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E7" w:rsidRDefault="00F318E7" w:rsidP="00F318E7">
      <w:pPr>
        <w:spacing w:line="276" w:lineRule="auto"/>
        <w:jc w:val="center"/>
        <w:rPr>
          <w:b/>
          <w:sz w:val="32"/>
          <w:szCs w:val="32"/>
        </w:rPr>
      </w:pPr>
      <w:r w:rsidRPr="00A66601">
        <w:rPr>
          <w:b/>
          <w:sz w:val="32"/>
          <w:szCs w:val="32"/>
        </w:rPr>
        <w:t xml:space="preserve">Оперативная информация на </w:t>
      </w:r>
      <w:r w:rsidR="009507F9">
        <w:rPr>
          <w:b/>
          <w:sz w:val="32"/>
          <w:szCs w:val="32"/>
        </w:rPr>
        <w:t>23</w:t>
      </w:r>
      <w:bookmarkStart w:id="0" w:name="_GoBack"/>
      <w:bookmarkEnd w:id="0"/>
      <w:r w:rsidRPr="00A66601">
        <w:rPr>
          <w:b/>
          <w:sz w:val="32"/>
          <w:szCs w:val="32"/>
        </w:rPr>
        <w:t xml:space="preserve"> марта</w:t>
      </w:r>
    </w:p>
    <w:p w:rsidR="00F318E7" w:rsidRDefault="00F318E7" w:rsidP="00F3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закупкам в рамках </w:t>
      </w:r>
      <w:proofErr w:type="spellStart"/>
      <w:r>
        <w:rPr>
          <w:b/>
          <w:sz w:val="28"/>
          <w:szCs w:val="28"/>
        </w:rPr>
        <w:t>нац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роекта</w:t>
      </w:r>
      <w:proofErr w:type="spellEnd"/>
      <w:r>
        <w:rPr>
          <w:b/>
          <w:sz w:val="28"/>
          <w:szCs w:val="28"/>
        </w:rPr>
        <w:t xml:space="preserve"> «Экология»</w:t>
      </w:r>
    </w:p>
    <w:p w:rsidR="007F13EB" w:rsidRPr="007F13EB" w:rsidRDefault="007F13EB" w:rsidP="007F13EB">
      <w:pPr>
        <w:ind w:firstLine="709"/>
        <w:jc w:val="both"/>
        <w:rPr>
          <w:b/>
        </w:rPr>
      </w:pPr>
      <w:r w:rsidRPr="007F13EB">
        <w:rPr>
          <w:b/>
        </w:rPr>
        <w:t>Региональный проект «Чистая страна»</w:t>
      </w:r>
    </w:p>
    <w:p w:rsidR="007F13EB" w:rsidRPr="007F13EB" w:rsidRDefault="007F13EB" w:rsidP="007F13EB">
      <w:pPr>
        <w:ind w:firstLine="709"/>
        <w:jc w:val="both"/>
        <w:rPr>
          <w:b/>
        </w:rPr>
      </w:pPr>
      <w:r w:rsidRPr="007F13EB">
        <w:t xml:space="preserve">Планируем повторно на 2,3 млн. руб. размещать закупку на разработку проектно-сметной документации «Рекультивация свалки твердых коммунальных отходов в </w:t>
      </w:r>
      <w:proofErr w:type="gramStart"/>
      <w:r w:rsidRPr="007F13EB">
        <w:t>г</w:t>
      </w:r>
      <w:proofErr w:type="gramEnd"/>
      <w:r w:rsidRPr="007F13EB">
        <w:t>. Борзя».</w:t>
      </w:r>
    </w:p>
    <w:p w:rsidR="007F13EB" w:rsidRPr="007F13EB" w:rsidRDefault="007F13EB" w:rsidP="007F13EB">
      <w:pPr>
        <w:ind w:firstLine="709"/>
        <w:jc w:val="both"/>
        <w:rPr>
          <w:i/>
        </w:rPr>
      </w:pPr>
      <w:r w:rsidRPr="007F13EB">
        <w:t>Закупка дважды не состоялась по причине отсутствия заявок (</w:t>
      </w:r>
      <w:proofErr w:type="spellStart"/>
      <w:r w:rsidRPr="007F13EB">
        <w:rPr>
          <w:i/>
        </w:rPr>
        <w:t>Справочно</w:t>
      </w:r>
      <w:proofErr w:type="spellEnd"/>
      <w:r w:rsidRPr="007F13EB">
        <w:rPr>
          <w:i/>
        </w:rPr>
        <w:t>:</w:t>
      </w:r>
      <w:r w:rsidRPr="007F13EB">
        <w:t xml:space="preserve"> </w:t>
      </w:r>
      <w:r w:rsidRPr="007F13EB">
        <w:rPr>
          <w:i/>
        </w:rPr>
        <w:t>потенциальные исполнители отказались принимать участие в торгах, вышли на других проектировщиков).</w:t>
      </w:r>
    </w:p>
    <w:p w:rsidR="007F13EB" w:rsidRPr="007F13EB" w:rsidRDefault="007F13EB" w:rsidP="007F13EB">
      <w:pPr>
        <w:ind w:firstLine="709"/>
        <w:jc w:val="both"/>
        <w:rPr>
          <w:i/>
        </w:rPr>
      </w:pPr>
    </w:p>
    <w:p w:rsidR="007F13EB" w:rsidRPr="007F13EB" w:rsidRDefault="007F13EB" w:rsidP="007F13EB">
      <w:pPr>
        <w:ind w:firstLine="709"/>
        <w:jc w:val="both"/>
        <w:rPr>
          <w:b/>
        </w:rPr>
      </w:pPr>
      <w:r w:rsidRPr="007F13EB">
        <w:rPr>
          <w:b/>
        </w:rPr>
        <w:t>Региональный проект «Чистый воздух»</w:t>
      </w:r>
    </w:p>
    <w:p w:rsidR="007F13EB" w:rsidRPr="007F13EB" w:rsidRDefault="007F13EB" w:rsidP="007F13EB">
      <w:pPr>
        <w:ind w:firstLine="709"/>
        <w:jc w:val="both"/>
      </w:pPr>
      <w:r w:rsidRPr="007F13EB">
        <w:t xml:space="preserve">Направлена заявка в </w:t>
      </w:r>
      <w:proofErr w:type="spellStart"/>
      <w:r w:rsidRPr="007F13EB">
        <w:t>Росприроднадзор</w:t>
      </w:r>
      <w:proofErr w:type="spellEnd"/>
      <w:r w:rsidRPr="007F13EB">
        <w:t xml:space="preserve"> на предоставление межбюджетных трансфертов на </w:t>
      </w:r>
      <w:proofErr w:type="spellStart"/>
      <w:r w:rsidRPr="007F13EB">
        <w:t>софинансирование</w:t>
      </w:r>
      <w:proofErr w:type="spellEnd"/>
      <w:r w:rsidRPr="007F13EB">
        <w:t xml:space="preserve"> следующих объектов</w:t>
      </w:r>
      <w:r w:rsidRPr="007F13EB">
        <w:br/>
        <w:t xml:space="preserve">в размере </w:t>
      </w:r>
      <w:r w:rsidRPr="007F13EB">
        <w:rPr>
          <w:bCs/>
        </w:rPr>
        <w:t>678,530 млн. руб.:</w:t>
      </w:r>
    </w:p>
    <w:p w:rsidR="007F13EB" w:rsidRPr="007F13EB" w:rsidRDefault="007F13EB" w:rsidP="007F13EB">
      <w:pPr>
        <w:ind w:firstLine="709"/>
        <w:jc w:val="both"/>
      </w:pPr>
      <w:r w:rsidRPr="007F13EB">
        <w:t xml:space="preserve">строительство троллейбусных линий «Троллейбусное депо – </w:t>
      </w:r>
      <w:proofErr w:type="spellStart"/>
      <w:r w:rsidRPr="007F13EB">
        <w:t>Каштак</w:t>
      </w:r>
      <w:proofErr w:type="spellEnd"/>
      <w:r w:rsidRPr="007F13EB">
        <w:t>»;</w:t>
      </w:r>
    </w:p>
    <w:p w:rsidR="007F13EB" w:rsidRPr="007F13EB" w:rsidRDefault="007F13EB" w:rsidP="007F13EB">
      <w:pPr>
        <w:ind w:firstLine="709"/>
        <w:jc w:val="both"/>
      </w:pPr>
      <w:r w:rsidRPr="007F13EB">
        <w:t xml:space="preserve">модернизация и закрытие котельных  с переводом потребителей на централизованное теплоснабжение </w:t>
      </w:r>
    </w:p>
    <w:p w:rsidR="007F13EB" w:rsidRPr="007F13EB" w:rsidRDefault="007F13EB" w:rsidP="007F13EB">
      <w:pPr>
        <w:ind w:firstLine="709"/>
        <w:jc w:val="both"/>
      </w:pPr>
      <w:r w:rsidRPr="007F13EB">
        <w:t>С Минфином Забайкальского края отработали вопрос</w:t>
      </w:r>
      <w:r w:rsidRPr="007F13EB">
        <w:br/>
        <w:t xml:space="preserve">по </w:t>
      </w:r>
      <w:proofErr w:type="spellStart"/>
      <w:r w:rsidRPr="007F13EB">
        <w:t>софинансированию</w:t>
      </w:r>
      <w:proofErr w:type="spellEnd"/>
      <w:r w:rsidRPr="007F13EB">
        <w:t xml:space="preserve"> вышеназванных мероприятий за счет сре</w:t>
      </w:r>
      <w:proofErr w:type="gramStart"/>
      <w:r w:rsidRPr="007F13EB">
        <w:t>дств кр</w:t>
      </w:r>
      <w:proofErr w:type="gramEnd"/>
      <w:r w:rsidRPr="007F13EB">
        <w:t>аевого бюджета. Ожидаем позицию Минприроды России.</w:t>
      </w:r>
    </w:p>
    <w:p w:rsidR="007F13EB" w:rsidRPr="007F13EB" w:rsidRDefault="007F13EB" w:rsidP="007F13EB">
      <w:pPr>
        <w:jc w:val="both"/>
        <w:rPr>
          <w:i/>
        </w:rPr>
      </w:pPr>
    </w:p>
    <w:p w:rsidR="007F13EB" w:rsidRPr="007F13EB" w:rsidRDefault="007F13EB" w:rsidP="007F13EB">
      <w:pPr>
        <w:ind w:firstLine="709"/>
        <w:jc w:val="both"/>
        <w:rPr>
          <w:i/>
        </w:rPr>
      </w:pPr>
      <w:r w:rsidRPr="007F13EB">
        <w:rPr>
          <w:b/>
        </w:rPr>
        <w:t>Региональный проект «Сохранение лесов»</w:t>
      </w:r>
    </w:p>
    <w:p w:rsidR="007F13EB" w:rsidRPr="007F13EB" w:rsidRDefault="007F13EB" w:rsidP="007F13EB">
      <w:pPr>
        <w:ind w:firstLine="709"/>
        <w:jc w:val="both"/>
        <w:rPr>
          <w:i/>
        </w:rPr>
      </w:pPr>
      <w:r w:rsidRPr="007F13EB">
        <w:t>Общий объем финансирования на 2020 год – 142,5 млн. руб., из них: 115 млн. руб. – закупка 28 ед. лесопожарной и 10 ед. лесокультурной техники и оборудования.</w:t>
      </w:r>
    </w:p>
    <w:p w:rsidR="007F13EB" w:rsidRPr="007F13EB" w:rsidRDefault="007F13EB" w:rsidP="007F13EB">
      <w:pPr>
        <w:jc w:val="both"/>
      </w:pPr>
      <w:r w:rsidRPr="007F13EB">
        <w:t>Закупки на весь объем техники проведены.</w:t>
      </w:r>
    </w:p>
    <w:p w:rsidR="007F13EB" w:rsidRPr="007F13EB" w:rsidRDefault="007F13EB" w:rsidP="007F13EB">
      <w:pPr>
        <w:jc w:val="both"/>
      </w:pPr>
      <w:r w:rsidRPr="007F13EB">
        <w:t>На лесохозяйственную технику и оборудование заключено 2 договора на сумму 5,9 млн. руб. Срок поставки техники – конец марта.</w:t>
      </w:r>
    </w:p>
    <w:p w:rsidR="007F13EB" w:rsidRPr="007F13EB" w:rsidRDefault="007F13EB" w:rsidP="007F13EB">
      <w:pPr>
        <w:jc w:val="both"/>
      </w:pPr>
      <w:r w:rsidRPr="007F13EB">
        <w:t xml:space="preserve">На </w:t>
      </w:r>
      <w:proofErr w:type="spellStart"/>
      <w:r w:rsidRPr="007F13EB">
        <w:t>лесопожарную</w:t>
      </w:r>
      <w:proofErr w:type="spellEnd"/>
      <w:r w:rsidRPr="007F13EB">
        <w:t xml:space="preserve"> технику заключено 7 контрактов на сумму 100,1 млн. руб. </w:t>
      </w:r>
    </w:p>
    <w:p w:rsidR="007F13EB" w:rsidRPr="007F13EB" w:rsidRDefault="007F13EB" w:rsidP="007F13EB">
      <w:pPr>
        <w:ind w:firstLine="567"/>
        <w:jc w:val="both"/>
      </w:pPr>
      <w:r w:rsidRPr="007F13EB">
        <w:t xml:space="preserve">3 единицы техники поставлены, </w:t>
      </w:r>
    </w:p>
    <w:p w:rsidR="007F13EB" w:rsidRPr="007F13EB" w:rsidRDefault="007F13EB" w:rsidP="007F13EB">
      <w:pPr>
        <w:ind w:firstLine="567"/>
        <w:jc w:val="both"/>
      </w:pPr>
      <w:r w:rsidRPr="007F13EB">
        <w:t xml:space="preserve">4 единицы - ожидаются в конце марта, </w:t>
      </w:r>
    </w:p>
    <w:p w:rsidR="007F13EB" w:rsidRPr="007F13EB" w:rsidRDefault="007F13EB" w:rsidP="007F13EB">
      <w:pPr>
        <w:ind w:firstLine="567"/>
        <w:jc w:val="both"/>
      </w:pPr>
      <w:r w:rsidRPr="007F13EB">
        <w:t xml:space="preserve">18 единиц – в апреле, </w:t>
      </w:r>
    </w:p>
    <w:p w:rsidR="007F13EB" w:rsidRPr="007F13EB" w:rsidRDefault="007F13EB" w:rsidP="007F13EB">
      <w:pPr>
        <w:ind w:firstLine="567"/>
        <w:jc w:val="both"/>
      </w:pPr>
      <w:r w:rsidRPr="007F13EB">
        <w:t>3 единицы в мае.</w:t>
      </w:r>
    </w:p>
    <w:p w:rsidR="007F13EB" w:rsidRPr="007F13EB" w:rsidRDefault="007F13EB" w:rsidP="007F13EB">
      <w:pPr>
        <w:jc w:val="both"/>
      </w:pPr>
      <w:r w:rsidRPr="007F13EB">
        <w:t xml:space="preserve">Общая сумма экономии по закупкам техники составила 9 млн. руб. </w:t>
      </w:r>
    </w:p>
    <w:p w:rsidR="007F13EB" w:rsidRDefault="007F13EB" w:rsidP="007F13EB">
      <w:pPr>
        <w:jc w:val="both"/>
      </w:pPr>
      <w:r w:rsidRPr="007F13EB">
        <w:t>Подготовлено обращение в Рослесхоз с предложениями о согласовании использования экономии на дополнительный объем техники.</w:t>
      </w:r>
    </w:p>
    <w:p w:rsidR="00674FD5" w:rsidRPr="007F34ED" w:rsidRDefault="00674FD5" w:rsidP="00674FD5">
      <w:pPr>
        <w:jc w:val="both"/>
        <w:rPr>
          <w:b/>
        </w:rPr>
      </w:pPr>
      <w:r w:rsidRPr="007F34ED">
        <w:rPr>
          <w:b/>
        </w:rPr>
        <w:t>По иным закупкам:</w:t>
      </w:r>
    </w:p>
    <w:p w:rsidR="00674FD5" w:rsidRPr="007F34ED" w:rsidRDefault="00674FD5" w:rsidP="00674FD5">
      <w:pPr>
        <w:ind w:firstLine="709"/>
        <w:jc w:val="both"/>
      </w:pPr>
      <w:r w:rsidRPr="007F34ED">
        <w:t>В рамках основных мероприятий государственной программы «Воспроизводство и использование природных ресурсов» подготовлены технические задания на закупки:</w:t>
      </w:r>
    </w:p>
    <w:p w:rsidR="00674FD5" w:rsidRPr="007F34ED" w:rsidRDefault="00674FD5" w:rsidP="00674FD5">
      <w:pPr>
        <w:ind w:firstLine="709"/>
        <w:jc w:val="both"/>
      </w:pPr>
      <w:r w:rsidRPr="007F34ED">
        <w:t>Выполнение работ по очистке водных объектов общего пользования от брошенных орудий лова – 230,0 тыс. руб.</w:t>
      </w:r>
    </w:p>
    <w:p w:rsidR="00674FD5" w:rsidRPr="007F34ED" w:rsidRDefault="00674FD5" w:rsidP="00674FD5">
      <w:pPr>
        <w:ind w:firstLine="709"/>
        <w:jc w:val="both"/>
      </w:pPr>
      <w:r w:rsidRPr="007F34ED">
        <w:t>Составление декларации безопасности гидротехнических сооружений, находящихся в собственности Забайкальского края – 10 млн. руб.</w:t>
      </w:r>
    </w:p>
    <w:p w:rsidR="00674FD5" w:rsidRPr="007F34ED" w:rsidRDefault="00674FD5" w:rsidP="00674FD5">
      <w:pPr>
        <w:ind w:firstLine="709"/>
        <w:jc w:val="both"/>
      </w:pPr>
      <w:r w:rsidRPr="007F34ED">
        <w:t>Заявки (23.03.2020г.) направляются в Центр закупок.</w:t>
      </w:r>
    </w:p>
    <w:p w:rsidR="007F13EB" w:rsidRPr="007F13EB" w:rsidRDefault="007F13EB" w:rsidP="007F13EB">
      <w:pPr>
        <w:ind w:firstLine="709"/>
        <w:jc w:val="both"/>
        <w:rPr>
          <w:b/>
        </w:rPr>
      </w:pPr>
      <w:r w:rsidRPr="007F13EB">
        <w:rPr>
          <w:b/>
        </w:rPr>
        <w:t>По исполнению Ваших поручений:</w:t>
      </w:r>
    </w:p>
    <w:p w:rsidR="007F13EB" w:rsidRPr="007F13EB" w:rsidRDefault="007F13EB" w:rsidP="007F13EB">
      <w:pPr>
        <w:ind w:firstLine="709"/>
        <w:jc w:val="both"/>
      </w:pPr>
      <w:r w:rsidRPr="007F13EB">
        <w:t xml:space="preserve">1. Проведена работа </w:t>
      </w:r>
      <w:proofErr w:type="gramStart"/>
      <w:r w:rsidRPr="007F13EB">
        <w:t>по корректировке территориальной схемы в части включения в нее инвестиционного проекта по строительству завода по переработке</w:t>
      </w:r>
      <w:proofErr w:type="gramEnd"/>
      <w:r w:rsidRPr="007F13EB">
        <w:t xml:space="preserve"> отходов в г. </w:t>
      </w:r>
      <w:proofErr w:type="spellStart"/>
      <w:r w:rsidRPr="007F13EB">
        <w:t>Краснокаменск</w:t>
      </w:r>
      <w:proofErr w:type="spellEnd"/>
      <w:r w:rsidRPr="007F13EB">
        <w:t>. До 1 мая 2020 года работа по утверждению указанных изменений в территориальную схему будет завершена. Провести работу раньше не представляется возможным, так как требуется проведение общественных обсуждений проекта территориальной схемы и его согласование с ППК РЭО.</w:t>
      </w:r>
    </w:p>
    <w:p w:rsidR="007F13EB" w:rsidRPr="007F13EB" w:rsidRDefault="007F13EB" w:rsidP="007F13EB">
      <w:pPr>
        <w:ind w:firstLine="709"/>
        <w:jc w:val="both"/>
      </w:pPr>
      <w:r w:rsidRPr="007F13EB">
        <w:lastRenderedPageBreak/>
        <w:t>Сегодня С.М.Трофимова работает с представителям</w:t>
      </w:r>
      <w:proofErr w:type="gramStart"/>
      <w:r w:rsidRPr="007F13EB">
        <w:t>и</w:t>
      </w:r>
      <w:r w:rsidRPr="007F13EB">
        <w:br/>
        <w:t>ООО</w:t>
      </w:r>
      <w:proofErr w:type="gramEnd"/>
      <w:r w:rsidRPr="007F13EB">
        <w:t xml:space="preserve"> «</w:t>
      </w:r>
      <w:proofErr w:type="spellStart"/>
      <w:r w:rsidRPr="007F13EB">
        <w:t>Экопромгаз</w:t>
      </w:r>
      <w:proofErr w:type="spellEnd"/>
      <w:r w:rsidRPr="007F13EB">
        <w:t>» (инвестор) и АО «</w:t>
      </w:r>
      <w:proofErr w:type="spellStart"/>
      <w:r w:rsidRPr="007F13EB">
        <w:t>Байкалводпроект</w:t>
      </w:r>
      <w:proofErr w:type="spellEnd"/>
      <w:r w:rsidRPr="007F13EB">
        <w:t xml:space="preserve">» (проектировщик комплекса по сортировке ТКО в г. </w:t>
      </w:r>
      <w:proofErr w:type="spellStart"/>
      <w:r w:rsidRPr="007F13EB">
        <w:t>Краснокаменск</w:t>
      </w:r>
      <w:proofErr w:type="spellEnd"/>
      <w:r w:rsidRPr="007F13EB">
        <w:t>).</w:t>
      </w:r>
    </w:p>
    <w:p w:rsidR="007F13EB" w:rsidRPr="007F13EB" w:rsidRDefault="007F13EB" w:rsidP="007F13EB">
      <w:pPr>
        <w:ind w:firstLine="709"/>
        <w:jc w:val="both"/>
      </w:pPr>
      <w:r w:rsidRPr="007F13EB">
        <w:t>2. По информационным ресурсам, куда можно обращаться жителям Забайкальского края по вопросу перехода на новую систему обращения с отходами, в том числе работе регионального оператора по обращению с ТКО:</w:t>
      </w:r>
    </w:p>
    <w:p w:rsidR="007F13EB" w:rsidRPr="007F13EB" w:rsidRDefault="007F13EB" w:rsidP="007F13EB">
      <w:pPr>
        <w:ind w:firstLine="709"/>
        <w:jc w:val="both"/>
      </w:pPr>
      <w:r w:rsidRPr="007F13EB">
        <w:t>- «горячая линия» регионального оператора по бесплатному номеру телефона 8-800-350-49-71 (с начала года на указанный телефон поступило 52 тыс. звонков, из них 290 – обращения и претензии на несвоевременный сбор и вывоз ТКО);</w:t>
      </w:r>
    </w:p>
    <w:p w:rsidR="007F13EB" w:rsidRPr="007F13EB" w:rsidRDefault="007F13EB" w:rsidP="007F13EB">
      <w:pPr>
        <w:ind w:firstLine="709"/>
        <w:jc w:val="both"/>
      </w:pPr>
      <w:r w:rsidRPr="007F13EB">
        <w:t>- РЭО РАДАР – информационный ресурс, созданный на площадке ППК Российский экологический оператор. Сообщить о проблеме можно по телефону «горячей линии» РЭО Радар:8-800-600-90-08 (бесплатный номер) или оставить заявку на сайте</w:t>
      </w:r>
      <w:proofErr w:type="gramStart"/>
      <w:r w:rsidRPr="007F13EB">
        <w:t xml:space="preserve">: </w:t>
      </w:r>
      <w:fldSimple w:instr="https://radar.reo.ru/&quot;">
        <w:r w:rsidRPr="007F13EB">
          <w:t>https://radar.reo.ru/</w:t>
        </w:r>
      </w:fldSimple>
      <w:r w:rsidRPr="007F13EB">
        <w:t>;</w:t>
      </w:r>
      <w:proofErr w:type="gramEnd"/>
    </w:p>
    <w:p w:rsidR="007F13EB" w:rsidRPr="007F13EB" w:rsidRDefault="007F13EB" w:rsidP="007F13EB">
      <w:pPr>
        <w:ind w:firstLine="709"/>
        <w:jc w:val="both"/>
      </w:pPr>
      <w:r w:rsidRPr="007F13EB">
        <w:t>- «Голос забайкальца» – по вопросам несвоевременного сбора и вывоза мусора забайкальцы могут оставлять сообщения на данном ресурсе. Всего по вопросам связанным с работой регионального оператора на «Голос» поступило 52 обращений, 40 отработаны в полном объеме. Оставить заявку можно на сайте ресурса по адресу: golos75.ru</w:t>
      </w:r>
    </w:p>
    <w:p w:rsidR="00674FD5" w:rsidRDefault="00674FD5" w:rsidP="00F318E7">
      <w:pPr>
        <w:spacing w:line="276" w:lineRule="auto"/>
        <w:jc w:val="both"/>
        <w:rPr>
          <w:b/>
          <w:u w:val="single"/>
        </w:rPr>
      </w:pPr>
    </w:p>
    <w:p w:rsidR="00F318E7" w:rsidRPr="006B40EC" w:rsidRDefault="00F318E7" w:rsidP="00F318E7">
      <w:pPr>
        <w:spacing w:line="276" w:lineRule="auto"/>
        <w:jc w:val="both"/>
        <w:rPr>
          <w:b/>
          <w:u w:val="single"/>
        </w:rPr>
      </w:pPr>
      <w:r w:rsidRPr="006B40EC">
        <w:rPr>
          <w:b/>
          <w:u w:val="single"/>
        </w:rPr>
        <w:t>В рамках реализации 119-фз по предоставлению «Дальневосточного гектара»</w:t>
      </w:r>
    </w:p>
    <w:tbl>
      <w:tblPr>
        <w:tblW w:w="9513" w:type="dxa"/>
        <w:tblInd w:w="93" w:type="dxa"/>
        <w:tblLook w:val="04A0"/>
      </w:tblPr>
      <w:tblGrid>
        <w:gridCol w:w="560"/>
        <w:gridCol w:w="3141"/>
        <w:gridCol w:w="992"/>
        <w:gridCol w:w="1276"/>
        <w:gridCol w:w="1174"/>
        <w:gridCol w:w="1239"/>
        <w:gridCol w:w="1131"/>
      </w:tblGrid>
      <w:tr w:rsidR="00F318E7" w:rsidRPr="006B40EC" w:rsidTr="002D0B7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E7" w:rsidRPr="006B40EC" w:rsidRDefault="00F318E7" w:rsidP="00517D0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 xml:space="preserve">№ </w:t>
            </w:r>
            <w:proofErr w:type="gramStart"/>
            <w:r w:rsidRPr="006B40EC">
              <w:rPr>
                <w:b/>
                <w:bCs/>
              </w:rPr>
              <w:t>п</w:t>
            </w:r>
            <w:proofErr w:type="gramEnd"/>
            <w:r w:rsidRPr="006B40EC">
              <w:rPr>
                <w:b/>
                <w:bCs/>
              </w:rPr>
              <w:t>/п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6B40EC" w:rsidRDefault="00F318E7" w:rsidP="00517D0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6B40EC" w:rsidRDefault="00F318E7" w:rsidP="00517D0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2019г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6B40EC" w:rsidRDefault="00F318E7" w:rsidP="0051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 2020 г.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E7" w:rsidRPr="006B40EC" w:rsidRDefault="00F318E7" w:rsidP="0051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Февраль </w:t>
            </w:r>
            <w:r w:rsidRPr="006B40EC">
              <w:rPr>
                <w:b/>
                <w:bCs/>
              </w:rPr>
              <w:t>2020г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Default="00F318E7" w:rsidP="0051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 w:rsidR="00F318E7" w:rsidRPr="006B40EC" w:rsidRDefault="00F318E7" w:rsidP="00517D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E7" w:rsidRPr="006B40EC" w:rsidRDefault="00F318E7" w:rsidP="00517D0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итого</w:t>
            </w:r>
          </w:p>
        </w:tc>
      </w:tr>
      <w:tr w:rsidR="00F318E7" w:rsidRPr="00BC5D23" w:rsidTr="002D0B7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F318E7" w:rsidP="00517D08">
            <w:pPr>
              <w:jc w:val="right"/>
            </w:pPr>
            <w:r w:rsidRPr="005D6139"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E7" w:rsidRPr="005D6139" w:rsidRDefault="00F318E7" w:rsidP="00517D08">
            <w:r w:rsidRPr="005D6139">
              <w:t>Поступило заявлений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E7" w:rsidRPr="005D6139" w:rsidRDefault="00F318E7" w:rsidP="007A3915">
            <w:pPr>
              <w:jc w:val="center"/>
            </w:pPr>
            <w:r>
              <w:t>17</w:t>
            </w:r>
            <w:r w:rsidR="007A3915"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E7" w:rsidRPr="005D6139" w:rsidRDefault="00A04610" w:rsidP="00517D08">
            <w:pPr>
              <w:jc w:val="center"/>
            </w:pPr>
            <w:r>
              <w:t>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E7" w:rsidRPr="005D6139" w:rsidRDefault="00A04610" w:rsidP="00517D08">
            <w:pPr>
              <w:jc w:val="center"/>
            </w:pPr>
            <w: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8E7" w:rsidRPr="005D6139" w:rsidRDefault="00A04610" w:rsidP="00517D08">
            <w:pPr>
              <w:jc w:val="center"/>
            </w:pPr>
            <w:r>
              <w:t>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E7" w:rsidRPr="005D6139" w:rsidRDefault="00F318E7" w:rsidP="00A04610">
            <w:pPr>
              <w:jc w:val="center"/>
            </w:pPr>
            <w:r>
              <w:t>20</w:t>
            </w:r>
            <w:r w:rsidR="00A04610">
              <w:t>62</w:t>
            </w:r>
          </w:p>
        </w:tc>
      </w:tr>
      <w:tr w:rsidR="00F318E7" w:rsidRPr="00BC5D23" w:rsidTr="002D0B7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F318E7" w:rsidP="00517D08">
            <w:pPr>
              <w:jc w:val="right"/>
            </w:pPr>
            <w:r w:rsidRPr="005D6139"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F318E7" w:rsidP="00517D08">
            <w:r w:rsidRPr="005D6139">
              <w:t>Заявлений на рассмотрении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7A3915" w:rsidP="00517D08">
            <w:pPr>
              <w:jc w:val="center"/>
            </w:pPr>
            <w:r>
              <w:t>2</w:t>
            </w:r>
            <w:r w:rsidR="00F318E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A04610" w:rsidP="00517D08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E7" w:rsidRPr="005D6139" w:rsidRDefault="00A04610" w:rsidP="00517D08">
            <w:pPr>
              <w:jc w:val="center"/>
            </w:pPr>
            <w: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A04610" w:rsidP="00517D08">
            <w:pPr>
              <w:jc w:val="center"/>
            </w:pPr>
            <w: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E7" w:rsidRPr="005D6139" w:rsidRDefault="00A04610" w:rsidP="00517D08">
            <w:pPr>
              <w:jc w:val="center"/>
            </w:pPr>
            <w:r>
              <w:t>70</w:t>
            </w:r>
          </w:p>
        </w:tc>
      </w:tr>
      <w:tr w:rsidR="00F318E7" w:rsidRPr="00BC5D23" w:rsidTr="002D0B7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F318E7" w:rsidP="00517D08">
            <w:pPr>
              <w:jc w:val="right"/>
            </w:pPr>
            <w:r w:rsidRPr="005D6139"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F318E7" w:rsidP="00517D08">
            <w:r w:rsidRPr="005D6139">
              <w:t>Стадия постановки на ГКУ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F318E7" w:rsidP="00517D0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F318E7" w:rsidP="00517D08">
            <w:pPr>
              <w:jc w:val="center"/>
            </w:pPr>
            <w: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E7" w:rsidRPr="005D6139" w:rsidRDefault="00A04610" w:rsidP="00517D08">
            <w:pPr>
              <w:jc w:val="center"/>
            </w:pPr>
            <w: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F318E7" w:rsidP="00A04610">
            <w:pPr>
              <w:jc w:val="center"/>
            </w:pPr>
            <w:r>
              <w:t>2</w:t>
            </w:r>
            <w:r w:rsidR="00A04610"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E7" w:rsidRPr="005D6139" w:rsidRDefault="00A04610" w:rsidP="00517D08">
            <w:pPr>
              <w:jc w:val="center"/>
            </w:pPr>
            <w:r>
              <w:t>26</w:t>
            </w:r>
          </w:p>
        </w:tc>
      </w:tr>
      <w:tr w:rsidR="00F318E7" w:rsidRPr="00BC5D23" w:rsidTr="002D0B75">
        <w:trPr>
          <w:trHeight w:val="2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F318E7" w:rsidP="00517D08">
            <w:pPr>
              <w:jc w:val="right"/>
            </w:pPr>
            <w:r w:rsidRPr="005D6139"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2D0B75" w:rsidP="002D0B75">
            <w:r>
              <w:t>Договор сформирован и отправлен заявителю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AD" w:rsidRPr="005D6139" w:rsidRDefault="007A3915" w:rsidP="00517D08">
            <w:pPr>
              <w:jc w:val="center"/>
            </w:pPr>
            <w: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A04610" w:rsidP="00517D08">
            <w:pPr>
              <w:jc w:val="center"/>
            </w:pPr>
            <w: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E7" w:rsidRPr="005D6139" w:rsidRDefault="00F318E7" w:rsidP="00A04610">
            <w:pPr>
              <w:jc w:val="center"/>
            </w:pPr>
            <w:r>
              <w:t>4</w:t>
            </w:r>
            <w:r w:rsidR="00A04610"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A04610" w:rsidP="00517D08">
            <w:pPr>
              <w:jc w:val="center"/>
            </w:pPr>
            <w:r>
              <w:t>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E7" w:rsidRPr="005D6139" w:rsidRDefault="00A04610" w:rsidP="00517D08">
            <w:pPr>
              <w:jc w:val="center"/>
            </w:pPr>
            <w:r>
              <w:t>691</w:t>
            </w:r>
          </w:p>
        </w:tc>
      </w:tr>
      <w:tr w:rsidR="00654BAD" w:rsidRPr="00BC5D23" w:rsidTr="00A04610">
        <w:trPr>
          <w:trHeight w:val="1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AD" w:rsidRPr="005D6139" w:rsidRDefault="00A04610" w:rsidP="00517D08">
            <w:pPr>
              <w:jc w:val="right"/>
            </w:pPr>
            <w: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AD" w:rsidRDefault="002D0B75" w:rsidP="00517D08">
            <w:r>
              <w:t>Направлен</w:t>
            </w:r>
            <w:r w:rsidR="00A04610">
              <w:t>о</w:t>
            </w:r>
            <w:r>
              <w:t xml:space="preserve"> на регистрацию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AD" w:rsidRDefault="00A04610" w:rsidP="00517D0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AD" w:rsidRDefault="00A04610" w:rsidP="00517D08">
            <w:pPr>
              <w:jc w:val="center"/>
            </w:pPr>
            <w: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BAD" w:rsidRDefault="00A04610" w:rsidP="00517D08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BAD" w:rsidRDefault="00A04610" w:rsidP="00517D08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BAD" w:rsidRDefault="00A04610" w:rsidP="00517D08">
            <w:pPr>
              <w:jc w:val="center"/>
            </w:pPr>
            <w:r>
              <w:t>12</w:t>
            </w:r>
          </w:p>
        </w:tc>
      </w:tr>
      <w:tr w:rsidR="00F318E7" w:rsidRPr="00BC5D23" w:rsidTr="002D0B7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A04610" w:rsidP="00517D08">
            <w:pPr>
              <w:jc w:val="right"/>
            </w:pPr>
            <w: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F318E7" w:rsidP="00517D08">
            <w:r w:rsidRPr="005D6139">
              <w:t>Заключено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F318E7" w:rsidP="00A04610">
            <w:pPr>
              <w:jc w:val="center"/>
            </w:pPr>
            <w:r>
              <w:t>2</w:t>
            </w:r>
            <w:r w:rsidR="00A04610">
              <w:t>8</w:t>
            </w:r>
            <w: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A04610" w:rsidP="00517D08">
            <w:pPr>
              <w:jc w:val="center"/>
            </w:pPr>
            <w:r>
              <w:t>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E7" w:rsidRPr="005D6139" w:rsidRDefault="00A04610" w:rsidP="00517D08">
            <w:pPr>
              <w:jc w:val="center"/>
            </w:pPr>
            <w:r>
              <w:t>115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A04610" w:rsidP="00517D08">
            <w:pPr>
              <w:jc w:val="center"/>
            </w:pPr>
            <w:r>
              <w:t>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E7" w:rsidRPr="005D6139" w:rsidRDefault="00A04610" w:rsidP="00517D08">
            <w:pPr>
              <w:jc w:val="center"/>
            </w:pPr>
            <w:r>
              <w:t>496</w:t>
            </w:r>
          </w:p>
        </w:tc>
      </w:tr>
      <w:tr w:rsidR="00F318E7" w:rsidRPr="00BC5D23" w:rsidTr="00517D08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8E7" w:rsidRPr="005D6139" w:rsidRDefault="00F318E7" w:rsidP="00A04610">
            <w:r w:rsidRPr="005D6139">
              <w:t>Выдано на руки заявителям-</w:t>
            </w:r>
            <w:r w:rsidR="00A04610">
              <w:t>150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18E7" w:rsidRPr="005D6139" w:rsidRDefault="00F318E7" w:rsidP="00517D08"/>
        </w:tc>
      </w:tr>
    </w:tbl>
    <w:p w:rsidR="00F550F1" w:rsidRDefault="00F550F1" w:rsidP="00F318E7">
      <w:pPr>
        <w:spacing w:line="276" w:lineRule="auto"/>
        <w:jc w:val="both"/>
        <w:rPr>
          <w:b/>
          <w:u w:val="single"/>
        </w:rPr>
      </w:pPr>
    </w:p>
    <w:p w:rsidR="00F318E7" w:rsidRDefault="00F318E7" w:rsidP="00F318E7">
      <w:pPr>
        <w:spacing w:line="276" w:lineRule="auto"/>
        <w:jc w:val="both"/>
        <w:rPr>
          <w:b/>
          <w:u w:val="single"/>
        </w:rPr>
      </w:pPr>
      <w:r w:rsidRPr="00C915DC">
        <w:rPr>
          <w:b/>
          <w:u w:val="single"/>
        </w:rPr>
        <w:t xml:space="preserve">В части капитального и текущего ремонта ГТС </w:t>
      </w:r>
    </w:p>
    <w:p w:rsidR="007F34ED" w:rsidRDefault="007F34ED" w:rsidP="007F34E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 16 по 20 марта:</w:t>
      </w:r>
    </w:p>
    <w:p w:rsidR="007F34ED" w:rsidRDefault="007F34ED" w:rsidP="007F34ED">
      <w:pPr>
        <w:autoSpaceDE w:val="0"/>
        <w:autoSpaceDN w:val="0"/>
        <w:adjustRightInd w:val="0"/>
        <w:ind w:firstLine="708"/>
        <w:jc w:val="both"/>
      </w:pPr>
      <w:r>
        <w:t xml:space="preserve">Министерством финансов Забайкальского края согласован проект распоряжения Правительства Забайкальского края «О заключении государственных контрактов на осуществление мер по предотвращению негативного воздействия вод, длительность производственного </w:t>
      </w:r>
      <w:proofErr w:type="gramStart"/>
      <w:r>
        <w:t>цикла</w:t>
      </w:r>
      <w:proofErr w:type="gramEnd"/>
      <w:r>
        <w:t xml:space="preserve"> выполнения которого превышает срок действия утвержденных лимитов бюджетных обязательств» по проекту «Расчистка и углубление русла реки Чита в границах от моста по ул. Ковыльная до устья реки Чита». Стоимость проекта 118 000 тыс. рублей. Проект распоряжения направлен в ГПУ.</w:t>
      </w:r>
    </w:p>
    <w:p w:rsidR="007F34ED" w:rsidRDefault="007F34ED" w:rsidP="007F34ED">
      <w:pPr>
        <w:autoSpaceDE w:val="0"/>
        <w:autoSpaceDN w:val="0"/>
        <w:adjustRightInd w:val="0"/>
        <w:ind w:firstLine="708"/>
        <w:jc w:val="both"/>
      </w:pPr>
      <w:r>
        <w:t>Направлена в центр закупок аукционная документация на оказание услуг по очистке водных объектов от брошенных орудий лова.</w:t>
      </w:r>
    </w:p>
    <w:p w:rsidR="007F34ED" w:rsidRDefault="007F34ED" w:rsidP="007F34ED">
      <w:pPr>
        <w:autoSpaceDE w:val="0"/>
        <w:autoSpaceDN w:val="0"/>
        <w:adjustRightInd w:val="0"/>
        <w:jc w:val="both"/>
        <w:rPr>
          <w:b/>
        </w:rPr>
      </w:pPr>
    </w:p>
    <w:p w:rsidR="007F34ED" w:rsidRDefault="007F34ED" w:rsidP="007F34E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Планируется (с 23 по 27 марта):</w:t>
      </w:r>
    </w:p>
    <w:p w:rsidR="007F34ED" w:rsidRDefault="007F34ED" w:rsidP="007F34ED">
      <w:pPr>
        <w:autoSpaceDE w:val="0"/>
        <w:autoSpaceDN w:val="0"/>
        <w:adjustRightInd w:val="0"/>
        <w:ind w:firstLine="708"/>
        <w:jc w:val="both"/>
      </w:pPr>
      <w:r>
        <w:t>Продолжается работа по разработке технического задания на выполнение работ по расчистке и углублению русла реки Чита в границах от моста по ул. Ковыльная до устья реки Чита.</w:t>
      </w:r>
    </w:p>
    <w:p w:rsidR="007F34ED" w:rsidRDefault="007F34ED" w:rsidP="007F34ED">
      <w:pPr>
        <w:autoSpaceDE w:val="0"/>
        <w:autoSpaceDN w:val="0"/>
        <w:adjustRightInd w:val="0"/>
        <w:ind w:firstLine="708"/>
        <w:jc w:val="both"/>
      </w:pPr>
      <w:r>
        <w:t>Продолжается работа по разработке технического задания на выполнение работ по разработке деклараций безопасности 5 ГТС.</w:t>
      </w:r>
    </w:p>
    <w:p w:rsidR="007F34ED" w:rsidRDefault="007F34ED" w:rsidP="007F34ED">
      <w:pPr>
        <w:autoSpaceDE w:val="0"/>
        <w:autoSpaceDN w:val="0"/>
        <w:adjustRightInd w:val="0"/>
        <w:ind w:firstLine="708"/>
        <w:jc w:val="both"/>
      </w:pPr>
      <w:r>
        <w:t xml:space="preserve">Продолжается работа </w:t>
      </w:r>
      <w:proofErr w:type="gramStart"/>
      <w:r>
        <w:t xml:space="preserve">по разработке технического задания на выполнение работ по ведению государственного мониторинга водных объектов в части наблюдений за </w:t>
      </w:r>
      <w:r>
        <w:lastRenderedPageBreak/>
        <w:t>состоянием</w:t>
      </w:r>
      <w:proofErr w:type="gramEnd"/>
      <w:r>
        <w:t xml:space="preserve"> дна, берегов, состоянием и режимом использования </w:t>
      </w:r>
      <w:proofErr w:type="spellStart"/>
      <w:r>
        <w:t>водоохранных</w:t>
      </w:r>
      <w:proofErr w:type="spellEnd"/>
      <w:r>
        <w:t xml:space="preserve"> зон и изменениями морфометрических особенностей водных объектов или их частей.</w:t>
      </w:r>
    </w:p>
    <w:p w:rsidR="007F34ED" w:rsidRDefault="007F34ED" w:rsidP="007F34E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szCs w:val="28"/>
          <w:u w:val="single"/>
        </w:rPr>
      </w:pPr>
    </w:p>
    <w:p w:rsidR="007F34ED" w:rsidRDefault="007F34ED" w:rsidP="007F34ED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/>
          <w:szCs w:val="28"/>
        </w:rPr>
      </w:pPr>
      <w:r>
        <w:rPr>
          <w:b/>
          <w:szCs w:val="28"/>
          <w:u w:val="single"/>
        </w:rPr>
        <w:t>В части мероприятий по водопользованию</w:t>
      </w:r>
    </w:p>
    <w:p w:rsidR="007F34ED" w:rsidRDefault="007F34ED" w:rsidP="007F34ED">
      <w:pPr>
        <w:autoSpaceDE w:val="0"/>
        <w:autoSpaceDN w:val="0"/>
        <w:adjustRightInd w:val="0"/>
        <w:ind w:firstLine="708"/>
        <w:jc w:val="both"/>
      </w:pPr>
      <w:r>
        <w:t>По состоянию на 20.03.2020 года на рассмотрении находится: 11 Решений о предоставлении водного объекта в пользование, 14 Договоров водопользования. Передано на государственную регистрацию в государственный водный реестр: 1 Решение о предоставлении водного объекта в пользование.</w:t>
      </w:r>
    </w:p>
    <w:p w:rsidR="007F34ED" w:rsidRDefault="007F34ED" w:rsidP="007F34ED">
      <w:pPr>
        <w:autoSpaceDE w:val="0"/>
        <w:autoSpaceDN w:val="0"/>
        <w:adjustRightInd w:val="0"/>
        <w:ind w:firstLine="708"/>
        <w:jc w:val="both"/>
      </w:pPr>
      <w:r>
        <w:t>Ведется работа по актуализации учетных форм рассмотрения разрешительной документации.</w:t>
      </w:r>
    </w:p>
    <w:p w:rsidR="00F318E7" w:rsidRDefault="00F318E7" w:rsidP="00F318E7">
      <w:pPr>
        <w:jc w:val="both"/>
        <w:rPr>
          <w:b/>
          <w:u w:val="single"/>
        </w:rPr>
      </w:pPr>
    </w:p>
    <w:p w:rsidR="00F318E7" w:rsidRPr="00C3082D" w:rsidRDefault="00F318E7" w:rsidP="00F318E7">
      <w:pPr>
        <w:jc w:val="both"/>
        <w:rPr>
          <w:b/>
          <w:u w:val="single"/>
        </w:rPr>
      </w:pPr>
      <w:r w:rsidRPr="00BC5E88">
        <w:rPr>
          <w:b/>
          <w:u w:val="single"/>
        </w:rPr>
        <w:t xml:space="preserve">В </w:t>
      </w:r>
      <w:r w:rsidRPr="00C3082D">
        <w:rPr>
          <w:b/>
          <w:u w:val="single"/>
        </w:rPr>
        <w:t>рамках исполнения контрольно-надзорных функций Министерства</w:t>
      </w:r>
    </w:p>
    <w:p w:rsidR="00F318E7" w:rsidRPr="00C3082D" w:rsidRDefault="00F318E7" w:rsidP="00F318E7">
      <w:pPr>
        <w:ind w:firstLine="708"/>
        <w:jc w:val="both"/>
        <w:rPr>
          <w:u w:val="single"/>
        </w:rPr>
      </w:pPr>
      <w:r w:rsidRPr="00C3082D">
        <w:rPr>
          <w:u w:val="single"/>
        </w:rPr>
        <w:t xml:space="preserve">В рамках охотничьего надзора  </w:t>
      </w:r>
    </w:p>
    <w:p w:rsidR="00F318E7" w:rsidRDefault="00F318E7" w:rsidP="00E11678">
      <w:pPr>
        <w:shd w:val="clear" w:color="auto" w:fill="FFFFFF"/>
        <w:ind w:firstLine="708"/>
      </w:pPr>
      <w:r w:rsidRPr="00E11678">
        <w:t xml:space="preserve">За неделю проведено </w:t>
      </w:r>
      <w:r w:rsidR="00A8384A" w:rsidRPr="00E11678">
        <w:t>27</w:t>
      </w:r>
      <w:r w:rsidRPr="00E11678">
        <w:t xml:space="preserve"> рейдов по охране объектов животного мира. Составлено 1</w:t>
      </w:r>
      <w:r w:rsidR="00A8384A" w:rsidRPr="00E11678">
        <w:t>0</w:t>
      </w:r>
      <w:r w:rsidRPr="00E11678">
        <w:t xml:space="preserve"> административных протоколов за нарушение Правил охоты. Изъято </w:t>
      </w:r>
      <w:r w:rsidR="00A8384A" w:rsidRPr="00E11678">
        <w:t>1</w:t>
      </w:r>
      <w:r w:rsidRPr="00E11678">
        <w:t xml:space="preserve"> незаконн</w:t>
      </w:r>
      <w:r w:rsidR="00A8384A" w:rsidRPr="00E11678">
        <w:t>ое огнестрельное оружие, 11 стальных петель</w:t>
      </w:r>
      <w:r w:rsidRPr="00E11678">
        <w:t xml:space="preserve">. Выявлена незаконная добыча 1 </w:t>
      </w:r>
      <w:r w:rsidR="00A8384A" w:rsidRPr="00E11678">
        <w:t xml:space="preserve">зайца-беляка </w:t>
      </w:r>
      <w:r w:rsidRPr="00E11678">
        <w:t>(</w:t>
      </w:r>
      <w:r w:rsidR="00A8384A" w:rsidRPr="00E11678">
        <w:t xml:space="preserve">Чернышевский </w:t>
      </w:r>
      <w:r w:rsidRPr="00E11678">
        <w:t xml:space="preserve"> район).</w:t>
      </w:r>
      <w:r w:rsidR="00E11678" w:rsidRPr="00E11678">
        <w:t xml:space="preserve"> За неделю выдано 29 </w:t>
      </w:r>
      <w:r w:rsidR="00E40BB0" w:rsidRPr="00303280">
        <w:t>охотничьих билетов един</w:t>
      </w:r>
      <w:r w:rsidR="00E40BB0">
        <w:t xml:space="preserve">ого федерального образца. </w:t>
      </w:r>
    </w:p>
    <w:p w:rsidR="0031754F" w:rsidRDefault="0031754F" w:rsidP="0031754F">
      <w:pPr>
        <w:ind w:firstLine="708"/>
        <w:jc w:val="both"/>
      </w:pPr>
      <w:proofErr w:type="gramStart"/>
      <w:r w:rsidRPr="0031754F">
        <w:rPr>
          <w:b/>
          <w:u w:val="single"/>
        </w:rPr>
        <w:t>Справка</w:t>
      </w:r>
      <w:r>
        <w:t xml:space="preserve">: приняты решения о регулировании численности охотничьих ресурсов (волк, лисица) в Агинском и </w:t>
      </w:r>
      <w:proofErr w:type="spellStart"/>
      <w:r>
        <w:t>Борзинском</w:t>
      </w:r>
      <w:proofErr w:type="spellEnd"/>
      <w:r>
        <w:t xml:space="preserve"> районах (приказ от 16.03.2020 № 520, от 17.03.2020 № 535).</w:t>
      </w:r>
      <w:proofErr w:type="gramEnd"/>
      <w:r>
        <w:t xml:space="preserve"> В Агинском районе к регулированию численности подлежат 33 особи волка и 63 особи лисицы, в </w:t>
      </w:r>
      <w:proofErr w:type="spellStart"/>
      <w:r>
        <w:t>Борзинском</w:t>
      </w:r>
      <w:proofErr w:type="spellEnd"/>
      <w:r>
        <w:t xml:space="preserve"> районе 21 особь волка и 26 особи лисицы.  В районах созданы группы охотников для регулирования численности животных. Все добытые животные будут сдаваться на ветеринарное исследование.    </w:t>
      </w:r>
    </w:p>
    <w:p w:rsidR="0031754F" w:rsidRPr="00E11678" w:rsidRDefault="0031754F" w:rsidP="00E11678">
      <w:pPr>
        <w:shd w:val="clear" w:color="auto" w:fill="FFFFFF"/>
        <w:ind w:firstLine="708"/>
      </w:pPr>
    </w:p>
    <w:p w:rsidR="00F318E7" w:rsidRDefault="00F318E7" w:rsidP="00F318E7">
      <w:pPr>
        <w:shd w:val="clear" w:color="auto" w:fill="FFFFFF"/>
        <w:jc w:val="both"/>
      </w:pPr>
    </w:p>
    <w:p w:rsidR="00F318E7" w:rsidRDefault="00F318E7" w:rsidP="00F318E7">
      <w:pPr>
        <w:spacing w:after="160"/>
        <w:ind w:firstLine="708"/>
        <w:jc w:val="both"/>
        <w:rPr>
          <w:u w:val="single"/>
        </w:rPr>
      </w:pPr>
      <w:r w:rsidRPr="005C3140">
        <w:rPr>
          <w:u w:val="single"/>
        </w:rPr>
        <w:t>Отдел экологического надзора</w:t>
      </w:r>
    </w:p>
    <w:p w:rsidR="002F7264" w:rsidRDefault="00615AB8" w:rsidP="00615AB8">
      <w:pPr>
        <w:ind w:firstLine="708"/>
        <w:jc w:val="both"/>
      </w:pPr>
      <w:r w:rsidRPr="005C3140">
        <w:t xml:space="preserve">За неделю проведено </w:t>
      </w:r>
      <w:r>
        <w:t>4</w:t>
      </w:r>
      <w:r w:rsidRPr="005C3140">
        <w:t xml:space="preserve"> оперативных рейдов,</w:t>
      </w:r>
      <w:r>
        <w:t xml:space="preserve"> 14 проверок, </w:t>
      </w:r>
      <w:r w:rsidRPr="005C3140">
        <w:t xml:space="preserve"> составлен</w:t>
      </w:r>
      <w:r>
        <w:t>о</w:t>
      </w:r>
      <w:r w:rsidRPr="005C3140">
        <w:t xml:space="preserve"> </w:t>
      </w:r>
      <w:r>
        <w:t>3</w:t>
      </w:r>
      <w:r w:rsidRPr="005C3140">
        <w:t xml:space="preserve">  протокол</w:t>
      </w:r>
      <w:r>
        <w:t>а</w:t>
      </w:r>
      <w:r w:rsidRPr="005C3140">
        <w:t xml:space="preserve">, вынесено 5 постановления, к административной ответственности привлечено </w:t>
      </w:r>
      <w:r w:rsidR="002F7264">
        <w:t>2</w:t>
      </w:r>
      <w:r w:rsidRPr="005C3140">
        <w:t xml:space="preserve">, штрафов наложено на сумму </w:t>
      </w:r>
      <w:r w:rsidR="002F7264">
        <w:t>20</w:t>
      </w:r>
      <w:r w:rsidRPr="005C3140">
        <w:t>0 тысяч рублей</w:t>
      </w:r>
      <w:r w:rsidR="002F7264">
        <w:t>.</w:t>
      </w:r>
    </w:p>
    <w:p w:rsidR="00136356" w:rsidRDefault="00615AB8" w:rsidP="00136356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5C3140">
        <w:t>Также отделом ООПТ проведен рейд</w:t>
      </w:r>
      <w:r w:rsidR="00136356">
        <w:t xml:space="preserve"> на территорию «</w:t>
      </w:r>
      <w:proofErr w:type="spellStart"/>
      <w:r w:rsidR="00136356">
        <w:t>Ульдургинского</w:t>
      </w:r>
      <w:proofErr w:type="spellEnd"/>
      <w:r w:rsidR="00136356">
        <w:t xml:space="preserve">» заказника. Нарушений не выявлено. </w:t>
      </w:r>
      <w:r w:rsidR="00136356">
        <w:rPr>
          <w:rFonts w:ascii="yandex-sans" w:hAnsi="yandex-sans"/>
          <w:color w:val="000000"/>
          <w:sz w:val="25"/>
          <w:szCs w:val="25"/>
        </w:rPr>
        <w:t>Проведена плановая выездная проверка в отношен</w:t>
      </w:r>
      <w:proofErr w:type="gramStart"/>
      <w:r w:rsidR="00136356">
        <w:rPr>
          <w:rFonts w:ascii="yandex-sans" w:hAnsi="yandex-sans"/>
          <w:color w:val="000000"/>
          <w:sz w:val="25"/>
          <w:szCs w:val="25"/>
        </w:rPr>
        <w:t>ии ООО</w:t>
      </w:r>
      <w:proofErr w:type="gramEnd"/>
      <w:r w:rsidR="00136356">
        <w:rPr>
          <w:rFonts w:ascii="yandex-sans" w:hAnsi="yandex-sans"/>
          <w:color w:val="000000"/>
          <w:sz w:val="25"/>
          <w:szCs w:val="25"/>
        </w:rPr>
        <w:t xml:space="preserve"> «УК «Кварц». Нарушений природоохранного законодательства не выявлено.</w:t>
      </w:r>
    </w:p>
    <w:p w:rsidR="00F318E7" w:rsidRPr="005C3140" w:rsidRDefault="00F318E7" w:rsidP="00F318E7">
      <w:pPr>
        <w:shd w:val="clear" w:color="auto" w:fill="FFFFFF"/>
        <w:ind w:firstLine="708"/>
        <w:jc w:val="both"/>
        <w:rPr>
          <w:u w:val="single"/>
        </w:rPr>
      </w:pPr>
      <w:r w:rsidRPr="005C3140">
        <w:rPr>
          <w:u w:val="single"/>
        </w:rPr>
        <w:t>Отдел организации государственного надзора в лесах</w:t>
      </w:r>
    </w:p>
    <w:p w:rsidR="00A44ED9" w:rsidRPr="00A44ED9" w:rsidRDefault="00F318E7" w:rsidP="00F86ACB">
      <w:pPr>
        <w:pStyle w:val="a3"/>
        <w:spacing w:before="0" w:beforeAutospacing="0" w:after="0" w:afterAutospacing="0"/>
        <w:ind w:right="561" w:firstLine="708"/>
        <w:jc w:val="both"/>
      </w:pPr>
      <w:r w:rsidRPr="005C3140">
        <w:t xml:space="preserve">За неделю проведено </w:t>
      </w:r>
      <w:r w:rsidR="00384DC5">
        <w:t>106</w:t>
      </w:r>
      <w:r w:rsidRPr="005C3140">
        <w:t xml:space="preserve"> оперативны</w:t>
      </w:r>
      <w:r w:rsidR="00384DC5">
        <w:t>х</w:t>
      </w:r>
      <w:r w:rsidRPr="005C3140">
        <w:t xml:space="preserve"> рейд</w:t>
      </w:r>
      <w:r w:rsidR="00384DC5">
        <w:t>ов</w:t>
      </w:r>
      <w:r w:rsidR="00A44ED9">
        <w:t xml:space="preserve">. В </w:t>
      </w:r>
      <w:r w:rsidR="00A44ED9" w:rsidRPr="00A44ED9">
        <w:t xml:space="preserve"> период с 10 по 18 марта 2020 года сотрудниками Минприроды в ходе рейдовых мероприятий на территории </w:t>
      </w:r>
      <w:proofErr w:type="spellStart"/>
      <w:r w:rsidR="00A44ED9" w:rsidRPr="00A44ED9">
        <w:t>Хилокского</w:t>
      </w:r>
      <w:proofErr w:type="spellEnd"/>
      <w:r w:rsidR="00A44ED9" w:rsidRPr="00A44ED9">
        <w:t xml:space="preserve"> района выявлено 23 факта незаконной рубки лесных насаждений в объёме 637 м</w:t>
      </w:r>
      <w:r w:rsidR="00A44ED9" w:rsidRPr="00A44ED9">
        <w:rPr>
          <w:vertAlign w:val="superscript"/>
        </w:rPr>
        <w:t>3</w:t>
      </w:r>
      <w:r w:rsidR="00A44ED9" w:rsidRPr="00A44ED9">
        <w:t xml:space="preserve">. Оформлен протокол об административном правонарушении по ч. 1 ст. 8.28 КоАП РФ (рубка сухостойной древесины без разрешительных документов). Составлен перечень пунктов приёма и отгрузки древесины (далее </w:t>
      </w:r>
      <w:proofErr w:type="spellStart"/>
      <w:r w:rsidR="00A44ED9" w:rsidRPr="00A44ED9">
        <w:t>ППиОД</w:t>
      </w:r>
      <w:proofErr w:type="spellEnd"/>
      <w:r w:rsidR="00A44ED9" w:rsidRPr="00A44ED9">
        <w:t xml:space="preserve">). Всего на территории района выявлено 49 </w:t>
      </w:r>
      <w:proofErr w:type="spellStart"/>
      <w:r w:rsidR="00A44ED9" w:rsidRPr="00A44ED9">
        <w:t>ППиОД</w:t>
      </w:r>
      <w:proofErr w:type="spellEnd"/>
      <w:r w:rsidR="00A44ED9" w:rsidRPr="00A44ED9">
        <w:t>, в т.ч. 15 с наличием договоров аренды лесных участков для заготовки древесины.</w:t>
      </w:r>
    </w:p>
    <w:p w:rsidR="00A44ED9" w:rsidRPr="00A44ED9" w:rsidRDefault="00A44ED9" w:rsidP="00F86ACB">
      <w:pPr>
        <w:pStyle w:val="a3"/>
        <w:spacing w:before="0" w:beforeAutospacing="0" w:after="337" w:afterAutospacing="0"/>
        <w:ind w:right="561" w:firstLine="708"/>
        <w:jc w:val="both"/>
      </w:pPr>
      <w:r w:rsidRPr="00A44ED9">
        <w:t xml:space="preserve">Выявлено четыре не зарегистрированных </w:t>
      </w:r>
      <w:proofErr w:type="spellStart"/>
      <w:r w:rsidRPr="00A44ED9">
        <w:t>ППиОД</w:t>
      </w:r>
      <w:proofErr w:type="spellEnd"/>
      <w:r w:rsidRPr="00A44ED9">
        <w:t xml:space="preserve">. Материалы переданы в прокуратуру </w:t>
      </w:r>
      <w:proofErr w:type="spellStart"/>
      <w:r w:rsidRPr="00A44ED9">
        <w:t>Хилокского</w:t>
      </w:r>
      <w:proofErr w:type="spellEnd"/>
      <w:r w:rsidRPr="00A44ED9">
        <w:t xml:space="preserve"> района, запланирована совместная выездная проверка.</w:t>
      </w:r>
    </w:p>
    <w:p w:rsidR="00F318E7" w:rsidRDefault="00F318E7" w:rsidP="00F318E7">
      <w:pPr>
        <w:jc w:val="center"/>
        <w:rPr>
          <w:b/>
          <w:u w:val="single"/>
        </w:rPr>
      </w:pPr>
      <w:r w:rsidRPr="006B40EC">
        <w:rPr>
          <w:b/>
          <w:u w:val="single"/>
        </w:rPr>
        <w:t>Подготовка к пожароопасному сезону:</w:t>
      </w:r>
    </w:p>
    <w:p w:rsidR="0067284B" w:rsidRPr="00912750" w:rsidRDefault="0067284B" w:rsidP="00912750">
      <w:pPr>
        <w:tabs>
          <w:tab w:val="left" w:pos="0"/>
        </w:tabs>
        <w:ind w:left="360" w:firstLine="349"/>
        <w:jc w:val="both"/>
      </w:pPr>
      <w:r w:rsidRPr="00912750">
        <w:t>В соответствии с Планами тушения лесных пожаров по лесничествам подготовлен Сводный план тушения лесных пожаров по Забайкальскому краю, который прошел согласование в ДФО, ФБУ «</w:t>
      </w:r>
      <w:proofErr w:type="spellStart"/>
      <w:r w:rsidRPr="00912750">
        <w:t>Авиалесоохрана</w:t>
      </w:r>
      <w:proofErr w:type="spellEnd"/>
      <w:r w:rsidRPr="00912750">
        <w:t xml:space="preserve">», Рослесхозе. В настоящее время Сводный план тушения лесных пожаров по Забайкальскому краю, утвержден </w:t>
      </w:r>
      <w:r w:rsidRPr="00912750">
        <w:lastRenderedPageBreak/>
        <w:t>распоряжением Губернатора Забайкальского края от 16 марта 2020 года № 106-р. Численность сил пожаротушения в соответствии со Сводным планом составляет 2699 человек  (в прошлом году 2536 человек), количество единиц техники 1060 единиц (в прошлом году 1024)</w:t>
      </w:r>
      <w:proofErr w:type="gramStart"/>
      <w:r w:rsidRPr="00912750">
        <w:t>.</w:t>
      </w:r>
      <w:proofErr w:type="gramEnd"/>
      <w:r w:rsidRPr="00912750">
        <w:t xml:space="preserve"> </w:t>
      </w:r>
      <w:proofErr w:type="gramStart"/>
      <w:r w:rsidRPr="00912750">
        <w:t>в</w:t>
      </w:r>
      <w:proofErr w:type="gramEnd"/>
      <w:r w:rsidRPr="00912750">
        <w:t xml:space="preserve"> том числе:</w:t>
      </w:r>
    </w:p>
    <w:p w:rsidR="0067284B" w:rsidRPr="00912750" w:rsidRDefault="0067284B" w:rsidP="00912750">
      <w:pPr>
        <w:tabs>
          <w:tab w:val="left" w:pos="0"/>
        </w:tabs>
        <w:ind w:left="360" w:firstLine="349"/>
        <w:jc w:val="both"/>
      </w:pPr>
      <w:r w:rsidRPr="00912750">
        <w:t>- специализированные учреждения КГСАУ «Забайкаллесхоз» и КГУ «Читинская авиабаза» 1298 человек, 439 единиц техники;</w:t>
      </w:r>
    </w:p>
    <w:p w:rsidR="0067284B" w:rsidRPr="00912750" w:rsidRDefault="0067284B" w:rsidP="00912750">
      <w:pPr>
        <w:tabs>
          <w:tab w:val="left" w:pos="0"/>
        </w:tabs>
        <w:ind w:left="360" w:firstLine="349"/>
        <w:jc w:val="both"/>
      </w:pPr>
      <w:r w:rsidRPr="00912750">
        <w:t>- арендаторы лесных участков 1028 человек, 437 единиц техники;</w:t>
      </w:r>
    </w:p>
    <w:p w:rsidR="0067284B" w:rsidRPr="00912750" w:rsidRDefault="0067284B" w:rsidP="00912750">
      <w:pPr>
        <w:tabs>
          <w:tab w:val="left" w:pos="0"/>
        </w:tabs>
        <w:ind w:left="360" w:firstLine="349"/>
        <w:jc w:val="both"/>
      </w:pPr>
      <w:r w:rsidRPr="00912750">
        <w:t>- прочие организации (ИП, ЧП и т.д.) 110 человек, 45 единиц техники;</w:t>
      </w:r>
    </w:p>
    <w:p w:rsidR="0067284B" w:rsidRPr="00912750" w:rsidRDefault="0067284B" w:rsidP="00912750">
      <w:pPr>
        <w:tabs>
          <w:tab w:val="left" w:pos="0"/>
        </w:tabs>
        <w:ind w:left="360" w:firstLine="349"/>
        <w:jc w:val="both"/>
      </w:pPr>
      <w:r w:rsidRPr="00912750">
        <w:t>- аварийно-спасательные подразделения (Забайкалпожспас) 146 человек, 71 единица техники;</w:t>
      </w:r>
    </w:p>
    <w:p w:rsidR="0067284B" w:rsidRPr="00912750" w:rsidRDefault="0067284B" w:rsidP="00912750">
      <w:pPr>
        <w:tabs>
          <w:tab w:val="left" w:pos="0"/>
        </w:tabs>
        <w:ind w:left="360" w:firstLine="349"/>
        <w:jc w:val="both"/>
      </w:pPr>
      <w:r w:rsidRPr="00912750">
        <w:t>- ООПТ 53 человека, 27 единиц техники;</w:t>
      </w:r>
    </w:p>
    <w:p w:rsidR="0067284B" w:rsidRPr="00912750" w:rsidRDefault="0067284B" w:rsidP="00912750">
      <w:pPr>
        <w:tabs>
          <w:tab w:val="left" w:pos="0"/>
        </w:tabs>
        <w:ind w:left="360" w:firstLine="349"/>
        <w:jc w:val="both"/>
      </w:pPr>
      <w:r w:rsidRPr="00912750">
        <w:t xml:space="preserve">- военные лесничества 64 человека, 41 единица техники. </w:t>
      </w:r>
    </w:p>
    <w:p w:rsidR="0067284B" w:rsidRPr="00912750" w:rsidRDefault="0067284B" w:rsidP="00912750">
      <w:pPr>
        <w:tabs>
          <w:tab w:val="left" w:pos="0"/>
        </w:tabs>
        <w:ind w:left="142" w:firstLine="567"/>
        <w:jc w:val="both"/>
        <w:rPr>
          <w:bCs/>
        </w:rPr>
      </w:pPr>
      <w:r w:rsidRPr="00912750">
        <w:rPr>
          <w:bCs/>
        </w:rPr>
        <w:t xml:space="preserve">На 18.03.2020 года готовность техники лесопожарных формирований КГСАУ «Забайкаллесхоз» 362 единицы (89 %). Численный состав лесопожарных формирований составляет 588 человек (56 %). В настоящее время </w:t>
      </w:r>
      <w:proofErr w:type="spellStart"/>
      <w:r w:rsidRPr="00912750">
        <w:rPr>
          <w:bCs/>
        </w:rPr>
        <w:t>авиапожарная</w:t>
      </w:r>
      <w:proofErr w:type="spellEnd"/>
      <w:r w:rsidRPr="00912750">
        <w:rPr>
          <w:bCs/>
        </w:rPr>
        <w:t xml:space="preserve"> служба КГУ Читинская авиабаза численный состав 241 человек, техника 31 единица – готова к эксплуатации, КГУ «Читинская авиабаза» на 100% готова к тушению лесных пожаров, автомобильная техника в исправном состоянии, авиа пожарная служба (АПС) укомплектована личным составом. </w:t>
      </w:r>
    </w:p>
    <w:p w:rsidR="0067284B" w:rsidRPr="00912750" w:rsidRDefault="0067284B" w:rsidP="00912750">
      <w:pPr>
        <w:tabs>
          <w:tab w:val="left" w:pos="0"/>
        </w:tabs>
        <w:ind w:left="142" w:firstLine="567"/>
        <w:jc w:val="both"/>
        <w:rPr>
          <w:bCs/>
        </w:rPr>
      </w:pPr>
      <w:r w:rsidRPr="00912750">
        <w:rPr>
          <w:bCs/>
        </w:rPr>
        <w:t>Лесопожарные формирования КГСАУ «Забайкаллесхоз» проводят текущий ремонт техники, проводится работа по укомплектованию личным составом.</w:t>
      </w:r>
    </w:p>
    <w:p w:rsidR="0067284B" w:rsidRPr="00912750" w:rsidRDefault="0067284B" w:rsidP="00912750">
      <w:pPr>
        <w:tabs>
          <w:tab w:val="left" w:pos="0"/>
        </w:tabs>
        <w:ind w:left="142" w:firstLine="567"/>
        <w:jc w:val="both"/>
        <w:rPr>
          <w:bCs/>
        </w:rPr>
      </w:pPr>
      <w:r w:rsidRPr="00912750">
        <w:rPr>
          <w:bCs/>
        </w:rPr>
        <w:t>Во всех лесопожарных формированиях имеется запас продуктов питания, ГСМ,  противопожарный инвентарь в полном комплекте и готов к эксплуатации.</w:t>
      </w:r>
    </w:p>
    <w:p w:rsidR="0067284B" w:rsidRPr="00912750" w:rsidRDefault="0067284B" w:rsidP="00912750">
      <w:pPr>
        <w:tabs>
          <w:tab w:val="left" w:pos="0"/>
        </w:tabs>
        <w:ind w:left="142" w:firstLine="567"/>
        <w:jc w:val="both"/>
        <w:rPr>
          <w:bCs/>
        </w:rPr>
      </w:pPr>
      <w:r w:rsidRPr="00912750">
        <w:rPr>
          <w:bCs/>
        </w:rPr>
        <w:t>КГУ «Читинская авиабаза» проведены торги и аукционы по найму воздушных судов, заключены контракты на 14 воздушных судов – в том числе</w:t>
      </w:r>
      <w:proofErr w:type="gramStart"/>
      <w:r w:rsidRPr="00912750">
        <w:rPr>
          <w:bCs/>
        </w:rPr>
        <w:t xml:space="preserve"> :</w:t>
      </w:r>
      <w:proofErr w:type="gramEnd"/>
      <w:r w:rsidRPr="00912750">
        <w:rPr>
          <w:bCs/>
        </w:rPr>
        <w:t xml:space="preserve"> 6 </w:t>
      </w:r>
      <w:proofErr w:type="spellStart"/>
      <w:r w:rsidRPr="00912750">
        <w:rPr>
          <w:bCs/>
        </w:rPr>
        <w:t>Цессна</w:t>
      </w:r>
      <w:proofErr w:type="spellEnd"/>
      <w:r w:rsidRPr="00912750">
        <w:rPr>
          <w:bCs/>
        </w:rPr>
        <w:t>, 3 Ан-2, 3 Ми-8, 2 Ми-2.</w:t>
      </w:r>
    </w:p>
    <w:p w:rsidR="0067284B" w:rsidRPr="00912750" w:rsidRDefault="0067284B" w:rsidP="00912750">
      <w:pPr>
        <w:tabs>
          <w:tab w:val="left" w:pos="0"/>
        </w:tabs>
        <w:ind w:left="142" w:firstLine="567"/>
        <w:jc w:val="both"/>
        <w:rPr>
          <w:bCs/>
        </w:rPr>
      </w:pPr>
      <w:r w:rsidRPr="00912750">
        <w:rPr>
          <w:bCs/>
        </w:rPr>
        <w:t>Дополнительно КГСАУ «Забайкаллесхоз» и КГУ «Читинская авиабаза» производятся закупки ГСМ, продуктов питания, спецодежды, запасных частей.</w:t>
      </w:r>
    </w:p>
    <w:p w:rsidR="005332D0" w:rsidRPr="00912750" w:rsidRDefault="005332D0" w:rsidP="00912750">
      <w:pPr>
        <w:tabs>
          <w:tab w:val="left" w:pos="0"/>
        </w:tabs>
        <w:ind w:firstLine="775"/>
        <w:jc w:val="both"/>
        <w:rPr>
          <w:bCs/>
        </w:rPr>
      </w:pPr>
      <w:r w:rsidRPr="00912750">
        <w:rPr>
          <w:bCs/>
        </w:rPr>
        <w:t xml:space="preserve">Подведомственные учреждения Минприроды Забайкальского края приступили к проведению профилактических контролируемых выжиганий в тех районах, где отсутствует снежный покров и где возможно их проведение </w:t>
      </w:r>
      <w:r w:rsidRPr="00912750">
        <w:rPr>
          <w:bCs/>
          <w:i/>
        </w:rPr>
        <w:t>(Поручение Минприроды от 15 января 2020 года №ПП-8-0).На 18.03.2020г п</w:t>
      </w:r>
      <w:r w:rsidRPr="00912750">
        <w:rPr>
          <w:bCs/>
        </w:rPr>
        <w:t xml:space="preserve">рофилактические выжигания проведены в объеме 4816,75 га </w:t>
      </w:r>
      <w:proofErr w:type="gramStart"/>
      <w:r w:rsidRPr="00912750">
        <w:rPr>
          <w:bCs/>
        </w:rPr>
        <w:t>по</w:t>
      </w:r>
      <w:proofErr w:type="gramEnd"/>
      <w:r w:rsidRPr="00912750">
        <w:rPr>
          <w:bCs/>
        </w:rPr>
        <w:t xml:space="preserve"> - Агинскому. </w:t>
      </w:r>
      <w:proofErr w:type="spellStart"/>
      <w:r w:rsidRPr="00912750">
        <w:rPr>
          <w:bCs/>
        </w:rPr>
        <w:t>Дульдургинскому</w:t>
      </w:r>
      <w:proofErr w:type="spellEnd"/>
      <w:r w:rsidRPr="00912750">
        <w:rPr>
          <w:bCs/>
        </w:rPr>
        <w:t xml:space="preserve">, </w:t>
      </w:r>
      <w:proofErr w:type="spellStart"/>
      <w:r w:rsidRPr="00912750">
        <w:rPr>
          <w:bCs/>
        </w:rPr>
        <w:t>Карымскому</w:t>
      </w:r>
      <w:proofErr w:type="spellEnd"/>
      <w:r w:rsidRPr="00912750">
        <w:rPr>
          <w:bCs/>
        </w:rPr>
        <w:t xml:space="preserve">, Читинскому, </w:t>
      </w:r>
      <w:proofErr w:type="spellStart"/>
      <w:r w:rsidRPr="00912750">
        <w:rPr>
          <w:bCs/>
        </w:rPr>
        <w:t>Акшинскому</w:t>
      </w:r>
      <w:proofErr w:type="spellEnd"/>
      <w:r w:rsidRPr="00912750">
        <w:rPr>
          <w:bCs/>
        </w:rPr>
        <w:t xml:space="preserve">. </w:t>
      </w:r>
      <w:proofErr w:type="spellStart"/>
      <w:proofErr w:type="gramStart"/>
      <w:r w:rsidRPr="00912750">
        <w:rPr>
          <w:bCs/>
        </w:rPr>
        <w:t>Кыринскому</w:t>
      </w:r>
      <w:proofErr w:type="spellEnd"/>
      <w:r w:rsidRPr="00912750">
        <w:rPr>
          <w:bCs/>
        </w:rPr>
        <w:t xml:space="preserve">, </w:t>
      </w:r>
      <w:proofErr w:type="spellStart"/>
      <w:r w:rsidRPr="00912750">
        <w:rPr>
          <w:bCs/>
        </w:rPr>
        <w:t>Улетовскому</w:t>
      </w:r>
      <w:proofErr w:type="spellEnd"/>
      <w:r w:rsidRPr="00912750">
        <w:rPr>
          <w:bCs/>
        </w:rPr>
        <w:t xml:space="preserve"> районам).</w:t>
      </w:r>
      <w:proofErr w:type="gramEnd"/>
    </w:p>
    <w:p w:rsidR="00912750" w:rsidRPr="00912750" w:rsidRDefault="00912750" w:rsidP="00912750">
      <w:pPr>
        <w:jc w:val="both"/>
      </w:pPr>
    </w:p>
    <w:p w:rsidR="00912750" w:rsidRDefault="00912750" w:rsidP="000371A0">
      <w:pPr>
        <w:jc w:val="both"/>
      </w:pPr>
    </w:p>
    <w:p w:rsidR="00F318E7" w:rsidRPr="00912750" w:rsidRDefault="00912750" w:rsidP="000371A0">
      <w:pPr>
        <w:jc w:val="both"/>
        <w:rPr>
          <w:b/>
          <w:sz w:val="28"/>
          <w:szCs w:val="28"/>
          <w:u w:val="single"/>
        </w:rPr>
      </w:pPr>
      <w:r w:rsidRPr="00912750">
        <w:rPr>
          <w:b/>
          <w:sz w:val="28"/>
          <w:szCs w:val="28"/>
          <w:u w:val="single"/>
        </w:rPr>
        <w:t>Справка:</w:t>
      </w:r>
    </w:p>
    <w:p w:rsidR="00912750" w:rsidRPr="00912750" w:rsidRDefault="00912750" w:rsidP="00912750">
      <w:pPr>
        <w:tabs>
          <w:tab w:val="left" w:pos="0"/>
        </w:tabs>
        <w:spacing w:line="276" w:lineRule="auto"/>
        <w:ind w:firstLine="709"/>
        <w:jc w:val="both"/>
        <w:rPr>
          <w:bCs/>
          <w:i/>
        </w:rPr>
      </w:pPr>
      <w:r w:rsidRPr="00912750">
        <w:rPr>
          <w:bCs/>
        </w:rPr>
        <w:t>Проблемой 2019 года стало кратное увеличение количества лесных пожаров в зоне контроля на территории всех субъектов РФ, в том числе по Забайкальскому краю (увеличение в 3 раза)</w:t>
      </w:r>
      <w:r w:rsidRPr="00912750">
        <w:rPr>
          <w:bCs/>
          <w:i/>
        </w:rPr>
        <w:t xml:space="preserve">. </w:t>
      </w:r>
    </w:p>
    <w:p w:rsidR="00912750" w:rsidRPr="00912750" w:rsidRDefault="00912750" w:rsidP="00912750">
      <w:pPr>
        <w:tabs>
          <w:tab w:val="left" w:pos="0"/>
        </w:tabs>
        <w:spacing w:line="276" w:lineRule="auto"/>
        <w:ind w:left="142" w:firstLine="567"/>
        <w:jc w:val="both"/>
        <w:rPr>
          <w:bCs/>
        </w:rPr>
      </w:pPr>
      <w:r w:rsidRPr="00912750">
        <w:rPr>
          <w:bCs/>
        </w:rPr>
        <w:t xml:space="preserve">По данной причине, а также в связи с возможным внесением изменений в Правила тушения лесных пожаров, в части тушения пожаров в зоне контроля, перед субъектами стоит задача восстановления </w:t>
      </w:r>
      <w:proofErr w:type="spellStart"/>
      <w:r w:rsidRPr="00912750">
        <w:rPr>
          <w:bCs/>
        </w:rPr>
        <w:t>авиаотделений</w:t>
      </w:r>
      <w:proofErr w:type="spellEnd"/>
      <w:r w:rsidRPr="00912750">
        <w:rPr>
          <w:bCs/>
        </w:rPr>
        <w:t xml:space="preserve"> на северных территориях для организации тушения данных пожаров в пожароопасном сезоне 2020 года.</w:t>
      </w:r>
    </w:p>
    <w:p w:rsidR="00912750" w:rsidRPr="00912750" w:rsidRDefault="00912750" w:rsidP="00912750">
      <w:pPr>
        <w:tabs>
          <w:tab w:val="left" w:pos="0"/>
        </w:tabs>
        <w:spacing w:line="276" w:lineRule="auto"/>
        <w:ind w:left="142" w:firstLine="567"/>
        <w:jc w:val="both"/>
        <w:rPr>
          <w:bCs/>
        </w:rPr>
      </w:pPr>
      <w:r w:rsidRPr="00912750">
        <w:rPr>
          <w:bCs/>
        </w:rPr>
        <w:t xml:space="preserve">Так, в Забайкальском крае необходимо восстановить 3 </w:t>
      </w:r>
      <w:proofErr w:type="spellStart"/>
      <w:r w:rsidRPr="00912750">
        <w:rPr>
          <w:bCs/>
        </w:rPr>
        <w:t>авиаотделения</w:t>
      </w:r>
      <w:proofErr w:type="spellEnd"/>
      <w:r w:rsidRPr="00912750">
        <w:rPr>
          <w:bCs/>
        </w:rPr>
        <w:t xml:space="preserve"> в Каларском, </w:t>
      </w:r>
      <w:proofErr w:type="spellStart"/>
      <w:r w:rsidRPr="00912750">
        <w:rPr>
          <w:bCs/>
        </w:rPr>
        <w:t>Тунгиро-Олекминском</w:t>
      </w:r>
      <w:proofErr w:type="spellEnd"/>
      <w:r w:rsidRPr="00912750">
        <w:rPr>
          <w:bCs/>
        </w:rPr>
        <w:t xml:space="preserve"> и </w:t>
      </w:r>
      <w:proofErr w:type="spellStart"/>
      <w:r w:rsidRPr="00912750">
        <w:rPr>
          <w:bCs/>
        </w:rPr>
        <w:t>Тунгокоченском</w:t>
      </w:r>
      <w:proofErr w:type="spellEnd"/>
      <w:r w:rsidRPr="00912750">
        <w:rPr>
          <w:bCs/>
        </w:rPr>
        <w:t xml:space="preserve"> районах.</w:t>
      </w:r>
    </w:p>
    <w:p w:rsidR="00912750" w:rsidRPr="00912750" w:rsidRDefault="00912750" w:rsidP="00912750">
      <w:pPr>
        <w:tabs>
          <w:tab w:val="left" w:pos="0"/>
        </w:tabs>
        <w:spacing w:line="276" w:lineRule="auto"/>
        <w:ind w:left="142" w:firstLine="567"/>
        <w:jc w:val="both"/>
        <w:rPr>
          <w:bCs/>
          <w:i/>
        </w:rPr>
      </w:pPr>
      <w:r w:rsidRPr="00912750">
        <w:rPr>
          <w:bCs/>
        </w:rPr>
        <w:t xml:space="preserve">Расчеты о необходимых минимальных финансовых средствах на их восстановление подготовлены КГУ «Читинская авиабаза», общая сумма затрат 76,5 млн. рублей </w:t>
      </w:r>
      <w:r w:rsidRPr="00912750">
        <w:rPr>
          <w:bCs/>
          <w:i/>
        </w:rPr>
        <w:t>(большая часть средств необходима для закупки заправочных станций для заправки воздушных судов и проведение текущих ремонтов зданий и сооружений).</w:t>
      </w:r>
    </w:p>
    <w:p w:rsidR="00912750" w:rsidRPr="00912750" w:rsidRDefault="00912750" w:rsidP="00912750">
      <w:pPr>
        <w:tabs>
          <w:tab w:val="left" w:pos="0"/>
        </w:tabs>
        <w:spacing w:line="276" w:lineRule="auto"/>
        <w:ind w:left="142" w:firstLine="567"/>
        <w:jc w:val="both"/>
        <w:rPr>
          <w:bCs/>
        </w:rPr>
      </w:pPr>
      <w:r w:rsidRPr="00912750">
        <w:rPr>
          <w:bCs/>
        </w:rPr>
        <w:lastRenderedPageBreak/>
        <w:t xml:space="preserve">В целях выделения средств на восстановление 3-х </w:t>
      </w:r>
      <w:proofErr w:type="spellStart"/>
      <w:r w:rsidRPr="00912750">
        <w:rPr>
          <w:bCs/>
        </w:rPr>
        <w:t>авиаотделений</w:t>
      </w:r>
      <w:proofErr w:type="spellEnd"/>
      <w:r w:rsidRPr="00912750">
        <w:rPr>
          <w:bCs/>
        </w:rPr>
        <w:t xml:space="preserve"> Минприроды Забайкальского края направлено обращение в адрес Рослесхоза, получен отрицательный ответ. </w:t>
      </w:r>
    </w:p>
    <w:p w:rsidR="00912750" w:rsidRPr="00912750" w:rsidRDefault="00912750" w:rsidP="00912750">
      <w:pPr>
        <w:tabs>
          <w:tab w:val="left" w:pos="0"/>
        </w:tabs>
        <w:spacing w:line="276" w:lineRule="auto"/>
        <w:ind w:left="142" w:firstLine="567"/>
        <w:jc w:val="both"/>
        <w:rPr>
          <w:bCs/>
        </w:rPr>
      </w:pPr>
      <w:r w:rsidRPr="00912750">
        <w:rPr>
          <w:bCs/>
        </w:rPr>
        <w:t xml:space="preserve">По недостаточности финансирования Забайкальского края по подготовке к пожароопасному сезону, недостаточности выделения финансирования на обновление лесопожарной техники на совещании по подготовке к пожароопасному сезону в г. </w:t>
      </w:r>
      <w:proofErr w:type="gramStart"/>
      <w:r w:rsidRPr="00912750">
        <w:rPr>
          <w:bCs/>
        </w:rPr>
        <w:t>Улан-Уде</w:t>
      </w:r>
      <w:proofErr w:type="gramEnd"/>
      <w:r w:rsidRPr="00912750">
        <w:rPr>
          <w:bCs/>
        </w:rPr>
        <w:t>, 11.03.2020 года, проходившем под председательством зампредседателя Правительства РФ-полномочного представителя Президента РФ в ДФО Ю. Трутнева доложил Губернатор Забайкальского края А.М.Осипов.</w:t>
      </w:r>
    </w:p>
    <w:p w:rsidR="00912750" w:rsidRPr="00912750" w:rsidRDefault="00912750" w:rsidP="00912750">
      <w:pPr>
        <w:tabs>
          <w:tab w:val="left" w:pos="0"/>
        </w:tabs>
        <w:spacing w:line="276" w:lineRule="auto"/>
        <w:ind w:left="142" w:firstLine="567"/>
        <w:jc w:val="both"/>
        <w:rPr>
          <w:bCs/>
        </w:rPr>
      </w:pPr>
      <w:r w:rsidRPr="00912750">
        <w:rPr>
          <w:bCs/>
        </w:rPr>
        <w:t>Ю.Трутнев по результатам совещания поручил Рослесхозу в кратчайшие сроки проработать предложения по увеличению объемов приобретаемой техники и перераспределению финансирования регионов.</w:t>
      </w:r>
    </w:p>
    <w:p w:rsidR="00912750" w:rsidRPr="00912750" w:rsidRDefault="00912750" w:rsidP="000371A0">
      <w:pPr>
        <w:jc w:val="both"/>
      </w:pPr>
    </w:p>
    <w:sectPr w:rsidR="00912750" w:rsidRPr="00912750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18E7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1A0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444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891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2293"/>
    <w:rsid w:val="000B247D"/>
    <w:rsid w:val="000B29BB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6F7D"/>
    <w:rsid w:val="000C72A8"/>
    <w:rsid w:val="000C7490"/>
    <w:rsid w:val="000D01F1"/>
    <w:rsid w:val="000D0940"/>
    <w:rsid w:val="000D1D67"/>
    <w:rsid w:val="000D42F1"/>
    <w:rsid w:val="000D431A"/>
    <w:rsid w:val="000D55B5"/>
    <w:rsid w:val="000D66AD"/>
    <w:rsid w:val="000D6A99"/>
    <w:rsid w:val="000D7164"/>
    <w:rsid w:val="000D723A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CD3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764"/>
    <w:rsid w:val="00111418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2862"/>
    <w:rsid w:val="00133B0B"/>
    <w:rsid w:val="00133F34"/>
    <w:rsid w:val="0013421F"/>
    <w:rsid w:val="0013427F"/>
    <w:rsid w:val="0013486B"/>
    <w:rsid w:val="00134ACA"/>
    <w:rsid w:val="00135639"/>
    <w:rsid w:val="00136356"/>
    <w:rsid w:val="001374EC"/>
    <w:rsid w:val="00137BA1"/>
    <w:rsid w:val="0014017F"/>
    <w:rsid w:val="0014030E"/>
    <w:rsid w:val="00140B8E"/>
    <w:rsid w:val="0014182F"/>
    <w:rsid w:val="001419AA"/>
    <w:rsid w:val="00141C43"/>
    <w:rsid w:val="00141D22"/>
    <w:rsid w:val="001437AE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6A7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1AB"/>
    <w:rsid w:val="0015596B"/>
    <w:rsid w:val="00156DFF"/>
    <w:rsid w:val="0015728B"/>
    <w:rsid w:val="001605B4"/>
    <w:rsid w:val="0016094E"/>
    <w:rsid w:val="00160E46"/>
    <w:rsid w:val="001618F3"/>
    <w:rsid w:val="00161E14"/>
    <w:rsid w:val="0016247F"/>
    <w:rsid w:val="001625CE"/>
    <w:rsid w:val="00162CA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01F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3EB7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71BB"/>
    <w:rsid w:val="001E755D"/>
    <w:rsid w:val="001E7EF3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83E"/>
    <w:rsid w:val="00211FC5"/>
    <w:rsid w:val="0021224F"/>
    <w:rsid w:val="00213669"/>
    <w:rsid w:val="00213760"/>
    <w:rsid w:val="00213A69"/>
    <w:rsid w:val="00213B4D"/>
    <w:rsid w:val="00213B4F"/>
    <w:rsid w:val="00215086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B51"/>
    <w:rsid w:val="00223FDB"/>
    <w:rsid w:val="002243C8"/>
    <w:rsid w:val="0022682D"/>
    <w:rsid w:val="00226D0E"/>
    <w:rsid w:val="00226E93"/>
    <w:rsid w:val="0022723B"/>
    <w:rsid w:val="00227254"/>
    <w:rsid w:val="0022757A"/>
    <w:rsid w:val="002278C4"/>
    <w:rsid w:val="00227E22"/>
    <w:rsid w:val="00230C17"/>
    <w:rsid w:val="00231A30"/>
    <w:rsid w:val="0023292C"/>
    <w:rsid w:val="00233697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40A"/>
    <w:rsid w:val="002666E1"/>
    <w:rsid w:val="00266D34"/>
    <w:rsid w:val="00267406"/>
    <w:rsid w:val="002677CC"/>
    <w:rsid w:val="00267963"/>
    <w:rsid w:val="00267F43"/>
    <w:rsid w:val="00270BB1"/>
    <w:rsid w:val="00270FC9"/>
    <w:rsid w:val="0027138B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5B5"/>
    <w:rsid w:val="00287613"/>
    <w:rsid w:val="00287971"/>
    <w:rsid w:val="00287AAF"/>
    <w:rsid w:val="00292A00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A7DCF"/>
    <w:rsid w:val="002B0CCA"/>
    <w:rsid w:val="002B0EDE"/>
    <w:rsid w:val="002B1047"/>
    <w:rsid w:val="002B19C3"/>
    <w:rsid w:val="002B23F8"/>
    <w:rsid w:val="002B265A"/>
    <w:rsid w:val="002B2C58"/>
    <w:rsid w:val="002B3104"/>
    <w:rsid w:val="002B3511"/>
    <w:rsid w:val="002B3FE1"/>
    <w:rsid w:val="002B47F9"/>
    <w:rsid w:val="002B4CEE"/>
    <w:rsid w:val="002B4D3D"/>
    <w:rsid w:val="002B557B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0B75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62CE"/>
    <w:rsid w:val="002D7190"/>
    <w:rsid w:val="002D74BE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6E7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264"/>
    <w:rsid w:val="002F7462"/>
    <w:rsid w:val="002F78E8"/>
    <w:rsid w:val="002F7A58"/>
    <w:rsid w:val="00300674"/>
    <w:rsid w:val="00300D66"/>
    <w:rsid w:val="00302474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4F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24AE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57F4A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4DC5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974A9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14A5"/>
    <w:rsid w:val="003C14AF"/>
    <w:rsid w:val="003C2B21"/>
    <w:rsid w:val="003C2FFC"/>
    <w:rsid w:val="003C3728"/>
    <w:rsid w:val="003C4350"/>
    <w:rsid w:val="003C53DD"/>
    <w:rsid w:val="003C5F58"/>
    <w:rsid w:val="003C6789"/>
    <w:rsid w:val="003C693A"/>
    <w:rsid w:val="003C70A1"/>
    <w:rsid w:val="003C7299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5C6"/>
    <w:rsid w:val="003E4A59"/>
    <w:rsid w:val="003E5334"/>
    <w:rsid w:val="003E61EC"/>
    <w:rsid w:val="003E6670"/>
    <w:rsid w:val="003E6A62"/>
    <w:rsid w:val="003E6F36"/>
    <w:rsid w:val="003E6FC8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5E02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21DF"/>
    <w:rsid w:val="00402A07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6CA7"/>
    <w:rsid w:val="00467B2A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086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3A36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4ACD"/>
    <w:rsid w:val="004E4EBA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2D0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0F16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30FF"/>
    <w:rsid w:val="00584C20"/>
    <w:rsid w:val="00584D10"/>
    <w:rsid w:val="0058545F"/>
    <w:rsid w:val="00585A88"/>
    <w:rsid w:val="00585CBE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6F79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5A8C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4154"/>
    <w:rsid w:val="005F4269"/>
    <w:rsid w:val="005F59EC"/>
    <w:rsid w:val="005F7A4E"/>
    <w:rsid w:val="005F7D03"/>
    <w:rsid w:val="005F7E6F"/>
    <w:rsid w:val="005F7FEF"/>
    <w:rsid w:val="0060159D"/>
    <w:rsid w:val="00601FE5"/>
    <w:rsid w:val="00603150"/>
    <w:rsid w:val="006035D5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8B"/>
    <w:rsid w:val="006134BE"/>
    <w:rsid w:val="0061465B"/>
    <w:rsid w:val="00614D05"/>
    <w:rsid w:val="00615118"/>
    <w:rsid w:val="00615AB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F29"/>
    <w:rsid w:val="00651FDC"/>
    <w:rsid w:val="00652623"/>
    <w:rsid w:val="00654BAD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284B"/>
    <w:rsid w:val="00674D2A"/>
    <w:rsid w:val="00674FD5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2B10"/>
    <w:rsid w:val="006B38E2"/>
    <w:rsid w:val="006B3D22"/>
    <w:rsid w:val="006B7418"/>
    <w:rsid w:val="006B7504"/>
    <w:rsid w:val="006B76FC"/>
    <w:rsid w:val="006B7E40"/>
    <w:rsid w:val="006C047A"/>
    <w:rsid w:val="006C04A5"/>
    <w:rsid w:val="006C0BD2"/>
    <w:rsid w:val="006C253C"/>
    <w:rsid w:val="006C2D7E"/>
    <w:rsid w:val="006C2E49"/>
    <w:rsid w:val="006C3086"/>
    <w:rsid w:val="006C36F1"/>
    <w:rsid w:val="006C4BAB"/>
    <w:rsid w:val="006C5F5A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3545"/>
    <w:rsid w:val="006F3CD3"/>
    <w:rsid w:val="006F3DCA"/>
    <w:rsid w:val="006F54ED"/>
    <w:rsid w:val="006F6632"/>
    <w:rsid w:val="006F6A99"/>
    <w:rsid w:val="006F6AD4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49"/>
    <w:rsid w:val="00714CBB"/>
    <w:rsid w:val="00714DA3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45E"/>
    <w:rsid w:val="00754C37"/>
    <w:rsid w:val="00754CD8"/>
    <w:rsid w:val="00754EEA"/>
    <w:rsid w:val="00755ED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0F23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2E47"/>
    <w:rsid w:val="007932BA"/>
    <w:rsid w:val="00793B11"/>
    <w:rsid w:val="0079435C"/>
    <w:rsid w:val="007949DD"/>
    <w:rsid w:val="00794B82"/>
    <w:rsid w:val="00795F79"/>
    <w:rsid w:val="0079647D"/>
    <w:rsid w:val="007967B4"/>
    <w:rsid w:val="00796FFA"/>
    <w:rsid w:val="007972C2"/>
    <w:rsid w:val="007A0449"/>
    <w:rsid w:val="007A06D5"/>
    <w:rsid w:val="007A07A8"/>
    <w:rsid w:val="007A0E59"/>
    <w:rsid w:val="007A25D0"/>
    <w:rsid w:val="007A2AF9"/>
    <w:rsid w:val="007A3467"/>
    <w:rsid w:val="007A3565"/>
    <w:rsid w:val="007A391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4E8D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532"/>
    <w:rsid w:val="007D2CE9"/>
    <w:rsid w:val="007D2E3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3EB"/>
    <w:rsid w:val="007F155B"/>
    <w:rsid w:val="007F2454"/>
    <w:rsid w:val="007F2CA0"/>
    <w:rsid w:val="007F32D2"/>
    <w:rsid w:val="007F34ED"/>
    <w:rsid w:val="007F35EB"/>
    <w:rsid w:val="007F36F1"/>
    <w:rsid w:val="007F3F3F"/>
    <w:rsid w:val="007F439A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1DA"/>
    <w:rsid w:val="008116F0"/>
    <w:rsid w:val="00811E92"/>
    <w:rsid w:val="00812E8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C2A"/>
    <w:rsid w:val="00836F0D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4C4C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365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1F73"/>
    <w:rsid w:val="0087274E"/>
    <w:rsid w:val="00872B6E"/>
    <w:rsid w:val="00874735"/>
    <w:rsid w:val="0087506A"/>
    <w:rsid w:val="0087519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BA5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BB4"/>
    <w:rsid w:val="008D0D6E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14EA"/>
    <w:rsid w:val="008F19D9"/>
    <w:rsid w:val="008F22CA"/>
    <w:rsid w:val="008F28F5"/>
    <w:rsid w:val="008F2BDA"/>
    <w:rsid w:val="008F2CE1"/>
    <w:rsid w:val="008F2F02"/>
    <w:rsid w:val="008F3025"/>
    <w:rsid w:val="008F3212"/>
    <w:rsid w:val="008F435A"/>
    <w:rsid w:val="008F4B20"/>
    <w:rsid w:val="008F4CBA"/>
    <w:rsid w:val="008F4E02"/>
    <w:rsid w:val="008F528A"/>
    <w:rsid w:val="008F53EE"/>
    <w:rsid w:val="008F5CFF"/>
    <w:rsid w:val="008F66F2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11C4"/>
    <w:rsid w:val="00911AF3"/>
    <w:rsid w:val="00911C55"/>
    <w:rsid w:val="00911D6D"/>
    <w:rsid w:val="009120A3"/>
    <w:rsid w:val="00912246"/>
    <w:rsid w:val="00912750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5EF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17B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7F9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5700"/>
    <w:rsid w:val="009662ED"/>
    <w:rsid w:val="0096661E"/>
    <w:rsid w:val="00967BC1"/>
    <w:rsid w:val="00967C6B"/>
    <w:rsid w:val="00967FD0"/>
    <w:rsid w:val="00970581"/>
    <w:rsid w:val="00970D8A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1C33"/>
    <w:rsid w:val="00982A32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ED8"/>
    <w:rsid w:val="00995F24"/>
    <w:rsid w:val="00996D2B"/>
    <w:rsid w:val="00996FEF"/>
    <w:rsid w:val="00997661"/>
    <w:rsid w:val="009978B1"/>
    <w:rsid w:val="00997A53"/>
    <w:rsid w:val="009A139D"/>
    <w:rsid w:val="009A15FC"/>
    <w:rsid w:val="009A1EB1"/>
    <w:rsid w:val="009A275A"/>
    <w:rsid w:val="009A2956"/>
    <w:rsid w:val="009A2EB1"/>
    <w:rsid w:val="009A2EB3"/>
    <w:rsid w:val="009A3778"/>
    <w:rsid w:val="009A379F"/>
    <w:rsid w:val="009A3FC9"/>
    <w:rsid w:val="009A41B4"/>
    <w:rsid w:val="009A4286"/>
    <w:rsid w:val="009A49B7"/>
    <w:rsid w:val="009A4FF7"/>
    <w:rsid w:val="009A61B1"/>
    <w:rsid w:val="009A6A7E"/>
    <w:rsid w:val="009A6BBD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5F"/>
    <w:rsid w:val="009C31EC"/>
    <w:rsid w:val="009C3494"/>
    <w:rsid w:val="009C3E0F"/>
    <w:rsid w:val="009C456A"/>
    <w:rsid w:val="009C4AB8"/>
    <w:rsid w:val="009C5CC3"/>
    <w:rsid w:val="009C6C6B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AC9"/>
    <w:rsid w:val="009E0FB1"/>
    <w:rsid w:val="009E1604"/>
    <w:rsid w:val="009E219C"/>
    <w:rsid w:val="009E2595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610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4C13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4ED9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56E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0CA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4A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BEB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1A6E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B24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677"/>
    <w:rsid w:val="00B75832"/>
    <w:rsid w:val="00B758C9"/>
    <w:rsid w:val="00B75EDE"/>
    <w:rsid w:val="00B776A9"/>
    <w:rsid w:val="00B77B2A"/>
    <w:rsid w:val="00B80805"/>
    <w:rsid w:val="00B80CB5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71D"/>
    <w:rsid w:val="00B84F51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C8F"/>
    <w:rsid w:val="00BA2D52"/>
    <w:rsid w:val="00BA2FCE"/>
    <w:rsid w:val="00BA317B"/>
    <w:rsid w:val="00BA3E46"/>
    <w:rsid w:val="00BA45AB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694A"/>
    <w:rsid w:val="00BC6CA3"/>
    <w:rsid w:val="00BC6E16"/>
    <w:rsid w:val="00BC7850"/>
    <w:rsid w:val="00BC7B0C"/>
    <w:rsid w:val="00BD0084"/>
    <w:rsid w:val="00BD025F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8DA"/>
    <w:rsid w:val="00BD64D7"/>
    <w:rsid w:val="00BD659E"/>
    <w:rsid w:val="00BD6885"/>
    <w:rsid w:val="00BD6DC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336"/>
    <w:rsid w:val="00C12348"/>
    <w:rsid w:val="00C128E6"/>
    <w:rsid w:val="00C146FD"/>
    <w:rsid w:val="00C14C93"/>
    <w:rsid w:val="00C15869"/>
    <w:rsid w:val="00C15B01"/>
    <w:rsid w:val="00C164AB"/>
    <w:rsid w:val="00C16ADF"/>
    <w:rsid w:val="00C170CC"/>
    <w:rsid w:val="00C173AE"/>
    <w:rsid w:val="00C2038E"/>
    <w:rsid w:val="00C209E9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0F67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2D2A"/>
    <w:rsid w:val="00C731F0"/>
    <w:rsid w:val="00C73611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489E"/>
    <w:rsid w:val="00C85D0F"/>
    <w:rsid w:val="00C86AFA"/>
    <w:rsid w:val="00C9030A"/>
    <w:rsid w:val="00C912C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EC4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274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BF5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87D"/>
    <w:rsid w:val="00D14D6B"/>
    <w:rsid w:val="00D15C26"/>
    <w:rsid w:val="00D15DE1"/>
    <w:rsid w:val="00D16165"/>
    <w:rsid w:val="00D16CAF"/>
    <w:rsid w:val="00D177C4"/>
    <w:rsid w:val="00D178E1"/>
    <w:rsid w:val="00D17B32"/>
    <w:rsid w:val="00D202DA"/>
    <w:rsid w:val="00D20D50"/>
    <w:rsid w:val="00D21445"/>
    <w:rsid w:val="00D2165A"/>
    <w:rsid w:val="00D227BF"/>
    <w:rsid w:val="00D23491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483"/>
    <w:rsid w:val="00D4579C"/>
    <w:rsid w:val="00D45C4A"/>
    <w:rsid w:val="00D45DC9"/>
    <w:rsid w:val="00D45F5A"/>
    <w:rsid w:val="00D45F94"/>
    <w:rsid w:val="00D463BB"/>
    <w:rsid w:val="00D46A88"/>
    <w:rsid w:val="00D46CD8"/>
    <w:rsid w:val="00D471D2"/>
    <w:rsid w:val="00D47342"/>
    <w:rsid w:val="00D477E5"/>
    <w:rsid w:val="00D47AB5"/>
    <w:rsid w:val="00D47F44"/>
    <w:rsid w:val="00D50917"/>
    <w:rsid w:val="00D529D7"/>
    <w:rsid w:val="00D52FE3"/>
    <w:rsid w:val="00D533F4"/>
    <w:rsid w:val="00D53C3B"/>
    <w:rsid w:val="00D552B3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2F6F"/>
    <w:rsid w:val="00D6358A"/>
    <w:rsid w:val="00D63B91"/>
    <w:rsid w:val="00D63BC1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3E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306D"/>
    <w:rsid w:val="00DC36FF"/>
    <w:rsid w:val="00DC3C2D"/>
    <w:rsid w:val="00DC3D70"/>
    <w:rsid w:val="00DC5220"/>
    <w:rsid w:val="00DC6A61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E009B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678"/>
    <w:rsid w:val="00E11C6A"/>
    <w:rsid w:val="00E13804"/>
    <w:rsid w:val="00E1398F"/>
    <w:rsid w:val="00E13AED"/>
    <w:rsid w:val="00E13C49"/>
    <w:rsid w:val="00E14DC5"/>
    <w:rsid w:val="00E14F7A"/>
    <w:rsid w:val="00E152A8"/>
    <w:rsid w:val="00E156C7"/>
    <w:rsid w:val="00E15A58"/>
    <w:rsid w:val="00E15C02"/>
    <w:rsid w:val="00E1617E"/>
    <w:rsid w:val="00E162A3"/>
    <w:rsid w:val="00E17011"/>
    <w:rsid w:val="00E170BD"/>
    <w:rsid w:val="00E177A4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BB0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2B5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DAF"/>
    <w:rsid w:val="00E55B37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A780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2BB6"/>
    <w:rsid w:val="00ED3B6A"/>
    <w:rsid w:val="00ED42F0"/>
    <w:rsid w:val="00ED5F32"/>
    <w:rsid w:val="00ED68DE"/>
    <w:rsid w:val="00ED68E2"/>
    <w:rsid w:val="00ED69CE"/>
    <w:rsid w:val="00ED6BC5"/>
    <w:rsid w:val="00ED6D16"/>
    <w:rsid w:val="00ED721E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4A6D"/>
    <w:rsid w:val="00EE5229"/>
    <w:rsid w:val="00EE52A1"/>
    <w:rsid w:val="00EE5B48"/>
    <w:rsid w:val="00EE7A53"/>
    <w:rsid w:val="00EF20E0"/>
    <w:rsid w:val="00EF2E3D"/>
    <w:rsid w:val="00EF364B"/>
    <w:rsid w:val="00EF40F9"/>
    <w:rsid w:val="00EF4393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20404"/>
    <w:rsid w:val="00F20919"/>
    <w:rsid w:val="00F2098F"/>
    <w:rsid w:val="00F21F3D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8E7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0F1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A0C"/>
    <w:rsid w:val="00F86ACB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56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6141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ADA"/>
    <w:rsid w:val="00FB50BB"/>
    <w:rsid w:val="00FB7596"/>
    <w:rsid w:val="00FB783F"/>
    <w:rsid w:val="00FC0144"/>
    <w:rsid w:val="00FC02D7"/>
    <w:rsid w:val="00FC0536"/>
    <w:rsid w:val="00FC178F"/>
    <w:rsid w:val="00FC1843"/>
    <w:rsid w:val="00FC189A"/>
    <w:rsid w:val="00FC2070"/>
    <w:rsid w:val="00FC23FD"/>
    <w:rsid w:val="00FC4161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E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8</cp:revision>
  <cp:lastPrinted>2020-03-22T23:46:00Z</cp:lastPrinted>
  <dcterms:created xsi:type="dcterms:W3CDTF">2020-03-20T02:53:00Z</dcterms:created>
  <dcterms:modified xsi:type="dcterms:W3CDTF">2020-03-23T00:23:00Z</dcterms:modified>
</cp:coreProperties>
</file>