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B0" w:rsidRPr="00FD16B0" w:rsidRDefault="00FD16B0" w:rsidP="00FD16B0">
      <w:pPr>
        <w:shd w:val="clear" w:color="auto" w:fill="FFFFFF"/>
        <w:spacing w:after="150" w:line="270" w:lineRule="atLeast"/>
        <w:jc w:val="center"/>
        <w:rPr>
          <w:rFonts w:ascii="Arial" w:eastAsia="Times New Roman" w:hAnsi="Arial" w:cs="Arial"/>
          <w:color w:val="000000"/>
          <w:sz w:val="21"/>
          <w:szCs w:val="21"/>
        </w:rPr>
      </w:pPr>
      <w:r w:rsidRPr="00FD16B0">
        <w:rPr>
          <w:rFonts w:ascii="Arial" w:eastAsia="Times New Roman" w:hAnsi="Arial" w:cs="Arial"/>
          <w:b/>
          <w:bCs/>
          <w:color w:val="0000FF"/>
          <w:sz w:val="40"/>
          <w:szCs w:val="40"/>
        </w:rPr>
        <w:t>ПАМЯТКА ГРАЖДАНАМ</w:t>
      </w:r>
    </w:p>
    <w:p w:rsidR="00FD16B0" w:rsidRPr="00FD16B0" w:rsidRDefault="00FD16B0" w:rsidP="00FD16B0">
      <w:pPr>
        <w:shd w:val="clear" w:color="auto" w:fill="FFFFFF"/>
        <w:spacing w:after="150" w:line="270" w:lineRule="atLeast"/>
        <w:jc w:val="center"/>
        <w:rPr>
          <w:rFonts w:ascii="Arial" w:eastAsia="Times New Roman" w:hAnsi="Arial" w:cs="Arial"/>
          <w:color w:val="000000"/>
          <w:sz w:val="21"/>
          <w:szCs w:val="21"/>
        </w:rPr>
      </w:pPr>
      <w:r w:rsidRPr="00FD16B0">
        <w:rPr>
          <w:rFonts w:ascii="Arial" w:eastAsia="Times New Roman" w:hAnsi="Arial" w:cs="Arial"/>
          <w:b/>
          <w:bCs/>
          <w:color w:val="FF0000"/>
          <w:sz w:val="40"/>
          <w:szCs w:val="40"/>
        </w:rPr>
        <w:t>Ответственность за коррупционные правонарушения</w:t>
      </w:r>
    </w:p>
    <w:p w:rsidR="00FD16B0" w:rsidRPr="00FD16B0" w:rsidRDefault="00FD16B0" w:rsidP="00FD16B0">
      <w:pPr>
        <w:shd w:val="clear" w:color="auto" w:fill="FFFFFF"/>
        <w:spacing w:after="150" w:line="270" w:lineRule="atLeast"/>
        <w:ind w:firstLine="720"/>
        <w:jc w:val="both"/>
        <w:rPr>
          <w:rFonts w:ascii="Arial" w:eastAsia="Times New Roman" w:hAnsi="Arial" w:cs="Arial"/>
          <w:color w:val="000000"/>
          <w:sz w:val="21"/>
          <w:szCs w:val="21"/>
        </w:rPr>
      </w:pPr>
      <w:r w:rsidRPr="00FD16B0">
        <w:rPr>
          <w:rFonts w:ascii="Arial" w:eastAsia="Times New Roman" w:hAnsi="Arial" w:cs="Arial"/>
          <w:b/>
          <w:bCs/>
          <w:color w:val="000000"/>
          <w:sz w:val="26"/>
          <w:szCs w:val="26"/>
        </w:rPr>
        <w:t> </w:t>
      </w:r>
      <w:r w:rsidRPr="00FD16B0">
        <w:rPr>
          <w:rFonts w:ascii="Arial" w:eastAsia="Times New Roman" w:hAnsi="Arial" w:cs="Arial"/>
          <w:b/>
          <w:bCs/>
          <w:color w:val="000000"/>
          <w:sz w:val="26"/>
        </w:rPr>
        <w:t> </w:t>
      </w:r>
      <w:r w:rsidRPr="00FD16B0">
        <w:rPr>
          <w:rFonts w:ascii="Arial" w:eastAsia="Times New Roman" w:hAnsi="Arial" w:cs="Arial"/>
          <w:color w:val="000000"/>
          <w:sz w:val="26"/>
          <w:szCs w:val="26"/>
        </w:rPr>
        <w:t>В Уголовном кодексе Российской Федерации содержится 57 статей так или иначе связанных с использованием служебного положения.</w:t>
      </w:r>
    </w:p>
    <w:p w:rsidR="00FD16B0" w:rsidRPr="00FD16B0" w:rsidRDefault="00FD16B0" w:rsidP="00FD16B0">
      <w:pPr>
        <w:shd w:val="clear" w:color="auto" w:fill="FFFFFF"/>
        <w:spacing w:after="150" w:line="270" w:lineRule="atLeast"/>
        <w:ind w:firstLine="720"/>
        <w:jc w:val="both"/>
        <w:rPr>
          <w:rFonts w:ascii="Arial" w:eastAsia="Times New Roman" w:hAnsi="Arial" w:cs="Arial"/>
          <w:color w:val="000000"/>
          <w:sz w:val="21"/>
          <w:szCs w:val="21"/>
        </w:rPr>
      </w:pPr>
      <w:r w:rsidRPr="00FD16B0">
        <w:rPr>
          <w:rFonts w:ascii="Arial" w:eastAsia="Times New Roman" w:hAnsi="Arial" w:cs="Arial"/>
          <w:color w:val="000000"/>
          <w:sz w:val="26"/>
          <w:szCs w:val="26"/>
        </w:rPr>
        <w:t>Существует 2 основных признака коррупционного правонарушения:</w:t>
      </w:r>
    </w:p>
    <w:p w:rsidR="00FD16B0" w:rsidRPr="00FD16B0" w:rsidRDefault="00FD16B0" w:rsidP="00FD16B0">
      <w:pPr>
        <w:shd w:val="clear" w:color="auto" w:fill="FFFFFF"/>
        <w:spacing w:after="150" w:line="270" w:lineRule="atLeast"/>
        <w:ind w:firstLine="720"/>
        <w:jc w:val="both"/>
        <w:rPr>
          <w:rFonts w:ascii="Arial" w:eastAsia="Times New Roman" w:hAnsi="Arial" w:cs="Arial"/>
          <w:color w:val="000000"/>
          <w:sz w:val="21"/>
          <w:szCs w:val="21"/>
        </w:rPr>
      </w:pPr>
      <w:r w:rsidRPr="00FD16B0">
        <w:rPr>
          <w:rFonts w:ascii="Arial" w:eastAsia="Times New Roman" w:hAnsi="Arial" w:cs="Arial"/>
          <w:color w:val="000000"/>
          <w:sz w:val="26"/>
          <w:szCs w:val="26"/>
        </w:rPr>
        <w:t>1 – использование служебных полномочий;</w:t>
      </w:r>
    </w:p>
    <w:p w:rsidR="00FD16B0" w:rsidRPr="00FD16B0" w:rsidRDefault="00FD16B0" w:rsidP="00FD16B0">
      <w:pPr>
        <w:shd w:val="clear" w:color="auto" w:fill="FFFFFF"/>
        <w:spacing w:after="150" w:line="270" w:lineRule="atLeast"/>
        <w:ind w:firstLine="720"/>
        <w:jc w:val="both"/>
        <w:rPr>
          <w:rFonts w:ascii="Arial" w:eastAsia="Times New Roman" w:hAnsi="Arial" w:cs="Arial"/>
          <w:color w:val="000000"/>
          <w:sz w:val="21"/>
          <w:szCs w:val="21"/>
        </w:rPr>
      </w:pPr>
      <w:r w:rsidRPr="00FD16B0">
        <w:rPr>
          <w:rFonts w:ascii="Arial" w:eastAsia="Times New Roman" w:hAnsi="Arial" w:cs="Arial"/>
          <w:color w:val="000000"/>
          <w:sz w:val="26"/>
          <w:szCs w:val="26"/>
        </w:rPr>
        <w:t>2 – в результате использования служебных полномочий, должностное лицо получает незаконное преимущество.</w:t>
      </w:r>
    </w:p>
    <w:p w:rsidR="00FD16B0" w:rsidRPr="00FD16B0" w:rsidRDefault="00FD16B0" w:rsidP="00FD16B0">
      <w:pPr>
        <w:shd w:val="clear" w:color="auto" w:fill="FFFFFF"/>
        <w:spacing w:after="150" w:line="270" w:lineRule="atLeast"/>
        <w:ind w:firstLine="720"/>
        <w:jc w:val="both"/>
        <w:rPr>
          <w:rFonts w:ascii="Arial" w:eastAsia="Times New Roman" w:hAnsi="Arial" w:cs="Arial"/>
          <w:color w:val="000000"/>
          <w:sz w:val="21"/>
          <w:szCs w:val="21"/>
        </w:rPr>
      </w:pPr>
      <w:r w:rsidRPr="00FD16B0">
        <w:rPr>
          <w:rFonts w:ascii="Arial" w:eastAsia="Times New Roman" w:hAnsi="Arial" w:cs="Arial"/>
          <w:color w:val="000000"/>
          <w:sz w:val="26"/>
          <w:szCs w:val="26"/>
        </w:rPr>
        <w:t>Конкретного перечня коррупционных правонарушений не существует, но можно выделить всегда 11 видов коррупции:</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b/>
          <w:bCs/>
          <w:color w:val="000000"/>
          <w:sz w:val="26"/>
          <w:szCs w:val="26"/>
        </w:rPr>
        <w:t>Статья 145.1.</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rPr>
        <w:t>Невыплата заработной платы, пенсий, стипендий, пособий и иных выплат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0" w:name="sub_145101"/>
      <w:r w:rsidRPr="00FD16B0">
        <w:rPr>
          <w:rFonts w:ascii="Arial" w:eastAsia="Times New Roman" w:hAnsi="Arial" w:cs="Arial"/>
          <w:color w:val="0F689E"/>
          <w:sz w:val="26"/>
          <w:szCs w:val="26"/>
        </w:rPr>
        <w:t>1. Невыплата свыше двух месяцев заработной платы,</w:t>
      </w:r>
      <w:r>
        <w:rPr>
          <w:rFonts w:ascii="Arial" w:eastAsia="Times New Roman" w:hAnsi="Arial" w:cs="Arial"/>
          <w:color w:val="0F689E"/>
          <w:sz w:val="26"/>
          <w:szCs w:val="26"/>
        </w:rPr>
        <w:t xml:space="preserve"> </w:t>
      </w:r>
      <w:r w:rsidRPr="00FD16B0">
        <w:rPr>
          <w:rFonts w:ascii="Arial" w:eastAsia="Times New Roman" w:hAnsi="Arial" w:cs="Arial"/>
          <w:color w:val="0F689E"/>
          <w:sz w:val="26"/>
          <w:szCs w:val="26"/>
        </w:rPr>
        <w:t>пенсий, стипендий, пособий и иных установленных законом выплат, совершенная руководителем организации, работодателем - физическим лицом из корыстной или иной личной заинтересованности, -</w:t>
      </w:r>
      <w:bookmarkEnd w:id="0"/>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пяти лет, либо лишением свободы на срок до двух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 w:name="sub_145102"/>
      <w:r w:rsidRPr="00FD16B0">
        <w:rPr>
          <w:rFonts w:ascii="Arial" w:eastAsia="Times New Roman" w:hAnsi="Arial" w:cs="Arial"/>
          <w:color w:val="0F689E"/>
          <w:sz w:val="26"/>
          <w:szCs w:val="26"/>
        </w:rPr>
        <w:t>2. То же деяние, повлекшее тяжкие последствия, -</w:t>
      </w:r>
      <w:bookmarkEnd w:id="1"/>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 </w:t>
      </w:r>
    </w:p>
    <w:p w:rsidR="00FD16B0" w:rsidRPr="00FD16B0" w:rsidRDefault="00FD16B0" w:rsidP="00FD16B0">
      <w:pPr>
        <w:shd w:val="clear" w:color="auto" w:fill="FFFFFF"/>
        <w:spacing w:after="150" w:line="270" w:lineRule="atLeast"/>
        <w:jc w:val="both"/>
        <w:rPr>
          <w:rFonts w:ascii="Arial" w:eastAsia="Times New Roman" w:hAnsi="Arial" w:cs="Arial"/>
          <w:b/>
          <w:bCs/>
          <w:color w:val="000000"/>
          <w:sz w:val="21"/>
          <w:szCs w:val="21"/>
        </w:rPr>
      </w:pPr>
      <w:r w:rsidRPr="00FD16B0">
        <w:rPr>
          <w:rFonts w:ascii="Arial" w:eastAsia="Times New Roman" w:hAnsi="Arial" w:cs="Arial"/>
          <w:b/>
          <w:bCs/>
          <w:color w:val="000000"/>
          <w:sz w:val="26"/>
          <w:szCs w:val="26"/>
        </w:rPr>
        <w:t>Статья 159. Мошенничество</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2" w:name="sub_1591"/>
      <w:r w:rsidRPr="00FD16B0">
        <w:rPr>
          <w:rFonts w:ascii="Arial" w:eastAsia="Times New Roman" w:hAnsi="Arial" w:cs="Arial"/>
          <w:color w:val="0F689E"/>
          <w:sz w:val="26"/>
          <w:szCs w:val="26"/>
        </w:rPr>
        <w:t>1. Мошенничество, то есть</w:t>
      </w:r>
      <w:r w:rsidRPr="00FD16B0">
        <w:rPr>
          <w:rFonts w:ascii="Arial" w:eastAsia="Times New Roman" w:hAnsi="Arial" w:cs="Arial"/>
          <w:color w:val="0F689E"/>
          <w:sz w:val="26"/>
        </w:rPr>
        <w:t> </w:t>
      </w:r>
      <w:bookmarkEnd w:id="2"/>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"sub_15801"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хищение</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чужого имущества или приобретение права на чужое имущество путем обмана или злоупотребления доверием,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 w:name="sub_159102"/>
      <w:r w:rsidRPr="00FD16B0">
        <w:rPr>
          <w:rFonts w:ascii="Arial" w:eastAsia="Times New Roman" w:hAnsi="Arial" w:cs="Arial"/>
          <w:color w:val="0F689E"/>
          <w:sz w:val="26"/>
          <w:szCs w:val="26"/>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w:t>
      </w:r>
      <w:r>
        <w:rPr>
          <w:rFonts w:ascii="Arial" w:eastAsia="Times New Roman" w:hAnsi="Arial" w:cs="Arial"/>
          <w:color w:val="0F689E"/>
          <w:sz w:val="26"/>
          <w:szCs w:val="26"/>
        </w:rPr>
        <w:t xml:space="preserve"> </w:t>
      </w:r>
      <w:r w:rsidRPr="00FD16B0">
        <w:rPr>
          <w:rFonts w:ascii="Arial" w:eastAsia="Times New Roman" w:hAnsi="Arial" w:cs="Arial"/>
          <w:color w:val="0F689E"/>
          <w:sz w:val="26"/>
          <w:szCs w:val="26"/>
        </w:rPr>
        <w:t xml:space="preserve">либо исправительными работами на срок от шести месяцев до одного </w:t>
      </w:r>
      <w:r w:rsidRPr="00FD16B0">
        <w:rPr>
          <w:rFonts w:ascii="Arial" w:eastAsia="Times New Roman" w:hAnsi="Arial" w:cs="Arial"/>
          <w:color w:val="0F689E"/>
          <w:sz w:val="26"/>
          <w:szCs w:val="26"/>
        </w:rPr>
        <w:lastRenderedPageBreak/>
        <w:t>года, либо арестом на срок от двух до четырех месяцев, либо лишением свободы на срок до двух лет.</w:t>
      </w:r>
      <w:bookmarkEnd w:id="3"/>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4" w:name="sub_1592"/>
      <w:r w:rsidRPr="00FD16B0">
        <w:rPr>
          <w:rFonts w:ascii="Arial" w:eastAsia="Times New Roman" w:hAnsi="Arial" w:cs="Arial"/>
          <w:color w:val="0F689E"/>
          <w:sz w:val="26"/>
          <w:szCs w:val="26"/>
        </w:rPr>
        <w:t>2. Мошенничество, совершенное группой лиц по предварительному сговору, а равно с причинением</w:t>
      </w:r>
      <w:r w:rsidRPr="00FD16B0">
        <w:rPr>
          <w:rFonts w:ascii="Arial" w:eastAsia="Times New Roman" w:hAnsi="Arial" w:cs="Arial"/>
          <w:color w:val="0F689E"/>
          <w:sz w:val="26"/>
        </w:rPr>
        <w:t> </w:t>
      </w:r>
      <w:bookmarkEnd w:id="4"/>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"sub_15812"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значительного</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ущерба гражданину,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5" w:name="sub_15903"/>
      <w:r w:rsidRPr="00FD16B0">
        <w:rPr>
          <w:rFonts w:ascii="Arial" w:eastAsia="Times New Roman" w:hAnsi="Arial" w:cs="Arial"/>
          <w:color w:val="0F689E"/>
          <w:sz w:val="26"/>
          <w:szCs w:val="26"/>
        </w:rPr>
        <w:t>3. Мошенничество, совершенное лицом с использованием своего служебного положения, а равно в крупном размере, -</w:t>
      </w:r>
      <w:bookmarkEnd w:id="5"/>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6" w:name="sub_15904"/>
      <w:r w:rsidRPr="00FD16B0">
        <w:rPr>
          <w:rFonts w:ascii="Arial" w:eastAsia="Times New Roman" w:hAnsi="Arial" w:cs="Arial"/>
          <w:color w:val="0F689E"/>
          <w:sz w:val="26"/>
          <w:szCs w:val="26"/>
        </w:rPr>
        <w:t>4. Мошенничество, совершенное организованной группой либо в особо крупном размере, -</w:t>
      </w:r>
      <w:bookmarkEnd w:id="6"/>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7" w:name="sub_160"/>
      <w:r w:rsidRPr="00FD16B0">
        <w:rPr>
          <w:rFonts w:ascii="Arial" w:eastAsia="Times New Roman" w:hAnsi="Arial" w:cs="Arial"/>
          <w:b/>
          <w:bCs/>
          <w:color w:val="0F689E"/>
          <w:sz w:val="26"/>
          <w:szCs w:val="26"/>
        </w:rPr>
        <w:t>Статья 160.</w:t>
      </w:r>
      <w:bookmarkEnd w:id="7"/>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rPr>
        <w:t>Присвоение или растрата</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8" w:name="sub_16001"/>
      <w:r w:rsidRPr="00FD16B0">
        <w:rPr>
          <w:rFonts w:ascii="Arial" w:eastAsia="Times New Roman" w:hAnsi="Arial" w:cs="Arial"/>
          <w:color w:val="0F689E"/>
          <w:sz w:val="26"/>
          <w:szCs w:val="26"/>
        </w:rPr>
        <w:t>1. Присвоение или растрата, то есть</w:t>
      </w:r>
      <w:r w:rsidRPr="00FD16B0">
        <w:rPr>
          <w:rFonts w:ascii="Arial" w:eastAsia="Times New Roman" w:hAnsi="Arial" w:cs="Arial"/>
          <w:color w:val="0F689E"/>
          <w:sz w:val="26"/>
        </w:rPr>
        <w:t> </w:t>
      </w:r>
      <w:bookmarkEnd w:id="8"/>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"sub_15801"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хищение</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чужого имущества, вверенного виновному,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двадцати часов, либо исправительными работами на срок до шести месяцев, либо лишением свободы на срок до двух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9" w:name="sub_16002"/>
      <w:r w:rsidRPr="00FD16B0">
        <w:rPr>
          <w:rFonts w:ascii="Arial" w:eastAsia="Times New Roman" w:hAnsi="Arial" w:cs="Arial"/>
          <w:color w:val="0F689E"/>
          <w:sz w:val="26"/>
          <w:szCs w:val="26"/>
        </w:rPr>
        <w:t>2. Те же деяния, совершенные группой лиц по предварительному сговору, а равно с причинением</w:t>
      </w:r>
      <w:r w:rsidRPr="00FD16B0">
        <w:rPr>
          <w:rFonts w:ascii="Arial" w:eastAsia="Times New Roman" w:hAnsi="Arial" w:cs="Arial"/>
          <w:color w:val="0F689E"/>
          <w:sz w:val="26"/>
        </w:rPr>
        <w:t> </w:t>
      </w:r>
      <w:bookmarkEnd w:id="9"/>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"sub_15812"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значительного</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ущерба гражданину,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пяти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0" w:name="sub_16003"/>
      <w:r w:rsidRPr="00FD16B0">
        <w:rPr>
          <w:rFonts w:ascii="Arial" w:eastAsia="Times New Roman" w:hAnsi="Arial" w:cs="Arial"/>
          <w:color w:val="0F689E"/>
          <w:sz w:val="26"/>
          <w:szCs w:val="26"/>
        </w:rPr>
        <w:t>3. Те же деяния, совершенные лицом с использованием своего служебного положения, а равно в крупном размере, -</w:t>
      </w:r>
      <w:bookmarkEnd w:id="10"/>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w:t>
      </w:r>
      <w:r w:rsidRPr="00FD16B0">
        <w:rPr>
          <w:rFonts w:ascii="Arial" w:eastAsia="Times New Roman" w:hAnsi="Arial" w:cs="Arial"/>
          <w:color w:val="000000"/>
          <w:sz w:val="26"/>
          <w:szCs w:val="26"/>
        </w:rPr>
        <w:lastRenderedPageBreak/>
        <w:t>одного года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от двух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1" w:name="sub_16004"/>
      <w:r w:rsidRPr="00FD16B0">
        <w:rPr>
          <w:rFonts w:ascii="Arial" w:eastAsia="Times New Roman" w:hAnsi="Arial" w:cs="Arial"/>
          <w:color w:val="0F689E"/>
          <w:sz w:val="26"/>
          <w:szCs w:val="26"/>
        </w:rPr>
        <w:t>4. Деяния, предусмотренные частями первой,</w:t>
      </w:r>
      <w:r w:rsidRPr="00FD16B0">
        <w:rPr>
          <w:rFonts w:ascii="Arial" w:eastAsia="Times New Roman" w:hAnsi="Arial" w:cs="Arial"/>
          <w:color w:val="0F689E"/>
          <w:sz w:val="26"/>
        </w:rPr>
        <w:t> </w:t>
      </w:r>
      <w:bookmarkEnd w:id="11"/>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"sub_16002"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второй</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или</w:t>
      </w:r>
      <w:r w:rsidRPr="00FD16B0">
        <w:rPr>
          <w:rFonts w:ascii="Arial" w:eastAsia="Times New Roman" w:hAnsi="Arial" w:cs="Arial"/>
          <w:color w:val="000000"/>
          <w:sz w:val="26"/>
        </w:rPr>
        <w:t> </w:t>
      </w:r>
      <w:hyperlink r:id="rId4" w:anchor="sub_16003" w:history="1">
        <w:r w:rsidRPr="00FD16B0">
          <w:rPr>
            <w:rFonts w:ascii="Arial" w:eastAsia="Times New Roman" w:hAnsi="Arial" w:cs="Arial"/>
            <w:sz w:val="26"/>
          </w:rPr>
          <w:t>третьей</w:t>
        </w:r>
      </w:hyperlink>
      <w:r w:rsidRPr="00FD16B0">
        <w:rPr>
          <w:rFonts w:ascii="Arial" w:eastAsia="Times New Roman" w:hAnsi="Arial" w:cs="Arial"/>
          <w:color w:val="000000"/>
          <w:sz w:val="26"/>
        </w:rPr>
        <w:t> </w:t>
      </w:r>
      <w:r w:rsidRPr="00FD16B0">
        <w:rPr>
          <w:rFonts w:ascii="Arial" w:eastAsia="Times New Roman" w:hAnsi="Arial" w:cs="Arial"/>
          <w:color w:val="000000"/>
          <w:sz w:val="26"/>
          <w:szCs w:val="26"/>
        </w:rPr>
        <w:t>настоящей статьи, совершенные организованной группой либо в особо крупном размере,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b/>
          <w:bCs/>
          <w:color w:val="000000"/>
          <w:sz w:val="26"/>
          <w:szCs w:val="26"/>
        </w:rPr>
        <w:t>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b/>
          <w:bCs/>
          <w:color w:val="000000"/>
          <w:sz w:val="26"/>
          <w:szCs w:val="26"/>
        </w:rPr>
        <w:t>Статья 170.</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rPr>
        <w:t>Регистрация незаконных сделок с землей.</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2" w:name="sub_17001"/>
      <w:r w:rsidRPr="00FD16B0">
        <w:rPr>
          <w:rFonts w:ascii="Arial" w:eastAsia="Times New Roman" w:hAnsi="Arial" w:cs="Arial"/>
          <w:color w:val="0F689E"/>
          <w:sz w:val="26"/>
          <w:szCs w:val="26"/>
        </w:rPr>
        <w:t>Регистрация заведомо незаконных сделок с землей,</w:t>
      </w:r>
      <w:r>
        <w:rPr>
          <w:rFonts w:ascii="Arial" w:eastAsia="Times New Roman" w:hAnsi="Arial" w:cs="Arial"/>
          <w:color w:val="0F689E"/>
          <w:sz w:val="26"/>
          <w:szCs w:val="26"/>
        </w:rPr>
        <w:t xml:space="preserve"> </w:t>
      </w:r>
      <w:r w:rsidRPr="00FD16B0">
        <w:rPr>
          <w:rFonts w:ascii="Arial" w:eastAsia="Times New Roman" w:hAnsi="Arial" w:cs="Arial"/>
          <w:color w:val="0F689E"/>
          <w:sz w:val="26"/>
          <w:szCs w:val="26"/>
        </w:rPr>
        <w:t>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bookmarkEnd w:id="12"/>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i/>
          <w:iCs/>
          <w:color w:val="000000"/>
          <w:sz w:val="26"/>
          <w:szCs w:val="26"/>
        </w:rPr>
        <w:t>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b/>
          <w:bCs/>
          <w:color w:val="000000"/>
          <w:sz w:val="26"/>
          <w:szCs w:val="26"/>
        </w:rPr>
        <w:t>Статья 201.</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rPr>
        <w:t>Злоупотребление полномочиями.</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3" w:name="sub_201001"/>
      <w:r w:rsidRPr="00FD16B0">
        <w:rPr>
          <w:rFonts w:ascii="Arial" w:eastAsia="Times New Roman" w:hAnsi="Arial" w:cs="Arial"/>
          <w:color w:val="0F689E"/>
          <w:sz w:val="26"/>
          <w:szCs w:val="26"/>
        </w:rPr>
        <w:t>1. Использование лицом,</w:t>
      </w:r>
      <w:r w:rsidRPr="00FD16B0">
        <w:rPr>
          <w:rFonts w:ascii="Arial" w:eastAsia="Times New Roman" w:hAnsi="Arial" w:cs="Arial"/>
          <w:color w:val="0F689E"/>
          <w:sz w:val="26"/>
        </w:rPr>
        <w:t> </w:t>
      </w:r>
      <w:bookmarkEnd w:id="13"/>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"sub_20101"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выполняющим управленческие функции</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4" w:name="sub_2010012"/>
      <w:r w:rsidRPr="00FD16B0">
        <w:rPr>
          <w:rFonts w:ascii="Arial" w:eastAsia="Times New Roman" w:hAnsi="Arial" w:cs="Arial"/>
          <w:color w:val="0F689E"/>
          <w:sz w:val="26"/>
          <w:szCs w:val="26"/>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bookmarkEnd w:id="14"/>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5" w:name="sub_201002"/>
      <w:r w:rsidRPr="00FD16B0">
        <w:rPr>
          <w:rFonts w:ascii="Arial" w:eastAsia="Times New Roman" w:hAnsi="Arial" w:cs="Arial"/>
          <w:color w:val="0F689E"/>
          <w:sz w:val="26"/>
          <w:szCs w:val="26"/>
        </w:rPr>
        <w:t>2. То же деяние, повлекшее тяжкие последствия, -</w:t>
      </w:r>
      <w:bookmarkStart w:id="16" w:name="sub_2010022"/>
      <w:bookmarkEnd w:id="15"/>
      <w:bookmarkEnd w:id="16"/>
      <w:r w:rsidRPr="00FD16B0">
        <w:rPr>
          <w:rFonts w:ascii="Arial" w:eastAsia="Times New Roman" w:hAnsi="Arial" w:cs="Arial"/>
          <w:color w:val="000000"/>
          <w:sz w:val="26"/>
        </w:rPr>
        <w:t> </w:t>
      </w:r>
      <w:r w:rsidRPr="00FD16B0">
        <w:rPr>
          <w:rFonts w:ascii="Arial" w:eastAsia="Times New Roman" w:hAnsi="Arial" w:cs="Arial"/>
          <w:color w:val="000000"/>
          <w:sz w:val="26"/>
          <w:szCs w:val="26"/>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w:t>
      </w:r>
      <w:r w:rsidRPr="00FD16B0">
        <w:rPr>
          <w:rFonts w:ascii="Arial" w:eastAsia="Times New Roman" w:hAnsi="Arial" w:cs="Arial"/>
          <w:color w:val="000000"/>
          <w:sz w:val="26"/>
          <w:szCs w:val="26"/>
        </w:rPr>
        <w:lastRenderedPageBreak/>
        <w:t>определенные должности или заниматься определенной деятельностью на срок до пяти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 </w:t>
      </w:r>
      <w:r w:rsidRPr="00FD16B0">
        <w:rPr>
          <w:rFonts w:ascii="Arial" w:eastAsia="Times New Roman" w:hAnsi="Arial" w:cs="Arial"/>
          <w:b/>
          <w:bCs/>
          <w:color w:val="000000"/>
          <w:sz w:val="26"/>
          <w:szCs w:val="26"/>
        </w:rPr>
        <w:t>Статья</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rPr>
        <w:t>204.Коммерческий подкуп.</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7" w:name="sub_20401"/>
      <w:r w:rsidRPr="00FD16B0">
        <w:rPr>
          <w:rFonts w:ascii="Arial" w:eastAsia="Times New Roman" w:hAnsi="Arial" w:cs="Arial"/>
          <w:color w:val="0F689E"/>
          <w:sz w:val="26"/>
          <w:szCs w:val="26"/>
        </w:rPr>
        <w:t>1. Незаконная передача лицу,</w:t>
      </w:r>
      <w:r w:rsidRPr="00FD16B0">
        <w:rPr>
          <w:rFonts w:ascii="Arial" w:eastAsia="Times New Roman" w:hAnsi="Arial" w:cs="Arial"/>
          <w:color w:val="0F689E"/>
          <w:sz w:val="26"/>
        </w:rPr>
        <w:t> </w:t>
      </w:r>
      <w:bookmarkEnd w:id="17"/>
      <w:r w:rsidRPr="00FD16B0">
        <w:rPr>
          <w:rFonts w:ascii="Arial" w:eastAsia="Times New Roman" w:hAnsi="Arial" w:cs="Arial"/>
          <w:color w:val="000000"/>
          <w:sz w:val="21"/>
          <w:szCs w:val="21"/>
        </w:rPr>
        <w:fldChar w:fldCharType="begin"/>
      </w:r>
      <w:r w:rsidRPr="00FD16B0">
        <w:rPr>
          <w:rFonts w:ascii="Arial" w:eastAsia="Times New Roman" w:hAnsi="Arial" w:cs="Arial"/>
          <w:color w:val="000000"/>
          <w:sz w:val="21"/>
          <w:szCs w:val="21"/>
        </w:rPr>
        <w:instrText xml:space="preserve"> HYPERLINK "http://r08.fssprus.ru/korr_pamyatka3/" \l "sub_20101" </w:instrText>
      </w:r>
      <w:r w:rsidRPr="00FD16B0">
        <w:rPr>
          <w:rFonts w:ascii="Arial" w:eastAsia="Times New Roman" w:hAnsi="Arial" w:cs="Arial"/>
          <w:color w:val="000000"/>
          <w:sz w:val="21"/>
          <w:szCs w:val="21"/>
        </w:rPr>
        <w:fldChar w:fldCharType="separate"/>
      </w:r>
      <w:r w:rsidRPr="00FD16B0">
        <w:rPr>
          <w:rFonts w:ascii="Arial" w:eastAsia="Times New Roman" w:hAnsi="Arial" w:cs="Arial"/>
          <w:sz w:val="26"/>
        </w:rPr>
        <w:t>выполняющему управленческие функции</w:t>
      </w:r>
      <w:r w:rsidRPr="00FD16B0">
        <w:rPr>
          <w:rFonts w:ascii="Arial" w:eastAsia="Times New Roman" w:hAnsi="Arial" w:cs="Arial"/>
          <w:color w:val="000000"/>
          <w:sz w:val="21"/>
          <w:szCs w:val="21"/>
        </w:rPr>
        <w:fldChar w:fldCharType="end"/>
      </w:r>
      <w:r w:rsidRPr="00FD16B0">
        <w:rPr>
          <w:rFonts w:ascii="Arial" w:eastAsia="Times New Roman" w:hAnsi="Arial" w:cs="Arial"/>
          <w:color w:val="000000"/>
          <w:sz w:val="26"/>
        </w:rPr>
        <w:t> </w:t>
      </w:r>
      <w:r w:rsidRPr="00FD16B0">
        <w:rPr>
          <w:rFonts w:ascii="Arial" w:eastAsia="Times New Roman" w:hAnsi="Arial" w:cs="Arial"/>
          <w:color w:val="000000"/>
          <w:sz w:val="26"/>
          <w:szCs w:val="26"/>
        </w:rPr>
        <w:t>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8" w:name="sub_204012"/>
      <w:r w:rsidRPr="00FD16B0">
        <w:rPr>
          <w:rFonts w:ascii="Arial" w:eastAsia="Times New Roman" w:hAnsi="Arial" w:cs="Arial"/>
          <w:color w:val="0F689E"/>
          <w:sz w:val="26"/>
          <w:szCs w:val="26"/>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bookmarkEnd w:id="18"/>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19" w:name="sub_20402"/>
      <w:r w:rsidRPr="00FD16B0">
        <w:rPr>
          <w:rFonts w:ascii="Arial" w:eastAsia="Times New Roman" w:hAnsi="Arial" w:cs="Arial"/>
          <w:color w:val="0F689E"/>
          <w:sz w:val="26"/>
          <w:szCs w:val="26"/>
        </w:rPr>
        <w:t>2. Те же деяния, совершенные группой лиц по предварительному сговору или организованной группой, -</w:t>
      </w:r>
      <w:bookmarkEnd w:id="19"/>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 шести месяцев, либо лишением свободы на срок до четырех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20" w:name="sub_20403"/>
      <w:r w:rsidRPr="00FD16B0">
        <w:rPr>
          <w:rFonts w:ascii="Arial" w:eastAsia="Times New Roman" w:hAnsi="Arial" w:cs="Arial"/>
          <w:color w:val="0F689E"/>
          <w:sz w:val="26"/>
          <w:szCs w:val="26"/>
        </w:rPr>
        <w:t>3. Незаконное получение лицом, выполняющему 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w:t>
      </w:r>
      <w:bookmarkEnd w:id="20"/>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21" w:name="sub_204032"/>
      <w:r w:rsidRPr="00FD16B0">
        <w:rPr>
          <w:rFonts w:ascii="Arial" w:eastAsia="Times New Roman" w:hAnsi="Arial" w:cs="Arial"/>
          <w:color w:val="0F689E"/>
          <w:sz w:val="26"/>
          <w:szCs w:val="26"/>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bookmarkEnd w:id="21"/>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22" w:name="sub_20404"/>
      <w:r w:rsidRPr="00FD16B0">
        <w:rPr>
          <w:rFonts w:ascii="Arial" w:eastAsia="Times New Roman" w:hAnsi="Arial" w:cs="Arial"/>
          <w:color w:val="0F689E"/>
          <w:sz w:val="26"/>
          <w:szCs w:val="26"/>
        </w:rPr>
        <w:t>4. Деяния, предусмотренные частью третьей настоящей статьи, если они:</w:t>
      </w:r>
      <w:bookmarkEnd w:id="22"/>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23" w:name="sub_204021"/>
      <w:r w:rsidRPr="00FD16B0">
        <w:rPr>
          <w:rFonts w:ascii="Arial" w:eastAsia="Times New Roman" w:hAnsi="Arial" w:cs="Arial"/>
          <w:color w:val="0F689E"/>
          <w:sz w:val="26"/>
          <w:szCs w:val="26"/>
        </w:rPr>
        <w:t>а) совершены группой лиц по предварительному сговору или организованной группой;</w:t>
      </w:r>
      <w:bookmarkEnd w:id="23"/>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24" w:name="sub_204042"/>
      <w:r w:rsidRPr="00FD16B0">
        <w:rPr>
          <w:rFonts w:ascii="Arial" w:eastAsia="Times New Roman" w:hAnsi="Arial" w:cs="Arial"/>
          <w:color w:val="0F689E"/>
          <w:sz w:val="26"/>
          <w:szCs w:val="26"/>
        </w:rPr>
        <w:t>б) сопряжены с вымогательством предмета подкупа, -</w:t>
      </w:r>
      <w:bookmarkEnd w:id="24"/>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p>
    <w:p w:rsidR="00FD16B0" w:rsidRPr="00FD16B0" w:rsidRDefault="00FD16B0" w:rsidP="00FD16B0">
      <w:pPr>
        <w:spacing w:after="0" w:line="240" w:lineRule="auto"/>
        <w:jc w:val="both"/>
        <w:rPr>
          <w:rFonts w:ascii="Times New Roman" w:eastAsia="Times New Roman" w:hAnsi="Times New Roman" w:cs="Times New Roman"/>
          <w:sz w:val="24"/>
          <w:szCs w:val="24"/>
        </w:rPr>
      </w:pPr>
      <w:r w:rsidRPr="00FD16B0">
        <w:rPr>
          <w:rFonts w:ascii="Arial" w:eastAsia="Times New Roman" w:hAnsi="Arial" w:cs="Arial"/>
          <w:b/>
          <w:bCs/>
          <w:color w:val="000000"/>
          <w:sz w:val="26"/>
          <w:szCs w:val="26"/>
          <w:shd w:val="clear" w:color="auto" w:fill="FFFFFF"/>
        </w:rPr>
        <w:lastRenderedPageBreak/>
        <w:t>Статья 285. Злоупотребление должностными полномочиями</w:t>
      </w:r>
      <w:bookmarkStart w:id="25" w:name="sub_28501"/>
      <w:r w:rsidRPr="00FD16B0">
        <w:rPr>
          <w:rFonts w:ascii="Arial" w:eastAsia="Times New Roman" w:hAnsi="Arial" w:cs="Arial"/>
          <w:b/>
          <w:bCs/>
          <w:color w:val="0F689E"/>
          <w:sz w:val="26"/>
          <w:szCs w:val="26"/>
          <w:shd w:val="clear" w:color="auto" w:fill="FFFFFF"/>
        </w:rPr>
        <w:br/>
      </w:r>
      <w:r w:rsidRPr="00FD16B0">
        <w:rPr>
          <w:rFonts w:ascii="Arial" w:eastAsia="Times New Roman" w:hAnsi="Arial" w:cs="Arial"/>
          <w:color w:val="0F689E"/>
          <w:sz w:val="26"/>
          <w:szCs w:val="26"/>
          <w:shd w:val="clear" w:color="auto" w:fill="FFFFFF"/>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Pr="00FD16B0">
        <w:rPr>
          <w:rFonts w:ascii="Arial" w:eastAsia="Times New Roman" w:hAnsi="Arial" w:cs="Arial"/>
          <w:color w:val="0F689E"/>
          <w:sz w:val="26"/>
        </w:rPr>
        <w:t> </w:t>
      </w:r>
      <w:r w:rsidRPr="00FD16B0">
        <w:rPr>
          <w:rFonts w:ascii="Arial" w:eastAsia="Times New Roman" w:hAnsi="Arial" w:cs="Arial"/>
          <w:color w:val="0F689E"/>
          <w:sz w:val="26"/>
          <w:szCs w:val="26"/>
          <w:shd w:val="clear" w:color="auto" w:fill="FFFFFF"/>
        </w:rPr>
        <w:br/>
        <w:t>-</w:t>
      </w:r>
      <w:bookmarkEnd w:id="25"/>
      <w:r w:rsidRPr="00FD16B0">
        <w:rPr>
          <w:rFonts w:ascii="Arial" w:eastAsia="Times New Roman" w:hAnsi="Arial" w:cs="Arial"/>
          <w:color w:val="000000"/>
          <w:sz w:val="26"/>
          <w:szCs w:val="26"/>
          <w:shd w:val="clear" w:color="auto" w:fill="FFFFFF"/>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bookmarkStart w:id="26" w:name="sub_28502"/>
      <w:r w:rsidRPr="00FD16B0">
        <w:rPr>
          <w:rFonts w:ascii="Arial" w:eastAsia="Times New Roman" w:hAnsi="Arial" w:cs="Arial"/>
          <w:color w:val="0F689E"/>
          <w:sz w:val="26"/>
          <w:szCs w:val="26"/>
          <w:shd w:val="clear" w:color="auto" w:fill="FFFFFF"/>
        </w:rPr>
        <w:br/>
      </w:r>
      <w:r w:rsidRPr="00FD16B0">
        <w:rPr>
          <w:rFonts w:ascii="Arial" w:eastAsia="Times New Roman" w:hAnsi="Arial" w:cs="Arial"/>
          <w:color w:val="0F689E"/>
          <w:sz w:val="26"/>
          <w:szCs w:val="26"/>
          <w:shd w:val="clear" w:color="auto" w:fill="FFFFFF"/>
        </w:rPr>
        <w:b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FD16B0">
        <w:rPr>
          <w:rFonts w:ascii="Arial" w:eastAsia="Times New Roman" w:hAnsi="Arial" w:cs="Arial"/>
          <w:color w:val="0F689E"/>
          <w:sz w:val="26"/>
        </w:rPr>
        <w:t> </w:t>
      </w:r>
      <w:r w:rsidRPr="00FD16B0">
        <w:rPr>
          <w:rFonts w:ascii="Arial" w:eastAsia="Times New Roman" w:hAnsi="Arial" w:cs="Arial"/>
          <w:color w:val="0F689E"/>
          <w:sz w:val="26"/>
          <w:szCs w:val="26"/>
          <w:shd w:val="clear" w:color="auto" w:fill="FFFFFF"/>
        </w:rPr>
        <w:br/>
        <w:t>-</w:t>
      </w:r>
      <w:bookmarkEnd w:id="26"/>
      <w:r w:rsidRPr="00FD16B0">
        <w:rPr>
          <w:rFonts w:ascii="Arial" w:eastAsia="Times New Roman" w:hAnsi="Arial" w:cs="Arial"/>
          <w:color w:val="000000"/>
          <w:sz w:val="21"/>
        </w:rPr>
        <w:t> </w:t>
      </w:r>
      <w:r w:rsidRPr="00FD16B0">
        <w:rPr>
          <w:rFonts w:ascii="Arial" w:eastAsia="Times New Roman" w:hAnsi="Arial" w:cs="Arial"/>
          <w:color w:val="000000"/>
          <w:sz w:val="26"/>
          <w:szCs w:val="26"/>
          <w:shd w:val="clear" w:color="auto" w:fill="FFFFFF"/>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bookmarkStart w:id="27" w:name="sub_28503"/>
    </w:p>
    <w:p w:rsidR="00FD16B0" w:rsidRPr="00FD16B0" w:rsidRDefault="00FD16B0" w:rsidP="00FD16B0">
      <w:pPr>
        <w:spacing w:after="0" w:line="240" w:lineRule="auto"/>
        <w:jc w:val="both"/>
        <w:rPr>
          <w:rFonts w:ascii="Times New Roman" w:eastAsia="Times New Roman" w:hAnsi="Times New Roman" w:cs="Times New Roman"/>
          <w:sz w:val="24"/>
          <w:szCs w:val="24"/>
        </w:rPr>
      </w:pPr>
      <w:bookmarkStart w:id="28" w:name="sub_289"/>
      <w:bookmarkEnd w:id="28"/>
      <w:r w:rsidRPr="00FD16B0">
        <w:rPr>
          <w:rFonts w:ascii="Arial" w:eastAsia="Times New Roman" w:hAnsi="Arial" w:cs="Arial"/>
          <w:color w:val="0F689E"/>
          <w:sz w:val="26"/>
          <w:szCs w:val="26"/>
          <w:shd w:val="clear" w:color="auto" w:fill="FFFFFF"/>
        </w:rPr>
        <w:t>3. Деяния, предусмотренные частями первой или второй настоящей статьи, повлекшие тяжкие последствия,</w:t>
      </w:r>
      <w:r w:rsidRPr="00FD16B0">
        <w:rPr>
          <w:rFonts w:ascii="Arial" w:eastAsia="Times New Roman" w:hAnsi="Arial" w:cs="Arial"/>
          <w:color w:val="0F689E"/>
          <w:sz w:val="26"/>
        </w:rPr>
        <w:t> </w:t>
      </w:r>
      <w:r w:rsidRPr="00FD16B0">
        <w:rPr>
          <w:rFonts w:ascii="Arial" w:eastAsia="Times New Roman" w:hAnsi="Arial" w:cs="Arial"/>
          <w:color w:val="0F689E"/>
          <w:sz w:val="26"/>
          <w:szCs w:val="26"/>
          <w:shd w:val="clear" w:color="auto" w:fill="FFFFFF"/>
        </w:rPr>
        <w:br/>
        <w:t>-</w:t>
      </w:r>
      <w:bookmarkEnd w:id="27"/>
      <w:r w:rsidRPr="00FD16B0">
        <w:rPr>
          <w:rFonts w:ascii="Arial" w:eastAsia="Times New Roman" w:hAnsi="Arial" w:cs="Arial"/>
          <w:color w:val="000000"/>
          <w:sz w:val="26"/>
          <w:szCs w:val="26"/>
          <w:shd w:val="clear" w:color="auto" w:fill="FFFFFF"/>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r w:rsidRPr="00FD16B0">
        <w:rPr>
          <w:rFonts w:ascii="Arial" w:eastAsia="Times New Roman" w:hAnsi="Arial" w:cs="Arial"/>
          <w:color w:val="000000"/>
          <w:sz w:val="26"/>
          <w:szCs w:val="26"/>
          <w:shd w:val="clear" w:color="auto" w:fill="FFFFFF"/>
        </w:rPr>
        <w:br/>
      </w:r>
      <w:r w:rsidRPr="00FD16B0">
        <w:rPr>
          <w:rFonts w:ascii="Arial" w:eastAsia="Times New Roman" w:hAnsi="Arial" w:cs="Arial"/>
          <w:color w:val="000000"/>
          <w:sz w:val="26"/>
          <w:szCs w:val="26"/>
          <w:shd w:val="clear" w:color="auto" w:fill="FFFFFF"/>
        </w:rPr>
        <w:br/>
      </w:r>
      <w:r w:rsidRPr="00FD16B0">
        <w:rPr>
          <w:rFonts w:ascii="Arial" w:eastAsia="Times New Roman" w:hAnsi="Arial" w:cs="Arial"/>
          <w:b/>
          <w:bCs/>
          <w:color w:val="000000"/>
          <w:sz w:val="26"/>
          <w:szCs w:val="26"/>
          <w:shd w:val="clear" w:color="auto" w:fill="FFFFFF"/>
        </w:rPr>
        <w:t>Статья</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shd w:val="clear" w:color="auto" w:fill="FFFFFF"/>
        </w:rPr>
        <w:t>289.</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shd w:val="clear" w:color="auto" w:fill="FFFFFF"/>
        </w:rPr>
        <w:t>Незаконное участие в предпринимательской деятельности.</w:t>
      </w:r>
      <w:r w:rsidRPr="00FD16B0">
        <w:rPr>
          <w:rFonts w:ascii="Arial" w:eastAsia="Times New Roman" w:hAnsi="Arial" w:cs="Arial"/>
          <w:b/>
          <w:bCs/>
          <w:color w:val="000000"/>
          <w:sz w:val="26"/>
          <w:szCs w:val="26"/>
          <w:shd w:val="clear" w:color="auto" w:fill="FFFFFF"/>
        </w:rPr>
        <w:br/>
      </w:r>
      <w:r w:rsidRPr="00FD16B0">
        <w:rPr>
          <w:rFonts w:ascii="Arial" w:eastAsia="Times New Roman" w:hAnsi="Arial" w:cs="Arial"/>
          <w:b/>
          <w:bCs/>
          <w:color w:val="000000"/>
          <w:sz w:val="26"/>
          <w:szCs w:val="26"/>
          <w:shd w:val="clear" w:color="auto" w:fill="FFFFFF"/>
        </w:rPr>
        <w:br/>
      </w:r>
      <w:r w:rsidRPr="00FD16B0">
        <w:rPr>
          <w:rFonts w:ascii="Arial" w:eastAsia="Times New Roman" w:hAnsi="Arial" w:cs="Arial"/>
          <w:color w:val="000000"/>
          <w:sz w:val="26"/>
          <w:szCs w:val="26"/>
          <w:shd w:val="clear" w:color="auto" w:fill="FFFFFF"/>
        </w:rPr>
        <w:t>Учреждение должностным лицом организации, осуществляющей предпринимательскую деятельность,</w:t>
      </w:r>
      <w:r>
        <w:rPr>
          <w:rFonts w:ascii="Arial" w:eastAsia="Times New Roman" w:hAnsi="Arial" w:cs="Arial"/>
          <w:color w:val="000000"/>
          <w:sz w:val="26"/>
          <w:szCs w:val="26"/>
          <w:shd w:val="clear" w:color="auto" w:fill="FFFFFF"/>
        </w:rPr>
        <w:t xml:space="preserve"> </w:t>
      </w:r>
      <w:r w:rsidRPr="00FD16B0">
        <w:rPr>
          <w:rFonts w:ascii="Arial" w:eastAsia="Times New Roman" w:hAnsi="Arial" w:cs="Arial"/>
          <w:color w:val="000000"/>
          <w:sz w:val="26"/>
          <w:szCs w:val="26"/>
          <w:shd w:val="clear" w:color="auto" w:fill="FFFFFF"/>
        </w:rPr>
        <w:t>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виной форме, -</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 до шести месяцев, либо лишением свободы на срок до двух лет;</w:t>
      </w:r>
    </w:p>
    <w:p w:rsidR="00FD16B0" w:rsidRPr="00FD16B0" w:rsidRDefault="00FD16B0" w:rsidP="00FD16B0">
      <w:pPr>
        <w:spacing w:after="0" w:line="240" w:lineRule="auto"/>
        <w:jc w:val="both"/>
        <w:rPr>
          <w:rFonts w:ascii="Arial" w:eastAsia="Times New Roman" w:hAnsi="Arial" w:cs="Arial"/>
          <w:b/>
          <w:bCs/>
          <w:sz w:val="26"/>
          <w:szCs w:val="26"/>
          <w:shd w:val="clear" w:color="auto" w:fill="FFFFFF"/>
        </w:rPr>
      </w:pPr>
      <w:bookmarkStart w:id="29" w:name="sub_290"/>
      <w:r w:rsidRPr="00FD16B0">
        <w:rPr>
          <w:rFonts w:ascii="Arial" w:eastAsia="Times New Roman" w:hAnsi="Arial" w:cs="Arial"/>
          <w:b/>
          <w:bCs/>
          <w:sz w:val="26"/>
          <w:szCs w:val="26"/>
          <w:shd w:val="clear" w:color="auto" w:fill="FFFFFF"/>
        </w:rPr>
        <w:t>Статья</w:t>
      </w:r>
      <w:r w:rsidRPr="00FD16B0">
        <w:rPr>
          <w:rFonts w:ascii="Arial" w:eastAsia="Times New Roman" w:hAnsi="Arial" w:cs="Arial"/>
          <w:b/>
          <w:bCs/>
          <w:sz w:val="26"/>
        </w:rPr>
        <w:t> </w:t>
      </w:r>
      <w:r w:rsidRPr="00FD16B0">
        <w:rPr>
          <w:rFonts w:ascii="Arial" w:eastAsia="Times New Roman" w:hAnsi="Arial" w:cs="Arial"/>
          <w:b/>
          <w:bCs/>
          <w:sz w:val="26"/>
          <w:szCs w:val="26"/>
          <w:shd w:val="clear" w:color="auto" w:fill="FFFFFF"/>
        </w:rPr>
        <w:t>290.</w:t>
      </w:r>
      <w:r w:rsidRPr="00FD16B0">
        <w:rPr>
          <w:rFonts w:ascii="Arial" w:eastAsia="Times New Roman" w:hAnsi="Arial" w:cs="Arial"/>
          <w:b/>
          <w:bCs/>
          <w:sz w:val="26"/>
        </w:rPr>
        <w:t> </w:t>
      </w:r>
      <w:r w:rsidRPr="00FD16B0">
        <w:rPr>
          <w:rFonts w:ascii="Arial" w:eastAsia="Times New Roman" w:hAnsi="Arial" w:cs="Arial"/>
          <w:b/>
          <w:bCs/>
          <w:sz w:val="26"/>
          <w:szCs w:val="26"/>
          <w:shd w:val="clear" w:color="auto" w:fill="FFFFFF"/>
        </w:rPr>
        <w:t>Получение взятки.</w:t>
      </w:r>
      <w:bookmarkEnd w:id="29"/>
      <w:r w:rsidRPr="00FD16B0">
        <w:rPr>
          <w:rFonts w:ascii="Arial" w:eastAsia="Times New Roman" w:hAnsi="Arial" w:cs="Arial"/>
          <w:b/>
          <w:bCs/>
          <w:sz w:val="26"/>
        </w:rPr>
        <w:t> </w:t>
      </w:r>
      <w:bookmarkStart w:id="30" w:name="sub_29001"/>
    </w:p>
    <w:p w:rsidR="00FD16B0" w:rsidRPr="00FD16B0" w:rsidRDefault="00FD16B0" w:rsidP="00FD16B0">
      <w:pPr>
        <w:spacing w:after="0" w:line="240" w:lineRule="auto"/>
        <w:jc w:val="both"/>
        <w:rPr>
          <w:rFonts w:ascii="Times New Roman" w:eastAsia="Times New Roman" w:hAnsi="Times New Roman" w:cs="Times New Roman"/>
          <w:sz w:val="24"/>
          <w:szCs w:val="24"/>
        </w:rPr>
      </w:pPr>
      <w:r w:rsidRPr="00FD16B0">
        <w:rPr>
          <w:rFonts w:ascii="Arial" w:eastAsia="Times New Roman" w:hAnsi="Arial" w:cs="Arial"/>
          <w:color w:val="0F689E"/>
          <w:sz w:val="26"/>
          <w:szCs w:val="26"/>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w:t>
      </w:r>
      <w:r w:rsidRPr="00FD16B0">
        <w:rPr>
          <w:rFonts w:ascii="Arial" w:eastAsia="Times New Roman" w:hAnsi="Arial" w:cs="Arial"/>
          <w:color w:val="0F689E"/>
          <w:sz w:val="26"/>
          <w:szCs w:val="26"/>
        </w:rPr>
        <w:lastRenderedPageBreak/>
        <w:t>покровительство или попустительство по службе -</w:t>
      </w:r>
      <w:bookmarkEnd w:id="30"/>
      <w:r>
        <w:rPr>
          <w:rFonts w:ascii="Arial" w:eastAsia="Times New Roman" w:hAnsi="Arial" w:cs="Arial"/>
          <w:color w:val="0F689E"/>
          <w:sz w:val="26"/>
          <w:szCs w:val="26"/>
        </w:rPr>
        <w:t xml:space="preserve"> </w:t>
      </w:r>
      <w:r w:rsidRPr="00FD16B0">
        <w:rPr>
          <w:rFonts w:ascii="Arial" w:eastAsia="Times New Roman" w:hAnsi="Arial" w:cs="Arial"/>
          <w:color w:val="000000"/>
          <w:sz w:val="26"/>
          <w:szCs w:val="26"/>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1" w:name="sub_29002"/>
      <w:r w:rsidRPr="00FD16B0">
        <w:rPr>
          <w:rFonts w:ascii="Arial" w:eastAsia="Times New Roman" w:hAnsi="Arial" w:cs="Arial"/>
          <w:color w:val="0F689E"/>
          <w:sz w:val="26"/>
          <w:szCs w:val="26"/>
        </w:rPr>
        <w:t>2. Получение должностным лицом взятки за незаконные действия (бездействие) -</w:t>
      </w:r>
      <w:bookmarkEnd w:id="31"/>
      <w:r>
        <w:rPr>
          <w:rFonts w:ascii="Arial" w:eastAsia="Times New Roman" w:hAnsi="Arial" w:cs="Arial"/>
          <w:color w:val="0F689E"/>
          <w:sz w:val="26"/>
          <w:szCs w:val="26"/>
        </w:rPr>
        <w:t xml:space="preserve"> </w:t>
      </w:r>
      <w:r w:rsidRPr="00FD16B0">
        <w:rPr>
          <w:rFonts w:ascii="Arial" w:eastAsia="Times New Roman" w:hAnsi="Arial" w:cs="Arial"/>
          <w:color w:val="000000"/>
          <w:sz w:val="26"/>
          <w:szCs w:val="26"/>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2" w:name="sub_29003"/>
      <w:r w:rsidRPr="00FD16B0">
        <w:rPr>
          <w:rFonts w:ascii="Arial" w:eastAsia="Times New Roman" w:hAnsi="Arial" w:cs="Arial"/>
          <w:color w:val="0F689E"/>
          <w:sz w:val="26"/>
          <w:szCs w:val="26"/>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bookmarkEnd w:id="32"/>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color w:val="000000"/>
          <w:sz w:val="26"/>
          <w:szCs w:val="26"/>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3" w:name="sub_29004"/>
      <w:r w:rsidRPr="00FD16B0">
        <w:rPr>
          <w:rFonts w:ascii="Arial" w:eastAsia="Times New Roman" w:hAnsi="Arial" w:cs="Arial"/>
          <w:color w:val="0F689E"/>
          <w:sz w:val="26"/>
          <w:szCs w:val="26"/>
        </w:rPr>
        <w:t>4. Деяния, предусмотренные частями первой, второй или третьей настоящей статьи, если они совершены:</w:t>
      </w:r>
      <w:bookmarkEnd w:id="33"/>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4" w:name="sub_29041"/>
      <w:r w:rsidRPr="00FD16B0">
        <w:rPr>
          <w:rFonts w:ascii="Arial" w:eastAsia="Times New Roman" w:hAnsi="Arial" w:cs="Arial"/>
          <w:color w:val="0F689E"/>
          <w:sz w:val="26"/>
          <w:szCs w:val="26"/>
        </w:rPr>
        <w:t>а) группой лиц по предварительному сговору или организованной группой;</w:t>
      </w:r>
      <w:bookmarkEnd w:id="34"/>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5" w:name="sub_29042"/>
      <w:r w:rsidRPr="00FD16B0">
        <w:rPr>
          <w:rFonts w:ascii="Arial" w:eastAsia="Times New Roman" w:hAnsi="Arial" w:cs="Arial"/>
          <w:color w:val="0F689E"/>
          <w:sz w:val="26"/>
          <w:szCs w:val="26"/>
        </w:rPr>
        <w:t>б) утратил силу</w:t>
      </w:r>
      <w:bookmarkEnd w:id="35"/>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6" w:name="sub_29043"/>
      <w:r w:rsidRPr="00FD16B0">
        <w:rPr>
          <w:rFonts w:ascii="Arial" w:eastAsia="Times New Roman" w:hAnsi="Arial" w:cs="Arial"/>
          <w:color w:val="0F689E"/>
          <w:sz w:val="26"/>
          <w:szCs w:val="26"/>
        </w:rPr>
        <w:t>в) с вымогательством взятки;</w:t>
      </w:r>
      <w:bookmarkEnd w:id="36"/>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7" w:name="sub_29044"/>
      <w:r w:rsidRPr="00FD16B0">
        <w:rPr>
          <w:rFonts w:ascii="Arial" w:eastAsia="Times New Roman" w:hAnsi="Arial" w:cs="Arial"/>
          <w:color w:val="0F689E"/>
          <w:sz w:val="26"/>
          <w:szCs w:val="26"/>
        </w:rPr>
        <w:t>г) в крупном размере, -</w:t>
      </w:r>
      <w:bookmarkEnd w:id="37"/>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8" w:name="sub_290441"/>
      <w:r w:rsidRPr="00FD16B0">
        <w:rPr>
          <w:rFonts w:ascii="Arial" w:eastAsia="Times New Roman" w:hAnsi="Arial" w:cs="Arial"/>
          <w:color w:val="0F689E"/>
          <w:sz w:val="26"/>
          <w:szCs w:val="26"/>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bookmarkEnd w:id="38"/>
      <w:r w:rsidRPr="00FD16B0">
        <w:rPr>
          <w:rFonts w:ascii="Arial" w:eastAsia="Times New Roman" w:hAnsi="Arial" w:cs="Arial"/>
          <w:color w:val="000000"/>
          <w:sz w:val="26"/>
          <w:szCs w:val="26"/>
        </w:rPr>
        <w:t>;</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39" w:name="sub_291"/>
      <w:r w:rsidRPr="00FD16B0">
        <w:rPr>
          <w:rFonts w:ascii="Arial" w:eastAsia="Times New Roman" w:hAnsi="Arial" w:cs="Arial"/>
          <w:b/>
          <w:bCs/>
          <w:color w:val="0F689E"/>
          <w:sz w:val="26"/>
          <w:szCs w:val="26"/>
        </w:rPr>
        <w:t> </w:t>
      </w:r>
      <w:bookmarkEnd w:id="39"/>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r w:rsidRPr="00FD16B0">
        <w:rPr>
          <w:rFonts w:ascii="Arial" w:eastAsia="Times New Roman" w:hAnsi="Arial" w:cs="Arial"/>
          <w:b/>
          <w:bCs/>
          <w:color w:val="000000"/>
          <w:sz w:val="26"/>
          <w:szCs w:val="26"/>
        </w:rPr>
        <w:t>Статья 291.</w:t>
      </w:r>
      <w:r w:rsidRPr="00FD16B0">
        <w:rPr>
          <w:rFonts w:ascii="Arial" w:eastAsia="Times New Roman" w:hAnsi="Arial" w:cs="Arial"/>
          <w:b/>
          <w:bCs/>
          <w:color w:val="000000"/>
          <w:sz w:val="26"/>
        </w:rPr>
        <w:t> </w:t>
      </w:r>
      <w:r w:rsidRPr="00FD16B0">
        <w:rPr>
          <w:rFonts w:ascii="Arial" w:eastAsia="Times New Roman" w:hAnsi="Arial" w:cs="Arial"/>
          <w:b/>
          <w:bCs/>
          <w:color w:val="000000"/>
          <w:sz w:val="26"/>
          <w:szCs w:val="26"/>
        </w:rPr>
        <w:t>Дача взятки.</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40" w:name="sub_29101"/>
      <w:r w:rsidRPr="00FD16B0">
        <w:rPr>
          <w:rFonts w:ascii="Arial" w:eastAsia="Times New Roman" w:hAnsi="Arial" w:cs="Arial"/>
          <w:color w:val="0F689E"/>
          <w:sz w:val="26"/>
          <w:szCs w:val="26"/>
        </w:rPr>
        <w:t>1. Дача взятки должностному лицу лично или через посредника -</w:t>
      </w:r>
      <w:bookmarkEnd w:id="40"/>
      <w:r w:rsidRPr="00FD16B0">
        <w:rPr>
          <w:rFonts w:ascii="Arial" w:eastAsia="Times New Roman" w:hAnsi="Arial" w:cs="Arial"/>
          <w:color w:val="000000"/>
          <w:sz w:val="26"/>
        </w:rPr>
        <w:t> </w:t>
      </w:r>
      <w:r w:rsidRPr="00FD16B0">
        <w:rPr>
          <w:rFonts w:ascii="Arial" w:eastAsia="Times New Roman" w:hAnsi="Arial" w:cs="Arial"/>
          <w:color w:val="000000"/>
          <w:sz w:val="26"/>
          <w:szCs w:val="26"/>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w:t>
      </w:r>
      <w:r>
        <w:rPr>
          <w:rFonts w:ascii="Arial" w:eastAsia="Times New Roman" w:hAnsi="Arial" w:cs="Arial"/>
          <w:color w:val="000000"/>
          <w:sz w:val="26"/>
          <w:szCs w:val="26"/>
        </w:rPr>
        <w:t xml:space="preserve"> </w:t>
      </w:r>
      <w:r w:rsidRPr="00FD16B0">
        <w:rPr>
          <w:rFonts w:ascii="Arial" w:eastAsia="Times New Roman" w:hAnsi="Arial" w:cs="Arial"/>
          <w:color w:val="000000"/>
          <w:sz w:val="26"/>
          <w:szCs w:val="26"/>
        </w:rPr>
        <w:t>либо лишением свободы на срок до трех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41" w:name="sub_2912"/>
      <w:r w:rsidRPr="00FD16B0">
        <w:rPr>
          <w:rFonts w:ascii="Arial" w:eastAsia="Times New Roman" w:hAnsi="Arial" w:cs="Arial"/>
          <w:color w:val="0F689E"/>
          <w:sz w:val="26"/>
          <w:szCs w:val="26"/>
        </w:rPr>
        <w:t>2. Дача взятки должностному лицу за совершение им заведомо незаконных действий (бездействие) -</w:t>
      </w:r>
      <w:bookmarkEnd w:id="41"/>
      <w:r w:rsidRPr="00FD16B0">
        <w:rPr>
          <w:rFonts w:ascii="Arial" w:eastAsia="Times New Roman" w:hAnsi="Arial" w:cs="Arial"/>
          <w:color w:val="000000"/>
          <w:sz w:val="26"/>
          <w:szCs w:val="26"/>
        </w:rPr>
        <w:t> </w:t>
      </w:r>
      <w:r w:rsidRPr="00FD16B0">
        <w:rPr>
          <w:rFonts w:ascii="Arial" w:eastAsia="Times New Roman" w:hAnsi="Arial" w:cs="Arial"/>
          <w:color w:val="000000"/>
          <w:sz w:val="26"/>
        </w:rPr>
        <w:t> </w:t>
      </w:r>
      <w:r w:rsidRPr="00FD16B0">
        <w:rPr>
          <w:rFonts w:ascii="Arial" w:eastAsia="Times New Roman" w:hAnsi="Arial" w:cs="Arial"/>
          <w:color w:val="000000"/>
          <w:sz w:val="26"/>
          <w:szCs w:val="26"/>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w:t>
      </w:r>
      <w:r>
        <w:rPr>
          <w:rFonts w:ascii="Arial" w:eastAsia="Times New Roman" w:hAnsi="Arial" w:cs="Arial"/>
          <w:color w:val="000000"/>
          <w:sz w:val="26"/>
          <w:szCs w:val="26"/>
        </w:rPr>
        <w:t xml:space="preserve"> </w:t>
      </w:r>
      <w:r w:rsidRPr="00FD16B0">
        <w:rPr>
          <w:rFonts w:ascii="Arial" w:eastAsia="Times New Roman" w:hAnsi="Arial" w:cs="Arial"/>
          <w:color w:val="000000"/>
          <w:sz w:val="26"/>
          <w:szCs w:val="26"/>
        </w:rPr>
        <w:t>до восьми лет.</w:t>
      </w:r>
    </w:p>
    <w:p w:rsidR="00FD16B0" w:rsidRPr="00FD16B0" w:rsidRDefault="00FD16B0" w:rsidP="00FD16B0">
      <w:pPr>
        <w:shd w:val="clear" w:color="auto" w:fill="FFFFFF"/>
        <w:spacing w:after="150" w:line="270" w:lineRule="atLeast"/>
        <w:jc w:val="both"/>
        <w:rPr>
          <w:rFonts w:ascii="Arial" w:eastAsia="Times New Roman" w:hAnsi="Arial" w:cs="Arial"/>
          <w:color w:val="000000"/>
          <w:sz w:val="21"/>
          <w:szCs w:val="21"/>
        </w:rPr>
      </w:pPr>
      <w:bookmarkStart w:id="42" w:name="sub_29111"/>
      <w:r w:rsidRPr="00FD16B0">
        <w:rPr>
          <w:rFonts w:ascii="Arial" w:eastAsia="Times New Roman" w:hAnsi="Arial" w:cs="Arial"/>
          <w:b/>
          <w:bCs/>
          <w:color w:val="0F689E"/>
          <w:sz w:val="26"/>
          <w:szCs w:val="26"/>
        </w:rPr>
        <w:t>Примечание.</w:t>
      </w:r>
      <w:bookmarkEnd w:id="42"/>
      <w:r w:rsidRPr="00FD16B0">
        <w:rPr>
          <w:rFonts w:ascii="Arial" w:eastAsia="Times New Roman" w:hAnsi="Arial" w:cs="Arial"/>
          <w:color w:val="000000"/>
          <w:sz w:val="26"/>
        </w:rPr>
        <w:t> </w:t>
      </w:r>
      <w:r w:rsidRPr="00FD16B0">
        <w:rPr>
          <w:rFonts w:ascii="Arial" w:eastAsia="Times New Roman" w:hAnsi="Arial" w:cs="Arial"/>
          <w:color w:val="000000"/>
          <w:sz w:val="26"/>
          <w:szCs w:val="26"/>
        </w:rPr>
        <w:t xml:space="preserve">Лицо, давшее взятку, освобождается от уголовной ответственности, если имело место вымогательство взятки со стороны </w:t>
      </w:r>
      <w:r w:rsidRPr="00FD16B0">
        <w:rPr>
          <w:rFonts w:ascii="Arial" w:eastAsia="Times New Roman" w:hAnsi="Arial" w:cs="Arial"/>
          <w:color w:val="000000"/>
          <w:sz w:val="26"/>
          <w:szCs w:val="26"/>
        </w:rPr>
        <w:lastRenderedPageBreak/>
        <w:t>должностного лица или если лицо добровольно сообщило органу, имеющему право возбудить уголовное дело, о даче взятки.</w:t>
      </w:r>
    </w:p>
    <w:p w:rsidR="00A87BA1" w:rsidRDefault="00A87BA1" w:rsidP="00FD16B0">
      <w:pPr>
        <w:jc w:val="both"/>
      </w:pPr>
    </w:p>
    <w:sectPr w:rsidR="00A87BA1" w:rsidSect="00FD16B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6B0"/>
    <w:rsid w:val="00A87BA1"/>
    <w:rsid w:val="00F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16B0"/>
  </w:style>
  <w:style w:type="paragraph" w:customStyle="1" w:styleId="a3">
    <w:name w:val="a"/>
    <w:basedOn w:val="a"/>
    <w:rsid w:val="00FD16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D16B0"/>
    <w:rPr>
      <w:color w:val="0000FF"/>
      <w:u w:val="single"/>
    </w:rPr>
  </w:style>
</w:styles>
</file>

<file path=word/webSettings.xml><?xml version="1.0" encoding="utf-8"?>
<w:webSettings xmlns:r="http://schemas.openxmlformats.org/officeDocument/2006/relationships" xmlns:w="http://schemas.openxmlformats.org/wordprocessingml/2006/main">
  <w:divs>
    <w:div w:id="1136218971">
      <w:bodyDiv w:val="1"/>
      <w:marLeft w:val="0"/>
      <w:marRight w:val="0"/>
      <w:marTop w:val="0"/>
      <w:marBottom w:val="0"/>
      <w:divBdr>
        <w:top w:val="none" w:sz="0" w:space="0" w:color="auto"/>
        <w:left w:val="none" w:sz="0" w:space="0" w:color="auto"/>
        <w:bottom w:val="none" w:sz="0" w:space="0" w:color="auto"/>
        <w:right w:val="none" w:sz="0" w:space="0" w:color="auto"/>
      </w:divBdr>
      <w:divsChild>
        <w:div w:id="1730491124">
          <w:marLeft w:val="0"/>
          <w:marRight w:val="0"/>
          <w:marTop w:val="0"/>
          <w:marBottom w:val="0"/>
          <w:divBdr>
            <w:top w:val="none" w:sz="0" w:space="0" w:color="auto"/>
            <w:left w:val="none" w:sz="0" w:space="0" w:color="auto"/>
            <w:bottom w:val="none" w:sz="0" w:space="0" w:color="auto"/>
            <w:right w:val="none" w:sz="0" w:space="0" w:color="auto"/>
          </w:divBdr>
        </w:div>
      </w:divsChild>
    </w:div>
    <w:div w:id="12205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08.fssprus.ru/korr_pamyatk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2250</Words>
  <Characters>12828</Characters>
  <Application>Microsoft Office Word</Application>
  <DocSecurity>0</DocSecurity>
  <Lines>106</Lines>
  <Paragraphs>30</Paragraphs>
  <ScaleCrop>false</ScaleCrop>
  <Company>RST</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2</cp:revision>
  <cp:lastPrinted>2014-07-31T02:39:00Z</cp:lastPrinted>
  <dcterms:created xsi:type="dcterms:W3CDTF">2014-07-31T02:40:00Z</dcterms:created>
  <dcterms:modified xsi:type="dcterms:W3CDTF">2014-07-31T02:40:00Z</dcterms:modified>
</cp:coreProperties>
</file>