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  <w:bookmarkStart w:id="0" w:name="OLE_LINK4"/>
      <w:r w:rsidRPr="00F55F9D">
        <w:rPr>
          <w:rFonts w:ascii="Times New Roman" w:hAnsi="Times New Roman"/>
          <w:noProof/>
          <w:spacing w:val="-4"/>
        </w:rPr>
        <w:drawing>
          <wp:inline distT="0" distB="0" distL="0" distR="0">
            <wp:extent cx="798195" cy="88709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33"/>
          <w:szCs w:val="33"/>
        </w:rPr>
      </w:pPr>
      <w:r w:rsidRPr="00F55F9D">
        <w:rPr>
          <w:rFonts w:ascii="Times New Roman" w:hAnsi="Times New Roman"/>
          <w:b/>
          <w:spacing w:val="-4"/>
          <w:sz w:val="33"/>
          <w:szCs w:val="33"/>
        </w:rPr>
        <w:t>ПРАВИТЕЛЬСТВО ЗАБАЙКАЛЬСКОГО КРАЯ</w:t>
      </w:r>
    </w:p>
    <w:p w:rsidR="00323F27" w:rsidRPr="00F55F9D" w:rsidRDefault="00323F27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Cs/>
          <w:spacing w:val="-4"/>
          <w:sz w:val="35"/>
          <w:szCs w:val="35"/>
        </w:rPr>
      </w:pPr>
      <w:r w:rsidRPr="00F55F9D">
        <w:rPr>
          <w:rFonts w:ascii="Times New Roman" w:hAnsi="Times New Roman"/>
          <w:bCs/>
          <w:spacing w:val="-4"/>
          <w:sz w:val="35"/>
          <w:szCs w:val="35"/>
        </w:rPr>
        <w:t>ПОСТАНОВЛЕНИЕ</w:t>
      </w:r>
    </w:p>
    <w:p w:rsidR="00323F27" w:rsidRPr="00F55F9D" w:rsidRDefault="00323F27" w:rsidP="00BC282D">
      <w:pPr>
        <w:shd w:val="clear" w:color="auto" w:fill="FFFFFF"/>
        <w:jc w:val="center"/>
        <w:rPr>
          <w:rFonts w:ascii="Times New Roman" w:hAnsi="Times New Roman"/>
          <w:bCs/>
          <w:spacing w:val="-4"/>
        </w:rPr>
      </w:pPr>
    </w:p>
    <w:p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Cs/>
          <w:spacing w:val="-4"/>
          <w:sz w:val="6"/>
          <w:szCs w:val="6"/>
        </w:rPr>
      </w:pPr>
      <w:r w:rsidRPr="00F55F9D">
        <w:rPr>
          <w:rFonts w:ascii="Times New Roman" w:hAnsi="Times New Roman"/>
          <w:bCs/>
          <w:spacing w:val="-4"/>
          <w:sz w:val="35"/>
          <w:szCs w:val="35"/>
        </w:rPr>
        <w:t>г. Чита</w:t>
      </w:r>
    </w:p>
    <w:bookmarkEnd w:id="0"/>
    <w:p w:rsidR="00BC282D" w:rsidRPr="00F55F9D" w:rsidRDefault="00BC282D" w:rsidP="00BC282D">
      <w:pPr>
        <w:jc w:val="center"/>
        <w:rPr>
          <w:b/>
          <w:bCs/>
          <w:spacing w:val="-4"/>
        </w:rPr>
      </w:pPr>
    </w:p>
    <w:p w:rsidR="009D7CEC" w:rsidRPr="004D5572" w:rsidRDefault="009D7CEC" w:rsidP="009C1DD7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4D5572">
        <w:rPr>
          <w:rFonts w:ascii="Times New Roman" w:hAnsi="Times New Roman"/>
          <w:b/>
          <w:spacing w:val="-6"/>
          <w:sz w:val="28"/>
          <w:szCs w:val="28"/>
        </w:rPr>
        <w:t xml:space="preserve">О </w:t>
      </w:r>
      <w:r w:rsidR="009C1DD7" w:rsidRPr="004D5572">
        <w:rPr>
          <w:rFonts w:ascii="Times New Roman" w:hAnsi="Times New Roman"/>
          <w:b/>
          <w:spacing w:val="-6"/>
          <w:sz w:val="28"/>
          <w:szCs w:val="28"/>
        </w:rPr>
        <w:t xml:space="preserve">вознаграждении педагогических работников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</w:t>
      </w:r>
      <w:r w:rsidRPr="004D5572">
        <w:rPr>
          <w:rFonts w:ascii="Times New Roman" w:hAnsi="Times New Roman"/>
          <w:b/>
          <w:spacing w:val="-6"/>
          <w:sz w:val="28"/>
          <w:szCs w:val="28"/>
        </w:rPr>
        <w:t xml:space="preserve">за </w:t>
      </w:r>
      <w:r w:rsidR="009C1DD7" w:rsidRPr="004D5572">
        <w:rPr>
          <w:rFonts w:ascii="Times New Roman" w:hAnsi="Times New Roman"/>
          <w:b/>
          <w:spacing w:val="-6"/>
          <w:sz w:val="28"/>
          <w:szCs w:val="28"/>
        </w:rPr>
        <w:t xml:space="preserve">выполнение функций </w:t>
      </w:r>
      <w:r w:rsidRPr="004D5572">
        <w:rPr>
          <w:rFonts w:ascii="Times New Roman" w:hAnsi="Times New Roman"/>
          <w:b/>
          <w:spacing w:val="-6"/>
          <w:sz w:val="28"/>
          <w:szCs w:val="28"/>
        </w:rPr>
        <w:t>классно</w:t>
      </w:r>
      <w:r w:rsidR="009C1DD7" w:rsidRPr="004D5572">
        <w:rPr>
          <w:rFonts w:ascii="Times New Roman" w:hAnsi="Times New Roman"/>
          <w:b/>
          <w:spacing w:val="-6"/>
          <w:sz w:val="28"/>
          <w:szCs w:val="28"/>
        </w:rPr>
        <w:t>го</w:t>
      </w:r>
      <w:r w:rsidRPr="004D5572">
        <w:rPr>
          <w:rFonts w:ascii="Times New Roman" w:hAnsi="Times New Roman"/>
          <w:b/>
          <w:spacing w:val="-6"/>
          <w:sz w:val="28"/>
          <w:szCs w:val="28"/>
        </w:rPr>
        <w:t xml:space="preserve"> руковод</w:t>
      </w:r>
      <w:r w:rsidR="009C1DD7" w:rsidRPr="004D5572">
        <w:rPr>
          <w:rFonts w:ascii="Times New Roman" w:hAnsi="Times New Roman"/>
          <w:b/>
          <w:spacing w:val="-6"/>
          <w:sz w:val="28"/>
          <w:szCs w:val="28"/>
        </w:rPr>
        <w:t>ителя</w:t>
      </w:r>
      <w:r w:rsidRPr="004D557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187D4C" w:rsidRPr="004D5572">
        <w:rPr>
          <w:rFonts w:ascii="Times New Roman" w:hAnsi="Times New Roman"/>
          <w:b/>
          <w:spacing w:val="-6"/>
          <w:sz w:val="28"/>
          <w:szCs w:val="28"/>
        </w:rPr>
        <w:t>(куратор</w:t>
      </w:r>
      <w:r w:rsidR="009C1DD7" w:rsidRPr="004D5572">
        <w:rPr>
          <w:rFonts w:ascii="Times New Roman" w:hAnsi="Times New Roman"/>
          <w:b/>
          <w:spacing w:val="-6"/>
          <w:sz w:val="28"/>
          <w:szCs w:val="28"/>
        </w:rPr>
        <w:t>а</w:t>
      </w:r>
      <w:r w:rsidR="00187D4C" w:rsidRPr="004D5572">
        <w:rPr>
          <w:rFonts w:ascii="Times New Roman" w:hAnsi="Times New Roman"/>
          <w:b/>
          <w:spacing w:val="-6"/>
          <w:sz w:val="28"/>
          <w:szCs w:val="28"/>
        </w:rPr>
        <w:t xml:space="preserve">) </w:t>
      </w:r>
    </w:p>
    <w:p w:rsidR="009D7CEC" w:rsidRPr="004D5572" w:rsidRDefault="009D7CEC" w:rsidP="00BC282D">
      <w:pPr>
        <w:jc w:val="center"/>
        <w:rPr>
          <w:rFonts w:ascii="Times New Roman" w:hAnsi="Times New Roman"/>
          <w:b/>
          <w:spacing w:val="-6"/>
        </w:rPr>
      </w:pPr>
    </w:p>
    <w:p w:rsidR="00511640" w:rsidRPr="004D5572" w:rsidRDefault="00511640" w:rsidP="004611FB">
      <w:pPr>
        <w:ind w:firstLine="709"/>
        <w:jc w:val="both"/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</w:pPr>
      <w:r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В целях оказания </w:t>
      </w:r>
      <w:hyperlink r:id="rId9" w:history="1">
        <w:r w:rsidRPr="004D5572">
          <w:rPr>
            <w:rFonts w:ascii="Times New Roman" w:eastAsiaTheme="minorHAnsi" w:hAnsi="Times New Roman"/>
            <w:spacing w:val="-6"/>
            <w:sz w:val="28"/>
            <w:szCs w:val="28"/>
            <w:lang w:eastAsia="en-US"/>
          </w:rPr>
          <w:t>государственной поддержки</w:t>
        </w:r>
      </w:hyperlink>
      <w:r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</w:t>
      </w:r>
      <w:r w:rsidR="009C1DD7" w:rsidRPr="004D5572">
        <w:rPr>
          <w:rFonts w:ascii="Times New Roman" w:hAnsi="Times New Roman"/>
          <w:spacing w:val="-6"/>
          <w:sz w:val="28"/>
          <w:szCs w:val="28"/>
        </w:rPr>
        <w:t>педагогических работников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="004611FB" w:rsidRPr="004D5572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Правительство Забайкальского края </w:t>
      </w:r>
      <w:r w:rsidRPr="004D5572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постановляет:</w:t>
      </w:r>
    </w:p>
    <w:p w:rsidR="004D5572" w:rsidRPr="004D5572" w:rsidRDefault="004D5572" w:rsidP="004611FB">
      <w:pPr>
        <w:ind w:firstLine="709"/>
        <w:jc w:val="both"/>
        <w:rPr>
          <w:rFonts w:ascii="Times New Roman" w:hAnsi="Times New Roman"/>
          <w:b/>
          <w:spacing w:val="-6"/>
        </w:rPr>
      </w:pPr>
    </w:p>
    <w:p w:rsidR="00511640" w:rsidRPr="00CC7A70" w:rsidRDefault="00511640" w:rsidP="00CC7A7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Установить</w:t>
      </w:r>
      <w:r w:rsidR="00CC7A70"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, </w:t>
      </w:r>
      <w:r w:rsidR="00CC7A70" w:rsidRPr="00CC7A70">
        <w:rPr>
          <w:rFonts w:ascii="Times New Roman" w:eastAsiaTheme="minorHAnsi" w:hAnsi="Times New Roman"/>
          <w:sz w:val="28"/>
          <w:szCs w:val="28"/>
          <w:lang w:eastAsia="en-US"/>
        </w:rPr>
        <w:t>что в период с 1 сентября 2020 года по 31 декабря 202</w:t>
      </w:r>
      <w:r w:rsidR="00CC7A7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C7A70" w:rsidRPr="00CC7A70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CC7A7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C1DD7" w:rsidRPr="00CC7A70">
        <w:rPr>
          <w:rFonts w:ascii="Times New Roman" w:hAnsi="Times New Roman"/>
          <w:spacing w:val="-6"/>
          <w:sz w:val="28"/>
          <w:szCs w:val="28"/>
        </w:rPr>
        <w:t>педагогическим работникам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="00187D4C" w:rsidRPr="00CC7A70">
        <w:rPr>
          <w:rFonts w:ascii="Times New Roman" w:hAnsi="Times New Roman"/>
          <w:spacing w:val="-6"/>
          <w:sz w:val="28"/>
          <w:szCs w:val="28"/>
        </w:rPr>
        <w:t>,</w:t>
      </w:r>
      <w:r w:rsidR="00187D4C"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</w:t>
      </w:r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ежемесячно</w:t>
      </w:r>
      <w:r w:rsidR="009C1DD7"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е</w:t>
      </w:r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денежно</w:t>
      </w:r>
      <w:r w:rsidR="009C1DD7"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е</w:t>
      </w:r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вознаграждения за </w:t>
      </w:r>
      <w:r w:rsidR="009C1DD7"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выполнение функций </w:t>
      </w:r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классно</w:t>
      </w:r>
      <w:r w:rsidR="009C1DD7"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го</w:t>
      </w:r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руковод</w:t>
      </w:r>
      <w:r w:rsidR="009C1DD7"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ителя</w:t>
      </w:r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</w:t>
      </w:r>
      <w:r w:rsidR="00187D4C"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(кураторство) </w:t>
      </w:r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в размере, установленном </w:t>
      </w:r>
      <w:hyperlink r:id="rId10" w:history="1">
        <w:r w:rsidRPr="00CC7A70">
          <w:rPr>
            <w:rFonts w:ascii="Times New Roman" w:eastAsiaTheme="minorHAnsi" w:hAnsi="Times New Roman"/>
            <w:spacing w:val="-6"/>
            <w:sz w:val="28"/>
            <w:szCs w:val="28"/>
            <w:lang w:eastAsia="en-US"/>
          </w:rPr>
          <w:t>пунктом 2 настоящего постановления</w:t>
        </w:r>
      </w:hyperlink>
      <w:r w:rsidRPr="00CC7A70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.</w:t>
      </w:r>
    </w:p>
    <w:p w:rsidR="00187D4C" w:rsidRPr="004D5572" w:rsidRDefault="00187D4C" w:rsidP="00187D4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D5572">
        <w:rPr>
          <w:rFonts w:ascii="Times New Roman" w:hAnsi="Times New Roman"/>
          <w:bCs/>
          <w:spacing w:val="-6"/>
          <w:sz w:val="28"/>
          <w:szCs w:val="28"/>
        </w:rPr>
        <w:t xml:space="preserve">Размер ежемесячного денежного вознаграждения </w:t>
      </w:r>
      <w:r w:rsidR="009C1DD7"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за выполнение функций классного руководителя (кураторство)</w:t>
      </w:r>
      <w:r w:rsidRPr="004D557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9C1DD7" w:rsidRPr="004D5572">
        <w:rPr>
          <w:rFonts w:ascii="Times New Roman" w:hAnsi="Times New Roman"/>
          <w:spacing w:val="-6"/>
          <w:sz w:val="28"/>
          <w:szCs w:val="28"/>
        </w:rPr>
        <w:t>педагогическим работникам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Pr="004D5572">
        <w:rPr>
          <w:rFonts w:ascii="Times New Roman" w:hAnsi="Times New Roman"/>
          <w:bCs/>
          <w:spacing w:val="-6"/>
          <w:sz w:val="28"/>
          <w:szCs w:val="28"/>
        </w:rPr>
        <w:t xml:space="preserve">, составляет 5000 рублей </w:t>
      </w:r>
      <w:r w:rsidRPr="004D5572">
        <w:rPr>
          <w:rFonts w:ascii="Times New Roman" w:hAnsi="Times New Roman"/>
          <w:spacing w:val="-6"/>
          <w:sz w:val="28"/>
          <w:szCs w:val="28"/>
        </w:rPr>
        <w:t>(но не более двух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 более группах</w:t>
      </w:r>
      <w:r w:rsidR="00E033D9" w:rsidRPr="004D5572">
        <w:rPr>
          <w:rFonts w:ascii="Times New Roman" w:hAnsi="Times New Roman"/>
          <w:spacing w:val="-6"/>
          <w:sz w:val="28"/>
          <w:szCs w:val="28"/>
        </w:rPr>
        <w:t>) с учетом районного коэффициента и процентной надбавки к заработной плате, установленных законодательством Забайкальского края.</w:t>
      </w:r>
    </w:p>
    <w:p w:rsidR="00B05664" w:rsidRPr="004D5572" w:rsidRDefault="00B05664" w:rsidP="00F4383D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4D557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На</w:t>
      </w:r>
      <w:r w:rsidRPr="004D557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80299" w:rsidRPr="004D5572">
        <w:rPr>
          <w:rFonts w:ascii="Times New Roman" w:hAnsi="Times New Roman"/>
          <w:bCs/>
          <w:spacing w:val="-6"/>
          <w:sz w:val="28"/>
          <w:szCs w:val="28"/>
        </w:rPr>
        <w:t xml:space="preserve">ежемесячное денежное вознаграждение за </w:t>
      </w:r>
      <w:r w:rsidR="009C1DD7"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выполнение функций классного руководителя (кураторство)</w:t>
      </w:r>
      <w:r w:rsidR="009C1DD7" w:rsidRPr="004D557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9C1DD7" w:rsidRPr="004D5572">
        <w:rPr>
          <w:rFonts w:ascii="Times New Roman" w:hAnsi="Times New Roman"/>
          <w:spacing w:val="-6"/>
          <w:sz w:val="28"/>
          <w:szCs w:val="28"/>
        </w:rPr>
        <w:t xml:space="preserve">педагогическим работникам </w:t>
      </w:r>
      <w:r w:rsidR="009C1DD7" w:rsidRPr="004D5572">
        <w:rPr>
          <w:rFonts w:ascii="Times New Roman" w:hAnsi="Times New Roman"/>
          <w:spacing w:val="-6"/>
          <w:sz w:val="28"/>
          <w:szCs w:val="28"/>
        </w:rPr>
        <w:lastRenderedPageBreak/>
        <w:t>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="00680299" w:rsidRPr="004D5572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4D557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производится начисление районного коэффициента, действующего на территории Забайкальского края, и процентной надбавки к заработной плате за стаж работы в районах Крайнего Севера и приравненных к ним местностях.</w:t>
      </w:r>
    </w:p>
    <w:p w:rsidR="00934E7C" w:rsidRPr="004D5572" w:rsidRDefault="00187D4C" w:rsidP="00F5246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Финансирование расходов</w:t>
      </w:r>
      <w:r w:rsidR="00F5246B"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на выплату </w:t>
      </w:r>
      <w:r w:rsidR="00F5246B" w:rsidRPr="004D5572">
        <w:rPr>
          <w:rFonts w:ascii="Times New Roman" w:hAnsi="Times New Roman"/>
          <w:bCs/>
          <w:spacing w:val="-6"/>
          <w:sz w:val="28"/>
          <w:szCs w:val="28"/>
        </w:rPr>
        <w:t xml:space="preserve">ежемесячного денежного вознаграждения </w:t>
      </w:r>
      <w:r w:rsidR="009C1DD7" w:rsidRPr="004D5572">
        <w:rPr>
          <w:rFonts w:ascii="Times New Roman" w:hAnsi="Times New Roman"/>
          <w:bCs/>
          <w:spacing w:val="-6"/>
          <w:sz w:val="28"/>
          <w:szCs w:val="28"/>
        </w:rPr>
        <w:t xml:space="preserve">за </w:t>
      </w:r>
      <w:r w:rsidR="009C1DD7"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выполнение функций классного руководителя (кураторство)</w:t>
      </w:r>
      <w:r w:rsidR="009C1DD7" w:rsidRPr="004D557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9C1DD7" w:rsidRPr="004D5572">
        <w:rPr>
          <w:rFonts w:ascii="Times New Roman" w:hAnsi="Times New Roman"/>
          <w:spacing w:val="-6"/>
          <w:sz w:val="28"/>
          <w:szCs w:val="28"/>
        </w:rPr>
        <w:t>педагогическим работникам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="00933301" w:rsidRPr="004D5572">
        <w:rPr>
          <w:rFonts w:ascii="Times New Roman" w:hAnsi="Times New Roman"/>
          <w:spacing w:val="-6"/>
          <w:sz w:val="28"/>
          <w:szCs w:val="28"/>
        </w:rPr>
        <w:t>, осуществляется</w:t>
      </w:r>
      <w:r w:rsidR="00934E7C" w:rsidRPr="004D5572">
        <w:rPr>
          <w:rFonts w:ascii="Times New Roman" w:hAnsi="Times New Roman"/>
          <w:spacing w:val="-6"/>
          <w:sz w:val="28"/>
          <w:szCs w:val="28"/>
        </w:rPr>
        <w:t>:</w:t>
      </w:r>
    </w:p>
    <w:p w:rsidR="00511640" w:rsidRPr="004D5572" w:rsidRDefault="00933301" w:rsidP="003167B7">
      <w:pPr>
        <w:pStyle w:val="a6"/>
        <w:autoSpaceDE w:val="0"/>
        <w:autoSpaceDN w:val="0"/>
        <w:adjustRightInd w:val="0"/>
        <w:ind w:left="0" w:firstLine="709"/>
        <w:jc w:val="both"/>
        <w:rPr>
          <w:rStyle w:val="pt-a0"/>
          <w:rFonts w:ascii="Times New Roman" w:hAnsi="Times New Roman"/>
          <w:spacing w:val="-6"/>
          <w:sz w:val="28"/>
          <w:szCs w:val="28"/>
        </w:rPr>
      </w:pPr>
      <w:r w:rsidRPr="004D5572">
        <w:rPr>
          <w:rFonts w:ascii="Times New Roman" w:hAnsi="Times New Roman"/>
          <w:spacing w:val="-6"/>
          <w:sz w:val="28"/>
          <w:szCs w:val="28"/>
        </w:rPr>
        <w:t>за счет средств иных межбюджетных трансфертов из федерального бюджета бюджету Забайкальского края</w:t>
      </w:r>
      <w:r w:rsidR="00934E7C" w:rsidRPr="004D557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167B7" w:rsidRPr="004D5572">
        <w:rPr>
          <w:rStyle w:val="pt-a0"/>
          <w:rFonts w:ascii="Times New Roman" w:hAnsi="Times New Roman"/>
          <w:spacing w:val="-6"/>
          <w:sz w:val="28"/>
          <w:szCs w:val="28"/>
        </w:rPr>
        <w:t xml:space="preserve">из расчета 5 тысяч рублей </w:t>
      </w:r>
      <w:r w:rsidR="003167B7" w:rsidRPr="004D5572">
        <w:rPr>
          <w:rFonts w:ascii="Times New Roman" w:hAnsi="Times New Roman"/>
          <w:spacing w:val="-6"/>
          <w:sz w:val="28"/>
          <w:szCs w:val="28"/>
        </w:rPr>
        <w:br/>
      </w:r>
      <w:r w:rsidR="003167B7" w:rsidRPr="004D5572">
        <w:rPr>
          <w:rStyle w:val="pt-a0-000009"/>
          <w:rFonts w:ascii="Times New Roman" w:hAnsi="Times New Roman"/>
          <w:spacing w:val="-6"/>
          <w:sz w:val="28"/>
          <w:szCs w:val="28"/>
        </w:rPr>
        <w:t>‎</w:t>
      </w:r>
      <w:r w:rsidR="003167B7" w:rsidRPr="004D5572">
        <w:rPr>
          <w:rStyle w:val="pt-a0"/>
          <w:rFonts w:ascii="Times New Roman" w:hAnsi="Times New Roman"/>
          <w:spacing w:val="-6"/>
          <w:sz w:val="28"/>
          <w:szCs w:val="28"/>
        </w:rPr>
        <w:t xml:space="preserve">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</w:t>
      </w:r>
      <w:r w:rsidR="003167B7" w:rsidRPr="004D5572">
        <w:rPr>
          <w:rStyle w:val="pt-a0-000009"/>
          <w:rFonts w:ascii="Times New Roman" w:hAnsi="Times New Roman"/>
          <w:spacing w:val="-6"/>
          <w:sz w:val="28"/>
          <w:szCs w:val="28"/>
        </w:rPr>
        <w:t>‎</w:t>
      </w:r>
      <w:r w:rsidR="003167B7" w:rsidRPr="004D5572">
        <w:rPr>
          <w:rStyle w:val="pt-a0"/>
          <w:rFonts w:ascii="Times New Roman" w:hAnsi="Times New Roman"/>
          <w:spacing w:val="-6"/>
          <w:sz w:val="28"/>
          <w:szCs w:val="28"/>
        </w:rPr>
        <w:t xml:space="preserve">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 </w:t>
      </w:r>
      <w:r w:rsidR="003167B7" w:rsidRPr="004D5572">
        <w:rPr>
          <w:rStyle w:val="pt-a0-000009"/>
          <w:rFonts w:ascii="Times New Roman" w:hAnsi="Times New Roman"/>
          <w:spacing w:val="-6"/>
          <w:sz w:val="28"/>
          <w:szCs w:val="28"/>
        </w:rPr>
        <w:t>‎</w:t>
      </w:r>
      <w:r w:rsidR="003167B7" w:rsidRPr="004D5572">
        <w:rPr>
          <w:rStyle w:val="pt-a0"/>
          <w:rFonts w:ascii="Times New Roman" w:hAnsi="Times New Roman"/>
          <w:spacing w:val="-6"/>
          <w:sz w:val="28"/>
          <w:szCs w:val="28"/>
        </w:rPr>
        <w:t xml:space="preserve">и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</w:t>
      </w:r>
      <w:r w:rsidR="003167B7" w:rsidRPr="004D5572">
        <w:rPr>
          <w:rStyle w:val="pt-a0-000009"/>
          <w:rFonts w:ascii="Times New Roman" w:hAnsi="Times New Roman"/>
          <w:spacing w:val="-6"/>
          <w:sz w:val="28"/>
          <w:szCs w:val="28"/>
        </w:rPr>
        <w:t>‎</w:t>
      </w:r>
      <w:r w:rsidR="003167B7" w:rsidRPr="004D5572">
        <w:rPr>
          <w:rStyle w:val="pt-a0"/>
          <w:rFonts w:ascii="Times New Roman" w:hAnsi="Times New Roman"/>
          <w:spacing w:val="-6"/>
          <w:sz w:val="28"/>
          <w:szCs w:val="28"/>
        </w:rPr>
        <w:t xml:space="preserve">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процентной надбавки к заработной плате за стаж работы в районах Крайнего Севера </w:t>
      </w:r>
      <w:r w:rsidR="003167B7" w:rsidRPr="004D5572">
        <w:rPr>
          <w:rStyle w:val="pt-a0-000009"/>
          <w:rFonts w:ascii="Times New Roman" w:hAnsi="Times New Roman"/>
          <w:spacing w:val="-6"/>
          <w:sz w:val="28"/>
          <w:szCs w:val="28"/>
        </w:rPr>
        <w:t>‎</w:t>
      </w:r>
      <w:r w:rsidR="003167B7" w:rsidRPr="004D5572">
        <w:rPr>
          <w:rStyle w:val="pt-a0"/>
          <w:rFonts w:ascii="Times New Roman" w:hAnsi="Times New Roman"/>
          <w:spacing w:val="-6"/>
          <w:sz w:val="28"/>
          <w:szCs w:val="28"/>
        </w:rPr>
        <w:t>и приравненных к ним местностях, а также за работу в других районах (местностях) с особыми климатическими условиями;</w:t>
      </w:r>
    </w:p>
    <w:p w:rsidR="003167B7" w:rsidRPr="004D5572" w:rsidRDefault="003167B7" w:rsidP="003167B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4D5572">
        <w:rPr>
          <w:rStyle w:val="pt-a0"/>
          <w:rFonts w:ascii="Times New Roman" w:hAnsi="Times New Roman"/>
          <w:spacing w:val="-6"/>
          <w:sz w:val="28"/>
          <w:szCs w:val="28"/>
        </w:rPr>
        <w:t xml:space="preserve">за счет средств бюджета Забайкальского края в части превышения районного коэффициента и процентной надбавки, установленных законодательством Забайкальского края, над </w:t>
      </w:r>
      <w:r w:rsidR="002173E0" w:rsidRPr="004D5572">
        <w:rPr>
          <w:rStyle w:val="pt-a0"/>
          <w:rFonts w:ascii="Times New Roman" w:hAnsi="Times New Roman"/>
          <w:spacing w:val="-6"/>
          <w:sz w:val="28"/>
          <w:szCs w:val="28"/>
        </w:rPr>
        <w:t xml:space="preserve">районными коэффициентами и надбавками, установленных решениями органов государственной власти СССР или федеральных органов государственной власти, </w:t>
      </w:r>
      <w:r w:rsidR="002173E0" w:rsidRPr="004D5572">
        <w:rPr>
          <w:rStyle w:val="pt-a0-000009"/>
          <w:rFonts w:ascii="Times New Roman" w:hAnsi="Times New Roman"/>
          <w:spacing w:val="-6"/>
          <w:sz w:val="28"/>
          <w:szCs w:val="28"/>
        </w:rPr>
        <w:t>‎</w:t>
      </w:r>
      <w:r w:rsidR="002173E0" w:rsidRPr="004D5572">
        <w:rPr>
          <w:rStyle w:val="pt-a0"/>
          <w:rFonts w:ascii="Times New Roman" w:hAnsi="Times New Roman"/>
          <w:spacing w:val="-6"/>
          <w:sz w:val="28"/>
          <w:szCs w:val="28"/>
        </w:rPr>
        <w:t xml:space="preserve">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(далее - районные коэффициенты) и процентной надбавки к заработной плате за стаж работы в районах Крайнего Севера </w:t>
      </w:r>
      <w:r w:rsidR="002173E0" w:rsidRPr="004D5572">
        <w:rPr>
          <w:rStyle w:val="pt-a0-000009"/>
          <w:rFonts w:ascii="Times New Roman" w:hAnsi="Times New Roman"/>
          <w:spacing w:val="-6"/>
          <w:sz w:val="28"/>
          <w:szCs w:val="28"/>
        </w:rPr>
        <w:t>‎</w:t>
      </w:r>
      <w:r w:rsidR="002173E0" w:rsidRPr="004D5572">
        <w:rPr>
          <w:rStyle w:val="pt-a0"/>
          <w:rFonts w:ascii="Times New Roman" w:hAnsi="Times New Roman"/>
          <w:spacing w:val="-6"/>
          <w:sz w:val="28"/>
          <w:szCs w:val="28"/>
        </w:rPr>
        <w:t>и приравненных к ним местностях, а также за работу в других районах (местностях) с особыми климатическими условиями</w:t>
      </w:r>
    </w:p>
    <w:p w:rsidR="00511640" w:rsidRPr="004D5572" w:rsidRDefault="00187D4C" w:rsidP="00187D4C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4D557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Настоящее постановление вступает в силу с 1 сентября 2021 года.</w:t>
      </w:r>
    </w:p>
    <w:p w:rsidR="00BC282D" w:rsidRPr="004D5572" w:rsidRDefault="00BC282D" w:rsidP="00BC282D">
      <w:pPr>
        <w:pStyle w:val="ConsPlusNormal0"/>
        <w:ind w:firstLine="708"/>
        <w:jc w:val="both"/>
        <w:rPr>
          <w:spacing w:val="-6"/>
        </w:rPr>
      </w:pPr>
    </w:p>
    <w:p w:rsidR="00BC282D" w:rsidRPr="004D5572" w:rsidRDefault="00BC282D" w:rsidP="00BC282D">
      <w:pPr>
        <w:pStyle w:val="ConsPlusNormal0"/>
        <w:jc w:val="both"/>
        <w:rPr>
          <w:b w:val="0"/>
          <w:spacing w:val="-6"/>
        </w:rPr>
      </w:pPr>
      <w:r w:rsidRPr="004D5572">
        <w:rPr>
          <w:b w:val="0"/>
          <w:spacing w:val="-6"/>
        </w:rPr>
        <w:lastRenderedPageBreak/>
        <w:t>Губернатор Забайкальского края                                                   А.М.Осипов</w:t>
      </w:r>
    </w:p>
    <w:sectPr w:rsidR="00BC282D" w:rsidRPr="004D5572" w:rsidSect="00E62C2A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AB6" w:rsidRDefault="00606AB6" w:rsidP="00F2177B">
      <w:r>
        <w:separator/>
      </w:r>
    </w:p>
  </w:endnote>
  <w:endnote w:type="continuationSeparator" w:id="1">
    <w:p w:rsidR="00606AB6" w:rsidRDefault="00606AB6" w:rsidP="00F2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AB6" w:rsidRDefault="00606AB6" w:rsidP="00F2177B">
      <w:r>
        <w:separator/>
      </w:r>
    </w:p>
  </w:footnote>
  <w:footnote w:type="continuationSeparator" w:id="1">
    <w:p w:rsidR="00606AB6" w:rsidRDefault="00606AB6" w:rsidP="00F21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574"/>
      <w:docPartObj>
        <w:docPartGallery w:val="Page Numbers (Top of Page)"/>
        <w:docPartUnique/>
      </w:docPartObj>
    </w:sdtPr>
    <w:sdtContent>
      <w:p w:rsidR="00F2177B" w:rsidRDefault="0046690B">
        <w:pPr>
          <w:pStyle w:val="a7"/>
          <w:jc w:val="center"/>
        </w:pPr>
        <w:r>
          <w:fldChar w:fldCharType="begin"/>
        </w:r>
        <w:r w:rsidR="00F2177B">
          <w:instrText>PAGE   \* MERGEFORMAT</w:instrText>
        </w:r>
        <w:r>
          <w:fldChar w:fldCharType="separate"/>
        </w:r>
        <w:r w:rsidR="00CC7A70">
          <w:rPr>
            <w:noProof/>
          </w:rPr>
          <w:t>3</w:t>
        </w:r>
        <w:r>
          <w:fldChar w:fldCharType="end"/>
        </w:r>
      </w:p>
    </w:sdtContent>
  </w:sdt>
  <w:p w:rsidR="00F2177B" w:rsidRDefault="00F217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1E1A"/>
    <w:multiLevelType w:val="hybridMultilevel"/>
    <w:tmpl w:val="9C0032F6"/>
    <w:lvl w:ilvl="0" w:tplc="6616E820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B0ACE"/>
    <w:multiLevelType w:val="hybridMultilevel"/>
    <w:tmpl w:val="A0160B4E"/>
    <w:lvl w:ilvl="0" w:tplc="060412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ABB"/>
    <w:rsid w:val="00015A6E"/>
    <w:rsid w:val="000C0D83"/>
    <w:rsid w:val="000D65B1"/>
    <w:rsid w:val="001402E3"/>
    <w:rsid w:val="00187D4C"/>
    <w:rsid w:val="00194015"/>
    <w:rsid w:val="001E5D4A"/>
    <w:rsid w:val="001F1C07"/>
    <w:rsid w:val="002173E0"/>
    <w:rsid w:val="0023592B"/>
    <w:rsid w:val="00245C3F"/>
    <w:rsid w:val="003167B7"/>
    <w:rsid w:val="00323F27"/>
    <w:rsid w:val="003A0306"/>
    <w:rsid w:val="003B2875"/>
    <w:rsid w:val="003E282F"/>
    <w:rsid w:val="0042660B"/>
    <w:rsid w:val="004611FB"/>
    <w:rsid w:val="0046690B"/>
    <w:rsid w:val="004A247C"/>
    <w:rsid w:val="004D5572"/>
    <w:rsid w:val="004E0A31"/>
    <w:rsid w:val="00511640"/>
    <w:rsid w:val="005513DD"/>
    <w:rsid w:val="005D6EA5"/>
    <w:rsid w:val="00606AB6"/>
    <w:rsid w:val="0067318F"/>
    <w:rsid w:val="00680299"/>
    <w:rsid w:val="006A2CA7"/>
    <w:rsid w:val="006E6BE2"/>
    <w:rsid w:val="00770A23"/>
    <w:rsid w:val="007F51B2"/>
    <w:rsid w:val="00933301"/>
    <w:rsid w:val="00934E7C"/>
    <w:rsid w:val="00991396"/>
    <w:rsid w:val="009C1DD7"/>
    <w:rsid w:val="009C1E32"/>
    <w:rsid w:val="009D7CEC"/>
    <w:rsid w:val="00A40862"/>
    <w:rsid w:val="00A70AB8"/>
    <w:rsid w:val="00AD32CD"/>
    <w:rsid w:val="00B05664"/>
    <w:rsid w:val="00B12AA4"/>
    <w:rsid w:val="00B567F5"/>
    <w:rsid w:val="00B7171F"/>
    <w:rsid w:val="00B7737A"/>
    <w:rsid w:val="00BC282D"/>
    <w:rsid w:val="00BD712D"/>
    <w:rsid w:val="00BD7ABB"/>
    <w:rsid w:val="00C46A7B"/>
    <w:rsid w:val="00C748E2"/>
    <w:rsid w:val="00CA5445"/>
    <w:rsid w:val="00CC7A70"/>
    <w:rsid w:val="00D26136"/>
    <w:rsid w:val="00D62A04"/>
    <w:rsid w:val="00D95B37"/>
    <w:rsid w:val="00E033D9"/>
    <w:rsid w:val="00E26727"/>
    <w:rsid w:val="00E27366"/>
    <w:rsid w:val="00E5378C"/>
    <w:rsid w:val="00E62C2A"/>
    <w:rsid w:val="00EE27C6"/>
    <w:rsid w:val="00F12E96"/>
    <w:rsid w:val="00F2177B"/>
    <w:rsid w:val="00F4383D"/>
    <w:rsid w:val="00F5246B"/>
    <w:rsid w:val="00F55F9D"/>
    <w:rsid w:val="00F7281E"/>
    <w:rsid w:val="00FD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BC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C28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C2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8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2C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1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177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1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177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pt-a0">
    <w:name w:val="pt-a0"/>
    <w:basedOn w:val="a0"/>
    <w:rsid w:val="003167B7"/>
  </w:style>
  <w:style w:type="character" w:customStyle="1" w:styleId="pt-a0-000009">
    <w:name w:val="pt-a0-000009"/>
    <w:basedOn w:val="a0"/>
    <w:rsid w:val="00316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BC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C28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C2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8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2C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1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177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1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177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62C16BBCB41E02A1483B134C8C776740834A975D51BAAF50E291DA7D16E87A592C92127C83D4ABCAA661DDCF555B0292270FF9280FF7F7332A9806C330qC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AA7426F7A1A25E38BCD2170BAAD64FB0F192030FFAE9B7EEC88FDEC59604542531E3F0AED7A507DD0B4ECD0F0A51B570EBD0309B2645DaCm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1A9B-0296-4F52-9EA3-91BA8B04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Глазихина</dc:creator>
  <cp:lastModifiedBy>user</cp:lastModifiedBy>
  <cp:revision>14</cp:revision>
  <cp:lastPrinted>2021-06-02T01:56:00Z</cp:lastPrinted>
  <dcterms:created xsi:type="dcterms:W3CDTF">2021-05-31T02:08:00Z</dcterms:created>
  <dcterms:modified xsi:type="dcterms:W3CDTF">2021-07-13T04:47:00Z</dcterms:modified>
</cp:coreProperties>
</file>