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2D3" w:rsidRDefault="004B72D3" w:rsidP="004B72D3">
      <w:pPr>
        <w:jc w:val="center"/>
        <w:rPr>
          <w:b/>
          <w:bCs/>
        </w:rPr>
      </w:pPr>
      <w:bookmarkStart w:id="0" w:name="_GoBack"/>
      <w:bookmarkEnd w:id="0"/>
      <w:r w:rsidRPr="00CE7140">
        <w:rPr>
          <w:noProof/>
          <w:sz w:val="28"/>
          <w:szCs w:val="28"/>
          <w:lang w:eastAsia="ru-RU"/>
        </w:rPr>
        <w:drawing>
          <wp:inline distT="0" distB="0" distL="0" distR="0" wp14:anchorId="6FCEA31C" wp14:editId="65544DA6">
            <wp:extent cx="790575" cy="933450"/>
            <wp:effectExtent l="0" t="0" r="0" b="0"/>
            <wp:docPr id="1" name="Рисунок 1" descr="Admin New gerb-2009 2 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 New gerb-2009 2 v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0575" cy="933450"/>
                    </a:xfrm>
                    <a:prstGeom prst="rect">
                      <a:avLst/>
                    </a:prstGeom>
                    <a:noFill/>
                    <a:ln>
                      <a:noFill/>
                    </a:ln>
                  </pic:spPr>
                </pic:pic>
              </a:graphicData>
            </a:graphic>
          </wp:inline>
        </w:drawing>
      </w:r>
    </w:p>
    <w:p w:rsidR="004B72D3" w:rsidRDefault="004B72D3" w:rsidP="004B72D3">
      <w:pPr>
        <w:rPr>
          <w:rFonts w:ascii="PT Astra Serif" w:hAnsi="PT Astra Serif" w:cs="PT Astra Serif"/>
          <w:b/>
          <w:bCs/>
          <w:sz w:val="28"/>
        </w:rPr>
      </w:pPr>
    </w:p>
    <w:p w:rsidR="004B72D3" w:rsidRPr="00B25767" w:rsidRDefault="004B72D3" w:rsidP="004B72D3">
      <w:pPr>
        <w:pStyle w:val="ConsPlusTitle"/>
        <w:jc w:val="center"/>
        <w:rPr>
          <w:rFonts w:ascii="Times New Roman" w:hAnsi="Times New Roman" w:cs="Times New Roman"/>
          <w:bCs/>
        </w:rPr>
      </w:pPr>
      <w:r w:rsidRPr="00B25767">
        <w:rPr>
          <w:rFonts w:ascii="Times New Roman" w:eastAsia="PT Astra Serif" w:hAnsi="Times New Roman" w:cs="Times New Roman"/>
          <w:bCs/>
          <w:sz w:val="28"/>
        </w:rPr>
        <w:t>Правительство Забайкальского края</w:t>
      </w:r>
    </w:p>
    <w:p w:rsidR="004B72D3" w:rsidRPr="00B25767" w:rsidRDefault="004B72D3" w:rsidP="004B72D3">
      <w:pPr>
        <w:pStyle w:val="ConsPlusTitle"/>
        <w:jc w:val="center"/>
        <w:rPr>
          <w:rFonts w:ascii="Times New Roman" w:eastAsia="PT Astra Serif" w:hAnsi="Times New Roman" w:cs="Times New Roman"/>
          <w:bCs/>
          <w:sz w:val="28"/>
        </w:rPr>
      </w:pPr>
    </w:p>
    <w:p w:rsidR="004B72D3" w:rsidRPr="00B25767" w:rsidRDefault="004B72D3" w:rsidP="004B72D3">
      <w:pPr>
        <w:pStyle w:val="ConsPlusTitle"/>
        <w:jc w:val="center"/>
        <w:rPr>
          <w:rFonts w:ascii="Times New Roman" w:hAnsi="Times New Roman" w:cs="Times New Roman"/>
          <w:bCs/>
        </w:rPr>
      </w:pPr>
      <w:r w:rsidRPr="00B25767">
        <w:rPr>
          <w:rFonts w:ascii="Times New Roman" w:eastAsia="PT Astra Serif" w:hAnsi="Times New Roman" w:cs="Times New Roman"/>
          <w:bCs/>
          <w:sz w:val="28"/>
        </w:rPr>
        <w:t>П О С Т А Н О В Л Е Н И Е</w:t>
      </w:r>
    </w:p>
    <w:p w:rsidR="004B72D3" w:rsidRPr="00B25767" w:rsidRDefault="004B72D3" w:rsidP="004B72D3">
      <w:pPr>
        <w:rPr>
          <w:rFonts w:ascii="Times New Roman" w:eastAsia="PT Astra Serif" w:hAnsi="Times New Roman" w:cs="Times New Roman"/>
          <w:bCs/>
          <w:sz w:val="28"/>
        </w:rPr>
      </w:pPr>
    </w:p>
    <w:p w:rsidR="004B72D3" w:rsidRPr="00B25767" w:rsidRDefault="004B72D3" w:rsidP="004B72D3">
      <w:pPr>
        <w:jc w:val="center"/>
        <w:rPr>
          <w:rFonts w:ascii="Times New Roman" w:hAnsi="Times New Roman" w:cs="Times New Roman"/>
          <w:b/>
          <w:bCs/>
          <w:sz w:val="28"/>
        </w:rPr>
      </w:pPr>
    </w:p>
    <w:p w:rsidR="004B72D3" w:rsidRPr="00B25767" w:rsidRDefault="004B72D3" w:rsidP="004B72D3">
      <w:pPr>
        <w:pStyle w:val="ConsPlusNormal"/>
        <w:ind w:firstLine="709"/>
        <w:jc w:val="center"/>
        <w:rPr>
          <w:rFonts w:ascii="Times New Roman" w:hAnsi="Times New Roman" w:cs="Times New Roman"/>
          <w:b/>
          <w:bCs/>
        </w:rPr>
      </w:pPr>
      <w:r w:rsidRPr="00B25767">
        <w:rPr>
          <w:rFonts w:ascii="Times New Roman" w:hAnsi="Times New Roman" w:cs="Times New Roman"/>
          <w:b/>
          <w:bCs/>
          <w:sz w:val="28"/>
          <w:szCs w:val="28"/>
        </w:rPr>
        <w:t xml:space="preserve">Об утверждении Положения о региональном государственном </w:t>
      </w:r>
      <w:r>
        <w:rPr>
          <w:rFonts w:ascii="Times New Roman" w:hAnsi="Times New Roman" w:cs="Times New Roman"/>
          <w:b/>
          <w:bCs/>
          <w:sz w:val="28"/>
          <w:szCs w:val="28"/>
        </w:rPr>
        <w:t>геологическом</w:t>
      </w:r>
      <w:r w:rsidRPr="00B25767">
        <w:rPr>
          <w:rFonts w:ascii="Times New Roman" w:hAnsi="Times New Roman" w:cs="Times New Roman"/>
          <w:b/>
          <w:bCs/>
          <w:sz w:val="28"/>
          <w:szCs w:val="28"/>
        </w:rPr>
        <w:t xml:space="preserve"> контроле (надзоре) на территории Забайкальского края</w:t>
      </w:r>
    </w:p>
    <w:p w:rsidR="004B72D3" w:rsidRPr="00B25767" w:rsidRDefault="004B72D3" w:rsidP="004B72D3">
      <w:pPr>
        <w:jc w:val="center"/>
        <w:rPr>
          <w:rFonts w:ascii="Times New Roman" w:hAnsi="Times New Roman" w:cs="Times New Roman"/>
          <w:sz w:val="28"/>
        </w:rPr>
      </w:pPr>
    </w:p>
    <w:p w:rsidR="004B72D3" w:rsidRPr="00B25767" w:rsidRDefault="004B72D3" w:rsidP="004B72D3">
      <w:pPr>
        <w:jc w:val="center"/>
        <w:rPr>
          <w:rFonts w:ascii="Times New Roman" w:hAnsi="Times New Roman" w:cs="Times New Roman"/>
          <w:sz w:val="28"/>
        </w:rPr>
      </w:pPr>
      <w:r w:rsidRPr="00B25767">
        <w:rPr>
          <w:rFonts w:ascii="Times New Roman" w:hAnsi="Times New Roman" w:cs="Times New Roman"/>
          <w:sz w:val="28"/>
        </w:rPr>
        <w:tab/>
      </w:r>
    </w:p>
    <w:p w:rsidR="004B72D3" w:rsidRPr="00B25767" w:rsidRDefault="004B72D3" w:rsidP="004B72D3">
      <w:pPr>
        <w:pStyle w:val="ConsPlusNormal"/>
        <w:jc w:val="center"/>
        <w:rPr>
          <w:rFonts w:ascii="Times New Roman" w:hAnsi="Times New Roman" w:cs="Times New Roman"/>
          <w:sz w:val="28"/>
        </w:rPr>
      </w:pPr>
    </w:p>
    <w:p w:rsidR="004B72D3" w:rsidRPr="00B25767" w:rsidRDefault="004B72D3" w:rsidP="004B72D3">
      <w:pPr>
        <w:pStyle w:val="ConsPlusNormal"/>
        <w:ind w:firstLine="709"/>
        <w:jc w:val="both"/>
        <w:rPr>
          <w:rFonts w:ascii="Times New Roman" w:hAnsi="Times New Roman" w:cs="Times New Roman"/>
        </w:rPr>
      </w:pPr>
      <w:r w:rsidRPr="00B25767">
        <w:rPr>
          <w:rFonts w:ascii="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w:t>
      </w:r>
      <w:r w:rsidRPr="00B25767">
        <w:rPr>
          <w:rFonts w:ascii="Times New Roman" w:hAnsi="Times New Roman" w:cs="Times New Roman"/>
          <w:sz w:val="28"/>
          <w:szCs w:val="28"/>
        </w:rPr>
        <w:br/>
        <w:t xml:space="preserve">в Российской Федерации» </w:t>
      </w:r>
      <w:r w:rsidRPr="00B25767">
        <w:rPr>
          <w:rFonts w:ascii="Times New Roman" w:hAnsi="Times New Roman" w:cs="Times New Roman"/>
          <w:sz w:val="28"/>
        </w:rPr>
        <w:t>Правительство Забайкальского края,                                               п о с т а н о в л я е т:</w:t>
      </w:r>
    </w:p>
    <w:p w:rsidR="004B72D3" w:rsidRPr="00B25767" w:rsidRDefault="004B72D3" w:rsidP="004B72D3">
      <w:pPr>
        <w:pStyle w:val="ConsPlusNormal"/>
        <w:ind w:firstLine="709"/>
        <w:jc w:val="both"/>
        <w:rPr>
          <w:rFonts w:ascii="Times New Roman" w:hAnsi="Times New Roman" w:cs="Times New Roman"/>
        </w:rPr>
      </w:pPr>
      <w:r w:rsidRPr="00B25767">
        <w:rPr>
          <w:rFonts w:ascii="Times New Roman" w:hAnsi="Times New Roman" w:cs="Times New Roman"/>
          <w:sz w:val="28"/>
        </w:rPr>
        <w:t xml:space="preserve"> Утвердить прилагаемое Положение о региональном государственном </w:t>
      </w:r>
      <w:r>
        <w:rPr>
          <w:rFonts w:ascii="Times New Roman" w:hAnsi="Times New Roman" w:cs="Times New Roman"/>
          <w:sz w:val="28"/>
        </w:rPr>
        <w:t>геологическом</w:t>
      </w:r>
      <w:r w:rsidRPr="00B25767">
        <w:rPr>
          <w:rFonts w:ascii="Times New Roman" w:hAnsi="Times New Roman" w:cs="Times New Roman"/>
          <w:sz w:val="28"/>
        </w:rPr>
        <w:t xml:space="preserve"> контроле (надзоре) на территории Забайкальского края.</w:t>
      </w:r>
    </w:p>
    <w:p w:rsidR="004B72D3" w:rsidRPr="00B25767" w:rsidRDefault="004B72D3" w:rsidP="004B72D3">
      <w:pPr>
        <w:pStyle w:val="ConsPlusNormal"/>
        <w:ind w:firstLine="709"/>
        <w:jc w:val="both"/>
        <w:rPr>
          <w:rFonts w:ascii="Times New Roman" w:hAnsi="Times New Roman" w:cs="Times New Roman"/>
        </w:rPr>
      </w:pPr>
    </w:p>
    <w:p w:rsidR="004B72D3" w:rsidRPr="00B25767" w:rsidRDefault="004B72D3" w:rsidP="004B72D3">
      <w:pPr>
        <w:pStyle w:val="ConsPlusNormal"/>
        <w:ind w:firstLine="709"/>
        <w:jc w:val="both"/>
        <w:rPr>
          <w:rFonts w:ascii="Times New Roman" w:hAnsi="Times New Roman" w:cs="Times New Roman"/>
          <w:sz w:val="28"/>
        </w:rPr>
      </w:pPr>
    </w:p>
    <w:p w:rsidR="004B72D3" w:rsidRPr="00B25767" w:rsidRDefault="004B72D3" w:rsidP="004B72D3">
      <w:pPr>
        <w:pStyle w:val="ConsPlusNormal"/>
        <w:ind w:firstLine="709"/>
        <w:jc w:val="both"/>
        <w:rPr>
          <w:rFonts w:ascii="Times New Roman" w:hAnsi="Times New Roman" w:cs="Times New Roman"/>
          <w:sz w:val="28"/>
        </w:rPr>
      </w:pPr>
    </w:p>
    <w:p w:rsidR="004B72D3" w:rsidRPr="00B25767" w:rsidRDefault="004B72D3" w:rsidP="004B72D3">
      <w:pPr>
        <w:pStyle w:val="ConsPlusNormal"/>
        <w:ind w:firstLine="709"/>
        <w:jc w:val="both"/>
        <w:rPr>
          <w:rFonts w:ascii="Times New Roman" w:hAnsi="Times New Roman" w:cs="Times New Roman"/>
          <w:sz w:val="28"/>
        </w:rPr>
      </w:pPr>
    </w:p>
    <w:p w:rsidR="004B72D3" w:rsidRPr="00B25767" w:rsidRDefault="004B72D3" w:rsidP="004B72D3">
      <w:pPr>
        <w:pStyle w:val="ConsPlusNormal"/>
        <w:jc w:val="both"/>
        <w:rPr>
          <w:rFonts w:ascii="Times New Roman" w:hAnsi="Times New Roman" w:cs="Times New Roman"/>
        </w:rPr>
      </w:pPr>
    </w:p>
    <w:p w:rsidR="004B72D3" w:rsidRPr="00B25767" w:rsidRDefault="004B72D3" w:rsidP="004B72D3">
      <w:pPr>
        <w:pStyle w:val="ConsPlusNormal"/>
        <w:jc w:val="both"/>
        <w:rPr>
          <w:rFonts w:ascii="Times New Roman" w:hAnsi="Times New Roman" w:cs="Times New Roman"/>
          <w:sz w:val="28"/>
        </w:rPr>
      </w:pPr>
      <w:r w:rsidRPr="00B25767">
        <w:rPr>
          <w:rFonts w:ascii="Times New Roman" w:hAnsi="Times New Roman" w:cs="Times New Roman"/>
          <w:sz w:val="28"/>
        </w:rPr>
        <w:t>Губернатор</w:t>
      </w:r>
    </w:p>
    <w:p w:rsidR="004B72D3" w:rsidRDefault="004B72D3" w:rsidP="004B72D3">
      <w:pPr>
        <w:pStyle w:val="ConsPlusNormal"/>
        <w:jc w:val="both"/>
      </w:pPr>
      <w:r w:rsidRPr="00B25767">
        <w:rPr>
          <w:rFonts w:ascii="Times New Roman" w:hAnsi="Times New Roman" w:cs="Times New Roman"/>
          <w:sz w:val="28"/>
        </w:rPr>
        <w:t xml:space="preserve">Забайкальского края   </w:t>
      </w:r>
      <w:r w:rsidRPr="00B25767">
        <w:rPr>
          <w:rFonts w:ascii="Times New Roman" w:hAnsi="Times New Roman" w:cs="Times New Roman"/>
          <w:sz w:val="28"/>
        </w:rPr>
        <w:tab/>
        <w:t xml:space="preserve">                                          </w:t>
      </w:r>
      <w:r>
        <w:rPr>
          <w:rFonts w:ascii="Times New Roman" w:hAnsi="Times New Roman" w:cs="Times New Roman"/>
          <w:sz w:val="28"/>
        </w:rPr>
        <w:t xml:space="preserve">            </w:t>
      </w:r>
      <w:r w:rsidRPr="00B25767">
        <w:rPr>
          <w:rFonts w:ascii="Times New Roman" w:hAnsi="Times New Roman" w:cs="Times New Roman"/>
          <w:sz w:val="28"/>
        </w:rPr>
        <w:t xml:space="preserve">                А.М. Осипов</w:t>
      </w: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4B72D3" w:rsidRDefault="004B72D3" w:rsidP="00A9700A">
      <w:pPr>
        <w:pStyle w:val="ConsPlusNormal"/>
        <w:jc w:val="right"/>
        <w:outlineLvl w:val="0"/>
        <w:rPr>
          <w:rFonts w:ascii="Times New Roman" w:hAnsi="Times New Roman" w:cs="Times New Roman"/>
          <w:sz w:val="28"/>
          <w:szCs w:val="28"/>
        </w:rPr>
      </w:pPr>
    </w:p>
    <w:p w:rsidR="000D31DA" w:rsidRPr="009142D1" w:rsidRDefault="000D31DA" w:rsidP="009142D1">
      <w:pPr>
        <w:pStyle w:val="ConsPlusNormal"/>
        <w:jc w:val="both"/>
        <w:rPr>
          <w:rFonts w:ascii="Times New Roman" w:hAnsi="Times New Roman" w:cs="Times New Roman"/>
          <w:sz w:val="28"/>
          <w:szCs w:val="28"/>
        </w:rPr>
      </w:pPr>
    </w:p>
    <w:p w:rsidR="004B72D3" w:rsidRDefault="004B72D3" w:rsidP="004B72D3">
      <w:pPr>
        <w:pStyle w:val="ConsPlusNormal"/>
        <w:jc w:val="right"/>
        <w:outlineLvl w:val="0"/>
        <w:rPr>
          <w:rFonts w:ascii="Times New Roman" w:hAnsi="Times New Roman" w:cs="Times New Roman"/>
          <w:sz w:val="28"/>
          <w:szCs w:val="28"/>
        </w:rPr>
      </w:pPr>
      <w:bookmarkStart w:id="1" w:name="P33"/>
      <w:bookmarkEnd w:id="1"/>
      <w:r w:rsidRPr="009142D1">
        <w:rPr>
          <w:rFonts w:ascii="Times New Roman" w:hAnsi="Times New Roman" w:cs="Times New Roman"/>
          <w:sz w:val="28"/>
          <w:szCs w:val="28"/>
        </w:rPr>
        <w:t>Утверждено</w:t>
      </w:r>
    </w:p>
    <w:p w:rsidR="004B72D3" w:rsidRPr="009142D1" w:rsidRDefault="004B72D3" w:rsidP="004B72D3">
      <w:pPr>
        <w:pStyle w:val="ConsPlusNormal"/>
        <w:jc w:val="right"/>
        <w:outlineLvl w:val="0"/>
        <w:rPr>
          <w:rFonts w:ascii="Times New Roman" w:hAnsi="Times New Roman" w:cs="Times New Roman"/>
          <w:sz w:val="28"/>
          <w:szCs w:val="28"/>
        </w:rPr>
      </w:pPr>
    </w:p>
    <w:p w:rsidR="004B72D3" w:rsidRPr="009142D1" w:rsidRDefault="004B72D3" w:rsidP="004B72D3">
      <w:pPr>
        <w:pStyle w:val="ConsPlusNormal"/>
        <w:jc w:val="right"/>
        <w:rPr>
          <w:rFonts w:ascii="Times New Roman" w:hAnsi="Times New Roman" w:cs="Times New Roman"/>
          <w:sz w:val="28"/>
          <w:szCs w:val="28"/>
        </w:rPr>
      </w:pPr>
      <w:r w:rsidRPr="009142D1">
        <w:rPr>
          <w:rFonts w:ascii="Times New Roman" w:hAnsi="Times New Roman" w:cs="Times New Roman"/>
          <w:sz w:val="28"/>
          <w:szCs w:val="28"/>
        </w:rPr>
        <w:t>постановлением Правительства</w:t>
      </w:r>
    </w:p>
    <w:p w:rsidR="004B72D3" w:rsidRPr="009142D1" w:rsidRDefault="004B72D3" w:rsidP="004B72D3">
      <w:pPr>
        <w:pStyle w:val="ConsPlusNormal"/>
        <w:jc w:val="right"/>
        <w:rPr>
          <w:rFonts w:ascii="Times New Roman" w:hAnsi="Times New Roman" w:cs="Times New Roman"/>
          <w:sz w:val="28"/>
          <w:szCs w:val="28"/>
        </w:rPr>
      </w:pPr>
      <w:r w:rsidRPr="009142D1">
        <w:rPr>
          <w:rFonts w:ascii="Times New Roman" w:hAnsi="Times New Roman" w:cs="Times New Roman"/>
          <w:sz w:val="28"/>
          <w:szCs w:val="28"/>
        </w:rPr>
        <w:t>Забайкальского края</w:t>
      </w:r>
    </w:p>
    <w:p w:rsidR="004B72D3" w:rsidRPr="009142D1" w:rsidRDefault="004B72D3" w:rsidP="004B72D3">
      <w:pPr>
        <w:pStyle w:val="ConsPlusNormal"/>
        <w:jc w:val="right"/>
        <w:rPr>
          <w:rFonts w:ascii="Times New Roman" w:hAnsi="Times New Roman" w:cs="Times New Roman"/>
          <w:sz w:val="28"/>
          <w:szCs w:val="28"/>
        </w:rPr>
      </w:pPr>
      <w:r w:rsidRPr="009142D1">
        <w:rPr>
          <w:rFonts w:ascii="Times New Roman" w:hAnsi="Times New Roman" w:cs="Times New Roman"/>
          <w:sz w:val="28"/>
          <w:szCs w:val="28"/>
        </w:rPr>
        <w:t>от «__</w:t>
      </w:r>
      <w:r w:rsidR="00237D76" w:rsidRPr="009142D1">
        <w:rPr>
          <w:rFonts w:ascii="Times New Roman" w:hAnsi="Times New Roman" w:cs="Times New Roman"/>
          <w:sz w:val="28"/>
          <w:szCs w:val="28"/>
        </w:rPr>
        <w:t>_» _</w:t>
      </w:r>
      <w:r w:rsidRPr="009142D1">
        <w:rPr>
          <w:rFonts w:ascii="Times New Roman" w:hAnsi="Times New Roman" w:cs="Times New Roman"/>
          <w:sz w:val="28"/>
          <w:szCs w:val="28"/>
        </w:rPr>
        <w:t xml:space="preserve">__________ 2021 г. </w:t>
      </w:r>
      <w:r>
        <w:rPr>
          <w:rFonts w:ascii="Times New Roman" w:hAnsi="Times New Roman" w:cs="Times New Roman"/>
          <w:sz w:val="28"/>
          <w:szCs w:val="28"/>
        </w:rPr>
        <w:t>№</w:t>
      </w:r>
      <w:r w:rsidRPr="009142D1">
        <w:rPr>
          <w:rFonts w:ascii="Times New Roman" w:hAnsi="Times New Roman" w:cs="Times New Roman"/>
          <w:sz w:val="28"/>
          <w:szCs w:val="28"/>
        </w:rPr>
        <w:t xml:space="preserve"> _______</w:t>
      </w:r>
    </w:p>
    <w:p w:rsidR="00A9700A" w:rsidRDefault="00A9700A" w:rsidP="00A9700A">
      <w:pPr>
        <w:pStyle w:val="ConsPlusTitle"/>
        <w:jc w:val="center"/>
        <w:rPr>
          <w:rFonts w:ascii="Times New Roman" w:hAnsi="Times New Roman" w:cs="Times New Roman"/>
          <w:sz w:val="28"/>
          <w:szCs w:val="28"/>
        </w:rPr>
      </w:pPr>
    </w:p>
    <w:p w:rsidR="000D31DA" w:rsidRPr="009142D1" w:rsidRDefault="000D31DA" w:rsidP="00A9700A">
      <w:pPr>
        <w:pStyle w:val="ConsPlusTitle"/>
        <w:jc w:val="center"/>
        <w:rPr>
          <w:rFonts w:ascii="Times New Roman" w:hAnsi="Times New Roman" w:cs="Times New Roman"/>
          <w:sz w:val="28"/>
          <w:szCs w:val="28"/>
        </w:rPr>
      </w:pPr>
      <w:r w:rsidRPr="009142D1">
        <w:rPr>
          <w:rFonts w:ascii="Times New Roman" w:hAnsi="Times New Roman" w:cs="Times New Roman"/>
          <w:sz w:val="28"/>
          <w:szCs w:val="28"/>
        </w:rPr>
        <w:t>П</w:t>
      </w:r>
      <w:r w:rsidR="004B72D3">
        <w:rPr>
          <w:rFonts w:ascii="Times New Roman" w:hAnsi="Times New Roman" w:cs="Times New Roman"/>
          <w:sz w:val="28"/>
          <w:szCs w:val="28"/>
        </w:rPr>
        <w:t>оложение</w:t>
      </w:r>
    </w:p>
    <w:p w:rsidR="00F744CD" w:rsidRDefault="00F744CD" w:rsidP="00A9700A">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004B72D3">
        <w:rPr>
          <w:rFonts w:ascii="Times New Roman" w:hAnsi="Times New Roman" w:cs="Times New Roman"/>
          <w:sz w:val="28"/>
          <w:szCs w:val="28"/>
        </w:rPr>
        <w:t xml:space="preserve"> региональном государственном</w:t>
      </w:r>
      <w:r>
        <w:rPr>
          <w:rFonts w:ascii="Times New Roman" w:hAnsi="Times New Roman" w:cs="Times New Roman"/>
          <w:sz w:val="28"/>
          <w:szCs w:val="28"/>
        </w:rPr>
        <w:t xml:space="preserve"> геологическом контроле (надзоре)</w:t>
      </w:r>
    </w:p>
    <w:p w:rsidR="000D31DA" w:rsidRPr="009142D1" w:rsidRDefault="00F744CD" w:rsidP="00A9700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на территории Забайкальского края</w:t>
      </w:r>
    </w:p>
    <w:p w:rsidR="000D31DA" w:rsidRPr="009142D1" w:rsidRDefault="000D31DA" w:rsidP="009142D1">
      <w:pPr>
        <w:pStyle w:val="ConsPlusNormal"/>
        <w:jc w:val="both"/>
        <w:rPr>
          <w:rFonts w:ascii="Times New Roman" w:hAnsi="Times New Roman" w:cs="Times New Roman"/>
          <w:sz w:val="28"/>
          <w:szCs w:val="28"/>
        </w:rPr>
      </w:pPr>
    </w:p>
    <w:p w:rsidR="000D31DA" w:rsidRPr="009142D1" w:rsidRDefault="000D31DA" w:rsidP="009142D1">
      <w:pPr>
        <w:pStyle w:val="ConsPlusNormal"/>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1. Настоящее Положение определяет порядок организации и осуществления </w:t>
      </w:r>
      <w:r w:rsidR="00432FEB" w:rsidRPr="009142D1">
        <w:rPr>
          <w:rFonts w:ascii="Times New Roman" w:hAnsi="Times New Roman" w:cs="Times New Roman"/>
          <w:sz w:val="28"/>
          <w:szCs w:val="28"/>
        </w:rPr>
        <w:t>регионального</w:t>
      </w:r>
      <w:r w:rsidRPr="009142D1">
        <w:rPr>
          <w:rFonts w:ascii="Times New Roman" w:hAnsi="Times New Roman" w:cs="Times New Roman"/>
          <w:sz w:val="28"/>
          <w:szCs w:val="28"/>
        </w:rPr>
        <w:t xml:space="preserve"> государственного геологического контроля (надзора) (далее - геологический надзор), за исключением геологического надзора, осуществляемого </w:t>
      </w:r>
      <w:r w:rsidR="007D6E50" w:rsidRPr="009142D1">
        <w:rPr>
          <w:rFonts w:ascii="Times New Roman" w:hAnsi="Times New Roman" w:cs="Times New Roman"/>
          <w:bCs/>
          <w:color w:val="333333"/>
          <w:sz w:val="28"/>
          <w:szCs w:val="28"/>
          <w:shd w:val="clear" w:color="auto" w:fill="FFFFFF"/>
        </w:rPr>
        <w:t>Федеральной</w:t>
      </w:r>
      <w:r w:rsidR="007D6E50" w:rsidRPr="009142D1">
        <w:rPr>
          <w:rFonts w:ascii="Times New Roman" w:hAnsi="Times New Roman" w:cs="Times New Roman"/>
          <w:color w:val="333333"/>
          <w:sz w:val="28"/>
          <w:szCs w:val="28"/>
          <w:shd w:val="clear" w:color="auto" w:fill="FFFFFF"/>
        </w:rPr>
        <w:t xml:space="preserve"> службой </w:t>
      </w:r>
      <w:r w:rsidR="00F002DE" w:rsidRPr="009142D1">
        <w:rPr>
          <w:rFonts w:ascii="Times New Roman" w:hAnsi="Times New Roman" w:cs="Times New Roman"/>
          <w:color w:val="333333"/>
          <w:sz w:val="28"/>
          <w:szCs w:val="28"/>
          <w:shd w:val="clear" w:color="auto" w:fill="FFFFFF"/>
        </w:rPr>
        <w:t xml:space="preserve">по надзору </w:t>
      </w:r>
      <w:r w:rsidR="007D6E50" w:rsidRPr="009142D1">
        <w:rPr>
          <w:rFonts w:ascii="Times New Roman" w:hAnsi="Times New Roman" w:cs="Times New Roman"/>
          <w:color w:val="333333"/>
          <w:sz w:val="28"/>
          <w:szCs w:val="28"/>
          <w:shd w:val="clear" w:color="auto" w:fill="FFFFFF"/>
        </w:rPr>
        <w:t>в сфере природопользования.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2. Предметом геологического над</w:t>
      </w:r>
      <w:r w:rsidR="00020ACD" w:rsidRPr="009142D1">
        <w:rPr>
          <w:rFonts w:ascii="Times New Roman" w:hAnsi="Times New Roman" w:cs="Times New Roman"/>
          <w:sz w:val="28"/>
          <w:szCs w:val="28"/>
        </w:rPr>
        <w:t>зора в отношении участков недр</w:t>
      </w:r>
      <w:r w:rsidRPr="009142D1">
        <w:rPr>
          <w:rFonts w:ascii="Times New Roman" w:hAnsi="Times New Roman" w:cs="Times New Roman"/>
          <w:sz w:val="28"/>
          <w:szCs w:val="28"/>
        </w:rPr>
        <w:t xml:space="preserve"> местного значения, является соблюдение организациями и гражданами обязательных требований в области использования и охраны недр, установленных Законом Российской Федерации "О недрах" (далее - Закон "О недрах"), Водным кодексом Российской Федерации (в части требований к охране подземных водных объектов), Налоговым кодексом Российской Федерации (в части нормативов потерь при добыче полезных ископаемых и подземных водных объектов) </w:t>
      </w:r>
      <w:r w:rsidR="00020ACD" w:rsidRPr="009142D1">
        <w:rPr>
          <w:rFonts w:ascii="Times New Roman" w:hAnsi="Times New Roman" w:cs="Times New Roman"/>
          <w:sz w:val="28"/>
          <w:szCs w:val="28"/>
        </w:rPr>
        <w:t xml:space="preserve">Земельным кодексом Российской Федерации </w:t>
      </w:r>
      <w:r w:rsidRPr="009142D1">
        <w:rPr>
          <w:rFonts w:ascii="Times New Roman" w:hAnsi="Times New Roman" w:cs="Times New Roman"/>
          <w:sz w:val="28"/>
          <w:szCs w:val="28"/>
        </w:rPr>
        <w:t>и принимаемыми в соответствии с ними иными нормативными правовыми актами Российской Федерации, а также требований, содержащихся в лицензиях на пользование недрами и иных разрешительных документах, предусмотренных указанными нормативными правовыми актами (далее - обязательные требования).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Геологический надзор направлен на предупреждение, выявление и пресечение нарушений организациями и граж</w:t>
      </w:r>
      <w:r w:rsidR="0071468B" w:rsidRPr="009142D1">
        <w:rPr>
          <w:rFonts w:ascii="Times New Roman" w:hAnsi="Times New Roman" w:cs="Times New Roman"/>
          <w:sz w:val="28"/>
          <w:szCs w:val="28"/>
        </w:rPr>
        <w:t xml:space="preserve">данами обязательных требований </w:t>
      </w:r>
      <w:r w:rsidRPr="009142D1">
        <w:rPr>
          <w:rFonts w:ascii="Times New Roman" w:hAnsi="Times New Roman" w:cs="Times New Roman"/>
          <w:sz w:val="28"/>
          <w:szCs w:val="28"/>
        </w:rPr>
        <w:t>по следующим вопросам:</w:t>
      </w:r>
    </w:p>
    <w:p w:rsidR="000D31DA" w:rsidRPr="00A9700A"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 xml:space="preserve">наличие утвержденной проектной документации, предусмотренной </w:t>
      </w:r>
      <w:r w:rsidR="000D31DA" w:rsidRPr="00A9700A">
        <w:rPr>
          <w:rFonts w:ascii="Times New Roman" w:hAnsi="Times New Roman" w:cs="Times New Roman"/>
          <w:sz w:val="28"/>
          <w:szCs w:val="28"/>
        </w:rPr>
        <w:t>статьями 23.2 и 36.1 Закона Российской Федерации "О недрах";</w:t>
      </w:r>
    </w:p>
    <w:p w:rsidR="000D31DA" w:rsidRPr="00A9700A" w:rsidRDefault="0071468B" w:rsidP="009142D1">
      <w:pPr>
        <w:pStyle w:val="ConsPlusNormal"/>
        <w:spacing w:before="220"/>
        <w:ind w:firstLine="540"/>
        <w:jc w:val="both"/>
        <w:rPr>
          <w:rFonts w:ascii="Times New Roman" w:hAnsi="Times New Roman" w:cs="Times New Roman"/>
          <w:sz w:val="28"/>
          <w:szCs w:val="28"/>
        </w:rPr>
      </w:pPr>
      <w:r w:rsidRPr="00A9700A">
        <w:rPr>
          <w:rFonts w:ascii="Times New Roman" w:hAnsi="Times New Roman" w:cs="Times New Roman"/>
          <w:sz w:val="28"/>
          <w:szCs w:val="28"/>
        </w:rPr>
        <w:t>-</w:t>
      </w:r>
      <w:r w:rsidR="000D31DA" w:rsidRPr="00A9700A">
        <w:rPr>
          <w:rFonts w:ascii="Times New Roman" w:hAnsi="Times New Roman" w:cs="Times New Roman"/>
          <w:sz w:val="28"/>
          <w:szCs w:val="28"/>
        </w:rPr>
        <w:t>соблюдение требований проектной документации, предусмотренной статьями 23.2 и 36.1 Закона "О недрах", недопущение сверхнормативных потерь, разубоживания и выборочной отработки полезных ископаемых;</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A9700A">
        <w:rPr>
          <w:rFonts w:ascii="Times New Roman" w:hAnsi="Times New Roman" w:cs="Times New Roman"/>
          <w:sz w:val="28"/>
          <w:szCs w:val="28"/>
        </w:rPr>
        <w:t>-</w:t>
      </w:r>
      <w:r w:rsidR="000D31DA" w:rsidRPr="00A9700A">
        <w:rPr>
          <w:rFonts w:ascii="Times New Roman" w:hAnsi="Times New Roman" w:cs="Times New Roman"/>
          <w:sz w:val="28"/>
          <w:szCs w:val="28"/>
        </w:rPr>
        <w:t>ведение геологической и иной документации при осуществлении видов пользования недрами, предусмотренных статьей 6</w:t>
      </w:r>
      <w:r w:rsidR="000D31DA" w:rsidRPr="009142D1">
        <w:rPr>
          <w:rFonts w:ascii="Times New Roman" w:hAnsi="Times New Roman" w:cs="Times New Roman"/>
          <w:sz w:val="28"/>
          <w:szCs w:val="28"/>
        </w:rPr>
        <w:t xml:space="preserve"> Закона "О недрах", обеспечение ее сохранности;</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 xml:space="preserve">соблюдение требований по рациональному использованию и охране </w:t>
      </w:r>
      <w:r w:rsidR="000D31DA" w:rsidRPr="009142D1">
        <w:rPr>
          <w:rFonts w:ascii="Times New Roman" w:hAnsi="Times New Roman" w:cs="Times New Roman"/>
          <w:sz w:val="28"/>
          <w:szCs w:val="28"/>
        </w:rPr>
        <w:lastRenderedPageBreak/>
        <w:t>недр;</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достоверность содержания геологической и иной документации о состоянии и изменении запасов полезных ископаемых;</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соблюдение установленного порядка представления государственной отчетности, а также геологической информации о недрах в федеральный фонд геологической информации и его территориальные фонды;</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своевременное и правильное внесение платежей за пользование недрами;</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выполнение условий, установленных лицензией на пользование недрами или соглашением о разделе продукции;</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сохранность находящихся на участке недр горных выработок, буровых скважин и иных сооружений, связанных с пользованием недрами, которые могут быть использованы при разработке месторождений полезных ископаемых и (или) в иных целях;</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сохранность образцов горных пород, керна, пластовых жидкостей, флюидов и иных материальных носителей первичной геологической информации о недрах, полученных при осуществлении пользования недрами на участке недр;</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предотвращение самовольного пользования недрами;</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предотвращение самовольной застройки земельных участков, расположенных за границами населенных пунктов и находящихся на площадях залегания полезных ископаемых, а также размещения за границами населенных пунктов в местах залегания полезных ископаемых подземных сооружений;</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достоверность данных о разведанных, извлекаемых и оставляемых в недрах запасах полезных ископаемых, содержащихся в них компонентах, об использовании недр в целях, не связанных с добычей полезных ископаемых, включаемых в государственную отчетность организациями, осуществляющими разведку месторождений полезных ископаемых и их добычу;</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приведение участков земли и других природных объектов, нарушенных при пользовании недрами, в состояние, пригодное для их дальнейшего использования;</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w:t>
      </w:r>
      <w:r w:rsidR="000D31DA" w:rsidRPr="009142D1">
        <w:rPr>
          <w:rFonts w:ascii="Times New Roman" w:hAnsi="Times New Roman" w:cs="Times New Roman"/>
          <w:sz w:val="28"/>
          <w:szCs w:val="28"/>
        </w:rPr>
        <w:t>исключение негативного воздействия на окружающую среду при размещении в пластах горных пород попутных вод, вод, использованных пользователями недр для собственных производственных и технологических нужд, вод, образующихся у пользователей недр, осуществл</w:t>
      </w:r>
      <w:r w:rsidR="00E25ABB">
        <w:rPr>
          <w:rFonts w:ascii="Times New Roman" w:hAnsi="Times New Roman" w:cs="Times New Roman"/>
          <w:sz w:val="28"/>
          <w:szCs w:val="28"/>
        </w:rPr>
        <w:t>яющих разведку и добычу</w:t>
      </w:r>
      <w:r w:rsidR="000D31DA" w:rsidRPr="009142D1">
        <w:rPr>
          <w:rFonts w:ascii="Times New Roman" w:hAnsi="Times New Roman" w:cs="Times New Roman"/>
          <w:sz w:val="28"/>
          <w:szCs w:val="28"/>
        </w:rPr>
        <w:t>;</w:t>
      </w:r>
    </w:p>
    <w:p w:rsidR="000D31DA" w:rsidRPr="009142D1" w:rsidRDefault="0071468B"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lastRenderedPageBreak/>
        <w:t>-</w:t>
      </w:r>
      <w:r w:rsidR="000D31DA" w:rsidRPr="009142D1">
        <w:rPr>
          <w:rFonts w:ascii="Times New Roman" w:hAnsi="Times New Roman" w:cs="Times New Roman"/>
          <w:sz w:val="28"/>
          <w:szCs w:val="28"/>
        </w:rPr>
        <w:t>ликвидация и консервация горных выработок, буровых скважин и иных сооружений, связанных с пользованием недрами.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 К разрешительным документам, содержащим требования, оценка соблюдения которых проводится в рамках геологического надзора, относятся: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проектная документация, предусмотренная статьей 23.2 Закона "О недрах";</w:t>
      </w:r>
    </w:p>
    <w:p w:rsidR="000D31DA" w:rsidRPr="009142D1" w:rsidRDefault="00DA0161" w:rsidP="009142D1">
      <w:pPr>
        <w:pStyle w:val="1"/>
        <w:shd w:val="clear" w:color="auto" w:fill="FFFFFF"/>
        <w:spacing w:before="161" w:after="161"/>
        <w:ind w:firstLine="375"/>
        <w:jc w:val="both"/>
        <w:rPr>
          <w:rFonts w:ascii="Times New Roman" w:eastAsia="Times New Roman" w:hAnsi="Times New Roman" w:cs="Times New Roman"/>
          <w:b/>
          <w:bCs/>
          <w:color w:val="auto"/>
          <w:kern w:val="36"/>
          <w:sz w:val="28"/>
          <w:szCs w:val="28"/>
          <w:lang w:eastAsia="ru-RU"/>
        </w:rPr>
      </w:pPr>
      <w:r w:rsidRPr="009142D1">
        <w:rPr>
          <w:rFonts w:ascii="Times New Roman" w:hAnsi="Times New Roman" w:cs="Times New Roman"/>
          <w:color w:val="auto"/>
          <w:sz w:val="28"/>
          <w:szCs w:val="28"/>
        </w:rPr>
        <w:t xml:space="preserve">   </w:t>
      </w:r>
      <w:r w:rsidR="000D31DA" w:rsidRPr="009142D1">
        <w:rPr>
          <w:rFonts w:ascii="Times New Roman" w:hAnsi="Times New Roman" w:cs="Times New Roman"/>
          <w:color w:val="auto"/>
          <w:sz w:val="28"/>
          <w:szCs w:val="28"/>
        </w:rPr>
        <w:t>б) проектная документация, предусмотренная</w:t>
      </w:r>
      <w:r w:rsidRPr="009142D1">
        <w:rPr>
          <w:rFonts w:ascii="Times New Roman" w:hAnsi="Times New Roman" w:cs="Times New Roman"/>
          <w:color w:val="auto"/>
          <w:sz w:val="28"/>
          <w:szCs w:val="28"/>
        </w:rPr>
        <w:t xml:space="preserve"> Постановлением Правительства Российской Федерации от 3 марта 2010 г.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использованием участков недр, по видам полезных ископаемых и видам пользования недрами»;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документы, удостоверяющие уточненные границы горного отвода, предусмотренные статьей 7 Закона "О недрах"</w:t>
      </w:r>
      <w:r w:rsidR="004F52B1" w:rsidRPr="009142D1">
        <w:rPr>
          <w:rFonts w:ascii="Times New Roman" w:hAnsi="Times New Roman" w:cs="Times New Roman"/>
          <w:sz w:val="28"/>
          <w:szCs w:val="28"/>
        </w:rPr>
        <w:t xml:space="preserve"> при условии отсутствия производства </w:t>
      </w:r>
      <w:r w:rsidR="00237D76" w:rsidRPr="009142D1">
        <w:rPr>
          <w:rFonts w:ascii="Times New Roman" w:hAnsi="Times New Roman" w:cs="Times New Roman"/>
          <w:sz w:val="28"/>
          <w:szCs w:val="28"/>
        </w:rPr>
        <w:t>буровзрывных</w:t>
      </w:r>
      <w:r w:rsidR="004F52B1" w:rsidRPr="009142D1">
        <w:rPr>
          <w:rFonts w:ascii="Times New Roman" w:hAnsi="Times New Roman" w:cs="Times New Roman"/>
          <w:sz w:val="28"/>
          <w:szCs w:val="28"/>
        </w:rPr>
        <w:t xml:space="preserve"> работ</w:t>
      </w:r>
      <w:r w:rsidRPr="009142D1">
        <w:rPr>
          <w:rFonts w:ascii="Times New Roman" w:hAnsi="Times New Roman" w:cs="Times New Roman"/>
          <w:sz w:val="28"/>
          <w:szCs w:val="28"/>
        </w:rPr>
        <w:t>;</w:t>
      </w:r>
    </w:p>
    <w:p w:rsidR="000D31DA" w:rsidRPr="009142D1" w:rsidRDefault="004F52B1"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w:t>
      </w:r>
      <w:r w:rsidR="000D31DA" w:rsidRPr="009142D1">
        <w:rPr>
          <w:rFonts w:ascii="Times New Roman" w:hAnsi="Times New Roman" w:cs="Times New Roman"/>
          <w:sz w:val="28"/>
          <w:szCs w:val="28"/>
        </w:rPr>
        <w:t>) разрешение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предусмотренное статьей 25 Закона "О недрах";</w:t>
      </w:r>
    </w:p>
    <w:p w:rsidR="000D31DA" w:rsidRPr="009142D1" w:rsidRDefault="004F52B1"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w:t>
      </w:r>
      <w:r w:rsidR="000D31DA" w:rsidRPr="009142D1">
        <w:rPr>
          <w:rFonts w:ascii="Times New Roman" w:hAnsi="Times New Roman" w:cs="Times New Roman"/>
          <w:sz w:val="28"/>
          <w:szCs w:val="28"/>
        </w:rPr>
        <w:t xml:space="preserve">) решение о согласовании нормативов потерь </w:t>
      </w:r>
      <w:r w:rsidR="00F002DE" w:rsidRPr="009142D1">
        <w:rPr>
          <w:rFonts w:ascii="Times New Roman" w:hAnsi="Times New Roman" w:cs="Times New Roman"/>
          <w:sz w:val="28"/>
          <w:szCs w:val="28"/>
        </w:rPr>
        <w:t>общераспространенных полезных ископаемых</w:t>
      </w:r>
      <w:r w:rsidR="000D31DA" w:rsidRPr="009142D1">
        <w:rPr>
          <w:rFonts w:ascii="Times New Roman" w:hAnsi="Times New Roman" w:cs="Times New Roman"/>
          <w:sz w:val="28"/>
          <w:szCs w:val="28"/>
        </w:rPr>
        <w:t>, превышающих по величине нормативы, утвержденные в составе проектной документации, предусмотренной статьей 23.2 Закона "О недрах", оформленное в соответствии с порядком, предусмотренным абзацем вторым подпункта 1 пункта 1 статьи 342 Налогового кодекса Российской Федерации.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4. Организация и осуществление геологического надзора регулируются Федеральным </w:t>
      </w:r>
      <w:r w:rsidRPr="00A9700A">
        <w:rPr>
          <w:rFonts w:ascii="Times New Roman" w:hAnsi="Times New Roman" w:cs="Times New Roman"/>
          <w:sz w:val="28"/>
          <w:szCs w:val="28"/>
        </w:rPr>
        <w:t>законом</w:t>
      </w:r>
      <w:r w:rsidRPr="009142D1">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5. </w:t>
      </w:r>
      <w:r w:rsidR="00432FEB" w:rsidRPr="009142D1">
        <w:rPr>
          <w:rFonts w:ascii="Times New Roman" w:hAnsi="Times New Roman" w:cs="Times New Roman"/>
          <w:sz w:val="28"/>
          <w:szCs w:val="28"/>
        </w:rPr>
        <w:t>Право на осуществление геологического надзора имеют должностные лица Министерства, являющиеся государственными инспекторами Забайкальского края в области охраны окружающей среды (далее – инспектор).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Решение о проведении контрольных (надзорных) мероприятий вправе принимать </w:t>
      </w:r>
      <w:r w:rsidR="00432FEB" w:rsidRPr="009142D1">
        <w:rPr>
          <w:rFonts w:ascii="Times New Roman" w:hAnsi="Times New Roman" w:cs="Times New Roman"/>
          <w:sz w:val="28"/>
          <w:szCs w:val="28"/>
        </w:rPr>
        <w:t>министр</w:t>
      </w:r>
      <w:r w:rsidRPr="009142D1">
        <w:rPr>
          <w:rFonts w:ascii="Times New Roman" w:hAnsi="Times New Roman" w:cs="Times New Roman"/>
          <w:sz w:val="28"/>
          <w:szCs w:val="28"/>
        </w:rPr>
        <w:t xml:space="preserve"> (лица, исполняющие </w:t>
      </w:r>
      <w:r w:rsidR="00432FEB" w:rsidRPr="009142D1">
        <w:rPr>
          <w:rFonts w:ascii="Times New Roman" w:hAnsi="Times New Roman" w:cs="Times New Roman"/>
          <w:sz w:val="28"/>
          <w:szCs w:val="28"/>
        </w:rPr>
        <w:t>его</w:t>
      </w:r>
      <w:r w:rsidRPr="009142D1">
        <w:rPr>
          <w:rFonts w:ascii="Times New Roman" w:hAnsi="Times New Roman" w:cs="Times New Roman"/>
          <w:sz w:val="28"/>
          <w:szCs w:val="28"/>
        </w:rPr>
        <w:t xml:space="preserve"> обязанности), заместители </w:t>
      </w:r>
      <w:r w:rsidR="00432FEB" w:rsidRPr="009142D1">
        <w:rPr>
          <w:rFonts w:ascii="Times New Roman" w:hAnsi="Times New Roman" w:cs="Times New Roman"/>
          <w:sz w:val="28"/>
          <w:szCs w:val="28"/>
        </w:rPr>
        <w:t>министра.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6. Объектами геологического надзора являются деятельность организаций и граждан в области использования и охраны недр, участки недр, </w:t>
      </w:r>
      <w:r w:rsidRPr="009142D1">
        <w:rPr>
          <w:rFonts w:ascii="Times New Roman" w:hAnsi="Times New Roman" w:cs="Times New Roman"/>
          <w:sz w:val="28"/>
          <w:szCs w:val="28"/>
        </w:rPr>
        <w:lastRenderedPageBreak/>
        <w:t xml:space="preserve">предоставленные в пользование, а также неиспользуемые части недр, за исключением объектов, подведомственных </w:t>
      </w:r>
      <w:r w:rsidR="00F002DE" w:rsidRPr="009142D1">
        <w:rPr>
          <w:rFonts w:ascii="Times New Roman" w:hAnsi="Times New Roman" w:cs="Times New Roman"/>
          <w:bCs/>
          <w:color w:val="333333"/>
          <w:sz w:val="28"/>
          <w:szCs w:val="28"/>
          <w:shd w:val="clear" w:color="auto" w:fill="FFFFFF"/>
        </w:rPr>
        <w:t>Федеральной</w:t>
      </w:r>
      <w:r w:rsidR="00F002DE" w:rsidRPr="009142D1">
        <w:rPr>
          <w:rFonts w:ascii="Times New Roman" w:hAnsi="Times New Roman" w:cs="Times New Roman"/>
          <w:color w:val="333333"/>
          <w:sz w:val="28"/>
          <w:szCs w:val="28"/>
          <w:shd w:val="clear" w:color="auto" w:fill="FFFFFF"/>
        </w:rPr>
        <w:t xml:space="preserve"> службе по надзору в сфере природопользования. </w:t>
      </w:r>
      <w:r w:rsidRPr="009142D1">
        <w:rPr>
          <w:rFonts w:ascii="Times New Roman" w:hAnsi="Times New Roman" w:cs="Times New Roman"/>
          <w:sz w:val="28"/>
          <w:szCs w:val="28"/>
        </w:rPr>
        <w:t>(</w:t>
      </w:r>
      <w:r w:rsidR="00237D76" w:rsidRPr="009142D1">
        <w:rPr>
          <w:rFonts w:ascii="Times New Roman" w:hAnsi="Times New Roman" w:cs="Times New Roman"/>
          <w:sz w:val="28"/>
          <w:szCs w:val="28"/>
        </w:rPr>
        <w:t>Далее</w:t>
      </w:r>
      <w:r w:rsidRPr="009142D1">
        <w:rPr>
          <w:rFonts w:ascii="Times New Roman" w:hAnsi="Times New Roman" w:cs="Times New Roman"/>
          <w:sz w:val="28"/>
          <w:szCs w:val="28"/>
        </w:rPr>
        <w:t xml:space="preserve"> соответственно - контролируемые лица, объект геологического надзора).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7. В рамках осуществления геологического надзора объект геологического надзора может быть отнесен к одной из следующих категорий риска причинения вреда (ущерба) охраняемым законом ценностям:</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категория чрезвычайно высокого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категория высокого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категория значительного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категория среднего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 категория умеренного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е) категория низкого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2" w:name="P74"/>
      <w:bookmarkEnd w:id="2"/>
      <w:r w:rsidRPr="009142D1">
        <w:rPr>
          <w:rFonts w:ascii="Times New Roman" w:hAnsi="Times New Roman" w:cs="Times New Roman"/>
          <w:sz w:val="28"/>
          <w:szCs w:val="28"/>
        </w:rPr>
        <w:t xml:space="preserve">8. При осуществлении плановых контрольных (надзорных) мероприятий объекты геологического надзора, отнесенные в соответствии с критериями отнесения объектов, оказывающих негативное воздействие на окружающую среду, установленными </w:t>
      </w:r>
      <w:r w:rsidRPr="00A9700A">
        <w:rPr>
          <w:rFonts w:ascii="Times New Roman" w:hAnsi="Times New Roman" w:cs="Times New Roman"/>
          <w:sz w:val="28"/>
          <w:szCs w:val="28"/>
        </w:rPr>
        <w:t xml:space="preserve">статьей 42 Федерального закона "Об охране окружающей среды" и постановлением </w:t>
      </w:r>
      <w:r w:rsidRPr="009142D1">
        <w:rPr>
          <w:rFonts w:ascii="Times New Roman" w:hAnsi="Times New Roman" w:cs="Times New Roman"/>
          <w:sz w:val="28"/>
          <w:szCs w:val="28"/>
        </w:rPr>
        <w:t xml:space="preserve">Правительства Российской Федерации от 31 декабря 2020 г. </w:t>
      </w:r>
      <w:r w:rsidR="00462B67">
        <w:rPr>
          <w:rFonts w:ascii="Times New Roman" w:hAnsi="Times New Roman" w:cs="Times New Roman"/>
          <w:sz w:val="28"/>
          <w:szCs w:val="28"/>
        </w:rPr>
        <w:t>№</w:t>
      </w:r>
      <w:r w:rsidRPr="009142D1">
        <w:rPr>
          <w:rFonts w:ascii="Times New Roman" w:hAnsi="Times New Roman" w:cs="Times New Roman"/>
          <w:sz w:val="28"/>
          <w:szCs w:val="28"/>
        </w:rPr>
        <w:t xml:space="preserve"> 2398 "Об утверждении критериев отнесения объектов, оказывающих негативное воздействие на окружающую среду, к объектам I, II, III и IV категорий", к объектам I, II, III и IV категории, относятся к следующим категориям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к категории значительного риска - объекты, соответствующие критериям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к категории среднего риска - объекты, соответствующие критериям отнесения объектов, оказывающих умеренное негативное воздействие на окружающую среду, к объектам II категории;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к категории умеренного риска - объекты, соответствующие критериям отнесения объектов, оказывающих незначительное негативное воздействие на окружающую среду, к объектам III категории;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к категории низкого риска - объекты, соответствующие критериям отнесения объектов, оказывающих минимальное негативное воздействие на окружающую среду, к объектам IV категории.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3" w:name="P79"/>
      <w:bookmarkEnd w:id="3"/>
      <w:r w:rsidRPr="009142D1">
        <w:rPr>
          <w:rFonts w:ascii="Times New Roman" w:hAnsi="Times New Roman" w:cs="Times New Roman"/>
          <w:sz w:val="28"/>
          <w:szCs w:val="28"/>
        </w:rPr>
        <w:t xml:space="preserve">9. Объекты геологического надзора, которые относятся в соответствии с </w:t>
      </w:r>
      <w:r w:rsidRPr="00A9700A">
        <w:rPr>
          <w:rFonts w:ascii="Times New Roman" w:hAnsi="Times New Roman" w:cs="Times New Roman"/>
          <w:sz w:val="28"/>
          <w:szCs w:val="28"/>
        </w:rPr>
        <w:lastRenderedPageBreak/>
        <w:t>пунктом 8</w:t>
      </w:r>
      <w:r w:rsidRPr="009142D1">
        <w:rPr>
          <w:rFonts w:ascii="Times New Roman" w:hAnsi="Times New Roman" w:cs="Times New Roman"/>
          <w:sz w:val="28"/>
          <w:szCs w:val="28"/>
        </w:rPr>
        <w:t xml:space="preserve"> настоящего Положения к категориям значительного, среднего, умеренного, низкого риска, подлежат отнесению к категориям высокого, значительного, среднего, умеренного риска соответственно в </w:t>
      </w:r>
      <w:r w:rsidR="00C77FA3" w:rsidRPr="009142D1">
        <w:rPr>
          <w:rFonts w:ascii="Times New Roman" w:hAnsi="Times New Roman" w:cs="Times New Roman"/>
          <w:sz w:val="28"/>
          <w:szCs w:val="28"/>
        </w:rPr>
        <w:t>отношении объектов не подлежащих федеральному геологическому надзору</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4" w:name="P95"/>
      <w:bookmarkEnd w:id="4"/>
      <w:r w:rsidRPr="009142D1">
        <w:rPr>
          <w:rFonts w:ascii="Times New Roman" w:hAnsi="Times New Roman" w:cs="Times New Roman"/>
          <w:sz w:val="28"/>
          <w:szCs w:val="28"/>
        </w:rPr>
        <w:t xml:space="preserve">10. Объекты геологического надзора, которые отнесены в соответствии с </w:t>
      </w:r>
      <w:r w:rsidRPr="00A9700A">
        <w:rPr>
          <w:rFonts w:ascii="Times New Roman" w:hAnsi="Times New Roman" w:cs="Times New Roman"/>
          <w:sz w:val="28"/>
          <w:szCs w:val="28"/>
        </w:rPr>
        <w:t xml:space="preserve">пунктами 8 и 9 </w:t>
      </w:r>
      <w:r w:rsidRPr="009142D1">
        <w:rPr>
          <w:rFonts w:ascii="Times New Roman" w:hAnsi="Times New Roman" w:cs="Times New Roman"/>
          <w:sz w:val="28"/>
          <w:szCs w:val="28"/>
        </w:rPr>
        <w:t>настоящего Положения к категориям высокого, значительного, среднего, умеренного, низкого риска, подлежат отнесению к категориям чрезвычайно высокого, высокого, значительного, среднего,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геологического надзора к категории риска:</w:t>
      </w:r>
    </w:p>
    <w:p w:rsidR="000D31DA" w:rsidRPr="009142D1" w:rsidRDefault="0023630C" w:rsidP="009142D1">
      <w:pPr>
        <w:pStyle w:val="ConsPlusNormal"/>
        <w:spacing w:before="220"/>
        <w:ind w:firstLine="540"/>
        <w:jc w:val="both"/>
        <w:rPr>
          <w:rFonts w:ascii="Times New Roman" w:hAnsi="Times New Roman" w:cs="Times New Roman"/>
          <w:sz w:val="28"/>
          <w:szCs w:val="28"/>
        </w:rPr>
      </w:pPr>
      <w:bookmarkStart w:id="5" w:name="P96"/>
      <w:bookmarkEnd w:id="5"/>
      <w:r>
        <w:rPr>
          <w:rFonts w:ascii="Times New Roman" w:hAnsi="Times New Roman" w:cs="Times New Roman"/>
          <w:sz w:val="28"/>
          <w:szCs w:val="28"/>
        </w:rPr>
        <w:t xml:space="preserve">- </w:t>
      </w:r>
      <w:r w:rsidR="000D31DA" w:rsidRPr="009142D1">
        <w:rPr>
          <w:rFonts w:ascii="Times New Roman" w:hAnsi="Times New Roman" w:cs="Times New Roman"/>
          <w:sz w:val="28"/>
          <w:szCs w:val="28"/>
        </w:rPr>
        <w:t xml:space="preserve">постановление о назначении административного наказания контролируемому лицу и (или) его должностному лицу за совершение административного правонарушения, предусмотренного </w:t>
      </w:r>
      <w:r w:rsidR="000D31DA" w:rsidRPr="00A9700A">
        <w:rPr>
          <w:rFonts w:ascii="Times New Roman" w:hAnsi="Times New Roman" w:cs="Times New Roman"/>
          <w:sz w:val="28"/>
          <w:szCs w:val="28"/>
        </w:rPr>
        <w:t>статьями 7.3, 7.4, 7.5, частью 1 статьи 8.7, статьей 8.9, частью 1 статьи 8.10, статьей 8.11, частью 1 статьи 8.13 (в части нарушения водоохранного режима на водосборах подземных водных объектов), частью 1 статьи 8.17 (в части нарушения требований по безопасному проведению поиска, разведки и разработки минеральных ресурсов, буровых работ, либо условий лицензии на региональное геологическое изучение, поиск, разведку или разработку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частью 1 статьи 15.44</w:t>
      </w:r>
      <w:r w:rsidR="000D31DA" w:rsidRPr="009142D1">
        <w:rPr>
          <w:rFonts w:ascii="Times New Roman" w:hAnsi="Times New Roman" w:cs="Times New Roman"/>
          <w:sz w:val="28"/>
          <w:szCs w:val="28"/>
        </w:rPr>
        <w:t xml:space="preserve"> Кодекса Российской Федерации об административных правонарушениях, вынесенного должностными лицами надзорного органа или судом на основании протокола об административном правонарушении, составленного должностными лицами надзорного органа;</w:t>
      </w:r>
    </w:p>
    <w:p w:rsidR="000D31DA" w:rsidRPr="009142D1" w:rsidRDefault="0023630C"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31DA" w:rsidRPr="009142D1">
        <w:rPr>
          <w:rFonts w:ascii="Times New Roman" w:hAnsi="Times New Roman" w:cs="Times New Roman"/>
          <w:sz w:val="28"/>
          <w:szCs w:val="28"/>
        </w:rPr>
        <w:t xml:space="preserve">приговор суда, вынесенный за совершение преступлений, предусмотренных </w:t>
      </w:r>
      <w:r w:rsidR="000D31DA" w:rsidRPr="00A9700A">
        <w:rPr>
          <w:rFonts w:ascii="Times New Roman" w:hAnsi="Times New Roman" w:cs="Times New Roman"/>
          <w:sz w:val="28"/>
          <w:szCs w:val="28"/>
        </w:rPr>
        <w:t xml:space="preserve">статьей 255 </w:t>
      </w:r>
      <w:r w:rsidR="000D31DA" w:rsidRPr="009142D1">
        <w:rPr>
          <w:rFonts w:ascii="Times New Roman" w:hAnsi="Times New Roman" w:cs="Times New Roman"/>
          <w:sz w:val="28"/>
          <w:szCs w:val="28"/>
        </w:rPr>
        <w:t>Уголовного кодекса Российской Федерации;</w:t>
      </w:r>
    </w:p>
    <w:p w:rsidR="000D31DA" w:rsidRPr="009142D1" w:rsidRDefault="0023630C"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31DA" w:rsidRPr="009142D1">
        <w:rPr>
          <w:rFonts w:ascii="Times New Roman" w:hAnsi="Times New Roman" w:cs="Times New Roman"/>
          <w:sz w:val="28"/>
          <w:szCs w:val="28"/>
        </w:rPr>
        <w:t>решение суда, предусматривающее обязанность контролируемого лица по возмещению вреда, причиненного недрам вследствие нарушения законодательства Российской Федерации о недрах, либо направленное контролируемому лицу требование о добровольном возмещении такого вреда, которое не признано недействительным.</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Объекты геологического надзора, подлежащие отнесению в соответствии с </w:t>
      </w:r>
      <w:r w:rsidRPr="00A9700A">
        <w:rPr>
          <w:rFonts w:ascii="Times New Roman" w:hAnsi="Times New Roman" w:cs="Times New Roman"/>
          <w:sz w:val="28"/>
          <w:szCs w:val="28"/>
        </w:rPr>
        <w:t>абзацем</w:t>
      </w:r>
      <w:r w:rsidRPr="009142D1">
        <w:rPr>
          <w:rFonts w:ascii="Times New Roman" w:hAnsi="Times New Roman" w:cs="Times New Roman"/>
          <w:color w:val="0000FF"/>
          <w:sz w:val="28"/>
          <w:szCs w:val="28"/>
        </w:rPr>
        <w:t xml:space="preserve"> </w:t>
      </w:r>
      <w:r w:rsidRPr="00A9700A">
        <w:rPr>
          <w:rFonts w:ascii="Times New Roman" w:hAnsi="Times New Roman" w:cs="Times New Roman"/>
          <w:sz w:val="28"/>
          <w:szCs w:val="28"/>
        </w:rPr>
        <w:t>вторым</w:t>
      </w:r>
      <w:r w:rsidRPr="009142D1">
        <w:rPr>
          <w:rFonts w:ascii="Times New Roman" w:hAnsi="Times New Roman" w:cs="Times New Roman"/>
          <w:sz w:val="28"/>
          <w:szCs w:val="28"/>
        </w:rPr>
        <w:t xml:space="preserve"> настоящего пункта к категориям чрезвычайно высокого, высокого, значительного, среднего, умеренного риска, подлежат отнесению к категориям высокого, значительного, среднего, умеренного, низкого риска соответственно после устранения в установленный срок выявленного нарушения обязательных требований, подтвержденного результатами контрольного (надзорного) мероприятия.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lastRenderedPageBreak/>
        <w:t xml:space="preserve">Объекты геологического надзора, которые отнесены в соответствии с </w:t>
      </w:r>
      <w:r w:rsidRPr="00A9700A">
        <w:rPr>
          <w:rFonts w:ascii="Times New Roman" w:hAnsi="Times New Roman" w:cs="Times New Roman"/>
          <w:sz w:val="28"/>
          <w:szCs w:val="28"/>
        </w:rPr>
        <w:t xml:space="preserve">пунктами 8 и 9 </w:t>
      </w:r>
      <w:r w:rsidRPr="009142D1">
        <w:rPr>
          <w:rFonts w:ascii="Times New Roman" w:hAnsi="Times New Roman" w:cs="Times New Roman"/>
          <w:sz w:val="28"/>
          <w:szCs w:val="28"/>
        </w:rPr>
        <w:t>настоящего Положения к категориям высокого, значительного, среднего, умеренного риска, подлежат отнесению к категориям значительного, среднего, умеренного, низкого риска соответственно при отсутствии в течение 3 лет, предшествующих дате принятия решения об отнесении объекта геологического надзора к категории риска, вступивших в законную силу решений, предусмотренных настоящим пунктом, и одновременном соблюдении требований законодательства Российской Федерации о недрах.</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11. Учет объектов геологического надзора осуществляется путем внесения сведений о таких объектах в информационные системы контрольных (надзорных) органов, создаваемые в соответствии с требованиями </w:t>
      </w:r>
      <w:r w:rsidRPr="00A9700A">
        <w:rPr>
          <w:rFonts w:ascii="Times New Roman" w:hAnsi="Times New Roman" w:cs="Times New Roman"/>
          <w:sz w:val="28"/>
          <w:szCs w:val="28"/>
        </w:rPr>
        <w:t>статьи 17</w:t>
      </w:r>
      <w:r w:rsidRPr="009142D1">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не позднее 10-го дня со дня поступления таких сведений.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При сборе, обработке, анализе и учете сведений об объектах геологического надзора для целей их учета надзорные органы используют информацию, предоставляемую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реестре работ по геологическому изучению недр, государственном реестре участков недр, предоставленных в пользование, и лицензий на пользование недрами.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Отнесение объектов геологического надзора к определенной категории риска осуществляется решением </w:t>
      </w:r>
      <w:r w:rsidR="00015ABF">
        <w:rPr>
          <w:rFonts w:ascii="Times New Roman" w:hAnsi="Times New Roman" w:cs="Times New Roman"/>
          <w:sz w:val="28"/>
          <w:szCs w:val="28"/>
        </w:rPr>
        <w:t>министра</w:t>
      </w:r>
      <w:r w:rsidRPr="009142D1">
        <w:rPr>
          <w:rFonts w:ascii="Times New Roman" w:hAnsi="Times New Roman" w:cs="Times New Roman"/>
          <w:sz w:val="28"/>
          <w:szCs w:val="28"/>
        </w:rPr>
        <w:t xml:space="preserve"> (заместителя </w:t>
      </w:r>
      <w:r w:rsidR="00015ABF">
        <w:rPr>
          <w:rFonts w:ascii="Times New Roman" w:hAnsi="Times New Roman" w:cs="Times New Roman"/>
          <w:sz w:val="28"/>
          <w:szCs w:val="28"/>
        </w:rPr>
        <w:t xml:space="preserve">министра), </w:t>
      </w:r>
      <w:r w:rsidRPr="009142D1">
        <w:rPr>
          <w:rFonts w:ascii="Times New Roman" w:hAnsi="Times New Roman" w:cs="Times New Roman"/>
          <w:sz w:val="28"/>
          <w:szCs w:val="28"/>
        </w:rPr>
        <w:t xml:space="preserve">на основании сопоставления их характеристик с критериями, указанными в </w:t>
      </w:r>
      <w:r w:rsidRPr="00015ABF">
        <w:rPr>
          <w:rFonts w:ascii="Times New Roman" w:hAnsi="Times New Roman" w:cs="Times New Roman"/>
          <w:sz w:val="28"/>
          <w:szCs w:val="28"/>
        </w:rPr>
        <w:t xml:space="preserve">пунктах 8 - </w:t>
      </w:r>
      <w:hyperlink w:anchor="P95" w:history="1">
        <w:r w:rsidRPr="00015ABF">
          <w:rPr>
            <w:rFonts w:ascii="Times New Roman" w:hAnsi="Times New Roman" w:cs="Times New Roman"/>
            <w:sz w:val="28"/>
            <w:szCs w:val="28"/>
          </w:rPr>
          <w:t>10</w:t>
        </w:r>
      </w:hyperlink>
      <w:r w:rsidRPr="00015ABF">
        <w:rPr>
          <w:rFonts w:ascii="Times New Roman" w:hAnsi="Times New Roman" w:cs="Times New Roman"/>
          <w:sz w:val="28"/>
          <w:szCs w:val="28"/>
        </w:rPr>
        <w:t xml:space="preserve"> </w:t>
      </w:r>
      <w:r w:rsidRPr="009142D1">
        <w:rPr>
          <w:rFonts w:ascii="Times New Roman" w:hAnsi="Times New Roman" w:cs="Times New Roman"/>
          <w:sz w:val="28"/>
          <w:szCs w:val="28"/>
        </w:rPr>
        <w:t>настоящего Положения.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1</w:t>
      </w:r>
      <w:r w:rsidR="00015ABF">
        <w:rPr>
          <w:rFonts w:ascii="Times New Roman" w:hAnsi="Times New Roman" w:cs="Times New Roman"/>
          <w:sz w:val="28"/>
          <w:szCs w:val="28"/>
        </w:rPr>
        <w:t>2</w:t>
      </w:r>
      <w:r w:rsidRPr="009142D1">
        <w:rPr>
          <w:rFonts w:ascii="Times New Roman" w:hAnsi="Times New Roman" w:cs="Times New Roman"/>
          <w:sz w:val="28"/>
          <w:szCs w:val="28"/>
        </w:rPr>
        <w:t>. В рамках осуществления геологического надзора проводятся следующие профилактические мероприятия: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информирование;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обобщение правоприменительной практики;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объявление предостережения;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консультирование;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 профилактический визит.</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1</w:t>
      </w:r>
      <w:r w:rsidR="00015ABF">
        <w:rPr>
          <w:rFonts w:ascii="Times New Roman" w:hAnsi="Times New Roman" w:cs="Times New Roman"/>
          <w:sz w:val="28"/>
          <w:szCs w:val="28"/>
        </w:rPr>
        <w:t>3</w:t>
      </w:r>
      <w:r w:rsidRPr="009142D1">
        <w:rPr>
          <w:rFonts w:ascii="Times New Roman" w:hAnsi="Times New Roman" w:cs="Times New Roman"/>
          <w:sz w:val="28"/>
          <w:szCs w:val="28"/>
        </w:rPr>
        <w:t>. Должностные лица надзорного органа, уполномоченные на осуществление геологического надзора, осуществляют информирование контролируемых лиц и иных заинтересованных лиц по вопросам соблюдения обязательных требований.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lastRenderedPageBreak/>
        <w:t>Информирование осуществляется посредством размещения соответствующих сведений на официальных сайтах надзорных органов в информационно-телекоммуникационной сети "Интернет" (далее - сеть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1</w:t>
      </w:r>
      <w:r w:rsidR="00E12345">
        <w:rPr>
          <w:rFonts w:ascii="Times New Roman" w:hAnsi="Times New Roman" w:cs="Times New Roman"/>
          <w:sz w:val="28"/>
          <w:szCs w:val="28"/>
        </w:rPr>
        <w:t>4</w:t>
      </w:r>
      <w:r w:rsidRPr="009142D1">
        <w:rPr>
          <w:rFonts w:ascii="Times New Roman" w:hAnsi="Times New Roman" w:cs="Times New Roman"/>
          <w:sz w:val="28"/>
          <w:szCs w:val="28"/>
        </w:rPr>
        <w:t xml:space="preserve">. </w:t>
      </w:r>
      <w:r w:rsidR="00015ABF">
        <w:rPr>
          <w:rFonts w:ascii="Times New Roman" w:hAnsi="Times New Roman" w:cs="Times New Roman"/>
          <w:sz w:val="28"/>
          <w:szCs w:val="28"/>
        </w:rPr>
        <w:t>Министерство</w:t>
      </w:r>
      <w:r w:rsidRPr="009142D1">
        <w:rPr>
          <w:rFonts w:ascii="Times New Roman" w:hAnsi="Times New Roman" w:cs="Times New Roman"/>
          <w:sz w:val="28"/>
          <w:szCs w:val="28"/>
        </w:rPr>
        <w:t xml:space="preserve"> обеспечивает ежегодное обобщение правоприменительной практики осуществления геологического надзора и подготовку доклада, содержащего результаты обобщения правоприменительной практики (далее - доклад о правоприменительной практике).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Доклад о правоприменительной практике готовится </w:t>
      </w:r>
      <w:r w:rsidR="00E12345">
        <w:rPr>
          <w:rFonts w:ascii="Times New Roman" w:hAnsi="Times New Roman" w:cs="Times New Roman"/>
          <w:sz w:val="28"/>
          <w:szCs w:val="28"/>
        </w:rPr>
        <w:t>Министерством</w:t>
      </w:r>
      <w:r w:rsidRPr="009142D1">
        <w:rPr>
          <w:rFonts w:ascii="Times New Roman" w:hAnsi="Times New Roman" w:cs="Times New Roman"/>
          <w:sz w:val="28"/>
          <w:szCs w:val="28"/>
        </w:rPr>
        <w:t xml:space="preserve"> не реже </w:t>
      </w:r>
      <w:r w:rsidR="00E12345">
        <w:rPr>
          <w:rFonts w:ascii="Times New Roman" w:hAnsi="Times New Roman" w:cs="Times New Roman"/>
          <w:sz w:val="28"/>
          <w:szCs w:val="28"/>
        </w:rPr>
        <w:t>одного</w:t>
      </w:r>
      <w:r w:rsidRPr="009142D1">
        <w:rPr>
          <w:rFonts w:ascii="Times New Roman" w:hAnsi="Times New Roman" w:cs="Times New Roman"/>
          <w:sz w:val="28"/>
          <w:szCs w:val="28"/>
        </w:rPr>
        <w:t xml:space="preserve"> раза в год. Доклад о правоприменительной практике размещается на официальном сайте Федеральной службы по надзору в сфере природопользования в сети "Интернет" до 1 апреля года, следующего за отчетным годом.</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1</w:t>
      </w:r>
      <w:r w:rsidR="00E12345">
        <w:rPr>
          <w:rFonts w:ascii="Times New Roman" w:hAnsi="Times New Roman" w:cs="Times New Roman"/>
          <w:sz w:val="28"/>
          <w:szCs w:val="28"/>
        </w:rPr>
        <w:t>5</w:t>
      </w:r>
      <w:r w:rsidRPr="009142D1">
        <w:rPr>
          <w:rFonts w:ascii="Times New Roman" w:hAnsi="Times New Roman" w:cs="Times New Roman"/>
          <w:sz w:val="28"/>
          <w:szCs w:val="28"/>
        </w:rPr>
        <w:t>. В случае наличия у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надзорный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Предостережение объявляется и направляется контролируемому лицу в порядке, предусмотренном Федеральным </w:t>
      </w:r>
      <w:r w:rsidRPr="00E12345">
        <w:rPr>
          <w:rFonts w:ascii="Times New Roman" w:hAnsi="Times New Roman" w:cs="Times New Roman"/>
          <w:sz w:val="28"/>
          <w:szCs w:val="28"/>
        </w:rPr>
        <w:t>законом</w:t>
      </w:r>
      <w:r w:rsidRPr="009142D1">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Контролируемое лицо вправе после получения предостережения подать возражение в отношении предостережения, в котором указываются следующие сведения (далее - возражение):</w:t>
      </w:r>
    </w:p>
    <w:p w:rsidR="000D31DA" w:rsidRPr="009142D1" w:rsidRDefault="00E12345"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31DA" w:rsidRPr="009142D1">
        <w:rPr>
          <w:rFonts w:ascii="Times New Roman" w:hAnsi="Times New Roman" w:cs="Times New Roman"/>
          <w:sz w:val="28"/>
          <w:szCs w:val="28"/>
        </w:rPr>
        <w:t>наименование юридического лица, фамилия, имя, отчество (при наличии) индивидуального предпринимателя, гражданина;</w:t>
      </w:r>
    </w:p>
    <w:p w:rsidR="000D31DA" w:rsidRPr="009142D1" w:rsidRDefault="00E12345"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31DA" w:rsidRPr="009142D1">
        <w:rPr>
          <w:rFonts w:ascii="Times New Roman" w:hAnsi="Times New Roman" w:cs="Times New Roman"/>
          <w:sz w:val="28"/>
          <w:szCs w:val="28"/>
        </w:rPr>
        <w:t>идентификационный номер налогоплательщика юридического лица, индивидуального предпринимателя, гражданина;</w:t>
      </w:r>
    </w:p>
    <w:p w:rsidR="000D31DA" w:rsidRPr="009142D1" w:rsidRDefault="00E12345"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31DA" w:rsidRPr="009142D1">
        <w:rPr>
          <w:rFonts w:ascii="Times New Roman" w:hAnsi="Times New Roman" w:cs="Times New Roman"/>
          <w:sz w:val="28"/>
          <w:szCs w:val="28"/>
        </w:rPr>
        <w:t>дата и номер предостережения;</w:t>
      </w:r>
    </w:p>
    <w:p w:rsidR="000D31DA" w:rsidRPr="009142D1" w:rsidRDefault="00E12345"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D31DA" w:rsidRPr="009142D1">
        <w:rPr>
          <w:rFonts w:ascii="Times New Roman" w:hAnsi="Times New Roman" w:cs="Times New Roman"/>
          <w:sz w:val="28"/>
          <w:szCs w:val="28"/>
        </w:rPr>
        <w:t>обоснование позиции в отношении указанных в предостережении готовящихся или возможных действий (бездействии), которые приводят или могут привести к нарушению обязательных требований;</w:t>
      </w:r>
    </w:p>
    <w:p w:rsidR="000D31DA" w:rsidRPr="009142D1" w:rsidRDefault="00E12345"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D31DA" w:rsidRPr="009142D1">
        <w:rPr>
          <w:rFonts w:ascii="Times New Roman" w:hAnsi="Times New Roman" w:cs="Times New Roman"/>
          <w:sz w:val="28"/>
          <w:szCs w:val="28"/>
        </w:rPr>
        <w:t>способ получения ответа.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Возражение направляется в </w:t>
      </w:r>
      <w:r w:rsidR="00E12345">
        <w:rPr>
          <w:rFonts w:ascii="Times New Roman" w:hAnsi="Times New Roman" w:cs="Times New Roman"/>
          <w:sz w:val="28"/>
          <w:szCs w:val="28"/>
        </w:rPr>
        <w:t>Министерство</w:t>
      </w:r>
      <w:r w:rsidRPr="009142D1">
        <w:rPr>
          <w:rFonts w:ascii="Times New Roman" w:hAnsi="Times New Roman" w:cs="Times New Roman"/>
          <w:sz w:val="28"/>
          <w:szCs w:val="28"/>
        </w:rPr>
        <w:t xml:space="preserve"> в виде документа на бумажном носителе почтовым отправлением либо в виде электронного документа, подписанного с учетом требований, установленных </w:t>
      </w:r>
      <w:r w:rsidRPr="00E12345">
        <w:rPr>
          <w:rFonts w:ascii="Times New Roman" w:hAnsi="Times New Roman" w:cs="Times New Roman"/>
          <w:sz w:val="28"/>
          <w:szCs w:val="28"/>
        </w:rPr>
        <w:t>частью 6 статьи 21</w:t>
      </w:r>
      <w:r w:rsidRPr="009142D1">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 в течение 30 дней со дня получения контролируемым лицом предостережения. Возражение рассматривается </w:t>
      </w:r>
      <w:r w:rsidR="00E12345">
        <w:rPr>
          <w:rFonts w:ascii="Times New Roman" w:hAnsi="Times New Roman" w:cs="Times New Roman"/>
          <w:sz w:val="28"/>
          <w:szCs w:val="28"/>
        </w:rPr>
        <w:t>Министерством</w:t>
      </w:r>
      <w:r w:rsidRPr="009142D1">
        <w:rPr>
          <w:rFonts w:ascii="Times New Roman" w:hAnsi="Times New Roman" w:cs="Times New Roman"/>
          <w:sz w:val="28"/>
          <w:szCs w:val="28"/>
        </w:rPr>
        <w:t xml:space="preserve">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Учет предостережений осуществляется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указанной информации.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1</w:t>
      </w:r>
      <w:r w:rsidR="00E12345">
        <w:rPr>
          <w:rFonts w:ascii="Times New Roman" w:hAnsi="Times New Roman" w:cs="Times New Roman"/>
          <w:sz w:val="28"/>
          <w:szCs w:val="28"/>
        </w:rPr>
        <w:t>6</w:t>
      </w:r>
      <w:r w:rsidRPr="009142D1">
        <w:rPr>
          <w:rFonts w:ascii="Times New Roman" w:hAnsi="Times New Roman" w:cs="Times New Roman"/>
          <w:sz w:val="28"/>
          <w:szCs w:val="28"/>
        </w:rPr>
        <w:t xml:space="preserve">. Консультирование осуществляется должностными лицами </w:t>
      </w:r>
      <w:r w:rsidR="00E12345">
        <w:rPr>
          <w:rFonts w:ascii="Times New Roman" w:hAnsi="Times New Roman" w:cs="Times New Roman"/>
          <w:sz w:val="28"/>
          <w:szCs w:val="28"/>
        </w:rPr>
        <w:t>Министерства</w:t>
      </w:r>
      <w:r w:rsidRPr="009142D1">
        <w:rPr>
          <w:rFonts w:ascii="Times New Roman" w:hAnsi="Times New Roman" w:cs="Times New Roman"/>
          <w:sz w:val="28"/>
          <w:szCs w:val="28"/>
        </w:rPr>
        <w:t xml:space="preserve"> по телефону, посредством видео-конференц-связи, на личном приеме. Консультирование осуществляется без взимания платы. При проведении консультирования осуществляется аудио- и (или) видеозапись.</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6" w:name="P131"/>
      <w:bookmarkEnd w:id="6"/>
      <w:r w:rsidRPr="009142D1">
        <w:rPr>
          <w:rFonts w:ascii="Times New Roman" w:hAnsi="Times New Roman" w:cs="Times New Roman"/>
          <w:sz w:val="28"/>
          <w:szCs w:val="28"/>
        </w:rPr>
        <w:t>1</w:t>
      </w:r>
      <w:r w:rsidR="00E12345">
        <w:rPr>
          <w:rFonts w:ascii="Times New Roman" w:hAnsi="Times New Roman" w:cs="Times New Roman"/>
          <w:sz w:val="28"/>
          <w:szCs w:val="28"/>
        </w:rPr>
        <w:t>7</w:t>
      </w:r>
      <w:r w:rsidRPr="009142D1">
        <w:rPr>
          <w:rFonts w:ascii="Times New Roman" w:hAnsi="Times New Roman" w:cs="Times New Roman"/>
          <w:sz w:val="28"/>
          <w:szCs w:val="28"/>
        </w:rPr>
        <w:t>. Консультирование осуществляется в виде разъяснения положений нормативных правовых актов, содержащих обязательные требования, оценка соблюдения которых осуществляется в рамках геологического надзора, разъяснения положений нормативных правовых актов, регламентирующих порядок осуществления геологического контроля, и порядка обжалования решений надзорных органов, действий (бездействия) должностных лиц надзорного органа, уполномоченных на осуществление геологического надзора.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Дни и часы консультирования на личном приеме устанавливаются </w:t>
      </w:r>
      <w:r w:rsidR="00E12345">
        <w:rPr>
          <w:rFonts w:ascii="Times New Roman" w:hAnsi="Times New Roman" w:cs="Times New Roman"/>
          <w:sz w:val="28"/>
          <w:szCs w:val="28"/>
        </w:rPr>
        <w:t>министром</w:t>
      </w:r>
      <w:r w:rsidRPr="009142D1">
        <w:rPr>
          <w:rFonts w:ascii="Times New Roman" w:hAnsi="Times New Roman" w:cs="Times New Roman"/>
          <w:sz w:val="28"/>
          <w:szCs w:val="28"/>
        </w:rPr>
        <w:t xml:space="preserve"> и такая информация размещается на стенде надзорного органа в доступном для ознакомления месте и на официальном сайте надзорного органа в сети "Интернет".</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Консультирование контролируемых лиц на личном приеме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Контролируемым лицам, желающим получить консультацию по </w:t>
      </w:r>
      <w:r w:rsidRPr="009142D1">
        <w:rPr>
          <w:rFonts w:ascii="Times New Roman" w:hAnsi="Times New Roman" w:cs="Times New Roman"/>
          <w:sz w:val="28"/>
          <w:szCs w:val="28"/>
        </w:rPr>
        <w:lastRenderedPageBreak/>
        <w:t>вопросам, связанным с организацией и осуществлением геологического надзора, предоставляется возможность ее получения в порядке очереди. Срок ожидания в очереди не должен превышать 15 минут.</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Должностное лицо </w:t>
      </w:r>
      <w:r w:rsidR="00E12345">
        <w:rPr>
          <w:rFonts w:ascii="Times New Roman" w:hAnsi="Times New Roman" w:cs="Times New Roman"/>
          <w:sz w:val="28"/>
          <w:szCs w:val="28"/>
        </w:rPr>
        <w:t>Министерства</w:t>
      </w:r>
      <w:r w:rsidRPr="009142D1">
        <w:rPr>
          <w:rFonts w:ascii="Times New Roman" w:hAnsi="Times New Roman" w:cs="Times New Roman"/>
          <w:sz w:val="28"/>
          <w:szCs w:val="28"/>
        </w:rPr>
        <w:t>, осуществляющее консультирование, дает контролируемым лицам устный ответ по существу каждого поставленного вопроса или устное разъяснение, куда и в каком порядке им следует обратиться в случае невозможности предоставления такого ответа.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По итогам устного консультирования информация в письменной форме контролируемым лицам и их представителям не предоставляется, за исключением случая направления письменного ответа на обращение, поданное в соответствии с Федеральным </w:t>
      </w:r>
      <w:r w:rsidRPr="00E12345">
        <w:rPr>
          <w:rFonts w:ascii="Times New Roman" w:hAnsi="Times New Roman" w:cs="Times New Roman"/>
          <w:sz w:val="28"/>
          <w:szCs w:val="28"/>
        </w:rPr>
        <w:t>законом</w:t>
      </w:r>
      <w:r w:rsidRPr="009142D1">
        <w:rPr>
          <w:rFonts w:ascii="Times New Roman" w:hAnsi="Times New Roman" w:cs="Times New Roman"/>
          <w:sz w:val="28"/>
          <w:szCs w:val="28"/>
        </w:rPr>
        <w:t xml:space="preserve"> "О порядке рассмотрения обращений граждан Российской Федерации", в сроки, установленные указанным Федеральным </w:t>
      </w:r>
      <w:r w:rsidRPr="00E12345">
        <w:rPr>
          <w:rFonts w:ascii="Times New Roman" w:hAnsi="Times New Roman" w:cs="Times New Roman"/>
          <w:sz w:val="28"/>
          <w:szCs w:val="28"/>
        </w:rPr>
        <w:t>законом</w:t>
      </w:r>
      <w:r w:rsidRPr="009142D1">
        <w:rPr>
          <w:rFonts w:ascii="Times New Roman" w:hAnsi="Times New Roman" w:cs="Times New Roman"/>
          <w:sz w:val="28"/>
          <w:szCs w:val="28"/>
        </w:rPr>
        <w:t>.</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Учет консультирований осуществляется в порядке, определяемом </w:t>
      </w:r>
      <w:r w:rsidR="00E12345">
        <w:rPr>
          <w:rFonts w:ascii="Times New Roman" w:hAnsi="Times New Roman" w:cs="Times New Roman"/>
          <w:sz w:val="28"/>
          <w:szCs w:val="28"/>
        </w:rPr>
        <w:t>Министерством</w:t>
      </w:r>
      <w:r w:rsidRPr="009142D1">
        <w:rPr>
          <w:rFonts w:ascii="Times New Roman" w:hAnsi="Times New Roman" w:cs="Times New Roman"/>
          <w:sz w:val="28"/>
          <w:szCs w:val="28"/>
        </w:rPr>
        <w:t>.</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При осуществлении консультирования должностные лица </w:t>
      </w:r>
      <w:r w:rsidR="00E12345">
        <w:rPr>
          <w:rFonts w:ascii="Times New Roman" w:hAnsi="Times New Roman" w:cs="Times New Roman"/>
          <w:sz w:val="28"/>
          <w:szCs w:val="28"/>
        </w:rPr>
        <w:t>Министерства</w:t>
      </w:r>
      <w:r w:rsidRPr="009142D1">
        <w:rPr>
          <w:rFonts w:ascii="Times New Roman" w:hAnsi="Times New Roman" w:cs="Times New Roman"/>
          <w:sz w:val="28"/>
          <w:szCs w:val="28"/>
        </w:rPr>
        <w:t xml:space="preserve"> обязаны соблюдать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w:t>
      </w:r>
      <w:r w:rsidRPr="00E12345">
        <w:rPr>
          <w:rFonts w:ascii="Times New Roman" w:hAnsi="Times New Roman" w:cs="Times New Roman"/>
          <w:sz w:val="28"/>
          <w:szCs w:val="28"/>
        </w:rPr>
        <w:t>законом</w:t>
      </w:r>
      <w:r w:rsidRPr="009142D1">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В случае поступления </w:t>
      </w:r>
      <w:r w:rsidR="00E12345">
        <w:rPr>
          <w:rFonts w:ascii="Times New Roman" w:hAnsi="Times New Roman" w:cs="Times New Roman"/>
          <w:sz w:val="28"/>
          <w:szCs w:val="28"/>
        </w:rPr>
        <w:t>пяти</w:t>
      </w:r>
      <w:r w:rsidRPr="009142D1">
        <w:rPr>
          <w:rFonts w:ascii="Times New Roman" w:hAnsi="Times New Roman" w:cs="Times New Roman"/>
          <w:sz w:val="28"/>
          <w:szCs w:val="28"/>
        </w:rPr>
        <w:t xml:space="preserve"> и более однотипных обращений контролируемых лиц или их представителей консультирование осуществляется посредством размещения на официальном сайте надзорного органа в сети "Интернет" письменного разъяснения, подписанного уполномоченным должностным лицом </w:t>
      </w:r>
      <w:r w:rsidR="00E12345">
        <w:rPr>
          <w:rFonts w:ascii="Times New Roman" w:hAnsi="Times New Roman" w:cs="Times New Roman"/>
          <w:sz w:val="28"/>
          <w:szCs w:val="28"/>
        </w:rPr>
        <w:t>Министерства</w:t>
      </w:r>
      <w:r w:rsidRPr="009142D1">
        <w:rPr>
          <w:rFonts w:ascii="Times New Roman" w:hAnsi="Times New Roman" w:cs="Times New Roman"/>
          <w:sz w:val="28"/>
          <w:szCs w:val="28"/>
        </w:rPr>
        <w:t>.</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1</w:t>
      </w:r>
      <w:r w:rsidR="00E12345">
        <w:rPr>
          <w:rFonts w:ascii="Times New Roman" w:hAnsi="Times New Roman" w:cs="Times New Roman"/>
          <w:sz w:val="28"/>
          <w:szCs w:val="28"/>
        </w:rPr>
        <w:t>8</w:t>
      </w:r>
      <w:r w:rsidRPr="009142D1">
        <w:rPr>
          <w:rFonts w:ascii="Times New Roman" w:hAnsi="Times New Roman" w:cs="Times New Roman"/>
          <w:sz w:val="28"/>
          <w:szCs w:val="28"/>
        </w:rPr>
        <w:t xml:space="preserve">. Профилактический визит проводится должностным лицом </w:t>
      </w:r>
      <w:r w:rsidR="00E12345">
        <w:rPr>
          <w:rFonts w:ascii="Times New Roman" w:hAnsi="Times New Roman" w:cs="Times New Roman"/>
          <w:sz w:val="28"/>
          <w:szCs w:val="28"/>
        </w:rPr>
        <w:t>Министерства</w:t>
      </w:r>
      <w:r w:rsidRPr="009142D1">
        <w:rPr>
          <w:rFonts w:ascii="Times New Roman" w:hAnsi="Times New Roman" w:cs="Times New Roman"/>
          <w:sz w:val="28"/>
          <w:szCs w:val="28"/>
        </w:rPr>
        <w:t>, уполномоченным на осуществление геологического надзора,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 его правах и обязанностях, а также об особенностях организации и осуществления геологического надзора, проводимого в отношении объекта геологического надзора.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Профилактический визит проводится в порядке, определенном </w:t>
      </w:r>
      <w:r w:rsidRPr="00E12345">
        <w:rPr>
          <w:rFonts w:ascii="Times New Roman" w:hAnsi="Times New Roman" w:cs="Times New Roman"/>
          <w:sz w:val="28"/>
          <w:szCs w:val="28"/>
        </w:rPr>
        <w:t xml:space="preserve">статьей 52 </w:t>
      </w:r>
      <w:r w:rsidRPr="009142D1">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Обязательный профилактический визит проводится в отношении контролируемых лиц, приступающих к осуществлению деятельности в </w:t>
      </w:r>
      <w:r w:rsidRPr="009142D1">
        <w:rPr>
          <w:rFonts w:ascii="Times New Roman" w:hAnsi="Times New Roman" w:cs="Times New Roman"/>
          <w:sz w:val="28"/>
          <w:szCs w:val="28"/>
        </w:rPr>
        <w:lastRenderedPageBreak/>
        <w:t>области использования и охраны недр, а также в отношении объектов геологического надзора, отнесенных к категориям чрезвычайно высокого, высокого и значительного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ходе профилактического визита (обязательного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контрольных (надзорных) мероприятий, проводимых в отношении контролируемого лица, исходя из отнесения к категории риска.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В ходе профилактического визита (обязательного профилактического визита) должностным лицом </w:t>
      </w:r>
      <w:r w:rsidR="00E12345">
        <w:rPr>
          <w:rFonts w:ascii="Times New Roman" w:hAnsi="Times New Roman" w:cs="Times New Roman"/>
          <w:sz w:val="28"/>
          <w:szCs w:val="28"/>
        </w:rPr>
        <w:t>Министерства</w:t>
      </w:r>
      <w:r w:rsidRPr="009142D1">
        <w:rPr>
          <w:rFonts w:ascii="Times New Roman" w:hAnsi="Times New Roman" w:cs="Times New Roman"/>
          <w:sz w:val="28"/>
          <w:szCs w:val="28"/>
        </w:rPr>
        <w:t xml:space="preserve"> может осуществляться консультирование контролируемого лица в порядке, установленном </w:t>
      </w:r>
      <w:r w:rsidRPr="00E12345">
        <w:rPr>
          <w:rFonts w:ascii="Times New Roman" w:hAnsi="Times New Roman" w:cs="Times New Roman"/>
          <w:sz w:val="28"/>
          <w:szCs w:val="28"/>
        </w:rPr>
        <w:t>статьей 50 Федерального закона "О государственном контроле (надзоре) и муниципальном контроле в Российской Федерации", а также пунктом 1</w:t>
      </w:r>
      <w:r w:rsidR="00754902">
        <w:rPr>
          <w:rFonts w:ascii="Times New Roman" w:hAnsi="Times New Roman" w:cs="Times New Roman"/>
          <w:sz w:val="28"/>
          <w:szCs w:val="28"/>
        </w:rPr>
        <w:t>7</w:t>
      </w:r>
      <w:r w:rsidRPr="009142D1">
        <w:rPr>
          <w:rFonts w:ascii="Times New Roman" w:hAnsi="Times New Roman" w:cs="Times New Roman"/>
          <w:sz w:val="28"/>
          <w:szCs w:val="28"/>
        </w:rPr>
        <w:t xml:space="preserve"> настоящего Положения.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Срок проведения профилактического визита (обязательного профилактического визита) не может превышать 1 рабочий день. По ходатайству должностного лица </w:t>
      </w:r>
      <w:r w:rsidR="00754902">
        <w:rPr>
          <w:rFonts w:ascii="Times New Roman" w:hAnsi="Times New Roman" w:cs="Times New Roman"/>
          <w:sz w:val="28"/>
          <w:szCs w:val="28"/>
        </w:rPr>
        <w:t>Министерства</w:t>
      </w:r>
      <w:r w:rsidRPr="009142D1">
        <w:rPr>
          <w:rFonts w:ascii="Times New Roman" w:hAnsi="Times New Roman" w:cs="Times New Roman"/>
          <w:sz w:val="28"/>
          <w:szCs w:val="28"/>
        </w:rPr>
        <w:t>, проводящего профилактический визит, руководитель надзорного органа может продлить срок проведения профилактического визита не более чем на 3 рабочих дня.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00754902">
        <w:rPr>
          <w:rFonts w:ascii="Times New Roman" w:hAnsi="Times New Roman" w:cs="Times New Roman"/>
          <w:sz w:val="28"/>
          <w:szCs w:val="28"/>
        </w:rPr>
        <w:t>Министерством</w:t>
      </w:r>
      <w:r w:rsidRPr="009142D1">
        <w:rPr>
          <w:rFonts w:ascii="Times New Roman" w:hAnsi="Times New Roman" w:cs="Times New Roman"/>
          <w:sz w:val="28"/>
          <w:szCs w:val="28"/>
        </w:rPr>
        <w:t xml:space="preserve"> не позднее чем за 5 рабочих дней до дня его проведения.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w:t>
      </w:r>
      <w:r w:rsidR="00754902">
        <w:rPr>
          <w:rFonts w:ascii="Times New Roman" w:hAnsi="Times New Roman" w:cs="Times New Roman"/>
          <w:sz w:val="28"/>
          <w:szCs w:val="28"/>
        </w:rPr>
        <w:t>Министерство</w:t>
      </w:r>
      <w:r w:rsidRPr="009142D1">
        <w:rPr>
          <w:rFonts w:ascii="Times New Roman" w:hAnsi="Times New Roman" w:cs="Times New Roman"/>
          <w:sz w:val="28"/>
          <w:szCs w:val="28"/>
        </w:rPr>
        <w:t>, не позднее чем за 3 рабочих дня до дня его проведения.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D31DA" w:rsidRPr="009142D1" w:rsidRDefault="00E00DAD"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19</w:t>
      </w:r>
      <w:r w:rsidR="000D31DA" w:rsidRPr="009142D1">
        <w:rPr>
          <w:rFonts w:ascii="Times New Roman" w:hAnsi="Times New Roman" w:cs="Times New Roman"/>
          <w:sz w:val="28"/>
          <w:szCs w:val="28"/>
        </w:rPr>
        <w:t>. В случае если при проведении профилактического визита (обязательного профилактического визита) установлено, что объекты геологического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надзорного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7" w:name="P150"/>
      <w:bookmarkEnd w:id="7"/>
      <w:r w:rsidRPr="009142D1">
        <w:rPr>
          <w:rFonts w:ascii="Times New Roman" w:hAnsi="Times New Roman" w:cs="Times New Roman"/>
          <w:sz w:val="28"/>
          <w:szCs w:val="28"/>
        </w:rPr>
        <w:lastRenderedPageBreak/>
        <w:t>2</w:t>
      </w:r>
      <w:r w:rsidR="00E00DAD">
        <w:rPr>
          <w:rFonts w:ascii="Times New Roman" w:hAnsi="Times New Roman" w:cs="Times New Roman"/>
          <w:sz w:val="28"/>
          <w:szCs w:val="28"/>
        </w:rPr>
        <w:t>0</w:t>
      </w:r>
      <w:r w:rsidRPr="009142D1">
        <w:rPr>
          <w:rFonts w:ascii="Times New Roman" w:hAnsi="Times New Roman" w:cs="Times New Roman"/>
          <w:sz w:val="28"/>
          <w:szCs w:val="28"/>
        </w:rPr>
        <w:t>. В рамках осуществления геологического надзора при взаимодействии с контролируемым лицом проводятся следующие виды контрольных (надзорных) мероприятий: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инспекционный визит;</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рейдовый 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документарная проверка;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выездная проверка.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8" w:name="P155"/>
      <w:bookmarkEnd w:id="8"/>
      <w:r w:rsidRPr="009142D1">
        <w:rPr>
          <w:rFonts w:ascii="Times New Roman" w:hAnsi="Times New Roman" w:cs="Times New Roman"/>
          <w:sz w:val="28"/>
          <w:szCs w:val="28"/>
        </w:rPr>
        <w:t>2</w:t>
      </w:r>
      <w:r w:rsidR="00E00DAD">
        <w:rPr>
          <w:rFonts w:ascii="Times New Roman" w:hAnsi="Times New Roman" w:cs="Times New Roman"/>
          <w:sz w:val="28"/>
          <w:szCs w:val="28"/>
        </w:rPr>
        <w:t>1</w:t>
      </w:r>
      <w:r w:rsidRPr="009142D1">
        <w:rPr>
          <w:rFonts w:ascii="Times New Roman" w:hAnsi="Times New Roman" w:cs="Times New Roman"/>
          <w:sz w:val="28"/>
          <w:szCs w:val="28"/>
        </w:rPr>
        <w:t>. В рамках осуществления надзора без взаимодействия с контролируемым лицом проводятся следующие виды контрольных (надзорных) мероприятий: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наблюдение за соблюдением обязательных требований;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выездное обследование.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9" w:name="P158"/>
      <w:bookmarkEnd w:id="9"/>
      <w:r w:rsidRPr="009142D1">
        <w:rPr>
          <w:rFonts w:ascii="Times New Roman" w:hAnsi="Times New Roman" w:cs="Times New Roman"/>
          <w:sz w:val="28"/>
          <w:szCs w:val="28"/>
        </w:rPr>
        <w:t>2</w:t>
      </w:r>
      <w:r w:rsidR="00E00DAD">
        <w:rPr>
          <w:rFonts w:ascii="Times New Roman" w:hAnsi="Times New Roman" w:cs="Times New Roman"/>
          <w:sz w:val="28"/>
          <w:szCs w:val="28"/>
        </w:rPr>
        <w:t>2</w:t>
      </w:r>
      <w:r w:rsidRPr="009142D1">
        <w:rPr>
          <w:rFonts w:ascii="Times New Roman" w:hAnsi="Times New Roman" w:cs="Times New Roman"/>
          <w:sz w:val="28"/>
          <w:szCs w:val="28"/>
        </w:rPr>
        <w:t xml:space="preserve">. В </w:t>
      </w:r>
      <w:r w:rsidR="00E00DAD">
        <w:rPr>
          <w:rFonts w:ascii="Times New Roman" w:hAnsi="Times New Roman" w:cs="Times New Roman"/>
          <w:sz w:val="28"/>
          <w:szCs w:val="28"/>
        </w:rPr>
        <w:t>ходе</w:t>
      </w:r>
      <w:r w:rsidRPr="009142D1">
        <w:rPr>
          <w:rFonts w:ascii="Times New Roman" w:hAnsi="Times New Roman" w:cs="Times New Roman"/>
          <w:sz w:val="28"/>
          <w:szCs w:val="28"/>
        </w:rPr>
        <w:t xml:space="preserve"> инспекционного визита проводятся следующие контрольные (надзорные) действия: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опрос;</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получение письменных объяснений;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инструментальное обследование;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геологического надзора.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2</w:t>
      </w:r>
      <w:r w:rsidR="00E00DAD">
        <w:rPr>
          <w:rFonts w:ascii="Times New Roman" w:hAnsi="Times New Roman" w:cs="Times New Roman"/>
          <w:sz w:val="28"/>
          <w:szCs w:val="28"/>
        </w:rPr>
        <w:t>3</w:t>
      </w:r>
      <w:r w:rsidRPr="009142D1">
        <w:rPr>
          <w:rFonts w:ascii="Times New Roman" w:hAnsi="Times New Roman" w:cs="Times New Roman"/>
          <w:sz w:val="28"/>
          <w:szCs w:val="28"/>
        </w:rPr>
        <w:t xml:space="preserve">. В </w:t>
      </w:r>
      <w:r w:rsidR="00E00DAD">
        <w:rPr>
          <w:rFonts w:ascii="Times New Roman" w:hAnsi="Times New Roman" w:cs="Times New Roman"/>
          <w:sz w:val="28"/>
          <w:szCs w:val="28"/>
        </w:rPr>
        <w:t>ходе</w:t>
      </w:r>
      <w:r w:rsidRPr="009142D1">
        <w:rPr>
          <w:rFonts w:ascii="Times New Roman" w:hAnsi="Times New Roman" w:cs="Times New Roman"/>
          <w:sz w:val="28"/>
          <w:szCs w:val="28"/>
        </w:rPr>
        <w:t xml:space="preserve"> рейдового осмотра проводятся следующие контрольные (надзорные) действия: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досмотр;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опрос;</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получение письменных объяснений;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 истребование документов;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е) отбор проб (образцов);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lastRenderedPageBreak/>
        <w:t>ж) инструментальное обследование;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з) испытание;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и) экспертиза.</w:t>
      </w:r>
    </w:p>
    <w:p w:rsidR="000D31DA" w:rsidRPr="009142D1" w:rsidRDefault="00E00DAD"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24. В ходе</w:t>
      </w:r>
      <w:r w:rsidR="000D31DA" w:rsidRPr="009142D1">
        <w:rPr>
          <w:rFonts w:ascii="Times New Roman" w:hAnsi="Times New Roman" w:cs="Times New Roman"/>
          <w:sz w:val="28"/>
          <w:szCs w:val="28"/>
        </w:rPr>
        <w:t xml:space="preserve"> документарной проверки проводятся следующие контрольные (надзорные) действия: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получение письменных объяснений;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истребование документов;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экспертиза.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2</w:t>
      </w:r>
      <w:r w:rsidR="00E00DAD">
        <w:rPr>
          <w:rFonts w:ascii="Times New Roman" w:hAnsi="Times New Roman" w:cs="Times New Roman"/>
          <w:sz w:val="28"/>
          <w:szCs w:val="28"/>
        </w:rPr>
        <w:t>5</w:t>
      </w:r>
      <w:r w:rsidRPr="009142D1">
        <w:rPr>
          <w:rFonts w:ascii="Times New Roman" w:hAnsi="Times New Roman" w:cs="Times New Roman"/>
          <w:sz w:val="28"/>
          <w:szCs w:val="28"/>
        </w:rPr>
        <w:t xml:space="preserve">. В </w:t>
      </w:r>
      <w:r w:rsidR="00E00DAD">
        <w:rPr>
          <w:rFonts w:ascii="Times New Roman" w:hAnsi="Times New Roman" w:cs="Times New Roman"/>
          <w:sz w:val="28"/>
          <w:szCs w:val="28"/>
        </w:rPr>
        <w:t>ходе</w:t>
      </w:r>
      <w:r w:rsidRPr="009142D1">
        <w:rPr>
          <w:rFonts w:ascii="Times New Roman" w:hAnsi="Times New Roman" w:cs="Times New Roman"/>
          <w:sz w:val="28"/>
          <w:szCs w:val="28"/>
        </w:rPr>
        <w:t xml:space="preserve"> выездной проверки проводятся следующие контрольные (надзорные) действия: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досмотр;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опрос;</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получение письменных объяснений;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 истребование документов;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е) отбор проб (образцов);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ж) инструментальное обследование;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з) испытание;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и) экспертиза.</w:t>
      </w:r>
    </w:p>
    <w:p w:rsidR="000D31DA" w:rsidRPr="009142D1" w:rsidRDefault="000D31DA" w:rsidP="009142D1">
      <w:pPr>
        <w:pStyle w:val="ConsPlusNormal"/>
        <w:spacing w:before="220"/>
        <w:ind w:firstLine="540"/>
        <w:jc w:val="both"/>
        <w:rPr>
          <w:rFonts w:ascii="Times New Roman" w:hAnsi="Times New Roman" w:cs="Times New Roman"/>
          <w:sz w:val="28"/>
          <w:szCs w:val="28"/>
        </w:rPr>
      </w:pPr>
      <w:bookmarkStart w:id="10" w:name="P188"/>
      <w:bookmarkEnd w:id="10"/>
      <w:r w:rsidRPr="009142D1">
        <w:rPr>
          <w:rFonts w:ascii="Times New Roman" w:hAnsi="Times New Roman" w:cs="Times New Roman"/>
          <w:sz w:val="28"/>
          <w:szCs w:val="28"/>
        </w:rPr>
        <w:t>2</w:t>
      </w:r>
      <w:r w:rsidR="00E00DAD">
        <w:rPr>
          <w:rFonts w:ascii="Times New Roman" w:hAnsi="Times New Roman" w:cs="Times New Roman"/>
          <w:sz w:val="28"/>
          <w:szCs w:val="28"/>
        </w:rPr>
        <w:t>6</w:t>
      </w:r>
      <w:r w:rsidRPr="009142D1">
        <w:rPr>
          <w:rFonts w:ascii="Times New Roman" w:hAnsi="Times New Roman" w:cs="Times New Roman"/>
          <w:sz w:val="28"/>
          <w:szCs w:val="28"/>
        </w:rPr>
        <w:t>. В ходе выездного обследования на общедоступных (открытых для посещения неограниченным кругом лиц) объектах геологического надзора могут осуществляться: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 осмотр;</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б) отбор проб (образцов);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инструментальное обследование (с применением видеозаписи);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г) испытание;</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 экспертиза.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2</w:t>
      </w:r>
      <w:r w:rsidR="00E00DAD">
        <w:rPr>
          <w:rFonts w:ascii="Times New Roman" w:hAnsi="Times New Roman" w:cs="Times New Roman"/>
          <w:sz w:val="28"/>
          <w:szCs w:val="28"/>
        </w:rPr>
        <w:t>7</w:t>
      </w:r>
      <w:r w:rsidRPr="009142D1">
        <w:rPr>
          <w:rFonts w:ascii="Times New Roman" w:hAnsi="Times New Roman" w:cs="Times New Roman"/>
          <w:sz w:val="28"/>
          <w:szCs w:val="28"/>
        </w:rPr>
        <w:t xml:space="preserve">. Отбор проб (образцов) осуществляется непосредственно в ходе проведения контрольного (надзорного) мероприятия должностным лицом </w:t>
      </w:r>
      <w:r w:rsidR="00E00DAD">
        <w:rPr>
          <w:rFonts w:ascii="Times New Roman" w:hAnsi="Times New Roman" w:cs="Times New Roman"/>
          <w:sz w:val="28"/>
          <w:szCs w:val="28"/>
        </w:rPr>
        <w:lastRenderedPageBreak/>
        <w:t>Министерства</w:t>
      </w:r>
      <w:r w:rsidRPr="009142D1">
        <w:rPr>
          <w:rFonts w:ascii="Times New Roman" w:hAnsi="Times New Roman" w:cs="Times New Roman"/>
          <w:sz w:val="28"/>
          <w:szCs w:val="28"/>
        </w:rPr>
        <w:t>, его проводящим, или экспертом (специалистом), привлеченным к проведению контрольного (надзорного) мероприятия, в соответствии со стандартами, утвержденными уполномоченным федеральным органом исполнительной власти Российской Федерации, осуществляющим функции по выработке государственной политики и нормативно-правовому регулированию в сфере технического регулирования и метрологии.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Отбор проб (образцов) включает в себя последовательность следующих действий: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определение (выбор) проб (образцов), подлежащих отбору, и точек отбора;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отбор пробы (образца) и ее упаковка.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Способ упаковки отобранной пробы (образца) должен обеспечивать ее сохранность и пригодность для дальнейшего соответствующего инструментального обследования, испытания, экспертизы.</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После отбора проб (образцов) составляется протокол отбора проб (образцов), в котором указываются: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дата и место составления протокола;</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фамилия и инициалы инспектора, эксперта или специалиста, составивших протокол;</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сведения о контролируемом лице или его представителе, присутствовавших при отборе проб (образцов);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использованные методики отбора проб (образцов);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иные сведения, имеющие значение для идентификации проб (образцов).</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Протокол (акт)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Отбор проб (образцов) продукции (товаров) при проведении контрольных (надзорных) мероприятий в отсутствие контролируемого лица или его представителя проводится с обязательным использованием видеозаписи.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lastRenderedPageBreak/>
        <w:t>2</w:t>
      </w:r>
      <w:r w:rsidR="00E00DAD">
        <w:rPr>
          <w:rFonts w:ascii="Times New Roman" w:hAnsi="Times New Roman" w:cs="Times New Roman"/>
          <w:sz w:val="28"/>
          <w:szCs w:val="28"/>
        </w:rPr>
        <w:t>8</w:t>
      </w:r>
      <w:r w:rsidRPr="009142D1">
        <w:rPr>
          <w:rFonts w:ascii="Times New Roman" w:hAnsi="Times New Roman" w:cs="Times New Roman"/>
          <w:sz w:val="28"/>
          <w:szCs w:val="28"/>
        </w:rPr>
        <w:t>. Проведение плановых контрольных (надзорных) мероприятий в отношении объектов геологического надзора в зависимости от присвоенной категории риска осуществляется со следующей периодичностью:</w:t>
      </w:r>
    </w:p>
    <w:p w:rsidR="000D31DA" w:rsidRPr="00E00DAD"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 xml:space="preserve">при категории чрезвычайно высокого риска - </w:t>
      </w:r>
      <w:r w:rsidR="00E00DAD">
        <w:rPr>
          <w:rFonts w:ascii="Times New Roman" w:hAnsi="Times New Roman" w:cs="Times New Roman"/>
          <w:sz w:val="28"/>
          <w:szCs w:val="28"/>
        </w:rPr>
        <w:t>одно</w:t>
      </w:r>
      <w:r w:rsidRPr="009142D1">
        <w:rPr>
          <w:rFonts w:ascii="Times New Roman" w:hAnsi="Times New Roman" w:cs="Times New Roman"/>
          <w:sz w:val="28"/>
          <w:szCs w:val="28"/>
        </w:rPr>
        <w:t xml:space="preserve"> из плановых контрольных (надзорных) мероприятий, указанных в </w:t>
      </w:r>
      <w:r w:rsidRPr="00E00DAD">
        <w:rPr>
          <w:rFonts w:ascii="Times New Roman" w:hAnsi="Times New Roman" w:cs="Times New Roman"/>
          <w:sz w:val="28"/>
          <w:szCs w:val="28"/>
        </w:rPr>
        <w:t>пункте 2</w:t>
      </w:r>
      <w:r w:rsidR="00E00DAD" w:rsidRPr="00E00DAD">
        <w:rPr>
          <w:rFonts w:ascii="Times New Roman" w:hAnsi="Times New Roman" w:cs="Times New Roman"/>
          <w:sz w:val="28"/>
          <w:szCs w:val="28"/>
        </w:rPr>
        <w:t>0</w:t>
      </w:r>
      <w:r w:rsidRPr="00E00DAD">
        <w:rPr>
          <w:rFonts w:ascii="Times New Roman" w:hAnsi="Times New Roman" w:cs="Times New Roman"/>
          <w:sz w:val="28"/>
          <w:szCs w:val="28"/>
        </w:rPr>
        <w:t xml:space="preserve"> настоящего Положения, 1 раз в год;</w:t>
      </w:r>
    </w:p>
    <w:p w:rsidR="000D31DA" w:rsidRPr="00E00DAD" w:rsidRDefault="000D31DA" w:rsidP="009142D1">
      <w:pPr>
        <w:pStyle w:val="ConsPlusNormal"/>
        <w:spacing w:before="220"/>
        <w:ind w:firstLine="540"/>
        <w:jc w:val="both"/>
        <w:rPr>
          <w:rFonts w:ascii="Times New Roman" w:hAnsi="Times New Roman" w:cs="Times New Roman"/>
          <w:sz w:val="28"/>
          <w:szCs w:val="28"/>
        </w:rPr>
      </w:pPr>
      <w:r w:rsidRPr="00E00DAD">
        <w:rPr>
          <w:rFonts w:ascii="Times New Roman" w:hAnsi="Times New Roman" w:cs="Times New Roman"/>
          <w:sz w:val="28"/>
          <w:szCs w:val="28"/>
        </w:rPr>
        <w:t xml:space="preserve">при категории высокого риска - </w:t>
      </w:r>
      <w:r w:rsidR="00E00DAD" w:rsidRPr="00E00DAD">
        <w:rPr>
          <w:rFonts w:ascii="Times New Roman" w:hAnsi="Times New Roman" w:cs="Times New Roman"/>
          <w:sz w:val="28"/>
          <w:szCs w:val="28"/>
        </w:rPr>
        <w:t>одно</w:t>
      </w:r>
      <w:r w:rsidRPr="00E00DAD">
        <w:rPr>
          <w:rFonts w:ascii="Times New Roman" w:hAnsi="Times New Roman" w:cs="Times New Roman"/>
          <w:sz w:val="28"/>
          <w:szCs w:val="28"/>
        </w:rPr>
        <w:t xml:space="preserve"> из плановых контрольных (надзорных) мероприятий, указанных в пункте 2</w:t>
      </w:r>
      <w:r w:rsidR="00E00DAD" w:rsidRPr="00E00DAD">
        <w:rPr>
          <w:rFonts w:ascii="Times New Roman" w:hAnsi="Times New Roman" w:cs="Times New Roman"/>
          <w:sz w:val="28"/>
          <w:szCs w:val="28"/>
        </w:rPr>
        <w:t>0</w:t>
      </w:r>
      <w:r w:rsidRPr="00E00DAD">
        <w:rPr>
          <w:rFonts w:ascii="Times New Roman" w:hAnsi="Times New Roman" w:cs="Times New Roman"/>
          <w:sz w:val="28"/>
          <w:szCs w:val="28"/>
        </w:rPr>
        <w:t xml:space="preserve"> настоящего Положения, 1 раз в 2 года;</w:t>
      </w:r>
    </w:p>
    <w:p w:rsidR="000D31DA" w:rsidRPr="00E00DAD" w:rsidRDefault="000D31DA" w:rsidP="009142D1">
      <w:pPr>
        <w:pStyle w:val="ConsPlusNormal"/>
        <w:spacing w:before="220"/>
        <w:ind w:firstLine="540"/>
        <w:jc w:val="both"/>
        <w:rPr>
          <w:rFonts w:ascii="Times New Roman" w:hAnsi="Times New Roman" w:cs="Times New Roman"/>
          <w:sz w:val="28"/>
          <w:szCs w:val="28"/>
        </w:rPr>
      </w:pPr>
      <w:r w:rsidRPr="00E00DAD">
        <w:rPr>
          <w:rFonts w:ascii="Times New Roman" w:hAnsi="Times New Roman" w:cs="Times New Roman"/>
          <w:sz w:val="28"/>
          <w:szCs w:val="28"/>
        </w:rPr>
        <w:t xml:space="preserve">при категории значительного риска - </w:t>
      </w:r>
      <w:r w:rsidR="00E00DAD" w:rsidRPr="00E00DAD">
        <w:rPr>
          <w:rFonts w:ascii="Times New Roman" w:hAnsi="Times New Roman" w:cs="Times New Roman"/>
          <w:sz w:val="28"/>
          <w:szCs w:val="28"/>
        </w:rPr>
        <w:t>одно</w:t>
      </w:r>
      <w:r w:rsidRPr="00E00DAD">
        <w:rPr>
          <w:rFonts w:ascii="Times New Roman" w:hAnsi="Times New Roman" w:cs="Times New Roman"/>
          <w:sz w:val="28"/>
          <w:szCs w:val="28"/>
        </w:rPr>
        <w:t xml:space="preserve"> из плановых контрольных (надзорных) мероприятий, указанных в </w:t>
      </w:r>
      <w:hyperlink w:anchor="P150" w:history="1">
        <w:r w:rsidRPr="00E00DAD">
          <w:rPr>
            <w:rFonts w:ascii="Times New Roman" w:hAnsi="Times New Roman" w:cs="Times New Roman"/>
            <w:sz w:val="28"/>
            <w:szCs w:val="28"/>
          </w:rPr>
          <w:t>пункте 2</w:t>
        </w:r>
      </w:hyperlink>
      <w:r w:rsidR="00E00DAD" w:rsidRPr="00E00DAD">
        <w:rPr>
          <w:rFonts w:ascii="Times New Roman" w:hAnsi="Times New Roman" w:cs="Times New Roman"/>
          <w:sz w:val="28"/>
          <w:szCs w:val="28"/>
        </w:rPr>
        <w:t>0</w:t>
      </w:r>
      <w:r w:rsidRPr="00E00DAD">
        <w:rPr>
          <w:rFonts w:ascii="Times New Roman" w:hAnsi="Times New Roman" w:cs="Times New Roman"/>
          <w:sz w:val="28"/>
          <w:szCs w:val="28"/>
        </w:rPr>
        <w:t xml:space="preserve"> настоящего Положения, 1 раз в 3 года;</w:t>
      </w:r>
    </w:p>
    <w:p w:rsidR="000D31DA" w:rsidRPr="00E00DAD" w:rsidRDefault="000D31DA" w:rsidP="009142D1">
      <w:pPr>
        <w:pStyle w:val="ConsPlusNormal"/>
        <w:spacing w:before="220"/>
        <w:ind w:firstLine="540"/>
        <w:jc w:val="both"/>
        <w:rPr>
          <w:rFonts w:ascii="Times New Roman" w:hAnsi="Times New Roman" w:cs="Times New Roman"/>
          <w:sz w:val="28"/>
          <w:szCs w:val="28"/>
        </w:rPr>
      </w:pPr>
      <w:r w:rsidRPr="00E00DAD">
        <w:rPr>
          <w:rFonts w:ascii="Times New Roman" w:hAnsi="Times New Roman" w:cs="Times New Roman"/>
          <w:sz w:val="28"/>
          <w:szCs w:val="28"/>
        </w:rPr>
        <w:t xml:space="preserve">при категории среднего риска - </w:t>
      </w:r>
      <w:r w:rsidR="00E00DAD" w:rsidRPr="00E00DAD">
        <w:rPr>
          <w:rFonts w:ascii="Times New Roman" w:hAnsi="Times New Roman" w:cs="Times New Roman"/>
          <w:sz w:val="28"/>
          <w:szCs w:val="28"/>
        </w:rPr>
        <w:t>одно</w:t>
      </w:r>
      <w:r w:rsidRPr="00E00DAD">
        <w:rPr>
          <w:rFonts w:ascii="Times New Roman" w:hAnsi="Times New Roman" w:cs="Times New Roman"/>
          <w:sz w:val="28"/>
          <w:szCs w:val="28"/>
        </w:rPr>
        <w:t xml:space="preserve"> из плановых контрольных (надзорных) мероприятий, указанных в пункте 2</w:t>
      </w:r>
      <w:r w:rsidR="00E00DAD" w:rsidRPr="00E00DAD">
        <w:rPr>
          <w:rFonts w:ascii="Times New Roman" w:hAnsi="Times New Roman" w:cs="Times New Roman"/>
          <w:sz w:val="28"/>
          <w:szCs w:val="28"/>
        </w:rPr>
        <w:t>0</w:t>
      </w:r>
      <w:r w:rsidRPr="00E00DAD">
        <w:rPr>
          <w:rFonts w:ascii="Times New Roman" w:hAnsi="Times New Roman" w:cs="Times New Roman"/>
          <w:sz w:val="28"/>
          <w:szCs w:val="28"/>
        </w:rPr>
        <w:t xml:space="preserve"> настоящего Положения, 1 раз в 4 года;</w:t>
      </w:r>
    </w:p>
    <w:p w:rsidR="000D31DA" w:rsidRPr="00E00DAD" w:rsidRDefault="000D31DA" w:rsidP="009142D1">
      <w:pPr>
        <w:pStyle w:val="ConsPlusNormal"/>
        <w:spacing w:before="220"/>
        <w:ind w:firstLine="540"/>
        <w:jc w:val="both"/>
        <w:rPr>
          <w:rFonts w:ascii="Times New Roman" w:hAnsi="Times New Roman" w:cs="Times New Roman"/>
          <w:sz w:val="28"/>
          <w:szCs w:val="28"/>
        </w:rPr>
      </w:pPr>
      <w:r w:rsidRPr="00E00DAD">
        <w:rPr>
          <w:rFonts w:ascii="Times New Roman" w:hAnsi="Times New Roman" w:cs="Times New Roman"/>
          <w:sz w:val="28"/>
          <w:szCs w:val="28"/>
        </w:rPr>
        <w:t xml:space="preserve">при категории умеренного риска - </w:t>
      </w:r>
      <w:r w:rsidR="00E00DAD" w:rsidRPr="00E00DAD">
        <w:rPr>
          <w:rFonts w:ascii="Times New Roman" w:hAnsi="Times New Roman" w:cs="Times New Roman"/>
          <w:sz w:val="28"/>
          <w:szCs w:val="28"/>
        </w:rPr>
        <w:t>одно</w:t>
      </w:r>
      <w:r w:rsidRPr="00E00DAD">
        <w:rPr>
          <w:rFonts w:ascii="Times New Roman" w:hAnsi="Times New Roman" w:cs="Times New Roman"/>
          <w:sz w:val="28"/>
          <w:szCs w:val="28"/>
        </w:rPr>
        <w:t xml:space="preserve"> из плановых контрольных (надзорных) мероприятий, указанных в пункте 2</w:t>
      </w:r>
      <w:r w:rsidR="00E00DAD" w:rsidRPr="00E00DAD">
        <w:rPr>
          <w:rFonts w:ascii="Times New Roman" w:hAnsi="Times New Roman" w:cs="Times New Roman"/>
          <w:sz w:val="28"/>
          <w:szCs w:val="28"/>
        </w:rPr>
        <w:t>0</w:t>
      </w:r>
      <w:r w:rsidRPr="00E00DAD">
        <w:rPr>
          <w:rFonts w:ascii="Times New Roman" w:hAnsi="Times New Roman" w:cs="Times New Roman"/>
          <w:sz w:val="28"/>
          <w:szCs w:val="28"/>
        </w:rPr>
        <w:t xml:space="preserve"> настоящего Положения, 1 раз в 5 лет.</w:t>
      </w:r>
    </w:p>
    <w:p w:rsidR="000D31DA" w:rsidRPr="00E00DAD" w:rsidRDefault="000D31DA" w:rsidP="009142D1">
      <w:pPr>
        <w:pStyle w:val="ConsPlusNormal"/>
        <w:spacing w:before="220"/>
        <w:ind w:firstLine="540"/>
        <w:jc w:val="both"/>
        <w:rPr>
          <w:rFonts w:ascii="Times New Roman" w:hAnsi="Times New Roman" w:cs="Times New Roman"/>
          <w:sz w:val="28"/>
          <w:szCs w:val="28"/>
        </w:rPr>
      </w:pPr>
      <w:r w:rsidRPr="00E00DAD">
        <w:rPr>
          <w:rFonts w:ascii="Times New Roman" w:hAnsi="Times New Roman" w:cs="Times New Roman"/>
          <w:sz w:val="28"/>
          <w:szCs w:val="28"/>
        </w:rPr>
        <w:t>В отношении объектов надзора, отнесенных к категории низкого риска, плановые контрольные (надзорные) мероприятия не проводятся.</w:t>
      </w:r>
    </w:p>
    <w:p w:rsidR="000D31DA" w:rsidRPr="009142D1" w:rsidRDefault="00E00DAD" w:rsidP="009142D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29</w:t>
      </w:r>
      <w:r w:rsidR="000D31DA" w:rsidRPr="00E00DAD">
        <w:rPr>
          <w:rFonts w:ascii="Times New Roman" w:hAnsi="Times New Roman" w:cs="Times New Roman"/>
          <w:sz w:val="28"/>
          <w:szCs w:val="28"/>
        </w:rPr>
        <w:t xml:space="preserve">. При наличии оснований для проведения контрольных (надзорных) мероприятий, предусмотренных пунктами 1, </w:t>
      </w:r>
      <w:hyperlink r:id="rId5" w:history="1">
        <w:r w:rsidR="000D31DA" w:rsidRPr="00E00DAD">
          <w:rPr>
            <w:rFonts w:ascii="Times New Roman" w:hAnsi="Times New Roman" w:cs="Times New Roman"/>
            <w:sz w:val="28"/>
            <w:szCs w:val="28"/>
          </w:rPr>
          <w:t>3</w:t>
        </w:r>
      </w:hyperlink>
      <w:r w:rsidR="000D31DA" w:rsidRPr="00E00DAD">
        <w:rPr>
          <w:rFonts w:ascii="Times New Roman" w:hAnsi="Times New Roman" w:cs="Times New Roman"/>
          <w:sz w:val="28"/>
          <w:szCs w:val="28"/>
        </w:rPr>
        <w:t xml:space="preserve"> - 5 части 1 и частью 3 статьи 57 </w:t>
      </w:r>
      <w:r w:rsidR="000D31DA" w:rsidRPr="009142D1">
        <w:rPr>
          <w:rFonts w:ascii="Times New Roman" w:hAnsi="Times New Roman" w:cs="Times New Roman"/>
          <w:sz w:val="28"/>
          <w:szCs w:val="28"/>
        </w:rPr>
        <w:t xml:space="preserve">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предусмотренные </w:t>
      </w:r>
      <w:r w:rsidR="000D31DA" w:rsidRPr="00E00DAD">
        <w:rPr>
          <w:rFonts w:ascii="Times New Roman" w:hAnsi="Times New Roman" w:cs="Times New Roman"/>
          <w:sz w:val="28"/>
          <w:szCs w:val="28"/>
        </w:rPr>
        <w:t xml:space="preserve">пунктами 21 и </w:t>
      </w:r>
      <w:hyperlink w:anchor="P155" w:history="1">
        <w:r w:rsidR="000D31DA" w:rsidRPr="00E00DAD">
          <w:rPr>
            <w:rFonts w:ascii="Times New Roman" w:hAnsi="Times New Roman" w:cs="Times New Roman"/>
            <w:sz w:val="28"/>
            <w:szCs w:val="28"/>
          </w:rPr>
          <w:t>22</w:t>
        </w:r>
      </w:hyperlink>
      <w:r w:rsidR="000D31DA" w:rsidRPr="00E00DAD">
        <w:rPr>
          <w:rFonts w:ascii="Times New Roman" w:hAnsi="Times New Roman" w:cs="Times New Roman"/>
          <w:sz w:val="28"/>
          <w:szCs w:val="28"/>
        </w:rPr>
        <w:t xml:space="preserve"> настоящего Положения, а также контрольные (надзорные) действия в их составе, предусмотренные пунктами 23 - </w:t>
      </w:r>
      <w:hyperlink w:anchor="P188" w:history="1">
        <w:r w:rsidR="000D31DA" w:rsidRPr="00E00DAD">
          <w:rPr>
            <w:rFonts w:ascii="Times New Roman" w:hAnsi="Times New Roman" w:cs="Times New Roman"/>
            <w:sz w:val="28"/>
            <w:szCs w:val="28"/>
          </w:rPr>
          <w:t>27</w:t>
        </w:r>
      </w:hyperlink>
      <w:r w:rsidR="000D31DA" w:rsidRPr="009142D1">
        <w:rPr>
          <w:rFonts w:ascii="Times New Roman" w:hAnsi="Times New Roman" w:cs="Times New Roman"/>
          <w:sz w:val="28"/>
          <w:szCs w:val="28"/>
        </w:rPr>
        <w:t xml:space="preserve"> настоящего Положения.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E00DAD">
        <w:rPr>
          <w:rFonts w:ascii="Times New Roman" w:hAnsi="Times New Roman" w:cs="Times New Roman"/>
          <w:sz w:val="28"/>
          <w:szCs w:val="28"/>
        </w:rPr>
        <w:t>0</w:t>
      </w:r>
      <w:r w:rsidRPr="009142D1">
        <w:rPr>
          <w:rFonts w:ascii="Times New Roman" w:hAnsi="Times New Roman" w:cs="Times New Roman"/>
          <w:sz w:val="28"/>
          <w:szCs w:val="28"/>
        </w:rPr>
        <w:t xml:space="preserve">. Индивидуальный предприниматель, гражданин, являющиеся контролируемыми лицами, вправе представить в </w:t>
      </w:r>
      <w:r w:rsidR="00E00DAD">
        <w:rPr>
          <w:rFonts w:ascii="Times New Roman" w:hAnsi="Times New Roman" w:cs="Times New Roman"/>
          <w:sz w:val="28"/>
          <w:szCs w:val="28"/>
        </w:rPr>
        <w:t>Министерство</w:t>
      </w:r>
      <w:r w:rsidRPr="009142D1">
        <w:rPr>
          <w:rFonts w:ascii="Times New Roman" w:hAnsi="Times New Roman" w:cs="Times New Roman"/>
          <w:sz w:val="28"/>
          <w:szCs w:val="28"/>
        </w:rPr>
        <w:t xml:space="preserve"> информацию о невозможности присутствия при проведении контрольного (надзорного) мероприятия в случае введения режима повышенной готовности или чрезвычайной ситуации на всей территории Российской Федерации либо на ее части, назначения административного наказания индивидуальному предпринимателю, гражданину в виде административного ареста, избрания в отношении подозреваемого в совершении преступления индивидуального предпринимателя, гражданина меры пресечения в виде подписки о невыезде и надлежащем поведении, запрете определенных действий, заключения под стражу, домашнего ареста, наличия обстоятельств, требующих безотлагательного присутствия индивидуального предпринимателя, </w:t>
      </w:r>
      <w:r w:rsidRPr="009142D1">
        <w:rPr>
          <w:rFonts w:ascii="Times New Roman" w:hAnsi="Times New Roman" w:cs="Times New Roman"/>
          <w:sz w:val="28"/>
          <w:szCs w:val="28"/>
        </w:rPr>
        <w:lastRenderedPageBreak/>
        <w:t>гражданина в ином месте во время проведения контрольного (надзорного) мероприятия, заболевания, связанного с утратой трудоспособности, отпуска (при предоставлении подтверждающих документов). Проведение контрольного (надзорного) мероприятия переносится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надзорный орган.</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A9700A">
        <w:rPr>
          <w:rFonts w:ascii="Times New Roman" w:hAnsi="Times New Roman" w:cs="Times New Roman"/>
          <w:sz w:val="28"/>
          <w:szCs w:val="28"/>
        </w:rPr>
        <w:t>1</w:t>
      </w:r>
      <w:r w:rsidRPr="009142D1">
        <w:rPr>
          <w:rFonts w:ascii="Times New Roman" w:hAnsi="Times New Roman" w:cs="Times New Roman"/>
          <w:sz w:val="28"/>
          <w:szCs w:val="28"/>
        </w:rPr>
        <w:t xml:space="preserve">. В решении о проведении контрольного (надзорного) мероприятия указываются сведения, предусмотренные </w:t>
      </w:r>
      <w:r w:rsidRPr="00E00DAD">
        <w:rPr>
          <w:rFonts w:ascii="Times New Roman" w:hAnsi="Times New Roman" w:cs="Times New Roman"/>
          <w:sz w:val="28"/>
          <w:szCs w:val="28"/>
        </w:rPr>
        <w:t xml:space="preserve">частью первой статьи 64 </w:t>
      </w:r>
      <w:r w:rsidRPr="009142D1">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A9700A">
        <w:rPr>
          <w:rFonts w:ascii="Times New Roman" w:hAnsi="Times New Roman" w:cs="Times New Roman"/>
          <w:sz w:val="28"/>
          <w:szCs w:val="28"/>
        </w:rPr>
        <w:t>2</w:t>
      </w:r>
      <w:r w:rsidRPr="009142D1">
        <w:rPr>
          <w:rFonts w:ascii="Times New Roman" w:hAnsi="Times New Roman" w:cs="Times New Roman"/>
          <w:sz w:val="28"/>
          <w:szCs w:val="28"/>
        </w:rPr>
        <w:t xml:space="preserve">. При проведении инспекционного визита, рейдового осмотра, выездной проверки, наблюдения за соблюдением обязательных требований, выездного обследования для фиксации должностными лицами </w:t>
      </w:r>
      <w:r w:rsidR="00DA600F">
        <w:rPr>
          <w:rFonts w:ascii="Times New Roman" w:hAnsi="Times New Roman" w:cs="Times New Roman"/>
          <w:sz w:val="28"/>
          <w:szCs w:val="28"/>
        </w:rPr>
        <w:t>Министерства</w:t>
      </w:r>
      <w:r w:rsidRPr="009142D1">
        <w:rPr>
          <w:rFonts w:ascii="Times New Roman" w:hAnsi="Times New Roman" w:cs="Times New Roman"/>
          <w:sz w:val="28"/>
          <w:szCs w:val="28"/>
        </w:rPr>
        <w:t>, уполномоченными на осуществление геологического надзора, и лицами, привлекаемыми к совершению контрольных (надзорных) действий, доказательств нарушений обязательных требований используются фотосъемка и (или) аудио- и видеозапись. Информация о технических средствах, использованных при фотосъемке, аудио- и видеозаписи, указывается в акте контрольного (надзорного) мероприятия.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Аудио- и видеозапись осуществляется в ходе проведения контрольного (надзорного) мероприятия с уведомлением в начале и конце записи о дате, месте, времени начала и окончания осуществления записи.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ходе записи подробно фиксируются и указываются место и характер выявленного нарушения обязательных требований.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Результаты проведения фотосъемки, аудио- и видеозаписи являются приложением к акту контрольного (надзорного) мероприятия.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A9700A">
        <w:rPr>
          <w:rFonts w:ascii="Times New Roman" w:hAnsi="Times New Roman" w:cs="Times New Roman"/>
          <w:sz w:val="28"/>
          <w:szCs w:val="28"/>
        </w:rPr>
        <w:t>3</w:t>
      </w:r>
      <w:r w:rsidRPr="009142D1">
        <w:rPr>
          <w:rFonts w:ascii="Times New Roman" w:hAnsi="Times New Roman" w:cs="Times New Roman"/>
          <w:sz w:val="28"/>
          <w:szCs w:val="28"/>
        </w:rPr>
        <w:t>. Срок проведения выездной проверки - 10 рабочих дней.</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В отношении одного контролируемого лица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A9700A">
        <w:rPr>
          <w:rFonts w:ascii="Times New Roman" w:hAnsi="Times New Roman" w:cs="Times New Roman"/>
          <w:sz w:val="28"/>
          <w:szCs w:val="28"/>
        </w:rPr>
        <w:t>4</w:t>
      </w:r>
      <w:r w:rsidRPr="009142D1">
        <w:rPr>
          <w:rFonts w:ascii="Times New Roman" w:hAnsi="Times New Roman" w:cs="Times New Roman"/>
          <w:sz w:val="28"/>
          <w:szCs w:val="28"/>
        </w:rPr>
        <w:t xml:space="preserve">. Досмотр осуществляется инспектором в присутствии </w:t>
      </w:r>
      <w:r w:rsidRPr="009142D1">
        <w:rPr>
          <w:rFonts w:ascii="Times New Roman" w:hAnsi="Times New Roman" w:cs="Times New Roman"/>
          <w:sz w:val="28"/>
          <w:szCs w:val="28"/>
        </w:rPr>
        <w:lastRenderedPageBreak/>
        <w:t>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случае наличия у надзорного органа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0D31DA" w:rsidRPr="009142D1"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A9700A">
        <w:rPr>
          <w:rFonts w:ascii="Times New Roman" w:hAnsi="Times New Roman" w:cs="Times New Roman"/>
          <w:sz w:val="28"/>
          <w:szCs w:val="28"/>
        </w:rPr>
        <w:t>5</w:t>
      </w:r>
      <w:r w:rsidRPr="009142D1">
        <w:rPr>
          <w:rFonts w:ascii="Times New Roman" w:hAnsi="Times New Roman" w:cs="Times New Roman"/>
          <w:sz w:val="28"/>
          <w:szCs w:val="28"/>
        </w:rPr>
        <w:t xml:space="preserve">. Взаимодействием должностных лиц </w:t>
      </w:r>
      <w:r w:rsidR="00DA600F">
        <w:rPr>
          <w:rFonts w:ascii="Times New Roman" w:hAnsi="Times New Roman" w:cs="Times New Roman"/>
          <w:sz w:val="28"/>
          <w:szCs w:val="28"/>
        </w:rPr>
        <w:t>Министерства</w:t>
      </w:r>
      <w:r w:rsidRPr="009142D1">
        <w:rPr>
          <w:rFonts w:ascii="Times New Roman" w:hAnsi="Times New Roman" w:cs="Times New Roman"/>
          <w:sz w:val="28"/>
          <w:szCs w:val="28"/>
        </w:rPr>
        <w:t>, уполномоченных на осуществление геологического надзора, с контролируемыми лицами при осуществлении геологического надзора являются встречи, телефонные и иные переговоры (непосредственное взаимодействие) между указанными должностными лицами и контролируемым лицом или его представителем, запрос документов, иных материалов, присутствие должностного лица надзорного органа в месте осуществления деятельности контролируемого лица (за исключением случая присутствия должностного лица надзорного органа, уполномоченного на осуществление геологического надзора, на общедоступных производственных объектах).</w:t>
      </w:r>
    </w:p>
    <w:p w:rsidR="000D31DA" w:rsidRDefault="000D31DA" w:rsidP="009142D1">
      <w:pPr>
        <w:pStyle w:val="ConsPlusNormal"/>
        <w:spacing w:before="220"/>
        <w:ind w:firstLine="540"/>
        <w:jc w:val="both"/>
        <w:rPr>
          <w:rFonts w:ascii="Times New Roman" w:hAnsi="Times New Roman" w:cs="Times New Roman"/>
          <w:sz w:val="28"/>
          <w:szCs w:val="28"/>
        </w:rPr>
      </w:pPr>
      <w:r w:rsidRPr="009142D1">
        <w:rPr>
          <w:rFonts w:ascii="Times New Roman" w:hAnsi="Times New Roman" w:cs="Times New Roman"/>
          <w:sz w:val="28"/>
          <w:szCs w:val="28"/>
        </w:rPr>
        <w:t>3</w:t>
      </w:r>
      <w:r w:rsidR="00A9700A">
        <w:rPr>
          <w:rFonts w:ascii="Times New Roman" w:hAnsi="Times New Roman" w:cs="Times New Roman"/>
          <w:sz w:val="28"/>
          <w:szCs w:val="28"/>
        </w:rPr>
        <w:t>6</w:t>
      </w:r>
      <w:r w:rsidRPr="009142D1">
        <w:rPr>
          <w:rFonts w:ascii="Times New Roman" w:hAnsi="Times New Roman" w:cs="Times New Roman"/>
          <w:sz w:val="28"/>
          <w:szCs w:val="28"/>
        </w:rPr>
        <w:t xml:space="preserve">. Решения </w:t>
      </w:r>
      <w:r w:rsidR="00DA600F">
        <w:rPr>
          <w:rFonts w:ascii="Times New Roman" w:hAnsi="Times New Roman" w:cs="Times New Roman"/>
          <w:sz w:val="28"/>
          <w:szCs w:val="28"/>
        </w:rPr>
        <w:t>Министерства</w:t>
      </w:r>
      <w:r w:rsidRPr="009142D1">
        <w:rPr>
          <w:rFonts w:ascii="Times New Roman" w:hAnsi="Times New Roman" w:cs="Times New Roman"/>
          <w:sz w:val="28"/>
          <w:szCs w:val="28"/>
        </w:rPr>
        <w:t xml:space="preserve">, действия (бездействие) должностных лиц надзорного органа, уполномоченных на осуществление геологического надзора, могут быть обжалованы контролируемым лицом, его представителем в установленном Федеральным </w:t>
      </w:r>
      <w:r w:rsidRPr="00DA600F">
        <w:rPr>
          <w:rFonts w:ascii="Times New Roman" w:hAnsi="Times New Roman" w:cs="Times New Roman"/>
          <w:sz w:val="28"/>
          <w:szCs w:val="28"/>
        </w:rPr>
        <w:t>законом</w:t>
      </w:r>
      <w:r w:rsidRPr="009142D1">
        <w:rPr>
          <w:rFonts w:ascii="Times New Roman" w:hAnsi="Times New Roman" w:cs="Times New Roman"/>
          <w:sz w:val="28"/>
          <w:szCs w:val="28"/>
        </w:rPr>
        <w:t xml:space="preserve"> "О государственном контроле (надзоре) и муниципальном контроле в Российской Федерации" порядке.</w:t>
      </w:r>
    </w:p>
    <w:p w:rsidR="00A9700A" w:rsidRPr="009142D1" w:rsidRDefault="00A9700A" w:rsidP="009142D1">
      <w:pPr>
        <w:pStyle w:val="ConsPlusNormal"/>
        <w:spacing w:before="220"/>
        <w:ind w:firstLine="540"/>
        <w:jc w:val="both"/>
        <w:rPr>
          <w:rFonts w:ascii="Times New Roman" w:hAnsi="Times New Roman" w:cs="Times New Roman"/>
          <w:sz w:val="28"/>
          <w:szCs w:val="28"/>
        </w:rPr>
      </w:pPr>
      <w:r>
        <w:rPr>
          <w:rFonts w:ascii="PT Astra Serif" w:hAnsi="PT Astra Serif" w:cs="PT Astra Serif"/>
          <w:sz w:val="28"/>
        </w:rPr>
        <w:t>37. Инспекторы несут установленную законодательством Российской Федерации ответственность за неисполнение или ненадлежащее исполнение возложенных на них полномочий.</w:t>
      </w:r>
    </w:p>
    <w:p w:rsidR="000D31DA" w:rsidRDefault="000D31DA" w:rsidP="009142D1">
      <w:pPr>
        <w:pStyle w:val="ConsPlusNormal"/>
        <w:spacing w:before="220"/>
        <w:ind w:firstLine="540"/>
        <w:jc w:val="both"/>
      </w:pPr>
    </w:p>
    <w:p w:rsidR="000D31DA" w:rsidRDefault="000D31DA">
      <w:pPr>
        <w:pStyle w:val="ConsPlusNormal"/>
        <w:jc w:val="both"/>
      </w:pPr>
    </w:p>
    <w:p w:rsidR="000D31DA" w:rsidRDefault="000D31DA">
      <w:pPr>
        <w:pStyle w:val="ConsPlusNormal"/>
        <w:jc w:val="both"/>
      </w:pPr>
    </w:p>
    <w:p w:rsidR="000D31DA" w:rsidRDefault="000D31DA">
      <w:pPr>
        <w:pStyle w:val="ConsPlusNormal"/>
        <w:pBdr>
          <w:top w:val="single" w:sz="6" w:space="0" w:color="auto"/>
        </w:pBdr>
        <w:spacing w:before="100" w:after="100"/>
        <w:jc w:val="both"/>
        <w:rPr>
          <w:sz w:val="2"/>
          <w:szCs w:val="2"/>
        </w:rPr>
      </w:pPr>
    </w:p>
    <w:p w:rsidR="00684EE1" w:rsidRDefault="00684EE1"/>
    <w:sectPr w:rsidR="00684EE1" w:rsidSect="00A97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PT Astra Serif">
    <w:altName w:val="Times New Roman"/>
    <w:charset w:val="CC"/>
    <w:family w:val="roman"/>
    <w:pitch w:val="variable"/>
    <w:sig w:usb0="00000001" w:usb1="5000204B" w:usb2="0000002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DA"/>
    <w:rsid w:val="00015ABF"/>
    <w:rsid w:val="00020ACD"/>
    <w:rsid w:val="000D31DA"/>
    <w:rsid w:val="00142759"/>
    <w:rsid w:val="001D41AE"/>
    <w:rsid w:val="0023630C"/>
    <w:rsid w:val="00237D76"/>
    <w:rsid w:val="003F0AF9"/>
    <w:rsid w:val="00432FEB"/>
    <w:rsid w:val="00462B67"/>
    <w:rsid w:val="004B72D3"/>
    <w:rsid w:val="004F52B1"/>
    <w:rsid w:val="00684EE1"/>
    <w:rsid w:val="0071468B"/>
    <w:rsid w:val="00754902"/>
    <w:rsid w:val="007D6E50"/>
    <w:rsid w:val="009142D1"/>
    <w:rsid w:val="00A9700A"/>
    <w:rsid w:val="00C77FA3"/>
    <w:rsid w:val="00D153E2"/>
    <w:rsid w:val="00DA0161"/>
    <w:rsid w:val="00DA600F"/>
    <w:rsid w:val="00E00DAD"/>
    <w:rsid w:val="00E12345"/>
    <w:rsid w:val="00E25ABB"/>
    <w:rsid w:val="00E712EB"/>
    <w:rsid w:val="00E94696"/>
    <w:rsid w:val="00F002DE"/>
    <w:rsid w:val="00F74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F4A954-E91C-4EEE-A27C-E875F266C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A01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0D3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qFormat/>
    <w:rsid w:val="000D3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31DA"/>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DA0161"/>
    <w:rPr>
      <w:rFonts w:asciiTheme="majorHAnsi" w:eastAsiaTheme="majorEastAsia" w:hAnsiTheme="majorHAnsi" w:cstheme="majorBidi"/>
      <w:color w:val="2E74B5" w:themeColor="accent1" w:themeShade="BF"/>
      <w:sz w:val="32"/>
      <w:szCs w:val="32"/>
    </w:rPr>
  </w:style>
  <w:style w:type="paragraph" w:styleId="a3">
    <w:name w:val="Balloon Text"/>
    <w:basedOn w:val="a"/>
    <w:link w:val="a4"/>
    <w:uiPriority w:val="99"/>
    <w:semiHidden/>
    <w:unhideWhenUsed/>
    <w:rsid w:val="00DA016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A0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7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7AE4A8C112D106BA863E365048C843E534F212E9B2270283E1DF02A5C46B90272ECA913B0B283FA9CC866774679AA0CE9ACE2DB63DA9834p1C6D"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17</Pages>
  <Words>5009</Words>
  <Characters>28556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Днепровский Артем Анатольевич</dc:creator>
  <cp:keywords/>
  <dc:description/>
  <cp:lastModifiedBy>Макаров Константин Александрович</cp:lastModifiedBy>
  <cp:revision>6</cp:revision>
  <dcterms:created xsi:type="dcterms:W3CDTF">2021-08-10T03:02:00Z</dcterms:created>
  <dcterms:modified xsi:type="dcterms:W3CDTF">2021-08-31T05:50:00Z</dcterms:modified>
</cp:coreProperties>
</file>