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4B" w:rsidRPr="00F53D4B" w:rsidRDefault="00F53D4B" w:rsidP="0044190E">
      <w:pPr>
        <w:pStyle w:val="ConsPlusNormal"/>
        <w:ind w:firstLine="709"/>
        <w:jc w:val="both"/>
        <w:rPr>
          <w:rFonts w:ascii="Times New Roman" w:hAnsi="Times New Roman" w:cs="Times New Roman"/>
          <w:sz w:val="28"/>
          <w:szCs w:val="28"/>
        </w:rPr>
      </w:pPr>
    </w:p>
    <w:p w:rsidR="00DE4478" w:rsidRPr="009F0401" w:rsidRDefault="00A30501" w:rsidP="00707C11">
      <w:pPr>
        <w:shd w:val="clear" w:color="auto" w:fill="FFFFFF"/>
        <w:ind w:left="284" w:firstLine="709"/>
        <w:jc w:val="center"/>
        <w:rPr>
          <w:sz w:val="2"/>
          <w:szCs w:val="2"/>
          <w:highlight w:val="yellow"/>
        </w:rPr>
      </w:pPr>
      <w:r>
        <w:rPr>
          <w:noProof/>
        </w:rPr>
        <w:drawing>
          <wp:inline distT="0" distB="0" distL="0" distR="0">
            <wp:extent cx="76200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762000" cy="866775"/>
                    </a:xfrm>
                    <a:prstGeom prst="rect">
                      <a:avLst/>
                    </a:prstGeom>
                    <a:noFill/>
                    <a:ln w="9525">
                      <a:noFill/>
                      <a:miter lim="800000"/>
                      <a:headEnd/>
                      <a:tailEnd/>
                    </a:ln>
                  </pic:spPr>
                </pic:pic>
              </a:graphicData>
            </a:graphic>
          </wp:inline>
        </w:drawing>
      </w:r>
    </w:p>
    <w:p w:rsidR="00DE4478" w:rsidRPr="009F0401" w:rsidRDefault="00DE4478" w:rsidP="0044190E">
      <w:pPr>
        <w:shd w:val="clear" w:color="auto" w:fill="FFFFFF"/>
        <w:ind w:firstLine="709"/>
        <w:jc w:val="center"/>
        <w:rPr>
          <w:sz w:val="2"/>
          <w:szCs w:val="2"/>
          <w:highlight w:val="yellow"/>
        </w:rPr>
      </w:pPr>
    </w:p>
    <w:p w:rsidR="00DE4478" w:rsidRPr="009F0401" w:rsidRDefault="00DE4478" w:rsidP="0044190E">
      <w:pPr>
        <w:shd w:val="clear" w:color="auto" w:fill="FFFFFF"/>
        <w:ind w:firstLine="709"/>
        <w:jc w:val="center"/>
        <w:rPr>
          <w:sz w:val="2"/>
          <w:szCs w:val="2"/>
          <w:highlight w:val="yellow"/>
        </w:rPr>
      </w:pPr>
    </w:p>
    <w:p w:rsidR="00DE4478" w:rsidRPr="009F0401" w:rsidRDefault="00DE4478" w:rsidP="0044190E">
      <w:pPr>
        <w:shd w:val="clear" w:color="auto" w:fill="FFFFFF"/>
        <w:ind w:firstLine="709"/>
        <w:jc w:val="center"/>
        <w:rPr>
          <w:sz w:val="2"/>
          <w:szCs w:val="2"/>
          <w:highlight w:val="yellow"/>
        </w:rPr>
      </w:pPr>
    </w:p>
    <w:p w:rsidR="00DE4478" w:rsidRPr="009F0401" w:rsidRDefault="00DE4478" w:rsidP="0044190E">
      <w:pPr>
        <w:shd w:val="clear" w:color="auto" w:fill="FFFFFF"/>
        <w:ind w:firstLine="709"/>
        <w:jc w:val="center"/>
        <w:rPr>
          <w:sz w:val="2"/>
          <w:szCs w:val="2"/>
          <w:highlight w:val="yellow"/>
        </w:rPr>
      </w:pPr>
    </w:p>
    <w:p w:rsidR="00DE4478" w:rsidRPr="009F0401" w:rsidRDefault="00DE4478" w:rsidP="0044190E">
      <w:pPr>
        <w:shd w:val="clear" w:color="auto" w:fill="FFFFFF"/>
        <w:ind w:firstLine="709"/>
        <w:jc w:val="center"/>
        <w:rPr>
          <w:sz w:val="2"/>
          <w:szCs w:val="2"/>
          <w:highlight w:val="yellow"/>
        </w:rPr>
      </w:pPr>
    </w:p>
    <w:p w:rsidR="00DE4478" w:rsidRPr="009F0401" w:rsidRDefault="00DE4478" w:rsidP="0044190E">
      <w:pPr>
        <w:shd w:val="clear" w:color="auto" w:fill="FFFFFF"/>
        <w:ind w:firstLine="709"/>
        <w:jc w:val="center"/>
        <w:rPr>
          <w:sz w:val="2"/>
          <w:szCs w:val="2"/>
          <w:highlight w:val="yellow"/>
        </w:rPr>
      </w:pPr>
    </w:p>
    <w:p w:rsidR="00DE4478" w:rsidRPr="009F0401" w:rsidRDefault="00DE4478" w:rsidP="0044190E">
      <w:pPr>
        <w:shd w:val="clear" w:color="auto" w:fill="FFFFFF"/>
        <w:ind w:firstLine="709"/>
        <w:jc w:val="center"/>
        <w:rPr>
          <w:sz w:val="2"/>
          <w:szCs w:val="2"/>
          <w:highlight w:val="yellow"/>
        </w:rPr>
      </w:pPr>
    </w:p>
    <w:p w:rsidR="00DE4478" w:rsidRPr="009F0401" w:rsidRDefault="00DE4478" w:rsidP="0044190E">
      <w:pPr>
        <w:shd w:val="clear" w:color="auto" w:fill="FFFFFF"/>
        <w:ind w:firstLine="709"/>
        <w:jc w:val="center"/>
        <w:rPr>
          <w:sz w:val="2"/>
          <w:szCs w:val="2"/>
          <w:highlight w:val="yellow"/>
        </w:rPr>
      </w:pPr>
    </w:p>
    <w:p w:rsidR="00DE4478" w:rsidRPr="009F0401" w:rsidRDefault="00DE4478" w:rsidP="0044190E">
      <w:pPr>
        <w:shd w:val="clear" w:color="auto" w:fill="FFFFFF"/>
        <w:ind w:firstLine="709"/>
        <w:jc w:val="center"/>
        <w:rPr>
          <w:b/>
          <w:spacing w:val="-11"/>
          <w:sz w:val="2"/>
          <w:szCs w:val="2"/>
          <w:highlight w:val="yellow"/>
        </w:rPr>
      </w:pPr>
    </w:p>
    <w:p w:rsidR="00DE4478" w:rsidRPr="009F0401" w:rsidRDefault="00DE4478" w:rsidP="0044190E">
      <w:pPr>
        <w:shd w:val="clear" w:color="auto" w:fill="FFFFFF"/>
        <w:ind w:firstLine="709"/>
        <w:jc w:val="center"/>
        <w:rPr>
          <w:b/>
          <w:spacing w:val="-11"/>
          <w:sz w:val="2"/>
          <w:szCs w:val="2"/>
        </w:rPr>
      </w:pPr>
      <w:r w:rsidRPr="009F0401">
        <w:rPr>
          <w:b/>
          <w:spacing w:val="-11"/>
          <w:sz w:val="33"/>
          <w:szCs w:val="33"/>
        </w:rPr>
        <w:t>ПРАВИТЕЛЬСТВО ЗАБАЙКАЛЬСКОГО КРАЯ</w:t>
      </w:r>
    </w:p>
    <w:p w:rsidR="00DE4478" w:rsidRPr="009F0401" w:rsidRDefault="00DE4478" w:rsidP="0044190E">
      <w:pPr>
        <w:shd w:val="clear" w:color="auto" w:fill="FFFFFF"/>
        <w:ind w:firstLine="709"/>
        <w:jc w:val="center"/>
        <w:rPr>
          <w:b/>
          <w:spacing w:val="-11"/>
          <w:sz w:val="2"/>
          <w:szCs w:val="2"/>
        </w:rPr>
      </w:pPr>
    </w:p>
    <w:p w:rsidR="00DE4478" w:rsidRPr="009F0401" w:rsidRDefault="00DE4478" w:rsidP="0044190E">
      <w:pPr>
        <w:shd w:val="clear" w:color="auto" w:fill="FFFFFF"/>
        <w:ind w:firstLine="709"/>
        <w:jc w:val="center"/>
        <w:rPr>
          <w:b/>
          <w:spacing w:val="-11"/>
          <w:sz w:val="2"/>
          <w:szCs w:val="2"/>
        </w:rPr>
      </w:pPr>
    </w:p>
    <w:p w:rsidR="00DE4478" w:rsidRPr="009F0401" w:rsidRDefault="00DE4478" w:rsidP="0044190E">
      <w:pPr>
        <w:shd w:val="clear" w:color="auto" w:fill="FFFFFF"/>
        <w:ind w:firstLine="709"/>
        <w:jc w:val="center"/>
        <w:rPr>
          <w:b/>
          <w:spacing w:val="-11"/>
          <w:sz w:val="2"/>
          <w:szCs w:val="2"/>
        </w:rPr>
      </w:pPr>
    </w:p>
    <w:p w:rsidR="00DE4478" w:rsidRPr="009F0401" w:rsidRDefault="00DE4478" w:rsidP="0044190E">
      <w:pPr>
        <w:shd w:val="clear" w:color="auto" w:fill="FFFFFF"/>
        <w:ind w:firstLine="709"/>
        <w:jc w:val="center"/>
        <w:rPr>
          <w:b/>
          <w:spacing w:val="-11"/>
          <w:sz w:val="2"/>
          <w:szCs w:val="2"/>
        </w:rPr>
      </w:pPr>
    </w:p>
    <w:p w:rsidR="00DE4478" w:rsidRPr="009F0401" w:rsidRDefault="00DE4478" w:rsidP="0044190E">
      <w:pPr>
        <w:shd w:val="clear" w:color="auto" w:fill="FFFFFF"/>
        <w:ind w:firstLine="709"/>
        <w:jc w:val="center"/>
        <w:rPr>
          <w:bCs/>
          <w:spacing w:val="-14"/>
        </w:rPr>
      </w:pPr>
      <w:r w:rsidRPr="009F0401">
        <w:rPr>
          <w:bCs/>
          <w:spacing w:val="-14"/>
          <w:sz w:val="35"/>
          <w:szCs w:val="35"/>
        </w:rPr>
        <w:t>ПОСТАНОВЛЕНИЕ</w:t>
      </w:r>
    </w:p>
    <w:p w:rsidR="00DE4478" w:rsidRPr="009F0401" w:rsidRDefault="00DE4478" w:rsidP="0044190E">
      <w:pPr>
        <w:shd w:val="clear" w:color="auto" w:fill="FFFFFF"/>
        <w:ind w:firstLine="709"/>
        <w:jc w:val="center"/>
        <w:rPr>
          <w:bCs/>
        </w:rPr>
      </w:pPr>
    </w:p>
    <w:p w:rsidR="00DE4478" w:rsidRPr="009F0401" w:rsidRDefault="00DE4478" w:rsidP="0044190E">
      <w:pPr>
        <w:shd w:val="clear" w:color="auto" w:fill="FFFFFF"/>
        <w:ind w:firstLine="709"/>
        <w:jc w:val="center"/>
        <w:rPr>
          <w:bCs/>
          <w:spacing w:val="-14"/>
          <w:sz w:val="6"/>
          <w:szCs w:val="6"/>
        </w:rPr>
      </w:pPr>
      <w:r w:rsidRPr="009F0401">
        <w:rPr>
          <w:bCs/>
          <w:spacing w:val="-6"/>
          <w:sz w:val="35"/>
          <w:szCs w:val="35"/>
        </w:rPr>
        <w:t>г. Чита</w:t>
      </w:r>
    </w:p>
    <w:p w:rsidR="00DE4478" w:rsidRPr="009F0401" w:rsidRDefault="00DE4478" w:rsidP="0044190E">
      <w:pPr>
        <w:pStyle w:val="ConsPlusTitle"/>
        <w:widowControl/>
        <w:ind w:firstLine="709"/>
        <w:jc w:val="both"/>
        <w:rPr>
          <w:rFonts w:ascii="Times New Roman" w:hAnsi="Times New Roman" w:cs="Times New Roman"/>
          <w:sz w:val="28"/>
          <w:szCs w:val="28"/>
        </w:rPr>
      </w:pPr>
    </w:p>
    <w:p w:rsidR="00DE4478" w:rsidRPr="009F0401" w:rsidRDefault="00DE4478" w:rsidP="0044190E">
      <w:pPr>
        <w:pStyle w:val="ConsPlusTitle"/>
        <w:widowControl/>
        <w:ind w:firstLine="709"/>
        <w:jc w:val="both"/>
        <w:rPr>
          <w:rFonts w:ascii="Times New Roman" w:hAnsi="Times New Roman" w:cs="Times New Roman"/>
          <w:sz w:val="24"/>
          <w:szCs w:val="24"/>
        </w:rPr>
      </w:pPr>
    </w:p>
    <w:p w:rsidR="00DE4478" w:rsidRPr="009F0401" w:rsidRDefault="00DE4478" w:rsidP="0044190E">
      <w:pPr>
        <w:pStyle w:val="ConsPlusTitle"/>
        <w:widowControl/>
        <w:ind w:firstLine="709"/>
        <w:jc w:val="center"/>
        <w:rPr>
          <w:rFonts w:ascii="Times New Roman" w:hAnsi="Times New Roman" w:cs="Times New Roman"/>
          <w:sz w:val="28"/>
          <w:szCs w:val="28"/>
        </w:rPr>
      </w:pPr>
      <w:r w:rsidRPr="009F0401">
        <w:rPr>
          <w:rFonts w:ascii="Times New Roman" w:hAnsi="Times New Roman" w:cs="Times New Roman"/>
          <w:sz w:val="28"/>
          <w:szCs w:val="28"/>
        </w:rPr>
        <w:t>Об утверждении Территориальной программы государственных гарантий бесплатного оказания гражданам медицинской помощи на террит</w:t>
      </w:r>
      <w:r w:rsidR="00706A84">
        <w:rPr>
          <w:rFonts w:ascii="Times New Roman" w:hAnsi="Times New Roman" w:cs="Times New Roman"/>
          <w:sz w:val="28"/>
          <w:szCs w:val="28"/>
        </w:rPr>
        <w:t>ории Забайкальского края на 2022</w:t>
      </w:r>
      <w:r w:rsidRPr="009F0401">
        <w:rPr>
          <w:rFonts w:ascii="Times New Roman" w:hAnsi="Times New Roman" w:cs="Times New Roman"/>
          <w:sz w:val="28"/>
          <w:szCs w:val="28"/>
        </w:rPr>
        <w:t xml:space="preserve"> год и на плановый </w:t>
      </w:r>
      <w:r w:rsidR="00706A84">
        <w:rPr>
          <w:rFonts w:ascii="Times New Roman" w:hAnsi="Times New Roman" w:cs="Times New Roman"/>
          <w:sz w:val="28"/>
          <w:szCs w:val="28"/>
        </w:rPr>
        <w:t>период   2023 и 2024</w:t>
      </w:r>
      <w:r w:rsidRPr="009F0401">
        <w:rPr>
          <w:rFonts w:ascii="Times New Roman" w:hAnsi="Times New Roman" w:cs="Times New Roman"/>
          <w:sz w:val="28"/>
          <w:szCs w:val="28"/>
        </w:rPr>
        <w:t xml:space="preserve"> годов</w:t>
      </w:r>
    </w:p>
    <w:p w:rsidR="00DE4478" w:rsidRPr="009F0401" w:rsidRDefault="00DE4478" w:rsidP="0044190E">
      <w:pPr>
        <w:pStyle w:val="ConsPlusTitle"/>
        <w:widowControl/>
        <w:ind w:firstLine="709"/>
        <w:jc w:val="both"/>
        <w:rPr>
          <w:rFonts w:ascii="Times New Roman" w:hAnsi="Times New Roman" w:cs="Times New Roman"/>
          <w:sz w:val="28"/>
          <w:szCs w:val="28"/>
        </w:rPr>
      </w:pPr>
    </w:p>
    <w:p w:rsidR="00DE4478" w:rsidRPr="009F0401" w:rsidRDefault="00DE4478" w:rsidP="0044190E">
      <w:pPr>
        <w:autoSpaceDE w:val="0"/>
        <w:autoSpaceDN w:val="0"/>
        <w:adjustRightInd w:val="0"/>
        <w:ind w:firstLine="709"/>
        <w:jc w:val="both"/>
        <w:rPr>
          <w:b/>
          <w:bCs/>
          <w:spacing w:val="40"/>
        </w:rPr>
      </w:pPr>
      <w:proofErr w:type="gramStart"/>
      <w:r w:rsidRPr="009F0401">
        <w:t xml:space="preserve">В соответствии с частью 1 статьи 81 Федерального закона от 21 ноября 2011 года № 323-ФЗ </w:t>
      </w:r>
      <w:r w:rsidR="00BF49D4">
        <w:t>«</w:t>
      </w:r>
      <w:r w:rsidRPr="009F0401">
        <w:t>Об основах охраны здоровья граждан в Российской Федерации</w:t>
      </w:r>
      <w:r w:rsidR="00BF49D4">
        <w:t>»</w:t>
      </w:r>
      <w:r w:rsidRPr="009F0401">
        <w:t xml:space="preserve">, постановлением </w:t>
      </w:r>
      <w:r w:rsidRPr="000F1803">
        <w:t xml:space="preserve">Правительства Российской Федерации </w:t>
      </w:r>
      <w:r w:rsidRPr="000F1803">
        <w:br/>
        <w:t xml:space="preserve">от </w:t>
      </w:r>
      <w:r w:rsidR="000F1803" w:rsidRPr="000F1803">
        <w:t xml:space="preserve"> декабря 2021</w:t>
      </w:r>
      <w:r w:rsidRPr="000F1803">
        <w:t xml:space="preserve"> года №  </w:t>
      </w:r>
      <w:r w:rsidR="00BF49D4" w:rsidRPr="000F1803">
        <w:t>«</w:t>
      </w:r>
      <w:r w:rsidRPr="000F1803">
        <w:t>О</w:t>
      </w:r>
      <w:r w:rsidRPr="002F1A3A">
        <w:t xml:space="preserve"> Программе</w:t>
      </w:r>
      <w:r w:rsidRPr="009F0401">
        <w:t xml:space="preserve"> государственных гарантий бесплатного оказания граж</w:t>
      </w:r>
      <w:r w:rsidR="000F1803">
        <w:t>данам медицинской помощи на 2022 год и на плановый период 2023</w:t>
      </w:r>
      <w:r w:rsidRPr="009F0401">
        <w:t xml:space="preserve"> и 202</w:t>
      </w:r>
      <w:r w:rsidR="000F1803">
        <w:t>4</w:t>
      </w:r>
      <w:r w:rsidRPr="009F0401">
        <w:t xml:space="preserve"> годов</w:t>
      </w:r>
      <w:r w:rsidR="00BF49D4">
        <w:t>»</w:t>
      </w:r>
      <w:r w:rsidRPr="009F0401">
        <w:t>, в целях оказания гарантированного объема медицинской помощи населению Забайкальского</w:t>
      </w:r>
      <w:proofErr w:type="gramEnd"/>
      <w:r w:rsidRPr="009F0401">
        <w:t xml:space="preserve"> края Правительство Забайкальского края </w:t>
      </w:r>
      <w:r w:rsidRPr="009F0401">
        <w:rPr>
          <w:b/>
          <w:bCs/>
          <w:spacing w:val="40"/>
        </w:rPr>
        <w:t>постановляет:</w:t>
      </w:r>
    </w:p>
    <w:p w:rsidR="00DE4478" w:rsidRPr="009F0401" w:rsidRDefault="00DE4478" w:rsidP="0044190E">
      <w:pPr>
        <w:autoSpaceDE w:val="0"/>
        <w:autoSpaceDN w:val="0"/>
        <w:adjustRightInd w:val="0"/>
        <w:ind w:firstLine="709"/>
        <w:jc w:val="both"/>
        <w:rPr>
          <w:b/>
          <w:bCs/>
          <w:sz w:val="20"/>
          <w:szCs w:val="20"/>
        </w:rPr>
      </w:pPr>
    </w:p>
    <w:p w:rsidR="00DE4478" w:rsidRPr="009F0401" w:rsidRDefault="00874E7B" w:rsidP="0044190E">
      <w:pPr>
        <w:autoSpaceDE w:val="0"/>
        <w:autoSpaceDN w:val="0"/>
        <w:adjustRightInd w:val="0"/>
        <w:ind w:firstLine="709"/>
        <w:jc w:val="both"/>
      </w:pPr>
      <w:r>
        <w:t>У</w:t>
      </w:r>
      <w:r w:rsidR="00DE4478" w:rsidRPr="009F0401">
        <w:t>твердить прилагаемую Территориальную программу государственных гарантий бесплатного оказания гражданам медицинской помощи на территории Забайкальского края на 202</w:t>
      </w:r>
      <w:r w:rsidR="00706A84">
        <w:t>2 год и на плановый период 2023</w:t>
      </w:r>
      <w:r w:rsidR="00DE4478" w:rsidRPr="009F0401">
        <w:t xml:space="preserve"> и 202</w:t>
      </w:r>
      <w:r w:rsidR="00706A84">
        <w:t>4</w:t>
      </w:r>
      <w:r w:rsidR="00DE4478" w:rsidRPr="009F0401">
        <w:t xml:space="preserve"> годов.</w:t>
      </w:r>
    </w:p>
    <w:p w:rsidR="00DE4478" w:rsidRPr="009F0401" w:rsidRDefault="00DE4478" w:rsidP="0044190E">
      <w:pPr>
        <w:pStyle w:val="4"/>
        <w:shd w:val="clear" w:color="auto" w:fill="auto"/>
        <w:tabs>
          <w:tab w:val="left" w:pos="1067"/>
        </w:tabs>
        <w:spacing w:before="0" w:after="0" w:line="240" w:lineRule="auto"/>
        <w:ind w:firstLine="709"/>
        <w:jc w:val="both"/>
        <w:rPr>
          <w:sz w:val="28"/>
          <w:szCs w:val="28"/>
        </w:rPr>
      </w:pPr>
    </w:p>
    <w:p w:rsidR="00DE4478" w:rsidRPr="009F0401" w:rsidRDefault="00DE4478" w:rsidP="0044190E">
      <w:pPr>
        <w:pStyle w:val="4"/>
        <w:shd w:val="clear" w:color="auto" w:fill="auto"/>
        <w:tabs>
          <w:tab w:val="left" w:pos="1067"/>
        </w:tabs>
        <w:spacing w:before="0" w:after="0" w:line="240" w:lineRule="auto"/>
        <w:ind w:firstLine="709"/>
        <w:jc w:val="both"/>
        <w:rPr>
          <w:sz w:val="28"/>
          <w:szCs w:val="28"/>
        </w:rPr>
      </w:pPr>
    </w:p>
    <w:p w:rsidR="00DE4478" w:rsidRPr="009F0401" w:rsidRDefault="00DE4478" w:rsidP="0044190E">
      <w:pPr>
        <w:pStyle w:val="4"/>
        <w:shd w:val="clear" w:color="auto" w:fill="auto"/>
        <w:tabs>
          <w:tab w:val="left" w:pos="1067"/>
        </w:tabs>
        <w:spacing w:before="0" w:after="0" w:line="240" w:lineRule="auto"/>
        <w:ind w:firstLine="709"/>
        <w:jc w:val="both"/>
        <w:rPr>
          <w:sz w:val="28"/>
          <w:szCs w:val="28"/>
        </w:rPr>
      </w:pPr>
    </w:p>
    <w:p w:rsidR="00DE4478" w:rsidRPr="009F0401" w:rsidRDefault="00DE4478" w:rsidP="00315D1B">
      <w:pPr>
        <w:jc w:val="both"/>
      </w:pPr>
      <w:r w:rsidRPr="009F0401">
        <w:t>Губернатор</w:t>
      </w:r>
      <w:r w:rsidR="00874E7B">
        <w:t xml:space="preserve"> </w:t>
      </w:r>
      <w:r w:rsidRPr="009F0401">
        <w:t xml:space="preserve">Забайкальского края        </w:t>
      </w:r>
      <w:r w:rsidR="00874E7B">
        <w:t xml:space="preserve">         </w:t>
      </w:r>
      <w:r w:rsidRPr="009F0401">
        <w:t xml:space="preserve">                             </w:t>
      </w:r>
      <w:r w:rsidR="00874E7B">
        <w:t xml:space="preserve">     </w:t>
      </w:r>
      <w:r w:rsidRPr="009F0401">
        <w:t xml:space="preserve">     А.М.Осипов</w:t>
      </w:r>
    </w:p>
    <w:p w:rsidR="00DE4478" w:rsidRPr="009F0401" w:rsidRDefault="00DE4478" w:rsidP="0044190E">
      <w:pPr>
        <w:autoSpaceDE w:val="0"/>
        <w:autoSpaceDN w:val="0"/>
        <w:adjustRightInd w:val="0"/>
        <w:ind w:firstLine="709"/>
        <w:jc w:val="center"/>
        <w:outlineLvl w:val="0"/>
      </w:pPr>
    </w:p>
    <w:p w:rsidR="00DE4478" w:rsidRPr="009F0401" w:rsidRDefault="00DE4478" w:rsidP="0044190E">
      <w:pPr>
        <w:autoSpaceDE w:val="0"/>
        <w:autoSpaceDN w:val="0"/>
        <w:adjustRightInd w:val="0"/>
        <w:ind w:firstLine="709"/>
        <w:jc w:val="center"/>
        <w:outlineLvl w:val="0"/>
      </w:pPr>
    </w:p>
    <w:p w:rsidR="00DE4478" w:rsidRPr="009F0401" w:rsidRDefault="00DE4478" w:rsidP="0044190E">
      <w:pPr>
        <w:autoSpaceDE w:val="0"/>
        <w:autoSpaceDN w:val="0"/>
        <w:adjustRightInd w:val="0"/>
        <w:ind w:firstLine="709"/>
        <w:jc w:val="center"/>
        <w:outlineLvl w:val="0"/>
        <w:rPr>
          <w:highlight w:val="yellow"/>
        </w:rPr>
      </w:pPr>
    </w:p>
    <w:p w:rsidR="00DE4478" w:rsidRPr="009F0401" w:rsidRDefault="00DE4478" w:rsidP="0044190E">
      <w:pPr>
        <w:autoSpaceDE w:val="0"/>
        <w:autoSpaceDN w:val="0"/>
        <w:adjustRightInd w:val="0"/>
        <w:ind w:firstLine="709"/>
        <w:jc w:val="center"/>
        <w:outlineLvl w:val="0"/>
        <w:rPr>
          <w:highlight w:val="yellow"/>
        </w:rPr>
      </w:pPr>
    </w:p>
    <w:p w:rsidR="00DE4478" w:rsidRPr="009F0401" w:rsidRDefault="00DE4478" w:rsidP="0044190E">
      <w:pPr>
        <w:autoSpaceDE w:val="0"/>
        <w:autoSpaceDN w:val="0"/>
        <w:adjustRightInd w:val="0"/>
        <w:ind w:firstLine="709"/>
        <w:jc w:val="center"/>
        <w:outlineLvl w:val="0"/>
        <w:rPr>
          <w:highlight w:val="yellow"/>
        </w:rPr>
      </w:pPr>
    </w:p>
    <w:p w:rsidR="00315D1B" w:rsidRPr="009F0401" w:rsidRDefault="00315D1B" w:rsidP="0044190E">
      <w:pPr>
        <w:autoSpaceDE w:val="0"/>
        <w:autoSpaceDN w:val="0"/>
        <w:adjustRightInd w:val="0"/>
        <w:ind w:firstLine="709"/>
        <w:jc w:val="center"/>
        <w:outlineLvl w:val="0"/>
        <w:rPr>
          <w:highlight w:val="yellow"/>
        </w:rPr>
      </w:pPr>
    </w:p>
    <w:p w:rsidR="00315D1B" w:rsidRPr="009F0401" w:rsidRDefault="00315D1B" w:rsidP="0044190E">
      <w:pPr>
        <w:autoSpaceDE w:val="0"/>
        <w:autoSpaceDN w:val="0"/>
        <w:adjustRightInd w:val="0"/>
        <w:ind w:firstLine="709"/>
        <w:jc w:val="center"/>
        <w:outlineLvl w:val="0"/>
        <w:rPr>
          <w:highlight w:val="yellow"/>
        </w:rPr>
      </w:pPr>
    </w:p>
    <w:p w:rsidR="00DE4478" w:rsidRDefault="00DE4478" w:rsidP="00874E7B">
      <w:pPr>
        <w:autoSpaceDE w:val="0"/>
        <w:autoSpaceDN w:val="0"/>
        <w:adjustRightInd w:val="0"/>
        <w:ind w:firstLine="709"/>
        <w:outlineLvl w:val="0"/>
        <w:rPr>
          <w:highlight w:val="yellow"/>
        </w:rPr>
      </w:pPr>
    </w:p>
    <w:p w:rsidR="00874E7B" w:rsidRDefault="00874E7B" w:rsidP="00874E7B">
      <w:pPr>
        <w:autoSpaceDE w:val="0"/>
        <w:autoSpaceDN w:val="0"/>
        <w:adjustRightInd w:val="0"/>
        <w:ind w:firstLine="709"/>
        <w:outlineLvl w:val="0"/>
        <w:rPr>
          <w:highlight w:val="yellow"/>
        </w:rPr>
      </w:pPr>
    </w:p>
    <w:p w:rsidR="00874E7B" w:rsidRPr="009F0401" w:rsidRDefault="00874E7B" w:rsidP="00874E7B">
      <w:pPr>
        <w:autoSpaceDE w:val="0"/>
        <w:autoSpaceDN w:val="0"/>
        <w:adjustRightInd w:val="0"/>
        <w:ind w:firstLine="709"/>
        <w:outlineLvl w:val="0"/>
        <w:rPr>
          <w:highlight w:val="yellow"/>
        </w:rPr>
      </w:pPr>
    </w:p>
    <w:p w:rsidR="00874E7B" w:rsidRPr="00AA7408" w:rsidRDefault="00874E7B" w:rsidP="00874E7B">
      <w:pPr>
        <w:spacing w:line="360" w:lineRule="auto"/>
        <w:ind w:left="4536"/>
        <w:jc w:val="center"/>
      </w:pPr>
      <w:r w:rsidRPr="00AA7408">
        <w:lastRenderedPageBreak/>
        <w:t>УТВЕРЖДЕН</w:t>
      </w:r>
      <w:r>
        <w:t>А</w:t>
      </w:r>
    </w:p>
    <w:p w:rsidR="00874E7B" w:rsidRPr="00AA7408" w:rsidRDefault="00874E7B" w:rsidP="00874E7B">
      <w:pPr>
        <w:ind w:left="4536"/>
        <w:jc w:val="center"/>
      </w:pPr>
      <w:r>
        <w:t>п</w:t>
      </w:r>
      <w:r w:rsidRPr="00AA7408">
        <w:t>остановлением</w:t>
      </w:r>
      <w:r>
        <w:t xml:space="preserve"> </w:t>
      </w:r>
      <w:r w:rsidRPr="00AA7408">
        <w:t>Правительства Забайкальского края</w:t>
      </w:r>
    </w:p>
    <w:p w:rsidR="00DE4478" w:rsidRPr="009F0401" w:rsidRDefault="00DE4478" w:rsidP="0044190E">
      <w:pPr>
        <w:autoSpaceDE w:val="0"/>
        <w:autoSpaceDN w:val="0"/>
        <w:adjustRightInd w:val="0"/>
        <w:ind w:firstLine="709"/>
        <w:jc w:val="center"/>
        <w:rPr>
          <w:color w:val="FF0000"/>
        </w:rPr>
      </w:pPr>
    </w:p>
    <w:p w:rsidR="00DE4478" w:rsidRPr="009F0401" w:rsidRDefault="00DE4478" w:rsidP="0044190E">
      <w:pPr>
        <w:pStyle w:val="ConsPlusTitle"/>
        <w:widowControl/>
        <w:ind w:firstLine="709"/>
        <w:jc w:val="center"/>
        <w:rPr>
          <w:rFonts w:ascii="Times New Roman" w:hAnsi="Times New Roman" w:cs="Times New Roman"/>
          <w:sz w:val="28"/>
          <w:szCs w:val="28"/>
        </w:rPr>
      </w:pPr>
    </w:p>
    <w:p w:rsidR="00DE4478" w:rsidRPr="009F0401" w:rsidRDefault="00DE4478" w:rsidP="0044190E">
      <w:pPr>
        <w:pStyle w:val="ConsPlusTitle"/>
        <w:widowControl/>
        <w:ind w:firstLine="709"/>
        <w:jc w:val="center"/>
        <w:rPr>
          <w:rFonts w:ascii="Times New Roman" w:hAnsi="Times New Roman" w:cs="Times New Roman"/>
          <w:sz w:val="28"/>
          <w:szCs w:val="28"/>
        </w:rPr>
      </w:pPr>
      <w:r w:rsidRPr="009F0401">
        <w:rPr>
          <w:rFonts w:ascii="Times New Roman" w:hAnsi="Times New Roman" w:cs="Times New Roman"/>
          <w:sz w:val="28"/>
          <w:szCs w:val="28"/>
        </w:rPr>
        <w:t>ТЕРРИТОРИАЛЬНАЯ ПРОГРАММА</w:t>
      </w:r>
    </w:p>
    <w:p w:rsidR="00DE4478" w:rsidRPr="009F0401" w:rsidRDefault="00DE4478" w:rsidP="0044190E">
      <w:pPr>
        <w:pStyle w:val="ConsPlusTitle"/>
        <w:widowControl/>
        <w:ind w:firstLine="709"/>
        <w:jc w:val="center"/>
        <w:rPr>
          <w:rFonts w:ascii="Times New Roman" w:hAnsi="Times New Roman" w:cs="Times New Roman"/>
          <w:sz w:val="28"/>
          <w:szCs w:val="28"/>
        </w:rPr>
      </w:pPr>
      <w:r w:rsidRPr="009F0401">
        <w:rPr>
          <w:rFonts w:ascii="Times New Roman" w:hAnsi="Times New Roman" w:cs="Times New Roman"/>
          <w:sz w:val="28"/>
          <w:szCs w:val="28"/>
        </w:rPr>
        <w:t>государственных гарантий бесплатного оказания гражданам медицинской помощи на террит</w:t>
      </w:r>
      <w:r w:rsidR="00315D1B" w:rsidRPr="009F0401">
        <w:rPr>
          <w:rFonts w:ascii="Times New Roman" w:hAnsi="Times New Roman" w:cs="Times New Roman"/>
          <w:sz w:val="28"/>
          <w:szCs w:val="28"/>
        </w:rPr>
        <w:t>ории Забайкальского края на 202</w:t>
      </w:r>
      <w:r w:rsidR="00706A84">
        <w:rPr>
          <w:rFonts w:ascii="Times New Roman" w:hAnsi="Times New Roman" w:cs="Times New Roman"/>
          <w:sz w:val="28"/>
          <w:szCs w:val="28"/>
        </w:rPr>
        <w:t>2</w:t>
      </w:r>
      <w:r w:rsidR="00315D1B" w:rsidRPr="009F0401">
        <w:rPr>
          <w:rFonts w:ascii="Times New Roman" w:hAnsi="Times New Roman" w:cs="Times New Roman"/>
          <w:sz w:val="28"/>
          <w:szCs w:val="28"/>
        </w:rPr>
        <w:t xml:space="preserve"> год и на плановый период 202</w:t>
      </w:r>
      <w:r w:rsidR="00706A84">
        <w:rPr>
          <w:rFonts w:ascii="Times New Roman" w:hAnsi="Times New Roman" w:cs="Times New Roman"/>
          <w:sz w:val="28"/>
          <w:szCs w:val="28"/>
        </w:rPr>
        <w:t>3</w:t>
      </w:r>
      <w:r w:rsidRPr="009F0401">
        <w:rPr>
          <w:rFonts w:ascii="Times New Roman" w:hAnsi="Times New Roman" w:cs="Times New Roman"/>
          <w:sz w:val="28"/>
          <w:szCs w:val="28"/>
        </w:rPr>
        <w:t xml:space="preserve"> и 202</w:t>
      </w:r>
      <w:r w:rsidR="00706A84">
        <w:rPr>
          <w:rFonts w:ascii="Times New Roman" w:hAnsi="Times New Roman" w:cs="Times New Roman"/>
          <w:sz w:val="28"/>
          <w:szCs w:val="28"/>
        </w:rPr>
        <w:t>4</w:t>
      </w:r>
      <w:r w:rsidRPr="009F0401">
        <w:rPr>
          <w:rFonts w:ascii="Times New Roman" w:hAnsi="Times New Roman" w:cs="Times New Roman"/>
          <w:sz w:val="28"/>
          <w:szCs w:val="28"/>
        </w:rPr>
        <w:t xml:space="preserve"> годов </w:t>
      </w:r>
    </w:p>
    <w:p w:rsidR="00DE4478" w:rsidRPr="009F0401" w:rsidRDefault="00DE4478" w:rsidP="0044190E">
      <w:pPr>
        <w:autoSpaceDE w:val="0"/>
        <w:autoSpaceDN w:val="0"/>
        <w:adjustRightInd w:val="0"/>
        <w:ind w:firstLine="709"/>
        <w:jc w:val="both"/>
      </w:pPr>
    </w:p>
    <w:p w:rsidR="00DE4478" w:rsidRPr="009F0401" w:rsidRDefault="00DE4478" w:rsidP="0044190E">
      <w:pPr>
        <w:autoSpaceDE w:val="0"/>
        <w:autoSpaceDN w:val="0"/>
        <w:adjustRightInd w:val="0"/>
        <w:ind w:firstLine="709"/>
        <w:jc w:val="center"/>
        <w:outlineLvl w:val="1"/>
        <w:rPr>
          <w:b/>
          <w:bCs/>
        </w:rPr>
      </w:pPr>
      <w:r w:rsidRPr="009F0401">
        <w:rPr>
          <w:b/>
          <w:bCs/>
        </w:rPr>
        <w:t>1. Общие положения</w:t>
      </w:r>
    </w:p>
    <w:p w:rsidR="00F53D4B" w:rsidRPr="009F0401" w:rsidRDefault="00F53D4B" w:rsidP="0044190E">
      <w:pPr>
        <w:pStyle w:val="ConsPlusNormal"/>
        <w:ind w:firstLine="709"/>
        <w:jc w:val="both"/>
        <w:rPr>
          <w:rFonts w:ascii="Times New Roman" w:hAnsi="Times New Roman" w:cs="Times New Roman"/>
          <w:sz w:val="28"/>
          <w:szCs w:val="28"/>
        </w:rPr>
      </w:pPr>
    </w:p>
    <w:p w:rsidR="00F53D4B" w:rsidRPr="009F0401" w:rsidRDefault="00F53D4B" w:rsidP="0044190E">
      <w:pPr>
        <w:pStyle w:val="ConsPlusNormal"/>
        <w:ind w:firstLine="709"/>
        <w:jc w:val="both"/>
        <w:rPr>
          <w:rFonts w:ascii="Times New Roman" w:hAnsi="Times New Roman" w:cs="Times New Roman"/>
          <w:sz w:val="28"/>
          <w:szCs w:val="28"/>
        </w:rPr>
      </w:pPr>
      <w:r w:rsidRPr="009F0401">
        <w:rPr>
          <w:rFonts w:ascii="Times New Roman" w:hAnsi="Times New Roman" w:cs="Times New Roman"/>
          <w:sz w:val="28"/>
          <w:szCs w:val="28"/>
        </w:rPr>
        <w:t xml:space="preserve">1. </w:t>
      </w:r>
      <w:proofErr w:type="gramStart"/>
      <w:r w:rsidRPr="009F0401">
        <w:rPr>
          <w:rFonts w:ascii="Times New Roman" w:hAnsi="Times New Roman" w:cs="Times New Roman"/>
          <w:sz w:val="28"/>
          <w:szCs w:val="28"/>
        </w:rPr>
        <w:t>Территориальная программа государственных гарантий бесплатного оказания гражданам медицинской помощи на территории Забайкальского края на 202</w:t>
      </w:r>
      <w:r w:rsidR="00706A84">
        <w:rPr>
          <w:rFonts w:ascii="Times New Roman" w:hAnsi="Times New Roman" w:cs="Times New Roman"/>
          <w:sz w:val="28"/>
          <w:szCs w:val="28"/>
        </w:rPr>
        <w:t>2</w:t>
      </w:r>
      <w:r w:rsidR="00DE4478" w:rsidRPr="009F0401">
        <w:rPr>
          <w:rFonts w:ascii="Times New Roman" w:hAnsi="Times New Roman" w:cs="Times New Roman"/>
          <w:sz w:val="28"/>
          <w:szCs w:val="28"/>
        </w:rPr>
        <w:t xml:space="preserve"> год и на плановый период 202</w:t>
      </w:r>
      <w:r w:rsidR="00706A84">
        <w:rPr>
          <w:rFonts w:ascii="Times New Roman" w:hAnsi="Times New Roman" w:cs="Times New Roman"/>
          <w:sz w:val="28"/>
          <w:szCs w:val="28"/>
        </w:rPr>
        <w:t>3</w:t>
      </w:r>
      <w:r w:rsidRPr="009F0401">
        <w:rPr>
          <w:rFonts w:ascii="Times New Roman" w:hAnsi="Times New Roman" w:cs="Times New Roman"/>
          <w:sz w:val="28"/>
          <w:szCs w:val="28"/>
        </w:rPr>
        <w:t xml:space="preserve"> и 202</w:t>
      </w:r>
      <w:r w:rsidR="00706A84">
        <w:rPr>
          <w:rFonts w:ascii="Times New Roman" w:hAnsi="Times New Roman" w:cs="Times New Roman"/>
          <w:sz w:val="28"/>
          <w:szCs w:val="28"/>
        </w:rPr>
        <w:t>4</w:t>
      </w:r>
      <w:r w:rsidRPr="009F0401">
        <w:rPr>
          <w:rFonts w:ascii="Times New Roman" w:hAnsi="Times New Roman" w:cs="Times New Roman"/>
          <w:sz w:val="28"/>
          <w:szCs w:val="28"/>
        </w:rPr>
        <w:t xml:space="preserve"> годов (далее </w:t>
      </w:r>
      <w:r w:rsidR="00874E7B">
        <w:rPr>
          <w:rFonts w:ascii="Times New Roman" w:hAnsi="Times New Roman" w:cs="Times New Roman"/>
          <w:sz w:val="28"/>
          <w:szCs w:val="28"/>
        </w:rPr>
        <w:t>–</w:t>
      </w:r>
      <w:r w:rsidRPr="009F0401">
        <w:rPr>
          <w:rFonts w:ascii="Times New Roman" w:hAnsi="Times New Roman" w:cs="Times New Roman"/>
          <w:sz w:val="28"/>
          <w:szCs w:val="28"/>
        </w:rPr>
        <w:t xml:space="preserve"> Территориальная программа) устанавливает перечень видов, форм и условий оказываемой бесплатно на территории Забайкальского края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w:t>
      </w:r>
      <w:proofErr w:type="gramEnd"/>
      <w:r w:rsidRPr="009F0401">
        <w:rPr>
          <w:rFonts w:ascii="Times New Roman" w:hAnsi="Times New Roman" w:cs="Times New Roman"/>
          <w:sz w:val="28"/>
          <w:szCs w:val="28"/>
        </w:rPr>
        <w:t xml:space="preserve">, </w:t>
      </w:r>
      <w:proofErr w:type="gramStart"/>
      <w:r w:rsidRPr="009F0401">
        <w:rPr>
          <w:rFonts w:ascii="Times New Roman" w:hAnsi="Times New Roman" w:cs="Times New Roman"/>
          <w:sz w:val="28"/>
          <w:szCs w:val="28"/>
        </w:rPr>
        <w:t xml:space="preserve">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целевые значения критериев доступности и качества медицинской помощи, предоставляемой гражданам Российской Федерации (далее </w:t>
      </w:r>
      <w:r w:rsidR="00874E7B">
        <w:rPr>
          <w:rFonts w:ascii="Times New Roman" w:hAnsi="Times New Roman" w:cs="Times New Roman"/>
          <w:sz w:val="28"/>
          <w:szCs w:val="28"/>
        </w:rPr>
        <w:t>–</w:t>
      </w:r>
      <w:r w:rsidRPr="009F0401">
        <w:rPr>
          <w:rFonts w:ascii="Times New Roman" w:hAnsi="Times New Roman" w:cs="Times New Roman"/>
          <w:sz w:val="28"/>
          <w:szCs w:val="28"/>
        </w:rPr>
        <w:t xml:space="preserve"> граждане) на территории Забайкальского края бесплатно, а также порядок и условия предоставления медицинской помощи.</w:t>
      </w:r>
      <w:proofErr w:type="gramEnd"/>
    </w:p>
    <w:p w:rsidR="00F53D4B" w:rsidRPr="009F0401" w:rsidRDefault="00F53D4B" w:rsidP="00C651DA">
      <w:pPr>
        <w:pStyle w:val="ConsPlusNormal"/>
        <w:ind w:firstLine="709"/>
        <w:jc w:val="both"/>
        <w:rPr>
          <w:rFonts w:ascii="Times New Roman" w:hAnsi="Times New Roman" w:cs="Times New Roman"/>
          <w:sz w:val="28"/>
          <w:szCs w:val="28"/>
        </w:rPr>
      </w:pPr>
      <w:r w:rsidRPr="009F0401">
        <w:rPr>
          <w:rFonts w:ascii="Times New Roman" w:hAnsi="Times New Roman" w:cs="Times New Roman"/>
          <w:sz w:val="28"/>
          <w:szCs w:val="28"/>
        </w:rPr>
        <w:t xml:space="preserve">2. Территориальная программа включает в себя территориальную программу обязательного медицинского страхования (далее </w:t>
      </w:r>
      <w:r w:rsidR="00C651DA">
        <w:rPr>
          <w:rFonts w:ascii="Times New Roman" w:hAnsi="Times New Roman" w:cs="Times New Roman"/>
          <w:sz w:val="28"/>
          <w:szCs w:val="28"/>
        </w:rPr>
        <w:t>–</w:t>
      </w:r>
      <w:r w:rsidRPr="009F0401">
        <w:rPr>
          <w:rFonts w:ascii="Times New Roman" w:hAnsi="Times New Roman" w:cs="Times New Roman"/>
          <w:sz w:val="28"/>
          <w:szCs w:val="28"/>
        </w:rPr>
        <w:t xml:space="preserve"> программа ОМС).</w:t>
      </w:r>
    </w:p>
    <w:p w:rsidR="00F53D4B" w:rsidRPr="009F0401" w:rsidRDefault="00F53D4B" w:rsidP="0044190E">
      <w:pPr>
        <w:pStyle w:val="ConsPlusNormal"/>
        <w:ind w:firstLine="709"/>
        <w:jc w:val="both"/>
        <w:rPr>
          <w:rFonts w:ascii="Times New Roman" w:hAnsi="Times New Roman" w:cs="Times New Roman"/>
          <w:sz w:val="28"/>
          <w:szCs w:val="28"/>
        </w:rPr>
      </w:pPr>
      <w:r w:rsidRPr="009F0401">
        <w:rPr>
          <w:rFonts w:ascii="Times New Roman" w:hAnsi="Times New Roman" w:cs="Times New Roman"/>
          <w:sz w:val="28"/>
          <w:szCs w:val="28"/>
        </w:rPr>
        <w:t xml:space="preserve">3. Финансирование Территориальной программы осуществляется за счет средств бюджета Забайкальского края (далее </w:t>
      </w:r>
      <w:r w:rsidR="00C651DA">
        <w:rPr>
          <w:rFonts w:ascii="Times New Roman" w:hAnsi="Times New Roman" w:cs="Times New Roman"/>
          <w:sz w:val="28"/>
          <w:szCs w:val="28"/>
        </w:rPr>
        <w:t>–</w:t>
      </w:r>
      <w:r w:rsidRPr="009F0401">
        <w:rPr>
          <w:rFonts w:ascii="Times New Roman" w:hAnsi="Times New Roman" w:cs="Times New Roman"/>
          <w:sz w:val="28"/>
          <w:szCs w:val="28"/>
        </w:rPr>
        <w:t xml:space="preserve"> краевой бюджет) и средств бюджета Территориального фонда обязательного медицинского страхования Забайкальского края (далее </w:t>
      </w:r>
      <w:r w:rsidR="00C651DA">
        <w:rPr>
          <w:rFonts w:ascii="Times New Roman" w:hAnsi="Times New Roman" w:cs="Times New Roman"/>
          <w:sz w:val="28"/>
          <w:szCs w:val="28"/>
        </w:rPr>
        <w:t>–</w:t>
      </w:r>
      <w:r w:rsidRPr="009F0401">
        <w:rPr>
          <w:rFonts w:ascii="Times New Roman" w:hAnsi="Times New Roman" w:cs="Times New Roman"/>
          <w:sz w:val="28"/>
          <w:szCs w:val="28"/>
        </w:rPr>
        <w:t xml:space="preserve"> средства обязательного медицинского страхования).</w:t>
      </w:r>
    </w:p>
    <w:p w:rsidR="00F53D4B" w:rsidRDefault="00F53D4B" w:rsidP="0044190E">
      <w:pPr>
        <w:pStyle w:val="ConsPlusNormal"/>
        <w:ind w:firstLine="709"/>
        <w:jc w:val="both"/>
        <w:rPr>
          <w:rFonts w:ascii="Times New Roman" w:hAnsi="Times New Roman" w:cs="Times New Roman"/>
          <w:sz w:val="28"/>
          <w:szCs w:val="28"/>
        </w:rPr>
      </w:pPr>
      <w:r w:rsidRPr="009F0401">
        <w:rPr>
          <w:rFonts w:ascii="Times New Roman" w:hAnsi="Times New Roman" w:cs="Times New Roman"/>
          <w:sz w:val="28"/>
          <w:szCs w:val="28"/>
        </w:rPr>
        <w:t xml:space="preserve">4. </w:t>
      </w:r>
      <w:proofErr w:type="gramStart"/>
      <w:r w:rsidRPr="009F0401">
        <w:rPr>
          <w:rFonts w:ascii="Times New Roman" w:hAnsi="Times New Roman" w:cs="Times New Roman"/>
          <w:sz w:val="28"/>
          <w:szCs w:val="28"/>
        </w:rPr>
        <w:t xml:space="preserve">Территориальная 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Забайкальского края, уровня и структуры заболеваемости населения Забайкальского края, основанных на данных медицинской статистики, </w:t>
      </w:r>
      <w:r w:rsidRPr="0088168C">
        <w:rPr>
          <w:rFonts w:ascii="Times New Roman" w:hAnsi="Times New Roman" w:cs="Times New Roman"/>
          <w:sz w:val="28"/>
          <w:szCs w:val="28"/>
        </w:rPr>
        <w:t>климатических и географических особенностей Забайкальского края и транспортной досту</w:t>
      </w:r>
      <w:r w:rsidR="009F0401" w:rsidRPr="0088168C">
        <w:rPr>
          <w:rFonts w:ascii="Times New Roman" w:hAnsi="Times New Roman" w:cs="Times New Roman"/>
          <w:sz w:val="28"/>
          <w:szCs w:val="28"/>
        </w:rPr>
        <w:t>пности медицинских организаций</w:t>
      </w:r>
      <w:r w:rsidR="009F0401" w:rsidRPr="00550002">
        <w:rPr>
          <w:rFonts w:ascii="Times New Roman" w:hAnsi="Times New Roman" w:cs="Times New Roman"/>
          <w:sz w:val="28"/>
          <w:szCs w:val="28"/>
        </w:rPr>
        <w:t xml:space="preserve">, положения региональной программы модернизации первичного звена здравоохранения, в том числе в части </w:t>
      </w:r>
      <w:r w:rsidR="009F0401" w:rsidRPr="00550002">
        <w:rPr>
          <w:rFonts w:ascii="Times New Roman" w:hAnsi="Times New Roman" w:cs="Times New Roman"/>
          <w:sz w:val="28"/>
          <w:szCs w:val="28"/>
        </w:rPr>
        <w:lastRenderedPageBreak/>
        <w:t>обеспечения создаваемой</w:t>
      </w:r>
      <w:proofErr w:type="gramEnd"/>
      <w:r w:rsidR="009F0401" w:rsidRPr="00550002">
        <w:rPr>
          <w:rFonts w:ascii="Times New Roman" w:hAnsi="Times New Roman" w:cs="Times New Roman"/>
          <w:sz w:val="28"/>
          <w:szCs w:val="28"/>
        </w:rPr>
        <w:t xml:space="preserve"> и модернизируемой инфраструктуры медицинских организаций.</w:t>
      </w:r>
    </w:p>
    <w:p w:rsidR="0044190E" w:rsidRPr="002F1A3A" w:rsidRDefault="0044190E" w:rsidP="0044190E">
      <w:pPr>
        <w:autoSpaceDE w:val="0"/>
        <w:autoSpaceDN w:val="0"/>
        <w:adjustRightInd w:val="0"/>
        <w:ind w:firstLine="709"/>
        <w:jc w:val="both"/>
        <w:rPr>
          <w:color w:val="auto"/>
          <w:lang w:eastAsia="en-US"/>
        </w:rPr>
      </w:pPr>
      <w:r w:rsidRPr="009F0401">
        <w:t xml:space="preserve">5. </w:t>
      </w:r>
      <w:proofErr w:type="gramStart"/>
      <w:r w:rsidRPr="00706A84">
        <w:rPr>
          <w:color w:val="auto"/>
          <w:lang w:eastAsia="en-US"/>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r w:rsidR="00C651DA" w:rsidRPr="00706A84">
        <w:rPr>
          <w:color w:val="auto"/>
          <w:lang w:eastAsia="en-US"/>
        </w:rPr>
        <w:t xml:space="preserve">, </w:t>
      </w:r>
      <w:r w:rsidR="00C651DA" w:rsidRPr="00E31890">
        <w:rPr>
          <w:color w:val="auto"/>
          <w:lang w:eastAsia="en-US"/>
        </w:rPr>
        <w:t>являющейся составной частью</w:t>
      </w:r>
      <w:r w:rsidR="00C651DA" w:rsidRPr="00E31890">
        <w:t xml:space="preserve"> Программы государственных гарантий бесплатного оказания гражданам медицинск</w:t>
      </w:r>
      <w:r w:rsidR="00E31890" w:rsidRPr="00E31890">
        <w:t xml:space="preserve">ой помощи на 2022 год и на плановый период 2023 </w:t>
      </w:r>
      <w:r w:rsidR="00C651DA" w:rsidRPr="00E31890">
        <w:t xml:space="preserve"> и 202</w:t>
      </w:r>
      <w:r w:rsidR="00E31890" w:rsidRPr="00E31890">
        <w:t>4</w:t>
      </w:r>
      <w:r w:rsidR="00C651DA" w:rsidRPr="00E31890">
        <w:t xml:space="preserve"> годов (далее – Программа), утвержденной постановлением Правительства Российской Федерации </w:t>
      </w:r>
      <w:r w:rsidR="00C651DA" w:rsidRPr="00706A84">
        <w:rPr>
          <w:highlight w:val="yellow"/>
        </w:rPr>
        <w:t xml:space="preserve">от </w:t>
      </w:r>
      <w:r w:rsidR="002F1A3A" w:rsidRPr="00706A84">
        <w:rPr>
          <w:highlight w:val="yellow"/>
        </w:rPr>
        <w:t>28 декабря 2020</w:t>
      </w:r>
      <w:proofErr w:type="gramEnd"/>
      <w:r w:rsidR="002F1A3A" w:rsidRPr="00706A84">
        <w:rPr>
          <w:highlight w:val="yellow"/>
        </w:rPr>
        <w:t xml:space="preserve"> года № 2299</w:t>
      </w:r>
      <w:r w:rsidRPr="00706A84">
        <w:rPr>
          <w:color w:val="auto"/>
          <w:highlight w:val="yellow"/>
          <w:lang w:eastAsia="en-US"/>
        </w:rPr>
        <w:t>.</w:t>
      </w:r>
      <w:bookmarkStart w:id="0" w:name="_GoBack"/>
      <w:bookmarkEnd w:id="0"/>
    </w:p>
    <w:p w:rsidR="006717D2" w:rsidRPr="009F0401" w:rsidRDefault="006717D2" w:rsidP="0044190E">
      <w:pPr>
        <w:autoSpaceDE w:val="0"/>
        <w:autoSpaceDN w:val="0"/>
        <w:adjustRightInd w:val="0"/>
        <w:ind w:firstLine="709"/>
        <w:jc w:val="both"/>
        <w:rPr>
          <w:color w:val="auto"/>
          <w:lang w:eastAsia="en-US"/>
        </w:rPr>
      </w:pPr>
      <w:r w:rsidRPr="002F1A3A">
        <w:rPr>
          <w:color w:val="auto"/>
          <w:lang w:eastAsia="en-US"/>
        </w:rPr>
        <w:t xml:space="preserve">6. </w:t>
      </w:r>
      <w:proofErr w:type="gramStart"/>
      <w:r w:rsidRPr="002F1A3A">
        <w:rPr>
          <w:color w:val="auto"/>
          <w:lang w:eastAsia="en-US"/>
        </w:rPr>
        <w:t xml:space="preserve">Понятия и термины, используемые в </w:t>
      </w:r>
      <w:r w:rsidR="00C651DA" w:rsidRPr="002F1A3A">
        <w:rPr>
          <w:color w:val="auto"/>
          <w:lang w:eastAsia="en-US"/>
        </w:rPr>
        <w:t>Территориальной</w:t>
      </w:r>
      <w:r w:rsidR="00C651DA">
        <w:rPr>
          <w:color w:val="auto"/>
          <w:lang w:eastAsia="en-US"/>
        </w:rPr>
        <w:t xml:space="preserve"> программе</w:t>
      </w:r>
      <w:r w:rsidRPr="006717D2">
        <w:rPr>
          <w:color w:val="auto"/>
          <w:lang w:eastAsia="en-US"/>
        </w:rPr>
        <w:t xml:space="preserve">, применяются в значениях, определенных федеральными законами </w:t>
      </w:r>
      <w:r w:rsidRPr="006717D2">
        <w:rPr>
          <w:color w:val="auto"/>
          <w:lang w:eastAsia="en-US"/>
        </w:rPr>
        <w:br/>
        <w:t xml:space="preserve">от 21 ноября 2011 года № 323-ФЗ </w:t>
      </w:r>
      <w:r w:rsidR="00BF49D4">
        <w:rPr>
          <w:color w:val="auto"/>
          <w:lang w:eastAsia="en-US"/>
        </w:rPr>
        <w:t>«</w:t>
      </w:r>
      <w:r w:rsidRPr="006717D2">
        <w:rPr>
          <w:color w:val="auto"/>
          <w:lang w:eastAsia="en-US"/>
        </w:rPr>
        <w:t>Об основах охраны здоровья граждан в Российской Федерации</w:t>
      </w:r>
      <w:r w:rsidR="00BF49D4">
        <w:rPr>
          <w:color w:val="auto"/>
          <w:lang w:eastAsia="en-US"/>
        </w:rPr>
        <w:t>»</w:t>
      </w:r>
      <w:r w:rsidR="00C651DA">
        <w:rPr>
          <w:color w:val="auto"/>
          <w:lang w:eastAsia="en-US"/>
        </w:rPr>
        <w:t xml:space="preserve"> (далее – Федеральный закон «</w:t>
      </w:r>
      <w:r w:rsidR="00C651DA" w:rsidRPr="006717D2">
        <w:rPr>
          <w:color w:val="auto"/>
          <w:lang w:eastAsia="en-US"/>
        </w:rPr>
        <w:t>Об основах охраны здоровья граждан в Российской Федерации</w:t>
      </w:r>
      <w:r w:rsidR="00C651DA">
        <w:rPr>
          <w:color w:val="auto"/>
          <w:lang w:eastAsia="en-US"/>
        </w:rPr>
        <w:t>»)</w:t>
      </w:r>
      <w:r w:rsidR="00A61E04">
        <w:rPr>
          <w:color w:val="auto"/>
          <w:lang w:eastAsia="en-US"/>
        </w:rPr>
        <w:t xml:space="preserve"> </w:t>
      </w:r>
      <w:r w:rsidRPr="006717D2">
        <w:rPr>
          <w:color w:val="auto"/>
          <w:lang w:eastAsia="en-US"/>
        </w:rPr>
        <w:t>и о</w:t>
      </w:r>
      <w:r w:rsidR="00A61E04">
        <w:rPr>
          <w:color w:val="auto"/>
          <w:lang w:eastAsia="en-US"/>
        </w:rPr>
        <w:t xml:space="preserve">т 29 ноября 2010 года </w:t>
      </w:r>
      <w:r w:rsidR="00A61E04">
        <w:rPr>
          <w:color w:val="auto"/>
          <w:lang w:eastAsia="en-US"/>
        </w:rPr>
        <w:br/>
        <w:t xml:space="preserve">№ 326-ФЗ </w:t>
      </w:r>
      <w:r w:rsidR="00BF49D4">
        <w:rPr>
          <w:color w:val="auto"/>
          <w:lang w:eastAsia="en-US"/>
        </w:rPr>
        <w:t>«</w:t>
      </w:r>
      <w:r w:rsidRPr="006717D2">
        <w:rPr>
          <w:color w:val="auto"/>
          <w:lang w:eastAsia="en-US"/>
        </w:rPr>
        <w:t>Об обязательном медицинском страховании в Российской Федерации</w:t>
      </w:r>
      <w:r w:rsidR="00BF49D4">
        <w:rPr>
          <w:color w:val="auto"/>
          <w:lang w:eastAsia="en-US"/>
        </w:rPr>
        <w:t>»</w:t>
      </w:r>
      <w:r w:rsidR="00A61E04" w:rsidRPr="00A61E04">
        <w:rPr>
          <w:color w:val="auto"/>
          <w:lang w:eastAsia="en-US"/>
        </w:rPr>
        <w:t xml:space="preserve"> </w:t>
      </w:r>
      <w:r w:rsidR="00A61E04">
        <w:rPr>
          <w:color w:val="auto"/>
          <w:lang w:eastAsia="en-US"/>
        </w:rPr>
        <w:t>(далее – Федеральный закон «</w:t>
      </w:r>
      <w:r w:rsidR="00A61E04" w:rsidRPr="006717D2">
        <w:rPr>
          <w:color w:val="auto"/>
          <w:lang w:eastAsia="en-US"/>
        </w:rPr>
        <w:t>Об обязательном медицинском страховании в</w:t>
      </w:r>
      <w:proofErr w:type="gramEnd"/>
      <w:r w:rsidR="00A61E04" w:rsidRPr="006717D2">
        <w:rPr>
          <w:color w:val="auto"/>
          <w:lang w:eastAsia="en-US"/>
        </w:rPr>
        <w:t xml:space="preserve"> </w:t>
      </w:r>
      <w:proofErr w:type="gramStart"/>
      <w:r w:rsidR="00A61E04" w:rsidRPr="006717D2">
        <w:rPr>
          <w:color w:val="auto"/>
          <w:lang w:eastAsia="en-US"/>
        </w:rPr>
        <w:t>Российской Федерации</w:t>
      </w:r>
      <w:r w:rsidR="00A61E04">
        <w:rPr>
          <w:color w:val="auto"/>
          <w:lang w:eastAsia="en-US"/>
        </w:rPr>
        <w:t>»)</w:t>
      </w:r>
      <w:r w:rsidRPr="006717D2">
        <w:rPr>
          <w:color w:val="auto"/>
          <w:lang w:eastAsia="en-US"/>
        </w:rPr>
        <w:t>.</w:t>
      </w:r>
      <w:proofErr w:type="gramEnd"/>
    </w:p>
    <w:p w:rsidR="00F53D4B" w:rsidRPr="009F0401" w:rsidRDefault="00111AA7" w:rsidP="0044190E">
      <w:pPr>
        <w:pStyle w:val="ConsPlusNormal"/>
        <w:ind w:firstLine="709"/>
        <w:jc w:val="both"/>
        <w:rPr>
          <w:rFonts w:ascii="Times New Roman" w:hAnsi="Times New Roman" w:cs="Times New Roman"/>
          <w:sz w:val="28"/>
          <w:szCs w:val="28"/>
        </w:rPr>
      </w:pPr>
      <w:r w:rsidRPr="00111AA7">
        <w:rPr>
          <w:rFonts w:ascii="Times New Roman" w:hAnsi="Times New Roman" w:cs="Times New Roman"/>
          <w:sz w:val="28"/>
          <w:szCs w:val="28"/>
        </w:rPr>
        <w:t>7</w:t>
      </w:r>
      <w:r w:rsidR="00F53D4B" w:rsidRPr="00111AA7">
        <w:rPr>
          <w:rFonts w:ascii="Times New Roman" w:hAnsi="Times New Roman" w:cs="Times New Roman"/>
          <w:sz w:val="28"/>
          <w:szCs w:val="28"/>
        </w:rPr>
        <w:t>. Территориальная</w:t>
      </w:r>
      <w:r w:rsidR="00F53D4B" w:rsidRPr="009F0401">
        <w:rPr>
          <w:rFonts w:ascii="Times New Roman" w:hAnsi="Times New Roman" w:cs="Times New Roman"/>
          <w:sz w:val="28"/>
          <w:szCs w:val="28"/>
        </w:rPr>
        <w:t xml:space="preserve"> программа включает в себя:</w:t>
      </w:r>
    </w:p>
    <w:p w:rsidR="00F53D4B" w:rsidRPr="009F0401" w:rsidRDefault="00F53D4B" w:rsidP="0044190E">
      <w:pPr>
        <w:pStyle w:val="ConsPlusNormal"/>
        <w:ind w:firstLine="709"/>
        <w:jc w:val="both"/>
        <w:rPr>
          <w:rFonts w:ascii="Times New Roman" w:hAnsi="Times New Roman" w:cs="Times New Roman"/>
          <w:sz w:val="28"/>
          <w:szCs w:val="28"/>
        </w:rPr>
      </w:pPr>
      <w:r w:rsidRPr="009F0401">
        <w:rPr>
          <w:rFonts w:ascii="Times New Roman" w:hAnsi="Times New Roman" w:cs="Times New Roman"/>
          <w:sz w:val="28"/>
          <w:szCs w:val="28"/>
        </w:rPr>
        <w:t>1) перечень видов, форм и условий предоставления медицинской помощи, оказание которой осуществляется бесплатно;</w:t>
      </w:r>
    </w:p>
    <w:p w:rsidR="00F53D4B" w:rsidRPr="009F0401" w:rsidRDefault="00F53D4B" w:rsidP="0044190E">
      <w:pPr>
        <w:pStyle w:val="ConsPlusNormal"/>
        <w:ind w:firstLine="709"/>
        <w:jc w:val="both"/>
        <w:rPr>
          <w:rFonts w:ascii="Times New Roman" w:hAnsi="Times New Roman" w:cs="Times New Roman"/>
          <w:sz w:val="28"/>
          <w:szCs w:val="28"/>
        </w:rPr>
      </w:pPr>
      <w:r w:rsidRPr="009F0401">
        <w:rPr>
          <w:rFonts w:ascii="Times New Roman" w:hAnsi="Times New Roman" w:cs="Times New Roman"/>
          <w:sz w:val="28"/>
          <w:szCs w:val="28"/>
        </w:rPr>
        <w:t>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F53D4B" w:rsidRPr="009F0401" w:rsidRDefault="00F53D4B" w:rsidP="0044190E">
      <w:pPr>
        <w:pStyle w:val="ConsPlusNormal"/>
        <w:ind w:firstLine="709"/>
        <w:jc w:val="both"/>
        <w:rPr>
          <w:rFonts w:ascii="Times New Roman" w:hAnsi="Times New Roman" w:cs="Times New Roman"/>
          <w:sz w:val="28"/>
          <w:szCs w:val="28"/>
        </w:rPr>
      </w:pPr>
      <w:r w:rsidRPr="009F0401">
        <w:rPr>
          <w:rFonts w:ascii="Times New Roman" w:hAnsi="Times New Roman" w:cs="Times New Roman"/>
          <w:sz w:val="28"/>
          <w:szCs w:val="28"/>
        </w:rPr>
        <w:t>3)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F53D4B" w:rsidRPr="009F0401" w:rsidRDefault="00F53D4B" w:rsidP="0044190E">
      <w:pPr>
        <w:pStyle w:val="ConsPlusNormal"/>
        <w:ind w:firstLine="709"/>
        <w:jc w:val="both"/>
        <w:rPr>
          <w:rFonts w:ascii="Times New Roman" w:hAnsi="Times New Roman" w:cs="Times New Roman"/>
          <w:sz w:val="28"/>
          <w:szCs w:val="28"/>
        </w:rPr>
      </w:pPr>
      <w:r w:rsidRPr="009F0401">
        <w:rPr>
          <w:rFonts w:ascii="Times New Roman" w:hAnsi="Times New Roman" w:cs="Times New Roman"/>
          <w:sz w:val="28"/>
          <w:szCs w:val="28"/>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Забайкальского края;</w:t>
      </w:r>
    </w:p>
    <w:p w:rsidR="00F53D4B" w:rsidRPr="009F0401" w:rsidRDefault="00F53D4B" w:rsidP="0044190E">
      <w:pPr>
        <w:pStyle w:val="ConsPlusNormal"/>
        <w:ind w:firstLine="709"/>
        <w:jc w:val="both"/>
        <w:rPr>
          <w:rFonts w:ascii="Times New Roman" w:hAnsi="Times New Roman" w:cs="Times New Roman"/>
          <w:sz w:val="28"/>
          <w:szCs w:val="28"/>
        </w:rPr>
      </w:pPr>
      <w:r w:rsidRPr="009F0401">
        <w:rPr>
          <w:rFonts w:ascii="Times New Roman" w:hAnsi="Times New Roman" w:cs="Times New Roman"/>
          <w:sz w:val="28"/>
          <w:szCs w:val="28"/>
        </w:rPr>
        <w:t>5)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F53D4B" w:rsidRPr="009F0401" w:rsidRDefault="00F53D4B" w:rsidP="0044190E">
      <w:pPr>
        <w:pStyle w:val="ConsPlusNormal"/>
        <w:ind w:firstLine="709"/>
        <w:jc w:val="both"/>
        <w:rPr>
          <w:rFonts w:ascii="Times New Roman" w:hAnsi="Times New Roman" w:cs="Times New Roman"/>
          <w:sz w:val="28"/>
          <w:szCs w:val="28"/>
        </w:rPr>
      </w:pPr>
      <w:r w:rsidRPr="009F0401">
        <w:rPr>
          <w:rFonts w:ascii="Times New Roman" w:hAnsi="Times New Roman" w:cs="Times New Roman"/>
          <w:sz w:val="28"/>
          <w:szCs w:val="28"/>
        </w:rPr>
        <w:t xml:space="preserve">6) </w:t>
      </w:r>
      <w:r w:rsidRPr="00550002">
        <w:rPr>
          <w:rFonts w:ascii="Times New Roman" w:hAnsi="Times New Roman" w:cs="Times New Roman"/>
          <w:sz w:val="28"/>
          <w:szCs w:val="28"/>
        </w:rPr>
        <w:t>перечень мероприятий по профилактике заболеваний и формированию здорового образа жизни, осуществляемых в р</w:t>
      </w:r>
      <w:r w:rsidR="00A61E04" w:rsidRPr="00550002">
        <w:rPr>
          <w:rFonts w:ascii="Times New Roman" w:hAnsi="Times New Roman" w:cs="Times New Roman"/>
          <w:sz w:val="28"/>
          <w:szCs w:val="28"/>
        </w:rPr>
        <w:t>амках Т</w:t>
      </w:r>
      <w:r w:rsidRPr="00550002">
        <w:rPr>
          <w:rFonts w:ascii="Times New Roman" w:hAnsi="Times New Roman" w:cs="Times New Roman"/>
          <w:sz w:val="28"/>
          <w:szCs w:val="28"/>
        </w:rPr>
        <w:t>ерриториальной программы;</w:t>
      </w:r>
    </w:p>
    <w:p w:rsidR="00F53D4B" w:rsidRPr="009F0401" w:rsidRDefault="00F53D4B" w:rsidP="0044190E">
      <w:pPr>
        <w:pStyle w:val="ConsPlusNormal"/>
        <w:ind w:firstLine="709"/>
        <w:jc w:val="both"/>
        <w:rPr>
          <w:rFonts w:ascii="Times New Roman" w:hAnsi="Times New Roman" w:cs="Times New Roman"/>
          <w:sz w:val="28"/>
          <w:szCs w:val="28"/>
        </w:rPr>
      </w:pPr>
      <w:proofErr w:type="gramStart"/>
      <w:r w:rsidRPr="000058D5">
        <w:rPr>
          <w:rFonts w:ascii="Times New Roman" w:hAnsi="Times New Roman" w:cs="Times New Roman"/>
          <w:sz w:val="28"/>
          <w:szCs w:val="28"/>
        </w:rPr>
        <w:t xml:space="preserve">7) порядок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w:t>
      </w:r>
      <w:r w:rsidRPr="000058D5">
        <w:rPr>
          <w:rFonts w:ascii="Times New Roman" w:hAnsi="Times New Roman" w:cs="Times New Roman"/>
          <w:sz w:val="28"/>
          <w:szCs w:val="28"/>
        </w:rPr>
        <w:lastRenderedPageBreak/>
        <w:t>кровью и ее компонентами по медицинским показаниям в соответствии со стандартами оказания медицинской помощи с учетом видов, условий и форм оказания медицинской помощи, за</w:t>
      </w:r>
      <w:proofErr w:type="gramEnd"/>
      <w:r w:rsidRPr="000058D5">
        <w:rPr>
          <w:rFonts w:ascii="Times New Roman" w:hAnsi="Times New Roman" w:cs="Times New Roman"/>
          <w:sz w:val="28"/>
          <w:szCs w:val="28"/>
        </w:rPr>
        <w:t xml:space="preserve"> исключением лечебного питания, в том числе специализированных продуктов лечебного питания (по желанию пациента);</w:t>
      </w:r>
    </w:p>
    <w:p w:rsidR="00F53D4B" w:rsidRPr="009F0401" w:rsidRDefault="00F53D4B" w:rsidP="0044190E">
      <w:pPr>
        <w:pStyle w:val="ConsPlusNormal"/>
        <w:ind w:firstLine="709"/>
        <w:jc w:val="both"/>
        <w:rPr>
          <w:rFonts w:ascii="Times New Roman" w:hAnsi="Times New Roman" w:cs="Times New Roman"/>
          <w:sz w:val="28"/>
          <w:szCs w:val="28"/>
        </w:rPr>
      </w:pPr>
      <w:proofErr w:type="gramStart"/>
      <w:r w:rsidRPr="009F0401">
        <w:rPr>
          <w:rFonts w:ascii="Times New Roman" w:hAnsi="Times New Roman" w:cs="Times New Roman"/>
          <w:sz w:val="28"/>
          <w:szCs w:val="28"/>
        </w:rPr>
        <w:t xml:space="preserve">8)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w:t>
      </w:r>
      <w:r w:rsidR="00A61E04">
        <w:rPr>
          <w:rFonts w:ascii="Times New Roman" w:hAnsi="Times New Roman" w:cs="Times New Roman"/>
          <w:sz w:val="28"/>
          <w:szCs w:val="28"/>
        </w:rPr>
        <w:t>–</w:t>
      </w:r>
      <w:r w:rsidRPr="009F0401">
        <w:rPr>
          <w:rFonts w:ascii="Times New Roman" w:hAnsi="Times New Roman" w:cs="Times New Roman"/>
          <w:sz w:val="28"/>
          <w:szCs w:val="28"/>
        </w:rPr>
        <w:t xml:space="preserve"> при наличии медицинских показаний;</w:t>
      </w:r>
      <w:proofErr w:type="gramEnd"/>
    </w:p>
    <w:p w:rsidR="00F53D4B" w:rsidRPr="009F0401" w:rsidRDefault="00F53D4B" w:rsidP="0044190E">
      <w:pPr>
        <w:pStyle w:val="ConsPlusNormal"/>
        <w:ind w:firstLine="709"/>
        <w:jc w:val="both"/>
        <w:rPr>
          <w:rFonts w:ascii="Times New Roman" w:hAnsi="Times New Roman" w:cs="Times New Roman"/>
          <w:sz w:val="28"/>
          <w:szCs w:val="28"/>
        </w:rPr>
      </w:pPr>
      <w:r w:rsidRPr="009F0401">
        <w:rPr>
          <w:rFonts w:ascii="Times New Roman" w:hAnsi="Times New Roman" w:cs="Times New Roman"/>
          <w:sz w:val="28"/>
          <w:szCs w:val="28"/>
        </w:rPr>
        <w:t>9)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F53D4B" w:rsidRPr="009F0401" w:rsidRDefault="00F53D4B" w:rsidP="0044190E">
      <w:pPr>
        <w:pStyle w:val="ConsPlusNormal"/>
        <w:ind w:firstLine="709"/>
        <w:jc w:val="both"/>
        <w:rPr>
          <w:rFonts w:ascii="Times New Roman" w:hAnsi="Times New Roman" w:cs="Times New Roman"/>
          <w:sz w:val="28"/>
          <w:szCs w:val="28"/>
        </w:rPr>
      </w:pPr>
      <w:r w:rsidRPr="009F0401">
        <w:rPr>
          <w:rFonts w:ascii="Times New Roman" w:hAnsi="Times New Roman" w:cs="Times New Roman"/>
          <w:sz w:val="28"/>
          <w:szCs w:val="28"/>
        </w:rPr>
        <w:t xml:space="preserve">10)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оказания медицинской помощи в случае необходимости проведения такому пациенту диагностических исследований </w:t>
      </w:r>
      <w:r w:rsidR="00A61E04">
        <w:rPr>
          <w:rFonts w:ascii="Times New Roman" w:hAnsi="Times New Roman" w:cs="Times New Roman"/>
          <w:sz w:val="28"/>
          <w:szCs w:val="28"/>
        </w:rPr>
        <w:t>–</w:t>
      </w:r>
      <w:r w:rsidRPr="009F0401">
        <w:rPr>
          <w:rFonts w:ascii="Times New Roman" w:hAnsi="Times New Roman" w:cs="Times New Roman"/>
          <w:sz w:val="28"/>
          <w:szCs w:val="28"/>
        </w:rPr>
        <w:t xml:space="preserve"> при отсутствии возможности их проведения медицинской организацией, оказывающей медицинскую помощь пациенту;</w:t>
      </w:r>
    </w:p>
    <w:p w:rsidR="00F53D4B" w:rsidRPr="009F0401" w:rsidRDefault="00F53D4B" w:rsidP="0044190E">
      <w:pPr>
        <w:pStyle w:val="ConsPlusNormal"/>
        <w:ind w:firstLine="709"/>
        <w:jc w:val="both"/>
        <w:rPr>
          <w:rFonts w:ascii="Times New Roman" w:hAnsi="Times New Roman" w:cs="Times New Roman"/>
          <w:sz w:val="28"/>
          <w:szCs w:val="28"/>
        </w:rPr>
      </w:pPr>
      <w:r w:rsidRPr="009F0401">
        <w:rPr>
          <w:rFonts w:ascii="Times New Roman" w:hAnsi="Times New Roman" w:cs="Times New Roman"/>
          <w:sz w:val="28"/>
          <w:szCs w:val="28"/>
        </w:rPr>
        <w:t>11)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F53D4B" w:rsidRPr="009F0401" w:rsidRDefault="00F53D4B" w:rsidP="0044190E">
      <w:pPr>
        <w:pStyle w:val="ConsPlusNormal"/>
        <w:ind w:firstLine="709"/>
        <w:jc w:val="both"/>
        <w:rPr>
          <w:rFonts w:ascii="Times New Roman" w:hAnsi="Times New Roman" w:cs="Times New Roman"/>
          <w:sz w:val="28"/>
          <w:szCs w:val="28"/>
        </w:rPr>
      </w:pPr>
      <w:r w:rsidRPr="009F0401">
        <w:rPr>
          <w:rFonts w:ascii="Times New Roman" w:hAnsi="Times New Roman" w:cs="Times New Roman"/>
          <w:sz w:val="28"/>
          <w:szCs w:val="28"/>
        </w:rPr>
        <w:t>12) условия и сроки диспансеризации населения для отдельных категорий населения, профилактических осмотров несовершеннолетних;</w:t>
      </w:r>
    </w:p>
    <w:p w:rsidR="00F53D4B" w:rsidRPr="009F0401" w:rsidRDefault="00F53D4B" w:rsidP="0044190E">
      <w:pPr>
        <w:pStyle w:val="ConsPlusNormal"/>
        <w:ind w:firstLine="709"/>
        <w:jc w:val="both"/>
        <w:rPr>
          <w:rFonts w:ascii="Times New Roman" w:hAnsi="Times New Roman" w:cs="Times New Roman"/>
          <w:sz w:val="28"/>
          <w:szCs w:val="28"/>
        </w:rPr>
      </w:pPr>
      <w:r w:rsidRPr="009F0401">
        <w:rPr>
          <w:rFonts w:ascii="Times New Roman" w:hAnsi="Times New Roman" w:cs="Times New Roman"/>
          <w:sz w:val="28"/>
          <w:szCs w:val="28"/>
        </w:rPr>
        <w:t xml:space="preserve">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w:t>
      </w:r>
      <w:r w:rsidR="00A61E04">
        <w:rPr>
          <w:rFonts w:ascii="Times New Roman" w:hAnsi="Times New Roman" w:cs="Times New Roman"/>
          <w:sz w:val="28"/>
          <w:szCs w:val="28"/>
        </w:rPr>
        <w:t>Т</w:t>
      </w:r>
      <w:r w:rsidRPr="009F0401">
        <w:rPr>
          <w:rFonts w:ascii="Times New Roman" w:hAnsi="Times New Roman" w:cs="Times New Roman"/>
          <w:sz w:val="28"/>
          <w:szCs w:val="28"/>
        </w:rPr>
        <w:t>ерриториальной программы;</w:t>
      </w:r>
    </w:p>
    <w:p w:rsidR="00792A85" w:rsidRDefault="00F53D4B" w:rsidP="0044190E">
      <w:pPr>
        <w:pStyle w:val="ConsPlusNormal"/>
        <w:ind w:firstLine="709"/>
        <w:jc w:val="both"/>
        <w:rPr>
          <w:rFonts w:ascii="Times New Roman" w:hAnsi="Times New Roman" w:cs="Times New Roman"/>
          <w:sz w:val="28"/>
          <w:szCs w:val="28"/>
        </w:rPr>
      </w:pPr>
      <w:r w:rsidRPr="006717D2">
        <w:rPr>
          <w:rFonts w:ascii="Times New Roman" w:hAnsi="Times New Roman" w:cs="Times New Roman"/>
          <w:sz w:val="28"/>
          <w:szCs w:val="28"/>
        </w:rPr>
        <w:t xml:space="preserve">14) средние нормативы объема </w:t>
      </w:r>
      <w:r w:rsidR="00792A85">
        <w:rPr>
          <w:rFonts w:ascii="Times New Roman" w:hAnsi="Times New Roman" w:cs="Times New Roman"/>
          <w:sz w:val="28"/>
          <w:szCs w:val="28"/>
        </w:rPr>
        <w:t>медиццинской помощи,</w:t>
      </w:r>
      <w:r w:rsidRPr="006717D2">
        <w:rPr>
          <w:rFonts w:ascii="Times New Roman" w:hAnsi="Times New Roman" w:cs="Times New Roman"/>
          <w:sz w:val="28"/>
          <w:szCs w:val="28"/>
        </w:rPr>
        <w:t xml:space="preserve"> средние нормативы финансовых затрат на еди</w:t>
      </w:r>
      <w:r w:rsidR="00792A85">
        <w:rPr>
          <w:rFonts w:ascii="Times New Roman" w:hAnsi="Times New Roman" w:cs="Times New Roman"/>
          <w:sz w:val="28"/>
          <w:szCs w:val="28"/>
        </w:rPr>
        <w:t>ницу объема медицинской помощи, среднии подушевые нормативы финансирования;</w:t>
      </w:r>
    </w:p>
    <w:p w:rsidR="00F53D4B" w:rsidRPr="006717D2" w:rsidRDefault="00792A85"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F53D4B" w:rsidRPr="006717D2">
        <w:rPr>
          <w:rFonts w:ascii="Times New Roman" w:hAnsi="Times New Roman" w:cs="Times New Roman"/>
          <w:sz w:val="28"/>
          <w:szCs w:val="28"/>
        </w:rPr>
        <w:t>) способы оплаты медицинской помощи, оказываемой застрахованным лицам в рамках программы ОМС;</w:t>
      </w:r>
    </w:p>
    <w:p w:rsidR="00F53D4B" w:rsidRPr="00EB41F6" w:rsidRDefault="00792A85"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F53D4B" w:rsidRPr="00EB41F6">
        <w:rPr>
          <w:rFonts w:ascii="Times New Roman" w:hAnsi="Times New Roman" w:cs="Times New Roman"/>
          <w:sz w:val="28"/>
          <w:szCs w:val="28"/>
        </w:rPr>
        <w:t xml:space="preserve">) </w:t>
      </w:r>
      <w:hyperlink w:anchor="P614" w:history="1">
        <w:r w:rsidR="00F53D4B" w:rsidRPr="00EB41F6">
          <w:rPr>
            <w:rFonts w:ascii="Times New Roman" w:hAnsi="Times New Roman" w:cs="Times New Roman"/>
            <w:sz w:val="28"/>
            <w:szCs w:val="28"/>
          </w:rPr>
          <w:t>перечень</w:t>
        </w:r>
      </w:hyperlink>
      <w:r w:rsidR="00F53D4B" w:rsidRPr="00EB41F6">
        <w:rPr>
          <w:rFonts w:ascii="Times New Roman" w:hAnsi="Times New Roman" w:cs="Times New Roman"/>
          <w:sz w:val="28"/>
          <w:szCs w:val="28"/>
        </w:rPr>
        <w:t xml:space="preserve"> жизненно необходимых и важнейших лекарственных препаратов, необходимых для оказания стационарной медицинской помощи, медицинской помощи в дневных стационарах всех типов, а также скорой и неотложной медицинской помощи </w:t>
      </w:r>
      <w:r w:rsidR="0006022E">
        <w:rPr>
          <w:rFonts w:ascii="Times New Roman" w:hAnsi="Times New Roman" w:cs="Times New Roman"/>
          <w:sz w:val="28"/>
          <w:szCs w:val="28"/>
        </w:rPr>
        <w:t xml:space="preserve">(далее – Перечень ЖНВЛП) </w:t>
      </w:r>
      <w:r w:rsidR="00F53D4B" w:rsidRPr="00EB41F6">
        <w:rPr>
          <w:rFonts w:ascii="Times New Roman" w:hAnsi="Times New Roman" w:cs="Times New Roman"/>
          <w:sz w:val="28"/>
          <w:szCs w:val="28"/>
        </w:rPr>
        <w:t>в соответствии с приложением №</w:t>
      </w:r>
      <w:r w:rsidR="0006022E">
        <w:rPr>
          <w:rFonts w:ascii="Times New Roman" w:hAnsi="Times New Roman" w:cs="Times New Roman"/>
          <w:sz w:val="28"/>
          <w:szCs w:val="28"/>
        </w:rPr>
        <w:t xml:space="preserve"> </w:t>
      </w:r>
      <w:r w:rsidR="00F53D4B" w:rsidRPr="00EB41F6">
        <w:rPr>
          <w:rFonts w:ascii="Times New Roman" w:hAnsi="Times New Roman" w:cs="Times New Roman"/>
          <w:sz w:val="28"/>
          <w:szCs w:val="28"/>
        </w:rPr>
        <w:t>1 к настоящей Территориальной программе;</w:t>
      </w:r>
    </w:p>
    <w:p w:rsidR="00F53D4B" w:rsidRPr="006717D2" w:rsidRDefault="00792A85" w:rsidP="0044190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w:t>
      </w:r>
      <w:r w:rsidR="00F53D4B" w:rsidRPr="006717D2">
        <w:rPr>
          <w:rFonts w:ascii="Times New Roman" w:hAnsi="Times New Roman" w:cs="Times New Roman"/>
          <w:sz w:val="28"/>
          <w:szCs w:val="28"/>
        </w:rPr>
        <w:t xml:space="preserve">) </w:t>
      </w:r>
      <w:hyperlink w:anchor="P4903" w:history="1">
        <w:r w:rsidR="00F53D4B" w:rsidRPr="006717D2">
          <w:rPr>
            <w:rFonts w:ascii="Times New Roman" w:hAnsi="Times New Roman" w:cs="Times New Roman"/>
            <w:sz w:val="28"/>
            <w:szCs w:val="28"/>
          </w:rPr>
          <w:t>перечень</w:t>
        </w:r>
      </w:hyperlink>
      <w:r w:rsidR="00F53D4B" w:rsidRPr="006717D2">
        <w:rPr>
          <w:rFonts w:ascii="Times New Roman" w:hAnsi="Times New Roman" w:cs="Times New Roman"/>
          <w:sz w:val="28"/>
          <w:szCs w:val="28"/>
        </w:rPr>
        <w:t xml:space="preserve"> лекарственных препаратов, отпускае</w:t>
      </w:r>
      <w:r w:rsidR="0088168C">
        <w:rPr>
          <w:rFonts w:ascii="Times New Roman" w:hAnsi="Times New Roman" w:cs="Times New Roman"/>
          <w:sz w:val="28"/>
          <w:szCs w:val="28"/>
        </w:rPr>
        <w:t>мых населению в соответствии с п</w:t>
      </w:r>
      <w:r w:rsidR="00F53D4B" w:rsidRPr="006717D2">
        <w:rPr>
          <w:rFonts w:ascii="Times New Roman" w:hAnsi="Times New Roman" w:cs="Times New Roman"/>
          <w:sz w:val="28"/>
          <w:szCs w:val="28"/>
        </w:rPr>
        <w:t xml:space="preserve">еречнем групп населения и категорий заболеваний, при </w:t>
      </w:r>
      <w:r w:rsidR="00F53D4B" w:rsidRPr="006717D2">
        <w:rPr>
          <w:rFonts w:ascii="Times New Roman" w:hAnsi="Times New Roman" w:cs="Times New Roman"/>
          <w:sz w:val="28"/>
          <w:szCs w:val="28"/>
        </w:rPr>
        <w:lastRenderedPageBreak/>
        <w:t>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соответствии с приложением №</w:t>
      </w:r>
      <w:r w:rsidR="0006022E">
        <w:rPr>
          <w:rFonts w:ascii="Times New Roman" w:hAnsi="Times New Roman" w:cs="Times New Roman"/>
          <w:sz w:val="28"/>
          <w:szCs w:val="28"/>
        </w:rPr>
        <w:t xml:space="preserve"> </w:t>
      </w:r>
      <w:r w:rsidR="00F53D4B" w:rsidRPr="006717D2">
        <w:rPr>
          <w:rFonts w:ascii="Times New Roman" w:hAnsi="Times New Roman" w:cs="Times New Roman"/>
          <w:sz w:val="28"/>
          <w:szCs w:val="28"/>
        </w:rPr>
        <w:t>2 к настоящей Территориальной программе;</w:t>
      </w:r>
      <w:proofErr w:type="gramEnd"/>
    </w:p>
    <w:p w:rsidR="00F53D4B" w:rsidRPr="009F0401" w:rsidRDefault="00792A85"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F53D4B" w:rsidRPr="006717D2">
        <w:rPr>
          <w:rFonts w:ascii="Times New Roman" w:hAnsi="Times New Roman" w:cs="Times New Roman"/>
          <w:sz w:val="28"/>
          <w:szCs w:val="28"/>
        </w:rPr>
        <w:t xml:space="preserve">) </w:t>
      </w:r>
      <w:hyperlink w:anchor="P9503" w:history="1">
        <w:r w:rsidR="00F53D4B" w:rsidRPr="006717D2">
          <w:rPr>
            <w:rFonts w:ascii="Times New Roman" w:hAnsi="Times New Roman" w:cs="Times New Roman"/>
            <w:sz w:val="28"/>
            <w:szCs w:val="28"/>
          </w:rPr>
          <w:t>перечень</w:t>
        </w:r>
      </w:hyperlink>
      <w:r w:rsidR="00F53D4B" w:rsidRPr="006717D2">
        <w:rPr>
          <w:rFonts w:ascii="Times New Roman" w:hAnsi="Times New Roman" w:cs="Times New Roman"/>
          <w:sz w:val="28"/>
          <w:szCs w:val="28"/>
        </w:rPr>
        <w:t xml:space="preserve"> медицинских</w:t>
      </w:r>
      <w:r w:rsidR="00F53D4B" w:rsidRPr="009F0401">
        <w:rPr>
          <w:rFonts w:ascii="Times New Roman" w:hAnsi="Times New Roman" w:cs="Times New Roman"/>
          <w:sz w:val="28"/>
          <w:szCs w:val="28"/>
        </w:rPr>
        <w:t xml:space="preserve"> организаций, участвующих в реализации Территориальной программы, в том числе программы ОМС, с указанием медицинских организаций, проводящих профилактические медицинские осмотры, в том числе в рамках диспансеризации, в соответствии с приложением №</w:t>
      </w:r>
      <w:r w:rsidR="0006022E">
        <w:rPr>
          <w:rFonts w:ascii="Times New Roman" w:hAnsi="Times New Roman" w:cs="Times New Roman"/>
          <w:sz w:val="28"/>
          <w:szCs w:val="28"/>
        </w:rPr>
        <w:t xml:space="preserve"> </w:t>
      </w:r>
      <w:r w:rsidR="00F53D4B" w:rsidRPr="009F0401">
        <w:rPr>
          <w:rFonts w:ascii="Times New Roman" w:hAnsi="Times New Roman" w:cs="Times New Roman"/>
          <w:sz w:val="28"/>
          <w:szCs w:val="28"/>
        </w:rPr>
        <w:t>3 к настоящей Территориальной программе;</w:t>
      </w:r>
    </w:p>
    <w:p w:rsidR="00F53D4B" w:rsidRPr="00EB41F6" w:rsidRDefault="00792A85"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53D4B" w:rsidRPr="00EB41F6">
        <w:rPr>
          <w:rFonts w:ascii="Times New Roman" w:hAnsi="Times New Roman" w:cs="Times New Roman"/>
          <w:sz w:val="28"/>
          <w:szCs w:val="28"/>
        </w:rPr>
        <w:t xml:space="preserve">) </w:t>
      </w:r>
      <w:hyperlink w:anchor="P9900" w:history="1">
        <w:r w:rsidR="00F53D4B" w:rsidRPr="00EB41F6">
          <w:rPr>
            <w:rFonts w:ascii="Times New Roman" w:hAnsi="Times New Roman" w:cs="Times New Roman"/>
            <w:sz w:val="28"/>
            <w:szCs w:val="28"/>
          </w:rPr>
          <w:t>условия</w:t>
        </w:r>
      </w:hyperlink>
      <w:r w:rsidR="00F53D4B" w:rsidRPr="00EB41F6">
        <w:rPr>
          <w:rFonts w:ascii="Times New Roman" w:hAnsi="Times New Roman" w:cs="Times New Roman"/>
          <w:sz w:val="28"/>
          <w:szCs w:val="28"/>
        </w:rPr>
        <w:t xml:space="preserve"> оказания медицинской помощи в медицинских организациях, участвующих в реализации Территориальной программы, в том числе программы ОМС, в соответствии с приложением №</w:t>
      </w:r>
      <w:r w:rsidR="0006022E">
        <w:rPr>
          <w:rFonts w:ascii="Times New Roman" w:hAnsi="Times New Roman" w:cs="Times New Roman"/>
          <w:sz w:val="28"/>
          <w:szCs w:val="28"/>
        </w:rPr>
        <w:t xml:space="preserve"> </w:t>
      </w:r>
      <w:r w:rsidR="00F53D4B" w:rsidRPr="00EB41F6">
        <w:rPr>
          <w:rFonts w:ascii="Times New Roman" w:hAnsi="Times New Roman" w:cs="Times New Roman"/>
          <w:sz w:val="28"/>
          <w:szCs w:val="28"/>
        </w:rPr>
        <w:t>4 к настоящей Территориальной программе;</w:t>
      </w:r>
    </w:p>
    <w:p w:rsidR="00F53D4B" w:rsidRPr="00EB41F6" w:rsidRDefault="00792A85"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F53D4B" w:rsidRPr="00EB41F6">
        <w:rPr>
          <w:rFonts w:ascii="Times New Roman" w:hAnsi="Times New Roman" w:cs="Times New Roman"/>
          <w:sz w:val="28"/>
          <w:szCs w:val="28"/>
        </w:rPr>
        <w:t xml:space="preserve">) целевые </w:t>
      </w:r>
      <w:hyperlink w:anchor="P10480" w:history="1">
        <w:r w:rsidR="00F53D4B" w:rsidRPr="00EB41F6">
          <w:rPr>
            <w:rFonts w:ascii="Times New Roman" w:hAnsi="Times New Roman" w:cs="Times New Roman"/>
            <w:sz w:val="28"/>
            <w:szCs w:val="28"/>
          </w:rPr>
          <w:t>значения</w:t>
        </w:r>
      </w:hyperlink>
      <w:r w:rsidR="00F53D4B" w:rsidRPr="00EB41F6">
        <w:rPr>
          <w:rFonts w:ascii="Times New Roman" w:hAnsi="Times New Roman" w:cs="Times New Roman"/>
          <w:sz w:val="28"/>
          <w:szCs w:val="28"/>
        </w:rPr>
        <w:t xml:space="preserve"> критериев доступности и качества медицинской помощи, оказываемой в рамках Территориальной программы, в соответствии с приложением №</w:t>
      </w:r>
      <w:r w:rsidR="0006022E">
        <w:rPr>
          <w:rFonts w:ascii="Times New Roman" w:hAnsi="Times New Roman" w:cs="Times New Roman"/>
          <w:sz w:val="28"/>
          <w:szCs w:val="28"/>
        </w:rPr>
        <w:t xml:space="preserve"> </w:t>
      </w:r>
      <w:r w:rsidR="00F53D4B" w:rsidRPr="00EB41F6">
        <w:rPr>
          <w:rFonts w:ascii="Times New Roman" w:hAnsi="Times New Roman" w:cs="Times New Roman"/>
          <w:sz w:val="28"/>
          <w:szCs w:val="28"/>
        </w:rPr>
        <w:t>5 к настоящей Территориальной программе;</w:t>
      </w:r>
    </w:p>
    <w:p w:rsidR="00F53D4B" w:rsidRDefault="00792A85"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D4B" w:rsidRPr="00EB41F6">
        <w:rPr>
          <w:rFonts w:ascii="Times New Roman" w:hAnsi="Times New Roman" w:cs="Times New Roman"/>
          <w:sz w:val="28"/>
          <w:szCs w:val="28"/>
        </w:rPr>
        <w:t xml:space="preserve">) </w:t>
      </w:r>
      <w:hyperlink w:anchor="P10862" w:history="1">
        <w:r w:rsidR="00F53D4B" w:rsidRPr="00EB41F6">
          <w:rPr>
            <w:rFonts w:ascii="Times New Roman" w:hAnsi="Times New Roman" w:cs="Times New Roman"/>
            <w:sz w:val="28"/>
            <w:szCs w:val="28"/>
          </w:rPr>
          <w:t>перечень</w:t>
        </w:r>
      </w:hyperlink>
      <w:r w:rsidR="00F53D4B" w:rsidRPr="00EB41F6">
        <w:rPr>
          <w:rFonts w:ascii="Times New Roman" w:hAnsi="Times New Roman" w:cs="Times New Roman"/>
          <w:sz w:val="28"/>
          <w:szCs w:val="28"/>
        </w:rPr>
        <w:t xml:space="preserve"> расходных материалов и инструментов, применяемых при оказании бесплатной стоматологической помощи в рамках Территориальной программы, в соответствии с приложением №</w:t>
      </w:r>
      <w:r w:rsidR="0006022E">
        <w:rPr>
          <w:rFonts w:ascii="Times New Roman" w:hAnsi="Times New Roman" w:cs="Times New Roman"/>
          <w:sz w:val="28"/>
          <w:szCs w:val="28"/>
        </w:rPr>
        <w:t xml:space="preserve"> </w:t>
      </w:r>
      <w:r w:rsidR="00F53D4B" w:rsidRPr="00EB41F6">
        <w:rPr>
          <w:rFonts w:ascii="Times New Roman" w:hAnsi="Times New Roman" w:cs="Times New Roman"/>
          <w:sz w:val="28"/>
          <w:szCs w:val="28"/>
        </w:rPr>
        <w:t>6 к настоящей Территориальной программе;</w:t>
      </w:r>
    </w:p>
    <w:p w:rsidR="00792A85" w:rsidRDefault="00792A85" w:rsidP="00550002">
      <w:pPr>
        <w:pStyle w:val="ConsPlusNormal"/>
        <w:ind w:firstLine="709"/>
        <w:jc w:val="both"/>
        <w:rPr>
          <w:rFonts w:ascii="Times New Roman" w:hAnsi="Times New Roman" w:cs="Times New Roman"/>
          <w:sz w:val="28"/>
          <w:szCs w:val="28"/>
        </w:rPr>
      </w:pPr>
      <w:r w:rsidRPr="00550002">
        <w:rPr>
          <w:rFonts w:ascii="Times New Roman" w:hAnsi="Times New Roman" w:cs="Times New Roman"/>
          <w:sz w:val="28"/>
          <w:szCs w:val="28"/>
        </w:rPr>
        <w:t xml:space="preserve">22) </w:t>
      </w:r>
      <w:r w:rsidR="00550002" w:rsidRPr="00550002">
        <w:rPr>
          <w:rFonts w:ascii="Times New Roman" w:hAnsi="Times New Roman" w:cs="Times New Roman"/>
          <w:sz w:val="28"/>
          <w:szCs w:val="28"/>
        </w:rPr>
        <w:t>перечень исследований и иных медицинских вмешательств, проводимых в рамках углубленной диспансеризации</w:t>
      </w:r>
      <w:r w:rsidR="00550002">
        <w:rPr>
          <w:rFonts w:ascii="Times New Roman" w:hAnsi="Times New Roman" w:cs="Times New Roman"/>
          <w:sz w:val="28"/>
          <w:szCs w:val="28"/>
        </w:rPr>
        <w:t>,</w:t>
      </w:r>
      <w:r w:rsidR="00093377">
        <w:rPr>
          <w:rFonts w:ascii="Times New Roman" w:hAnsi="Times New Roman" w:cs="Times New Roman"/>
          <w:sz w:val="28"/>
          <w:szCs w:val="28"/>
        </w:rPr>
        <w:t xml:space="preserve"> в соотвествии с приложением № 9</w:t>
      </w:r>
      <w:r w:rsidR="00550002">
        <w:rPr>
          <w:rFonts w:ascii="Times New Roman" w:hAnsi="Times New Roman" w:cs="Times New Roman"/>
          <w:sz w:val="28"/>
          <w:szCs w:val="28"/>
        </w:rPr>
        <w:t xml:space="preserve"> </w:t>
      </w:r>
      <w:r w:rsidR="00550002" w:rsidRPr="00EB41F6">
        <w:rPr>
          <w:rFonts w:ascii="Times New Roman" w:hAnsi="Times New Roman" w:cs="Times New Roman"/>
          <w:sz w:val="28"/>
          <w:szCs w:val="28"/>
        </w:rPr>
        <w:t>к настоящей Территориальной программе</w:t>
      </w:r>
      <w:r w:rsidR="00550002">
        <w:rPr>
          <w:rFonts w:ascii="Times New Roman" w:hAnsi="Times New Roman" w:cs="Times New Roman"/>
          <w:sz w:val="28"/>
          <w:szCs w:val="28"/>
        </w:rPr>
        <w:t>;</w:t>
      </w:r>
    </w:p>
    <w:p w:rsidR="00550002" w:rsidRPr="00EB41F6" w:rsidRDefault="00550002" w:rsidP="005500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перечень </w:t>
      </w:r>
      <w:r w:rsidRPr="00550002">
        <w:rPr>
          <w:rFonts w:ascii="Times New Roman" w:hAnsi="Times New Roman" w:cs="Times New Roman"/>
          <w:sz w:val="28"/>
          <w:szCs w:val="28"/>
        </w:rPr>
        <w:t>заболеваний, состояний</w:t>
      </w:r>
      <w:r>
        <w:rPr>
          <w:rFonts w:ascii="Times New Roman" w:hAnsi="Times New Roman" w:cs="Times New Roman"/>
          <w:sz w:val="28"/>
          <w:szCs w:val="28"/>
        </w:rPr>
        <w:t xml:space="preserve"> (групп заболеваний, состояний) </w:t>
      </w:r>
      <w:r w:rsidRPr="00550002">
        <w:rPr>
          <w:rFonts w:ascii="Times New Roman" w:hAnsi="Times New Roman" w:cs="Times New Roman"/>
          <w:sz w:val="28"/>
          <w:szCs w:val="28"/>
        </w:rPr>
        <w:t>с оптимальной длительностью лечения до 3 дней включительно</w:t>
      </w:r>
      <w:r>
        <w:rPr>
          <w:rFonts w:ascii="Times New Roman" w:hAnsi="Times New Roman" w:cs="Times New Roman"/>
          <w:sz w:val="28"/>
          <w:szCs w:val="28"/>
        </w:rPr>
        <w:t>,</w:t>
      </w:r>
      <w:r w:rsidR="00093377">
        <w:rPr>
          <w:rFonts w:ascii="Times New Roman" w:hAnsi="Times New Roman" w:cs="Times New Roman"/>
          <w:sz w:val="28"/>
          <w:szCs w:val="28"/>
        </w:rPr>
        <w:t xml:space="preserve"> в соотвествии с приложением № 10</w:t>
      </w:r>
      <w:r w:rsidRPr="00550002">
        <w:rPr>
          <w:rFonts w:ascii="Times New Roman" w:hAnsi="Times New Roman" w:cs="Times New Roman"/>
          <w:sz w:val="28"/>
          <w:szCs w:val="28"/>
        </w:rPr>
        <w:t xml:space="preserve"> к настоящей Территориальной программе;</w:t>
      </w:r>
    </w:p>
    <w:p w:rsidR="00F53D4B" w:rsidRPr="00EB41F6" w:rsidRDefault="00550002"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F53D4B" w:rsidRPr="00EB41F6">
        <w:rPr>
          <w:rFonts w:ascii="Times New Roman" w:hAnsi="Times New Roman" w:cs="Times New Roman"/>
          <w:sz w:val="28"/>
          <w:szCs w:val="28"/>
        </w:rPr>
        <w:t>)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F53D4B" w:rsidRPr="00EB41F6" w:rsidRDefault="00111AA7"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F53D4B" w:rsidRPr="00EB41F6">
        <w:rPr>
          <w:rFonts w:ascii="Times New Roman" w:hAnsi="Times New Roman" w:cs="Times New Roman"/>
          <w:sz w:val="28"/>
          <w:szCs w:val="28"/>
        </w:rPr>
        <w:t>. Отношения субъектов (участников) обязательного медицинского страхования регулируются законодательством Российской Федерации и нормативными правовыми актами Забайкальского края.</w:t>
      </w:r>
    </w:p>
    <w:p w:rsidR="00F53D4B" w:rsidRPr="00EB41F6" w:rsidRDefault="00111AA7"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F53D4B" w:rsidRPr="00EB41F6">
        <w:rPr>
          <w:rFonts w:ascii="Times New Roman" w:hAnsi="Times New Roman" w:cs="Times New Roman"/>
          <w:sz w:val="28"/>
          <w:szCs w:val="28"/>
        </w:rPr>
        <w:t>. Программа ОМС реализуется на основе договоров, заключаемых между субъектами (участниками) обязательного медицинского страхования.</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6717D2" w:rsidRDefault="006717D2" w:rsidP="006717D2">
      <w:pPr>
        <w:pStyle w:val="ConsPlusTitle"/>
        <w:ind w:firstLine="709"/>
        <w:jc w:val="center"/>
        <w:outlineLvl w:val="1"/>
        <w:rPr>
          <w:rFonts w:ascii="Times New Roman" w:hAnsi="Times New Roman" w:cs="Times New Roman"/>
          <w:sz w:val="28"/>
          <w:szCs w:val="28"/>
        </w:rPr>
      </w:pPr>
      <w:bookmarkStart w:id="1" w:name="P78"/>
      <w:bookmarkEnd w:id="1"/>
      <w:r w:rsidRPr="006717D2">
        <w:rPr>
          <w:rFonts w:ascii="Times New Roman" w:hAnsi="Times New Roman" w:cs="Times New Roman"/>
          <w:sz w:val="28"/>
          <w:szCs w:val="28"/>
        </w:rPr>
        <w:t>2. Перечень видов, форм и условий медицинской помощи,</w:t>
      </w:r>
    </w:p>
    <w:p w:rsidR="00F53D4B" w:rsidRPr="006717D2" w:rsidRDefault="006717D2" w:rsidP="006717D2">
      <w:pPr>
        <w:pStyle w:val="ConsPlusTitle"/>
        <w:ind w:firstLine="709"/>
        <w:jc w:val="center"/>
        <w:rPr>
          <w:rFonts w:ascii="Times New Roman" w:hAnsi="Times New Roman" w:cs="Times New Roman"/>
          <w:sz w:val="28"/>
          <w:szCs w:val="28"/>
        </w:rPr>
      </w:pPr>
      <w:proofErr w:type="gramStart"/>
      <w:r w:rsidRPr="006717D2">
        <w:rPr>
          <w:rFonts w:ascii="Times New Roman" w:hAnsi="Times New Roman" w:cs="Times New Roman"/>
          <w:sz w:val="28"/>
          <w:szCs w:val="28"/>
        </w:rPr>
        <w:t>оказание</w:t>
      </w:r>
      <w:proofErr w:type="gramEnd"/>
      <w:r w:rsidRPr="006717D2">
        <w:rPr>
          <w:rFonts w:ascii="Times New Roman" w:hAnsi="Times New Roman" w:cs="Times New Roman"/>
          <w:sz w:val="28"/>
          <w:szCs w:val="28"/>
        </w:rPr>
        <w:t xml:space="preserve"> которой осуществляется бесплатно</w:t>
      </w:r>
    </w:p>
    <w:p w:rsidR="00F53D4B" w:rsidRPr="006717D2" w:rsidRDefault="00F53D4B" w:rsidP="006717D2">
      <w:pPr>
        <w:pStyle w:val="ConsPlusNormal"/>
        <w:ind w:firstLine="709"/>
        <w:jc w:val="center"/>
        <w:rPr>
          <w:rFonts w:ascii="Times New Roman" w:hAnsi="Times New Roman" w:cs="Times New Roman"/>
          <w:sz w:val="28"/>
          <w:szCs w:val="28"/>
        </w:rPr>
      </w:pPr>
    </w:p>
    <w:p w:rsidR="00F53D4B" w:rsidRPr="006717D2" w:rsidRDefault="00111AA7"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F53D4B" w:rsidRPr="006717D2">
        <w:rPr>
          <w:rFonts w:ascii="Times New Roman" w:hAnsi="Times New Roman" w:cs="Times New Roman"/>
          <w:sz w:val="28"/>
          <w:szCs w:val="28"/>
        </w:rPr>
        <w:t xml:space="preserve">. В рамках Территориальной программы (за исключением медицинской помощи, оказываемой в рамках клинической апробации) </w:t>
      </w:r>
      <w:r w:rsidR="00F53D4B" w:rsidRPr="006717D2">
        <w:rPr>
          <w:rFonts w:ascii="Times New Roman" w:hAnsi="Times New Roman" w:cs="Times New Roman"/>
          <w:sz w:val="28"/>
          <w:szCs w:val="28"/>
        </w:rPr>
        <w:lastRenderedPageBreak/>
        <w:t>бесплатно предоставляются:</w:t>
      </w:r>
    </w:p>
    <w:p w:rsidR="00F53D4B" w:rsidRPr="006717D2" w:rsidRDefault="00F53D4B" w:rsidP="0044190E">
      <w:pPr>
        <w:pStyle w:val="ConsPlusNormal"/>
        <w:ind w:firstLine="709"/>
        <w:jc w:val="both"/>
        <w:rPr>
          <w:rFonts w:ascii="Times New Roman" w:hAnsi="Times New Roman" w:cs="Times New Roman"/>
          <w:sz w:val="28"/>
          <w:szCs w:val="28"/>
        </w:rPr>
      </w:pPr>
      <w:r w:rsidRPr="006717D2">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p>
    <w:p w:rsidR="00F53D4B" w:rsidRPr="006717D2" w:rsidRDefault="00F53D4B" w:rsidP="0044190E">
      <w:pPr>
        <w:pStyle w:val="ConsPlusNormal"/>
        <w:ind w:firstLine="709"/>
        <w:jc w:val="both"/>
        <w:rPr>
          <w:rFonts w:ascii="Times New Roman" w:hAnsi="Times New Roman" w:cs="Times New Roman"/>
          <w:sz w:val="28"/>
          <w:szCs w:val="28"/>
        </w:rPr>
      </w:pPr>
      <w:r w:rsidRPr="006717D2">
        <w:rPr>
          <w:rFonts w:ascii="Times New Roman" w:hAnsi="Times New Roman" w:cs="Times New Roman"/>
          <w:sz w:val="28"/>
          <w:szCs w:val="28"/>
        </w:rPr>
        <w:t>специализированная, в том числе высокотехнологичная, медицинская помощь;</w:t>
      </w:r>
    </w:p>
    <w:p w:rsidR="00F53D4B" w:rsidRPr="006717D2" w:rsidRDefault="00F53D4B" w:rsidP="0044190E">
      <w:pPr>
        <w:pStyle w:val="ConsPlusNormal"/>
        <w:ind w:firstLine="709"/>
        <w:jc w:val="both"/>
        <w:rPr>
          <w:rFonts w:ascii="Times New Roman" w:hAnsi="Times New Roman" w:cs="Times New Roman"/>
          <w:sz w:val="28"/>
          <w:szCs w:val="28"/>
        </w:rPr>
      </w:pPr>
      <w:r w:rsidRPr="006717D2">
        <w:rPr>
          <w:rFonts w:ascii="Times New Roman" w:hAnsi="Times New Roman" w:cs="Times New Roman"/>
          <w:sz w:val="28"/>
          <w:szCs w:val="28"/>
        </w:rPr>
        <w:t>скорая, в том числе скорая специализированная, медицинская помощь;</w:t>
      </w:r>
    </w:p>
    <w:p w:rsidR="00F53D4B" w:rsidRPr="006717D2" w:rsidRDefault="00F53D4B" w:rsidP="0044190E">
      <w:pPr>
        <w:pStyle w:val="ConsPlusNormal"/>
        <w:ind w:firstLine="709"/>
        <w:jc w:val="both"/>
        <w:rPr>
          <w:rFonts w:ascii="Times New Roman" w:hAnsi="Times New Roman" w:cs="Times New Roman"/>
          <w:sz w:val="28"/>
          <w:szCs w:val="28"/>
        </w:rPr>
      </w:pPr>
      <w:r w:rsidRPr="006717D2">
        <w:rPr>
          <w:rFonts w:ascii="Times New Roman" w:hAnsi="Times New Roman" w:cs="Times New Roman"/>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F53D4B" w:rsidRPr="001E768D" w:rsidRDefault="00111AA7"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F53D4B" w:rsidRPr="001E768D">
        <w:rPr>
          <w:rFonts w:ascii="Times New Roman" w:hAnsi="Times New Roman" w:cs="Times New Roman"/>
          <w:sz w:val="28"/>
          <w:szCs w:val="28"/>
        </w:rPr>
        <w:t>.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53D4B" w:rsidRPr="001E768D" w:rsidRDefault="00F53D4B" w:rsidP="0044190E">
      <w:pPr>
        <w:pStyle w:val="ConsPlusNormal"/>
        <w:ind w:firstLine="709"/>
        <w:jc w:val="both"/>
        <w:rPr>
          <w:rFonts w:ascii="Times New Roman" w:hAnsi="Times New Roman" w:cs="Times New Roman"/>
          <w:sz w:val="28"/>
          <w:szCs w:val="28"/>
        </w:rPr>
      </w:pPr>
      <w:r w:rsidRPr="00550002">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F53D4B" w:rsidRPr="00703DB9" w:rsidRDefault="00F53D4B" w:rsidP="0044190E">
      <w:pPr>
        <w:pStyle w:val="ConsPlusNormal"/>
        <w:ind w:firstLine="709"/>
        <w:jc w:val="both"/>
        <w:rPr>
          <w:rFonts w:ascii="Times New Roman" w:hAnsi="Times New Roman" w:cs="Times New Roman"/>
          <w:sz w:val="28"/>
          <w:szCs w:val="28"/>
        </w:rPr>
      </w:pPr>
      <w:r w:rsidRPr="00703DB9">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53D4B" w:rsidRPr="00703DB9" w:rsidRDefault="00F53D4B" w:rsidP="0044190E">
      <w:pPr>
        <w:pStyle w:val="ConsPlusNormal"/>
        <w:ind w:firstLine="709"/>
        <w:jc w:val="both"/>
        <w:rPr>
          <w:rFonts w:ascii="Times New Roman" w:hAnsi="Times New Roman" w:cs="Times New Roman"/>
          <w:sz w:val="28"/>
          <w:szCs w:val="28"/>
        </w:rPr>
      </w:pPr>
      <w:r w:rsidRPr="00703DB9">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53D4B" w:rsidRPr="00703DB9" w:rsidRDefault="00F53D4B" w:rsidP="0044190E">
      <w:pPr>
        <w:pStyle w:val="ConsPlusNormal"/>
        <w:ind w:firstLine="709"/>
        <w:jc w:val="both"/>
        <w:rPr>
          <w:rFonts w:ascii="Times New Roman" w:hAnsi="Times New Roman" w:cs="Times New Roman"/>
          <w:sz w:val="28"/>
          <w:szCs w:val="28"/>
        </w:rPr>
      </w:pPr>
      <w:r w:rsidRPr="00703DB9">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53D4B" w:rsidRPr="00EB41F6" w:rsidRDefault="00F53D4B" w:rsidP="0044190E">
      <w:pPr>
        <w:pStyle w:val="ConsPlusNormal"/>
        <w:ind w:firstLine="709"/>
        <w:jc w:val="both"/>
        <w:rPr>
          <w:rFonts w:ascii="Times New Roman" w:hAnsi="Times New Roman" w:cs="Times New Roman"/>
          <w:sz w:val="28"/>
          <w:szCs w:val="28"/>
        </w:rPr>
      </w:pPr>
      <w:r w:rsidRPr="00B860CD">
        <w:rPr>
          <w:rFonts w:ascii="Times New Roman" w:hAnsi="Times New Roman" w:cs="Times New Roman"/>
          <w:sz w:val="28"/>
          <w:szCs w:val="28"/>
        </w:rPr>
        <w:t xml:space="preserve">Первичная медико-санитарная помощь в амбулаторных условиях оказывается в медицинских организациях по территориально-участковому принципу с целью обеспечения доступности медицинской помощи гражданам по месту жительства, месту работы или учебы, с учетом положений </w:t>
      </w:r>
      <w:hyperlink r:id="rId10" w:history="1">
        <w:r w:rsidRPr="00B860CD">
          <w:rPr>
            <w:rFonts w:ascii="Times New Roman" w:hAnsi="Times New Roman" w:cs="Times New Roman"/>
            <w:sz w:val="28"/>
            <w:szCs w:val="28"/>
          </w:rPr>
          <w:t>статьи 21</w:t>
        </w:r>
      </w:hyperlink>
      <w:r w:rsidRPr="00B860CD">
        <w:rPr>
          <w:rFonts w:ascii="Times New Roman" w:hAnsi="Times New Roman" w:cs="Times New Roman"/>
          <w:sz w:val="28"/>
          <w:szCs w:val="28"/>
        </w:rPr>
        <w:t xml:space="preserve"> Федерального закона </w:t>
      </w:r>
      <w:r w:rsidR="00BF49D4" w:rsidRPr="00B860CD">
        <w:rPr>
          <w:rFonts w:ascii="Times New Roman" w:hAnsi="Times New Roman" w:cs="Times New Roman"/>
          <w:sz w:val="28"/>
          <w:szCs w:val="28"/>
        </w:rPr>
        <w:t>«</w:t>
      </w:r>
      <w:r w:rsidRPr="00B860CD">
        <w:rPr>
          <w:rFonts w:ascii="Times New Roman" w:hAnsi="Times New Roman" w:cs="Times New Roman"/>
          <w:sz w:val="28"/>
          <w:szCs w:val="28"/>
        </w:rPr>
        <w:t>Об основах охраны здоровья граждан в Российской Федерации</w:t>
      </w:r>
      <w:r w:rsidR="00BF49D4" w:rsidRPr="00B860CD">
        <w:rPr>
          <w:rFonts w:ascii="Times New Roman" w:hAnsi="Times New Roman" w:cs="Times New Roman"/>
          <w:sz w:val="28"/>
          <w:szCs w:val="28"/>
        </w:rPr>
        <w:t>»</w:t>
      </w:r>
      <w:r w:rsidRPr="00B860CD">
        <w:rPr>
          <w:rFonts w:ascii="Times New Roman" w:hAnsi="Times New Roman" w:cs="Times New Roman"/>
          <w:sz w:val="28"/>
          <w:szCs w:val="28"/>
        </w:rPr>
        <w:t>.</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Медицинское обслуживание населения осуществляется по территориально-участковому принципу поликлиниками, в том числе детскими, поликлиническими подразделениями медицинских организаций, в том числе амбулаториями.</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Обслуживание населения на врачебных участках осуществляется:</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врачами-терапевтами участковыми, медицинскими сестрами участковыми на терапевтических участках;</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врачами-педиатрами участковыми, медицинскими сестрами участковыми на педиатрических участках;</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lastRenderedPageBreak/>
        <w:t>врачами общей практики (семейными врачами), помощниками врачей общей практики, медицинскими сестрами врачей общей практики на участках врачей общей практики (семейных врачей);</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фельдшерами (акушерами), медицинскими сестрами участковыми на комплексных терапевтических участках.</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Медицинская помощь на дому оказывается в следующих случаях:</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при наличии острого внезапного ухудшения состояния здоровья (высокая температура (38 градусов и выше), боли в животе, судороги, кровотечения, иные состояния, требующие экстренной помощи и консультации врача);</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при наличии тяжелых хронических заболеваний (при невозможности передвижения пациента);</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при необходимости соблюдения строгого домашнего режима, рекомендованного лечащим врачом;</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при патронаже детей до одного года;</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 xml:space="preserve">при необходимости наблюдения детей в возрасте до 3 лет до их выздоровления (при инфекционных заболеваниях </w:t>
      </w:r>
      <w:r w:rsidR="0006022E">
        <w:rPr>
          <w:rFonts w:ascii="Times New Roman" w:hAnsi="Times New Roman" w:cs="Times New Roman"/>
          <w:sz w:val="28"/>
          <w:szCs w:val="28"/>
        </w:rPr>
        <w:t>–</w:t>
      </w:r>
      <w:r w:rsidRPr="00EB41F6">
        <w:rPr>
          <w:rFonts w:ascii="Times New Roman" w:hAnsi="Times New Roman" w:cs="Times New Roman"/>
          <w:sz w:val="28"/>
          <w:szCs w:val="28"/>
        </w:rPr>
        <w:t xml:space="preserve"> независимо от возраста).</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Иные случаи оказания медицинской помощи на дому могут быть установлены действующим законодательством.</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При наличии лечебно-диагностической ситуации, которую не может разрешить самостоятельно врач-специалист медицинской организации, оказывающей первичную медико-санитарную помощь, пациенту выдается направление на консультацию к специалисту иной медицинской организации.</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Выданное пациенту направление действует в течение 30 календарных дней со дня его выдачи.</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Правилами внутреннего распорядка медицинской организации должны быть предусмотрены предварительная запись пациентов на амбулаторный прием, выдача талонов на повторный прием к врачу, запись пациентов на прием к врачам-специалистам и время ожидания консультации, а также должны быть определены условия вызова врача на дом и режим работы медицинской организации.</w:t>
      </w:r>
    </w:p>
    <w:p w:rsidR="00F53D4B" w:rsidRPr="00EB41F6" w:rsidRDefault="00F53D4B" w:rsidP="0044190E">
      <w:pPr>
        <w:pStyle w:val="ConsPlusNormal"/>
        <w:ind w:firstLine="709"/>
        <w:jc w:val="both"/>
        <w:rPr>
          <w:rFonts w:ascii="Times New Roman" w:hAnsi="Times New Roman" w:cs="Times New Roman"/>
          <w:sz w:val="28"/>
          <w:szCs w:val="28"/>
        </w:rPr>
      </w:pPr>
      <w:proofErr w:type="gramStart"/>
      <w:r w:rsidRPr="00EB41F6">
        <w:rPr>
          <w:rFonts w:ascii="Times New Roman" w:hAnsi="Times New Roman" w:cs="Times New Roman"/>
          <w:sz w:val="28"/>
          <w:szCs w:val="28"/>
        </w:rPr>
        <w:t>Для оказания первичной медико-санитарной помощи населению,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климатических и географических условий, в структуре медицинской организации (ее структурного подразделения), оказывающей первичную медико-санитарную помощь, организуется мобильная медицинская бригада.</w:t>
      </w:r>
      <w:proofErr w:type="gramEnd"/>
    </w:p>
    <w:p w:rsidR="00F53D4B" w:rsidRPr="00703DB9" w:rsidRDefault="00111AA7"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F53D4B" w:rsidRPr="00703DB9">
        <w:rPr>
          <w:rFonts w:ascii="Times New Roman" w:hAnsi="Times New Roman" w:cs="Times New Roman"/>
          <w:sz w:val="28"/>
          <w:szCs w:val="28"/>
        </w:rPr>
        <w:t xml:space="preserve">.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w:t>
      </w:r>
      <w:r w:rsidR="00F53D4B" w:rsidRPr="00703DB9">
        <w:rPr>
          <w:rFonts w:ascii="Times New Roman" w:hAnsi="Times New Roman" w:cs="Times New Roman"/>
          <w:sz w:val="28"/>
          <w:szCs w:val="28"/>
        </w:rPr>
        <w:lastRenderedPageBreak/>
        <w:t>послеродовой период), требующих использования специальных методов и сложных медицинских технологий, а также медицинскую реабилитацию.</w:t>
      </w:r>
    </w:p>
    <w:p w:rsidR="00F53D4B" w:rsidRPr="00703DB9" w:rsidRDefault="00F53D4B" w:rsidP="0044190E">
      <w:pPr>
        <w:pStyle w:val="ConsPlusNormal"/>
        <w:ind w:firstLine="709"/>
        <w:jc w:val="both"/>
        <w:rPr>
          <w:rFonts w:ascii="Times New Roman" w:hAnsi="Times New Roman" w:cs="Times New Roman"/>
          <w:sz w:val="28"/>
          <w:szCs w:val="28"/>
        </w:rPr>
      </w:pPr>
      <w:proofErr w:type="gramStart"/>
      <w:r w:rsidRPr="00703DB9">
        <w:rPr>
          <w:rFonts w:ascii="Times New Roman" w:hAnsi="Times New Roman" w:cs="Times New Roman"/>
          <w:sz w:val="28"/>
          <w:szCs w:val="28"/>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F53D4B" w:rsidRPr="00703DB9" w:rsidRDefault="00F53D4B" w:rsidP="0044190E">
      <w:pPr>
        <w:pStyle w:val="ConsPlusNormal"/>
        <w:ind w:firstLine="709"/>
        <w:jc w:val="both"/>
        <w:rPr>
          <w:rFonts w:ascii="Times New Roman" w:hAnsi="Times New Roman" w:cs="Times New Roman"/>
          <w:sz w:val="28"/>
          <w:szCs w:val="28"/>
        </w:rPr>
      </w:pPr>
      <w:r w:rsidRPr="00703DB9">
        <w:rPr>
          <w:rFonts w:ascii="Times New Roman" w:hAnsi="Times New Roman" w:cs="Times New Roman"/>
          <w:sz w:val="28"/>
          <w:szCs w:val="28"/>
        </w:rPr>
        <w:t xml:space="preserve">Высокотехнологичная медицинская помощь оказывается медицинскими организациями в соответствии с </w:t>
      </w:r>
      <w:hyperlink r:id="rId11" w:history="1">
        <w:r w:rsidRPr="00703DB9">
          <w:rPr>
            <w:rFonts w:ascii="Times New Roman" w:hAnsi="Times New Roman" w:cs="Times New Roman"/>
            <w:sz w:val="28"/>
            <w:szCs w:val="28"/>
          </w:rPr>
          <w:t>перечнем</w:t>
        </w:r>
      </w:hyperlink>
      <w:r w:rsidRPr="00703DB9">
        <w:rPr>
          <w:rFonts w:ascii="Times New Roman" w:hAnsi="Times New Roman" w:cs="Times New Roman"/>
          <w:sz w:val="28"/>
          <w:szCs w:val="28"/>
        </w:rPr>
        <w:t xml:space="preserve"> видов высокотехнологичной медицинской помощи, </w:t>
      </w:r>
      <w:proofErr w:type="gramStart"/>
      <w:r w:rsidRPr="00703DB9">
        <w:rPr>
          <w:rFonts w:ascii="Times New Roman" w:hAnsi="Times New Roman" w:cs="Times New Roman"/>
          <w:sz w:val="28"/>
          <w:szCs w:val="28"/>
        </w:rPr>
        <w:t>содержащим</w:t>
      </w:r>
      <w:proofErr w:type="gramEnd"/>
      <w:r w:rsidRPr="00703DB9">
        <w:rPr>
          <w:rFonts w:ascii="Times New Roman" w:hAnsi="Times New Roman" w:cs="Times New Roman"/>
          <w:sz w:val="28"/>
          <w:szCs w:val="28"/>
        </w:rPr>
        <w:t xml:space="preserve"> в том числе методы лечения и источники финансового обеспечения высокотехнологичной медицинской помощи</w:t>
      </w:r>
      <w:r w:rsidR="00707C11">
        <w:rPr>
          <w:rFonts w:ascii="Times New Roman" w:hAnsi="Times New Roman" w:cs="Times New Roman"/>
          <w:sz w:val="28"/>
          <w:szCs w:val="28"/>
        </w:rPr>
        <w:t xml:space="preserve"> </w:t>
      </w:r>
      <w:r w:rsidR="00707C11" w:rsidRPr="00703DB9">
        <w:rPr>
          <w:rFonts w:ascii="Times New Roman" w:hAnsi="Times New Roman" w:cs="Times New Roman"/>
          <w:sz w:val="28"/>
          <w:szCs w:val="28"/>
        </w:rPr>
        <w:t xml:space="preserve">(далее </w:t>
      </w:r>
      <w:r w:rsidR="00707C11">
        <w:rPr>
          <w:rFonts w:ascii="Times New Roman" w:hAnsi="Times New Roman" w:cs="Times New Roman"/>
          <w:sz w:val="28"/>
          <w:szCs w:val="28"/>
        </w:rPr>
        <w:t>–</w:t>
      </w:r>
      <w:r w:rsidR="00707C11" w:rsidRPr="00703DB9">
        <w:rPr>
          <w:rFonts w:ascii="Times New Roman" w:hAnsi="Times New Roman" w:cs="Times New Roman"/>
          <w:sz w:val="28"/>
          <w:szCs w:val="28"/>
        </w:rPr>
        <w:t xml:space="preserve"> перечень видов высокотехнологичной медицинской помощи)</w:t>
      </w:r>
      <w:r w:rsidRPr="00703DB9">
        <w:rPr>
          <w:rFonts w:ascii="Times New Roman" w:hAnsi="Times New Roman" w:cs="Times New Roman"/>
          <w:sz w:val="28"/>
          <w:szCs w:val="28"/>
        </w:rPr>
        <w:t xml:space="preserve">, </w:t>
      </w:r>
      <w:r w:rsidR="00707C11">
        <w:rPr>
          <w:rFonts w:ascii="Times New Roman" w:hAnsi="Times New Roman" w:cs="Times New Roman"/>
          <w:sz w:val="28"/>
          <w:szCs w:val="28"/>
        </w:rPr>
        <w:t>согласно</w:t>
      </w:r>
      <w:r w:rsidRPr="00703DB9">
        <w:rPr>
          <w:rFonts w:ascii="Times New Roman" w:hAnsi="Times New Roman" w:cs="Times New Roman"/>
          <w:sz w:val="28"/>
          <w:szCs w:val="28"/>
        </w:rPr>
        <w:t xml:space="preserve"> приложени</w:t>
      </w:r>
      <w:r w:rsidR="00707C11">
        <w:rPr>
          <w:rFonts w:ascii="Times New Roman" w:hAnsi="Times New Roman" w:cs="Times New Roman"/>
          <w:sz w:val="28"/>
          <w:szCs w:val="28"/>
        </w:rPr>
        <w:t>ю 1 Программы</w:t>
      </w:r>
      <w:r w:rsidRPr="00703DB9">
        <w:rPr>
          <w:rFonts w:ascii="Times New Roman" w:hAnsi="Times New Roman" w:cs="Times New Roman"/>
          <w:sz w:val="28"/>
          <w:szCs w:val="28"/>
        </w:rPr>
        <w:t>.</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Специализированная медицинская помощь оказывается в стационарных условиях и в условиях дневного стационара.</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Направление гражданина для оказания ему специализированной медицинской помощи осуществляется врачами-специалистами медицинских организаций, в которых гражданину была оказана скорая или первичная медико-санитарная помощь, при наличии лечебно-диагностической ситуации, требующей специальных методов диагностики или лечения.</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Специализированная медицинская помощь в стационарных условиях включает:</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оказание неотложной медицинской помощи пациентам при острых заболеваниях, травмах, отравлениях и других неотложных состояниях;</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диагностику, лечение острых, хронических заболеваний, отравлений, травм, состояний при патологии беременности, в родах, в послеродовом периоде, при абортах и прочих состояний, требующих круглосуточного медицинского наблюдения или изоляции по эпидемическим показаниям;</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восстановительное лечение и реабилитацию.</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Госпитализация в медицинскую организацию осуществляется по медицинским показаниям:</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по направлению врача медицинской организации;</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бригадами скорой медицинской помощи;</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при самостоятельном обращении пациента по экстренным показаниям.</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Госпитализация может быть экстренной и плановой. Отказы в экстренной госпитализации запрещены. При плановой госпитализации необходимо предварительное амбулаторное обследование пациента. Максимальный срок ожидания плановой госпитализации 14 рабочих дней со дня выдачи лечащим врачом направления на госпитализацию.</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 xml:space="preserve">При госпитализации пациента дежурные медсестра и персонал осуществляют сопровождение или транспортировку (на носилках) пациента в </w:t>
      </w:r>
      <w:r w:rsidRPr="00EB41F6">
        <w:rPr>
          <w:rFonts w:ascii="Times New Roman" w:hAnsi="Times New Roman" w:cs="Times New Roman"/>
          <w:sz w:val="28"/>
          <w:szCs w:val="28"/>
        </w:rPr>
        <w:lastRenderedPageBreak/>
        <w:t>палату.</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 xml:space="preserve">Во время пребывания пациента в стационаре медицинскими работниками ведется медицинская документация по форме, утверждаемой уполномоченными </w:t>
      </w:r>
      <w:r w:rsidR="00707C11">
        <w:rPr>
          <w:rFonts w:ascii="Times New Roman" w:hAnsi="Times New Roman" w:cs="Times New Roman"/>
          <w:sz w:val="28"/>
          <w:szCs w:val="28"/>
        </w:rPr>
        <w:t xml:space="preserve">исполнительными </w:t>
      </w:r>
      <w:r w:rsidRPr="00EB41F6">
        <w:rPr>
          <w:rFonts w:ascii="Times New Roman" w:hAnsi="Times New Roman" w:cs="Times New Roman"/>
          <w:sz w:val="28"/>
          <w:szCs w:val="28"/>
        </w:rPr>
        <w:t xml:space="preserve">органами </w:t>
      </w:r>
      <w:r w:rsidR="00707C11">
        <w:rPr>
          <w:rFonts w:ascii="Times New Roman" w:hAnsi="Times New Roman" w:cs="Times New Roman"/>
          <w:sz w:val="28"/>
          <w:szCs w:val="28"/>
        </w:rPr>
        <w:t>государствен</w:t>
      </w:r>
      <w:r w:rsidRPr="00EB41F6">
        <w:rPr>
          <w:rFonts w:ascii="Times New Roman" w:hAnsi="Times New Roman" w:cs="Times New Roman"/>
          <w:sz w:val="28"/>
          <w:szCs w:val="28"/>
        </w:rPr>
        <w:t>ной власти.</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Основным документом является история болезни, отражающая динамику лечебно-диагностического процесса, исходы лечения и экспертные вопросы для каждого пациента.</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Во время нахождения в стационаре пациент обеспечивается:</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круглосуточным наблюдением врача, уходом среднего и младшего медицинского персонала;</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консультациями специалистов;</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своевременным назначением обследования и лечения;</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своевременной выпиской.</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При завершении стационарного лечения пациенту выдается выписка из истории болезни с рекомендациями о режиме труда и отдыха, необходимых дальнейших лечебно-профилактических мероприятиях, диете, диспансерном наблюдении. Лицам, подлежащим призыву на военную службу, выдается акт обследования.</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Выписка пациента производится по следующим основаниям:</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выздоровление;</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улучшение состояния пациента, когда после купированного острого процесса, снижения степени активности заболевания пациент может продолжать лечение в амбулаторно-поликлинических условиях;</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необходимость перевода пациента в другую медицинскую организацию или учреждение социального обеспечения;</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грубые нарушения правил внутреннего распорядка медицинской организации (выписка производится по согласованию с главным врачом и заведующим отделением);</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при отказе от медицинского вмешательства, за исключением случаев, предусмотренных действующим законодательством.</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О предстоящей выписке детей, подростков или лиц недееспособных или признанных ограниченно дееспособными, а также лиц, нуждающихся в сопровождении, старшая медицинская сестра отделения извещает родственников. Документы, вещи, ценности пациента при выписке выдаются лично пациенту или его родственникам при предъявлении доверенности и паспорта.</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Пациенты, роженицы и родильницы обеспечиваются питанием в соответствии с нормативами, утвержденными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w:t>
      </w:r>
      <w:r w:rsidRPr="00EB41F6">
        <w:rPr>
          <w:rFonts w:ascii="Times New Roman" w:hAnsi="Times New Roman" w:cs="Times New Roman"/>
          <w:sz w:val="28"/>
          <w:szCs w:val="28"/>
        </w:rPr>
        <w:lastRenderedPageBreak/>
        <w:t xml:space="preserve">помощи в стационарных условиях в течение всего периода лечения до достижения им возраста </w:t>
      </w:r>
      <w:r w:rsidR="00707C11">
        <w:rPr>
          <w:rFonts w:ascii="Times New Roman" w:hAnsi="Times New Roman" w:cs="Times New Roman"/>
          <w:sz w:val="28"/>
          <w:szCs w:val="28"/>
        </w:rPr>
        <w:t>4</w:t>
      </w:r>
      <w:r w:rsidRPr="00EB41F6">
        <w:rPr>
          <w:rFonts w:ascii="Times New Roman" w:hAnsi="Times New Roman" w:cs="Times New Roman"/>
          <w:sz w:val="28"/>
          <w:szCs w:val="28"/>
        </w:rPr>
        <w:t xml:space="preserve"> лет, а с ребенком старше данного возраста </w:t>
      </w:r>
      <w:r w:rsidR="00707C11">
        <w:rPr>
          <w:rFonts w:ascii="Times New Roman" w:hAnsi="Times New Roman" w:cs="Times New Roman"/>
          <w:sz w:val="28"/>
          <w:szCs w:val="28"/>
        </w:rPr>
        <w:t>–</w:t>
      </w:r>
      <w:r w:rsidRPr="00EB41F6">
        <w:rPr>
          <w:rFonts w:ascii="Times New Roman" w:hAnsi="Times New Roman" w:cs="Times New Roman"/>
          <w:sz w:val="28"/>
          <w:szCs w:val="28"/>
        </w:rPr>
        <w:t xml:space="preserve">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Порядок направления граждан в медицинские организации, оказывающие высокотехнологичную медицинскую помощь, определяется Министерством здравоохранения Забайкальского края.</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 xml:space="preserve">Специализированная, в том числе высокотехнологичная, медицинская помощь предоставляется за пределами Забайкальского края при отсутствии возможности оказания медицинской помощи в медицинских организациях, находящихся на территории Забайкальского края, а </w:t>
      </w:r>
      <w:proofErr w:type="gramStart"/>
      <w:r w:rsidRPr="00EB41F6">
        <w:rPr>
          <w:rFonts w:ascii="Times New Roman" w:hAnsi="Times New Roman" w:cs="Times New Roman"/>
          <w:sz w:val="28"/>
          <w:szCs w:val="28"/>
        </w:rPr>
        <w:t>также</w:t>
      </w:r>
      <w:proofErr w:type="gramEnd"/>
      <w:r w:rsidRPr="00EB41F6">
        <w:rPr>
          <w:rFonts w:ascii="Times New Roman" w:hAnsi="Times New Roman" w:cs="Times New Roman"/>
          <w:sz w:val="28"/>
          <w:szCs w:val="28"/>
        </w:rPr>
        <w:t xml:space="preserve"> если по жизненным показаниям она не может быть оказана в медицинских организациях, находящихся на территории Забайкальского края. Вопрос о целесообразности направления пациента для лечения за пределы Забайкальского края рассматривается краевой комиссией по направлению пациентов на оказание высокотехнологичной медицинской помощи Министерства здравоохранения Забайкальского края.</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В рамках Территориальной программы врачами-специалистами медицинских организаций оказывается консультативная и диагностическая медицинская помощь.</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Консультативная и диагностическая медицинская помощь оказывается гражданам при заболеваниях, требующих специальных методов диагностики, лечения и медицинской реабилитации. Направление граждан для оказания им консультативной и диагностической медицинской помощи осуществляется врачами-специалистами медицинских организаций.</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Специализированная консультативная и диагностическая медицинская помощь включает профилактические, диагностические и лечебные услуги.</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Профилактические услуги включают:</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проведение совместно со специалистами первичной медико-санитарной помощи профилактических осмотров отдельных групп населения;</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диспансерное наблюдение отдельных групп пациентов;</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проведение профилактических медицинских мероприятий по предупреждению заболеваний, представляющих опасность для окружающих, а также профессиональных заболеваний;</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осуществление мероприятий по формированию здорового образа жизни, включая профилактику поведенческих факторов риска при основных заболеваниях.</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Диагностические услуги включают:</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проведение пациентам по медицинским показаниям лабораторных и инструментальных исследований;</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проведение экспертизы временной нетрудоспособности пациента с выдачей и продлением листа нетрудоспособности;</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lastRenderedPageBreak/>
        <w:t>направление пациента по медицинским показаниям на стационарное лечение в медицинские организации, оказывающие специализированную и (или) высокотехнологичную медицинскую помощь.</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Лечебные услуги включают:</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оказание неотложной помощи до выхода пациента из критического состояния и (или) прибытия бригады скорой медицинской помощи;</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назначение пациенту лекарственных препаратов по медицинским показаниям;</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проведение в плановом порядке хирургических операций, не требующих госпитализации;</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проведение лечебных манипуляций;</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назначение по медицинским показаниям физиопроцедур;</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выписку рецептов;</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оказание стационарозамещающей медицинской помощи пациентам, не требующим круглосуточного медицинского наблюдения и лечения.</w:t>
      </w:r>
    </w:p>
    <w:p w:rsidR="00F53D4B" w:rsidRPr="00EB41F6" w:rsidRDefault="00F53D4B" w:rsidP="0044190E">
      <w:pPr>
        <w:pStyle w:val="ConsPlusNormal"/>
        <w:ind w:firstLine="709"/>
        <w:jc w:val="both"/>
        <w:rPr>
          <w:rFonts w:ascii="Times New Roman" w:hAnsi="Times New Roman" w:cs="Times New Roman"/>
          <w:sz w:val="28"/>
          <w:szCs w:val="28"/>
        </w:rPr>
      </w:pPr>
      <w:proofErr w:type="gramStart"/>
      <w:r w:rsidRPr="00EB41F6">
        <w:rPr>
          <w:rFonts w:ascii="Times New Roman" w:hAnsi="Times New Roman" w:cs="Times New Roman"/>
          <w:sz w:val="28"/>
          <w:szCs w:val="28"/>
        </w:rPr>
        <w:t xml:space="preserve">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w:t>
      </w:r>
      <w:r w:rsidR="00BF49D4">
        <w:rPr>
          <w:rFonts w:ascii="Times New Roman" w:hAnsi="Times New Roman" w:cs="Times New Roman"/>
          <w:sz w:val="28"/>
          <w:szCs w:val="28"/>
        </w:rPr>
        <w:t>«</w:t>
      </w:r>
      <w:r w:rsidRPr="00EB41F6">
        <w:rPr>
          <w:rFonts w:ascii="Times New Roman" w:hAnsi="Times New Roman" w:cs="Times New Roman"/>
          <w:sz w:val="28"/>
          <w:szCs w:val="28"/>
        </w:rPr>
        <w:t>Интернет</w:t>
      </w:r>
      <w:r w:rsidR="00BF49D4">
        <w:rPr>
          <w:rFonts w:ascii="Times New Roman" w:hAnsi="Times New Roman" w:cs="Times New Roman"/>
          <w:sz w:val="28"/>
          <w:szCs w:val="28"/>
        </w:rPr>
        <w:t>»</w:t>
      </w:r>
      <w:r w:rsidRPr="00EB41F6">
        <w:rPr>
          <w:rFonts w:ascii="Times New Roman" w:hAnsi="Times New Roman" w:cs="Times New Roman"/>
          <w:sz w:val="28"/>
          <w:szCs w:val="28"/>
        </w:rPr>
        <w:t>,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Медицинские организации, как амбулаторно-поликлинические, так и стационарно-поликлинические, могут оказывать медицинскую помощь в условиях дневных стационаров (стационарозамещающая помощь).</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Стационарозамещающая помощь оказывается при проведении профилактических, диагностических, лечебных и реабилитационных мероприятий пациентам, не требующим круглосуточного медицинского наблюдения.</w:t>
      </w:r>
    </w:p>
    <w:p w:rsidR="00F53D4B" w:rsidRPr="00EB41F6"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Необходимость оказания медицинских услуг пациенту в виде стационарозамещающей помощи определяется лечащим врачом в соответствии с клиническими показаниями.</w:t>
      </w:r>
    </w:p>
    <w:p w:rsidR="00F53D4B" w:rsidRPr="00967462" w:rsidRDefault="00F53D4B" w:rsidP="0044190E">
      <w:pPr>
        <w:pStyle w:val="ConsPlusNormal"/>
        <w:ind w:firstLine="709"/>
        <w:jc w:val="both"/>
        <w:rPr>
          <w:rFonts w:ascii="Times New Roman" w:hAnsi="Times New Roman" w:cs="Times New Roman"/>
          <w:sz w:val="28"/>
          <w:szCs w:val="28"/>
        </w:rPr>
      </w:pPr>
      <w:r w:rsidRPr="00EB41F6">
        <w:rPr>
          <w:rFonts w:ascii="Times New Roman" w:hAnsi="Times New Roman" w:cs="Times New Roman"/>
          <w:sz w:val="28"/>
          <w:szCs w:val="28"/>
        </w:rPr>
        <w:t>1</w:t>
      </w:r>
      <w:r w:rsidR="00111AA7">
        <w:rPr>
          <w:rFonts w:ascii="Times New Roman" w:hAnsi="Times New Roman" w:cs="Times New Roman"/>
          <w:sz w:val="28"/>
          <w:szCs w:val="28"/>
        </w:rPr>
        <w:t>3</w:t>
      </w:r>
      <w:r w:rsidRPr="00EB41F6">
        <w:rPr>
          <w:rFonts w:ascii="Times New Roman" w:hAnsi="Times New Roman" w:cs="Times New Roman"/>
          <w:sz w:val="28"/>
          <w:szCs w:val="28"/>
        </w:rPr>
        <w:t>. Скорая, в том числе скорая специализированная</w:t>
      </w:r>
      <w:r w:rsidRPr="00967462">
        <w:rPr>
          <w:rFonts w:ascii="Times New Roman" w:hAnsi="Times New Roman" w:cs="Times New Roman"/>
          <w:sz w:val="28"/>
          <w:szCs w:val="28"/>
        </w:rPr>
        <w:t>,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53D4B" w:rsidRPr="00967462" w:rsidRDefault="00F53D4B" w:rsidP="0044190E">
      <w:pPr>
        <w:pStyle w:val="ConsPlusNormal"/>
        <w:ind w:firstLine="709"/>
        <w:jc w:val="both"/>
        <w:rPr>
          <w:rFonts w:ascii="Times New Roman" w:hAnsi="Times New Roman" w:cs="Times New Roman"/>
          <w:sz w:val="28"/>
          <w:szCs w:val="28"/>
        </w:rPr>
      </w:pPr>
      <w:r w:rsidRPr="00967462">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F53D4B" w:rsidRPr="00967462" w:rsidRDefault="00F53D4B" w:rsidP="0044190E">
      <w:pPr>
        <w:pStyle w:val="ConsPlusNormal"/>
        <w:ind w:firstLine="709"/>
        <w:jc w:val="both"/>
        <w:rPr>
          <w:rFonts w:ascii="Times New Roman" w:hAnsi="Times New Roman" w:cs="Times New Roman"/>
          <w:sz w:val="28"/>
          <w:szCs w:val="28"/>
        </w:rPr>
      </w:pPr>
      <w:proofErr w:type="gramStart"/>
      <w:r w:rsidRPr="00967462">
        <w:rPr>
          <w:rFonts w:ascii="Times New Roman" w:hAnsi="Times New Roman" w:cs="Times New Roman"/>
          <w:sz w:val="28"/>
          <w:szCs w:val="28"/>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w:t>
      </w:r>
      <w:r w:rsidRPr="00967462">
        <w:rPr>
          <w:rFonts w:ascii="Times New Roman" w:hAnsi="Times New Roman" w:cs="Times New Roman"/>
          <w:sz w:val="28"/>
          <w:szCs w:val="28"/>
        </w:rPr>
        <w:lastRenderedPageBreak/>
        <w:t>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967462">
        <w:rPr>
          <w:rFonts w:ascii="Times New Roman" w:hAnsi="Times New Roman" w:cs="Times New Roman"/>
          <w:sz w:val="28"/>
          <w:szCs w:val="28"/>
        </w:rPr>
        <w:t xml:space="preserve"> стихийных бедствий).</w:t>
      </w:r>
    </w:p>
    <w:p w:rsidR="00F53D4B" w:rsidRPr="00967462" w:rsidRDefault="00F53D4B" w:rsidP="0044190E">
      <w:pPr>
        <w:pStyle w:val="ConsPlusNormal"/>
        <w:ind w:firstLine="709"/>
        <w:jc w:val="both"/>
        <w:rPr>
          <w:rFonts w:ascii="Times New Roman" w:hAnsi="Times New Roman" w:cs="Times New Roman"/>
          <w:sz w:val="28"/>
          <w:szCs w:val="28"/>
        </w:rPr>
      </w:pPr>
      <w:r w:rsidRPr="00967462">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53D4B" w:rsidRPr="00967462" w:rsidRDefault="00F53D4B" w:rsidP="0044190E">
      <w:pPr>
        <w:pStyle w:val="ConsPlusNormal"/>
        <w:ind w:firstLine="709"/>
        <w:jc w:val="both"/>
        <w:rPr>
          <w:rFonts w:ascii="Times New Roman" w:hAnsi="Times New Roman" w:cs="Times New Roman"/>
          <w:sz w:val="28"/>
          <w:szCs w:val="28"/>
        </w:rPr>
      </w:pPr>
      <w:r w:rsidRPr="00967462">
        <w:rPr>
          <w:rFonts w:ascii="Times New Roman" w:hAnsi="Times New Roman" w:cs="Times New Roman"/>
          <w:sz w:val="28"/>
          <w:szCs w:val="28"/>
        </w:rPr>
        <w:t>Скорая медицинская помощь оказывается в соответствии со стандартами оказания медицинской помощи.</w:t>
      </w:r>
    </w:p>
    <w:p w:rsidR="00F53D4B" w:rsidRPr="00967462" w:rsidRDefault="00F53D4B" w:rsidP="0044190E">
      <w:pPr>
        <w:pStyle w:val="ConsPlusNormal"/>
        <w:ind w:firstLine="709"/>
        <w:jc w:val="both"/>
        <w:rPr>
          <w:rFonts w:ascii="Times New Roman" w:hAnsi="Times New Roman" w:cs="Times New Roman"/>
          <w:sz w:val="28"/>
          <w:szCs w:val="28"/>
        </w:rPr>
      </w:pPr>
      <w:r w:rsidRPr="00967462">
        <w:rPr>
          <w:rFonts w:ascii="Times New Roman" w:hAnsi="Times New Roman" w:cs="Times New Roman"/>
          <w:sz w:val="28"/>
          <w:szCs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F53D4B" w:rsidRPr="00967462" w:rsidRDefault="00F53D4B" w:rsidP="0044190E">
      <w:pPr>
        <w:pStyle w:val="ConsPlusNormal"/>
        <w:ind w:firstLine="709"/>
        <w:jc w:val="both"/>
        <w:rPr>
          <w:rFonts w:ascii="Times New Roman" w:hAnsi="Times New Roman" w:cs="Times New Roman"/>
          <w:sz w:val="28"/>
          <w:szCs w:val="28"/>
        </w:rPr>
      </w:pPr>
      <w:r w:rsidRPr="00967462">
        <w:rPr>
          <w:rFonts w:ascii="Times New Roman" w:hAnsi="Times New Roman" w:cs="Times New Roman"/>
          <w:sz w:val="28"/>
          <w:szCs w:val="28"/>
        </w:rPr>
        <w:t>1</w:t>
      </w:r>
      <w:r w:rsidR="00111AA7">
        <w:rPr>
          <w:rFonts w:ascii="Times New Roman" w:hAnsi="Times New Roman" w:cs="Times New Roman"/>
          <w:sz w:val="28"/>
          <w:szCs w:val="28"/>
        </w:rPr>
        <w:t>4</w:t>
      </w:r>
      <w:r w:rsidRPr="00967462">
        <w:rPr>
          <w:rFonts w:ascii="Times New Roman" w:hAnsi="Times New Roman" w:cs="Times New Roman"/>
          <w:sz w:val="28"/>
          <w:szCs w:val="28"/>
        </w:rPr>
        <w:t xml:space="preserve">.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w:t>
      </w:r>
      <w:proofErr w:type="gramStart"/>
      <w:r w:rsidRPr="00967462">
        <w:rPr>
          <w:rFonts w:ascii="Times New Roman" w:hAnsi="Times New Roman" w:cs="Times New Roman"/>
          <w:sz w:val="28"/>
          <w:szCs w:val="28"/>
        </w:rPr>
        <w:t>обучение по оказанию</w:t>
      </w:r>
      <w:proofErr w:type="gramEnd"/>
      <w:r w:rsidRPr="00967462">
        <w:rPr>
          <w:rFonts w:ascii="Times New Roman" w:hAnsi="Times New Roman" w:cs="Times New Roman"/>
          <w:sz w:val="28"/>
          <w:szCs w:val="28"/>
        </w:rPr>
        <w:t xml:space="preserve"> такой помощи.</w:t>
      </w:r>
    </w:p>
    <w:p w:rsidR="00F53D4B" w:rsidRPr="00967462" w:rsidRDefault="00F53D4B" w:rsidP="0044190E">
      <w:pPr>
        <w:pStyle w:val="ConsPlusNormal"/>
        <w:ind w:firstLine="709"/>
        <w:jc w:val="both"/>
        <w:rPr>
          <w:rFonts w:ascii="Times New Roman" w:hAnsi="Times New Roman" w:cs="Times New Roman"/>
          <w:sz w:val="28"/>
          <w:szCs w:val="28"/>
        </w:rPr>
      </w:pPr>
      <w:proofErr w:type="gramStart"/>
      <w:r w:rsidRPr="00967462">
        <w:rPr>
          <w:rFonts w:ascii="Times New Roman" w:hAnsi="Times New Roman" w:cs="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2" w:history="1">
        <w:r w:rsidRPr="00967462">
          <w:rPr>
            <w:rFonts w:ascii="Times New Roman" w:hAnsi="Times New Roman" w:cs="Times New Roman"/>
            <w:sz w:val="28"/>
            <w:szCs w:val="28"/>
          </w:rPr>
          <w:t>части 2 статьи 6</w:t>
        </w:r>
      </w:hyperlink>
      <w:r w:rsidRPr="00967462">
        <w:rPr>
          <w:rFonts w:ascii="Times New Roman" w:hAnsi="Times New Roman" w:cs="Times New Roman"/>
          <w:sz w:val="28"/>
          <w:szCs w:val="28"/>
        </w:rPr>
        <w:t xml:space="preserve"> Федерального закона </w:t>
      </w:r>
      <w:r w:rsidR="00BF49D4">
        <w:rPr>
          <w:rFonts w:ascii="Times New Roman" w:hAnsi="Times New Roman" w:cs="Times New Roman"/>
          <w:sz w:val="28"/>
          <w:szCs w:val="28"/>
        </w:rPr>
        <w:t>«</w:t>
      </w:r>
      <w:r w:rsidRPr="00967462">
        <w:rPr>
          <w:rFonts w:ascii="Times New Roman" w:hAnsi="Times New Roman" w:cs="Times New Roman"/>
          <w:sz w:val="28"/>
          <w:szCs w:val="28"/>
        </w:rPr>
        <w:t>Об основах охраны здоровья граждан в Российской Федерации</w:t>
      </w:r>
      <w:r w:rsidR="00BF49D4">
        <w:rPr>
          <w:rFonts w:ascii="Times New Roman" w:hAnsi="Times New Roman" w:cs="Times New Roman"/>
          <w:sz w:val="28"/>
          <w:szCs w:val="28"/>
        </w:rPr>
        <w:t>»</w:t>
      </w:r>
      <w:r w:rsidRPr="00967462">
        <w:rPr>
          <w:rFonts w:ascii="Times New Roman" w:hAnsi="Times New Roman" w:cs="Times New Roman"/>
          <w:sz w:val="28"/>
          <w:szCs w:val="28"/>
        </w:rPr>
        <w:t>, в том числе в целях предоставления такому пациенту социальных услуг</w:t>
      </w:r>
      <w:proofErr w:type="gramEnd"/>
      <w:r w:rsidRPr="00967462">
        <w:rPr>
          <w:rFonts w:ascii="Times New Roman" w:hAnsi="Times New Roman" w:cs="Times New Roman"/>
          <w:sz w:val="28"/>
          <w:szCs w:val="28"/>
        </w:rPr>
        <w:t>, мер социальной защиты (поддержки) в соответствии с законодательством Российской Федерации, мер психологической поддержки и духовной помощи.</w:t>
      </w:r>
    </w:p>
    <w:p w:rsidR="00F53D4B" w:rsidRPr="00967462" w:rsidRDefault="00F53D4B" w:rsidP="0044190E">
      <w:pPr>
        <w:pStyle w:val="ConsPlusNormal"/>
        <w:ind w:firstLine="709"/>
        <w:jc w:val="both"/>
        <w:rPr>
          <w:rFonts w:ascii="Times New Roman" w:hAnsi="Times New Roman" w:cs="Times New Roman"/>
          <w:sz w:val="28"/>
          <w:szCs w:val="28"/>
        </w:rPr>
      </w:pPr>
      <w:proofErr w:type="gramStart"/>
      <w:r w:rsidRPr="00967462">
        <w:rPr>
          <w:rFonts w:ascii="Times New Roman" w:hAnsi="Times New Roman" w:cs="Times New Roman"/>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rsidRPr="00967462">
        <w:rPr>
          <w:rFonts w:ascii="Times New Roman" w:hAnsi="Times New Roman" w:cs="Times New Roman"/>
          <w:sz w:val="28"/>
          <w:szCs w:val="28"/>
        </w:rPr>
        <w:t xml:space="preserve"> помощь.</w:t>
      </w:r>
    </w:p>
    <w:p w:rsidR="00F53D4B" w:rsidRPr="00967462" w:rsidRDefault="00F53D4B" w:rsidP="0044190E">
      <w:pPr>
        <w:pStyle w:val="ConsPlusNormal"/>
        <w:ind w:firstLine="709"/>
        <w:jc w:val="both"/>
        <w:rPr>
          <w:rFonts w:ascii="Times New Roman" w:hAnsi="Times New Roman" w:cs="Times New Roman"/>
          <w:sz w:val="28"/>
          <w:szCs w:val="28"/>
        </w:rPr>
      </w:pPr>
      <w:proofErr w:type="gramStart"/>
      <w:r w:rsidRPr="00967462">
        <w:rPr>
          <w:rFonts w:ascii="Times New Roman" w:hAnsi="Times New Roman" w:cs="Times New Roman"/>
          <w:sz w:val="28"/>
          <w:szCs w:val="28"/>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w:t>
      </w:r>
      <w:r w:rsidRPr="00967462">
        <w:rPr>
          <w:rFonts w:ascii="Times New Roman" w:hAnsi="Times New Roman" w:cs="Times New Roman"/>
          <w:sz w:val="28"/>
          <w:szCs w:val="28"/>
        </w:rPr>
        <w:lastRenderedPageBreak/>
        <w:t>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rsidRPr="00967462">
        <w:rPr>
          <w:rFonts w:ascii="Times New Roman" w:hAnsi="Times New Roman" w:cs="Times New Roman"/>
          <w:sz w:val="28"/>
          <w:szCs w:val="28"/>
        </w:rP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53D4B" w:rsidRDefault="00F53D4B" w:rsidP="0044190E">
      <w:pPr>
        <w:pStyle w:val="ConsPlusNormal"/>
        <w:ind w:firstLine="709"/>
        <w:jc w:val="both"/>
        <w:rPr>
          <w:rFonts w:ascii="Times New Roman" w:hAnsi="Times New Roman" w:cs="Times New Roman"/>
          <w:sz w:val="28"/>
          <w:szCs w:val="28"/>
        </w:rPr>
      </w:pPr>
      <w:proofErr w:type="gramStart"/>
      <w:r w:rsidRPr="00111AA7">
        <w:rPr>
          <w:rFonts w:ascii="Times New Roman" w:hAnsi="Times New Roman" w:cs="Times New Roman"/>
          <w:sz w:val="28"/>
          <w:szCs w:val="28"/>
        </w:rP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утвержден </w:t>
      </w:r>
      <w:r w:rsidR="007B54B0" w:rsidRPr="008E31B9">
        <w:rPr>
          <w:rFonts w:ascii="Times New Roman" w:hAnsi="Times New Roman" w:cs="Times New Roman"/>
          <w:sz w:val="28"/>
          <w:szCs w:val="28"/>
        </w:rPr>
        <w:t>приказом</w:t>
      </w:r>
      <w:r w:rsidRPr="008E31B9">
        <w:rPr>
          <w:rFonts w:ascii="Times New Roman" w:hAnsi="Times New Roman" w:cs="Times New Roman"/>
          <w:sz w:val="28"/>
          <w:szCs w:val="28"/>
        </w:rPr>
        <w:t xml:space="preserve"> Министерства здравоохранения Российской Федерации от 14 января 2019 года </w:t>
      </w:r>
      <w:hyperlink r:id="rId13" w:history="1">
        <w:r w:rsidRPr="008E31B9">
          <w:rPr>
            <w:rFonts w:ascii="Times New Roman" w:hAnsi="Times New Roman" w:cs="Times New Roman"/>
            <w:sz w:val="28"/>
            <w:szCs w:val="28"/>
          </w:rPr>
          <w:t>№</w:t>
        </w:r>
        <w:r w:rsidR="00C06158" w:rsidRPr="008E31B9">
          <w:rPr>
            <w:rFonts w:ascii="Times New Roman" w:hAnsi="Times New Roman" w:cs="Times New Roman"/>
            <w:sz w:val="28"/>
            <w:szCs w:val="28"/>
          </w:rPr>
          <w:t xml:space="preserve"> </w:t>
        </w:r>
        <w:r w:rsidRPr="008E31B9">
          <w:rPr>
            <w:rFonts w:ascii="Times New Roman" w:hAnsi="Times New Roman" w:cs="Times New Roman"/>
            <w:sz w:val="28"/>
            <w:szCs w:val="28"/>
          </w:rPr>
          <w:t>4н</w:t>
        </w:r>
      </w:hyperlink>
      <w:r w:rsidR="005D3BBC" w:rsidRPr="008E31B9">
        <w:rPr>
          <w:rFonts w:ascii="Times New Roman" w:hAnsi="Times New Roman" w:cs="Times New Roman"/>
          <w:sz w:val="28"/>
          <w:szCs w:val="28"/>
        </w:rPr>
        <w:t xml:space="preserve"> </w:t>
      </w:r>
      <w:r w:rsidR="00BF49D4" w:rsidRPr="008E31B9">
        <w:rPr>
          <w:rFonts w:ascii="Times New Roman" w:hAnsi="Times New Roman" w:cs="Times New Roman"/>
          <w:sz w:val="28"/>
          <w:szCs w:val="28"/>
        </w:rPr>
        <w:t>«</w:t>
      </w:r>
      <w:r w:rsidRPr="008E31B9">
        <w:rPr>
          <w:rFonts w:ascii="Times New Roman" w:hAnsi="Times New Roman" w:cs="Times New Roman"/>
          <w:sz w:val="28"/>
          <w:szCs w:val="28"/>
        </w:rPr>
        <w:t>Об утверждении порядка назначения лекарственных препаратов, форм рецептурных бланков на лекарственные</w:t>
      </w:r>
      <w:proofErr w:type="gramEnd"/>
      <w:r w:rsidRPr="008E31B9">
        <w:rPr>
          <w:rFonts w:ascii="Times New Roman" w:hAnsi="Times New Roman" w:cs="Times New Roman"/>
          <w:sz w:val="28"/>
          <w:szCs w:val="28"/>
        </w:rPr>
        <w:t xml:space="preserve"> препараты, порядка оформления указанн</w:t>
      </w:r>
      <w:r w:rsidR="005D3BBC" w:rsidRPr="008E31B9">
        <w:rPr>
          <w:rFonts w:ascii="Times New Roman" w:hAnsi="Times New Roman" w:cs="Times New Roman"/>
          <w:sz w:val="28"/>
          <w:szCs w:val="28"/>
        </w:rPr>
        <w:t>ых бланков, их учета и хранения</w:t>
      </w:r>
      <w:r w:rsidR="00BF49D4" w:rsidRPr="008E31B9">
        <w:rPr>
          <w:rFonts w:ascii="Times New Roman" w:hAnsi="Times New Roman" w:cs="Times New Roman"/>
          <w:sz w:val="28"/>
          <w:szCs w:val="28"/>
        </w:rPr>
        <w:t>»</w:t>
      </w:r>
      <w:r w:rsidRPr="008E31B9">
        <w:rPr>
          <w:rFonts w:ascii="Times New Roman" w:hAnsi="Times New Roman" w:cs="Times New Roman"/>
          <w:sz w:val="28"/>
          <w:szCs w:val="28"/>
        </w:rPr>
        <w:t>,</w:t>
      </w:r>
      <w:r w:rsidR="007B54B0" w:rsidRPr="008E31B9">
        <w:rPr>
          <w:rFonts w:ascii="Times New Roman" w:hAnsi="Times New Roman" w:cs="Times New Roman"/>
          <w:sz w:val="28"/>
          <w:szCs w:val="28"/>
        </w:rPr>
        <w:t xml:space="preserve"> приказом</w:t>
      </w:r>
      <w:r w:rsidRPr="008E31B9">
        <w:rPr>
          <w:rFonts w:ascii="Times New Roman" w:hAnsi="Times New Roman" w:cs="Times New Roman"/>
          <w:sz w:val="28"/>
          <w:szCs w:val="28"/>
        </w:rPr>
        <w:t xml:space="preserve"> Министерства здравоохранения Забайкальского края </w:t>
      </w:r>
      <w:r w:rsidR="005D3BBC" w:rsidRPr="008E31B9">
        <w:rPr>
          <w:rFonts w:ascii="Times New Roman" w:hAnsi="Times New Roman" w:cs="Times New Roman"/>
          <w:sz w:val="28"/>
          <w:szCs w:val="28"/>
        </w:rPr>
        <w:t>от 4 декабря 2019 года №</w:t>
      </w:r>
      <w:r w:rsidR="00C06158" w:rsidRPr="008E31B9">
        <w:rPr>
          <w:rFonts w:ascii="Times New Roman" w:hAnsi="Times New Roman" w:cs="Times New Roman"/>
          <w:sz w:val="28"/>
          <w:szCs w:val="28"/>
        </w:rPr>
        <w:t xml:space="preserve"> </w:t>
      </w:r>
      <w:r w:rsidR="005D3BBC" w:rsidRPr="008E31B9">
        <w:rPr>
          <w:rFonts w:ascii="Times New Roman" w:hAnsi="Times New Roman" w:cs="Times New Roman"/>
          <w:sz w:val="28"/>
          <w:szCs w:val="28"/>
        </w:rPr>
        <w:t xml:space="preserve">609/ОД </w:t>
      </w:r>
      <w:r w:rsidR="00BF49D4" w:rsidRPr="008E31B9">
        <w:rPr>
          <w:rFonts w:ascii="Times New Roman" w:hAnsi="Times New Roman" w:cs="Times New Roman"/>
          <w:sz w:val="28"/>
          <w:szCs w:val="28"/>
        </w:rPr>
        <w:t>«</w:t>
      </w:r>
      <w:r w:rsidRPr="008E31B9">
        <w:rPr>
          <w:rFonts w:ascii="Times New Roman" w:hAnsi="Times New Roman" w:cs="Times New Roman"/>
          <w:sz w:val="28"/>
          <w:szCs w:val="28"/>
        </w:rPr>
        <w:t>Об открытии</w:t>
      </w:r>
      <w:r w:rsidR="005D3BBC" w:rsidRPr="008E31B9">
        <w:rPr>
          <w:rFonts w:ascii="Times New Roman" w:hAnsi="Times New Roman" w:cs="Times New Roman"/>
          <w:sz w:val="28"/>
          <w:szCs w:val="28"/>
        </w:rPr>
        <w:t xml:space="preserve"> Краевого респираторного центра</w:t>
      </w:r>
      <w:r w:rsidR="00BF49D4" w:rsidRPr="008E31B9">
        <w:rPr>
          <w:rFonts w:ascii="Times New Roman" w:hAnsi="Times New Roman" w:cs="Times New Roman"/>
          <w:sz w:val="28"/>
          <w:szCs w:val="28"/>
        </w:rPr>
        <w:t>»</w:t>
      </w:r>
      <w:r w:rsidRPr="008E31B9">
        <w:rPr>
          <w:rFonts w:ascii="Times New Roman" w:hAnsi="Times New Roman" w:cs="Times New Roman"/>
          <w:sz w:val="28"/>
          <w:szCs w:val="28"/>
        </w:rPr>
        <w:t>.</w:t>
      </w:r>
    </w:p>
    <w:p w:rsidR="00332750" w:rsidRPr="00332750" w:rsidRDefault="00332750" w:rsidP="00332750">
      <w:pPr>
        <w:pStyle w:val="ConsPlusNormal"/>
        <w:ind w:firstLine="709"/>
        <w:jc w:val="both"/>
        <w:rPr>
          <w:rFonts w:ascii="Times New Roman" w:hAnsi="Times New Roman" w:cs="Times New Roman"/>
          <w:sz w:val="28"/>
          <w:szCs w:val="28"/>
        </w:rPr>
      </w:pPr>
      <w:r w:rsidRPr="00332750">
        <w:rPr>
          <w:rFonts w:ascii="Times New Roman" w:hAnsi="Times New Roman" w:cs="Times New Roman"/>
          <w:sz w:val="28"/>
          <w:szCs w:val="28"/>
        </w:rPr>
        <w:t xml:space="preserve">В целях оказания гражданам, находящимся в стационарных организациях социального обслуживания, медицинской помощи </w:t>
      </w:r>
      <w:r>
        <w:rPr>
          <w:rFonts w:ascii="Times New Roman" w:hAnsi="Times New Roman" w:cs="Times New Roman"/>
          <w:sz w:val="28"/>
          <w:szCs w:val="28"/>
        </w:rPr>
        <w:t xml:space="preserve">Министерством здравоохранения Забайкалського края </w:t>
      </w:r>
      <w:r w:rsidRPr="00332750">
        <w:rPr>
          <w:rFonts w:ascii="Times New Roman" w:hAnsi="Times New Roman" w:cs="Times New Roman"/>
          <w:sz w:val="28"/>
          <w:szCs w:val="28"/>
        </w:rPr>
        <w:t xml:space="preserve"> организуется взаимодействие стационарных организаций социального обслуживания с близлежащими медицинскими организациями.</w:t>
      </w:r>
    </w:p>
    <w:p w:rsidR="00332750" w:rsidRPr="00332750" w:rsidRDefault="00332750" w:rsidP="00332750">
      <w:pPr>
        <w:pStyle w:val="ConsPlusNormal"/>
        <w:ind w:firstLine="709"/>
        <w:jc w:val="both"/>
        <w:rPr>
          <w:rFonts w:ascii="Times New Roman" w:hAnsi="Times New Roman" w:cs="Times New Roman"/>
          <w:sz w:val="28"/>
          <w:szCs w:val="28"/>
        </w:rPr>
      </w:pPr>
      <w:r w:rsidRPr="00332750">
        <w:rPr>
          <w:rFonts w:ascii="Times New Roman" w:hAnsi="Times New Roman" w:cs="Times New Roman"/>
          <w:sz w:val="28"/>
          <w:szCs w:val="28"/>
        </w:rPr>
        <w:t>В отношении лиц, находящихся в стационарных организациях социального обслуживания, в рамках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332750" w:rsidRPr="00332750" w:rsidRDefault="00332750" w:rsidP="00332750">
      <w:pPr>
        <w:pStyle w:val="ConsPlusNormal"/>
        <w:ind w:firstLine="709"/>
        <w:jc w:val="both"/>
        <w:rPr>
          <w:rFonts w:ascii="Times New Roman" w:hAnsi="Times New Roman" w:cs="Times New Roman"/>
          <w:sz w:val="28"/>
          <w:szCs w:val="28"/>
        </w:rPr>
      </w:pPr>
      <w:r w:rsidRPr="00332750">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w:t>
      </w:r>
      <w:r>
        <w:rPr>
          <w:rFonts w:ascii="Times New Roman" w:hAnsi="Times New Roman" w:cs="Times New Roman"/>
          <w:sz w:val="28"/>
          <w:szCs w:val="28"/>
        </w:rPr>
        <w:t xml:space="preserve">нской помощи лица, находящиеся  </w:t>
      </w:r>
      <w:r w:rsidRPr="00332750">
        <w:rPr>
          <w:rFonts w:ascii="Times New Roman" w:hAnsi="Times New Roman" w:cs="Times New Roman"/>
          <w:sz w:val="28"/>
          <w:szCs w:val="28"/>
        </w:rPr>
        <w:t>в стационарных организациях социаль</w:t>
      </w:r>
      <w:r>
        <w:rPr>
          <w:rFonts w:ascii="Times New Roman" w:hAnsi="Times New Roman" w:cs="Times New Roman"/>
          <w:sz w:val="28"/>
          <w:szCs w:val="28"/>
        </w:rPr>
        <w:t xml:space="preserve">ного обслуживания, переводятся  </w:t>
      </w:r>
      <w:r w:rsidRPr="00332750">
        <w:rPr>
          <w:rFonts w:ascii="Times New Roman" w:hAnsi="Times New Roman" w:cs="Times New Roman"/>
          <w:sz w:val="28"/>
          <w:szCs w:val="28"/>
        </w:rPr>
        <w:t xml:space="preserve">в специализированные медицинские организации в сроки, установленные </w:t>
      </w:r>
      <w:r>
        <w:rPr>
          <w:rFonts w:ascii="Times New Roman" w:hAnsi="Times New Roman" w:cs="Times New Roman"/>
          <w:sz w:val="28"/>
          <w:szCs w:val="28"/>
        </w:rPr>
        <w:t>Территориальной п</w:t>
      </w:r>
      <w:r w:rsidRPr="00332750">
        <w:rPr>
          <w:rFonts w:ascii="Times New Roman" w:hAnsi="Times New Roman" w:cs="Times New Roman"/>
          <w:sz w:val="28"/>
          <w:szCs w:val="28"/>
        </w:rPr>
        <w:t>рограммой.</w:t>
      </w:r>
    </w:p>
    <w:p w:rsidR="00332750" w:rsidRPr="00332750" w:rsidRDefault="00332750" w:rsidP="00332750">
      <w:pPr>
        <w:pStyle w:val="ConsPlusNormal"/>
        <w:ind w:firstLine="709"/>
        <w:jc w:val="both"/>
        <w:rPr>
          <w:rFonts w:ascii="Times New Roman" w:hAnsi="Times New Roman" w:cs="Times New Roman"/>
          <w:sz w:val="28"/>
          <w:szCs w:val="28"/>
        </w:rPr>
      </w:pPr>
      <w:proofErr w:type="gramStart"/>
      <w:r w:rsidRPr="00332750">
        <w:rPr>
          <w:rFonts w:ascii="Times New Roman" w:hAnsi="Times New Roman" w:cs="Times New Roman"/>
          <w:sz w:val="28"/>
          <w:szCs w:val="28"/>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w:t>
      </w:r>
      <w:r>
        <w:rPr>
          <w:rFonts w:ascii="Times New Roman" w:hAnsi="Times New Roman" w:cs="Times New Roman"/>
          <w:sz w:val="28"/>
          <w:szCs w:val="28"/>
        </w:rPr>
        <w:t xml:space="preserve">средств краевого бюджета </w:t>
      </w:r>
      <w:r w:rsidRPr="00332750">
        <w:rPr>
          <w:rFonts w:ascii="Times New Roman" w:hAnsi="Times New Roman" w:cs="Times New Roman"/>
          <w:sz w:val="28"/>
          <w:szCs w:val="28"/>
        </w:rPr>
        <w:t>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w:t>
      </w:r>
      <w:r>
        <w:rPr>
          <w:rFonts w:ascii="Times New Roman" w:hAnsi="Times New Roman" w:cs="Times New Roman"/>
          <w:sz w:val="28"/>
          <w:szCs w:val="28"/>
        </w:rPr>
        <w:t>заций</w:t>
      </w:r>
      <w:proofErr w:type="gramEnd"/>
      <w:r>
        <w:rPr>
          <w:rFonts w:ascii="Times New Roman" w:hAnsi="Times New Roman" w:cs="Times New Roman"/>
          <w:sz w:val="28"/>
          <w:szCs w:val="28"/>
        </w:rPr>
        <w:t xml:space="preserve"> социального обслуживания </w:t>
      </w:r>
      <w:r w:rsidRPr="00332750">
        <w:rPr>
          <w:rFonts w:ascii="Times New Roman" w:hAnsi="Times New Roman" w:cs="Times New Roman"/>
          <w:sz w:val="28"/>
          <w:szCs w:val="28"/>
        </w:rPr>
        <w:t xml:space="preserve">в порядке, установленном Министерством здравоохранения Российской </w:t>
      </w:r>
      <w:r w:rsidRPr="00332750">
        <w:rPr>
          <w:rFonts w:ascii="Times New Roman" w:hAnsi="Times New Roman" w:cs="Times New Roman"/>
          <w:sz w:val="28"/>
          <w:szCs w:val="28"/>
        </w:rPr>
        <w:lastRenderedPageBreak/>
        <w:t>Федерации.</w:t>
      </w:r>
    </w:p>
    <w:p w:rsidR="00332750" w:rsidRPr="00332750" w:rsidRDefault="00332750" w:rsidP="00332750">
      <w:pPr>
        <w:pStyle w:val="ConsPlusNormal"/>
        <w:ind w:firstLine="709"/>
        <w:jc w:val="both"/>
        <w:rPr>
          <w:rFonts w:ascii="Times New Roman" w:hAnsi="Times New Roman" w:cs="Times New Roman"/>
          <w:sz w:val="28"/>
          <w:szCs w:val="28"/>
        </w:rPr>
      </w:pPr>
      <w:proofErr w:type="gramStart"/>
      <w:r w:rsidRPr="00332750">
        <w:rPr>
          <w:rFonts w:ascii="Times New Roman" w:hAnsi="Times New Roman" w:cs="Times New Roman"/>
          <w:sz w:val="28"/>
          <w:szCs w:val="28"/>
        </w:rPr>
        <w:t>Для лиц с психическими расстройствами и расстройствами поведения, проживающих в сельск</w:t>
      </w:r>
      <w:r>
        <w:rPr>
          <w:rFonts w:ascii="Times New Roman" w:hAnsi="Times New Roman" w:cs="Times New Roman"/>
          <w:sz w:val="28"/>
          <w:szCs w:val="28"/>
        </w:rPr>
        <w:t xml:space="preserve">ой местности, рабочих поселках </w:t>
      </w:r>
      <w:r w:rsidRPr="00332750">
        <w:rPr>
          <w:rFonts w:ascii="Times New Roman" w:hAnsi="Times New Roman" w:cs="Times New Roman"/>
          <w:sz w:val="28"/>
          <w:szCs w:val="28"/>
        </w:rPr>
        <w:t xml:space="preserve">и поселках городского типа, организация медицинской </w:t>
      </w:r>
      <w:r>
        <w:rPr>
          <w:rFonts w:ascii="Times New Roman" w:hAnsi="Times New Roman" w:cs="Times New Roman"/>
          <w:sz w:val="28"/>
          <w:szCs w:val="28"/>
        </w:rPr>
        <w:t>помощи, в том числе по профилю «психиатрия»</w:t>
      </w:r>
      <w:r w:rsidRPr="00332750">
        <w:rPr>
          <w:rFonts w:ascii="Times New Roman" w:hAnsi="Times New Roman" w:cs="Times New Roman"/>
          <w:sz w:val="28"/>
          <w:szCs w:val="28"/>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w:t>
      </w:r>
      <w:r>
        <w:rPr>
          <w:rFonts w:ascii="Times New Roman" w:hAnsi="Times New Roman" w:cs="Times New Roman"/>
          <w:sz w:val="28"/>
          <w:szCs w:val="28"/>
        </w:rPr>
        <w:t xml:space="preserve">тов) общей врачебной практики, </w:t>
      </w:r>
      <w:r w:rsidRPr="00332750">
        <w:rPr>
          <w:rFonts w:ascii="Times New Roman" w:hAnsi="Times New Roman" w:cs="Times New Roman"/>
          <w:sz w:val="28"/>
          <w:szCs w:val="28"/>
        </w:rPr>
        <w:t>с медицинскими организациями, оказывающими первичную специализированную медико-санитарную помощь при психических расстройствах и</w:t>
      </w:r>
      <w:proofErr w:type="gramEnd"/>
      <w:r w:rsidRPr="00332750">
        <w:rPr>
          <w:rFonts w:ascii="Times New Roman" w:hAnsi="Times New Roman" w:cs="Times New Roman"/>
          <w:sz w:val="28"/>
          <w:szCs w:val="28"/>
        </w:rPr>
        <w:t xml:space="preserve"> </w:t>
      </w:r>
      <w:proofErr w:type="gramStart"/>
      <w:r w:rsidRPr="00332750">
        <w:rPr>
          <w:rFonts w:ascii="Times New Roman" w:hAnsi="Times New Roman" w:cs="Times New Roman"/>
          <w:sz w:val="28"/>
          <w:szCs w:val="28"/>
        </w:rPr>
        <w:t>расстройствах</w:t>
      </w:r>
      <w:proofErr w:type="gramEnd"/>
      <w:r w:rsidRPr="00332750">
        <w:rPr>
          <w:rFonts w:ascii="Times New Roman" w:hAnsi="Times New Roman" w:cs="Times New Roman"/>
          <w:sz w:val="28"/>
          <w:szCs w:val="28"/>
        </w:rPr>
        <w:t xml:space="preserve"> поведения, в том числе силами выездных психиатрических бригад, в порядке, установленном Министерством здравоохранения Российской Федерации.</w:t>
      </w:r>
    </w:p>
    <w:p w:rsidR="00332750" w:rsidRPr="00111AA7" w:rsidRDefault="00332750" w:rsidP="00332750">
      <w:pPr>
        <w:pStyle w:val="ConsPlusNormal"/>
        <w:ind w:firstLine="709"/>
        <w:jc w:val="both"/>
        <w:rPr>
          <w:rFonts w:ascii="Times New Roman" w:hAnsi="Times New Roman" w:cs="Times New Roman"/>
          <w:sz w:val="28"/>
          <w:szCs w:val="28"/>
        </w:rPr>
      </w:pPr>
      <w:r w:rsidRPr="00332750">
        <w:rPr>
          <w:rFonts w:ascii="Times New Roman" w:hAnsi="Times New Roman" w:cs="Times New Roman"/>
          <w:sz w:val="28"/>
          <w:szCs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w:t>
      </w:r>
      <w:r>
        <w:rPr>
          <w:rFonts w:ascii="Times New Roman" w:hAnsi="Times New Roman" w:cs="Times New Roman"/>
          <w:sz w:val="28"/>
          <w:szCs w:val="28"/>
        </w:rPr>
        <w:t xml:space="preserve">ой местности, рабочих поселках </w:t>
      </w:r>
      <w:r w:rsidRPr="00332750">
        <w:rPr>
          <w:rFonts w:ascii="Times New Roman" w:hAnsi="Times New Roman" w:cs="Times New Roman"/>
          <w:sz w:val="28"/>
          <w:szCs w:val="28"/>
        </w:rPr>
        <w:t>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F53D4B" w:rsidRPr="00561BC1" w:rsidRDefault="00111AA7"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F53D4B" w:rsidRPr="00561BC1">
        <w:rPr>
          <w:rFonts w:ascii="Times New Roman" w:hAnsi="Times New Roman" w:cs="Times New Roman"/>
          <w:sz w:val="28"/>
          <w:szCs w:val="28"/>
        </w:rPr>
        <w:t>. Медицинская помощь оказывается в следующих формах:</w:t>
      </w:r>
    </w:p>
    <w:p w:rsidR="00F53D4B" w:rsidRPr="00561BC1" w:rsidRDefault="00F53D4B" w:rsidP="0044190E">
      <w:pPr>
        <w:pStyle w:val="ConsPlusNormal"/>
        <w:ind w:firstLine="709"/>
        <w:jc w:val="both"/>
        <w:rPr>
          <w:rFonts w:ascii="Times New Roman" w:hAnsi="Times New Roman" w:cs="Times New Roman"/>
          <w:sz w:val="28"/>
          <w:szCs w:val="28"/>
        </w:rPr>
      </w:pPr>
      <w:r w:rsidRPr="00561BC1">
        <w:rPr>
          <w:rFonts w:ascii="Times New Roman" w:hAnsi="Times New Roman" w:cs="Times New Roman"/>
          <w:sz w:val="28"/>
          <w:szCs w:val="28"/>
        </w:rPr>
        <w:t xml:space="preserve">экстренная </w:t>
      </w:r>
      <w:r w:rsidR="00C06158">
        <w:rPr>
          <w:rFonts w:ascii="Times New Roman" w:hAnsi="Times New Roman" w:cs="Times New Roman"/>
          <w:sz w:val="28"/>
          <w:szCs w:val="28"/>
        </w:rPr>
        <w:t>–</w:t>
      </w:r>
      <w:r w:rsidRPr="00561BC1">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53D4B" w:rsidRPr="00561BC1" w:rsidRDefault="00F53D4B" w:rsidP="0044190E">
      <w:pPr>
        <w:pStyle w:val="ConsPlusNormal"/>
        <w:ind w:firstLine="709"/>
        <w:jc w:val="both"/>
        <w:rPr>
          <w:rFonts w:ascii="Times New Roman" w:hAnsi="Times New Roman" w:cs="Times New Roman"/>
          <w:sz w:val="28"/>
          <w:szCs w:val="28"/>
        </w:rPr>
      </w:pPr>
      <w:r w:rsidRPr="00561BC1">
        <w:rPr>
          <w:rFonts w:ascii="Times New Roman" w:hAnsi="Times New Roman" w:cs="Times New Roman"/>
          <w:sz w:val="28"/>
          <w:szCs w:val="28"/>
        </w:rPr>
        <w:t xml:space="preserve">неотложная </w:t>
      </w:r>
      <w:r w:rsidR="00C06158">
        <w:rPr>
          <w:rFonts w:ascii="Times New Roman" w:hAnsi="Times New Roman" w:cs="Times New Roman"/>
          <w:sz w:val="28"/>
          <w:szCs w:val="28"/>
        </w:rPr>
        <w:t>–</w:t>
      </w:r>
      <w:r w:rsidRPr="00561BC1">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53D4B" w:rsidRPr="00561BC1" w:rsidRDefault="00F53D4B" w:rsidP="0044190E">
      <w:pPr>
        <w:pStyle w:val="ConsPlusNormal"/>
        <w:ind w:firstLine="709"/>
        <w:jc w:val="both"/>
        <w:rPr>
          <w:rFonts w:ascii="Times New Roman" w:hAnsi="Times New Roman" w:cs="Times New Roman"/>
          <w:sz w:val="28"/>
          <w:szCs w:val="28"/>
        </w:rPr>
      </w:pPr>
      <w:r w:rsidRPr="00561BC1">
        <w:rPr>
          <w:rFonts w:ascii="Times New Roman" w:hAnsi="Times New Roman" w:cs="Times New Roman"/>
          <w:sz w:val="28"/>
          <w:szCs w:val="28"/>
        </w:rPr>
        <w:t xml:space="preserve">плановая </w:t>
      </w:r>
      <w:r w:rsidR="00C06158">
        <w:rPr>
          <w:rFonts w:ascii="Times New Roman" w:hAnsi="Times New Roman" w:cs="Times New Roman"/>
          <w:sz w:val="28"/>
          <w:szCs w:val="28"/>
        </w:rPr>
        <w:t>–</w:t>
      </w:r>
      <w:r w:rsidRPr="00561BC1">
        <w:rPr>
          <w:rFonts w:ascii="Times New Roman" w:hAnsi="Times New Roman" w:cs="Times New Roman"/>
          <w:sz w:val="28"/>
          <w:szCs w:val="28"/>
        </w:rPr>
        <w:t xml:space="preserve">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53D4B" w:rsidRPr="00561BC1" w:rsidRDefault="00111AA7"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F53D4B" w:rsidRPr="00561BC1">
        <w:rPr>
          <w:rFonts w:ascii="Times New Roman" w:hAnsi="Times New Roman" w:cs="Times New Roman"/>
          <w:sz w:val="28"/>
          <w:szCs w:val="28"/>
        </w:rPr>
        <w:t xml:space="preserve">. </w:t>
      </w:r>
      <w:proofErr w:type="gramStart"/>
      <w:r w:rsidR="00F53D4B" w:rsidRPr="00561BC1">
        <w:rPr>
          <w:rFonts w:ascii="Times New Roman" w:hAnsi="Times New Roman" w:cs="Times New Roman"/>
          <w:sz w:val="28"/>
          <w:szCs w:val="28"/>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w:t>
      </w:r>
      <w:proofErr w:type="gramEnd"/>
      <w:r w:rsidR="00F53D4B" w:rsidRPr="00561BC1">
        <w:rPr>
          <w:rFonts w:ascii="Times New Roman" w:hAnsi="Times New Roman" w:cs="Times New Roman"/>
          <w:sz w:val="28"/>
          <w:szCs w:val="28"/>
        </w:rPr>
        <w:t xml:space="preserve">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w:t>
      </w:r>
      <w:r w:rsidR="00F53D4B" w:rsidRPr="00561BC1">
        <w:rPr>
          <w:rFonts w:ascii="Times New Roman" w:hAnsi="Times New Roman" w:cs="Times New Roman"/>
          <w:sz w:val="28"/>
          <w:szCs w:val="28"/>
        </w:rPr>
        <w:lastRenderedPageBreak/>
        <w:t>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F53D4B" w:rsidRPr="00561BC1" w:rsidRDefault="00F53D4B" w:rsidP="0044190E">
      <w:pPr>
        <w:pStyle w:val="ConsPlusNormal"/>
        <w:ind w:firstLine="709"/>
        <w:jc w:val="both"/>
        <w:rPr>
          <w:rFonts w:ascii="Times New Roman" w:hAnsi="Times New Roman" w:cs="Times New Roman"/>
          <w:sz w:val="28"/>
          <w:szCs w:val="28"/>
        </w:rPr>
      </w:pPr>
      <w:r w:rsidRPr="00561BC1">
        <w:rPr>
          <w:rFonts w:ascii="Times New Roman" w:hAnsi="Times New Roman" w:cs="Times New Roman"/>
          <w:sz w:val="28"/>
          <w:szCs w:val="28"/>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53D4B" w:rsidRPr="00111AA7" w:rsidRDefault="00111AA7" w:rsidP="0044190E">
      <w:pPr>
        <w:pStyle w:val="ConsPlusNormal"/>
        <w:ind w:firstLine="709"/>
        <w:jc w:val="both"/>
        <w:rPr>
          <w:rFonts w:ascii="Times New Roman" w:hAnsi="Times New Roman" w:cs="Times New Roman"/>
          <w:sz w:val="28"/>
          <w:szCs w:val="28"/>
        </w:rPr>
      </w:pPr>
      <w:r w:rsidRPr="00111AA7">
        <w:rPr>
          <w:rFonts w:ascii="Times New Roman" w:hAnsi="Times New Roman" w:cs="Times New Roman"/>
          <w:sz w:val="28"/>
          <w:szCs w:val="28"/>
        </w:rPr>
        <w:t>17</w:t>
      </w:r>
      <w:r w:rsidR="00F53D4B" w:rsidRPr="00111AA7">
        <w:rPr>
          <w:rFonts w:ascii="Times New Roman" w:hAnsi="Times New Roman" w:cs="Times New Roman"/>
          <w:sz w:val="28"/>
          <w:szCs w:val="28"/>
        </w:rPr>
        <w:t xml:space="preserve">. </w:t>
      </w:r>
      <w:proofErr w:type="gramStart"/>
      <w:r w:rsidR="00F53D4B" w:rsidRPr="00111AA7">
        <w:rPr>
          <w:rFonts w:ascii="Times New Roman" w:hAnsi="Times New Roman" w:cs="Times New Roman"/>
          <w:sz w:val="28"/>
          <w:szCs w:val="28"/>
        </w:rPr>
        <w:t>При оказании в медицинских организациях в рамках Территориальной программы первичной медико-санитарной помощи в условиях дневного стационара, специализированной, в том числе высокотехнологичной, медицинской помощи в стационарных условиях и условиях дневного стационара, скорой, в том числе скорой специализированной, медицинской помощи в стационарных условиях, паллиативной медицинской помощи в амбулаторных и стационарных условиях во всех формах граждане обеспечиваются по медицинским показаниям лекарственными препаратами, медицинскими</w:t>
      </w:r>
      <w:proofErr w:type="gramEnd"/>
      <w:r w:rsidR="00F53D4B" w:rsidRPr="00111AA7">
        <w:rPr>
          <w:rFonts w:ascii="Times New Roman" w:hAnsi="Times New Roman" w:cs="Times New Roman"/>
          <w:sz w:val="28"/>
          <w:szCs w:val="28"/>
        </w:rPr>
        <w:t xml:space="preserve"> изделиями, донорской кровью и ее компонентами в соответствии со стандартами оказания медицинской помощи.</w:t>
      </w:r>
    </w:p>
    <w:p w:rsidR="00F53D4B" w:rsidRPr="00111AA7" w:rsidRDefault="00111AA7" w:rsidP="0044190E">
      <w:pPr>
        <w:pStyle w:val="ConsPlusNormal"/>
        <w:ind w:firstLine="709"/>
        <w:jc w:val="both"/>
        <w:rPr>
          <w:rFonts w:ascii="Times New Roman" w:hAnsi="Times New Roman" w:cs="Times New Roman"/>
          <w:sz w:val="28"/>
          <w:szCs w:val="28"/>
        </w:rPr>
      </w:pPr>
      <w:r w:rsidRPr="00111AA7">
        <w:rPr>
          <w:rFonts w:ascii="Times New Roman" w:hAnsi="Times New Roman" w:cs="Times New Roman"/>
          <w:sz w:val="28"/>
          <w:szCs w:val="28"/>
        </w:rPr>
        <w:t>18</w:t>
      </w:r>
      <w:r w:rsidR="00F53D4B" w:rsidRPr="00111AA7">
        <w:rPr>
          <w:rFonts w:ascii="Times New Roman" w:hAnsi="Times New Roman" w:cs="Times New Roman"/>
          <w:sz w:val="28"/>
          <w:szCs w:val="28"/>
        </w:rPr>
        <w:t xml:space="preserve">. </w:t>
      </w:r>
      <w:proofErr w:type="gramStart"/>
      <w:r w:rsidR="00F53D4B" w:rsidRPr="00111AA7">
        <w:rPr>
          <w:rFonts w:ascii="Times New Roman" w:hAnsi="Times New Roman" w:cs="Times New Roman"/>
          <w:sz w:val="28"/>
          <w:szCs w:val="28"/>
        </w:rPr>
        <w:t>В рамках Территориальной программы по медицинским показаниям и в соответствии со стандартами оказания медицинской помощи осуществляется обеспечение граждан при оказании специализированной, в том числе высокотехнологичной, медицинской помощи и паллиативной медицинской помощи в стационарных условиях во всех формах лечебным питанием по нормам, утвержденным Министерством здравоохранения Российской Федерации, а также обеспечение отдельных категорий граждан в соответствии с законодательством Российской Федерации при оказании</w:t>
      </w:r>
      <w:proofErr w:type="gramEnd"/>
      <w:r w:rsidR="00F53D4B" w:rsidRPr="00111AA7">
        <w:rPr>
          <w:rFonts w:ascii="Times New Roman" w:hAnsi="Times New Roman" w:cs="Times New Roman"/>
          <w:sz w:val="28"/>
          <w:szCs w:val="28"/>
        </w:rPr>
        <w:t xml:space="preserve"> первичной медико-санитарной помощи в амбулаторных условиях во всех формах специализированными продуктами лечебного питания.</w:t>
      </w:r>
    </w:p>
    <w:p w:rsidR="00F53D4B" w:rsidRPr="00111AA7" w:rsidRDefault="00F53D4B" w:rsidP="0044190E">
      <w:pPr>
        <w:pStyle w:val="ConsPlusNormal"/>
        <w:ind w:firstLine="709"/>
        <w:jc w:val="both"/>
        <w:rPr>
          <w:rFonts w:ascii="Times New Roman" w:hAnsi="Times New Roman" w:cs="Times New Roman"/>
          <w:sz w:val="28"/>
          <w:szCs w:val="28"/>
        </w:rPr>
      </w:pPr>
      <w:r w:rsidRPr="00111AA7">
        <w:rPr>
          <w:rFonts w:ascii="Times New Roman" w:hAnsi="Times New Roman" w:cs="Times New Roman"/>
          <w:sz w:val="28"/>
          <w:szCs w:val="28"/>
        </w:rPr>
        <w:t>1</w:t>
      </w:r>
      <w:r w:rsidR="00111AA7" w:rsidRPr="00111AA7">
        <w:rPr>
          <w:rFonts w:ascii="Times New Roman" w:hAnsi="Times New Roman" w:cs="Times New Roman"/>
          <w:sz w:val="28"/>
          <w:szCs w:val="28"/>
        </w:rPr>
        <w:t>9</w:t>
      </w:r>
      <w:r w:rsidRPr="00111AA7">
        <w:rPr>
          <w:rFonts w:ascii="Times New Roman" w:hAnsi="Times New Roman" w:cs="Times New Roman"/>
          <w:sz w:val="28"/>
          <w:szCs w:val="28"/>
        </w:rPr>
        <w:t>. Медицинская помощь оказывается в медицинских организациях, имеющих лицензию на осуществление медицинской деятельности.</w:t>
      </w:r>
    </w:p>
    <w:p w:rsidR="00F53D4B" w:rsidRPr="00111AA7" w:rsidRDefault="00111AA7" w:rsidP="0044190E">
      <w:pPr>
        <w:pStyle w:val="ConsPlusNormal"/>
        <w:ind w:firstLine="709"/>
        <w:jc w:val="both"/>
        <w:rPr>
          <w:rFonts w:ascii="Times New Roman" w:hAnsi="Times New Roman" w:cs="Times New Roman"/>
          <w:sz w:val="28"/>
          <w:szCs w:val="28"/>
        </w:rPr>
      </w:pPr>
      <w:r w:rsidRPr="00111AA7">
        <w:rPr>
          <w:rFonts w:ascii="Times New Roman" w:hAnsi="Times New Roman" w:cs="Times New Roman"/>
          <w:sz w:val="28"/>
          <w:szCs w:val="28"/>
        </w:rPr>
        <w:t>20</w:t>
      </w:r>
      <w:r w:rsidR="00F53D4B" w:rsidRPr="00111AA7">
        <w:rPr>
          <w:rFonts w:ascii="Times New Roman" w:hAnsi="Times New Roman" w:cs="Times New Roman"/>
          <w:sz w:val="28"/>
          <w:szCs w:val="28"/>
        </w:rPr>
        <w:t>. Стандарты и порядки оказания медицинской помощи устанавливаются Министерством здравоохранения Российской Федерации.</w:t>
      </w:r>
    </w:p>
    <w:p w:rsidR="00F53D4B" w:rsidRPr="00111AA7" w:rsidRDefault="00111AA7" w:rsidP="0044190E">
      <w:pPr>
        <w:pStyle w:val="ConsPlusNormal"/>
        <w:ind w:firstLine="709"/>
        <w:jc w:val="both"/>
        <w:rPr>
          <w:rFonts w:ascii="Times New Roman" w:hAnsi="Times New Roman" w:cs="Times New Roman"/>
          <w:sz w:val="28"/>
          <w:szCs w:val="28"/>
        </w:rPr>
      </w:pPr>
      <w:r w:rsidRPr="00111AA7">
        <w:rPr>
          <w:rFonts w:ascii="Times New Roman" w:hAnsi="Times New Roman" w:cs="Times New Roman"/>
          <w:sz w:val="28"/>
          <w:szCs w:val="28"/>
        </w:rPr>
        <w:t>21</w:t>
      </w:r>
      <w:r w:rsidR="00F53D4B" w:rsidRPr="00111AA7">
        <w:rPr>
          <w:rFonts w:ascii="Times New Roman" w:hAnsi="Times New Roman" w:cs="Times New Roman"/>
          <w:sz w:val="28"/>
          <w:szCs w:val="28"/>
        </w:rPr>
        <w:t xml:space="preserve">. При оказании гражданам медицинской помощи </w:t>
      </w:r>
      <w:proofErr w:type="gramStart"/>
      <w:r w:rsidR="00F53D4B" w:rsidRPr="00111AA7">
        <w:rPr>
          <w:rFonts w:ascii="Times New Roman" w:hAnsi="Times New Roman" w:cs="Times New Roman"/>
          <w:sz w:val="28"/>
          <w:szCs w:val="28"/>
        </w:rPr>
        <w:t>контроль за</w:t>
      </w:r>
      <w:proofErr w:type="gramEnd"/>
      <w:r w:rsidR="00F53D4B" w:rsidRPr="00111AA7">
        <w:rPr>
          <w:rFonts w:ascii="Times New Roman" w:hAnsi="Times New Roman" w:cs="Times New Roman"/>
          <w:sz w:val="28"/>
          <w:szCs w:val="28"/>
        </w:rPr>
        <w:t xml:space="preserve"> соблюдением стандартов оказания медицинской помощи в рамках Территориальной программы осуществляется в соответствии с действующим законодательством Российской Федерации органами государственного контроля.</w:t>
      </w:r>
    </w:p>
    <w:p w:rsidR="00F53D4B" w:rsidRDefault="00F53D4B" w:rsidP="0044190E">
      <w:pPr>
        <w:pStyle w:val="ConsPlusNormal"/>
        <w:ind w:firstLine="709"/>
        <w:jc w:val="both"/>
        <w:rPr>
          <w:rFonts w:ascii="Times New Roman" w:hAnsi="Times New Roman" w:cs="Times New Roman"/>
          <w:sz w:val="28"/>
          <w:szCs w:val="28"/>
          <w:highlight w:val="yellow"/>
        </w:rPr>
      </w:pPr>
    </w:p>
    <w:p w:rsidR="00332750" w:rsidRDefault="00332750" w:rsidP="0044190E">
      <w:pPr>
        <w:pStyle w:val="ConsPlusNormal"/>
        <w:ind w:firstLine="709"/>
        <w:jc w:val="both"/>
        <w:rPr>
          <w:rFonts w:ascii="Times New Roman" w:hAnsi="Times New Roman" w:cs="Times New Roman"/>
          <w:sz w:val="28"/>
          <w:szCs w:val="28"/>
          <w:highlight w:val="yellow"/>
        </w:rPr>
      </w:pPr>
    </w:p>
    <w:p w:rsidR="00332750" w:rsidRDefault="00332750" w:rsidP="0044190E">
      <w:pPr>
        <w:pStyle w:val="ConsPlusNormal"/>
        <w:ind w:firstLine="709"/>
        <w:jc w:val="both"/>
        <w:rPr>
          <w:rFonts w:ascii="Times New Roman" w:hAnsi="Times New Roman" w:cs="Times New Roman"/>
          <w:sz w:val="28"/>
          <w:szCs w:val="28"/>
          <w:highlight w:val="yellow"/>
        </w:rPr>
      </w:pPr>
    </w:p>
    <w:p w:rsidR="00332750" w:rsidRPr="009F0401" w:rsidRDefault="00332750" w:rsidP="0044190E">
      <w:pPr>
        <w:pStyle w:val="ConsPlusNormal"/>
        <w:ind w:firstLine="709"/>
        <w:jc w:val="both"/>
        <w:rPr>
          <w:rFonts w:ascii="Times New Roman" w:hAnsi="Times New Roman" w:cs="Times New Roman"/>
          <w:sz w:val="28"/>
          <w:szCs w:val="28"/>
          <w:highlight w:val="yellow"/>
        </w:rPr>
      </w:pPr>
    </w:p>
    <w:p w:rsidR="00F53D4B" w:rsidRPr="0091117D" w:rsidRDefault="0091117D" w:rsidP="0044190E">
      <w:pPr>
        <w:pStyle w:val="ConsPlusTitle"/>
        <w:ind w:firstLine="709"/>
        <w:jc w:val="center"/>
        <w:outlineLvl w:val="1"/>
        <w:rPr>
          <w:rFonts w:ascii="Times New Roman" w:hAnsi="Times New Roman" w:cs="Times New Roman"/>
          <w:sz w:val="28"/>
          <w:szCs w:val="28"/>
        </w:rPr>
      </w:pPr>
      <w:bookmarkStart w:id="2" w:name="P191"/>
      <w:bookmarkEnd w:id="2"/>
      <w:r w:rsidRPr="0091117D">
        <w:rPr>
          <w:rFonts w:ascii="Times New Roman" w:hAnsi="Times New Roman" w:cs="Times New Roman"/>
          <w:sz w:val="28"/>
          <w:szCs w:val="28"/>
        </w:rPr>
        <w:lastRenderedPageBreak/>
        <w:t xml:space="preserve">3. Перечень заболеваний и состояний, оказание </w:t>
      </w:r>
      <w:proofErr w:type="gramStart"/>
      <w:r w:rsidRPr="0091117D">
        <w:rPr>
          <w:rFonts w:ascii="Times New Roman" w:hAnsi="Times New Roman" w:cs="Times New Roman"/>
          <w:sz w:val="28"/>
          <w:szCs w:val="28"/>
        </w:rPr>
        <w:t>медицинской</w:t>
      </w:r>
      <w:proofErr w:type="gramEnd"/>
    </w:p>
    <w:p w:rsidR="00F53D4B" w:rsidRPr="0091117D" w:rsidRDefault="0091117D" w:rsidP="0044190E">
      <w:pPr>
        <w:pStyle w:val="ConsPlusTitle"/>
        <w:ind w:firstLine="709"/>
        <w:jc w:val="center"/>
        <w:rPr>
          <w:rFonts w:ascii="Times New Roman" w:hAnsi="Times New Roman" w:cs="Times New Roman"/>
          <w:sz w:val="28"/>
          <w:szCs w:val="28"/>
        </w:rPr>
      </w:pPr>
      <w:proofErr w:type="gramStart"/>
      <w:r w:rsidRPr="0091117D">
        <w:rPr>
          <w:rFonts w:ascii="Times New Roman" w:hAnsi="Times New Roman" w:cs="Times New Roman"/>
          <w:sz w:val="28"/>
          <w:szCs w:val="28"/>
        </w:rPr>
        <w:t>помощи</w:t>
      </w:r>
      <w:proofErr w:type="gramEnd"/>
      <w:r w:rsidRPr="0091117D">
        <w:rPr>
          <w:rFonts w:ascii="Times New Roman" w:hAnsi="Times New Roman" w:cs="Times New Roman"/>
          <w:sz w:val="28"/>
          <w:szCs w:val="28"/>
        </w:rPr>
        <w:t xml:space="preserve"> при которых осуществляется бесплатно, и категории</w:t>
      </w:r>
    </w:p>
    <w:p w:rsidR="0091117D" w:rsidRPr="0091117D" w:rsidRDefault="0091117D" w:rsidP="0044190E">
      <w:pPr>
        <w:pStyle w:val="ConsPlusTitle"/>
        <w:ind w:firstLine="709"/>
        <w:jc w:val="center"/>
        <w:rPr>
          <w:rFonts w:ascii="Times New Roman" w:hAnsi="Times New Roman" w:cs="Times New Roman"/>
          <w:sz w:val="28"/>
          <w:szCs w:val="28"/>
        </w:rPr>
      </w:pPr>
      <w:r w:rsidRPr="0091117D">
        <w:rPr>
          <w:rFonts w:ascii="Times New Roman" w:hAnsi="Times New Roman" w:cs="Times New Roman"/>
          <w:sz w:val="28"/>
          <w:szCs w:val="28"/>
        </w:rPr>
        <w:t>граждан, оказание медицинской помощи которым</w:t>
      </w:r>
    </w:p>
    <w:p w:rsidR="00F53D4B" w:rsidRPr="0091117D" w:rsidRDefault="0091117D" w:rsidP="0091117D">
      <w:pPr>
        <w:pStyle w:val="ConsPlusTitle"/>
        <w:ind w:firstLine="709"/>
        <w:jc w:val="center"/>
        <w:rPr>
          <w:rFonts w:ascii="Times New Roman" w:hAnsi="Times New Roman" w:cs="Times New Roman"/>
          <w:sz w:val="28"/>
          <w:szCs w:val="28"/>
        </w:rPr>
      </w:pPr>
      <w:r w:rsidRPr="0091117D">
        <w:rPr>
          <w:rFonts w:ascii="Times New Roman" w:hAnsi="Times New Roman" w:cs="Times New Roman"/>
          <w:sz w:val="28"/>
          <w:szCs w:val="28"/>
        </w:rPr>
        <w:t xml:space="preserve"> осуществляется бесплатно</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1117D" w:rsidRDefault="00F53D4B" w:rsidP="0044190E">
      <w:pPr>
        <w:pStyle w:val="ConsPlusNormal"/>
        <w:ind w:firstLine="709"/>
        <w:jc w:val="both"/>
        <w:rPr>
          <w:rFonts w:ascii="Times New Roman" w:hAnsi="Times New Roman" w:cs="Times New Roman"/>
          <w:sz w:val="28"/>
          <w:szCs w:val="28"/>
        </w:rPr>
      </w:pPr>
      <w:bookmarkStart w:id="3" w:name="P196"/>
      <w:bookmarkEnd w:id="3"/>
      <w:r w:rsidRPr="0091117D">
        <w:rPr>
          <w:rFonts w:ascii="Times New Roman" w:hAnsi="Times New Roman" w:cs="Times New Roman"/>
          <w:sz w:val="28"/>
          <w:szCs w:val="28"/>
        </w:rPr>
        <w:t>2</w:t>
      </w:r>
      <w:r w:rsidR="00C06158">
        <w:rPr>
          <w:rFonts w:ascii="Times New Roman" w:hAnsi="Times New Roman" w:cs="Times New Roman"/>
          <w:sz w:val="28"/>
          <w:szCs w:val="28"/>
        </w:rPr>
        <w:t>2</w:t>
      </w:r>
      <w:r w:rsidRPr="0091117D">
        <w:rPr>
          <w:rFonts w:ascii="Times New Roman" w:hAnsi="Times New Roman" w:cs="Times New Roman"/>
          <w:sz w:val="28"/>
          <w:szCs w:val="28"/>
        </w:rPr>
        <w:t xml:space="preserve">. Гражданин имеет право на бесплатное получение медицинской помощи по видам, формам и условиям ее оказания в соответствии с </w:t>
      </w:r>
      <w:r w:rsidR="00C06158">
        <w:rPr>
          <w:rFonts w:ascii="Times New Roman" w:hAnsi="Times New Roman" w:cs="Times New Roman"/>
          <w:sz w:val="28"/>
          <w:szCs w:val="28"/>
        </w:rPr>
        <w:br/>
      </w:r>
      <w:hyperlink w:anchor="P78" w:history="1">
        <w:r w:rsidRPr="0091117D">
          <w:rPr>
            <w:rFonts w:ascii="Times New Roman" w:hAnsi="Times New Roman" w:cs="Times New Roman"/>
            <w:sz w:val="28"/>
            <w:szCs w:val="28"/>
          </w:rPr>
          <w:t>разделом 2</w:t>
        </w:r>
      </w:hyperlink>
      <w:r w:rsidRPr="0091117D">
        <w:rPr>
          <w:rFonts w:ascii="Times New Roman" w:hAnsi="Times New Roman" w:cs="Times New Roman"/>
          <w:sz w:val="28"/>
          <w:szCs w:val="28"/>
        </w:rPr>
        <w:t xml:space="preserve"> Территориальной программы при следующих заболеваниях и состояниях:</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инфекционные и паразитарные болезни;</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новообразования;</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болезни эндокринной системы;</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расстройства питания и нарушения обмена веществ;</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болезни нервной системы;</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болезни крови, кроветворных органов;</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отдельные нарушения, вовлекающие иммунный механизм;</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болезни глаза и его придаточного аппарата;</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болезни уха и сосцевидного отростка;</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болезни системы кровообращения;</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болезни органов дыхания;</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болезни мочеполовой системы;</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болезни кожи и подкожной клетчатки;</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болезни костно-мышечной системы и соединительной ткани;</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травмы, отравления и некоторые другие последствия воздействия внешних причин;</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врожденные аномалии (пороки развития);</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деформации и хромосомные нарушения;</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беременность, роды, послеродовой период и аборты;</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отдельные состояния, возникающие у детей в перинатальный период;</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психические расстройства и расстройства поведения;</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симптомы, признаки и отклонения от нормы, не отнесенные к заболеваниям и состояниям.</w:t>
      </w:r>
    </w:p>
    <w:p w:rsidR="00F53D4B" w:rsidRPr="0091117D" w:rsidRDefault="007B54B0"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F53D4B" w:rsidRPr="0091117D">
        <w:rPr>
          <w:rFonts w:ascii="Times New Roman" w:hAnsi="Times New Roman" w:cs="Times New Roman"/>
          <w:sz w:val="28"/>
          <w:szCs w:val="28"/>
        </w:rPr>
        <w:t xml:space="preserve">Гражданин имеет право не реже одного раза в год на бесплатный профилактический медицинский осмотр, в том числе в рамках диспансеризации, </w:t>
      </w:r>
      <w:r w:rsidR="00F53D4B" w:rsidRPr="00E31890">
        <w:rPr>
          <w:rFonts w:ascii="Times New Roman" w:hAnsi="Times New Roman" w:cs="Times New Roman"/>
          <w:sz w:val="28"/>
          <w:szCs w:val="28"/>
        </w:rPr>
        <w:t>в вечерние часы и субботу, а также на дистанционную запись на медицинские исследования.</w:t>
      </w:r>
    </w:p>
    <w:p w:rsidR="00F53D4B" w:rsidRPr="0091117D" w:rsidRDefault="00F53D4B" w:rsidP="0044190E">
      <w:pPr>
        <w:pStyle w:val="ConsPlusNormal"/>
        <w:ind w:firstLine="709"/>
        <w:jc w:val="both"/>
        <w:rPr>
          <w:rFonts w:ascii="Times New Roman" w:hAnsi="Times New Roman" w:cs="Times New Roman"/>
          <w:sz w:val="28"/>
          <w:szCs w:val="28"/>
        </w:rPr>
      </w:pPr>
      <w:r w:rsidRPr="0091117D">
        <w:rPr>
          <w:rFonts w:ascii="Times New Roman" w:hAnsi="Times New Roman" w:cs="Times New Roman"/>
          <w:sz w:val="28"/>
          <w:szCs w:val="28"/>
        </w:rPr>
        <w:t xml:space="preserve">В соответствии с законодательством Российской Федерации отдельные категории граждан имеют право </w:t>
      </w:r>
      <w:proofErr w:type="gramStart"/>
      <w:r w:rsidRPr="0091117D">
        <w:rPr>
          <w:rFonts w:ascii="Times New Roman" w:hAnsi="Times New Roman" w:cs="Times New Roman"/>
          <w:sz w:val="28"/>
          <w:szCs w:val="28"/>
        </w:rPr>
        <w:t>на</w:t>
      </w:r>
      <w:proofErr w:type="gramEnd"/>
      <w:r w:rsidRPr="0091117D">
        <w:rPr>
          <w:rFonts w:ascii="Times New Roman" w:hAnsi="Times New Roman" w:cs="Times New Roman"/>
          <w:sz w:val="28"/>
          <w:szCs w:val="28"/>
        </w:rPr>
        <w:t>:</w:t>
      </w:r>
    </w:p>
    <w:p w:rsidR="00F53D4B" w:rsidRPr="00543A7D" w:rsidRDefault="00F53D4B" w:rsidP="0044190E">
      <w:pPr>
        <w:pStyle w:val="ConsPlusNormal"/>
        <w:ind w:firstLine="709"/>
        <w:jc w:val="both"/>
        <w:rPr>
          <w:rFonts w:ascii="Times New Roman" w:hAnsi="Times New Roman" w:cs="Times New Roman"/>
          <w:sz w:val="28"/>
          <w:szCs w:val="28"/>
        </w:rPr>
      </w:pPr>
      <w:r w:rsidRPr="007B54B0">
        <w:rPr>
          <w:rFonts w:ascii="Times New Roman" w:hAnsi="Times New Roman" w:cs="Times New Roman"/>
          <w:sz w:val="28"/>
          <w:szCs w:val="28"/>
        </w:rPr>
        <w:t xml:space="preserve">обеспечение лекарственными препаратами в соответствии с </w:t>
      </w:r>
      <w:hyperlink r:id="rId14" w:history="1">
        <w:r w:rsidRPr="007B54B0">
          <w:rPr>
            <w:rFonts w:ascii="Times New Roman" w:hAnsi="Times New Roman" w:cs="Times New Roman"/>
            <w:sz w:val="28"/>
            <w:szCs w:val="28"/>
          </w:rPr>
          <w:t>разделом V</w:t>
        </w:r>
      </w:hyperlink>
      <w:r w:rsidRPr="007B54B0">
        <w:rPr>
          <w:rFonts w:ascii="Times New Roman" w:hAnsi="Times New Roman" w:cs="Times New Roman"/>
          <w:sz w:val="28"/>
          <w:szCs w:val="28"/>
        </w:rPr>
        <w:t xml:space="preserve"> </w:t>
      </w:r>
      <w:r w:rsidR="007B54B0">
        <w:rPr>
          <w:rFonts w:ascii="Times New Roman" w:hAnsi="Times New Roman" w:cs="Times New Roman"/>
          <w:sz w:val="28"/>
          <w:szCs w:val="28"/>
        </w:rPr>
        <w:t>Программы</w:t>
      </w:r>
      <w:r w:rsidRPr="00543A7D">
        <w:rPr>
          <w:rFonts w:ascii="Times New Roman" w:hAnsi="Times New Roman" w:cs="Times New Roman"/>
          <w:sz w:val="28"/>
          <w:szCs w:val="28"/>
        </w:rPr>
        <w:t>;</w:t>
      </w:r>
    </w:p>
    <w:p w:rsidR="00F53D4B" w:rsidRPr="00543A7D" w:rsidRDefault="00F53D4B" w:rsidP="0044190E">
      <w:pPr>
        <w:pStyle w:val="ConsPlusNormal"/>
        <w:ind w:firstLine="709"/>
        <w:jc w:val="both"/>
        <w:rPr>
          <w:rFonts w:ascii="Times New Roman" w:hAnsi="Times New Roman" w:cs="Times New Roman"/>
          <w:sz w:val="28"/>
          <w:szCs w:val="28"/>
        </w:rPr>
      </w:pPr>
      <w:r w:rsidRPr="00543A7D">
        <w:rPr>
          <w:rFonts w:ascii="Times New Roman" w:hAnsi="Times New Roman" w:cs="Times New Roman"/>
          <w:sz w:val="28"/>
          <w:szCs w:val="28"/>
        </w:rPr>
        <w:t xml:space="preserve">профилактические медицинские осмотры и диспансеризацию, в том числе взрослого населения в возрасте 18 лет и старше (работающих и </w:t>
      </w:r>
      <w:r w:rsidRPr="00543A7D">
        <w:rPr>
          <w:rFonts w:ascii="Times New Roman" w:hAnsi="Times New Roman" w:cs="Times New Roman"/>
          <w:sz w:val="28"/>
          <w:szCs w:val="28"/>
        </w:rPr>
        <w:lastRenderedPageBreak/>
        <w:t>неработающих граждан),</w:t>
      </w:r>
      <w:r w:rsidR="00332750">
        <w:rPr>
          <w:rFonts w:ascii="Times New Roman" w:hAnsi="Times New Roman" w:cs="Times New Roman"/>
          <w:sz w:val="28"/>
          <w:szCs w:val="28"/>
        </w:rPr>
        <w:t xml:space="preserve"> включающие работающих и неработающих граждан,</w:t>
      </w:r>
      <w:r w:rsidRPr="00543A7D">
        <w:rPr>
          <w:rFonts w:ascii="Times New Roman" w:hAnsi="Times New Roman" w:cs="Times New Roman"/>
          <w:sz w:val="28"/>
          <w:szCs w:val="28"/>
        </w:rPr>
        <w:t xml:space="preserve"> обучающегося в образовательных организациях по очной форме;</w:t>
      </w:r>
    </w:p>
    <w:p w:rsidR="00F53D4B" w:rsidRPr="00543A7D" w:rsidRDefault="00F53D4B" w:rsidP="0044190E">
      <w:pPr>
        <w:pStyle w:val="ConsPlusNormal"/>
        <w:ind w:firstLine="709"/>
        <w:jc w:val="both"/>
        <w:rPr>
          <w:rFonts w:ascii="Times New Roman" w:hAnsi="Times New Roman" w:cs="Times New Roman"/>
          <w:sz w:val="28"/>
          <w:szCs w:val="28"/>
        </w:rPr>
      </w:pPr>
      <w:r w:rsidRPr="00543A7D">
        <w:rPr>
          <w:rFonts w:ascii="Times New Roman" w:hAnsi="Times New Roman" w:cs="Times New Roman"/>
          <w:sz w:val="28"/>
          <w:szCs w:val="28"/>
        </w:rPr>
        <w:t xml:space="preserve">медицинские осмотры, в том числе профилактические медицинские осмотры, </w:t>
      </w:r>
      <w:r w:rsidR="00332750">
        <w:rPr>
          <w:rFonts w:ascii="Times New Roman" w:hAnsi="Times New Roman" w:cs="Times New Roman"/>
          <w:sz w:val="28"/>
          <w:szCs w:val="28"/>
        </w:rPr>
        <w:t xml:space="preserve">в связи </w:t>
      </w:r>
      <w:r w:rsidRPr="00543A7D">
        <w:rPr>
          <w:rFonts w:ascii="Times New Roman" w:hAnsi="Times New Roman" w:cs="Times New Roman"/>
          <w:sz w:val="28"/>
          <w:szCs w:val="28"/>
        </w:rPr>
        <w:t>с занятиями</w:t>
      </w:r>
      <w:r w:rsidR="00332750">
        <w:rPr>
          <w:rFonts w:ascii="Times New Roman" w:hAnsi="Times New Roman" w:cs="Times New Roman"/>
          <w:sz w:val="28"/>
          <w:szCs w:val="28"/>
        </w:rPr>
        <w:t xml:space="preserve"> физической культурой и спортом</w:t>
      </w:r>
      <w:r w:rsidRPr="00543A7D">
        <w:rPr>
          <w:rFonts w:ascii="Times New Roman" w:hAnsi="Times New Roman" w:cs="Times New Roman"/>
          <w:sz w:val="28"/>
          <w:szCs w:val="28"/>
        </w:rPr>
        <w:t xml:space="preserve"> </w:t>
      </w:r>
      <w:proofErr w:type="gramStart"/>
      <w:r w:rsidR="007B54B0">
        <w:rPr>
          <w:rFonts w:ascii="Times New Roman" w:hAnsi="Times New Roman" w:cs="Times New Roman"/>
          <w:sz w:val="28"/>
          <w:szCs w:val="28"/>
        </w:rPr>
        <w:t>–</w:t>
      </w:r>
      <w:r w:rsidRPr="00543A7D">
        <w:rPr>
          <w:rFonts w:ascii="Times New Roman" w:hAnsi="Times New Roman" w:cs="Times New Roman"/>
          <w:sz w:val="28"/>
          <w:szCs w:val="28"/>
        </w:rPr>
        <w:t>н</w:t>
      </w:r>
      <w:proofErr w:type="gramEnd"/>
      <w:r w:rsidRPr="00543A7D">
        <w:rPr>
          <w:rFonts w:ascii="Times New Roman" w:hAnsi="Times New Roman" w:cs="Times New Roman"/>
          <w:sz w:val="28"/>
          <w:szCs w:val="28"/>
        </w:rPr>
        <w:t>есовершеннолетние</w:t>
      </w:r>
      <w:r w:rsidR="00332750">
        <w:rPr>
          <w:rFonts w:ascii="Times New Roman" w:hAnsi="Times New Roman" w:cs="Times New Roman"/>
          <w:sz w:val="28"/>
          <w:szCs w:val="28"/>
        </w:rPr>
        <w:t xml:space="preserve"> гражданн</w:t>
      </w:r>
      <w:r w:rsidRPr="00543A7D">
        <w:rPr>
          <w:rFonts w:ascii="Times New Roman" w:hAnsi="Times New Roman" w:cs="Times New Roman"/>
          <w:sz w:val="28"/>
          <w:szCs w:val="28"/>
        </w:rPr>
        <w:t>;</w:t>
      </w:r>
    </w:p>
    <w:p w:rsidR="00F53D4B" w:rsidRPr="00543A7D" w:rsidRDefault="00F53D4B" w:rsidP="0044190E">
      <w:pPr>
        <w:pStyle w:val="ConsPlusNormal"/>
        <w:ind w:firstLine="709"/>
        <w:jc w:val="both"/>
        <w:rPr>
          <w:rFonts w:ascii="Times New Roman" w:hAnsi="Times New Roman" w:cs="Times New Roman"/>
          <w:sz w:val="28"/>
          <w:szCs w:val="28"/>
        </w:rPr>
      </w:pPr>
      <w:r w:rsidRPr="00543A7D">
        <w:rPr>
          <w:rFonts w:ascii="Times New Roman" w:hAnsi="Times New Roman" w:cs="Times New Roman"/>
          <w:sz w:val="28"/>
          <w:szCs w:val="28"/>
        </w:rPr>
        <w:t xml:space="preserve">диспансеризацию </w:t>
      </w:r>
      <w:r w:rsidR="007B54B0">
        <w:rPr>
          <w:rFonts w:ascii="Times New Roman" w:hAnsi="Times New Roman" w:cs="Times New Roman"/>
          <w:sz w:val="28"/>
          <w:szCs w:val="28"/>
        </w:rPr>
        <w:t>–</w:t>
      </w:r>
      <w:r w:rsidRPr="00543A7D">
        <w:rPr>
          <w:rFonts w:ascii="Times New Roman" w:hAnsi="Times New Roman" w:cs="Times New Roman"/>
          <w:sz w:val="28"/>
          <w:szCs w:val="28"/>
        </w:rPr>
        <w:t xml:space="preserve"> пребывающие в стационарных организациях дети-сироты и дети, находящиеся в трудной жизненной ситуации, а также дети-сироты и дети, оставшихся без попечения родителей, в том числе усыновленные (удочеренные), принятые под опеку (попечительство) в приемную или патронатную семью;</w:t>
      </w:r>
    </w:p>
    <w:p w:rsidR="00F53D4B" w:rsidRPr="00543A7D" w:rsidRDefault="00F53D4B" w:rsidP="0044190E">
      <w:pPr>
        <w:pStyle w:val="ConsPlusNormal"/>
        <w:ind w:firstLine="709"/>
        <w:jc w:val="both"/>
        <w:rPr>
          <w:rFonts w:ascii="Times New Roman" w:hAnsi="Times New Roman" w:cs="Times New Roman"/>
          <w:sz w:val="28"/>
          <w:szCs w:val="28"/>
        </w:rPr>
      </w:pPr>
      <w:r w:rsidRPr="00543A7D">
        <w:rPr>
          <w:rFonts w:ascii="Times New Roman" w:hAnsi="Times New Roman" w:cs="Times New Roman"/>
          <w:sz w:val="28"/>
          <w:szCs w:val="28"/>
        </w:rPr>
        <w:t xml:space="preserve">диспансерное наблюдение </w:t>
      </w:r>
      <w:r w:rsidR="007B54B0">
        <w:rPr>
          <w:rFonts w:ascii="Times New Roman" w:hAnsi="Times New Roman" w:cs="Times New Roman"/>
          <w:sz w:val="28"/>
          <w:szCs w:val="28"/>
        </w:rPr>
        <w:t>–</w:t>
      </w:r>
      <w:r w:rsidRPr="00543A7D">
        <w:rPr>
          <w:rFonts w:ascii="Times New Roman" w:hAnsi="Times New Roman" w:cs="Times New Roman"/>
          <w:sz w:val="28"/>
          <w:szCs w:val="28"/>
        </w:rPr>
        <w:t xml:space="preserve">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F53D4B" w:rsidRPr="00543A7D" w:rsidRDefault="00F53D4B" w:rsidP="0044190E">
      <w:pPr>
        <w:pStyle w:val="ConsPlusNormal"/>
        <w:ind w:firstLine="709"/>
        <w:jc w:val="both"/>
        <w:rPr>
          <w:rFonts w:ascii="Times New Roman" w:hAnsi="Times New Roman" w:cs="Times New Roman"/>
          <w:sz w:val="28"/>
          <w:szCs w:val="28"/>
        </w:rPr>
      </w:pPr>
      <w:r w:rsidRPr="00543A7D">
        <w:rPr>
          <w:rFonts w:ascii="Times New Roman" w:hAnsi="Times New Roman" w:cs="Times New Roman"/>
          <w:sz w:val="28"/>
          <w:szCs w:val="28"/>
        </w:rPr>
        <w:t xml:space="preserve">пренатальную (дородовую) диагностику нарушений развития ребенка </w:t>
      </w:r>
      <w:r w:rsidR="007B54B0">
        <w:rPr>
          <w:rFonts w:ascii="Times New Roman" w:hAnsi="Times New Roman" w:cs="Times New Roman"/>
          <w:sz w:val="28"/>
          <w:szCs w:val="28"/>
        </w:rPr>
        <w:t>–</w:t>
      </w:r>
      <w:r w:rsidRPr="00543A7D">
        <w:rPr>
          <w:rFonts w:ascii="Times New Roman" w:hAnsi="Times New Roman" w:cs="Times New Roman"/>
          <w:sz w:val="28"/>
          <w:szCs w:val="28"/>
        </w:rPr>
        <w:t xml:space="preserve"> беременные женщины;</w:t>
      </w:r>
    </w:p>
    <w:p w:rsidR="00F53D4B" w:rsidRPr="00543A7D" w:rsidRDefault="00F53D4B" w:rsidP="0044190E">
      <w:pPr>
        <w:pStyle w:val="ConsPlusNormal"/>
        <w:ind w:firstLine="709"/>
        <w:jc w:val="both"/>
        <w:rPr>
          <w:rFonts w:ascii="Times New Roman" w:hAnsi="Times New Roman" w:cs="Times New Roman"/>
          <w:sz w:val="28"/>
          <w:szCs w:val="28"/>
        </w:rPr>
      </w:pPr>
      <w:r w:rsidRPr="00543A7D">
        <w:rPr>
          <w:rFonts w:ascii="Times New Roman" w:hAnsi="Times New Roman" w:cs="Times New Roman"/>
          <w:sz w:val="28"/>
          <w:szCs w:val="28"/>
        </w:rPr>
        <w:t xml:space="preserve">неонатальный скрининг на 5 наследственных и врожденных заболеваний </w:t>
      </w:r>
      <w:r w:rsidR="007B54B0">
        <w:rPr>
          <w:rFonts w:ascii="Times New Roman" w:hAnsi="Times New Roman" w:cs="Times New Roman"/>
          <w:sz w:val="28"/>
          <w:szCs w:val="28"/>
        </w:rPr>
        <w:t>–</w:t>
      </w:r>
      <w:r w:rsidRPr="00543A7D">
        <w:rPr>
          <w:rFonts w:ascii="Times New Roman" w:hAnsi="Times New Roman" w:cs="Times New Roman"/>
          <w:sz w:val="28"/>
          <w:szCs w:val="28"/>
        </w:rPr>
        <w:t xml:space="preserve"> новорожденные дети</w:t>
      </w:r>
      <w:r w:rsidR="005910F3">
        <w:rPr>
          <w:rFonts w:ascii="Times New Roman" w:hAnsi="Times New Roman" w:cs="Times New Roman"/>
          <w:sz w:val="28"/>
          <w:szCs w:val="28"/>
        </w:rPr>
        <w:t xml:space="preserve"> (раширенный неонатальный скрининг </w:t>
      </w:r>
      <w:proofErr w:type="gramStart"/>
      <w:r w:rsidR="005910F3">
        <w:rPr>
          <w:rFonts w:ascii="Times New Roman" w:hAnsi="Times New Roman" w:cs="Times New Roman"/>
          <w:sz w:val="28"/>
          <w:szCs w:val="28"/>
        </w:rPr>
        <w:t xml:space="preserve">( </w:t>
      </w:r>
      <w:proofErr w:type="gramEnd"/>
      <w:r w:rsidR="005910F3">
        <w:rPr>
          <w:rFonts w:ascii="Times New Roman" w:hAnsi="Times New Roman" w:cs="Times New Roman"/>
          <w:sz w:val="28"/>
          <w:szCs w:val="28"/>
        </w:rPr>
        <w:t>с 2023 года) – новорожденные дети, с 2022 года осуществляется подготовка и оснащение необходимым оборудованем центров для проведения расширенного неонатального скрининга</w:t>
      </w:r>
      <w:r w:rsidRPr="00543A7D">
        <w:rPr>
          <w:rFonts w:ascii="Times New Roman" w:hAnsi="Times New Roman" w:cs="Times New Roman"/>
          <w:sz w:val="28"/>
          <w:szCs w:val="28"/>
        </w:rPr>
        <w:t>;</w:t>
      </w:r>
    </w:p>
    <w:p w:rsidR="00F53D4B" w:rsidRPr="00543A7D" w:rsidRDefault="00F53D4B" w:rsidP="0044190E">
      <w:pPr>
        <w:pStyle w:val="ConsPlusNormal"/>
        <w:ind w:firstLine="709"/>
        <w:jc w:val="both"/>
        <w:rPr>
          <w:rFonts w:ascii="Times New Roman" w:hAnsi="Times New Roman" w:cs="Times New Roman"/>
          <w:sz w:val="28"/>
          <w:szCs w:val="28"/>
        </w:rPr>
      </w:pPr>
      <w:r w:rsidRPr="00543A7D">
        <w:rPr>
          <w:rFonts w:ascii="Times New Roman" w:hAnsi="Times New Roman" w:cs="Times New Roman"/>
          <w:sz w:val="28"/>
          <w:szCs w:val="28"/>
        </w:rPr>
        <w:t xml:space="preserve">аудиологический скрининг </w:t>
      </w:r>
      <w:r w:rsidR="007B54B0">
        <w:rPr>
          <w:rFonts w:ascii="Times New Roman" w:hAnsi="Times New Roman" w:cs="Times New Roman"/>
          <w:sz w:val="28"/>
          <w:szCs w:val="28"/>
        </w:rPr>
        <w:t>–</w:t>
      </w:r>
      <w:r w:rsidRPr="00543A7D">
        <w:rPr>
          <w:rFonts w:ascii="Times New Roman" w:hAnsi="Times New Roman" w:cs="Times New Roman"/>
          <w:sz w:val="28"/>
          <w:szCs w:val="28"/>
        </w:rPr>
        <w:t xml:space="preserve"> новорожденные дети и дети первого года жизни.</w:t>
      </w:r>
    </w:p>
    <w:p w:rsidR="00F53D4B" w:rsidRDefault="00F53D4B" w:rsidP="0044190E">
      <w:pPr>
        <w:pStyle w:val="ConsPlusNormal"/>
        <w:ind w:firstLine="709"/>
        <w:jc w:val="both"/>
        <w:rPr>
          <w:rFonts w:ascii="Times New Roman" w:hAnsi="Times New Roman" w:cs="Times New Roman"/>
          <w:sz w:val="28"/>
          <w:szCs w:val="28"/>
        </w:rPr>
      </w:pPr>
      <w:r w:rsidRPr="00543A7D">
        <w:rPr>
          <w:rFonts w:ascii="Times New Roman" w:hAnsi="Times New Roman" w:cs="Times New Roman"/>
          <w:sz w:val="28"/>
          <w:szCs w:val="28"/>
        </w:rPr>
        <w:t>Беременные женщины, обратившиеся в медицинские организации, оказывающие</w:t>
      </w:r>
      <w:r w:rsidR="00543A7D" w:rsidRPr="00543A7D">
        <w:rPr>
          <w:rFonts w:ascii="Times New Roman" w:hAnsi="Times New Roman" w:cs="Times New Roman"/>
          <w:sz w:val="28"/>
          <w:szCs w:val="28"/>
        </w:rPr>
        <w:t xml:space="preserve"> медицинскую помощь по профилю </w:t>
      </w:r>
      <w:r w:rsidR="00BF49D4">
        <w:rPr>
          <w:rFonts w:ascii="Times New Roman" w:hAnsi="Times New Roman" w:cs="Times New Roman"/>
          <w:sz w:val="28"/>
          <w:szCs w:val="28"/>
        </w:rPr>
        <w:t>«</w:t>
      </w:r>
      <w:r w:rsidRPr="00543A7D">
        <w:rPr>
          <w:rFonts w:ascii="Times New Roman" w:hAnsi="Times New Roman" w:cs="Times New Roman"/>
          <w:sz w:val="28"/>
          <w:szCs w:val="28"/>
        </w:rPr>
        <w:t>акушерство и гинекология</w:t>
      </w:r>
      <w:r w:rsidR="00BF49D4">
        <w:rPr>
          <w:rFonts w:ascii="Times New Roman" w:hAnsi="Times New Roman" w:cs="Times New Roman"/>
          <w:sz w:val="28"/>
          <w:szCs w:val="28"/>
        </w:rPr>
        <w:t>»</w:t>
      </w:r>
      <w:r w:rsidRPr="00543A7D">
        <w:rPr>
          <w:rFonts w:ascii="Times New Roman" w:hAnsi="Times New Roman" w:cs="Times New Roman"/>
          <w:sz w:val="28"/>
          <w:szCs w:val="28"/>
        </w:rPr>
        <w:t xml:space="preserve"> в амбулаторных условиях, имеют право на получение правовой, психологической и </w:t>
      </w:r>
      <w:proofErr w:type="gramStart"/>
      <w:r w:rsidRPr="00543A7D">
        <w:rPr>
          <w:rFonts w:ascii="Times New Roman" w:hAnsi="Times New Roman" w:cs="Times New Roman"/>
          <w:sz w:val="28"/>
          <w:szCs w:val="28"/>
        </w:rPr>
        <w:t>медико-социальной</w:t>
      </w:r>
      <w:proofErr w:type="gramEnd"/>
      <w:r w:rsidRPr="00543A7D">
        <w:rPr>
          <w:rFonts w:ascii="Times New Roman" w:hAnsi="Times New Roman" w:cs="Times New Roman"/>
          <w:sz w:val="28"/>
          <w:szCs w:val="28"/>
        </w:rPr>
        <w:t xml:space="preserve"> помощи</w:t>
      </w:r>
      <w:r w:rsidR="00543A7D" w:rsidRPr="00543A7D">
        <w:rPr>
          <w:rFonts w:ascii="Times New Roman" w:hAnsi="Times New Roman" w:cs="Times New Roman"/>
          <w:sz w:val="28"/>
          <w:szCs w:val="28"/>
        </w:rPr>
        <w:t>,</w:t>
      </w:r>
      <w:r w:rsidRPr="00543A7D">
        <w:rPr>
          <w:rFonts w:ascii="Times New Roman" w:hAnsi="Times New Roman" w:cs="Times New Roman"/>
          <w:sz w:val="28"/>
          <w:szCs w:val="28"/>
        </w:rPr>
        <w:t xml:space="preserve"> в том числе по профилактике прерывания беременности, в порядке, установленном Правительством Российской Федерации.</w:t>
      </w:r>
    </w:p>
    <w:p w:rsidR="005910F3" w:rsidRPr="005910F3" w:rsidRDefault="005910F3" w:rsidP="005910F3">
      <w:pPr>
        <w:pStyle w:val="ConsPlusNormal"/>
        <w:ind w:firstLine="709"/>
        <w:jc w:val="both"/>
        <w:rPr>
          <w:rFonts w:ascii="Times New Roman" w:hAnsi="Times New Roman" w:cs="Times New Roman"/>
          <w:sz w:val="28"/>
          <w:szCs w:val="28"/>
        </w:rPr>
      </w:pPr>
      <w:proofErr w:type="gramStart"/>
      <w:r w:rsidRPr="005910F3">
        <w:rPr>
          <w:rFonts w:ascii="Times New Roman" w:hAnsi="Times New Roman" w:cs="Times New Roman"/>
          <w:sz w:val="28"/>
          <w:szCs w:val="28"/>
        </w:rPr>
        <w:t xml:space="preserve">Дополнительно к объемам медицинской помощи, оказываемой гражданам в рамках </w:t>
      </w:r>
      <w:r>
        <w:rPr>
          <w:rFonts w:ascii="Times New Roman" w:hAnsi="Times New Roman" w:cs="Times New Roman"/>
          <w:sz w:val="28"/>
          <w:szCs w:val="28"/>
        </w:rPr>
        <w:t>Территориальной п</w:t>
      </w:r>
      <w:r w:rsidRPr="005910F3">
        <w:rPr>
          <w:rFonts w:ascii="Times New Roman" w:hAnsi="Times New Roman" w:cs="Times New Roman"/>
          <w:sz w:val="28"/>
          <w:szCs w:val="28"/>
        </w:rPr>
        <w:t>рограммы, осуществляется дополнительное финансовое обеспечение оказания медицинской п</w:t>
      </w:r>
      <w:r>
        <w:rPr>
          <w:rFonts w:ascii="Times New Roman" w:hAnsi="Times New Roman" w:cs="Times New Roman"/>
          <w:sz w:val="28"/>
          <w:szCs w:val="28"/>
        </w:rPr>
        <w:t xml:space="preserve">омощи </w:t>
      </w:r>
      <w:r w:rsidRPr="005910F3">
        <w:rPr>
          <w:rFonts w:ascii="Times New Roman" w:hAnsi="Times New Roman" w:cs="Times New Roman"/>
          <w:sz w:val="28"/>
          <w:szCs w:val="28"/>
        </w:rPr>
        <w:t>(при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w:t>
      </w:r>
      <w:r>
        <w:rPr>
          <w:rFonts w:ascii="Times New Roman" w:hAnsi="Times New Roman" w:cs="Times New Roman"/>
          <w:sz w:val="28"/>
          <w:szCs w:val="28"/>
        </w:rPr>
        <w:t xml:space="preserve">м числе не зарегистрированными </w:t>
      </w:r>
      <w:r w:rsidRPr="005910F3">
        <w:rPr>
          <w:rFonts w:ascii="Times New Roman" w:hAnsi="Times New Roman" w:cs="Times New Roman"/>
          <w:sz w:val="28"/>
          <w:szCs w:val="28"/>
        </w:rPr>
        <w:t>в Российской Федерации, а также техническими средствами реабилитации, не включенными</w:t>
      </w:r>
      <w:proofErr w:type="gramEnd"/>
      <w:r w:rsidRPr="005910F3">
        <w:rPr>
          <w:rFonts w:ascii="Times New Roman" w:hAnsi="Times New Roman" w:cs="Times New Roman"/>
          <w:sz w:val="28"/>
          <w:szCs w:val="28"/>
        </w:rPr>
        <w:t xml:space="preserve"> в федеральный перечень реабилитационных мероприятий и услуг, предоставляемых инвалиду. </w:t>
      </w:r>
    </w:p>
    <w:p w:rsidR="005910F3" w:rsidRPr="005910F3" w:rsidRDefault="005910F3" w:rsidP="005910F3">
      <w:pPr>
        <w:pStyle w:val="ConsPlusNormal"/>
        <w:ind w:firstLine="709"/>
        <w:jc w:val="both"/>
        <w:rPr>
          <w:rFonts w:ascii="Times New Roman" w:hAnsi="Times New Roman" w:cs="Times New Roman"/>
          <w:sz w:val="28"/>
          <w:szCs w:val="28"/>
        </w:rPr>
      </w:pPr>
      <w:proofErr w:type="gramStart"/>
      <w:r w:rsidRPr="005910F3">
        <w:rPr>
          <w:rFonts w:ascii="Times New Roman" w:hAnsi="Times New Roman" w:cs="Times New Roman"/>
          <w:sz w:val="28"/>
          <w:szCs w:val="28"/>
        </w:rPr>
        <w:t>Регистрация и учет впервые выя</w:t>
      </w:r>
      <w:r>
        <w:rPr>
          <w:rFonts w:ascii="Times New Roman" w:hAnsi="Times New Roman" w:cs="Times New Roman"/>
          <w:sz w:val="28"/>
          <w:szCs w:val="28"/>
        </w:rPr>
        <w:t xml:space="preserve">вленных пациентов </w:t>
      </w:r>
      <w:r w:rsidRPr="005910F3">
        <w:rPr>
          <w:rFonts w:ascii="Times New Roman" w:hAnsi="Times New Roman" w:cs="Times New Roman"/>
          <w:sz w:val="28"/>
          <w:szCs w:val="28"/>
        </w:rPr>
        <w:t xml:space="preserve">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w:t>
      </w:r>
      <w:r w:rsidRPr="005910F3">
        <w:rPr>
          <w:rFonts w:ascii="Times New Roman" w:hAnsi="Times New Roman" w:cs="Times New Roman"/>
          <w:sz w:val="28"/>
          <w:szCs w:val="28"/>
        </w:rPr>
        <w:lastRenderedPageBreak/>
        <w:t>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Минздравом России.</w:t>
      </w:r>
      <w:proofErr w:type="gramEnd"/>
    </w:p>
    <w:p w:rsidR="005910F3" w:rsidRPr="00543A7D" w:rsidRDefault="005910F3" w:rsidP="005910F3">
      <w:pPr>
        <w:pStyle w:val="ConsPlusNormal"/>
        <w:ind w:firstLine="709"/>
        <w:jc w:val="both"/>
        <w:rPr>
          <w:rFonts w:ascii="Times New Roman" w:hAnsi="Times New Roman" w:cs="Times New Roman"/>
          <w:sz w:val="28"/>
          <w:szCs w:val="28"/>
        </w:rPr>
      </w:pPr>
      <w:proofErr w:type="gramStart"/>
      <w:r w:rsidRPr="005910F3">
        <w:rPr>
          <w:rFonts w:ascii="Times New Roman" w:hAnsi="Times New Roman" w:cs="Times New Roman"/>
          <w:sz w:val="28"/>
          <w:szCs w:val="28"/>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w:t>
      </w:r>
      <w:r>
        <w:rPr>
          <w:rFonts w:ascii="Times New Roman" w:hAnsi="Times New Roman" w:cs="Times New Roman"/>
          <w:sz w:val="28"/>
          <w:szCs w:val="28"/>
        </w:rPr>
        <w:t>«детская онкология»</w:t>
      </w:r>
      <w:r w:rsidRPr="005910F3">
        <w:rPr>
          <w:rFonts w:ascii="Times New Roman" w:hAnsi="Times New Roman" w:cs="Times New Roman"/>
          <w:sz w:val="28"/>
          <w:szCs w:val="28"/>
        </w:rPr>
        <w:t xml:space="preserve">, </w:t>
      </w:r>
      <w:r>
        <w:rPr>
          <w:rFonts w:ascii="Times New Roman" w:hAnsi="Times New Roman" w:cs="Times New Roman"/>
          <w:sz w:val="28"/>
          <w:szCs w:val="28"/>
        </w:rPr>
        <w:t xml:space="preserve">в случаях </w:t>
      </w:r>
      <w:r w:rsidRPr="005910F3">
        <w:rPr>
          <w:rFonts w:ascii="Times New Roman" w:hAnsi="Times New Roman" w:cs="Times New Roman"/>
          <w:sz w:val="28"/>
          <w:szCs w:val="28"/>
        </w:rPr>
        <w:t>и при соблюдении условий, установленных порядком оказания медицинской помощи, утвержденным Министерством здравоохранения</w:t>
      </w:r>
      <w:proofErr w:type="gramEnd"/>
      <w:r w:rsidRPr="005910F3">
        <w:rPr>
          <w:rFonts w:ascii="Times New Roman" w:hAnsi="Times New Roman" w:cs="Times New Roman"/>
          <w:sz w:val="28"/>
          <w:szCs w:val="28"/>
        </w:rPr>
        <w:t xml:space="preserve"> Российской Федерации.</w:t>
      </w:r>
    </w:p>
    <w:p w:rsidR="00F53D4B" w:rsidRPr="00D631AE" w:rsidRDefault="00F53D4B" w:rsidP="0044190E">
      <w:pPr>
        <w:pStyle w:val="ConsPlusNormal"/>
        <w:ind w:firstLine="709"/>
        <w:jc w:val="both"/>
        <w:rPr>
          <w:rFonts w:ascii="Times New Roman" w:hAnsi="Times New Roman" w:cs="Times New Roman"/>
          <w:sz w:val="28"/>
          <w:szCs w:val="28"/>
        </w:rPr>
      </w:pPr>
      <w:r w:rsidRPr="00D631AE">
        <w:rPr>
          <w:rFonts w:ascii="Times New Roman" w:hAnsi="Times New Roman" w:cs="Times New Roman"/>
          <w:sz w:val="28"/>
          <w:szCs w:val="28"/>
        </w:rPr>
        <w:t>2</w:t>
      </w:r>
      <w:r w:rsidR="00111AA7">
        <w:rPr>
          <w:rFonts w:ascii="Times New Roman" w:hAnsi="Times New Roman" w:cs="Times New Roman"/>
          <w:sz w:val="28"/>
          <w:szCs w:val="28"/>
        </w:rPr>
        <w:t>4</w:t>
      </w:r>
      <w:r w:rsidRPr="00D631AE">
        <w:rPr>
          <w:rFonts w:ascii="Times New Roman" w:hAnsi="Times New Roman" w:cs="Times New Roman"/>
          <w:sz w:val="28"/>
          <w:szCs w:val="28"/>
        </w:rPr>
        <w:t>. За счет средств обязательного медицинского страхования в рамках базовой программы</w:t>
      </w:r>
      <w:r w:rsidR="005427ED" w:rsidRPr="005427ED">
        <w:rPr>
          <w:rFonts w:ascii="Times New Roman" w:hAnsi="Times New Roman" w:cs="Times New Roman"/>
          <w:sz w:val="28"/>
          <w:szCs w:val="28"/>
        </w:rPr>
        <w:t xml:space="preserve"> </w:t>
      </w:r>
      <w:r w:rsidR="005427ED" w:rsidRPr="00BF24E5">
        <w:rPr>
          <w:rFonts w:ascii="Times New Roman" w:hAnsi="Times New Roman" w:cs="Times New Roman"/>
          <w:sz w:val="28"/>
          <w:szCs w:val="28"/>
        </w:rPr>
        <w:t>обязательного медицинского страхования</w:t>
      </w:r>
      <w:r w:rsidRPr="00D631AE">
        <w:rPr>
          <w:rFonts w:ascii="Times New Roman" w:hAnsi="Times New Roman" w:cs="Times New Roman"/>
          <w:sz w:val="28"/>
          <w:szCs w:val="28"/>
        </w:rPr>
        <w:t>:</w:t>
      </w:r>
    </w:p>
    <w:p w:rsidR="00F53D4B" w:rsidRPr="00D631AE" w:rsidRDefault="005910F3" w:rsidP="0044190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гражаданам (</w:t>
      </w:r>
      <w:r w:rsidR="00F53D4B" w:rsidRPr="00D631AE">
        <w:rPr>
          <w:rFonts w:ascii="Times New Roman" w:hAnsi="Times New Roman" w:cs="Times New Roman"/>
          <w:sz w:val="28"/>
          <w:szCs w:val="28"/>
        </w:rPr>
        <w:t>застрахованным лицам</w:t>
      </w:r>
      <w:r>
        <w:rPr>
          <w:rFonts w:ascii="Times New Roman" w:hAnsi="Times New Roman" w:cs="Times New Roman"/>
          <w:sz w:val="28"/>
          <w:szCs w:val="28"/>
        </w:rPr>
        <w:t>)</w:t>
      </w:r>
      <w:r w:rsidR="00F53D4B" w:rsidRPr="00D631AE">
        <w:rPr>
          <w:rFonts w:ascii="Times New Roman" w:hAnsi="Times New Roman" w:cs="Times New Roman"/>
          <w:sz w:val="28"/>
          <w:szCs w:val="28"/>
        </w:rPr>
        <w:t xml:space="preserve">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при заболеваниях и состояниях, указанных в </w:t>
      </w:r>
      <w:hyperlink w:anchor="P196" w:history="1">
        <w:r w:rsidR="00F53D4B" w:rsidRPr="00111AA7">
          <w:rPr>
            <w:rFonts w:ascii="Times New Roman" w:hAnsi="Times New Roman" w:cs="Times New Roman"/>
            <w:sz w:val="28"/>
            <w:szCs w:val="28"/>
          </w:rPr>
          <w:t>пункте</w:t>
        </w:r>
        <w:r w:rsidR="00111AA7" w:rsidRPr="00111AA7">
          <w:rPr>
            <w:rFonts w:ascii="Times New Roman" w:hAnsi="Times New Roman" w:cs="Times New Roman"/>
            <w:sz w:val="28"/>
            <w:szCs w:val="28"/>
          </w:rPr>
          <w:t xml:space="preserve"> 2</w:t>
        </w:r>
        <w:r w:rsidR="005427ED">
          <w:rPr>
            <w:rFonts w:ascii="Times New Roman" w:hAnsi="Times New Roman" w:cs="Times New Roman"/>
            <w:sz w:val="28"/>
            <w:szCs w:val="28"/>
          </w:rPr>
          <w:t>2</w:t>
        </w:r>
        <w:r w:rsidR="00F53D4B" w:rsidRPr="00111AA7">
          <w:rPr>
            <w:rFonts w:ascii="Times New Roman" w:hAnsi="Times New Roman" w:cs="Times New Roman"/>
            <w:sz w:val="28"/>
            <w:szCs w:val="28"/>
          </w:rPr>
          <w:t xml:space="preserve"> </w:t>
        </w:r>
      </w:hyperlink>
      <w:r w:rsidR="00F53D4B" w:rsidRPr="00D631AE">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w:t>
      </w:r>
      <w:proofErr w:type="gramEnd"/>
      <w:r w:rsidR="00F53D4B" w:rsidRPr="00D631AE">
        <w:rPr>
          <w:rFonts w:ascii="Times New Roman" w:hAnsi="Times New Roman" w:cs="Times New Roman"/>
          <w:sz w:val="28"/>
          <w:szCs w:val="28"/>
        </w:rPr>
        <w:t xml:space="preserve"> расстройств поведения;</w:t>
      </w:r>
    </w:p>
    <w:p w:rsidR="00F53D4B" w:rsidRDefault="00F53D4B" w:rsidP="0044190E">
      <w:pPr>
        <w:pStyle w:val="ConsPlusNormal"/>
        <w:ind w:firstLine="709"/>
        <w:jc w:val="both"/>
        <w:rPr>
          <w:rFonts w:ascii="Times New Roman" w:hAnsi="Times New Roman" w:cs="Times New Roman"/>
          <w:sz w:val="28"/>
          <w:szCs w:val="28"/>
        </w:rPr>
      </w:pPr>
      <w:proofErr w:type="gramStart"/>
      <w:r w:rsidRPr="00D631AE">
        <w:rPr>
          <w:rFonts w:ascii="Times New Roman" w:hAnsi="Times New Roman" w:cs="Times New Roman"/>
          <w:sz w:val="28"/>
          <w:szCs w:val="28"/>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w:t>
      </w:r>
      <w:r w:rsidRPr="00111AA7">
        <w:rPr>
          <w:rFonts w:ascii="Times New Roman" w:hAnsi="Times New Roman" w:cs="Times New Roman"/>
          <w:sz w:val="28"/>
          <w:szCs w:val="28"/>
        </w:rPr>
        <w:t xml:space="preserve">в </w:t>
      </w:r>
      <w:hyperlink w:anchor="P196" w:history="1">
        <w:r w:rsidRPr="00111AA7">
          <w:rPr>
            <w:rFonts w:ascii="Times New Roman" w:hAnsi="Times New Roman" w:cs="Times New Roman"/>
            <w:sz w:val="28"/>
            <w:szCs w:val="28"/>
          </w:rPr>
          <w:t>пункте 2</w:t>
        </w:r>
      </w:hyperlink>
      <w:r w:rsidR="005427ED">
        <w:rPr>
          <w:rFonts w:ascii="Times New Roman" w:hAnsi="Times New Roman" w:cs="Times New Roman"/>
          <w:sz w:val="28"/>
          <w:szCs w:val="28"/>
        </w:rPr>
        <w:t>3</w:t>
      </w:r>
      <w:r w:rsidRPr="00111AA7">
        <w:rPr>
          <w:rFonts w:ascii="Times New Roman" w:hAnsi="Times New Roman" w:cs="Times New Roman"/>
          <w:sz w:val="28"/>
          <w:szCs w:val="28"/>
        </w:rPr>
        <w:t xml:space="preserve"> Территориальной программы, в том числе в рамках диспансеризации, диспансеризацию, диспансерное наблюдение (при заболеваниях и состояниях, указанных в </w:t>
      </w:r>
      <w:hyperlink w:anchor="P196" w:history="1">
        <w:r w:rsidRPr="00111AA7">
          <w:rPr>
            <w:rFonts w:ascii="Times New Roman" w:hAnsi="Times New Roman" w:cs="Times New Roman"/>
            <w:sz w:val="28"/>
            <w:szCs w:val="28"/>
          </w:rPr>
          <w:t xml:space="preserve">пункте </w:t>
        </w:r>
      </w:hyperlink>
      <w:r w:rsidR="00111AA7" w:rsidRPr="00111AA7">
        <w:rPr>
          <w:rFonts w:ascii="Times New Roman" w:hAnsi="Times New Roman" w:cs="Times New Roman"/>
          <w:sz w:val="28"/>
          <w:szCs w:val="28"/>
        </w:rPr>
        <w:t>2</w:t>
      </w:r>
      <w:r w:rsidR="005427ED">
        <w:rPr>
          <w:rFonts w:ascii="Times New Roman" w:hAnsi="Times New Roman" w:cs="Times New Roman"/>
          <w:sz w:val="28"/>
          <w:szCs w:val="28"/>
        </w:rPr>
        <w:t>2</w:t>
      </w:r>
      <w:r w:rsidRPr="00111AA7">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w:t>
      </w:r>
      <w:r w:rsidRPr="00D631AE">
        <w:rPr>
          <w:rFonts w:ascii="Times New Roman" w:hAnsi="Times New Roman" w:cs="Times New Roman"/>
          <w:sz w:val="28"/>
          <w:szCs w:val="28"/>
        </w:rPr>
        <w:t>, туберкулеза, психических расстройств и расстройств поведения), а</w:t>
      </w:r>
      <w:proofErr w:type="gramEnd"/>
      <w:r w:rsidRPr="00D631AE">
        <w:rPr>
          <w:rFonts w:ascii="Times New Roman" w:hAnsi="Times New Roman" w:cs="Times New Roman"/>
          <w:sz w:val="28"/>
          <w:szCs w:val="28"/>
        </w:rPr>
        <w:t xml:space="preserve">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910F3" w:rsidRPr="005910F3" w:rsidRDefault="005910F3" w:rsidP="005910F3">
      <w:pPr>
        <w:pStyle w:val="ConsPlusNormal"/>
        <w:ind w:firstLine="709"/>
        <w:jc w:val="both"/>
        <w:rPr>
          <w:rFonts w:ascii="Times New Roman" w:hAnsi="Times New Roman" w:cs="Times New Roman"/>
          <w:sz w:val="28"/>
          <w:szCs w:val="28"/>
        </w:rPr>
      </w:pPr>
      <w:r w:rsidRPr="005910F3">
        <w:rPr>
          <w:rFonts w:ascii="Times New Roman" w:hAnsi="Times New Roman" w:cs="Times New Roman"/>
          <w:sz w:val="28"/>
          <w:szCs w:val="28"/>
        </w:rPr>
        <w:t xml:space="preserve">Граждане, переболевшие </w:t>
      </w:r>
      <w:r>
        <w:rPr>
          <w:rFonts w:ascii="Times New Roman" w:hAnsi="Times New Roman" w:cs="Times New Roman"/>
          <w:sz w:val="28"/>
          <w:szCs w:val="28"/>
        </w:rPr>
        <w:t xml:space="preserve">новой коронавирусной инфекцией </w:t>
      </w:r>
      <w:r w:rsidRPr="005910F3">
        <w:rPr>
          <w:rFonts w:ascii="Times New Roman" w:hAnsi="Times New Roman" w:cs="Times New Roman"/>
          <w:sz w:val="28"/>
          <w:szCs w:val="28"/>
        </w:rPr>
        <w:t xml:space="preserve">(COVID-19), вправе пройти углубленную диспансеризацию, включающую исследования и иные медицинские вмешательства по перечню, который приведен </w:t>
      </w:r>
      <w:r>
        <w:rPr>
          <w:rFonts w:ascii="Times New Roman" w:hAnsi="Times New Roman" w:cs="Times New Roman"/>
          <w:sz w:val="28"/>
          <w:szCs w:val="28"/>
        </w:rPr>
        <w:t xml:space="preserve">в приложении № 7 Территориальной программы </w:t>
      </w:r>
      <w:r w:rsidRPr="005910F3">
        <w:rPr>
          <w:rFonts w:ascii="Times New Roman" w:hAnsi="Times New Roman" w:cs="Times New Roman"/>
          <w:sz w:val="28"/>
          <w:szCs w:val="28"/>
        </w:rPr>
        <w:t xml:space="preserve"> (далее - углубленная диспансеризация).</w:t>
      </w:r>
    </w:p>
    <w:p w:rsidR="005910F3" w:rsidRPr="005910F3" w:rsidRDefault="005910F3" w:rsidP="005910F3">
      <w:pPr>
        <w:pStyle w:val="ConsPlusNormal"/>
        <w:ind w:firstLine="709"/>
        <w:jc w:val="both"/>
        <w:rPr>
          <w:rFonts w:ascii="Times New Roman" w:hAnsi="Times New Roman" w:cs="Times New Roman"/>
          <w:sz w:val="28"/>
          <w:szCs w:val="28"/>
        </w:rPr>
      </w:pPr>
      <w:r w:rsidRPr="005910F3">
        <w:rPr>
          <w:rFonts w:ascii="Times New Roman" w:hAnsi="Times New Roman" w:cs="Times New Roman"/>
          <w:sz w:val="28"/>
          <w:szCs w:val="28"/>
        </w:rPr>
        <w:lastRenderedPageBreak/>
        <w:t>Углубленная диспансериза</w:t>
      </w:r>
      <w:r>
        <w:rPr>
          <w:rFonts w:ascii="Times New Roman" w:hAnsi="Times New Roman" w:cs="Times New Roman"/>
          <w:sz w:val="28"/>
          <w:szCs w:val="28"/>
        </w:rPr>
        <w:t xml:space="preserve">ция также может быть проведена </w:t>
      </w:r>
      <w:r w:rsidRPr="005910F3">
        <w:rPr>
          <w:rFonts w:ascii="Times New Roman" w:hAnsi="Times New Roman" w:cs="Times New Roman"/>
          <w:sz w:val="28"/>
          <w:szCs w:val="28"/>
        </w:rPr>
        <w:t>по инициативе гражданина, в отношении которого отсутствуют сведения</w:t>
      </w:r>
      <w:r>
        <w:rPr>
          <w:rFonts w:ascii="Times New Roman" w:hAnsi="Times New Roman" w:cs="Times New Roman"/>
          <w:sz w:val="28"/>
          <w:szCs w:val="28"/>
        </w:rPr>
        <w:t xml:space="preserve"> </w:t>
      </w:r>
      <w:r w:rsidRPr="005910F3">
        <w:rPr>
          <w:rFonts w:ascii="Times New Roman" w:hAnsi="Times New Roman" w:cs="Times New Roman"/>
          <w:sz w:val="28"/>
          <w:szCs w:val="28"/>
        </w:rPr>
        <w:t xml:space="preserve">о перенесенном заболевании </w:t>
      </w:r>
      <w:r>
        <w:rPr>
          <w:rFonts w:ascii="Times New Roman" w:hAnsi="Times New Roman" w:cs="Times New Roman"/>
          <w:sz w:val="28"/>
          <w:szCs w:val="28"/>
        </w:rPr>
        <w:t xml:space="preserve">новой коронавирусной инфекцией </w:t>
      </w:r>
      <w:r w:rsidRPr="005910F3">
        <w:rPr>
          <w:rFonts w:ascii="Times New Roman" w:hAnsi="Times New Roman" w:cs="Times New Roman"/>
          <w:sz w:val="28"/>
          <w:szCs w:val="28"/>
        </w:rPr>
        <w:t>(COVID-19).</w:t>
      </w:r>
    </w:p>
    <w:p w:rsidR="005910F3" w:rsidRPr="005910F3" w:rsidRDefault="005910F3" w:rsidP="005910F3">
      <w:pPr>
        <w:pStyle w:val="ConsPlusNormal"/>
        <w:ind w:firstLine="709"/>
        <w:jc w:val="both"/>
        <w:rPr>
          <w:rFonts w:ascii="Times New Roman" w:hAnsi="Times New Roman" w:cs="Times New Roman"/>
          <w:sz w:val="28"/>
          <w:szCs w:val="28"/>
        </w:rPr>
      </w:pPr>
      <w:r w:rsidRPr="005910F3">
        <w:rPr>
          <w:rFonts w:ascii="Times New Roman" w:hAnsi="Times New Roman" w:cs="Times New Roman"/>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5910F3" w:rsidRPr="005910F3" w:rsidRDefault="005910F3" w:rsidP="005910F3">
      <w:pPr>
        <w:pStyle w:val="ConsPlusNormal"/>
        <w:ind w:firstLine="709"/>
        <w:jc w:val="both"/>
        <w:rPr>
          <w:rFonts w:ascii="Times New Roman" w:hAnsi="Times New Roman" w:cs="Times New Roman"/>
          <w:sz w:val="28"/>
          <w:szCs w:val="28"/>
        </w:rPr>
      </w:pPr>
      <w:proofErr w:type="gramStart"/>
      <w:r w:rsidRPr="005910F3">
        <w:rPr>
          <w:rFonts w:ascii="Times New Roman" w:hAnsi="Times New Roman" w:cs="Times New Roman"/>
          <w:sz w:val="28"/>
          <w:szCs w:val="28"/>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w:t>
      </w:r>
      <w:proofErr w:type="gramEnd"/>
      <w:r w:rsidRPr="005910F3">
        <w:rPr>
          <w:rFonts w:ascii="Times New Roman" w:hAnsi="Times New Roman" w:cs="Times New Roman"/>
          <w:sz w:val="28"/>
          <w:szCs w:val="28"/>
        </w:rPr>
        <w:t xml:space="preserve">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5910F3" w:rsidRPr="005910F3" w:rsidRDefault="005910F3" w:rsidP="005910F3">
      <w:pPr>
        <w:pStyle w:val="ConsPlusNormal"/>
        <w:ind w:firstLine="709"/>
        <w:jc w:val="both"/>
        <w:rPr>
          <w:rFonts w:ascii="Times New Roman" w:hAnsi="Times New Roman" w:cs="Times New Roman"/>
          <w:sz w:val="28"/>
          <w:szCs w:val="28"/>
        </w:rPr>
      </w:pPr>
      <w:r w:rsidRPr="005910F3">
        <w:rPr>
          <w:rFonts w:ascii="Times New Roman" w:hAnsi="Times New Roman" w:cs="Times New Roman"/>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w:t>
      </w:r>
      <w:proofErr w:type="gramStart"/>
      <w:r w:rsidRPr="005910F3">
        <w:rPr>
          <w:rFonts w:ascii="Times New Roman" w:hAnsi="Times New Roman" w:cs="Times New Roman"/>
          <w:sz w:val="28"/>
          <w:szCs w:val="28"/>
        </w:rPr>
        <w:t>дств св</w:t>
      </w:r>
      <w:proofErr w:type="gramEnd"/>
      <w:r w:rsidRPr="005910F3">
        <w:rPr>
          <w:rFonts w:ascii="Times New Roman" w:hAnsi="Times New Roman" w:cs="Times New Roman"/>
          <w:sz w:val="28"/>
          <w:szCs w:val="28"/>
        </w:rPr>
        <w:t>язи.</w:t>
      </w:r>
    </w:p>
    <w:p w:rsidR="005910F3" w:rsidRPr="005910F3" w:rsidRDefault="005910F3" w:rsidP="005910F3">
      <w:pPr>
        <w:pStyle w:val="ConsPlusNormal"/>
        <w:ind w:firstLine="709"/>
        <w:jc w:val="both"/>
        <w:rPr>
          <w:rFonts w:ascii="Times New Roman" w:hAnsi="Times New Roman" w:cs="Times New Roman"/>
          <w:sz w:val="28"/>
          <w:szCs w:val="28"/>
        </w:rPr>
      </w:pPr>
      <w:r w:rsidRPr="005910F3">
        <w:rPr>
          <w:rFonts w:ascii="Times New Roman" w:hAnsi="Times New Roman" w:cs="Times New Roman"/>
          <w:sz w:val="28"/>
          <w:szCs w:val="28"/>
        </w:rPr>
        <w:t>Запись граждан на углубленную диспансеризацию осуществляется в установленном порядке, в том числе с использованием единого портала.</w:t>
      </w:r>
    </w:p>
    <w:p w:rsidR="005910F3" w:rsidRPr="005910F3" w:rsidRDefault="005910F3" w:rsidP="005910F3">
      <w:pPr>
        <w:pStyle w:val="ConsPlusNormal"/>
        <w:ind w:firstLine="709"/>
        <w:jc w:val="both"/>
        <w:rPr>
          <w:rFonts w:ascii="Times New Roman" w:hAnsi="Times New Roman" w:cs="Times New Roman"/>
          <w:sz w:val="28"/>
          <w:szCs w:val="28"/>
        </w:rPr>
      </w:pPr>
      <w:r w:rsidRPr="005910F3">
        <w:rPr>
          <w:rFonts w:ascii="Times New Roman" w:hAnsi="Times New Roman" w:cs="Times New Roman"/>
          <w:sz w:val="28"/>
          <w:szCs w:val="28"/>
        </w:rP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r w:rsidR="00B37AA9">
        <w:rPr>
          <w:rFonts w:ascii="Times New Roman" w:hAnsi="Times New Roman" w:cs="Times New Roman"/>
          <w:sz w:val="28"/>
          <w:szCs w:val="28"/>
        </w:rPr>
        <w:t>приложением № 9</w:t>
      </w:r>
      <w:r w:rsidRPr="005910F3">
        <w:rPr>
          <w:rFonts w:ascii="Times New Roman" w:hAnsi="Times New Roman" w:cs="Times New Roman"/>
          <w:sz w:val="28"/>
          <w:szCs w:val="28"/>
        </w:rPr>
        <w:t xml:space="preserve"> к </w:t>
      </w:r>
      <w:r>
        <w:rPr>
          <w:rFonts w:ascii="Times New Roman" w:hAnsi="Times New Roman" w:cs="Times New Roman"/>
          <w:sz w:val="28"/>
          <w:szCs w:val="28"/>
        </w:rPr>
        <w:t>Территориальной п</w:t>
      </w:r>
      <w:r w:rsidRPr="005910F3">
        <w:rPr>
          <w:rFonts w:ascii="Times New Roman" w:hAnsi="Times New Roman" w:cs="Times New Roman"/>
          <w:sz w:val="28"/>
          <w:szCs w:val="28"/>
        </w:rPr>
        <w:t>рограмме в течение одного дня.</w:t>
      </w:r>
    </w:p>
    <w:p w:rsidR="005910F3" w:rsidRPr="005910F3" w:rsidRDefault="005910F3" w:rsidP="005910F3">
      <w:pPr>
        <w:pStyle w:val="ConsPlusNormal"/>
        <w:ind w:firstLine="709"/>
        <w:jc w:val="both"/>
        <w:rPr>
          <w:rFonts w:ascii="Times New Roman" w:hAnsi="Times New Roman" w:cs="Times New Roman"/>
          <w:sz w:val="28"/>
          <w:szCs w:val="28"/>
        </w:rPr>
      </w:pPr>
      <w:proofErr w:type="gramStart"/>
      <w:r w:rsidRPr="005910F3">
        <w:rPr>
          <w:rFonts w:ascii="Times New Roman" w:hAnsi="Times New Roman" w:cs="Times New Roman"/>
          <w:sz w:val="28"/>
          <w:szCs w:val="28"/>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roofErr w:type="gramEnd"/>
    </w:p>
    <w:p w:rsidR="005910F3" w:rsidRPr="005910F3" w:rsidRDefault="005910F3" w:rsidP="005910F3">
      <w:pPr>
        <w:pStyle w:val="ConsPlusNormal"/>
        <w:ind w:firstLine="709"/>
        <w:jc w:val="both"/>
        <w:rPr>
          <w:rFonts w:ascii="Times New Roman" w:hAnsi="Times New Roman" w:cs="Times New Roman"/>
          <w:sz w:val="28"/>
          <w:szCs w:val="28"/>
        </w:rPr>
      </w:pPr>
      <w:r w:rsidRPr="005910F3">
        <w:rPr>
          <w:rFonts w:ascii="Times New Roman" w:hAnsi="Times New Roman" w:cs="Times New Roman"/>
          <w:sz w:val="28"/>
          <w:szCs w:val="28"/>
        </w:rP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w:t>
      </w:r>
      <w:r>
        <w:rPr>
          <w:rFonts w:ascii="Times New Roman" w:hAnsi="Times New Roman" w:cs="Times New Roman"/>
          <w:sz w:val="28"/>
          <w:szCs w:val="28"/>
        </w:rPr>
        <w:t>ия углубленной диспансеризац</w:t>
      </w:r>
      <w:proofErr w:type="gramStart"/>
      <w:r>
        <w:rPr>
          <w:rFonts w:ascii="Times New Roman" w:hAnsi="Times New Roman" w:cs="Times New Roman"/>
          <w:sz w:val="28"/>
          <w:szCs w:val="28"/>
        </w:rPr>
        <w:t xml:space="preserve">ии </w:t>
      </w:r>
      <w:r w:rsidRPr="005910F3">
        <w:rPr>
          <w:rFonts w:ascii="Times New Roman" w:hAnsi="Times New Roman" w:cs="Times New Roman"/>
          <w:sz w:val="28"/>
          <w:szCs w:val="28"/>
        </w:rPr>
        <w:t>и ее</w:t>
      </w:r>
      <w:proofErr w:type="gramEnd"/>
      <w:r w:rsidRPr="005910F3">
        <w:rPr>
          <w:rFonts w:ascii="Times New Roman" w:hAnsi="Times New Roman" w:cs="Times New Roman"/>
          <w:sz w:val="28"/>
          <w:szCs w:val="28"/>
        </w:rPr>
        <w:t xml:space="preserve"> результатов.</w:t>
      </w:r>
    </w:p>
    <w:p w:rsidR="005910F3" w:rsidRPr="005910F3" w:rsidRDefault="005910F3" w:rsidP="005910F3">
      <w:pPr>
        <w:pStyle w:val="ConsPlusNormal"/>
        <w:ind w:firstLine="709"/>
        <w:jc w:val="both"/>
        <w:rPr>
          <w:rFonts w:ascii="Times New Roman" w:hAnsi="Times New Roman" w:cs="Times New Roman"/>
          <w:sz w:val="28"/>
          <w:szCs w:val="28"/>
        </w:rPr>
      </w:pPr>
      <w:r w:rsidRPr="005910F3">
        <w:rPr>
          <w:rFonts w:ascii="Times New Roman" w:hAnsi="Times New Roman" w:cs="Times New Roman"/>
          <w:sz w:val="28"/>
          <w:szCs w:val="28"/>
        </w:rPr>
        <w:t>При необходимости для прове</w:t>
      </w:r>
      <w:r>
        <w:rPr>
          <w:rFonts w:ascii="Times New Roman" w:hAnsi="Times New Roman" w:cs="Times New Roman"/>
          <w:sz w:val="28"/>
          <w:szCs w:val="28"/>
        </w:rPr>
        <w:t xml:space="preserve">дения медицинских исследований </w:t>
      </w:r>
      <w:r w:rsidRPr="005910F3">
        <w:rPr>
          <w:rFonts w:ascii="Times New Roman" w:hAnsi="Times New Roman" w:cs="Times New Roman"/>
          <w:sz w:val="28"/>
          <w:szCs w:val="28"/>
        </w:rPr>
        <w:t xml:space="preserve">в рамках прохождения профилактических медицинских осмотров и </w:t>
      </w:r>
      <w:r w:rsidRPr="005910F3">
        <w:rPr>
          <w:rFonts w:ascii="Times New Roman" w:hAnsi="Times New Roman" w:cs="Times New Roman"/>
          <w:sz w:val="28"/>
          <w:szCs w:val="28"/>
        </w:rPr>
        <w:lastRenderedPageBreak/>
        <w:t>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5910F3" w:rsidRPr="00D631AE" w:rsidRDefault="005910F3" w:rsidP="005910F3">
      <w:pPr>
        <w:pStyle w:val="ConsPlusNormal"/>
        <w:ind w:firstLine="709"/>
        <w:jc w:val="both"/>
        <w:rPr>
          <w:rFonts w:ascii="Times New Roman" w:hAnsi="Times New Roman" w:cs="Times New Roman"/>
          <w:sz w:val="28"/>
          <w:szCs w:val="28"/>
        </w:rPr>
      </w:pPr>
      <w:r w:rsidRPr="005910F3">
        <w:rPr>
          <w:rFonts w:ascii="Times New Roman" w:hAnsi="Times New Roman" w:cs="Times New Roman"/>
          <w:sz w:val="28"/>
          <w:szCs w:val="28"/>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реализация базовой программы обязательного медицинского страхования в 2022 году будет осуществляться с учетом таких особенностей.</w:t>
      </w:r>
    </w:p>
    <w:p w:rsidR="00F53D4B" w:rsidRPr="00BF24E5" w:rsidRDefault="00BF24E5" w:rsidP="0044190E">
      <w:pPr>
        <w:pStyle w:val="ConsPlusNormal"/>
        <w:ind w:firstLine="709"/>
        <w:jc w:val="both"/>
        <w:rPr>
          <w:rFonts w:ascii="Times New Roman" w:hAnsi="Times New Roman" w:cs="Times New Roman"/>
          <w:sz w:val="28"/>
          <w:szCs w:val="28"/>
        </w:rPr>
      </w:pPr>
      <w:r w:rsidRPr="00BF24E5">
        <w:rPr>
          <w:rFonts w:ascii="Times New Roman" w:hAnsi="Times New Roman" w:cs="Times New Roman"/>
          <w:sz w:val="28"/>
          <w:szCs w:val="28"/>
        </w:rPr>
        <w:t xml:space="preserve">25. </w:t>
      </w:r>
      <w:proofErr w:type="gramStart"/>
      <w:r w:rsidR="00F53D4B" w:rsidRPr="00BF24E5">
        <w:rPr>
          <w:rFonts w:ascii="Times New Roman" w:hAnsi="Times New Roman" w:cs="Times New Roman"/>
          <w:sz w:val="28"/>
          <w:szCs w:val="28"/>
        </w:rPr>
        <w:t xml:space="preserve">Экстракорпоральное оплодотворение оказывается в соответствии с </w:t>
      </w:r>
      <w:hyperlink r:id="rId15" w:history="1">
        <w:r w:rsidR="00F53D4B" w:rsidRPr="008E31B9">
          <w:rPr>
            <w:rFonts w:ascii="Times New Roman" w:hAnsi="Times New Roman" w:cs="Times New Roman"/>
            <w:sz w:val="28"/>
            <w:szCs w:val="28"/>
          </w:rPr>
          <w:t>приказом</w:t>
        </w:r>
      </w:hyperlink>
      <w:r w:rsidR="00F53D4B" w:rsidRPr="008E31B9">
        <w:rPr>
          <w:rFonts w:ascii="Times New Roman" w:hAnsi="Times New Roman" w:cs="Times New Roman"/>
          <w:sz w:val="28"/>
          <w:szCs w:val="28"/>
        </w:rPr>
        <w:t xml:space="preserve"> Министерства здравоохранения Российской Федерации </w:t>
      </w:r>
      <w:r w:rsidR="005427ED" w:rsidRPr="008E31B9">
        <w:rPr>
          <w:rFonts w:ascii="Times New Roman" w:hAnsi="Times New Roman" w:cs="Times New Roman"/>
          <w:sz w:val="28"/>
          <w:szCs w:val="28"/>
        </w:rPr>
        <w:br/>
      </w:r>
      <w:r w:rsidR="00F53D4B" w:rsidRPr="008E31B9">
        <w:rPr>
          <w:rFonts w:ascii="Times New Roman" w:hAnsi="Times New Roman" w:cs="Times New Roman"/>
          <w:sz w:val="28"/>
          <w:szCs w:val="28"/>
        </w:rPr>
        <w:t>от 30 августа 2012 года №</w:t>
      </w:r>
      <w:r w:rsidR="005427ED" w:rsidRPr="008E31B9">
        <w:rPr>
          <w:rFonts w:ascii="Times New Roman" w:hAnsi="Times New Roman" w:cs="Times New Roman"/>
          <w:sz w:val="28"/>
          <w:szCs w:val="28"/>
        </w:rPr>
        <w:t xml:space="preserve"> </w:t>
      </w:r>
      <w:r w:rsidR="00F53D4B" w:rsidRPr="008E31B9">
        <w:rPr>
          <w:rFonts w:ascii="Times New Roman" w:hAnsi="Times New Roman" w:cs="Times New Roman"/>
          <w:sz w:val="28"/>
          <w:szCs w:val="28"/>
        </w:rPr>
        <w:t xml:space="preserve">107н </w:t>
      </w:r>
      <w:r w:rsidR="00BF49D4" w:rsidRPr="008E31B9">
        <w:rPr>
          <w:rFonts w:ascii="Times New Roman" w:hAnsi="Times New Roman" w:cs="Times New Roman"/>
          <w:sz w:val="28"/>
          <w:szCs w:val="28"/>
        </w:rPr>
        <w:t>«</w:t>
      </w:r>
      <w:r w:rsidR="00F53D4B" w:rsidRPr="008E31B9">
        <w:rPr>
          <w:rFonts w:ascii="Times New Roman" w:hAnsi="Times New Roman" w:cs="Times New Roman"/>
          <w:sz w:val="28"/>
          <w:szCs w:val="28"/>
        </w:rPr>
        <w:t>О Порядке использования вспомогательных репродуктивных технологий, противопоказаниях и ограничениях к их применению</w:t>
      </w:r>
      <w:r w:rsidR="00BF49D4" w:rsidRPr="008E31B9">
        <w:rPr>
          <w:rFonts w:ascii="Times New Roman" w:hAnsi="Times New Roman" w:cs="Times New Roman"/>
          <w:sz w:val="28"/>
          <w:szCs w:val="28"/>
        </w:rPr>
        <w:t>»</w:t>
      </w:r>
      <w:r w:rsidR="00F53D4B" w:rsidRPr="008E31B9">
        <w:rPr>
          <w:rFonts w:ascii="Times New Roman" w:hAnsi="Times New Roman" w:cs="Times New Roman"/>
          <w:sz w:val="28"/>
          <w:szCs w:val="28"/>
        </w:rPr>
        <w:t>, приказом Министерства здравоохранения Забайкальского края от 19 августа 2016 года №</w:t>
      </w:r>
      <w:r w:rsidR="005427ED" w:rsidRPr="008E31B9">
        <w:rPr>
          <w:rFonts w:ascii="Times New Roman" w:hAnsi="Times New Roman" w:cs="Times New Roman"/>
          <w:sz w:val="28"/>
          <w:szCs w:val="28"/>
        </w:rPr>
        <w:t xml:space="preserve"> </w:t>
      </w:r>
      <w:r w:rsidR="00F53D4B" w:rsidRPr="008E31B9">
        <w:rPr>
          <w:rFonts w:ascii="Times New Roman" w:hAnsi="Times New Roman" w:cs="Times New Roman"/>
          <w:sz w:val="28"/>
          <w:szCs w:val="28"/>
        </w:rPr>
        <w:t xml:space="preserve">532 </w:t>
      </w:r>
      <w:r w:rsidR="00BF49D4" w:rsidRPr="008E31B9">
        <w:rPr>
          <w:rFonts w:ascii="Times New Roman" w:hAnsi="Times New Roman" w:cs="Times New Roman"/>
          <w:sz w:val="28"/>
          <w:szCs w:val="28"/>
        </w:rPr>
        <w:t>«</w:t>
      </w:r>
      <w:r w:rsidR="00F53D4B" w:rsidRPr="008E31B9">
        <w:rPr>
          <w:rFonts w:ascii="Times New Roman" w:hAnsi="Times New Roman" w:cs="Times New Roman"/>
          <w:sz w:val="28"/>
          <w:szCs w:val="28"/>
        </w:rPr>
        <w:t>О порядке направлении граждан на экстракорпоральное оплодотворение за счет средств обязательного медицинского страхования</w:t>
      </w:r>
      <w:r w:rsidR="00BF49D4" w:rsidRPr="008E31B9">
        <w:rPr>
          <w:rFonts w:ascii="Times New Roman" w:hAnsi="Times New Roman" w:cs="Times New Roman"/>
          <w:sz w:val="28"/>
          <w:szCs w:val="28"/>
        </w:rPr>
        <w:t>»</w:t>
      </w:r>
      <w:r w:rsidR="00F53D4B" w:rsidRPr="008E31B9">
        <w:rPr>
          <w:rFonts w:ascii="Times New Roman" w:hAnsi="Times New Roman" w:cs="Times New Roman"/>
          <w:sz w:val="28"/>
          <w:szCs w:val="28"/>
        </w:rPr>
        <w:t>.</w:t>
      </w:r>
      <w:proofErr w:type="gramEnd"/>
    </w:p>
    <w:p w:rsidR="00F53D4B" w:rsidRPr="00BF24E5" w:rsidRDefault="00F53D4B" w:rsidP="0044190E">
      <w:pPr>
        <w:pStyle w:val="ConsPlusNormal"/>
        <w:ind w:firstLine="709"/>
        <w:jc w:val="both"/>
        <w:rPr>
          <w:rFonts w:ascii="Times New Roman" w:hAnsi="Times New Roman" w:cs="Times New Roman"/>
          <w:sz w:val="28"/>
          <w:szCs w:val="28"/>
        </w:rPr>
      </w:pPr>
      <w:r w:rsidRPr="00BF24E5">
        <w:rPr>
          <w:rFonts w:ascii="Times New Roman" w:hAnsi="Times New Roman" w:cs="Times New Roman"/>
          <w:sz w:val="28"/>
          <w:szCs w:val="28"/>
        </w:rPr>
        <w:t xml:space="preserve">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w:t>
      </w:r>
      <w:proofErr w:type="gramStart"/>
      <w:r w:rsidRPr="00BF24E5">
        <w:rPr>
          <w:rFonts w:ascii="Times New Roman" w:hAnsi="Times New Roman" w:cs="Times New Roman"/>
          <w:sz w:val="28"/>
          <w:szCs w:val="28"/>
        </w:rPr>
        <w:t>Право на применение вспомогательных репродуктивных технологий имеют мужчина и женщина, как состоящие, так и не состоящие в браке, при наличии обоюдного информированного добровольного согласия на медицинское вмешательство.</w:t>
      </w:r>
      <w:proofErr w:type="gramEnd"/>
      <w:r w:rsidRPr="00BF24E5">
        <w:rPr>
          <w:rFonts w:ascii="Times New Roman" w:hAnsi="Times New Roman" w:cs="Times New Roman"/>
          <w:sz w:val="28"/>
          <w:szCs w:val="28"/>
        </w:rP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F53D4B" w:rsidRPr="00BF24E5" w:rsidRDefault="00BF24E5" w:rsidP="0044190E">
      <w:pPr>
        <w:pStyle w:val="ConsPlusNormal"/>
        <w:ind w:firstLine="709"/>
        <w:jc w:val="both"/>
        <w:rPr>
          <w:rFonts w:ascii="Times New Roman" w:hAnsi="Times New Roman" w:cs="Times New Roman"/>
          <w:sz w:val="28"/>
          <w:szCs w:val="28"/>
        </w:rPr>
      </w:pPr>
      <w:r w:rsidRPr="00BF24E5">
        <w:rPr>
          <w:rFonts w:ascii="Times New Roman" w:hAnsi="Times New Roman" w:cs="Times New Roman"/>
          <w:sz w:val="28"/>
          <w:szCs w:val="28"/>
        </w:rPr>
        <w:t>26</w:t>
      </w:r>
      <w:r w:rsidR="00F53D4B" w:rsidRPr="00BF24E5">
        <w:rPr>
          <w:rFonts w:ascii="Times New Roman" w:hAnsi="Times New Roman" w:cs="Times New Roman"/>
          <w:sz w:val="28"/>
          <w:szCs w:val="28"/>
        </w:rPr>
        <w:t>. Страховое обеспечение в соответствии с базовой программой обязательного медицинского страхования устанавливается исходя из стандартов оказания медицинской помощи и порядков оказания медицинской помощи, установленных Министерством здравоохранения Российской Федерации.</w:t>
      </w:r>
    </w:p>
    <w:p w:rsidR="00F53D4B" w:rsidRDefault="00BF24E5"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F53D4B" w:rsidRPr="00D631AE">
        <w:rPr>
          <w:rFonts w:ascii="Times New Roman" w:hAnsi="Times New Roman" w:cs="Times New Roman"/>
          <w:sz w:val="28"/>
          <w:szCs w:val="28"/>
        </w:rPr>
        <w:t>. За счет бюджетных ассигнований федерального бюджета осуществляется финансовое обеспечение:</w:t>
      </w:r>
    </w:p>
    <w:p w:rsidR="00D631AE" w:rsidRPr="00D631AE" w:rsidRDefault="00D631AE" w:rsidP="00D631AE">
      <w:pPr>
        <w:pStyle w:val="ConsPlusNormal"/>
        <w:ind w:firstLine="709"/>
        <w:jc w:val="both"/>
        <w:rPr>
          <w:rFonts w:ascii="Times New Roman" w:hAnsi="Times New Roman" w:cs="Times New Roman"/>
          <w:sz w:val="28"/>
          <w:szCs w:val="28"/>
        </w:rPr>
      </w:pPr>
      <w:r w:rsidRPr="00D631AE">
        <w:rPr>
          <w:rFonts w:ascii="Times New Roman" w:hAnsi="Times New Roman" w:cs="Times New Roman"/>
          <w:sz w:val="28"/>
          <w:szCs w:val="28"/>
        </w:rPr>
        <w:t>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 гражданам Российской Федерации:</w:t>
      </w:r>
    </w:p>
    <w:p w:rsidR="00D631AE" w:rsidRPr="00D631AE" w:rsidRDefault="00D631AE" w:rsidP="00D631AE">
      <w:pPr>
        <w:pStyle w:val="ConsPlusNormal"/>
        <w:ind w:firstLine="709"/>
        <w:jc w:val="both"/>
        <w:rPr>
          <w:rFonts w:ascii="Times New Roman" w:hAnsi="Times New Roman" w:cs="Times New Roman"/>
          <w:sz w:val="28"/>
          <w:szCs w:val="28"/>
        </w:rPr>
      </w:pPr>
      <w:r w:rsidRPr="00D631AE">
        <w:rPr>
          <w:rFonts w:ascii="Times New Roman" w:hAnsi="Times New Roman" w:cs="Times New Roman"/>
          <w:sz w:val="28"/>
          <w:szCs w:val="28"/>
        </w:rPr>
        <w:t>за счет межбюджетных тра</w:t>
      </w:r>
      <w:r w:rsidR="00557E07">
        <w:rPr>
          <w:rFonts w:ascii="Times New Roman" w:hAnsi="Times New Roman" w:cs="Times New Roman"/>
          <w:sz w:val="28"/>
          <w:szCs w:val="28"/>
        </w:rPr>
        <w:t>н</w:t>
      </w:r>
      <w:r w:rsidRPr="00D631AE">
        <w:rPr>
          <w:rFonts w:ascii="Times New Roman" w:hAnsi="Times New Roman" w:cs="Times New Roman"/>
          <w:sz w:val="28"/>
          <w:szCs w:val="28"/>
        </w:rPr>
        <w:t>сфертов бюджету Федераль</w:t>
      </w:r>
      <w:r w:rsidR="00557E07">
        <w:rPr>
          <w:rFonts w:ascii="Times New Roman" w:hAnsi="Times New Roman" w:cs="Times New Roman"/>
          <w:sz w:val="28"/>
          <w:szCs w:val="28"/>
        </w:rPr>
        <w:t>ного  фонда обязательного медицинского ст</w:t>
      </w:r>
      <w:r w:rsidRPr="00D631AE">
        <w:rPr>
          <w:rFonts w:ascii="Times New Roman" w:hAnsi="Times New Roman" w:cs="Times New Roman"/>
          <w:sz w:val="28"/>
          <w:szCs w:val="28"/>
        </w:rPr>
        <w:t>рахования:</w:t>
      </w:r>
    </w:p>
    <w:p w:rsidR="00D631AE" w:rsidRPr="00D631AE" w:rsidRDefault="00D631AE" w:rsidP="00D631AE">
      <w:pPr>
        <w:pStyle w:val="ConsPlusNormal"/>
        <w:ind w:firstLine="709"/>
        <w:jc w:val="both"/>
        <w:rPr>
          <w:rFonts w:ascii="Times New Roman" w:hAnsi="Times New Roman" w:cs="Times New Roman"/>
          <w:sz w:val="28"/>
          <w:szCs w:val="28"/>
        </w:rPr>
      </w:pPr>
      <w:r w:rsidRPr="00D631AE">
        <w:rPr>
          <w:rFonts w:ascii="Times New Roman" w:hAnsi="Times New Roman" w:cs="Times New Roman"/>
          <w:sz w:val="28"/>
          <w:szCs w:val="28"/>
        </w:rP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D631AE" w:rsidRDefault="00D631AE" w:rsidP="00D631AE">
      <w:pPr>
        <w:pStyle w:val="ConsPlusNormal"/>
        <w:ind w:firstLine="709"/>
        <w:jc w:val="both"/>
        <w:rPr>
          <w:rFonts w:ascii="Times New Roman" w:hAnsi="Times New Roman" w:cs="Times New Roman"/>
          <w:sz w:val="28"/>
          <w:szCs w:val="28"/>
        </w:rPr>
      </w:pPr>
      <w:r w:rsidRPr="00D631AE">
        <w:rPr>
          <w:rFonts w:ascii="Times New Roman" w:hAnsi="Times New Roman" w:cs="Times New Roman"/>
          <w:sz w:val="28"/>
          <w:szCs w:val="28"/>
        </w:rPr>
        <w:lastRenderedPageBreak/>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FF303A" w:rsidRPr="00D631AE" w:rsidRDefault="00FF303A" w:rsidP="00FF303A">
      <w:pPr>
        <w:pStyle w:val="ConsPlusNormal"/>
        <w:ind w:firstLine="709"/>
        <w:jc w:val="both"/>
        <w:rPr>
          <w:rFonts w:ascii="Times New Roman" w:hAnsi="Times New Roman" w:cs="Times New Roman"/>
          <w:sz w:val="28"/>
          <w:szCs w:val="28"/>
        </w:rPr>
      </w:pPr>
      <w:r w:rsidRPr="00FF303A">
        <w:rPr>
          <w:rFonts w:ascii="Times New Roman" w:hAnsi="Times New Roman" w:cs="Times New Roman"/>
          <w:sz w:val="28"/>
          <w:szCs w:val="28"/>
        </w:rPr>
        <w:t>за счет субсидий бюджетам</w:t>
      </w:r>
      <w:r>
        <w:rPr>
          <w:rFonts w:ascii="Times New Roman" w:hAnsi="Times New Roman" w:cs="Times New Roman"/>
          <w:sz w:val="28"/>
          <w:szCs w:val="28"/>
        </w:rPr>
        <w:t xml:space="preserve"> субъектов Российской Федерации </w:t>
      </w:r>
      <w:r w:rsidRPr="00FF303A">
        <w:rPr>
          <w:rFonts w:ascii="Times New Roman" w:hAnsi="Times New Roman" w:cs="Times New Roman"/>
          <w:sz w:val="28"/>
          <w:szCs w:val="28"/>
        </w:rPr>
        <w:t xml:space="preserve">на софинансирование расходов </w:t>
      </w:r>
      <w:r>
        <w:rPr>
          <w:rFonts w:ascii="Times New Roman" w:hAnsi="Times New Roman" w:cs="Times New Roman"/>
          <w:sz w:val="28"/>
          <w:szCs w:val="28"/>
        </w:rPr>
        <w:t xml:space="preserve">субъектов Российской Федерации, </w:t>
      </w:r>
      <w:r w:rsidRPr="00FF303A">
        <w:rPr>
          <w:rFonts w:ascii="Times New Roman" w:hAnsi="Times New Roman" w:cs="Times New Roman"/>
          <w:sz w:val="28"/>
          <w:szCs w:val="28"/>
        </w:rPr>
        <w:t>возникающих при оказании высокотехнологичной медицинской помощи</w:t>
      </w:r>
      <w:r>
        <w:rPr>
          <w:rFonts w:ascii="Times New Roman" w:hAnsi="Times New Roman" w:cs="Times New Roman"/>
          <w:sz w:val="28"/>
          <w:szCs w:val="28"/>
        </w:rPr>
        <w:t xml:space="preserve"> </w:t>
      </w:r>
      <w:r w:rsidRPr="00FF303A">
        <w:rPr>
          <w:rFonts w:ascii="Times New Roman" w:hAnsi="Times New Roman" w:cs="Times New Roman"/>
          <w:sz w:val="28"/>
          <w:szCs w:val="28"/>
        </w:rPr>
        <w:t>медицинскими организациями, п</w:t>
      </w:r>
      <w:r>
        <w:rPr>
          <w:rFonts w:ascii="Times New Roman" w:hAnsi="Times New Roman" w:cs="Times New Roman"/>
          <w:sz w:val="28"/>
          <w:szCs w:val="28"/>
        </w:rPr>
        <w:t xml:space="preserve">одведомственными исполнительным </w:t>
      </w:r>
      <w:r w:rsidRPr="00FF303A">
        <w:rPr>
          <w:rFonts w:ascii="Times New Roman" w:hAnsi="Times New Roman" w:cs="Times New Roman"/>
          <w:sz w:val="28"/>
          <w:szCs w:val="28"/>
        </w:rPr>
        <w:t>органам государственной власти субъектов Российской Федерации;</w:t>
      </w:r>
    </w:p>
    <w:p w:rsidR="00F53D4B" w:rsidRPr="00BF24E5" w:rsidRDefault="00F53D4B" w:rsidP="0044190E">
      <w:pPr>
        <w:pStyle w:val="ConsPlusNormal"/>
        <w:ind w:firstLine="709"/>
        <w:jc w:val="both"/>
        <w:rPr>
          <w:rFonts w:ascii="Times New Roman" w:hAnsi="Times New Roman" w:cs="Times New Roman"/>
          <w:sz w:val="28"/>
          <w:szCs w:val="28"/>
        </w:rPr>
      </w:pPr>
      <w:r w:rsidRPr="00BF24E5">
        <w:rPr>
          <w:rFonts w:ascii="Times New Roman" w:hAnsi="Times New Roman" w:cs="Times New Roman"/>
          <w:sz w:val="28"/>
          <w:szCs w:val="28"/>
        </w:rP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r:id="rId16" w:history="1">
        <w:r w:rsidRPr="00BF24E5">
          <w:rPr>
            <w:rFonts w:ascii="Times New Roman" w:hAnsi="Times New Roman" w:cs="Times New Roman"/>
            <w:sz w:val="28"/>
            <w:szCs w:val="28"/>
          </w:rPr>
          <w:t>разделом II</w:t>
        </w:r>
      </w:hyperlink>
      <w:r w:rsidRPr="00BF24E5">
        <w:rPr>
          <w:rFonts w:ascii="Times New Roman" w:hAnsi="Times New Roman" w:cs="Times New Roman"/>
          <w:sz w:val="28"/>
          <w:szCs w:val="28"/>
        </w:rPr>
        <w:t xml:space="preserve"> перечня видов высокотехнологичной медицинской помощи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F53D4B" w:rsidRPr="001850CF" w:rsidRDefault="00F53D4B" w:rsidP="0044190E">
      <w:pPr>
        <w:pStyle w:val="ConsPlusNormal"/>
        <w:ind w:firstLine="709"/>
        <w:jc w:val="both"/>
        <w:rPr>
          <w:rFonts w:ascii="Times New Roman" w:hAnsi="Times New Roman" w:cs="Times New Roman"/>
          <w:sz w:val="28"/>
          <w:szCs w:val="28"/>
        </w:rPr>
      </w:pPr>
      <w:proofErr w:type="gramStart"/>
      <w:r w:rsidRPr="001850CF">
        <w:rPr>
          <w:rFonts w:ascii="Times New Roman" w:hAnsi="Times New Roman" w:cs="Times New Roman"/>
          <w:sz w:val="28"/>
          <w:szCs w:val="28"/>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w:t>
      </w:r>
      <w:proofErr w:type="gramEnd"/>
      <w:r w:rsidRPr="001850CF">
        <w:rPr>
          <w:rFonts w:ascii="Times New Roman" w:hAnsi="Times New Roman" w:cs="Times New Roman"/>
          <w:sz w:val="28"/>
          <w:szCs w:val="28"/>
        </w:rPr>
        <w:t xml:space="preserve"> на оплату медицинской помощи, предусмотренную базовой программой обязательного медицинского страхования);</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F53D4B" w:rsidRPr="001850CF" w:rsidRDefault="00F53D4B" w:rsidP="0044190E">
      <w:pPr>
        <w:pStyle w:val="ConsPlusNormal"/>
        <w:ind w:firstLine="709"/>
        <w:jc w:val="both"/>
        <w:rPr>
          <w:rFonts w:ascii="Times New Roman" w:hAnsi="Times New Roman" w:cs="Times New Roman"/>
          <w:sz w:val="28"/>
          <w:szCs w:val="28"/>
        </w:rPr>
      </w:pPr>
      <w:proofErr w:type="gramStart"/>
      <w:r w:rsidRPr="001850CF">
        <w:rPr>
          <w:rFonts w:ascii="Times New Roman" w:hAnsi="Times New Roman" w:cs="Times New Roman"/>
          <w:sz w:val="28"/>
          <w:szCs w:val="28"/>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 том числе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w:t>
      </w:r>
      <w:proofErr w:type="gramEnd"/>
      <w:r w:rsidRPr="001850CF">
        <w:rPr>
          <w:rFonts w:ascii="Times New Roman" w:hAnsi="Times New Roman" w:cs="Times New Roman"/>
          <w:sz w:val="28"/>
          <w:szCs w:val="28"/>
        </w:rPr>
        <w:t xml:space="preserve"> </w:t>
      </w:r>
      <w:proofErr w:type="gramStart"/>
      <w:r w:rsidRPr="001850CF">
        <w:rPr>
          <w:rFonts w:ascii="Times New Roman" w:hAnsi="Times New Roman" w:cs="Times New Roman"/>
          <w:sz w:val="28"/>
          <w:szCs w:val="28"/>
        </w:rPr>
        <w:t xml:space="preserve">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w:t>
      </w:r>
      <w:r w:rsidRPr="001850CF">
        <w:rPr>
          <w:rFonts w:ascii="Times New Roman" w:hAnsi="Times New Roman" w:cs="Times New Roman"/>
          <w:sz w:val="28"/>
          <w:szCs w:val="28"/>
        </w:rPr>
        <w:lastRenderedPageBreak/>
        <w:t>тарифов на оплату медицинской помощи, предусмотренную базовой программой обязательного медицинского страхования);</w:t>
      </w:r>
      <w:proofErr w:type="gramEnd"/>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санаторно-курортного лечения отдельных категорий граждан в соответствии с законодательством Российской Федерации;</w:t>
      </w:r>
    </w:p>
    <w:p w:rsidR="00F53D4B" w:rsidRPr="001850CF" w:rsidRDefault="00F53D4B" w:rsidP="0044190E">
      <w:pPr>
        <w:pStyle w:val="ConsPlusNormal"/>
        <w:ind w:firstLine="709"/>
        <w:jc w:val="both"/>
        <w:rPr>
          <w:rFonts w:ascii="Times New Roman" w:hAnsi="Times New Roman" w:cs="Times New Roman"/>
          <w:sz w:val="28"/>
          <w:szCs w:val="28"/>
        </w:rPr>
      </w:pPr>
      <w:proofErr w:type="gramStart"/>
      <w:r w:rsidRPr="001850CF">
        <w:rPr>
          <w:rFonts w:ascii="Times New Roman" w:hAnsi="Times New Roman" w:cs="Times New Roman"/>
          <w:sz w:val="28"/>
          <w:szCs w:val="28"/>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w:t>
      </w:r>
      <w:r w:rsidR="008B272C">
        <w:rPr>
          <w:rFonts w:ascii="Times New Roman" w:hAnsi="Times New Roman" w:cs="Times New Roman"/>
          <w:sz w:val="28"/>
          <w:szCs w:val="28"/>
        </w:rPr>
        <w:t xml:space="preserve"> лиц после транспоантации органов</w:t>
      </w:r>
      <w:proofErr w:type="gramEnd"/>
      <w:r w:rsidR="008B272C">
        <w:rPr>
          <w:rFonts w:ascii="Times New Roman" w:hAnsi="Times New Roman" w:cs="Times New Roman"/>
          <w:sz w:val="28"/>
          <w:szCs w:val="28"/>
        </w:rPr>
        <w:t xml:space="preserve"> и (или) тканей,</w:t>
      </w:r>
      <w:r w:rsidRPr="001850CF">
        <w:rPr>
          <w:rFonts w:ascii="Times New Roman" w:hAnsi="Times New Roman" w:cs="Times New Roman"/>
          <w:sz w:val="28"/>
          <w:szCs w:val="28"/>
        </w:rPr>
        <w:t xml:space="preserve"> по </w:t>
      </w:r>
      <w:hyperlink r:id="rId17" w:history="1">
        <w:r w:rsidRPr="001850CF">
          <w:rPr>
            <w:rFonts w:ascii="Times New Roman" w:hAnsi="Times New Roman" w:cs="Times New Roman"/>
            <w:sz w:val="28"/>
            <w:szCs w:val="28"/>
          </w:rPr>
          <w:t>перечню</w:t>
        </w:r>
      </w:hyperlink>
      <w:r w:rsidRPr="001850CF">
        <w:rPr>
          <w:rFonts w:ascii="Times New Roman" w:hAnsi="Times New Roman" w:cs="Times New Roman"/>
          <w:sz w:val="28"/>
          <w:szCs w:val="28"/>
        </w:rPr>
        <w:t xml:space="preserve"> лекарственных препаратов, сформированному в установленном порядке, </w:t>
      </w:r>
      <w:r w:rsidRPr="008E31B9">
        <w:rPr>
          <w:rFonts w:ascii="Times New Roman" w:hAnsi="Times New Roman" w:cs="Times New Roman"/>
          <w:sz w:val="28"/>
          <w:szCs w:val="28"/>
        </w:rPr>
        <w:t xml:space="preserve">утвержденному распоряжением Правительства Российской Федерации </w:t>
      </w:r>
      <w:r w:rsidR="00557E07" w:rsidRPr="008E31B9">
        <w:rPr>
          <w:rFonts w:ascii="Times New Roman" w:hAnsi="Times New Roman" w:cs="Times New Roman"/>
          <w:sz w:val="28"/>
          <w:szCs w:val="28"/>
        </w:rPr>
        <w:br/>
      </w:r>
      <w:r w:rsidRPr="008E31B9">
        <w:rPr>
          <w:rFonts w:ascii="Times New Roman" w:hAnsi="Times New Roman" w:cs="Times New Roman"/>
          <w:sz w:val="28"/>
          <w:szCs w:val="28"/>
        </w:rPr>
        <w:t>от 12 октября 2019 года №</w:t>
      </w:r>
      <w:r w:rsidR="001850CF" w:rsidRPr="008E31B9">
        <w:rPr>
          <w:rFonts w:ascii="Times New Roman" w:hAnsi="Times New Roman" w:cs="Times New Roman"/>
          <w:sz w:val="28"/>
          <w:szCs w:val="28"/>
        </w:rPr>
        <w:t xml:space="preserve"> </w:t>
      </w:r>
      <w:r w:rsidRPr="008E31B9">
        <w:rPr>
          <w:rFonts w:ascii="Times New Roman" w:hAnsi="Times New Roman" w:cs="Times New Roman"/>
          <w:sz w:val="28"/>
          <w:szCs w:val="28"/>
        </w:rPr>
        <w:t>2406-р;</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F53D4B" w:rsidRPr="001850CF" w:rsidRDefault="00F53D4B" w:rsidP="0044190E">
      <w:pPr>
        <w:pStyle w:val="ConsPlusNormal"/>
        <w:ind w:firstLine="709"/>
        <w:jc w:val="both"/>
        <w:rPr>
          <w:rFonts w:ascii="Times New Roman" w:hAnsi="Times New Roman" w:cs="Times New Roman"/>
          <w:sz w:val="28"/>
          <w:szCs w:val="28"/>
        </w:rPr>
      </w:pPr>
      <w:proofErr w:type="gramStart"/>
      <w:r w:rsidRPr="001850CF">
        <w:rPr>
          <w:rFonts w:ascii="Times New Roman" w:hAnsi="Times New Roman" w:cs="Times New Roman"/>
          <w:sz w:val="28"/>
          <w:szCs w:val="28"/>
        </w:rPr>
        <w:t xml:space="preserve">предоставления в установленном порядке бюджету Забайкальского края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8" w:history="1">
        <w:r w:rsidRPr="00197E5C">
          <w:rPr>
            <w:rFonts w:ascii="Times New Roman" w:hAnsi="Times New Roman" w:cs="Times New Roman"/>
            <w:sz w:val="28"/>
            <w:szCs w:val="28"/>
          </w:rPr>
          <w:t>пунктом 1 части 1 статьи 6</w:t>
        </w:r>
        <w:r w:rsidR="00557E07" w:rsidRPr="00197E5C">
          <w:rPr>
            <w:rFonts w:ascii="Times New Roman" w:hAnsi="Times New Roman" w:cs="Times New Roman"/>
            <w:sz w:val="28"/>
            <w:szCs w:val="28"/>
            <w:vertAlign w:val="superscript"/>
          </w:rPr>
          <w:t>2</w:t>
        </w:r>
      </w:hyperlink>
      <w:r w:rsidRPr="00197E5C">
        <w:rPr>
          <w:rFonts w:ascii="Times New Roman" w:hAnsi="Times New Roman" w:cs="Times New Roman"/>
          <w:sz w:val="28"/>
          <w:szCs w:val="28"/>
        </w:rPr>
        <w:t xml:space="preserve"> Федерального закон</w:t>
      </w:r>
      <w:r w:rsidR="001850CF" w:rsidRPr="00197E5C">
        <w:rPr>
          <w:rFonts w:ascii="Times New Roman" w:hAnsi="Times New Roman" w:cs="Times New Roman"/>
          <w:sz w:val="28"/>
          <w:szCs w:val="28"/>
        </w:rPr>
        <w:t>а от 17 июля 1999 года №</w:t>
      </w:r>
      <w:r w:rsidR="00557E07" w:rsidRPr="00197E5C">
        <w:rPr>
          <w:rFonts w:ascii="Times New Roman" w:hAnsi="Times New Roman" w:cs="Times New Roman"/>
          <w:sz w:val="28"/>
          <w:szCs w:val="28"/>
        </w:rPr>
        <w:t xml:space="preserve"> </w:t>
      </w:r>
      <w:r w:rsidR="001850CF" w:rsidRPr="00197E5C">
        <w:rPr>
          <w:rFonts w:ascii="Times New Roman" w:hAnsi="Times New Roman" w:cs="Times New Roman"/>
          <w:sz w:val="28"/>
          <w:szCs w:val="28"/>
        </w:rPr>
        <w:t xml:space="preserve">178-ФЗ </w:t>
      </w:r>
      <w:r w:rsidR="00BF49D4" w:rsidRPr="00197E5C">
        <w:rPr>
          <w:rFonts w:ascii="Times New Roman" w:hAnsi="Times New Roman" w:cs="Times New Roman"/>
          <w:sz w:val="28"/>
          <w:szCs w:val="28"/>
        </w:rPr>
        <w:t>«</w:t>
      </w:r>
      <w:r w:rsidRPr="00197E5C">
        <w:rPr>
          <w:rFonts w:ascii="Times New Roman" w:hAnsi="Times New Roman" w:cs="Times New Roman"/>
          <w:sz w:val="28"/>
          <w:szCs w:val="28"/>
        </w:rPr>
        <w:t>О государственной социальной помощи</w:t>
      </w:r>
      <w:r w:rsidR="00BF49D4" w:rsidRPr="00197E5C">
        <w:rPr>
          <w:rFonts w:ascii="Times New Roman" w:hAnsi="Times New Roman" w:cs="Times New Roman"/>
          <w:sz w:val="28"/>
          <w:szCs w:val="28"/>
        </w:rPr>
        <w:t>»</w:t>
      </w:r>
      <w:r w:rsidRPr="00197E5C">
        <w:rPr>
          <w:rFonts w:ascii="Times New Roman" w:hAnsi="Times New Roman" w:cs="Times New Roman"/>
          <w:sz w:val="28"/>
          <w:szCs w:val="28"/>
        </w:rPr>
        <w:t>;</w:t>
      </w:r>
      <w:proofErr w:type="gramEnd"/>
    </w:p>
    <w:p w:rsidR="00F53D4B"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 xml:space="preserve">мероприятий, предусмотренных национальным календарем профилактических прививок в рамках </w:t>
      </w:r>
      <w:hyperlink r:id="rId19" w:history="1">
        <w:r w:rsidRPr="001850CF">
          <w:rPr>
            <w:rFonts w:ascii="Times New Roman" w:hAnsi="Times New Roman" w:cs="Times New Roman"/>
            <w:sz w:val="28"/>
            <w:szCs w:val="28"/>
          </w:rPr>
          <w:t>подпрограммы</w:t>
        </w:r>
      </w:hyperlink>
      <w:r w:rsidR="001850CF">
        <w:rPr>
          <w:rFonts w:ascii="Times New Roman" w:hAnsi="Times New Roman" w:cs="Times New Roman"/>
          <w:sz w:val="28"/>
          <w:szCs w:val="28"/>
        </w:rPr>
        <w:t xml:space="preserve"> </w:t>
      </w:r>
      <w:r w:rsidR="00BF49D4">
        <w:rPr>
          <w:rFonts w:ascii="Times New Roman" w:hAnsi="Times New Roman" w:cs="Times New Roman"/>
          <w:sz w:val="28"/>
          <w:szCs w:val="28"/>
        </w:rPr>
        <w:t>«</w:t>
      </w:r>
      <w:r w:rsidRPr="001850CF">
        <w:rPr>
          <w:rFonts w:ascii="Times New Roman" w:hAnsi="Times New Roman" w:cs="Times New Roman"/>
          <w:sz w:val="28"/>
          <w:szCs w:val="28"/>
        </w:rPr>
        <w:t>Совершенствование оказания медицинской помощи, включая профилактику заболеваний и форм</w:t>
      </w:r>
      <w:r w:rsidR="001850CF">
        <w:rPr>
          <w:rFonts w:ascii="Times New Roman" w:hAnsi="Times New Roman" w:cs="Times New Roman"/>
          <w:sz w:val="28"/>
          <w:szCs w:val="28"/>
        </w:rPr>
        <w:t>ирование здорового образа жизни</w:t>
      </w:r>
      <w:r w:rsidR="00BF49D4">
        <w:rPr>
          <w:rFonts w:ascii="Times New Roman" w:hAnsi="Times New Roman" w:cs="Times New Roman"/>
          <w:sz w:val="28"/>
          <w:szCs w:val="28"/>
        </w:rPr>
        <w:t>»</w:t>
      </w:r>
      <w:r w:rsidRPr="001850CF">
        <w:rPr>
          <w:rFonts w:ascii="Times New Roman" w:hAnsi="Times New Roman" w:cs="Times New Roman"/>
          <w:sz w:val="28"/>
          <w:szCs w:val="28"/>
        </w:rPr>
        <w:t xml:space="preserve"> государственной </w:t>
      </w:r>
      <w:r w:rsidR="001850CF">
        <w:rPr>
          <w:rFonts w:ascii="Times New Roman" w:hAnsi="Times New Roman" w:cs="Times New Roman"/>
          <w:sz w:val="28"/>
          <w:szCs w:val="28"/>
        </w:rPr>
        <w:t xml:space="preserve">программы </w:t>
      </w:r>
      <w:r w:rsidR="001850CF">
        <w:rPr>
          <w:rFonts w:ascii="Times New Roman" w:hAnsi="Times New Roman" w:cs="Times New Roman"/>
          <w:sz w:val="28"/>
          <w:szCs w:val="28"/>
        </w:rPr>
        <w:lastRenderedPageBreak/>
        <w:t xml:space="preserve">Российской Федерации </w:t>
      </w:r>
      <w:r w:rsidR="00BF49D4">
        <w:rPr>
          <w:rFonts w:ascii="Times New Roman" w:hAnsi="Times New Roman" w:cs="Times New Roman"/>
          <w:sz w:val="28"/>
          <w:szCs w:val="28"/>
        </w:rPr>
        <w:t>«</w:t>
      </w:r>
      <w:r w:rsidR="001850CF">
        <w:rPr>
          <w:rFonts w:ascii="Times New Roman" w:hAnsi="Times New Roman" w:cs="Times New Roman"/>
          <w:sz w:val="28"/>
          <w:szCs w:val="28"/>
        </w:rPr>
        <w:t>Развитие здравоохранения</w:t>
      </w:r>
      <w:r w:rsidR="00BF49D4">
        <w:rPr>
          <w:rFonts w:ascii="Times New Roman" w:hAnsi="Times New Roman" w:cs="Times New Roman"/>
          <w:sz w:val="28"/>
          <w:szCs w:val="28"/>
        </w:rPr>
        <w:t>»</w:t>
      </w:r>
      <w:r w:rsidRPr="001850CF">
        <w:rPr>
          <w:rFonts w:ascii="Times New Roman" w:hAnsi="Times New Roman" w:cs="Times New Roman"/>
          <w:sz w:val="28"/>
          <w:szCs w:val="28"/>
        </w:rPr>
        <w:t xml:space="preserve">, утвержденной постановлением Правительства Российской Федерации от 26 декабря </w:t>
      </w:r>
      <w:r w:rsidR="00197E5C">
        <w:rPr>
          <w:rFonts w:ascii="Times New Roman" w:hAnsi="Times New Roman" w:cs="Times New Roman"/>
          <w:sz w:val="28"/>
          <w:szCs w:val="28"/>
        </w:rPr>
        <w:br/>
      </w:r>
      <w:r w:rsidRPr="001850CF">
        <w:rPr>
          <w:rFonts w:ascii="Times New Roman" w:hAnsi="Times New Roman" w:cs="Times New Roman"/>
          <w:sz w:val="28"/>
          <w:szCs w:val="28"/>
        </w:rPr>
        <w:t>2017 г</w:t>
      </w:r>
      <w:r w:rsidR="001850CF" w:rsidRPr="001850CF">
        <w:rPr>
          <w:rFonts w:ascii="Times New Roman" w:hAnsi="Times New Roman" w:cs="Times New Roman"/>
          <w:sz w:val="28"/>
          <w:szCs w:val="28"/>
        </w:rPr>
        <w:t>ода №</w:t>
      </w:r>
      <w:r w:rsidR="00197E5C">
        <w:rPr>
          <w:rFonts w:ascii="Times New Roman" w:hAnsi="Times New Roman" w:cs="Times New Roman"/>
          <w:sz w:val="28"/>
          <w:szCs w:val="28"/>
        </w:rPr>
        <w:t xml:space="preserve"> </w:t>
      </w:r>
      <w:r w:rsidR="001850CF" w:rsidRPr="001850CF">
        <w:rPr>
          <w:rFonts w:ascii="Times New Roman" w:hAnsi="Times New Roman" w:cs="Times New Roman"/>
          <w:sz w:val="28"/>
          <w:szCs w:val="28"/>
        </w:rPr>
        <w:t xml:space="preserve">1640 </w:t>
      </w:r>
      <w:r w:rsidR="00BF49D4">
        <w:rPr>
          <w:rFonts w:ascii="Times New Roman" w:hAnsi="Times New Roman" w:cs="Times New Roman"/>
          <w:sz w:val="28"/>
          <w:szCs w:val="28"/>
        </w:rPr>
        <w:t>«</w:t>
      </w:r>
      <w:r w:rsidRPr="001850CF">
        <w:rPr>
          <w:rFonts w:ascii="Times New Roman" w:hAnsi="Times New Roman" w:cs="Times New Roman"/>
          <w:sz w:val="28"/>
          <w:szCs w:val="28"/>
        </w:rPr>
        <w:t>Об утверждении государственной программы Российской Феде</w:t>
      </w:r>
      <w:r w:rsidR="001850CF" w:rsidRPr="001850CF">
        <w:rPr>
          <w:rFonts w:ascii="Times New Roman" w:hAnsi="Times New Roman" w:cs="Times New Roman"/>
          <w:sz w:val="28"/>
          <w:szCs w:val="28"/>
        </w:rPr>
        <w:t xml:space="preserve">рации </w:t>
      </w:r>
      <w:r w:rsidR="00BF49D4">
        <w:rPr>
          <w:rFonts w:ascii="Times New Roman" w:hAnsi="Times New Roman" w:cs="Times New Roman"/>
          <w:sz w:val="28"/>
          <w:szCs w:val="28"/>
        </w:rPr>
        <w:t>«</w:t>
      </w:r>
      <w:r w:rsidR="001850CF" w:rsidRPr="001850CF">
        <w:rPr>
          <w:rFonts w:ascii="Times New Roman" w:hAnsi="Times New Roman" w:cs="Times New Roman"/>
          <w:sz w:val="28"/>
          <w:szCs w:val="28"/>
        </w:rPr>
        <w:t>Развитие здравоохранения</w:t>
      </w:r>
      <w:r w:rsidR="00BF49D4">
        <w:rPr>
          <w:rFonts w:ascii="Times New Roman" w:hAnsi="Times New Roman" w:cs="Times New Roman"/>
          <w:sz w:val="28"/>
          <w:szCs w:val="28"/>
        </w:rPr>
        <w:t>»</w:t>
      </w:r>
      <w:r w:rsidRPr="001850CF">
        <w:rPr>
          <w:rFonts w:ascii="Times New Roman" w:hAnsi="Times New Roman" w:cs="Times New Roman"/>
          <w:sz w:val="28"/>
          <w:szCs w:val="28"/>
        </w:rPr>
        <w:t>;</w:t>
      </w:r>
    </w:p>
    <w:p w:rsidR="00622100" w:rsidRPr="001850CF" w:rsidRDefault="00622100" w:rsidP="00622100">
      <w:pPr>
        <w:pStyle w:val="ConsPlusNormal"/>
        <w:ind w:firstLine="709"/>
        <w:jc w:val="both"/>
        <w:rPr>
          <w:rFonts w:ascii="Times New Roman" w:hAnsi="Times New Roman" w:cs="Times New Roman"/>
          <w:sz w:val="28"/>
          <w:szCs w:val="28"/>
        </w:rPr>
      </w:pPr>
      <w:proofErr w:type="gramStart"/>
      <w:r w:rsidRPr="00622100">
        <w:rPr>
          <w:rFonts w:ascii="Times New Roman" w:hAnsi="Times New Roman" w:cs="Times New Roman"/>
          <w:sz w:val="28"/>
          <w:szCs w:val="28"/>
        </w:rPr>
        <w:t>дополнительных мероприятий</w:t>
      </w:r>
      <w:r>
        <w:rPr>
          <w:rFonts w:ascii="Times New Roman" w:hAnsi="Times New Roman" w:cs="Times New Roman"/>
          <w:sz w:val="28"/>
          <w:szCs w:val="28"/>
        </w:rPr>
        <w:t xml:space="preserve">, установленных в соответствии </w:t>
      </w:r>
      <w:r w:rsidRPr="00622100">
        <w:rPr>
          <w:rFonts w:ascii="Times New Roman" w:hAnsi="Times New Roman" w:cs="Times New Roman"/>
          <w:sz w:val="28"/>
          <w:szCs w:val="28"/>
        </w:rPr>
        <w:t>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w:t>
      </w:r>
      <w:proofErr w:type="gramEnd"/>
      <w:r w:rsidRPr="00622100">
        <w:rPr>
          <w:rFonts w:ascii="Times New Roman" w:hAnsi="Times New Roman" w:cs="Times New Roman"/>
          <w:sz w:val="28"/>
          <w:szCs w:val="28"/>
        </w:rPr>
        <w:t xml:space="preserve"> и услуг, предоставляемых инвалиду;</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медицинской деятельности, связанной с донорством органов человека в целях трансплантации (пересадки);</w:t>
      </w:r>
    </w:p>
    <w:p w:rsidR="00F53D4B" w:rsidRPr="00E31890" w:rsidRDefault="00BF24E5" w:rsidP="0044190E">
      <w:pPr>
        <w:pStyle w:val="ConsPlusNormal"/>
        <w:ind w:firstLine="709"/>
        <w:jc w:val="both"/>
        <w:rPr>
          <w:rFonts w:ascii="Times New Roman" w:hAnsi="Times New Roman" w:cs="Times New Roman"/>
          <w:sz w:val="28"/>
          <w:szCs w:val="28"/>
        </w:rPr>
      </w:pPr>
      <w:r w:rsidRPr="00E31890">
        <w:rPr>
          <w:rFonts w:ascii="Times New Roman" w:hAnsi="Times New Roman" w:cs="Times New Roman"/>
          <w:sz w:val="28"/>
          <w:szCs w:val="28"/>
        </w:rPr>
        <w:t>28</w:t>
      </w:r>
      <w:r w:rsidR="00F53D4B" w:rsidRPr="00E31890">
        <w:rPr>
          <w:rFonts w:ascii="Times New Roman" w:hAnsi="Times New Roman" w:cs="Times New Roman"/>
          <w:sz w:val="28"/>
          <w:szCs w:val="28"/>
        </w:rPr>
        <w:t xml:space="preserve">. 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программы ОМС, в соответствии с </w:t>
      </w:r>
      <w:hyperlink r:id="rId20" w:history="1">
        <w:r w:rsidR="00F53D4B" w:rsidRPr="00E31890">
          <w:rPr>
            <w:rFonts w:ascii="Times New Roman" w:hAnsi="Times New Roman" w:cs="Times New Roman"/>
            <w:sz w:val="28"/>
            <w:szCs w:val="28"/>
          </w:rPr>
          <w:t>разделом I</w:t>
        </w:r>
      </w:hyperlink>
      <w:r w:rsidR="00F53D4B" w:rsidRPr="00E31890">
        <w:rPr>
          <w:rFonts w:ascii="Times New Roman" w:hAnsi="Times New Roman" w:cs="Times New Roman"/>
          <w:sz w:val="28"/>
          <w:szCs w:val="28"/>
        </w:rPr>
        <w:t xml:space="preserve"> перечня видов высокот</w:t>
      </w:r>
      <w:r w:rsidR="00197E5C" w:rsidRPr="00E31890">
        <w:rPr>
          <w:rFonts w:ascii="Times New Roman" w:hAnsi="Times New Roman" w:cs="Times New Roman"/>
          <w:sz w:val="28"/>
          <w:szCs w:val="28"/>
        </w:rPr>
        <w:t>ехнологичной медицинской помощи Программы.</w:t>
      </w:r>
    </w:p>
    <w:p w:rsidR="00F53D4B" w:rsidRPr="001850CF" w:rsidRDefault="00BF24E5"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F53D4B" w:rsidRPr="001850CF">
        <w:rPr>
          <w:rFonts w:ascii="Times New Roman" w:hAnsi="Times New Roman" w:cs="Times New Roman"/>
          <w:sz w:val="28"/>
          <w:szCs w:val="28"/>
        </w:rPr>
        <w:t>. За счет бюджетных ассигнований краевого бюджета осуществляется финансовое обеспечение:</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скорой, в том числе скорой специализированной, медицинской помощи, не включенной в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программе ОМС;</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rsidR="00F11206" w:rsidRDefault="00F11206" w:rsidP="00F11206">
      <w:pPr>
        <w:pStyle w:val="ConsPlusNormal"/>
        <w:ind w:firstLine="709"/>
        <w:jc w:val="both"/>
        <w:rPr>
          <w:rFonts w:ascii="Times New Roman" w:hAnsi="Times New Roman" w:cs="Times New Roman"/>
          <w:sz w:val="28"/>
          <w:szCs w:val="28"/>
        </w:rPr>
      </w:pPr>
      <w:r w:rsidRPr="00F11206">
        <w:rPr>
          <w:rFonts w:ascii="Times New Roman" w:hAnsi="Times New Roman" w:cs="Times New Roman"/>
          <w:sz w:val="28"/>
          <w:szCs w:val="28"/>
        </w:rPr>
        <w:t>первичной медико-санитарной и специализированной медицинской помощи в части медицинской помощи п</w:t>
      </w:r>
      <w:r>
        <w:rPr>
          <w:rFonts w:ascii="Times New Roman" w:hAnsi="Times New Roman" w:cs="Times New Roman"/>
          <w:sz w:val="28"/>
          <w:szCs w:val="28"/>
        </w:rPr>
        <w:t xml:space="preserve">ри заболеваниях, не включенных </w:t>
      </w:r>
      <w:r w:rsidRPr="00F11206">
        <w:rPr>
          <w:rFonts w:ascii="Times New Roman" w:hAnsi="Times New Roman" w:cs="Times New Roman"/>
          <w:sz w:val="28"/>
          <w:szCs w:val="28"/>
        </w:rPr>
        <w:t xml:space="preserve">в программу </w:t>
      </w:r>
      <w:r>
        <w:rPr>
          <w:rFonts w:ascii="Times New Roman" w:hAnsi="Times New Roman" w:cs="Times New Roman"/>
          <w:sz w:val="28"/>
          <w:szCs w:val="28"/>
        </w:rPr>
        <w:t>ОМС</w:t>
      </w:r>
      <w:r w:rsidRPr="00F11206">
        <w:rPr>
          <w:rFonts w:ascii="Times New Roman" w:hAnsi="Times New Roman" w:cs="Times New Roman"/>
          <w:sz w:val="28"/>
          <w:szCs w:val="28"/>
        </w:rPr>
        <w:t xml:space="preserve">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rsidRPr="00F11206">
        <w:rPr>
          <w:rFonts w:ascii="Times New Roman" w:hAnsi="Times New Roman" w:cs="Times New Roman"/>
          <w:sz w:val="28"/>
          <w:szCs w:val="28"/>
        </w:rPr>
        <w:t>связанные</w:t>
      </w:r>
      <w:proofErr w:type="gramEnd"/>
      <w:r w:rsidRPr="00F11206">
        <w:rPr>
          <w:rFonts w:ascii="Times New Roman" w:hAnsi="Times New Roman" w:cs="Times New Roman"/>
          <w:sz w:val="28"/>
          <w:szCs w:val="28"/>
        </w:rPr>
        <w:t xml:space="preserve">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w:t>
      </w:r>
      <w:proofErr w:type="gramStart"/>
      <w:r w:rsidRPr="00F11206">
        <w:rPr>
          <w:rFonts w:ascii="Times New Roman" w:hAnsi="Times New Roman" w:cs="Times New Roman"/>
          <w:sz w:val="28"/>
          <w:szCs w:val="28"/>
        </w:rPr>
        <w:t xml:space="preserve">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w:t>
      </w:r>
      <w:r>
        <w:rPr>
          <w:rFonts w:ascii="Times New Roman" w:hAnsi="Times New Roman" w:cs="Times New Roman"/>
          <w:sz w:val="28"/>
          <w:szCs w:val="28"/>
        </w:rPr>
        <w:t>программу ОМС</w:t>
      </w:r>
      <w:r w:rsidRPr="00F11206">
        <w:rPr>
          <w:rFonts w:ascii="Times New Roman" w:hAnsi="Times New Roman" w:cs="Times New Roman"/>
          <w:sz w:val="28"/>
          <w:szCs w:val="28"/>
        </w:rPr>
        <w:t>, врачами-псих</w:t>
      </w:r>
      <w:r>
        <w:rPr>
          <w:rFonts w:ascii="Times New Roman" w:hAnsi="Times New Roman" w:cs="Times New Roman"/>
          <w:sz w:val="28"/>
          <w:szCs w:val="28"/>
        </w:rPr>
        <w:t xml:space="preserve">иатрами и врачами-фтизиатрами, </w:t>
      </w:r>
      <w:r w:rsidRPr="00F11206">
        <w:rPr>
          <w:rFonts w:ascii="Times New Roman" w:hAnsi="Times New Roman" w:cs="Times New Roman"/>
          <w:sz w:val="28"/>
          <w:szCs w:val="28"/>
        </w:rPr>
        <w:t xml:space="preserve">а также в отношении лиц, находящихся в стационарных организациях социального обслуживания, </w:t>
      </w:r>
      <w:r w:rsidRPr="00F11206">
        <w:rPr>
          <w:rFonts w:ascii="Times New Roman" w:hAnsi="Times New Roman" w:cs="Times New Roman"/>
          <w:sz w:val="28"/>
          <w:szCs w:val="28"/>
        </w:rPr>
        <w:lastRenderedPageBreak/>
        <w:t>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w:t>
      </w:r>
      <w:proofErr w:type="gramEnd"/>
      <w:r w:rsidRPr="00F11206">
        <w:rPr>
          <w:rFonts w:ascii="Times New Roman" w:hAnsi="Times New Roman" w:cs="Times New Roman"/>
          <w:sz w:val="28"/>
          <w:szCs w:val="28"/>
        </w:rPr>
        <w:t xml:space="preserve"> в </w:t>
      </w:r>
      <w:r>
        <w:rPr>
          <w:rFonts w:ascii="Times New Roman" w:hAnsi="Times New Roman" w:cs="Times New Roman"/>
          <w:sz w:val="28"/>
          <w:szCs w:val="28"/>
        </w:rPr>
        <w:t>программе</w:t>
      </w:r>
      <w:r w:rsidRPr="00F11206">
        <w:rPr>
          <w:rFonts w:ascii="Times New Roman" w:hAnsi="Times New Roman" w:cs="Times New Roman"/>
          <w:sz w:val="28"/>
          <w:szCs w:val="28"/>
        </w:rPr>
        <w:t xml:space="preserve"> </w:t>
      </w:r>
      <w:r>
        <w:rPr>
          <w:rFonts w:ascii="Times New Roman" w:hAnsi="Times New Roman" w:cs="Times New Roman"/>
          <w:sz w:val="28"/>
          <w:szCs w:val="28"/>
        </w:rPr>
        <w:t>ОМС</w:t>
      </w:r>
      <w:r w:rsidRPr="00F11206">
        <w:rPr>
          <w:rFonts w:ascii="Times New Roman" w:hAnsi="Times New Roman" w:cs="Times New Roman"/>
          <w:sz w:val="28"/>
          <w:szCs w:val="28"/>
        </w:rPr>
        <w:t>;</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F53D4B" w:rsidRPr="00BF24E5" w:rsidRDefault="00F53D4B" w:rsidP="0044190E">
      <w:pPr>
        <w:pStyle w:val="ConsPlusNormal"/>
        <w:ind w:firstLine="709"/>
        <w:jc w:val="both"/>
        <w:rPr>
          <w:rFonts w:ascii="Times New Roman" w:hAnsi="Times New Roman" w:cs="Times New Roman"/>
          <w:sz w:val="28"/>
          <w:szCs w:val="28"/>
        </w:rPr>
      </w:pPr>
      <w:r w:rsidRPr="00BF24E5">
        <w:rPr>
          <w:rFonts w:ascii="Times New Roman" w:hAnsi="Times New Roman" w:cs="Times New Roman"/>
          <w:sz w:val="28"/>
          <w:szCs w:val="28"/>
        </w:rPr>
        <w:t>высокотехнологичной медицинской помощи, оказываемой в медицинских организациях, подведомственных Министерству здравоохранения Забайкальского края.</w:t>
      </w:r>
    </w:p>
    <w:p w:rsidR="00F53D4B" w:rsidRPr="001850CF" w:rsidRDefault="00BF24E5"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F53D4B" w:rsidRPr="001850CF">
        <w:rPr>
          <w:rFonts w:ascii="Times New Roman" w:hAnsi="Times New Roman" w:cs="Times New Roman"/>
          <w:sz w:val="28"/>
          <w:szCs w:val="28"/>
        </w:rPr>
        <w:t>. За счет средств бюджетных ассигнований краевого бюджета осуществляется:</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 или к их инвалидности;</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F53D4B" w:rsidRPr="001850CF" w:rsidRDefault="00F53D4B" w:rsidP="0044190E">
      <w:pPr>
        <w:pStyle w:val="ConsPlusNormal"/>
        <w:ind w:firstLine="709"/>
        <w:jc w:val="both"/>
        <w:rPr>
          <w:rFonts w:ascii="Times New Roman" w:hAnsi="Times New Roman" w:cs="Times New Roman"/>
          <w:sz w:val="28"/>
          <w:szCs w:val="28"/>
        </w:rPr>
      </w:pPr>
      <w:r w:rsidRPr="001850CF">
        <w:rPr>
          <w:rFonts w:ascii="Times New Roman" w:hAnsi="Times New Roman" w:cs="Times New Roman"/>
          <w:sz w:val="28"/>
          <w:szCs w:val="28"/>
        </w:rPr>
        <w:t xml:space="preserve">предоставление в рамках оказания паллиативной медицинской помощи </w:t>
      </w:r>
      <w:r w:rsidRPr="001850CF">
        <w:rPr>
          <w:rFonts w:ascii="Times New Roman" w:hAnsi="Times New Roman" w:cs="Times New Roman"/>
          <w:sz w:val="28"/>
          <w:szCs w:val="28"/>
        </w:rPr>
        <w:lastRenderedPageBreak/>
        <w:t>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F53D4B" w:rsidRPr="001850CF" w:rsidRDefault="00F11206"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зубное </w:t>
      </w:r>
      <w:r w:rsidR="00F53D4B" w:rsidRPr="001850CF">
        <w:rPr>
          <w:rFonts w:ascii="Times New Roman" w:hAnsi="Times New Roman" w:cs="Times New Roman"/>
          <w:sz w:val="28"/>
          <w:szCs w:val="28"/>
        </w:rPr>
        <w:t xml:space="preserve">протезирование </w:t>
      </w:r>
      <w:r>
        <w:rPr>
          <w:rFonts w:ascii="Times New Roman" w:hAnsi="Times New Roman" w:cs="Times New Roman"/>
          <w:sz w:val="28"/>
          <w:szCs w:val="28"/>
        </w:rPr>
        <w:t xml:space="preserve">отднльным категориям граждан </w:t>
      </w:r>
      <w:r w:rsidR="00F53D4B" w:rsidRPr="001850CF">
        <w:rPr>
          <w:rFonts w:ascii="Times New Roman" w:hAnsi="Times New Roman" w:cs="Times New Roman"/>
          <w:sz w:val="28"/>
          <w:szCs w:val="28"/>
        </w:rPr>
        <w:t>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445998" w:rsidRDefault="00BF24E5" w:rsidP="004459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F53D4B" w:rsidRPr="00366C95">
        <w:rPr>
          <w:rFonts w:ascii="Times New Roman" w:hAnsi="Times New Roman" w:cs="Times New Roman"/>
          <w:sz w:val="28"/>
          <w:szCs w:val="28"/>
        </w:rPr>
        <w:t xml:space="preserve">. </w:t>
      </w:r>
      <w:proofErr w:type="gramStart"/>
      <w:r w:rsidR="00F53D4B" w:rsidRPr="00366C95">
        <w:rPr>
          <w:rFonts w:ascii="Times New Roman" w:hAnsi="Times New Roman" w:cs="Times New Roman"/>
          <w:sz w:val="28"/>
          <w:szCs w:val="28"/>
        </w:rPr>
        <w:t xml:space="preserve">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w:t>
      </w:r>
      <w:r w:rsidR="00197E5C">
        <w:rPr>
          <w:rFonts w:ascii="Times New Roman" w:hAnsi="Times New Roman" w:cs="Times New Roman"/>
          <w:sz w:val="28"/>
          <w:szCs w:val="28"/>
        </w:rPr>
        <w:t>–</w:t>
      </w:r>
      <w:r w:rsidR="00F53D4B" w:rsidRPr="00366C95">
        <w:rPr>
          <w:rFonts w:ascii="Times New Roman" w:hAnsi="Times New Roman" w:cs="Times New Roman"/>
          <w:sz w:val="28"/>
          <w:szCs w:val="28"/>
        </w:rPr>
        <w:t xml:space="preserve"> соответствующие бюджеты) и средств обязательного медицинского страхования </w:t>
      </w:r>
      <w:r w:rsidR="00445998" w:rsidRPr="00445998">
        <w:rPr>
          <w:rFonts w:ascii="Times New Roman" w:hAnsi="Times New Roman" w:cs="Times New Roman"/>
          <w:sz w:val="28"/>
          <w:szCs w:val="28"/>
        </w:rPr>
        <w:t>(по видам и условиям оказания медицинской помощи, включенным в базовую программу обязательного медицинского страхования) осуществляется финансовое</w:t>
      </w:r>
      <w:proofErr w:type="gramEnd"/>
      <w:r w:rsidR="00445998" w:rsidRPr="00445998">
        <w:rPr>
          <w:rFonts w:ascii="Times New Roman" w:hAnsi="Times New Roman" w:cs="Times New Roman"/>
          <w:sz w:val="28"/>
          <w:szCs w:val="28"/>
        </w:rPr>
        <w:t xml:space="preserve"> </w:t>
      </w:r>
      <w:proofErr w:type="gramStart"/>
      <w:r w:rsidR="00445998" w:rsidRPr="00445998">
        <w:rPr>
          <w:rFonts w:ascii="Times New Roman" w:hAnsi="Times New Roman" w:cs="Times New Roman"/>
          <w:sz w:val="28"/>
          <w:szCs w:val="28"/>
        </w:rPr>
        <w:t>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w:t>
      </w:r>
      <w:proofErr w:type="gramEnd"/>
      <w:r w:rsidR="00445998" w:rsidRPr="00445998">
        <w:rPr>
          <w:rFonts w:ascii="Times New Roman" w:hAnsi="Times New Roman" w:cs="Times New Roman"/>
          <w:sz w:val="28"/>
          <w:szCs w:val="28"/>
        </w:rPr>
        <w:t xml:space="preserve"> </w:t>
      </w:r>
      <w:proofErr w:type="gramStart"/>
      <w:r w:rsidR="00445998" w:rsidRPr="00445998">
        <w:rPr>
          <w:rFonts w:ascii="Times New Roman" w:hAnsi="Times New Roman" w:cs="Times New Roman"/>
          <w:sz w:val="28"/>
          <w:szCs w:val="28"/>
        </w:rPr>
        <w:t xml:space="preserve">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w:t>
      </w:r>
      <w:r w:rsidR="00445998">
        <w:rPr>
          <w:rFonts w:ascii="Times New Roman" w:hAnsi="Times New Roman" w:cs="Times New Roman"/>
          <w:sz w:val="28"/>
          <w:szCs w:val="28"/>
        </w:rPr>
        <w:t xml:space="preserve">заключении </w:t>
      </w:r>
      <w:r w:rsidR="00445998" w:rsidRPr="00445998">
        <w:rPr>
          <w:rFonts w:ascii="Times New Roman" w:hAnsi="Times New Roman" w:cs="Times New Roman"/>
          <w:sz w:val="28"/>
          <w:szCs w:val="28"/>
        </w:rPr>
        <w:t>с Министерством обороны Российской Федерации договора об обучении в военном учебном центре</w:t>
      </w:r>
      <w:proofErr w:type="gramEnd"/>
      <w:r w:rsidR="00445998" w:rsidRPr="00445998">
        <w:rPr>
          <w:rFonts w:ascii="Times New Roman" w:hAnsi="Times New Roman" w:cs="Times New Roman"/>
          <w:sz w:val="28"/>
          <w:szCs w:val="28"/>
        </w:rPr>
        <w:t xml:space="preserve"> </w:t>
      </w:r>
      <w:proofErr w:type="gramStart"/>
      <w:r w:rsidR="00445998" w:rsidRPr="00445998">
        <w:rPr>
          <w:rFonts w:ascii="Times New Roman" w:hAnsi="Times New Roman" w:cs="Times New Roman"/>
          <w:sz w:val="28"/>
          <w:szCs w:val="28"/>
        </w:rPr>
        <w:t>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F53D4B" w:rsidRPr="00366C95" w:rsidRDefault="00F53D4B" w:rsidP="00445998">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3</w:t>
      </w:r>
      <w:r w:rsidR="00BF24E5">
        <w:rPr>
          <w:rFonts w:ascii="Times New Roman" w:hAnsi="Times New Roman" w:cs="Times New Roman"/>
          <w:sz w:val="28"/>
          <w:szCs w:val="28"/>
        </w:rPr>
        <w:t>2</w:t>
      </w:r>
      <w:r w:rsidRPr="00366C95">
        <w:rPr>
          <w:rFonts w:ascii="Times New Roman" w:hAnsi="Times New Roman" w:cs="Times New Roman"/>
          <w:sz w:val="28"/>
          <w:szCs w:val="28"/>
        </w:rPr>
        <w:t xml:space="preserve">. Кроме того, за счет бюджетных ассигнований федерального и краевого бюджетов </w:t>
      </w:r>
      <w:r w:rsidR="00445998" w:rsidRPr="00445998">
        <w:rPr>
          <w:rFonts w:ascii="Times New Roman" w:hAnsi="Times New Roman" w:cs="Times New Roman"/>
          <w:sz w:val="28"/>
          <w:szCs w:val="28"/>
        </w:rPr>
        <w:t xml:space="preserve">в установленном порядке оказывается медицинская </w:t>
      </w:r>
      <w:proofErr w:type="gramStart"/>
      <w:r w:rsidR="00445998" w:rsidRPr="00445998">
        <w:rPr>
          <w:rFonts w:ascii="Times New Roman" w:hAnsi="Times New Roman" w:cs="Times New Roman"/>
          <w:sz w:val="28"/>
          <w:szCs w:val="28"/>
        </w:rPr>
        <w:t>помощь</w:t>
      </w:r>
      <w:proofErr w:type="gramEnd"/>
      <w:r w:rsidR="00445998" w:rsidRPr="00445998">
        <w:rPr>
          <w:rFonts w:ascii="Times New Roman" w:hAnsi="Times New Roman" w:cs="Times New Roman"/>
          <w:sz w:val="28"/>
          <w:szCs w:val="28"/>
        </w:rPr>
        <w:t xml:space="preserve"> и предоставляются иные государственные и муниципальные услуги </w:t>
      </w:r>
      <w:r w:rsidR="00445998" w:rsidRPr="00445998">
        <w:rPr>
          <w:rFonts w:ascii="Times New Roman" w:hAnsi="Times New Roman" w:cs="Times New Roman"/>
          <w:sz w:val="28"/>
          <w:szCs w:val="28"/>
        </w:rPr>
        <w:lastRenderedPageBreak/>
        <w:t xml:space="preserve">(выполняются работы) в медицинских организациях, подведомственных федеральным органам исполнительной власти, </w:t>
      </w:r>
      <w:r w:rsidR="00445998">
        <w:rPr>
          <w:rFonts w:ascii="Times New Roman" w:hAnsi="Times New Roman" w:cs="Times New Roman"/>
          <w:sz w:val="28"/>
          <w:szCs w:val="28"/>
        </w:rPr>
        <w:t>Министерству здравоохранения Забайкаслького края</w:t>
      </w:r>
      <w:r w:rsidR="00445998" w:rsidRPr="00445998">
        <w:rPr>
          <w:rFonts w:ascii="Times New Roman" w:hAnsi="Times New Roman" w:cs="Times New Roman"/>
          <w:sz w:val="28"/>
          <w:szCs w:val="28"/>
        </w:rPr>
        <w:t>, за исключением видов медицинской помощи, оказываемой за счет средств обязатель</w:t>
      </w:r>
      <w:r w:rsidR="00445998">
        <w:rPr>
          <w:rFonts w:ascii="Times New Roman" w:hAnsi="Times New Roman" w:cs="Times New Roman"/>
          <w:sz w:val="28"/>
          <w:szCs w:val="28"/>
        </w:rPr>
        <w:t xml:space="preserve">ного медицинского страхования, </w:t>
      </w:r>
      <w:r w:rsidR="00445998" w:rsidRPr="00445998">
        <w:rPr>
          <w:rFonts w:ascii="Times New Roman" w:hAnsi="Times New Roman" w:cs="Times New Roman"/>
          <w:sz w:val="28"/>
          <w:szCs w:val="28"/>
        </w:rPr>
        <w:t xml:space="preserve">в лепрозориях и соответствующих структурных подразделениях медицинских организаций, центрах профилактики и </w:t>
      </w:r>
      <w:proofErr w:type="gramStart"/>
      <w:r w:rsidR="00445998" w:rsidRPr="00445998">
        <w:rPr>
          <w:rFonts w:ascii="Times New Roman" w:hAnsi="Times New Roman" w:cs="Times New Roman"/>
          <w:sz w:val="28"/>
          <w:szCs w:val="28"/>
        </w:rPr>
        <w:t>борьбы со СПИДом, врачебно-физкультурных диспансерах, центрах охраны здоровья семьи</w:t>
      </w:r>
      <w:r w:rsidR="00445998">
        <w:rPr>
          <w:rFonts w:ascii="Times New Roman" w:hAnsi="Times New Roman" w:cs="Times New Roman"/>
          <w:sz w:val="28"/>
          <w:szCs w:val="28"/>
        </w:rPr>
        <w:t xml:space="preserve"> </w:t>
      </w:r>
      <w:r w:rsidR="00445998" w:rsidRPr="00445998">
        <w:rPr>
          <w:rFonts w:ascii="Times New Roman" w:hAnsi="Times New Roman" w:cs="Times New Roman"/>
          <w:sz w:val="28"/>
          <w:szCs w:val="28"/>
        </w:rPr>
        <w:t>и репродукции, медико-генети</w:t>
      </w:r>
      <w:r w:rsidR="00445998">
        <w:rPr>
          <w:rFonts w:ascii="Times New Roman" w:hAnsi="Times New Roman" w:cs="Times New Roman"/>
          <w:sz w:val="28"/>
          <w:szCs w:val="28"/>
        </w:rPr>
        <w:t xml:space="preserve">ческих центрах (консультациях) </w:t>
      </w:r>
      <w:r w:rsidR="00445998" w:rsidRPr="00445998">
        <w:rPr>
          <w:rFonts w:ascii="Times New Roman" w:hAnsi="Times New Roman" w:cs="Times New Roman"/>
          <w:sz w:val="28"/>
          <w:szCs w:val="28"/>
        </w:rPr>
        <w:t>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w:t>
      </w:r>
      <w:proofErr w:type="gramEnd"/>
      <w:r w:rsidR="00445998" w:rsidRPr="00445998">
        <w:rPr>
          <w:rFonts w:ascii="Times New Roman" w:hAnsi="Times New Roman" w:cs="Times New Roman"/>
          <w:sz w:val="28"/>
          <w:szCs w:val="28"/>
        </w:rPr>
        <w:t xml:space="preserve"> (</w:t>
      </w:r>
      <w:proofErr w:type="gramStart"/>
      <w:r w:rsidR="00445998" w:rsidRPr="00445998">
        <w:rPr>
          <w:rFonts w:ascii="Times New Roman" w:hAnsi="Times New Roman" w:cs="Times New Roman"/>
          <w:sz w:val="28"/>
          <w:szCs w:val="28"/>
        </w:rPr>
        <w:t>за исключением диагностических исследований, проводимых по забо</w:t>
      </w:r>
      <w:r w:rsidR="00445998">
        <w:rPr>
          <w:rFonts w:ascii="Times New Roman" w:hAnsi="Times New Roman" w:cs="Times New Roman"/>
          <w:sz w:val="28"/>
          <w:szCs w:val="28"/>
        </w:rPr>
        <w:t>леваниям, указанным в разделе 3 Территориальной п</w:t>
      </w:r>
      <w:r w:rsidR="00445998" w:rsidRPr="00445998">
        <w:rPr>
          <w:rFonts w:ascii="Times New Roman" w:hAnsi="Times New Roman" w:cs="Times New Roman"/>
          <w:sz w:val="28"/>
          <w:szCs w:val="28"/>
        </w:rPr>
        <w:t xml:space="preserve">рограммы, финансовое обеспечение которых осуществляется за счет средств обязательного медицинского страхования в рамках программы </w:t>
      </w:r>
      <w:r w:rsidR="00445998">
        <w:rPr>
          <w:rFonts w:ascii="Times New Roman" w:hAnsi="Times New Roman" w:cs="Times New Roman"/>
          <w:sz w:val="28"/>
          <w:szCs w:val="28"/>
        </w:rPr>
        <w:t>ОМС</w:t>
      </w:r>
      <w:r w:rsidR="00445998" w:rsidRPr="00445998">
        <w:rPr>
          <w:rFonts w:ascii="Times New Roman" w:hAnsi="Times New Roman" w:cs="Times New Roman"/>
          <w:sz w:val="28"/>
          <w:szCs w:val="28"/>
        </w:rPr>
        <w:t>),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w:t>
      </w:r>
      <w:proofErr w:type="gramEnd"/>
      <w:r w:rsidR="00445998" w:rsidRPr="00445998">
        <w:rPr>
          <w:rFonts w:ascii="Times New Roman" w:hAnsi="Times New Roman" w:cs="Times New Roman"/>
          <w:sz w:val="28"/>
          <w:szCs w:val="28"/>
        </w:rPr>
        <w:t xml:space="preserve"> </w:t>
      </w:r>
      <w:proofErr w:type="gramStart"/>
      <w:r w:rsidR="00445998" w:rsidRPr="00445998">
        <w:rPr>
          <w:rFonts w:ascii="Times New Roman" w:hAnsi="Times New Roman" w:cs="Times New Roman"/>
          <w:sz w:val="28"/>
          <w:szCs w:val="28"/>
        </w:rPr>
        <w:t>Российской Федерации,</w:t>
      </w:r>
      <w:r w:rsidR="00445998">
        <w:rPr>
          <w:rFonts w:ascii="Times New Roman" w:hAnsi="Times New Roman" w:cs="Times New Roman"/>
          <w:sz w:val="28"/>
          <w:szCs w:val="28"/>
        </w:rPr>
        <w:t xml:space="preserve"> </w:t>
      </w:r>
      <w:r w:rsidR="00445998" w:rsidRPr="00445998">
        <w:rPr>
          <w:rFonts w:ascii="Times New Roman" w:hAnsi="Times New Roman" w:cs="Times New Roman"/>
          <w:sz w:val="28"/>
          <w:szCs w:val="28"/>
        </w:rPr>
        <w:t xml:space="preserve">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w:t>
      </w:r>
      <w:r w:rsidR="00445998">
        <w:rPr>
          <w:rFonts w:ascii="Times New Roman" w:hAnsi="Times New Roman" w:cs="Times New Roman"/>
          <w:sz w:val="28"/>
          <w:szCs w:val="28"/>
        </w:rPr>
        <w:t xml:space="preserve"> </w:t>
      </w:r>
      <w:r w:rsidR="00445998" w:rsidRPr="00445998">
        <w:rPr>
          <w:rFonts w:ascii="Times New Roman" w:hAnsi="Times New Roman" w:cs="Times New Roman"/>
          <w:sz w:val="28"/>
          <w:szCs w:val="28"/>
        </w:rPr>
        <w:t>и соответствующих структурных подразделениях медицинских организаций, оказывающих</w:t>
      </w:r>
      <w:r w:rsidR="00445998">
        <w:rPr>
          <w:rFonts w:ascii="Times New Roman" w:hAnsi="Times New Roman" w:cs="Times New Roman"/>
          <w:sz w:val="28"/>
          <w:szCs w:val="28"/>
        </w:rPr>
        <w:t xml:space="preserve"> медицинскую помощь по профилю «медицинская реабилитация»</w:t>
      </w:r>
      <w:r w:rsidR="00445998" w:rsidRPr="00445998">
        <w:rPr>
          <w:rFonts w:ascii="Times New Roman" w:hAnsi="Times New Roman" w:cs="Times New Roman"/>
          <w:sz w:val="28"/>
          <w:szCs w:val="28"/>
        </w:rPr>
        <w:t xml:space="preserve">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w:t>
      </w:r>
      <w:proofErr w:type="gramEnd"/>
      <w:r w:rsidR="00445998" w:rsidRPr="00445998">
        <w:rPr>
          <w:rFonts w:ascii="Times New Roman" w:hAnsi="Times New Roman" w:cs="Times New Roman"/>
          <w:sz w:val="28"/>
          <w:szCs w:val="28"/>
        </w:rPr>
        <w:t xml:space="preserve">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F53D4B" w:rsidRPr="00366C95" w:rsidRDefault="00BF24E5" w:rsidP="0044190E">
      <w:pPr>
        <w:pStyle w:val="ConsPlusNormal"/>
        <w:ind w:firstLine="709"/>
        <w:jc w:val="both"/>
        <w:rPr>
          <w:rFonts w:ascii="Times New Roman" w:hAnsi="Times New Roman" w:cs="Times New Roman"/>
          <w:sz w:val="28"/>
          <w:szCs w:val="28"/>
        </w:rPr>
      </w:pPr>
      <w:r w:rsidRPr="00BF24E5">
        <w:rPr>
          <w:rFonts w:ascii="Times New Roman" w:hAnsi="Times New Roman" w:cs="Times New Roman"/>
          <w:sz w:val="28"/>
          <w:szCs w:val="28"/>
        </w:rPr>
        <w:t>33</w:t>
      </w:r>
      <w:r w:rsidR="00366C95" w:rsidRPr="00BF24E5">
        <w:rPr>
          <w:rFonts w:ascii="Times New Roman" w:hAnsi="Times New Roman" w:cs="Times New Roman"/>
          <w:sz w:val="28"/>
          <w:szCs w:val="28"/>
        </w:rPr>
        <w:t xml:space="preserve">. </w:t>
      </w:r>
      <w:r w:rsidR="00F53D4B" w:rsidRPr="00BF24E5">
        <w:rPr>
          <w:rFonts w:ascii="Times New Roman" w:hAnsi="Times New Roman" w:cs="Times New Roman"/>
          <w:sz w:val="28"/>
          <w:szCs w:val="28"/>
        </w:rPr>
        <w:t>За</w:t>
      </w:r>
      <w:r w:rsidR="00F53D4B" w:rsidRPr="00366C95">
        <w:rPr>
          <w:rFonts w:ascii="Times New Roman" w:hAnsi="Times New Roman" w:cs="Times New Roman"/>
          <w:sz w:val="28"/>
          <w:szCs w:val="28"/>
        </w:rPr>
        <w:t xml:space="preserve"> счет бюджетных ассигнований бюджета Забайкальского края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366C95" w:rsidRDefault="00F53D4B" w:rsidP="0044190E">
      <w:pPr>
        <w:pStyle w:val="ConsPlusTitle"/>
        <w:ind w:firstLine="709"/>
        <w:jc w:val="center"/>
        <w:outlineLvl w:val="1"/>
        <w:rPr>
          <w:rFonts w:ascii="Times New Roman" w:hAnsi="Times New Roman" w:cs="Times New Roman"/>
          <w:sz w:val="28"/>
          <w:szCs w:val="28"/>
        </w:rPr>
      </w:pPr>
      <w:r w:rsidRPr="00366C95">
        <w:rPr>
          <w:rFonts w:ascii="Times New Roman" w:hAnsi="Times New Roman" w:cs="Times New Roman"/>
          <w:sz w:val="28"/>
          <w:szCs w:val="28"/>
        </w:rPr>
        <w:t>4</w:t>
      </w:r>
      <w:r w:rsidR="00366C95" w:rsidRPr="00366C95">
        <w:rPr>
          <w:rFonts w:ascii="Times New Roman" w:hAnsi="Times New Roman" w:cs="Times New Roman"/>
          <w:sz w:val="28"/>
          <w:szCs w:val="28"/>
        </w:rPr>
        <w:t>. Условия реализации установленного законодательством</w:t>
      </w:r>
    </w:p>
    <w:p w:rsidR="00F53D4B" w:rsidRPr="00366C95" w:rsidRDefault="00366C95" w:rsidP="0044190E">
      <w:pPr>
        <w:pStyle w:val="ConsPlusTitle"/>
        <w:ind w:firstLine="709"/>
        <w:jc w:val="center"/>
        <w:rPr>
          <w:rFonts w:ascii="Times New Roman" w:hAnsi="Times New Roman" w:cs="Times New Roman"/>
          <w:sz w:val="28"/>
          <w:szCs w:val="28"/>
        </w:rPr>
      </w:pPr>
      <w:r w:rsidRPr="00366C95">
        <w:rPr>
          <w:rFonts w:ascii="Times New Roman" w:hAnsi="Times New Roman" w:cs="Times New Roman"/>
          <w:sz w:val="28"/>
          <w:szCs w:val="28"/>
        </w:rPr>
        <w:t>Российской Федерации права на выбор врача, в том числе врача</w:t>
      </w:r>
    </w:p>
    <w:p w:rsidR="00F53D4B" w:rsidRPr="00366C95" w:rsidRDefault="00366C95" w:rsidP="0044190E">
      <w:pPr>
        <w:pStyle w:val="ConsPlusTitle"/>
        <w:ind w:firstLine="709"/>
        <w:jc w:val="center"/>
        <w:rPr>
          <w:rFonts w:ascii="Times New Roman" w:hAnsi="Times New Roman" w:cs="Times New Roman"/>
          <w:sz w:val="28"/>
          <w:szCs w:val="28"/>
        </w:rPr>
      </w:pPr>
      <w:proofErr w:type="gramStart"/>
      <w:r w:rsidRPr="00366C95">
        <w:rPr>
          <w:rFonts w:ascii="Times New Roman" w:hAnsi="Times New Roman" w:cs="Times New Roman"/>
          <w:sz w:val="28"/>
          <w:szCs w:val="28"/>
        </w:rPr>
        <w:t>общей практики (семейного врача) и лечащего врача (с учетом</w:t>
      </w:r>
      <w:proofErr w:type="gramEnd"/>
    </w:p>
    <w:p w:rsidR="00F53D4B" w:rsidRPr="00366C95" w:rsidRDefault="00366C95" w:rsidP="0044190E">
      <w:pPr>
        <w:pStyle w:val="ConsPlusTitle"/>
        <w:ind w:firstLine="709"/>
        <w:jc w:val="center"/>
        <w:rPr>
          <w:rFonts w:ascii="Times New Roman" w:hAnsi="Times New Roman" w:cs="Times New Roman"/>
          <w:sz w:val="28"/>
          <w:szCs w:val="28"/>
        </w:rPr>
      </w:pPr>
      <w:r w:rsidRPr="00366C95">
        <w:rPr>
          <w:rFonts w:ascii="Times New Roman" w:hAnsi="Times New Roman" w:cs="Times New Roman"/>
          <w:sz w:val="28"/>
          <w:szCs w:val="28"/>
        </w:rPr>
        <w:t>согласия врача)</w:t>
      </w:r>
    </w:p>
    <w:p w:rsidR="00F53D4B" w:rsidRPr="00366C95" w:rsidRDefault="00F53D4B" w:rsidP="0044190E">
      <w:pPr>
        <w:pStyle w:val="ConsPlusNormal"/>
        <w:ind w:firstLine="709"/>
        <w:jc w:val="both"/>
        <w:rPr>
          <w:rFonts w:ascii="Times New Roman" w:hAnsi="Times New Roman" w:cs="Times New Roman"/>
          <w:sz w:val="28"/>
          <w:szCs w:val="28"/>
        </w:rPr>
      </w:pPr>
    </w:p>
    <w:p w:rsidR="00F53D4B" w:rsidRPr="00366C95" w:rsidRDefault="00BE4EB7"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F53D4B" w:rsidRPr="00366C95">
        <w:rPr>
          <w:rFonts w:ascii="Times New Roman" w:hAnsi="Times New Roman" w:cs="Times New Roman"/>
          <w:sz w:val="28"/>
          <w:szCs w:val="28"/>
        </w:rPr>
        <w:t xml:space="preserve">. </w:t>
      </w:r>
      <w:proofErr w:type="gramStart"/>
      <w:r w:rsidR="00F53D4B" w:rsidRPr="00366C95">
        <w:rPr>
          <w:rFonts w:ascii="Times New Roman" w:hAnsi="Times New Roman" w:cs="Times New Roman"/>
          <w:sz w:val="28"/>
          <w:szCs w:val="28"/>
        </w:rPr>
        <w:t xml:space="preserve">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w:t>
      </w:r>
      <w:r w:rsidR="00197E5C">
        <w:rPr>
          <w:rFonts w:ascii="Times New Roman" w:hAnsi="Times New Roman" w:cs="Times New Roman"/>
          <w:sz w:val="28"/>
          <w:szCs w:val="28"/>
        </w:rPr>
        <w:t>–</w:t>
      </w:r>
      <w:r w:rsidR="00F53D4B" w:rsidRPr="00366C95">
        <w:rPr>
          <w:rFonts w:ascii="Times New Roman" w:hAnsi="Times New Roman" w:cs="Times New Roman"/>
          <w:sz w:val="28"/>
          <w:szCs w:val="28"/>
        </w:rPr>
        <w:t xml:space="preserve"> его родителями или другими законными представителями), путем обращения в медицинскую организацию, оказывающую медицинскую помощь.</w:t>
      </w:r>
      <w:proofErr w:type="gramEnd"/>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с учетом согласия врача или фельдшера, путем подачи заявления лично или через своего представителя на имя руководителя медицинской организации.</w:t>
      </w:r>
    </w:p>
    <w:p w:rsidR="00F53D4B" w:rsidRPr="00366C95" w:rsidRDefault="00F53D4B" w:rsidP="0044190E">
      <w:pPr>
        <w:pStyle w:val="ConsPlusNormal"/>
        <w:ind w:firstLine="709"/>
        <w:jc w:val="both"/>
        <w:rPr>
          <w:rFonts w:ascii="Times New Roman" w:hAnsi="Times New Roman" w:cs="Times New Roman"/>
          <w:sz w:val="28"/>
          <w:szCs w:val="28"/>
        </w:rPr>
      </w:pPr>
      <w:proofErr w:type="gramStart"/>
      <w:r w:rsidRPr="00366C95">
        <w:rPr>
          <w:rFonts w:ascii="Times New Roman" w:hAnsi="Times New Roman" w:cs="Times New Roman"/>
          <w:sz w:val="28"/>
          <w:szCs w:val="28"/>
        </w:rPr>
        <w:t>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roofErr w:type="gramEnd"/>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366C95" w:rsidRDefault="00366C95" w:rsidP="0044190E">
      <w:pPr>
        <w:pStyle w:val="ConsPlusTitle"/>
        <w:ind w:firstLine="709"/>
        <w:jc w:val="center"/>
        <w:outlineLvl w:val="1"/>
        <w:rPr>
          <w:rFonts w:ascii="Times New Roman" w:hAnsi="Times New Roman" w:cs="Times New Roman"/>
          <w:sz w:val="28"/>
          <w:szCs w:val="28"/>
        </w:rPr>
      </w:pPr>
      <w:r w:rsidRPr="00366C95">
        <w:rPr>
          <w:rFonts w:ascii="Times New Roman" w:hAnsi="Times New Roman" w:cs="Times New Roman"/>
          <w:sz w:val="28"/>
          <w:szCs w:val="28"/>
        </w:rPr>
        <w:t xml:space="preserve">5. Порядок реализации </w:t>
      </w:r>
      <w:proofErr w:type="gramStart"/>
      <w:r w:rsidRPr="00366C95">
        <w:rPr>
          <w:rFonts w:ascii="Times New Roman" w:hAnsi="Times New Roman" w:cs="Times New Roman"/>
          <w:sz w:val="28"/>
          <w:szCs w:val="28"/>
        </w:rPr>
        <w:t>установленного</w:t>
      </w:r>
      <w:proofErr w:type="gramEnd"/>
      <w:r w:rsidRPr="00366C95">
        <w:rPr>
          <w:rFonts w:ascii="Times New Roman" w:hAnsi="Times New Roman" w:cs="Times New Roman"/>
          <w:sz w:val="28"/>
          <w:szCs w:val="28"/>
        </w:rPr>
        <w:t xml:space="preserve"> законодательством</w:t>
      </w:r>
    </w:p>
    <w:p w:rsidR="00F53D4B" w:rsidRPr="00366C95" w:rsidRDefault="00366C95" w:rsidP="0044190E">
      <w:pPr>
        <w:pStyle w:val="ConsPlusTitle"/>
        <w:ind w:firstLine="709"/>
        <w:jc w:val="center"/>
        <w:rPr>
          <w:rFonts w:ascii="Times New Roman" w:hAnsi="Times New Roman" w:cs="Times New Roman"/>
          <w:sz w:val="28"/>
          <w:szCs w:val="28"/>
        </w:rPr>
      </w:pPr>
      <w:r w:rsidRPr="00366C95">
        <w:rPr>
          <w:rFonts w:ascii="Times New Roman" w:hAnsi="Times New Roman" w:cs="Times New Roman"/>
          <w:sz w:val="28"/>
          <w:szCs w:val="28"/>
        </w:rPr>
        <w:t>Российской Федерации права внеочередного оказания</w:t>
      </w:r>
    </w:p>
    <w:p w:rsidR="00F53D4B" w:rsidRPr="00366C95" w:rsidRDefault="00366C95" w:rsidP="0044190E">
      <w:pPr>
        <w:pStyle w:val="ConsPlusTitle"/>
        <w:ind w:firstLine="709"/>
        <w:jc w:val="center"/>
        <w:rPr>
          <w:rFonts w:ascii="Times New Roman" w:hAnsi="Times New Roman" w:cs="Times New Roman"/>
          <w:sz w:val="28"/>
          <w:szCs w:val="28"/>
        </w:rPr>
      </w:pPr>
      <w:r w:rsidRPr="00366C95">
        <w:rPr>
          <w:rFonts w:ascii="Times New Roman" w:hAnsi="Times New Roman" w:cs="Times New Roman"/>
          <w:sz w:val="28"/>
          <w:szCs w:val="28"/>
        </w:rPr>
        <w:t>медицинской помощи отдельным категориям граждан</w:t>
      </w:r>
    </w:p>
    <w:p w:rsidR="00F53D4B" w:rsidRPr="00366C95" w:rsidRDefault="00366C95" w:rsidP="0044190E">
      <w:pPr>
        <w:pStyle w:val="ConsPlusTitle"/>
        <w:ind w:firstLine="709"/>
        <w:jc w:val="center"/>
        <w:rPr>
          <w:rFonts w:ascii="Times New Roman" w:hAnsi="Times New Roman" w:cs="Times New Roman"/>
          <w:sz w:val="28"/>
          <w:szCs w:val="28"/>
        </w:rPr>
      </w:pPr>
      <w:r w:rsidRPr="00366C95">
        <w:rPr>
          <w:rFonts w:ascii="Times New Roman" w:hAnsi="Times New Roman" w:cs="Times New Roman"/>
          <w:sz w:val="28"/>
          <w:szCs w:val="28"/>
        </w:rPr>
        <w:t>в медицинских организациях, находящихся на территории</w:t>
      </w:r>
    </w:p>
    <w:p w:rsidR="00F53D4B" w:rsidRPr="00366C95" w:rsidRDefault="00366C95" w:rsidP="0044190E">
      <w:pPr>
        <w:pStyle w:val="ConsPlusTitle"/>
        <w:ind w:firstLine="709"/>
        <w:jc w:val="center"/>
        <w:rPr>
          <w:rFonts w:ascii="Times New Roman" w:hAnsi="Times New Roman" w:cs="Times New Roman"/>
          <w:sz w:val="28"/>
          <w:szCs w:val="28"/>
        </w:rPr>
      </w:pPr>
      <w:r w:rsidRPr="00366C95">
        <w:rPr>
          <w:rFonts w:ascii="Times New Roman" w:hAnsi="Times New Roman" w:cs="Times New Roman"/>
          <w:sz w:val="28"/>
          <w:szCs w:val="28"/>
        </w:rPr>
        <w:t>Забайкальского края</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Default="00BE4EB7"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F53D4B" w:rsidRPr="00366C95">
        <w:rPr>
          <w:rFonts w:ascii="Times New Roman" w:hAnsi="Times New Roman" w:cs="Times New Roman"/>
          <w:sz w:val="28"/>
          <w:szCs w:val="28"/>
        </w:rPr>
        <w:t>. Право на внеочередное оказание медицинской помощи по Территориальной программе в медицинских организациях, находящихся в ведении Министерства здравоохранения Забайкальского края, предоставляется:</w:t>
      </w:r>
    </w:p>
    <w:p w:rsidR="00445998" w:rsidRPr="00366C95" w:rsidRDefault="00445998" w:rsidP="0044190E">
      <w:pPr>
        <w:pStyle w:val="ConsPlusNormal"/>
        <w:ind w:firstLine="709"/>
        <w:jc w:val="both"/>
        <w:rPr>
          <w:rFonts w:ascii="Times New Roman" w:hAnsi="Times New Roman" w:cs="Times New Roman"/>
          <w:sz w:val="28"/>
          <w:szCs w:val="28"/>
        </w:rPr>
      </w:pPr>
      <w:r w:rsidRPr="00445998">
        <w:rPr>
          <w:rFonts w:ascii="Times New Roman" w:hAnsi="Times New Roman" w:cs="Times New Roman"/>
          <w:sz w:val="28"/>
          <w:szCs w:val="28"/>
        </w:rPr>
        <w:t xml:space="preserve">отдельным категориям граждан, предусмотренным статьями 14 - 19 и </w:t>
      </w:r>
      <w:r w:rsidRPr="00445998">
        <w:rPr>
          <w:rFonts w:ascii="Times New Roman" w:hAnsi="Times New Roman" w:cs="Times New Roman"/>
          <w:sz w:val="28"/>
          <w:szCs w:val="28"/>
        </w:rPr>
        <w:lastRenderedPageBreak/>
        <w:t>21 Федерального</w:t>
      </w:r>
      <w:r>
        <w:rPr>
          <w:rFonts w:ascii="Times New Roman" w:hAnsi="Times New Roman" w:cs="Times New Roman"/>
          <w:sz w:val="28"/>
          <w:szCs w:val="28"/>
        </w:rPr>
        <w:t xml:space="preserve"> закона от 12 января 1995 года № 5-ФЗ «</w:t>
      </w:r>
      <w:r w:rsidRPr="00445998">
        <w:rPr>
          <w:rFonts w:ascii="Times New Roman" w:hAnsi="Times New Roman" w:cs="Times New Roman"/>
          <w:sz w:val="28"/>
          <w:szCs w:val="28"/>
        </w:rPr>
        <w:t>О ветеранах</w:t>
      </w:r>
      <w:r>
        <w:rPr>
          <w:rFonts w:ascii="Times New Roman" w:hAnsi="Times New Roman" w:cs="Times New Roman"/>
          <w:sz w:val="28"/>
          <w:szCs w:val="28"/>
        </w:rPr>
        <w:t>»</w:t>
      </w:r>
      <w:r w:rsidRPr="00445998">
        <w:rPr>
          <w:rFonts w:ascii="Times New Roman" w:hAnsi="Times New Roman" w:cs="Times New Roman"/>
          <w:sz w:val="28"/>
          <w:szCs w:val="28"/>
        </w:rPr>
        <w:t>, и инвалидам 1 и 2 групп, детям-инвалидам и лицам, сопровождающим таких детей;</w:t>
      </w:r>
    </w:p>
    <w:p w:rsidR="00F53D4B" w:rsidRPr="00366C95" w:rsidRDefault="00F53D4B" w:rsidP="0044190E">
      <w:pPr>
        <w:pStyle w:val="ConsPlusNormal"/>
        <w:ind w:firstLine="709"/>
        <w:jc w:val="both"/>
        <w:rPr>
          <w:rFonts w:ascii="Times New Roman" w:hAnsi="Times New Roman" w:cs="Times New Roman"/>
          <w:sz w:val="28"/>
          <w:szCs w:val="28"/>
        </w:rPr>
      </w:pPr>
      <w:proofErr w:type="gramStart"/>
      <w:r w:rsidRPr="00366C95">
        <w:rPr>
          <w:rFonts w:ascii="Times New Roman" w:hAnsi="Times New Roman" w:cs="Times New Roman"/>
          <w:sz w:val="28"/>
          <w:szCs w:val="28"/>
        </w:rPr>
        <w:t>Героям Советского Союза, Героям Российской Федерации, полным кавалерам ордена Славы, членам семей (супруге (супругу), родителям, детям в возрасте до 18 лет, детям старше возраста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Героев Советского Союза, Героев Российской Федерации и полных кавалеров</w:t>
      </w:r>
      <w:proofErr w:type="gramEnd"/>
      <w:r w:rsidRPr="00366C95">
        <w:rPr>
          <w:rFonts w:ascii="Times New Roman" w:hAnsi="Times New Roman" w:cs="Times New Roman"/>
          <w:sz w:val="28"/>
          <w:szCs w:val="28"/>
        </w:rPr>
        <w:t xml:space="preserve"> ордена Славы;</w:t>
      </w:r>
    </w:p>
    <w:p w:rsidR="00F53D4B" w:rsidRPr="00366C95" w:rsidRDefault="00F53D4B" w:rsidP="0044190E">
      <w:pPr>
        <w:pStyle w:val="ConsPlusNormal"/>
        <w:ind w:firstLine="709"/>
        <w:jc w:val="both"/>
        <w:rPr>
          <w:rFonts w:ascii="Times New Roman" w:hAnsi="Times New Roman" w:cs="Times New Roman"/>
          <w:sz w:val="28"/>
          <w:szCs w:val="28"/>
        </w:rPr>
      </w:pPr>
      <w:proofErr w:type="gramStart"/>
      <w:r w:rsidRPr="00366C95">
        <w:rPr>
          <w:rFonts w:ascii="Times New Roman" w:hAnsi="Times New Roman" w:cs="Times New Roman"/>
          <w:sz w:val="28"/>
          <w:szCs w:val="28"/>
        </w:rPr>
        <w:t>Героям Социалистического Труда, Героям Труда Российской Федерации и полным кавалерам ордена Трудовой Славы,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roofErr w:type="gramEnd"/>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лицам, признанным пострадавшими от политических репрессий;</w:t>
      </w: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реабилитированным лицам;</w:t>
      </w: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 xml:space="preserve">гражданам, награжденным нагрудными знаками </w:t>
      </w:r>
      <w:r w:rsidR="00BF49D4">
        <w:rPr>
          <w:rFonts w:ascii="Times New Roman" w:hAnsi="Times New Roman" w:cs="Times New Roman"/>
          <w:sz w:val="28"/>
          <w:szCs w:val="28"/>
        </w:rPr>
        <w:t>«</w:t>
      </w:r>
      <w:r w:rsidRPr="00366C95">
        <w:rPr>
          <w:rFonts w:ascii="Times New Roman" w:hAnsi="Times New Roman" w:cs="Times New Roman"/>
          <w:sz w:val="28"/>
          <w:szCs w:val="28"/>
        </w:rPr>
        <w:t>Почетный донор СССР</w:t>
      </w:r>
      <w:r w:rsidR="00BF49D4">
        <w:rPr>
          <w:rFonts w:ascii="Times New Roman" w:hAnsi="Times New Roman" w:cs="Times New Roman"/>
          <w:sz w:val="28"/>
          <w:szCs w:val="28"/>
        </w:rPr>
        <w:t>»</w:t>
      </w:r>
      <w:r w:rsidRPr="00366C95">
        <w:rPr>
          <w:rFonts w:ascii="Times New Roman" w:hAnsi="Times New Roman" w:cs="Times New Roman"/>
          <w:sz w:val="28"/>
          <w:szCs w:val="28"/>
        </w:rPr>
        <w:t xml:space="preserve"> или </w:t>
      </w:r>
      <w:r w:rsidR="00BF49D4">
        <w:rPr>
          <w:rFonts w:ascii="Times New Roman" w:hAnsi="Times New Roman" w:cs="Times New Roman"/>
          <w:sz w:val="28"/>
          <w:szCs w:val="28"/>
        </w:rPr>
        <w:t>«</w:t>
      </w:r>
      <w:r w:rsidRPr="00366C95">
        <w:rPr>
          <w:rFonts w:ascii="Times New Roman" w:hAnsi="Times New Roman" w:cs="Times New Roman"/>
          <w:sz w:val="28"/>
          <w:szCs w:val="28"/>
        </w:rPr>
        <w:t>Почетный донор России</w:t>
      </w:r>
      <w:r w:rsidR="00BF49D4">
        <w:rPr>
          <w:rFonts w:ascii="Times New Roman" w:hAnsi="Times New Roman" w:cs="Times New Roman"/>
          <w:sz w:val="28"/>
          <w:szCs w:val="28"/>
        </w:rPr>
        <w:t>»</w:t>
      </w:r>
      <w:r w:rsidRPr="00366C95">
        <w:rPr>
          <w:rFonts w:ascii="Times New Roman" w:hAnsi="Times New Roman" w:cs="Times New Roman"/>
          <w:sz w:val="28"/>
          <w:szCs w:val="28"/>
        </w:rPr>
        <w:t>;</w:t>
      </w:r>
    </w:p>
    <w:p w:rsidR="00477BEB" w:rsidRPr="00366C95" w:rsidRDefault="00F53D4B" w:rsidP="00477BEB">
      <w:pPr>
        <w:pStyle w:val="ConsPlusNormal"/>
        <w:ind w:firstLine="709"/>
        <w:jc w:val="both"/>
        <w:rPr>
          <w:rFonts w:ascii="Times New Roman" w:hAnsi="Times New Roman" w:cs="Times New Roman"/>
          <w:sz w:val="28"/>
          <w:szCs w:val="28"/>
        </w:rPr>
      </w:pPr>
      <w:proofErr w:type="gramStart"/>
      <w:r w:rsidRPr="00366C95">
        <w:rPr>
          <w:rFonts w:ascii="Times New Roman" w:hAnsi="Times New Roman" w:cs="Times New Roman"/>
          <w:sz w:val="28"/>
          <w:szCs w:val="28"/>
        </w:rPr>
        <w:t xml:space="preserve">гражданам, подвергшимся воздействию радиации и получающим меры социальной поддержки в соответствии с </w:t>
      </w:r>
      <w:hyperlink r:id="rId21" w:history="1">
        <w:r w:rsidRPr="00366C95">
          <w:rPr>
            <w:rFonts w:ascii="Times New Roman" w:hAnsi="Times New Roman" w:cs="Times New Roman"/>
            <w:sz w:val="28"/>
            <w:szCs w:val="28"/>
          </w:rPr>
          <w:t>Законом</w:t>
        </w:r>
      </w:hyperlink>
      <w:r w:rsidRPr="00366C95">
        <w:rPr>
          <w:rFonts w:ascii="Times New Roman" w:hAnsi="Times New Roman" w:cs="Times New Roman"/>
          <w:sz w:val="28"/>
          <w:szCs w:val="28"/>
        </w:rPr>
        <w:t xml:space="preserve"> Российской Федерации от 15 мая 1991 года №</w:t>
      </w:r>
      <w:r w:rsidR="00197E5C">
        <w:rPr>
          <w:rFonts w:ascii="Times New Roman" w:hAnsi="Times New Roman" w:cs="Times New Roman"/>
          <w:sz w:val="28"/>
          <w:szCs w:val="28"/>
        </w:rPr>
        <w:t xml:space="preserve"> </w:t>
      </w:r>
      <w:r w:rsidRPr="00366C95">
        <w:rPr>
          <w:rFonts w:ascii="Times New Roman" w:hAnsi="Times New Roman" w:cs="Times New Roman"/>
          <w:sz w:val="28"/>
          <w:szCs w:val="28"/>
        </w:rPr>
        <w:t xml:space="preserve">1244-1 </w:t>
      </w:r>
      <w:r w:rsidR="00BF49D4">
        <w:rPr>
          <w:rFonts w:ascii="Times New Roman" w:hAnsi="Times New Roman" w:cs="Times New Roman"/>
          <w:sz w:val="28"/>
          <w:szCs w:val="28"/>
        </w:rPr>
        <w:t>«</w:t>
      </w:r>
      <w:r w:rsidRPr="00366C95">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BF49D4">
        <w:rPr>
          <w:rFonts w:ascii="Times New Roman" w:hAnsi="Times New Roman" w:cs="Times New Roman"/>
          <w:sz w:val="28"/>
          <w:szCs w:val="28"/>
        </w:rPr>
        <w:t>»</w:t>
      </w:r>
      <w:r w:rsidRPr="00366C95">
        <w:rPr>
          <w:rFonts w:ascii="Times New Roman" w:hAnsi="Times New Roman" w:cs="Times New Roman"/>
          <w:sz w:val="28"/>
          <w:szCs w:val="28"/>
        </w:rPr>
        <w:t xml:space="preserve">, Федеральным </w:t>
      </w:r>
      <w:hyperlink r:id="rId22" w:history="1">
        <w:r w:rsidRPr="00366C95">
          <w:rPr>
            <w:rFonts w:ascii="Times New Roman" w:hAnsi="Times New Roman" w:cs="Times New Roman"/>
            <w:sz w:val="28"/>
            <w:szCs w:val="28"/>
          </w:rPr>
          <w:t>законом</w:t>
        </w:r>
      </w:hyperlink>
      <w:r w:rsidRPr="00366C95">
        <w:rPr>
          <w:rFonts w:ascii="Times New Roman" w:hAnsi="Times New Roman" w:cs="Times New Roman"/>
          <w:sz w:val="28"/>
          <w:szCs w:val="28"/>
        </w:rPr>
        <w:t xml:space="preserve"> от 26 ноября 1998 года №</w:t>
      </w:r>
      <w:r w:rsidR="00477BEB">
        <w:rPr>
          <w:rFonts w:ascii="Times New Roman" w:hAnsi="Times New Roman" w:cs="Times New Roman"/>
          <w:sz w:val="28"/>
          <w:szCs w:val="28"/>
        </w:rPr>
        <w:t xml:space="preserve"> </w:t>
      </w:r>
      <w:r w:rsidRPr="00366C95">
        <w:rPr>
          <w:rFonts w:ascii="Times New Roman" w:hAnsi="Times New Roman" w:cs="Times New Roman"/>
          <w:sz w:val="28"/>
          <w:szCs w:val="28"/>
        </w:rPr>
        <w:t xml:space="preserve">175-ФЗ </w:t>
      </w:r>
      <w:r w:rsidR="00BF49D4">
        <w:rPr>
          <w:rFonts w:ascii="Times New Roman" w:hAnsi="Times New Roman" w:cs="Times New Roman"/>
          <w:sz w:val="28"/>
          <w:szCs w:val="28"/>
        </w:rPr>
        <w:t>«</w:t>
      </w:r>
      <w:r w:rsidRPr="00366C95">
        <w:rPr>
          <w:rFonts w:ascii="Times New Roman" w:hAnsi="Times New Roman" w:cs="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BF49D4">
        <w:rPr>
          <w:rFonts w:ascii="Times New Roman" w:hAnsi="Times New Roman" w:cs="Times New Roman"/>
          <w:sz w:val="28"/>
          <w:szCs w:val="28"/>
        </w:rPr>
        <w:t>«</w:t>
      </w:r>
      <w:r w:rsidRPr="00366C95">
        <w:rPr>
          <w:rFonts w:ascii="Times New Roman" w:hAnsi="Times New Roman" w:cs="Times New Roman"/>
          <w:sz w:val="28"/>
          <w:szCs w:val="28"/>
        </w:rPr>
        <w:t>Маяк</w:t>
      </w:r>
      <w:r w:rsidR="00BF49D4">
        <w:rPr>
          <w:rFonts w:ascii="Times New Roman" w:hAnsi="Times New Roman" w:cs="Times New Roman"/>
          <w:sz w:val="28"/>
          <w:szCs w:val="28"/>
        </w:rPr>
        <w:t>»</w:t>
      </w:r>
      <w:r w:rsidRPr="00366C95">
        <w:rPr>
          <w:rFonts w:ascii="Times New Roman" w:hAnsi="Times New Roman" w:cs="Times New Roman"/>
          <w:sz w:val="28"/>
          <w:szCs w:val="28"/>
        </w:rPr>
        <w:t xml:space="preserve"> и</w:t>
      </w:r>
      <w:proofErr w:type="gramEnd"/>
      <w:r w:rsidRPr="00366C95">
        <w:rPr>
          <w:rFonts w:ascii="Times New Roman" w:hAnsi="Times New Roman" w:cs="Times New Roman"/>
          <w:sz w:val="28"/>
          <w:szCs w:val="28"/>
        </w:rPr>
        <w:t xml:space="preserve"> </w:t>
      </w:r>
      <w:proofErr w:type="gramStart"/>
      <w:r w:rsidRPr="00366C95">
        <w:rPr>
          <w:rFonts w:ascii="Times New Roman" w:hAnsi="Times New Roman" w:cs="Times New Roman"/>
          <w:sz w:val="28"/>
          <w:szCs w:val="28"/>
        </w:rPr>
        <w:t>сбросов радиоактивных отходов в реку Теча</w:t>
      </w:r>
      <w:r w:rsidR="00BF49D4">
        <w:rPr>
          <w:rFonts w:ascii="Times New Roman" w:hAnsi="Times New Roman" w:cs="Times New Roman"/>
          <w:sz w:val="28"/>
          <w:szCs w:val="28"/>
        </w:rPr>
        <w:t>»</w:t>
      </w:r>
      <w:r w:rsidRPr="00366C95">
        <w:rPr>
          <w:rFonts w:ascii="Times New Roman" w:hAnsi="Times New Roman" w:cs="Times New Roman"/>
          <w:sz w:val="28"/>
          <w:szCs w:val="28"/>
        </w:rPr>
        <w:t xml:space="preserve">, Федеральным </w:t>
      </w:r>
      <w:hyperlink r:id="rId23" w:history="1">
        <w:r w:rsidRPr="00366C95">
          <w:rPr>
            <w:rFonts w:ascii="Times New Roman" w:hAnsi="Times New Roman" w:cs="Times New Roman"/>
            <w:sz w:val="28"/>
            <w:szCs w:val="28"/>
          </w:rPr>
          <w:t>законом</w:t>
        </w:r>
      </w:hyperlink>
      <w:r w:rsidRPr="00366C95">
        <w:rPr>
          <w:rFonts w:ascii="Times New Roman" w:hAnsi="Times New Roman" w:cs="Times New Roman"/>
          <w:sz w:val="28"/>
          <w:szCs w:val="28"/>
        </w:rPr>
        <w:t xml:space="preserve"> от 10 января 2002 года №</w:t>
      </w:r>
      <w:r w:rsidR="00477BEB">
        <w:rPr>
          <w:rFonts w:ascii="Times New Roman" w:hAnsi="Times New Roman" w:cs="Times New Roman"/>
          <w:sz w:val="28"/>
          <w:szCs w:val="28"/>
        </w:rPr>
        <w:t xml:space="preserve"> </w:t>
      </w:r>
      <w:r w:rsidRPr="00366C95">
        <w:rPr>
          <w:rFonts w:ascii="Times New Roman" w:hAnsi="Times New Roman" w:cs="Times New Roman"/>
          <w:sz w:val="28"/>
          <w:szCs w:val="28"/>
        </w:rPr>
        <w:t xml:space="preserve">2-ФЗ </w:t>
      </w:r>
      <w:r w:rsidR="00BF49D4">
        <w:rPr>
          <w:rFonts w:ascii="Times New Roman" w:hAnsi="Times New Roman" w:cs="Times New Roman"/>
          <w:sz w:val="28"/>
          <w:szCs w:val="28"/>
        </w:rPr>
        <w:t>«</w:t>
      </w:r>
      <w:r w:rsidRPr="00366C95">
        <w:rPr>
          <w:rFonts w:ascii="Times New Roman" w:hAnsi="Times New Roman" w:cs="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BF49D4">
        <w:rPr>
          <w:rFonts w:ascii="Times New Roman" w:hAnsi="Times New Roman" w:cs="Times New Roman"/>
          <w:sz w:val="28"/>
          <w:szCs w:val="28"/>
        </w:rPr>
        <w:t>»</w:t>
      </w:r>
      <w:r w:rsidRPr="00366C95">
        <w:rPr>
          <w:rFonts w:ascii="Times New Roman" w:hAnsi="Times New Roman" w:cs="Times New Roman"/>
          <w:sz w:val="28"/>
          <w:szCs w:val="28"/>
        </w:rPr>
        <w:t xml:space="preserve"> и приравненным к ним в части медицинского обеспечения в соответствии с </w:t>
      </w:r>
      <w:hyperlink r:id="rId24" w:history="1">
        <w:r w:rsidRPr="00366C95">
          <w:rPr>
            <w:rFonts w:ascii="Times New Roman" w:hAnsi="Times New Roman" w:cs="Times New Roman"/>
            <w:sz w:val="28"/>
            <w:szCs w:val="28"/>
          </w:rPr>
          <w:t>постановлением</w:t>
        </w:r>
      </w:hyperlink>
      <w:r w:rsidRPr="00366C95">
        <w:rPr>
          <w:rFonts w:ascii="Times New Roman" w:hAnsi="Times New Roman" w:cs="Times New Roman"/>
          <w:sz w:val="28"/>
          <w:szCs w:val="28"/>
        </w:rPr>
        <w:t xml:space="preserve"> Верховного Совета Российской Федерации от 27 декабря 1991 года №</w:t>
      </w:r>
      <w:r w:rsidR="00477BEB">
        <w:rPr>
          <w:rFonts w:ascii="Times New Roman" w:hAnsi="Times New Roman" w:cs="Times New Roman"/>
          <w:sz w:val="28"/>
          <w:szCs w:val="28"/>
        </w:rPr>
        <w:t xml:space="preserve"> </w:t>
      </w:r>
      <w:r w:rsidRPr="00366C95">
        <w:rPr>
          <w:rFonts w:ascii="Times New Roman" w:hAnsi="Times New Roman" w:cs="Times New Roman"/>
          <w:sz w:val="28"/>
          <w:szCs w:val="28"/>
        </w:rPr>
        <w:t xml:space="preserve">2123-1 </w:t>
      </w:r>
      <w:r w:rsidR="00477BEB">
        <w:rPr>
          <w:rFonts w:ascii="Times New Roman" w:hAnsi="Times New Roman" w:cs="Times New Roman"/>
          <w:sz w:val="28"/>
          <w:szCs w:val="28"/>
        </w:rPr>
        <w:br/>
      </w:r>
      <w:r w:rsidR="00BF49D4">
        <w:rPr>
          <w:rFonts w:ascii="Times New Roman" w:hAnsi="Times New Roman" w:cs="Times New Roman"/>
          <w:sz w:val="28"/>
          <w:szCs w:val="28"/>
        </w:rPr>
        <w:t>«</w:t>
      </w:r>
      <w:r w:rsidRPr="00366C95">
        <w:rPr>
          <w:rFonts w:ascii="Times New Roman" w:hAnsi="Times New Roman" w:cs="Times New Roman"/>
          <w:sz w:val="28"/>
          <w:szCs w:val="28"/>
        </w:rPr>
        <w:t xml:space="preserve">О распространении действия Закона РСФСР </w:t>
      </w:r>
      <w:r w:rsidR="00BF49D4">
        <w:rPr>
          <w:rFonts w:ascii="Times New Roman" w:hAnsi="Times New Roman" w:cs="Times New Roman"/>
          <w:sz w:val="28"/>
          <w:szCs w:val="28"/>
        </w:rPr>
        <w:t>«</w:t>
      </w:r>
      <w:r w:rsidRPr="00366C95">
        <w:rPr>
          <w:rFonts w:ascii="Times New Roman" w:hAnsi="Times New Roman" w:cs="Times New Roman"/>
          <w:sz w:val="28"/>
          <w:szCs w:val="28"/>
        </w:rPr>
        <w:t>О социальной защите граждан, подвергшихся воздействию</w:t>
      </w:r>
      <w:proofErr w:type="gramEnd"/>
      <w:r w:rsidRPr="00366C95">
        <w:rPr>
          <w:rFonts w:ascii="Times New Roman" w:hAnsi="Times New Roman" w:cs="Times New Roman"/>
          <w:sz w:val="28"/>
          <w:szCs w:val="28"/>
        </w:rPr>
        <w:t xml:space="preserve"> радиации вследствие катастрофы на Чернобыльской АЭС</w:t>
      </w:r>
      <w:r w:rsidR="00BF49D4">
        <w:rPr>
          <w:rFonts w:ascii="Times New Roman" w:hAnsi="Times New Roman" w:cs="Times New Roman"/>
          <w:sz w:val="28"/>
          <w:szCs w:val="28"/>
        </w:rPr>
        <w:t>»</w:t>
      </w:r>
      <w:r w:rsidR="00477BEB" w:rsidRPr="00477BEB">
        <w:rPr>
          <w:rFonts w:ascii="Times New Roman" w:hAnsi="Times New Roman" w:cs="Times New Roman"/>
          <w:sz w:val="28"/>
          <w:szCs w:val="28"/>
        </w:rPr>
        <w:t xml:space="preserve"> на граждан из подразделений особого риска</w:t>
      </w:r>
      <w:r w:rsidR="00477BEB">
        <w:rPr>
          <w:rFonts w:ascii="Times New Roman" w:hAnsi="Times New Roman" w:cs="Times New Roman"/>
          <w:sz w:val="28"/>
          <w:szCs w:val="28"/>
        </w:rPr>
        <w:t>»</w:t>
      </w:r>
      <w:r w:rsidRPr="00366C95">
        <w:rPr>
          <w:rFonts w:ascii="Times New Roman" w:hAnsi="Times New Roman" w:cs="Times New Roman"/>
          <w:sz w:val="28"/>
          <w:szCs w:val="28"/>
        </w:rPr>
        <w:t xml:space="preserve"> лицам.</w:t>
      </w: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 xml:space="preserve">Основанием для оказания медицинской помощи в медицинских организациях, находящихся в ведении Министерства здравоохранения Забайкальского края, во внеочередном порядке является предъявление удостоверения единого образца, установленного федеральным законодательством, а инвалидам 1 и 2 групп </w:t>
      </w:r>
      <w:r w:rsidR="00477BEB">
        <w:rPr>
          <w:rFonts w:ascii="Times New Roman" w:hAnsi="Times New Roman" w:cs="Times New Roman"/>
          <w:sz w:val="28"/>
          <w:szCs w:val="28"/>
        </w:rPr>
        <w:t>–</w:t>
      </w:r>
      <w:r w:rsidRPr="00366C95">
        <w:rPr>
          <w:rFonts w:ascii="Times New Roman" w:hAnsi="Times New Roman" w:cs="Times New Roman"/>
          <w:sz w:val="28"/>
          <w:szCs w:val="28"/>
        </w:rPr>
        <w:t xml:space="preserve"> предъявление справки, подтверждающей факт установления инвалидности.</w:t>
      </w:r>
    </w:p>
    <w:p w:rsidR="00F53D4B" w:rsidRPr="00366C95" w:rsidRDefault="00F53D4B" w:rsidP="0044190E">
      <w:pPr>
        <w:pStyle w:val="ConsPlusNormal"/>
        <w:ind w:firstLine="709"/>
        <w:jc w:val="both"/>
        <w:rPr>
          <w:rFonts w:ascii="Times New Roman" w:hAnsi="Times New Roman" w:cs="Times New Roman"/>
          <w:sz w:val="28"/>
          <w:szCs w:val="28"/>
        </w:rPr>
      </w:pPr>
      <w:proofErr w:type="gramStart"/>
      <w:r w:rsidRPr="00366C95">
        <w:rPr>
          <w:rFonts w:ascii="Times New Roman" w:hAnsi="Times New Roman" w:cs="Times New Roman"/>
          <w:sz w:val="28"/>
          <w:szCs w:val="28"/>
        </w:rPr>
        <w:t xml:space="preserve">В целях реализации права на внеочередное оказание медицинской </w:t>
      </w:r>
      <w:r w:rsidRPr="00366C95">
        <w:rPr>
          <w:rFonts w:ascii="Times New Roman" w:hAnsi="Times New Roman" w:cs="Times New Roman"/>
          <w:sz w:val="28"/>
          <w:szCs w:val="28"/>
        </w:rPr>
        <w:lastRenderedPageBreak/>
        <w:t xml:space="preserve">помощи отдельным категориям граждан в медицинских организациях, участвующих в реализации Территориальной программы, на стендах в регистратуре, в приемном отделении медицинских организаций, осуществляющих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w:t>
      </w:r>
      <w:r w:rsidR="00BF49D4">
        <w:rPr>
          <w:rFonts w:ascii="Times New Roman" w:hAnsi="Times New Roman" w:cs="Times New Roman"/>
          <w:sz w:val="28"/>
          <w:szCs w:val="28"/>
        </w:rPr>
        <w:t>«</w:t>
      </w:r>
      <w:r w:rsidRPr="00366C95">
        <w:rPr>
          <w:rFonts w:ascii="Times New Roman" w:hAnsi="Times New Roman" w:cs="Times New Roman"/>
          <w:sz w:val="28"/>
          <w:szCs w:val="28"/>
        </w:rPr>
        <w:t>Интернет</w:t>
      </w:r>
      <w:r w:rsidR="00BF49D4">
        <w:rPr>
          <w:rFonts w:ascii="Times New Roman" w:hAnsi="Times New Roman" w:cs="Times New Roman"/>
          <w:sz w:val="28"/>
          <w:szCs w:val="28"/>
        </w:rPr>
        <w:t>»</w:t>
      </w:r>
      <w:r w:rsidRPr="00366C95">
        <w:rPr>
          <w:rFonts w:ascii="Times New Roman" w:hAnsi="Times New Roman" w:cs="Times New Roman"/>
          <w:sz w:val="28"/>
          <w:szCs w:val="28"/>
        </w:rPr>
        <w:t xml:space="preserve"> размещается информация о перечне категорий граждан, имеющих право на внеочередное</w:t>
      </w:r>
      <w:proofErr w:type="gramEnd"/>
      <w:r w:rsidRPr="00366C95">
        <w:rPr>
          <w:rFonts w:ascii="Times New Roman" w:hAnsi="Times New Roman" w:cs="Times New Roman"/>
          <w:sz w:val="28"/>
          <w:szCs w:val="28"/>
        </w:rPr>
        <w:t xml:space="preserve"> оказание медицинской помощи.</w:t>
      </w: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При размещении указанной информации медицинской организацией обеспечиваются условия доступности такой информации для инвалидов в соответствии с законодательством Российской Федерации о социальной защите инвалидов.</w:t>
      </w: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Для внеочередного оказания специализированной медицинской помощи в медицинских организациях, находящихся в ведении Министерства здравоохранения Забайкальского края, указанные категории граждан дополнительно предъявляют направление, выданное медицинской организацией, оказавшей первичную медико-санитарную помощь в амбулаторных условиях.</w:t>
      </w: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Для внеочередного оказания высокотехнологичной медицинской помощи в медицинских организациях, находящихся в ведении Министерства здравоохранения Забайкальского края, указанные категории граждан дополнительно предъявляют направление краевой комиссии по направлению пациентов на оказание высокотехнологичной медицинской помощи Министерства здравоохранения Забайкальского края.</w:t>
      </w: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 xml:space="preserve">В медицинских организациях (в том числе в госпиталях ветеранов войн), подведомственных федеральным органам исполнительной власти и государственным академиям наук, внеочередное оказание медицинской помощи отдельным категориям граждан, предусмотренным </w:t>
      </w:r>
      <w:hyperlink r:id="rId25" w:history="1">
        <w:r w:rsidRPr="00366C95">
          <w:rPr>
            <w:rFonts w:ascii="Times New Roman" w:hAnsi="Times New Roman" w:cs="Times New Roman"/>
            <w:sz w:val="28"/>
            <w:szCs w:val="28"/>
          </w:rPr>
          <w:t>статьями 14</w:t>
        </w:r>
      </w:hyperlink>
      <w:r w:rsidR="00477BEB">
        <w:rPr>
          <w:rFonts w:ascii="Times New Roman" w:hAnsi="Times New Roman" w:cs="Times New Roman"/>
          <w:sz w:val="28"/>
          <w:szCs w:val="28"/>
        </w:rPr>
        <w:t>–</w:t>
      </w:r>
      <w:hyperlink r:id="rId26" w:history="1">
        <w:r w:rsidRPr="00366C95">
          <w:rPr>
            <w:rFonts w:ascii="Times New Roman" w:hAnsi="Times New Roman" w:cs="Times New Roman"/>
            <w:sz w:val="28"/>
            <w:szCs w:val="28"/>
          </w:rPr>
          <w:t>19</w:t>
        </w:r>
      </w:hyperlink>
      <w:r w:rsidRPr="00366C95">
        <w:rPr>
          <w:rFonts w:ascii="Times New Roman" w:hAnsi="Times New Roman" w:cs="Times New Roman"/>
          <w:sz w:val="28"/>
          <w:szCs w:val="28"/>
        </w:rPr>
        <w:t xml:space="preserve"> и </w:t>
      </w:r>
      <w:hyperlink r:id="rId27" w:history="1">
        <w:r w:rsidRPr="00366C95">
          <w:rPr>
            <w:rFonts w:ascii="Times New Roman" w:hAnsi="Times New Roman" w:cs="Times New Roman"/>
            <w:sz w:val="28"/>
            <w:szCs w:val="28"/>
          </w:rPr>
          <w:t>21</w:t>
        </w:r>
      </w:hyperlink>
      <w:r w:rsidRPr="00366C95">
        <w:rPr>
          <w:rFonts w:ascii="Times New Roman" w:hAnsi="Times New Roman" w:cs="Times New Roman"/>
          <w:sz w:val="28"/>
          <w:szCs w:val="28"/>
        </w:rPr>
        <w:t xml:space="preserve"> Федерального закона от 12 января 1995 года №</w:t>
      </w:r>
      <w:r w:rsidR="00477BEB">
        <w:rPr>
          <w:rFonts w:ascii="Times New Roman" w:hAnsi="Times New Roman" w:cs="Times New Roman"/>
          <w:sz w:val="28"/>
          <w:szCs w:val="28"/>
        </w:rPr>
        <w:t xml:space="preserve"> </w:t>
      </w:r>
      <w:r w:rsidRPr="00366C95">
        <w:rPr>
          <w:rFonts w:ascii="Times New Roman" w:hAnsi="Times New Roman" w:cs="Times New Roman"/>
          <w:sz w:val="28"/>
          <w:szCs w:val="28"/>
        </w:rPr>
        <w:t xml:space="preserve">5-ФЗ </w:t>
      </w:r>
      <w:r w:rsidR="00BF49D4">
        <w:rPr>
          <w:rFonts w:ascii="Times New Roman" w:hAnsi="Times New Roman" w:cs="Times New Roman"/>
          <w:sz w:val="28"/>
          <w:szCs w:val="28"/>
        </w:rPr>
        <w:t>«</w:t>
      </w:r>
      <w:r w:rsidRPr="00366C95">
        <w:rPr>
          <w:rFonts w:ascii="Times New Roman" w:hAnsi="Times New Roman" w:cs="Times New Roman"/>
          <w:sz w:val="28"/>
          <w:szCs w:val="28"/>
        </w:rPr>
        <w:t>О ветеранах</w:t>
      </w:r>
      <w:r w:rsidR="00BF49D4">
        <w:rPr>
          <w:rFonts w:ascii="Times New Roman" w:hAnsi="Times New Roman" w:cs="Times New Roman"/>
          <w:sz w:val="28"/>
          <w:szCs w:val="28"/>
        </w:rPr>
        <w:t>»</w:t>
      </w:r>
      <w:r w:rsidRPr="00366C95">
        <w:rPr>
          <w:rFonts w:ascii="Times New Roman" w:hAnsi="Times New Roman" w:cs="Times New Roman"/>
          <w:sz w:val="28"/>
          <w:szCs w:val="28"/>
        </w:rPr>
        <w:t>, осуществляется в порядке, установленном постановлением Правительства Российской Федерации.</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366C95" w:rsidRDefault="00366C95" w:rsidP="0044190E">
      <w:pPr>
        <w:pStyle w:val="ConsPlusTitle"/>
        <w:ind w:firstLine="709"/>
        <w:jc w:val="center"/>
        <w:outlineLvl w:val="1"/>
        <w:rPr>
          <w:rFonts w:ascii="Times New Roman" w:hAnsi="Times New Roman" w:cs="Times New Roman"/>
          <w:sz w:val="28"/>
          <w:szCs w:val="28"/>
        </w:rPr>
      </w:pPr>
      <w:r w:rsidRPr="00366C95">
        <w:rPr>
          <w:rFonts w:ascii="Times New Roman" w:hAnsi="Times New Roman" w:cs="Times New Roman"/>
          <w:sz w:val="28"/>
          <w:szCs w:val="28"/>
        </w:rPr>
        <w:t xml:space="preserve">6. Сроки ожидания медицинской помощи, оказываемой </w:t>
      </w:r>
      <w:proofErr w:type="gramStart"/>
      <w:r w:rsidRPr="00366C95">
        <w:rPr>
          <w:rFonts w:ascii="Times New Roman" w:hAnsi="Times New Roman" w:cs="Times New Roman"/>
          <w:sz w:val="28"/>
          <w:szCs w:val="28"/>
        </w:rPr>
        <w:t>в</w:t>
      </w:r>
      <w:proofErr w:type="gramEnd"/>
      <w:r w:rsidRPr="00366C95">
        <w:rPr>
          <w:rFonts w:ascii="Times New Roman" w:hAnsi="Times New Roman" w:cs="Times New Roman"/>
          <w:sz w:val="28"/>
          <w:szCs w:val="28"/>
        </w:rPr>
        <w:t xml:space="preserve"> плановой</w:t>
      </w:r>
    </w:p>
    <w:p w:rsidR="00F53D4B" w:rsidRPr="00366C95" w:rsidRDefault="00366C95" w:rsidP="0044190E">
      <w:pPr>
        <w:pStyle w:val="ConsPlusTitle"/>
        <w:ind w:firstLine="709"/>
        <w:jc w:val="center"/>
        <w:rPr>
          <w:rFonts w:ascii="Times New Roman" w:hAnsi="Times New Roman" w:cs="Times New Roman"/>
          <w:sz w:val="28"/>
          <w:szCs w:val="28"/>
        </w:rPr>
      </w:pPr>
      <w:r w:rsidRPr="00366C95">
        <w:rPr>
          <w:rFonts w:ascii="Times New Roman" w:hAnsi="Times New Roman" w:cs="Times New Roman"/>
          <w:sz w:val="28"/>
          <w:szCs w:val="28"/>
        </w:rPr>
        <w:t>форме, в том числе сроки ожидания оказания медицинской</w:t>
      </w:r>
    </w:p>
    <w:p w:rsidR="00F53D4B" w:rsidRPr="00366C95" w:rsidRDefault="00366C95" w:rsidP="0044190E">
      <w:pPr>
        <w:pStyle w:val="ConsPlusTitle"/>
        <w:ind w:firstLine="709"/>
        <w:jc w:val="center"/>
        <w:rPr>
          <w:rFonts w:ascii="Times New Roman" w:hAnsi="Times New Roman" w:cs="Times New Roman"/>
          <w:sz w:val="28"/>
          <w:szCs w:val="28"/>
        </w:rPr>
      </w:pPr>
      <w:r w:rsidRPr="00366C95">
        <w:rPr>
          <w:rFonts w:ascii="Times New Roman" w:hAnsi="Times New Roman" w:cs="Times New Roman"/>
          <w:sz w:val="28"/>
          <w:szCs w:val="28"/>
        </w:rPr>
        <w:t>помощи в стационарных условиях, проведения отдельных</w:t>
      </w:r>
    </w:p>
    <w:p w:rsidR="00F53D4B" w:rsidRPr="00366C95" w:rsidRDefault="00366C95" w:rsidP="0044190E">
      <w:pPr>
        <w:pStyle w:val="ConsPlusTitle"/>
        <w:ind w:firstLine="709"/>
        <w:jc w:val="center"/>
        <w:rPr>
          <w:rFonts w:ascii="Times New Roman" w:hAnsi="Times New Roman" w:cs="Times New Roman"/>
          <w:sz w:val="28"/>
          <w:szCs w:val="28"/>
        </w:rPr>
      </w:pPr>
      <w:r w:rsidRPr="00366C95">
        <w:rPr>
          <w:rFonts w:ascii="Times New Roman" w:hAnsi="Times New Roman" w:cs="Times New Roman"/>
          <w:sz w:val="28"/>
          <w:szCs w:val="28"/>
        </w:rPr>
        <w:t>диагностических обследований и консультаций</w:t>
      </w:r>
    </w:p>
    <w:p w:rsidR="00F53D4B" w:rsidRPr="00366C95" w:rsidRDefault="00366C95" w:rsidP="0044190E">
      <w:pPr>
        <w:pStyle w:val="ConsPlusTitle"/>
        <w:ind w:firstLine="709"/>
        <w:jc w:val="center"/>
        <w:rPr>
          <w:rFonts w:ascii="Times New Roman" w:hAnsi="Times New Roman" w:cs="Times New Roman"/>
          <w:sz w:val="28"/>
          <w:szCs w:val="28"/>
        </w:rPr>
      </w:pPr>
      <w:r w:rsidRPr="00366C95">
        <w:rPr>
          <w:rFonts w:ascii="Times New Roman" w:hAnsi="Times New Roman" w:cs="Times New Roman"/>
          <w:sz w:val="28"/>
          <w:szCs w:val="28"/>
        </w:rPr>
        <w:t>врачей-специалистов</w:t>
      </w:r>
    </w:p>
    <w:p w:rsidR="00F53D4B" w:rsidRPr="00366C95" w:rsidRDefault="00F53D4B" w:rsidP="0044190E">
      <w:pPr>
        <w:pStyle w:val="ConsPlusNormal"/>
        <w:ind w:firstLine="709"/>
        <w:jc w:val="both"/>
        <w:rPr>
          <w:rFonts w:ascii="Times New Roman" w:hAnsi="Times New Roman" w:cs="Times New Roman"/>
          <w:sz w:val="28"/>
          <w:szCs w:val="28"/>
        </w:rPr>
      </w:pP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3</w:t>
      </w:r>
      <w:r w:rsidR="00BE4EB7">
        <w:rPr>
          <w:rFonts w:ascii="Times New Roman" w:hAnsi="Times New Roman" w:cs="Times New Roman"/>
          <w:sz w:val="28"/>
          <w:szCs w:val="28"/>
        </w:rPr>
        <w:t>6</w:t>
      </w:r>
      <w:r w:rsidRPr="00366C95">
        <w:rPr>
          <w:rFonts w:ascii="Times New Roman" w:hAnsi="Times New Roman" w:cs="Times New Roman"/>
          <w:sz w:val="28"/>
          <w:szCs w:val="28"/>
        </w:rPr>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 xml:space="preserve">сроки ожидания приема врачами-терапевтами участковыми, врачами общей практики (семейными врачами), врачами-педиатрами участковыми не </w:t>
      </w:r>
      <w:r w:rsidRPr="00366C95">
        <w:rPr>
          <w:rFonts w:ascii="Times New Roman" w:hAnsi="Times New Roman" w:cs="Times New Roman"/>
          <w:sz w:val="28"/>
          <w:szCs w:val="28"/>
        </w:rPr>
        <w:lastRenderedPageBreak/>
        <w:t>должны превышать 24 часа с момента обращения пациента в медицинскую организацию;</w:t>
      </w: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 xml:space="preserve">сроки проведения консультаций врачей-специалистов (за исключением подозрения на онкологическое заболевание) не должны превышать </w:t>
      </w:r>
      <w:r w:rsidR="00477BEB">
        <w:rPr>
          <w:rFonts w:ascii="Times New Roman" w:hAnsi="Times New Roman" w:cs="Times New Roman"/>
          <w:sz w:val="28"/>
          <w:szCs w:val="28"/>
        </w:rPr>
        <w:br/>
      </w:r>
      <w:r w:rsidRPr="00366C95">
        <w:rPr>
          <w:rFonts w:ascii="Times New Roman" w:hAnsi="Times New Roman" w:cs="Times New Roman"/>
          <w:sz w:val="28"/>
          <w:szCs w:val="28"/>
        </w:rPr>
        <w:t>14 рабочих дней со дня обращения пациента в медицинскую организацию;</w:t>
      </w: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сроки проведения консультаций врачей-специалистов в случае подозрения на онкологические заболевания не должны превышать 3 рабочих дня;</w:t>
      </w: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F53D4B" w:rsidRPr="00366C95" w:rsidRDefault="00F53D4B" w:rsidP="0044190E">
      <w:pPr>
        <w:pStyle w:val="ConsPlusNormal"/>
        <w:ind w:firstLine="709"/>
        <w:jc w:val="both"/>
        <w:rPr>
          <w:rFonts w:ascii="Times New Roman" w:hAnsi="Times New Roman" w:cs="Times New Roman"/>
          <w:sz w:val="28"/>
          <w:szCs w:val="28"/>
        </w:rPr>
      </w:pPr>
      <w:proofErr w:type="gramStart"/>
      <w:r w:rsidRPr="00366C95">
        <w:rPr>
          <w:rFonts w:ascii="Times New Roman" w:hAnsi="Times New Roman" w:cs="Times New Roman"/>
          <w:sz w:val="28"/>
          <w:szCs w:val="28"/>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w:t>
      </w:r>
      <w:r w:rsidR="00477BEB">
        <w:rPr>
          <w:rFonts w:ascii="Times New Roman" w:hAnsi="Times New Roman" w:cs="Times New Roman"/>
          <w:sz w:val="28"/>
          <w:szCs w:val="28"/>
        </w:rPr>
        <w:t xml:space="preserve">кологическими заболеваниями – 7 </w:t>
      </w:r>
      <w:r w:rsidRPr="00366C95">
        <w:rPr>
          <w:rFonts w:ascii="Times New Roman" w:hAnsi="Times New Roman" w:cs="Times New Roman"/>
          <w:sz w:val="28"/>
          <w:szCs w:val="28"/>
        </w:rPr>
        <w:t>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F53D4B" w:rsidRPr="00366C95" w:rsidRDefault="00F53D4B" w:rsidP="0044190E">
      <w:pPr>
        <w:pStyle w:val="ConsPlusNormal"/>
        <w:ind w:firstLine="709"/>
        <w:jc w:val="both"/>
        <w:rPr>
          <w:rFonts w:ascii="Times New Roman" w:hAnsi="Times New Roman" w:cs="Times New Roman"/>
          <w:sz w:val="28"/>
          <w:szCs w:val="28"/>
        </w:rPr>
      </w:pPr>
      <w:r w:rsidRPr="00366C95">
        <w:rPr>
          <w:rFonts w:ascii="Times New Roman" w:hAnsi="Times New Roman" w:cs="Times New Roman"/>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F53D4B" w:rsidRPr="00366C95" w:rsidRDefault="00F53D4B" w:rsidP="0044190E">
      <w:pPr>
        <w:pStyle w:val="ConsPlusNormal"/>
        <w:ind w:firstLine="709"/>
        <w:jc w:val="both"/>
        <w:rPr>
          <w:rFonts w:ascii="Times New Roman" w:hAnsi="Times New Roman" w:cs="Times New Roman"/>
          <w:sz w:val="28"/>
          <w:szCs w:val="28"/>
        </w:rPr>
      </w:pPr>
      <w:proofErr w:type="gramStart"/>
      <w:r w:rsidRPr="00366C95">
        <w:rPr>
          <w:rFonts w:ascii="Times New Roman" w:hAnsi="Times New Roman" w:cs="Times New Roman"/>
          <w:sz w:val="28"/>
          <w:szCs w:val="28"/>
        </w:rPr>
        <w:t xml:space="preserve">В медицинских организациях, оказывающих специализированную </w:t>
      </w:r>
      <w:r w:rsidRPr="00366C95">
        <w:rPr>
          <w:rFonts w:ascii="Times New Roman" w:hAnsi="Times New Roman" w:cs="Times New Roman"/>
          <w:sz w:val="28"/>
          <w:szCs w:val="28"/>
        </w:rPr>
        <w:lastRenderedPageBreak/>
        <w:t xml:space="preserve">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w:t>
      </w:r>
      <w:r w:rsidR="00BF49D4">
        <w:rPr>
          <w:rFonts w:ascii="Times New Roman" w:hAnsi="Times New Roman" w:cs="Times New Roman"/>
          <w:sz w:val="28"/>
          <w:szCs w:val="28"/>
        </w:rPr>
        <w:t>«</w:t>
      </w:r>
      <w:r w:rsidRPr="00366C95">
        <w:rPr>
          <w:rFonts w:ascii="Times New Roman" w:hAnsi="Times New Roman" w:cs="Times New Roman"/>
          <w:sz w:val="28"/>
          <w:szCs w:val="28"/>
        </w:rPr>
        <w:t>Интернет</w:t>
      </w:r>
      <w:r w:rsidR="00BF49D4">
        <w:rPr>
          <w:rFonts w:ascii="Times New Roman" w:hAnsi="Times New Roman" w:cs="Times New Roman"/>
          <w:sz w:val="28"/>
          <w:szCs w:val="28"/>
        </w:rPr>
        <w:t>»</w:t>
      </w:r>
      <w:r w:rsidRPr="00366C95">
        <w:rPr>
          <w:rFonts w:ascii="Times New Roman" w:hAnsi="Times New Roman" w:cs="Times New Roman"/>
          <w:sz w:val="28"/>
          <w:szCs w:val="28"/>
        </w:rPr>
        <w:t>,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3C4F85" w:rsidRDefault="003C4F85" w:rsidP="0044190E">
      <w:pPr>
        <w:pStyle w:val="ConsPlusTitle"/>
        <w:ind w:firstLine="709"/>
        <w:jc w:val="center"/>
        <w:outlineLvl w:val="1"/>
        <w:rPr>
          <w:rFonts w:ascii="Times New Roman" w:hAnsi="Times New Roman" w:cs="Times New Roman"/>
          <w:sz w:val="28"/>
          <w:szCs w:val="28"/>
        </w:rPr>
      </w:pPr>
      <w:r w:rsidRPr="003C4F85">
        <w:rPr>
          <w:rFonts w:ascii="Times New Roman" w:hAnsi="Times New Roman" w:cs="Times New Roman"/>
          <w:sz w:val="28"/>
          <w:szCs w:val="28"/>
        </w:rPr>
        <w:t>7. Перечень мероприятий по профилактике заболеваний</w:t>
      </w:r>
    </w:p>
    <w:p w:rsidR="00F53D4B" w:rsidRPr="003C4F85" w:rsidRDefault="003C4F85" w:rsidP="0044190E">
      <w:pPr>
        <w:pStyle w:val="ConsPlusTitle"/>
        <w:ind w:firstLine="709"/>
        <w:jc w:val="center"/>
        <w:rPr>
          <w:rFonts w:ascii="Times New Roman" w:hAnsi="Times New Roman" w:cs="Times New Roman"/>
          <w:sz w:val="28"/>
          <w:szCs w:val="28"/>
        </w:rPr>
      </w:pPr>
      <w:r w:rsidRPr="003C4F85">
        <w:rPr>
          <w:rFonts w:ascii="Times New Roman" w:hAnsi="Times New Roman" w:cs="Times New Roman"/>
          <w:sz w:val="28"/>
          <w:szCs w:val="28"/>
        </w:rPr>
        <w:t xml:space="preserve">и формированию здорового образа жизни, </w:t>
      </w:r>
      <w:proofErr w:type="gramStart"/>
      <w:r w:rsidRPr="003C4F85">
        <w:rPr>
          <w:rFonts w:ascii="Times New Roman" w:hAnsi="Times New Roman" w:cs="Times New Roman"/>
          <w:sz w:val="28"/>
          <w:szCs w:val="28"/>
        </w:rPr>
        <w:t>осуществляемых</w:t>
      </w:r>
      <w:proofErr w:type="gramEnd"/>
    </w:p>
    <w:p w:rsidR="00F53D4B" w:rsidRPr="003C4F85" w:rsidRDefault="003C4F85" w:rsidP="0044190E">
      <w:pPr>
        <w:pStyle w:val="ConsPlusTitle"/>
        <w:ind w:firstLine="709"/>
        <w:jc w:val="center"/>
        <w:rPr>
          <w:rFonts w:ascii="Times New Roman" w:hAnsi="Times New Roman" w:cs="Times New Roman"/>
          <w:sz w:val="28"/>
          <w:szCs w:val="28"/>
        </w:rPr>
      </w:pPr>
      <w:r w:rsidRPr="003C4F85">
        <w:rPr>
          <w:rFonts w:ascii="Times New Roman" w:hAnsi="Times New Roman" w:cs="Times New Roman"/>
          <w:sz w:val="28"/>
          <w:szCs w:val="28"/>
        </w:rPr>
        <w:t>в рамках Территориальной программы</w:t>
      </w:r>
    </w:p>
    <w:p w:rsidR="00F53D4B" w:rsidRPr="003C4F85" w:rsidRDefault="00F53D4B" w:rsidP="0044190E">
      <w:pPr>
        <w:pStyle w:val="ConsPlusNormal"/>
        <w:ind w:firstLine="709"/>
        <w:jc w:val="both"/>
        <w:rPr>
          <w:rFonts w:ascii="Times New Roman" w:hAnsi="Times New Roman" w:cs="Times New Roman"/>
          <w:sz w:val="28"/>
          <w:szCs w:val="28"/>
        </w:rPr>
      </w:pP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3</w:t>
      </w:r>
      <w:r w:rsidR="00BE4EB7">
        <w:rPr>
          <w:rFonts w:ascii="Times New Roman" w:hAnsi="Times New Roman" w:cs="Times New Roman"/>
          <w:sz w:val="28"/>
          <w:szCs w:val="28"/>
        </w:rPr>
        <w:t>7</w:t>
      </w:r>
      <w:r w:rsidRPr="003C4F85">
        <w:rPr>
          <w:rFonts w:ascii="Times New Roman" w:hAnsi="Times New Roman" w:cs="Times New Roman"/>
          <w:sz w:val="28"/>
          <w:szCs w:val="28"/>
        </w:rPr>
        <w:t>. В рамках Территориальной программы в соответствии с законодательством Российской Федерации осуществляются следующие мероприятия по профилактике заболеваний и формированию здорового образа жизни:</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1) проведение профилактических прививок, включенных в национальный календарь профилактических прививок, профилактических прививок по эпидемическим показаниям в медицинских организациях;</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2) диспансерное наблюдение граждан, страдающих социально значимыми заболеваниями, и граждан, страдающих заболеваниями, представляющими опасность для окружающих, а также граждан с хроническими заболеваниями;</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3) диспансерное наблюдение женщин в период беременности и послеродовой период;</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4) диспансерное наблюдение здоровых детей, детей с хроническими заболеваниями и детей-инвалидов;</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5) профилактические осмотры несовершеннолетних, в том числе перед поступлением их в образовательные организации и в период обучения в них;</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6) профилактические мероприятия в целях выявления туберкулеза, сахарного диабета, артериальной гипертензии, злокачественных новообразований;</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7) комплексное обследование (1 раз в год), динамическое наблюдение в центрах здоровья;</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8) пропаганда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 оказание медицинской помощи по отказу от курения и злоупотребления алкоголем;</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9) диспансеризация определенных гру</w:t>
      </w:r>
      <w:proofErr w:type="gramStart"/>
      <w:r w:rsidRPr="003C4F85">
        <w:rPr>
          <w:rFonts w:ascii="Times New Roman" w:hAnsi="Times New Roman" w:cs="Times New Roman"/>
          <w:sz w:val="28"/>
          <w:szCs w:val="28"/>
        </w:rPr>
        <w:t>пп взр</w:t>
      </w:r>
      <w:proofErr w:type="gramEnd"/>
      <w:r w:rsidRPr="003C4F85">
        <w:rPr>
          <w:rFonts w:ascii="Times New Roman" w:hAnsi="Times New Roman" w:cs="Times New Roman"/>
          <w:sz w:val="28"/>
          <w:szCs w:val="28"/>
        </w:rPr>
        <w:t xml:space="preserve">ослого населения в целях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основных факторов риска их развития, а также потребления наркотических средств и психотропных </w:t>
      </w:r>
      <w:r w:rsidRPr="003C4F85">
        <w:rPr>
          <w:rFonts w:ascii="Times New Roman" w:hAnsi="Times New Roman" w:cs="Times New Roman"/>
          <w:sz w:val="28"/>
          <w:szCs w:val="28"/>
        </w:rPr>
        <w:lastRenderedPageBreak/>
        <w:t>веществ без назначения врача;</w:t>
      </w:r>
    </w:p>
    <w:p w:rsidR="00F53D4B" w:rsidRPr="003C4F85" w:rsidRDefault="00F53D4B" w:rsidP="0044190E">
      <w:pPr>
        <w:pStyle w:val="ConsPlusNormal"/>
        <w:ind w:firstLine="709"/>
        <w:jc w:val="both"/>
        <w:rPr>
          <w:rFonts w:ascii="Times New Roman" w:hAnsi="Times New Roman" w:cs="Times New Roman"/>
          <w:sz w:val="28"/>
          <w:szCs w:val="28"/>
        </w:rPr>
      </w:pPr>
      <w:proofErr w:type="gramStart"/>
      <w:r w:rsidRPr="003C4F85">
        <w:rPr>
          <w:rFonts w:ascii="Times New Roman" w:hAnsi="Times New Roman" w:cs="Times New Roman"/>
          <w:sz w:val="28"/>
          <w:szCs w:val="28"/>
        </w:rPr>
        <w:t>10) профилактические медицинские осмотры взрослого населения (в возрасте 18 лет и старше) 1 раз в 2 года в целях раннего (своевременного) выявления патологических состояний, заболеваний и факторов риска их развития, потребления наркотических средств и психотропных веществ без назначения врача, а также в целях формирования групп состояния здоровья и выработки рекомендаций для пациентов.</w:t>
      </w:r>
      <w:proofErr w:type="gramEnd"/>
      <w:r w:rsidRPr="003C4F85">
        <w:rPr>
          <w:rFonts w:ascii="Times New Roman" w:hAnsi="Times New Roman" w:cs="Times New Roman"/>
          <w:sz w:val="28"/>
          <w:szCs w:val="28"/>
        </w:rPr>
        <w:t xml:space="preserve"> Работники, занятые на работах с вредными и (или) опасными производственными факторами, и работники, занятые на отдельных видах работ, проходят обязательные периодические медицинские осмотры в соответствии с законодательством Российской Федерации.</w:t>
      </w:r>
    </w:p>
    <w:p w:rsidR="00F53D4B" w:rsidRPr="003C4F85" w:rsidRDefault="00F53D4B" w:rsidP="0044190E">
      <w:pPr>
        <w:pStyle w:val="ConsPlusNormal"/>
        <w:ind w:firstLine="709"/>
        <w:jc w:val="both"/>
        <w:rPr>
          <w:rFonts w:ascii="Times New Roman" w:hAnsi="Times New Roman" w:cs="Times New Roman"/>
          <w:sz w:val="28"/>
          <w:szCs w:val="28"/>
        </w:rPr>
      </w:pPr>
    </w:p>
    <w:p w:rsidR="00F53D4B" w:rsidRPr="003C4F85" w:rsidRDefault="003C4F85" w:rsidP="0044190E">
      <w:pPr>
        <w:pStyle w:val="ConsPlusTitle"/>
        <w:ind w:firstLine="709"/>
        <w:jc w:val="center"/>
        <w:outlineLvl w:val="1"/>
        <w:rPr>
          <w:rFonts w:ascii="Times New Roman" w:hAnsi="Times New Roman" w:cs="Times New Roman"/>
          <w:sz w:val="28"/>
          <w:szCs w:val="28"/>
        </w:rPr>
      </w:pPr>
      <w:r w:rsidRPr="003C4F85">
        <w:rPr>
          <w:rFonts w:ascii="Times New Roman" w:hAnsi="Times New Roman" w:cs="Times New Roman"/>
          <w:sz w:val="28"/>
          <w:szCs w:val="28"/>
        </w:rPr>
        <w:t xml:space="preserve">8. </w:t>
      </w:r>
      <w:r>
        <w:rPr>
          <w:rFonts w:ascii="Times New Roman" w:hAnsi="Times New Roman" w:cs="Times New Roman"/>
          <w:sz w:val="28"/>
          <w:szCs w:val="28"/>
        </w:rPr>
        <w:t>П</w:t>
      </w:r>
      <w:r w:rsidRPr="003C4F85">
        <w:rPr>
          <w:rFonts w:ascii="Times New Roman" w:hAnsi="Times New Roman" w:cs="Times New Roman"/>
          <w:sz w:val="28"/>
          <w:szCs w:val="28"/>
        </w:rPr>
        <w:t>орядок обеспечения граждан лекарственными препаратами,</w:t>
      </w:r>
    </w:p>
    <w:p w:rsidR="00F53D4B" w:rsidRPr="003C4F85" w:rsidRDefault="003C4F85" w:rsidP="0044190E">
      <w:pPr>
        <w:pStyle w:val="ConsPlusTitle"/>
        <w:ind w:firstLine="709"/>
        <w:jc w:val="center"/>
        <w:rPr>
          <w:rFonts w:ascii="Times New Roman" w:hAnsi="Times New Roman" w:cs="Times New Roman"/>
          <w:sz w:val="28"/>
          <w:szCs w:val="28"/>
        </w:rPr>
      </w:pPr>
      <w:r w:rsidRPr="003C4F85">
        <w:rPr>
          <w:rFonts w:ascii="Times New Roman" w:hAnsi="Times New Roman" w:cs="Times New Roman"/>
          <w:sz w:val="28"/>
          <w:szCs w:val="28"/>
        </w:rPr>
        <w:t xml:space="preserve">медицинскими изделиями, включенными в </w:t>
      </w:r>
      <w:proofErr w:type="gramStart"/>
      <w:r w:rsidRPr="003C4F85">
        <w:rPr>
          <w:rFonts w:ascii="Times New Roman" w:hAnsi="Times New Roman" w:cs="Times New Roman"/>
          <w:sz w:val="28"/>
          <w:szCs w:val="28"/>
        </w:rPr>
        <w:t>утверждаемый</w:t>
      </w:r>
      <w:proofErr w:type="gramEnd"/>
    </w:p>
    <w:p w:rsidR="00F53D4B" w:rsidRPr="003C4F85" w:rsidRDefault="00477BEB" w:rsidP="0044190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П</w:t>
      </w:r>
      <w:r w:rsidR="003C4F85" w:rsidRPr="003C4F85">
        <w:rPr>
          <w:rFonts w:ascii="Times New Roman" w:hAnsi="Times New Roman" w:cs="Times New Roman"/>
          <w:sz w:val="28"/>
          <w:szCs w:val="28"/>
        </w:rPr>
        <w:t xml:space="preserve">равительством </w:t>
      </w:r>
      <w:r w:rsidR="003C4F85">
        <w:rPr>
          <w:rFonts w:ascii="Times New Roman" w:hAnsi="Times New Roman" w:cs="Times New Roman"/>
          <w:sz w:val="28"/>
          <w:szCs w:val="28"/>
        </w:rPr>
        <w:t>Российской Ф</w:t>
      </w:r>
      <w:r w:rsidR="003C4F85" w:rsidRPr="003C4F85">
        <w:rPr>
          <w:rFonts w:ascii="Times New Roman" w:hAnsi="Times New Roman" w:cs="Times New Roman"/>
          <w:sz w:val="28"/>
          <w:szCs w:val="28"/>
        </w:rPr>
        <w:t xml:space="preserve">едерации перечень </w:t>
      </w:r>
      <w:proofErr w:type="gramStart"/>
      <w:r w:rsidR="003C4F85" w:rsidRPr="003C4F85">
        <w:rPr>
          <w:rFonts w:ascii="Times New Roman" w:hAnsi="Times New Roman" w:cs="Times New Roman"/>
          <w:sz w:val="28"/>
          <w:szCs w:val="28"/>
        </w:rPr>
        <w:t>медицинских</w:t>
      </w:r>
      <w:proofErr w:type="gramEnd"/>
    </w:p>
    <w:p w:rsidR="00F53D4B" w:rsidRPr="003C4F85" w:rsidRDefault="003C4F85" w:rsidP="0044190E">
      <w:pPr>
        <w:pStyle w:val="ConsPlusTitle"/>
        <w:ind w:firstLine="709"/>
        <w:jc w:val="center"/>
        <w:rPr>
          <w:rFonts w:ascii="Times New Roman" w:hAnsi="Times New Roman" w:cs="Times New Roman"/>
          <w:sz w:val="28"/>
          <w:szCs w:val="28"/>
        </w:rPr>
      </w:pPr>
      <w:r w:rsidRPr="003C4F85">
        <w:rPr>
          <w:rFonts w:ascii="Times New Roman" w:hAnsi="Times New Roman" w:cs="Times New Roman"/>
          <w:sz w:val="28"/>
          <w:szCs w:val="28"/>
        </w:rPr>
        <w:t xml:space="preserve">изделий, имплантируемых в организм человека, </w:t>
      </w:r>
      <w:proofErr w:type="gramStart"/>
      <w:r w:rsidRPr="003C4F85">
        <w:rPr>
          <w:rFonts w:ascii="Times New Roman" w:hAnsi="Times New Roman" w:cs="Times New Roman"/>
          <w:sz w:val="28"/>
          <w:szCs w:val="28"/>
        </w:rPr>
        <w:t>лечебным</w:t>
      </w:r>
      <w:proofErr w:type="gramEnd"/>
    </w:p>
    <w:p w:rsidR="00F53D4B" w:rsidRPr="003C4F85" w:rsidRDefault="003C4F85" w:rsidP="0044190E">
      <w:pPr>
        <w:pStyle w:val="ConsPlusTitle"/>
        <w:ind w:firstLine="709"/>
        <w:jc w:val="center"/>
        <w:rPr>
          <w:rFonts w:ascii="Times New Roman" w:hAnsi="Times New Roman" w:cs="Times New Roman"/>
          <w:sz w:val="28"/>
          <w:szCs w:val="28"/>
        </w:rPr>
      </w:pPr>
      <w:r w:rsidRPr="003C4F85">
        <w:rPr>
          <w:rFonts w:ascii="Times New Roman" w:hAnsi="Times New Roman" w:cs="Times New Roman"/>
          <w:sz w:val="28"/>
          <w:szCs w:val="28"/>
        </w:rPr>
        <w:t>питанием, в том числе специализированными продуктами</w:t>
      </w:r>
    </w:p>
    <w:p w:rsidR="00F53D4B" w:rsidRPr="003C4F85" w:rsidRDefault="003C4F85" w:rsidP="0044190E">
      <w:pPr>
        <w:pStyle w:val="ConsPlusTitle"/>
        <w:ind w:firstLine="709"/>
        <w:jc w:val="center"/>
        <w:rPr>
          <w:rFonts w:ascii="Times New Roman" w:hAnsi="Times New Roman" w:cs="Times New Roman"/>
          <w:sz w:val="28"/>
          <w:szCs w:val="28"/>
        </w:rPr>
      </w:pPr>
      <w:r w:rsidRPr="003C4F85">
        <w:rPr>
          <w:rFonts w:ascii="Times New Roman" w:hAnsi="Times New Roman" w:cs="Times New Roman"/>
          <w:sz w:val="28"/>
          <w:szCs w:val="28"/>
        </w:rPr>
        <w:t xml:space="preserve">лечебного питания, по назначению врача, а также </w:t>
      </w:r>
      <w:proofErr w:type="gramStart"/>
      <w:r w:rsidRPr="003C4F85">
        <w:rPr>
          <w:rFonts w:ascii="Times New Roman" w:hAnsi="Times New Roman" w:cs="Times New Roman"/>
          <w:sz w:val="28"/>
          <w:szCs w:val="28"/>
        </w:rPr>
        <w:t>донорской</w:t>
      </w:r>
      <w:proofErr w:type="gramEnd"/>
    </w:p>
    <w:p w:rsidR="00F53D4B" w:rsidRPr="003C4F85" w:rsidRDefault="003C4F85" w:rsidP="0044190E">
      <w:pPr>
        <w:pStyle w:val="ConsPlusTitle"/>
        <w:ind w:firstLine="709"/>
        <w:jc w:val="center"/>
        <w:rPr>
          <w:rFonts w:ascii="Times New Roman" w:hAnsi="Times New Roman" w:cs="Times New Roman"/>
          <w:sz w:val="28"/>
          <w:szCs w:val="28"/>
        </w:rPr>
      </w:pPr>
      <w:r w:rsidRPr="003C4F85">
        <w:rPr>
          <w:rFonts w:ascii="Times New Roman" w:hAnsi="Times New Roman" w:cs="Times New Roman"/>
          <w:sz w:val="28"/>
          <w:szCs w:val="28"/>
        </w:rPr>
        <w:t>кровью и ее компонентами по медицинским показаниям</w:t>
      </w:r>
    </w:p>
    <w:p w:rsidR="00F53D4B" w:rsidRPr="003C4F85" w:rsidRDefault="003C4F85" w:rsidP="0044190E">
      <w:pPr>
        <w:pStyle w:val="ConsPlusTitle"/>
        <w:ind w:firstLine="709"/>
        <w:jc w:val="center"/>
        <w:rPr>
          <w:rFonts w:ascii="Times New Roman" w:hAnsi="Times New Roman" w:cs="Times New Roman"/>
          <w:sz w:val="28"/>
          <w:szCs w:val="28"/>
        </w:rPr>
      </w:pPr>
      <w:r w:rsidRPr="003C4F85">
        <w:rPr>
          <w:rFonts w:ascii="Times New Roman" w:hAnsi="Times New Roman" w:cs="Times New Roman"/>
          <w:sz w:val="28"/>
          <w:szCs w:val="28"/>
        </w:rPr>
        <w:t>в соответствии со стандартами оказания медицинской помощи</w:t>
      </w:r>
    </w:p>
    <w:p w:rsidR="00F53D4B" w:rsidRPr="003C4F85" w:rsidRDefault="003C4F85" w:rsidP="0044190E">
      <w:pPr>
        <w:pStyle w:val="ConsPlusTitle"/>
        <w:ind w:firstLine="709"/>
        <w:jc w:val="center"/>
        <w:rPr>
          <w:rFonts w:ascii="Times New Roman" w:hAnsi="Times New Roman" w:cs="Times New Roman"/>
          <w:sz w:val="28"/>
          <w:szCs w:val="28"/>
        </w:rPr>
      </w:pPr>
      <w:r w:rsidRPr="003C4F85">
        <w:rPr>
          <w:rFonts w:ascii="Times New Roman" w:hAnsi="Times New Roman" w:cs="Times New Roman"/>
          <w:sz w:val="28"/>
          <w:szCs w:val="28"/>
        </w:rPr>
        <w:t>с учетом видов, условий и форм оказания медицинской помощи,</w:t>
      </w:r>
    </w:p>
    <w:p w:rsidR="00F53D4B" w:rsidRPr="003C4F85" w:rsidRDefault="003C4F85" w:rsidP="0044190E">
      <w:pPr>
        <w:pStyle w:val="ConsPlusTitle"/>
        <w:ind w:firstLine="709"/>
        <w:jc w:val="center"/>
        <w:rPr>
          <w:rFonts w:ascii="Times New Roman" w:hAnsi="Times New Roman" w:cs="Times New Roman"/>
          <w:sz w:val="28"/>
          <w:szCs w:val="28"/>
        </w:rPr>
      </w:pPr>
      <w:r w:rsidRPr="003C4F85">
        <w:rPr>
          <w:rFonts w:ascii="Times New Roman" w:hAnsi="Times New Roman" w:cs="Times New Roman"/>
          <w:sz w:val="28"/>
          <w:szCs w:val="28"/>
        </w:rPr>
        <w:t>за исключением лечебного питания, в том числе</w:t>
      </w:r>
    </w:p>
    <w:p w:rsidR="00F53D4B" w:rsidRPr="003C4F85" w:rsidRDefault="003C4F85" w:rsidP="0044190E">
      <w:pPr>
        <w:pStyle w:val="ConsPlusTitle"/>
        <w:ind w:firstLine="709"/>
        <w:jc w:val="center"/>
        <w:rPr>
          <w:rFonts w:ascii="Times New Roman" w:hAnsi="Times New Roman" w:cs="Times New Roman"/>
          <w:sz w:val="28"/>
          <w:szCs w:val="28"/>
        </w:rPr>
      </w:pPr>
      <w:r w:rsidRPr="003C4F85">
        <w:rPr>
          <w:rFonts w:ascii="Times New Roman" w:hAnsi="Times New Roman" w:cs="Times New Roman"/>
          <w:sz w:val="28"/>
          <w:szCs w:val="28"/>
        </w:rPr>
        <w:t>специализированных продуктов лечебного питания</w:t>
      </w:r>
    </w:p>
    <w:p w:rsidR="00F53D4B" w:rsidRPr="003C4F85" w:rsidRDefault="003C4F85" w:rsidP="0044190E">
      <w:pPr>
        <w:pStyle w:val="ConsPlusTitle"/>
        <w:ind w:firstLine="709"/>
        <w:jc w:val="center"/>
        <w:rPr>
          <w:rFonts w:ascii="Times New Roman" w:hAnsi="Times New Roman" w:cs="Times New Roman"/>
          <w:sz w:val="28"/>
          <w:szCs w:val="28"/>
        </w:rPr>
      </w:pPr>
      <w:r w:rsidRPr="003C4F85">
        <w:rPr>
          <w:rFonts w:ascii="Times New Roman" w:hAnsi="Times New Roman" w:cs="Times New Roman"/>
          <w:sz w:val="28"/>
          <w:szCs w:val="28"/>
        </w:rPr>
        <w:t>(по желанию пациента)</w:t>
      </w:r>
    </w:p>
    <w:p w:rsidR="00F53D4B" w:rsidRPr="003C4F85" w:rsidRDefault="00F53D4B" w:rsidP="0044190E">
      <w:pPr>
        <w:pStyle w:val="ConsPlusNormal"/>
        <w:ind w:firstLine="709"/>
        <w:jc w:val="both"/>
        <w:rPr>
          <w:rFonts w:ascii="Times New Roman" w:hAnsi="Times New Roman" w:cs="Times New Roman"/>
          <w:sz w:val="28"/>
          <w:szCs w:val="28"/>
        </w:rPr>
      </w:pP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3</w:t>
      </w:r>
      <w:r w:rsidR="00BE4EB7">
        <w:rPr>
          <w:rFonts w:ascii="Times New Roman" w:hAnsi="Times New Roman" w:cs="Times New Roman"/>
          <w:sz w:val="28"/>
          <w:szCs w:val="28"/>
        </w:rPr>
        <w:t>8</w:t>
      </w:r>
      <w:r w:rsidRPr="003C4F85">
        <w:rPr>
          <w:rFonts w:ascii="Times New Roman" w:hAnsi="Times New Roman" w:cs="Times New Roman"/>
          <w:sz w:val="28"/>
          <w:szCs w:val="28"/>
        </w:rPr>
        <w:t xml:space="preserve">. </w:t>
      </w:r>
      <w:proofErr w:type="gramStart"/>
      <w:r w:rsidRPr="003C4F85">
        <w:rPr>
          <w:rFonts w:ascii="Times New Roman" w:hAnsi="Times New Roman" w:cs="Times New Roman"/>
          <w:sz w:val="28"/>
          <w:szCs w:val="28"/>
        </w:rPr>
        <w:t>При оказании в рамках Территориальной программы первичной медико-санитарной помощи в условиях дневного стационара и в амбулаторных условиях в неотложной форме,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пациентов, за исключением лечебного питания, в том числе специализированных продуктов лечебного</w:t>
      </w:r>
      <w:proofErr w:type="gramEnd"/>
      <w:r w:rsidRPr="003C4F85">
        <w:rPr>
          <w:rFonts w:ascii="Times New Roman" w:hAnsi="Times New Roman" w:cs="Times New Roman"/>
          <w:sz w:val="28"/>
          <w:szCs w:val="28"/>
        </w:rPr>
        <w:t xml:space="preserve"> питания (по желанию пациента).</w:t>
      </w:r>
    </w:p>
    <w:p w:rsidR="00F53D4B" w:rsidRPr="003C4F85" w:rsidRDefault="00BE4EB7"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F53D4B" w:rsidRPr="003C4F85">
        <w:rPr>
          <w:rFonts w:ascii="Times New Roman" w:hAnsi="Times New Roman" w:cs="Times New Roman"/>
          <w:sz w:val="28"/>
          <w:szCs w:val="28"/>
        </w:rPr>
        <w:t xml:space="preserve">. </w:t>
      </w:r>
      <w:proofErr w:type="gramStart"/>
      <w:r w:rsidR="00F53D4B" w:rsidRPr="003C4F85">
        <w:rPr>
          <w:rFonts w:ascii="Times New Roman" w:hAnsi="Times New Roman" w:cs="Times New Roman"/>
          <w:sz w:val="28"/>
          <w:szCs w:val="28"/>
        </w:rPr>
        <w:t xml:space="preserve">Обеспечение граждан лекарственными препаратами и медицинскими изделиями, лечебным питанием, в том числе специализированными продуктами лечебного питания, за исключением лечебного питания, в том числе специализированных продуктов лечебного питания (по желанию пациента), осуществляется в соответствии со стандартами оказания медицинской помощи, утвержденными в установленном порядке, </w:t>
      </w:r>
      <w:hyperlink r:id="rId28" w:history="1">
        <w:r w:rsidR="00F53D4B" w:rsidRPr="003C4F85">
          <w:rPr>
            <w:rFonts w:ascii="Times New Roman" w:hAnsi="Times New Roman" w:cs="Times New Roman"/>
            <w:sz w:val="28"/>
            <w:szCs w:val="28"/>
          </w:rPr>
          <w:t>Перечнем</w:t>
        </w:r>
      </w:hyperlink>
      <w:r w:rsidR="00F53D4B" w:rsidRPr="003C4F85">
        <w:rPr>
          <w:rFonts w:ascii="Times New Roman" w:hAnsi="Times New Roman" w:cs="Times New Roman"/>
          <w:sz w:val="28"/>
          <w:szCs w:val="28"/>
        </w:rPr>
        <w:t xml:space="preserve"> </w:t>
      </w:r>
      <w:r w:rsidR="00477BEB">
        <w:rPr>
          <w:rFonts w:ascii="Times New Roman" w:hAnsi="Times New Roman" w:cs="Times New Roman"/>
          <w:sz w:val="28"/>
          <w:szCs w:val="28"/>
        </w:rPr>
        <w:t>ЖНВЛП</w:t>
      </w:r>
      <w:r w:rsidR="00F53D4B" w:rsidRPr="003C4F85">
        <w:rPr>
          <w:rFonts w:ascii="Times New Roman" w:hAnsi="Times New Roman" w:cs="Times New Roman"/>
          <w:sz w:val="28"/>
          <w:szCs w:val="28"/>
        </w:rPr>
        <w:t>, утвержденным в соответствии с Федеральным законом от 12 апреля 2010 года №</w:t>
      </w:r>
      <w:r w:rsidR="000058D5">
        <w:rPr>
          <w:rFonts w:ascii="Times New Roman" w:hAnsi="Times New Roman" w:cs="Times New Roman"/>
          <w:sz w:val="28"/>
          <w:szCs w:val="28"/>
        </w:rPr>
        <w:t xml:space="preserve"> </w:t>
      </w:r>
      <w:r w:rsidR="00F53D4B" w:rsidRPr="003C4F85">
        <w:rPr>
          <w:rFonts w:ascii="Times New Roman" w:hAnsi="Times New Roman" w:cs="Times New Roman"/>
          <w:sz w:val="28"/>
          <w:szCs w:val="28"/>
        </w:rPr>
        <w:t xml:space="preserve">61-ФЗ </w:t>
      </w:r>
      <w:r w:rsidR="00BF49D4">
        <w:rPr>
          <w:rFonts w:ascii="Times New Roman" w:hAnsi="Times New Roman" w:cs="Times New Roman"/>
          <w:sz w:val="28"/>
          <w:szCs w:val="28"/>
        </w:rPr>
        <w:t>«</w:t>
      </w:r>
      <w:r w:rsidR="00F53D4B" w:rsidRPr="003C4F85">
        <w:rPr>
          <w:rFonts w:ascii="Times New Roman" w:hAnsi="Times New Roman" w:cs="Times New Roman"/>
          <w:sz w:val="28"/>
          <w:szCs w:val="28"/>
        </w:rPr>
        <w:t>Об обращении лекарственных средств</w:t>
      </w:r>
      <w:proofErr w:type="gramEnd"/>
      <w:r w:rsidR="00BF49D4">
        <w:rPr>
          <w:rFonts w:ascii="Times New Roman" w:hAnsi="Times New Roman" w:cs="Times New Roman"/>
          <w:sz w:val="28"/>
          <w:szCs w:val="28"/>
        </w:rPr>
        <w:t>»</w:t>
      </w:r>
      <w:r w:rsidR="00F53D4B" w:rsidRPr="003C4F85">
        <w:rPr>
          <w:rFonts w:ascii="Times New Roman" w:hAnsi="Times New Roman" w:cs="Times New Roman"/>
          <w:sz w:val="28"/>
          <w:szCs w:val="28"/>
        </w:rPr>
        <w:t xml:space="preserve">, </w:t>
      </w:r>
      <w:hyperlink r:id="rId29" w:history="1">
        <w:r w:rsidR="00F53D4B" w:rsidRPr="003C4F85">
          <w:rPr>
            <w:rFonts w:ascii="Times New Roman" w:hAnsi="Times New Roman" w:cs="Times New Roman"/>
            <w:sz w:val="28"/>
            <w:szCs w:val="28"/>
          </w:rPr>
          <w:t>перечнем</w:t>
        </w:r>
      </w:hyperlink>
      <w:r w:rsidR="00F53D4B" w:rsidRPr="003C4F85">
        <w:rPr>
          <w:rFonts w:ascii="Times New Roman" w:hAnsi="Times New Roman" w:cs="Times New Roman"/>
          <w:sz w:val="28"/>
          <w:szCs w:val="28"/>
        </w:rPr>
        <w:t xml:space="preserve"> медицинских изделий, имплантируемых в организм человека при оказании медицинской помощи в рамках программы </w:t>
      </w:r>
      <w:r w:rsidR="00F53D4B" w:rsidRPr="003C4F85">
        <w:rPr>
          <w:rFonts w:ascii="Times New Roman" w:hAnsi="Times New Roman" w:cs="Times New Roman"/>
          <w:sz w:val="28"/>
          <w:szCs w:val="28"/>
        </w:rPr>
        <w:lastRenderedPageBreak/>
        <w:t>государственных гарантий бесплатного оказания гражданам медицинской помощи</w:t>
      </w:r>
      <w:r w:rsidR="000058D5">
        <w:rPr>
          <w:rFonts w:ascii="Times New Roman" w:hAnsi="Times New Roman" w:cs="Times New Roman"/>
          <w:sz w:val="28"/>
          <w:szCs w:val="28"/>
        </w:rPr>
        <w:t xml:space="preserve"> (далее – Перечень медицинских изделий)</w:t>
      </w:r>
      <w:r w:rsidR="00F53D4B" w:rsidRPr="003C4F85">
        <w:rPr>
          <w:rFonts w:ascii="Times New Roman" w:hAnsi="Times New Roman" w:cs="Times New Roman"/>
          <w:sz w:val="28"/>
          <w:szCs w:val="28"/>
        </w:rPr>
        <w:t xml:space="preserve">, утвержденным распоряжением Правительства Российской Федерации от 31 декабря </w:t>
      </w:r>
      <w:r w:rsidR="000058D5">
        <w:rPr>
          <w:rFonts w:ascii="Times New Roman" w:hAnsi="Times New Roman" w:cs="Times New Roman"/>
          <w:sz w:val="28"/>
          <w:szCs w:val="28"/>
        </w:rPr>
        <w:br/>
      </w:r>
      <w:r w:rsidR="00F53D4B" w:rsidRPr="003C4F85">
        <w:rPr>
          <w:rFonts w:ascii="Times New Roman" w:hAnsi="Times New Roman" w:cs="Times New Roman"/>
          <w:sz w:val="28"/>
          <w:szCs w:val="28"/>
        </w:rPr>
        <w:t>2018 года №</w:t>
      </w:r>
      <w:r w:rsidR="000058D5">
        <w:rPr>
          <w:rFonts w:ascii="Times New Roman" w:hAnsi="Times New Roman" w:cs="Times New Roman"/>
          <w:sz w:val="28"/>
          <w:szCs w:val="28"/>
        </w:rPr>
        <w:t xml:space="preserve"> </w:t>
      </w:r>
      <w:r w:rsidR="00F53D4B" w:rsidRPr="003C4F85">
        <w:rPr>
          <w:rFonts w:ascii="Times New Roman" w:hAnsi="Times New Roman" w:cs="Times New Roman"/>
          <w:sz w:val="28"/>
          <w:szCs w:val="28"/>
        </w:rPr>
        <w:t>3053-р.</w:t>
      </w:r>
    </w:p>
    <w:p w:rsidR="00F53D4B" w:rsidRPr="003C4F85" w:rsidRDefault="00BE4EB7"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F53D4B" w:rsidRPr="003C4F85">
        <w:rPr>
          <w:rFonts w:ascii="Times New Roman" w:hAnsi="Times New Roman" w:cs="Times New Roman"/>
          <w:sz w:val="28"/>
          <w:szCs w:val="28"/>
        </w:rPr>
        <w:t xml:space="preserve">.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w:t>
      </w:r>
      <w:hyperlink w:anchor="P614" w:history="1">
        <w:r w:rsidR="00F53D4B" w:rsidRPr="003C4F85">
          <w:rPr>
            <w:rFonts w:ascii="Times New Roman" w:hAnsi="Times New Roman" w:cs="Times New Roman"/>
            <w:sz w:val="28"/>
            <w:szCs w:val="28"/>
          </w:rPr>
          <w:t>Перечнем</w:t>
        </w:r>
      </w:hyperlink>
      <w:r w:rsidR="00F53D4B" w:rsidRPr="003C4F85">
        <w:rPr>
          <w:rFonts w:ascii="Times New Roman" w:hAnsi="Times New Roman" w:cs="Times New Roman"/>
          <w:sz w:val="28"/>
          <w:szCs w:val="28"/>
        </w:rPr>
        <w:t xml:space="preserve"> </w:t>
      </w:r>
      <w:r w:rsidR="000058D5">
        <w:rPr>
          <w:rFonts w:ascii="Times New Roman" w:hAnsi="Times New Roman" w:cs="Times New Roman"/>
          <w:sz w:val="28"/>
          <w:szCs w:val="28"/>
        </w:rPr>
        <w:t>ЖНВЛП</w:t>
      </w:r>
      <w:r w:rsidR="00F53D4B" w:rsidRPr="003C4F85">
        <w:rPr>
          <w:rFonts w:ascii="Times New Roman" w:hAnsi="Times New Roman" w:cs="Times New Roman"/>
          <w:sz w:val="28"/>
          <w:szCs w:val="28"/>
        </w:rPr>
        <w:t xml:space="preserve"> в соответствии с приложением №</w:t>
      </w:r>
      <w:r w:rsidR="000058D5">
        <w:rPr>
          <w:rFonts w:ascii="Times New Roman" w:hAnsi="Times New Roman" w:cs="Times New Roman"/>
          <w:sz w:val="28"/>
          <w:szCs w:val="28"/>
        </w:rPr>
        <w:t xml:space="preserve"> </w:t>
      </w:r>
      <w:r w:rsidR="00F53D4B" w:rsidRPr="003C4F85">
        <w:rPr>
          <w:rFonts w:ascii="Times New Roman" w:hAnsi="Times New Roman" w:cs="Times New Roman"/>
          <w:sz w:val="28"/>
          <w:szCs w:val="28"/>
        </w:rPr>
        <w:t>1 к настоящей Территориальной программе.</w:t>
      </w:r>
    </w:p>
    <w:p w:rsidR="00F53D4B" w:rsidRPr="003C4F85" w:rsidRDefault="00BE4EB7"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F53D4B" w:rsidRPr="003C4F85">
        <w:rPr>
          <w:rFonts w:ascii="Times New Roman" w:hAnsi="Times New Roman" w:cs="Times New Roman"/>
          <w:sz w:val="28"/>
          <w:szCs w:val="28"/>
        </w:rPr>
        <w:t xml:space="preserve">.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w:t>
      </w:r>
      <w:hyperlink w:anchor="P614" w:history="1">
        <w:r w:rsidR="00F53D4B" w:rsidRPr="003C4F85">
          <w:rPr>
            <w:rFonts w:ascii="Times New Roman" w:hAnsi="Times New Roman" w:cs="Times New Roman"/>
            <w:sz w:val="28"/>
            <w:szCs w:val="28"/>
          </w:rPr>
          <w:t>Перечнем</w:t>
        </w:r>
      </w:hyperlink>
      <w:r w:rsidR="00F53D4B" w:rsidRPr="003C4F85">
        <w:rPr>
          <w:rFonts w:ascii="Times New Roman" w:hAnsi="Times New Roman" w:cs="Times New Roman"/>
          <w:sz w:val="28"/>
          <w:szCs w:val="28"/>
        </w:rPr>
        <w:t xml:space="preserve"> </w:t>
      </w:r>
      <w:r w:rsidR="000058D5">
        <w:rPr>
          <w:rFonts w:ascii="Times New Roman" w:hAnsi="Times New Roman" w:cs="Times New Roman"/>
          <w:sz w:val="28"/>
          <w:szCs w:val="28"/>
        </w:rPr>
        <w:t>ЖНВЛП</w:t>
      </w:r>
      <w:r w:rsidR="00F53D4B" w:rsidRPr="003C4F85">
        <w:rPr>
          <w:rFonts w:ascii="Times New Roman" w:hAnsi="Times New Roman" w:cs="Times New Roman"/>
          <w:sz w:val="28"/>
          <w:szCs w:val="28"/>
        </w:rPr>
        <w:t xml:space="preserve"> в соответствии с приложением №1 к настоящей Территориальной программе в следующих случаях:</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при оказании экстренной и неотложной медицинской помощи, в том числе на дому;</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 xml:space="preserve">при проведении диагностических исследований в амбулаторных условиях по назначению лечащего врача и врачей-специалистов </w:t>
      </w:r>
      <w:r w:rsidR="000058D5">
        <w:rPr>
          <w:rFonts w:ascii="Times New Roman" w:hAnsi="Times New Roman" w:cs="Times New Roman"/>
          <w:sz w:val="28"/>
          <w:szCs w:val="28"/>
        </w:rPr>
        <w:t>–</w:t>
      </w:r>
      <w:r w:rsidRPr="003C4F85">
        <w:rPr>
          <w:rFonts w:ascii="Times New Roman" w:hAnsi="Times New Roman" w:cs="Times New Roman"/>
          <w:sz w:val="28"/>
          <w:szCs w:val="28"/>
        </w:rPr>
        <w:t xml:space="preserve"> бесплатное обеспечение расходными материалами, лекарственными препаратами для медицинского применения и медицинскими изделиями, необходимыми для проведения диагностических исследований.</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4</w:t>
      </w:r>
      <w:r w:rsidR="00BE4EB7">
        <w:rPr>
          <w:rFonts w:ascii="Times New Roman" w:hAnsi="Times New Roman" w:cs="Times New Roman"/>
          <w:sz w:val="28"/>
          <w:szCs w:val="28"/>
        </w:rPr>
        <w:t>2</w:t>
      </w:r>
      <w:r w:rsidRPr="003C4F85">
        <w:rPr>
          <w:rFonts w:ascii="Times New Roman" w:hAnsi="Times New Roman" w:cs="Times New Roman"/>
          <w:sz w:val="28"/>
          <w:szCs w:val="28"/>
        </w:rPr>
        <w:t>. При проведении лечения в условиях поликлиники и на дому лекарственное обеспечение осуществляется за счет личных сре</w:t>
      </w:r>
      <w:proofErr w:type="gramStart"/>
      <w:r w:rsidRPr="003C4F85">
        <w:rPr>
          <w:rFonts w:ascii="Times New Roman" w:hAnsi="Times New Roman" w:cs="Times New Roman"/>
          <w:sz w:val="28"/>
          <w:szCs w:val="28"/>
        </w:rPr>
        <w:t>дств гр</w:t>
      </w:r>
      <w:proofErr w:type="gramEnd"/>
      <w:r w:rsidRPr="003C4F85">
        <w:rPr>
          <w:rFonts w:ascii="Times New Roman" w:hAnsi="Times New Roman" w:cs="Times New Roman"/>
          <w:sz w:val="28"/>
          <w:szCs w:val="28"/>
        </w:rPr>
        <w:t>аждан, за исключением отдельных категорий граждан, имеющих право на получение соответствующих мер социальной поддержки, установленных федеральным или краевым законодательством.</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4</w:t>
      </w:r>
      <w:r w:rsidR="00BE4EB7">
        <w:rPr>
          <w:rFonts w:ascii="Times New Roman" w:hAnsi="Times New Roman" w:cs="Times New Roman"/>
          <w:sz w:val="28"/>
          <w:szCs w:val="28"/>
        </w:rPr>
        <w:t>3</w:t>
      </w:r>
      <w:r w:rsidRPr="003C4F85">
        <w:rPr>
          <w:rFonts w:ascii="Times New Roman" w:hAnsi="Times New Roman" w:cs="Times New Roman"/>
          <w:sz w:val="28"/>
          <w:szCs w:val="28"/>
        </w:rPr>
        <w:t xml:space="preserve">. </w:t>
      </w:r>
      <w:proofErr w:type="gramStart"/>
      <w:r w:rsidRPr="003C4F85">
        <w:rPr>
          <w:rFonts w:ascii="Times New Roman" w:hAnsi="Times New Roman" w:cs="Times New Roman"/>
          <w:sz w:val="28"/>
          <w:szCs w:val="28"/>
        </w:rPr>
        <w:t>Лекарственное обеспечение граждан, в том числе отдельных категорий граждан, имеющих право на получение мер социальной поддержки, установленных федеральным или краевым законодательством, при оказании им первичной медико-санитарной помощи в условиях поликлиники и на дому осуществляется в порядке, установленном приказ</w:t>
      </w:r>
      <w:r w:rsidR="000058D5">
        <w:rPr>
          <w:rFonts w:ascii="Times New Roman" w:hAnsi="Times New Roman" w:cs="Times New Roman"/>
          <w:sz w:val="28"/>
          <w:szCs w:val="28"/>
        </w:rPr>
        <w:t>ом</w:t>
      </w:r>
      <w:r w:rsidRPr="003C4F85">
        <w:rPr>
          <w:rFonts w:ascii="Times New Roman" w:hAnsi="Times New Roman" w:cs="Times New Roman"/>
          <w:sz w:val="28"/>
          <w:szCs w:val="28"/>
        </w:rPr>
        <w:t xml:space="preserve"> Министерства здравоохранения и социального развития Российской Федерации от 12 февраля 2007 года </w:t>
      </w:r>
      <w:hyperlink r:id="rId30" w:history="1">
        <w:r w:rsidRPr="003C4F85">
          <w:rPr>
            <w:rFonts w:ascii="Times New Roman" w:hAnsi="Times New Roman" w:cs="Times New Roman"/>
            <w:sz w:val="28"/>
            <w:szCs w:val="28"/>
          </w:rPr>
          <w:t>№</w:t>
        </w:r>
        <w:r w:rsidR="000058D5">
          <w:rPr>
            <w:rFonts w:ascii="Times New Roman" w:hAnsi="Times New Roman" w:cs="Times New Roman"/>
            <w:sz w:val="28"/>
            <w:szCs w:val="28"/>
          </w:rPr>
          <w:t xml:space="preserve"> </w:t>
        </w:r>
        <w:r w:rsidRPr="003C4F85">
          <w:rPr>
            <w:rFonts w:ascii="Times New Roman" w:hAnsi="Times New Roman" w:cs="Times New Roman"/>
            <w:sz w:val="28"/>
            <w:szCs w:val="28"/>
          </w:rPr>
          <w:t>110</w:t>
        </w:r>
      </w:hyperlink>
      <w:r w:rsidR="00BE4EB7">
        <w:rPr>
          <w:rFonts w:ascii="Times New Roman" w:hAnsi="Times New Roman" w:cs="Times New Roman"/>
          <w:sz w:val="28"/>
          <w:szCs w:val="28"/>
        </w:rPr>
        <w:t xml:space="preserve"> </w:t>
      </w:r>
      <w:r w:rsidR="00BF49D4">
        <w:rPr>
          <w:rFonts w:ascii="Times New Roman" w:hAnsi="Times New Roman" w:cs="Times New Roman"/>
          <w:sz w:val="28"/>
          <w:szCs w:val="28"/>
        </w:rPr>
        <w:t>«</w:t>
      </w:r>
      <w:r w:rsidRPr="003C4F85">
        <w:rPr>
          <w:rFonts w:ascii="Times New Roman" w:hAnsi="Times New Roman" w:cs="Times New Roman"/>
          <w:sz w:val="28"/>
          <w:szCs w:val="28"/>
        </w:rPr>
        <w:t>О порядке назначения и выписывания лекарственных препаратов, изделий медицинского</w:t>
      </w:r>
      <w:proofErr w:type="gramEnd"/>
      <w:r w:rsidRPr="003C4F85">
        <w:rPr>
          <w:rFonts w:ascii="Times New Roman" w:hAnsi="Times New Roman" w:cs="Times New Roman"/>
          <w:sz w:val="28"/>
          <w:szCs w:val="28"/>
        </w:rPr>
        <w:t xml:space="preserve"> </w:t>
      </w:r>
      <w:proofErr w:type="gramStart"/>
      <w:r w:rsidRPr="003C4F85">
        <w:rPr>
          <w:rFonts w:ascii="Times New Roman" w:hAnsi="Times New Roman" w:cs="Times New Roman"/>
          <w:sz w:val="28"/>
          <w:szCs w:val="28"/>
        </w:rPr>
        <w:t>назначения и специализирован</w:t>
      </w:r>
      <w:r w:rsidR="00BE4EB7">
        <w:rPr>
          <w:rFonts w:ascii="Times New Roman" w:hAnsi="Times New Roman" w:cs="Times New Roman"/>
          <w:sz w:val="28"/>
          <w:szCs w:val="28"/>
        </w:rPr>
        <w:t>ных продуктов лечебного питания</w:t>
      </w:r>
      <w:r w:rsidR="00BF49D4">
        <w:rPr>
          <w:rFonts w:ascii="Times New Roman" w:hAnsi="Times New Roman" w:cs="Times New Roman"/>
          <w:sz w:val="28"/>
          <w:szCs w:val="28"/>
        </w:rPr>
        <w:t>»</w:t>
      </w:r>
      <w:r w:rsidR="000058D5">
        <w:rPr>
          <w:rFonts w:ascii="Times New Roman" w:hAnsi="Times New Roman" w:cs="Times New Roman"/>
          <w:sz w:val="28"/>
          <w:szCs w:val="28"/>
        </w:rPr>
        <w:t>,</w:t>
      </w:r>
      <w:r w:rsidRPr="003C4F85">
        <w:rPr>
          <w:rFonts w:ascii="Times New Roman" w:hAnsi="Times New Roman" w:cs="Times New Roman"/>
          <w:sz w:val="28"/>
          <w:szCs w:val="28"/>
        </w:rPr>
        <w:t xml:space="preserve"> </w:t>
      </w:r>
      <w:r w:rsidR="000058D5" w:rsidRPr="003C4F85">
        <w:rPr>
          <w:rFonts w:ascii="Times New Roman" w:hAnsi="Times New Roman" w:cs="Times New Roman"/>
          <w:sz w:val="28"/>
          <w:szCs w:val="28"/>
        </w:rPr>
        <w:t>приказ</w:t>
      </w:r>
      <w:r w:rsidR="000058D5">
        <w:rPr>
          <w:rFonts w:ascii="Times New Roman" w:hAnsi="Times New Roman" w:cs="Times New Roman"/>
          <w:sz w:val="28"/>
          <w:szCs w:val="28"/>
        </w:rPr>
        <w:t>ами</w:t>
      </w:r>
      <w:r w:rsidR="000058D5" w:rsidRPr="003C4F85">
        <w:rPr>
          <w:rFonts w:ascii="Times New Roman" w:hAnsi="Times New Roman" w:cs="Times New Roman"/>
          <w:sz w:val="28"/>
          <w:szCs w:val="28"/>
        </w:rPr>
        <w:t xml:space="preserve"> </w:t>
      </w:r>
      <w:r w:rsidRPr="003C4F85">
        <w:rPr>
          <w:rFonts w:ascii="Times New Roman" w:hAnsi="Times New Roman" w:cs="Times New Roman"/>
          <w:sz w:val="28"/>
          <w:szCs w:val="28"/>
        </w:rPr>
        <w:t xml:space="preserve">Министерства здравоохранения Российской Федерации от 14 января </w:t>
      </w:r>
      <w:r w:rsidR="00953C15">
        <w:rPr>
          <w:rFonts w:ascii="Times New Roman" w:hAnsi="Times New Roman" w:cs="Times New Roman"/>
          <w:sz w:val="28"/>
          <w:szCs w:val="28"/>
        </w:rPr>
        <w:br/>
      </w:r>
      <w:r w:rsidRPr="003C4F85">
        <w:rPr>
          <w:rFonts w:ascii="Times New Roman" w:hAnsi="Times New Roman" w:cs="Times New Roman"/>
          <w:sz w:val="28"/>
          <w:szCs w:val="28"/>
        </w:rPr>
        <w:t xml:space="preserve">2019 года </w:t>
      </w:r>
      <w:hyperlink r:id="rId31" w:history="1">
        <w:r w:rsidRPr="003C4F85">
          <w:rPr>
            <w:rFonts w:ascii="Times New Roman" w:hAnsi="Times New Roman" w:cs="Times New Roman"/>
            <w:sz w:val="28"/>
            <w:szCs w:val="28"/>
          </w:rPr>
          <w:t>№</w:t>
        </w:r>
        <w:r w:rsidR="00BE4EB7">
          <w:rPr>
            <w:rFonts w:ascii="Times New Roman" w:hAnsi="Times New Roman" w:cs="Times New Roman"/>
            <w:sz w:val="28"/>
            <w:szCs w:val="28"/>
          </w:rPr>
          <w:t xml:space="preserve"> </w:t>
        </w:r>
        <w:r w:rsidRPr="003C4F85">
          <w:rPr>
            <w:rFonts w:ascii="Times New Roman" w:hAnsi="Times New Roman" w:cs="Times New Roman"/>
            <w:sz w:val="28"/>
            <w:szCs w:val="28"/>
          </w:rPr>
          <w:t>4н</w:t>
        </w:r>
      </w:hyperlink>
      <w:r w:rsidR="00BE4EB7">
        <w:rPr>
          <w:rFonts w:ascii="Times New Roman" w:hAnsi="Times New Roman" w:cs="Times New Roman"/>
          <w:sz w:val="28"/>
          <w:szCs w:val="28"/>
        </w:rPr>
        <w:t xml:space="preserve"> </w:t>
      </w:r>
      <w:r w:rsidR="00BF49D4">
        <w:rPr>
          <w:rFonts w:ascii="Times New Roman" w:hAnsi="Times New Roman" w:cs="Times New Roman"/>
          <w:sz w:val="28"/>
          <w:szCs w:val="28"/>
        </w:rPr>
        <w:t>«</w:t>
      </w:r>
      <w:r w:rsidRPr="003C4F85">
        <w:rPr>
          <w:rFonts w:ascii="Times New Roman" w:hAnsi="Times New Roman" w:cs="Times New Roman"/>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r w:rsidR="00BF49D4">
        <w:rPr>
          <w:rFonts w:ascii="Times New Roman" w:hAnsi="Times New Roman" w:cs="Times New Roman"/>
          <w:sz w:val="28"/>
          <w:szCs w:val="28"/>
        </w:rPr>
        <w:t>»</w:t>
      </w:r>
      <w:r w:rsidR="00953C15">
        <w:rPr>
          <w:rFonts w:ascii="Times New Roman" w:hAnsi="Times New Roman" w:cs="Times New Roman"/>
          <w:sz w:val="28"/>
          <w:szCs w:val="28"/>
        </w:rPr>
        <w:t xml:space="preserve"> и</w:t>
      </w:r>
      <w:r w:rsidRPr="003C4F85">
        <w:rPr>
          <w:rFonts w:ascii="Times New Roman" w:hAnsi="Times New Roman" w:cs="Times New Roman"/>
          <w:sz w:val="28"/>
          <w:szCs w:val="28"/>
        </w:rPr>
        <w:t xml:space="preserve"> </w:t>
      </w:r>
      <w:r w:rsidR="00953C15">
        <w:rPr>
          <w:rFonts w:ascii="Times New Roman" w:hAnsi="Times New Roman" w:cs="Times New Roman"/>
          <w:sz w:val="28"/>
          <w:szCs w:val="28"/>
        </w:rPr>
        <w:br/>
      </w:r>
      <w:r w:rsidRPr="003C4F85">
        <w:rPr>
          <w:rFonts w:ascii="Times New Roman" w:hAnsi="Times New Roman" w:cs="Times New Roman"/>
          <w:sz w:val="28"/>
          <w:szCs w:val="28"/>
        </w:rPr>
        <w:t xml:space="preserve">от 20 декабря 2012 года </w:t>
      </w:r>
      <w:hyperlink r:id="rId32" w:history="1">
        <w:r w:rsidRPr="003C4F85">
          <w:rPr>
            <w:rFonts w:ascii="Times New Roman" w:hAnsi="Times New Roman" w:cs="Times New Roman"/>
            <w:sz w:val="28"/>
            <w:szCs w:val="28"/>
          </w:rPr>
          <w:t>№</w:t>
        </w:r>
        <w:r w:rsidR="00BE4EB7">
          <w:rPr>
            <w:rFonts w:ascii="Times New Roman" w:hAnsi="Times New Roman" w:cs="Times New Roman"/>
            <w:sz w:val="28"/>
            <w:szCs w:val="28"/>
          </w:rPr>
          <w:t xml:space="preserve"> </w:t>
        </w:r>
        <w:r w:rsidRPr="003C4F85">
          <w:rPr>
            <w:rFonts w:ascii="Times New Roman" w:hAnsi="Times New Roman" w:cs="Times New Roman"/>
            <w:sz w:val="28"/>
            <w:szCs w:val="28"/>
          </w:rPr>
          <w:t>1181н</w:t>
        </w:r>
      </w:hyperlink>
      <w:r w:rsidR="00BE4EB7">
        <w:rPr>
          <w:rFonts w:ascii="Times New Roman" w:hAnsi="Times New Roman" w:cs="Times New Roman"/>
          <w:sz w:val="28"/>
          <w:szCs w:val="28"/>
        </w:rPr>
        <w:t xml:space="preserve"> </w:t>
      </w:r>
      <w:r w:rsidR="00BF49D4">
        <w:rPr>
          <w:rFonts w:ascii="Times New Roman" w:hAnsi="Times New Roman" w:cs="Times New Roman"/>
          <w:sz w:val="28"/>
          <w:szCs w:val="28"/>
        </w:rPr>
        <w:t>«</w:t>
      </w:r>
      <w:r w:rsidRPr="003C4F85">
        <w:rPr>
          <w:rFonts w:ascii="Times New Roman" w:hAnsi="Times New Roman" w:cs="Times New Roman"/>
          <w:sz w:val="28"/>
          <w:szCs w:val="28"/>
        </w:rPr>
        <w:t>Об утверждении порядка назначения и выписывания медицинских изделий, а также форм рецептурных бланков на медицинские изделия</w:t>
      </w:r>
      <w:proofErr w:type="gramEnd"/>
      <w:r w:rsidRPr="003C4F85">
        <w:rPr>
          <w:rFonts w:ascii="Times New Roman" w:hAnsi="Times New Roman" w:cs="Times New Roman"/>
          <w:sz w:val="28"/>
          <w:szCs w:val="28"/>
        </w:rPr>
        <w:t xml:space="preserve"> и порядка оформления указанн</w:t>
      </w:r>
      <w:r w:rsidR="00BE4EB7">
        <w:rPr>
          <w:rFonts w:ascii="Times New Roman" w:hAnsi="Times New Roman" w:cs="Times New Roman"/>
          <w:sz w:val="28"/>
          <w:szCs w:val="28"/>
        </w:rPr>
        <w:t xml:space="preserve">ых бланков, их учета и </w:t>
      </w:r>
      <w:r w:rsidR="00BE4EB7">
        <w:rPr>
          <w:rFonts w:ascii="Times New Roman" w:hAnsi="Times New Roman" w:cs="Times New Roman"/>
          <w:sz w:val="28"/>
          <w:szCs w:val="28"/>
        </w:rPr>
        <w:lastRenderedPageBreak/>
        <w:t>хранения</w:t>
      </w:r>
      <w:r w:rsidR="00BF49D4">
        <w:rPr>
          <w:rFonts w:ascii="Times New Roman" w:hAnsi="Times New Roman" w:cs="Times New Roman"/>
          <w:sz w:val="28"/>
          <w:szCs w:val="28"/>
        </w:rPr>
        <w:t>»</w:t>
      </w:r>
      <w:r w:rsidRPr="003C4F85">
        <w:rPr>
          <w:rFonts w:ascii="Times New Roman" w:hAnsi="Times New Roman" w:cs="Times New Roman"/>
          <w:sz w:val="28"/>
          <w:szCs w:val="28"/>
        </w:rPr>
        <w:t>.</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4</w:t>
      </w:r>
      <w:r w:rsidR="00BE4EB7">
        <w:rPr>
          <w:rFonts w:ascii="Times New Roman" w:hAnsi="Times New Roman" w:cs="Times New Roman"/>
          <w:sz w:val="28"/>
          <w:szCs w:val="28"/>
        </w:rPr>
        <w:t>4</w:t>
      </w:r>
      <w:r w:rsidRPr="003C4F85">
        <w:rPr>
          <w:rFonts w:ascii="Times New Roman" w:hAnsi="Times New Roman" w:cs="Times New Roman"/>
          <w:sz w:val="28"/>
          <w:szCs w:val="28"/>
        </w:rPr>
        <w:t xml:space="preserve">. </w:t>
      </w:r>
      <w:proofErr w:type="gramStart"/>
      <w:r w:rsidRPr="003C4F85">
        <w:rPr>
          <w:rFonts w:ascii="Times New Roman" w:hAnsi="Times New Roman" w:cs="Times New Roman"/>
          <w:sz w:val="28"/>
          <w:szCs w:val="28"/>
        </w:rPr>
        <w:t xml:space="preserve">Лекарственное обеспечение отдельных категорий граждан, имеющих право на получение мер социальной поддержки при оказании первичной медико-санитарной помощи в амбулаторных условиях, осуществляется за счет средств бюджетных ассигнований бюджета Забайкальского края в соответствии с </w:t>
      </w:r>
      <w:hyperlink r:id="rId33" w:history="1">
        <w:r w:rsidRPr="003C4F85">
          <w:rPr>
            <w:rFonts w:ascii="Times New Roman" w:hAnsi="Times New Roman" w:cs="Times New Roman"/>
            <w:sz w:val="28"/>
            <w:szCs w:val="28"/>
          </w:rPr>
          <w:t>Законом</w:t>
        </w:r>
      </w:hyperlink>
      <w:r w:rsidRPr="003C4F85">
        <w:rPr>
          <w:rFonts w:ascii="Times New Roman" w:hAnsi="Times New Roman" w:cs="Times New Roman"/>
          <w:sz w:val="28"/>
          <w:szCs w:val="28"/>
        </w:rPr>
        <w:t xml:space="preserve"> Забайкальского края от</w:t>
      </w:r>
      <w:r w:rsidR="00BE4EB7">
        <w:rPr>
          <w:rFonts w:ascii="Times New Roman" w:hAnsi="Times New Roman" w:cs="Times New Roman"/>
          <w:sz w:val="28"/>
          <w:szCs w:val="28"/>
        </w:rPr>
        <w:br/>
      </w:r>
      <w:r w:rsidRPr="003C4F85">
        <w:rPr>
          <w:rFonts w:ascii="Times New Roman" w:hAnsi="Times New Roman" w:cs="Times New Roman"/>
          <w:sz w:val="28"/>
          <w:szCs w:val="28"/>
        </w:rPr>
        <w:t>25 ноября 2010 года №</w:t>
      </w:r>
      <w:r w:rsidR="00BE4EB7">
        <w:rPr>
          <w:rFonts w:ascii="Times New Roman" w:hAnsi="Times New Roman" w:cs="Times New Roman"/>
          <w:sz w:val="28"/>
          <w:szCs w:val="28"/>
        </w:rPr>
        <w:t xml:space="preserve"> 433-ЗЗК </w:t>
      </w:r>
      <w:r w:rsidR="00BF49D4">
        <w:rPr>
          <w:rFonts w:ascii="Times New Roman" w:hAnsi="Times New Roman" w:cs="Times New Roman"/>
          <w:sz w:val="28"/>
          <w:szCs w:val="28"/>
        </w:rPr>
        <w:t>«</w:t>
      </w:r>
      <w:r w:rsidRPr="003C4F85">
        <w:rPr>
          <w:rFonts w:ascii="Times New Roman" w:hAnsi="Times New Roman" w:cs="Times New Roman"/>
          <w:sz w:val="28"/>
          <w:szCs w:val="28"/>
        </w:rPr>
        <w:t>О мерах социальной поддержки в оказании медико-социальной помощи и лекарственном обеспечен</w:t>
      </w:r>
      <w:r w:rsidR="00BE4EB7">
        <w:rPr>
          <w:rFonts w:ascii="Times New Roman" w:hAnsi="Times New Roman" w:cs="Times New Roman"/>
          <w:sz w:val="28"/>
          <w:szCs w:val="28"/>
        </w:rPr>
        <w:t>ии отдельным категориям граждан</w:t>
      </w:r>
      <w:r w:rsidR="00BF49D4">
        <w:rPr>
          <w:rFonts w:ascii="Times New Roman" w:hAnsi="Times New Roman" w:cs="Times New Roman"/>
          <w:sz w:val="28"/>
          <w:szCs w:val="28"/>
        </w:rPr>
        <w:t>»</w:t>
      </w:r>
      <w:r w:rsidRPr="003C4F85">
        <w:rPr>
          <w:rFonts w:ascii="Times New Roman" w:hAnsi="Times New Roman" w:cs="Times New Roman"/>
          <w:sz w:val="28"/>
          <w:szCs w:val="28"/>
        </w:rPr>
        <w:t xml:space="preserve">, </w:t>
      </w:r>
      <w:hyperlink r:id="rId34" w:history="1">
        <w:r w:rsidRPr="003C4F85">
          <w:rPr>
            <w:rFonts w:ascii="Times New Roman" w:hAnsi="Times New Roman" w:cs="Times New Roman"/>
            <w:sz w:val="28"/>
            <w:szCs w:val="28"/>
          </w:rPr>
          <w:t>приказом</w:t>
        </w:r>
      </w:hyperlink>
      <w:r w:rsidRPr="003C4F85">
        <w:rPr>
          <w:rFonts w:ascii="Times New Roman" w:hAnsi="Times New Roman" w:cs="Times New Roman"/>
          <w:sz w:val="28"/>
          <w:szCs w:val="28"/>
        </w:rPr>
        <w:t xml:space="preserve"> Министерства здравоохранения Забайкальского края</w:t>
      </w:r>
      <w:proofErr w:type="gramEnd"/>
      <w:r w:rsidRPr="003C4F85">
        <w:rPr>
          <w:rFonts w:ascii="Times New Roman" w:hAnsi="Times New Roman" w:cs="Times New Roman"/>
          <w:sz w:val="28"/>
          <w:szCs w:val="28"/>
        </w:rPr>
        <w:t xml:space="preserve"> </w:t>
      </w:r>
      <w:proofErr w:type="gramStart"/>
      <w:r w:rsidRPr="003C4F85">
        <w:rPr>
          <w:rFonts w:ascii="Times New Roman" w:hAnsi="Times New Roman" w:cs="Times New Roman"/>
          <w:sz w:val="28"/>
          <w:szCs w:val="28"/>
        </w:rPr>
        <w:t>от 18 декабря 2019 года №</w:t>
      </w:r>
      <w:r w:rsidR="00BE4EB7">
        <w:rPr>
          <w:rFonts w:ascii="Times New Roman" w:hAnsi="Times New Roman" w:cs="Times New Roman"/>
          <w:sz w:val="28"/>
          <w:szCs w:val="28"/>
        </w:rPr>
        <w:t xml:space="preserve"> 37-П </w:t>
      </w:r>
      <w:r w:rsidR="00BF49D4">
        <w:rPr>
          <w:rFonts w:ascii="Times New Roman" w:hAnsi="Times New Roman" w:cs="Times New Roman"/>
          <w:sz w:val="28"/>
          <w:szCs w:val="28"/>
        </w:rPr>
        <w:t>«</w:t>
      </w:r>
      <w:r w:rsidRPr="003C4F85">
        <w:rPr>
          <w:rFonts w:ascii="Times New Roman" w:hAnsi="Times New Roman" w:cs="Times New Roman"/>
          <w:sz w:val="28"/>
          <w:szCs w:val="28"/>
        </w:rPr>
        <w:t>Об утверждении регламента взаимодействия участников реализации программ льготного лекарственного обеспечения на территории За</w:t>
      </w:r>
      <w:r w:rsidR="00BE4EB7">
        <w:rPr>
          <w:rFonts w:ascii="Times New Roman" w:hAnsi="Times New Roman" w:cs="Times New Roman"/>
          <w:sz w:val="28"/>
          <w:szCs w:val="28"/>
        </w:rPr>
        <w:t>байкальского края</w:t>
      </w:r>
      <w:r w:rsidR="00BF49D4">
        <w:rPr>
          <w:rFonts w:ascii="Times New Roman" w:hAnsi="Times New Roman" w:cs="Times New Roman"/>
          <w:sz w:val="28"/>
          <w:szCs w:val="28"/>
        </w:rPr>
        <w:t>»</w:t>
      </w:r>
      <w:r w:rsidRPr="003C4F85">
        <w:rPr>
          <w:rFonts w:ascii="Times New Roman" w:hAnsi="Times New Roman" w:cs="Times New Roman"/>
          <w:sz w:val="28"/>
          <w:szCs w:val="28"/>
        </w:rPr>
        <w:t xml:space="preserve">, в соответствии с </w:t>
      </w:r>
      <w:hyperlink w:anchor="P4903" w:history="1">
        <w:r w:rsidRPr="003C4F85">
          <w:rPr>
            <w:rFonts w:ascii="Times New Roman" w:hAnsi="Times New Roman" w:cs="Times New Roman"/>
            <w:sz w:val="28"/>
            <w:szCs w:val="28"/>
          </w:rPr>
          <w:t>Перечнем</w:t>
        </w:r>
      </w:hyperlink>
      <w:r w:rsidRPr="003C4F85">
        <w:rPr>
          <w:rFonts w:ascii="Times New Roman" w:hAnsi="Times New Roman" w:cs="Times New Roman"/>
          <w:sz w:val="28"/>
          <w:szCs w:val="28"/>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w:t>
      </w:r>
      <w:proofErr w:type="gramEnd"/>
      <w:r w:rsidRPr="003C4F85">
        <w:rPr>
          <w:rFonts w:ascii="Times New Roman" w:hAnsi="Times New Roman" w:cs="Times New Roman"/>
          <w:sz w:val="28"/>
          <w:szCs w:val="28"/>
        </w:rPr>
        <w:t xml:space="preserve">, при амбулаторном </w:t>
      </w:r>
      <w:proofErr w:type="gramStart"/>
      <w:r w:rsidRPr="003C4F85">
        <w:rPr>
          <w:rFonts w:ascii="Times New Roman" w:hAnsi="Times New Roman" w:cs="Times New Roman"/>
          <w:sz w:val="28"/>
          <w:szCs w:val="28"/>
        </w:rPr>
        <w:t>лечении</w:t>
      </w:r>
      <w:proofErr w:type="gramEnd"/>
      <w:r w:rsidRPr="003C4F85">
        <w:rPr>
          <w:rFonts w:ascii="Times New Roman" w:hAnsi="Times New Roman" w:cs="Times New Roman"/>
          <w:sz w:val="28"/>
          <w:szCs w:val="28"/>
        </w:rPr>
        <w:t xml:space="preserve"> которых лекарственные средства отпускаются по рецептам врачей с 50-процентной скидкой (приложение №</w:t>
      </w:r>
      <w:r w:rsidR="00953C15">
        <w:rPr>
          <w:rFonts w:ascii="Times New Roman" w:hAnsi="Times New Roman" w:cs="Times New Roman"/>
          <w:sz w:val="28"/>
          <w:szCs w:val="28"/>
        </w:rPr>
        <w:t xml:space="preserve"> </w:t>
      </w:r>
      <w:r w:rsidRPr="003C4F85">
        <w:rPr>
          <w:rFonts w:ascii="Times New Roman" w:hAnsi="Times New Roman" w:cs="Times New Roman"/>
          <w:sz w:val="28"/>
          <w:szCs w:val="28"/>
        </w:rPr>
        <w:t>2).</w:t>
      </w:r>
    </w:p>
    <w:p w:rsidR="00F53D4B" w:rsidRPr="003C4F85" w:rsidRDefault="00206D25"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F53D4B" w:rsidRPr="003C4F85">
        <w:rPr>
          <w:rFonts w:ascii="Times New Roman" w:hAnsi="Times New Roman" w:cs="Times New Roman"/>
          <w:sz w:val="28"/>
          <w:szCs w:val="28"/>
        </w:rPr>
        <w:t>. Лекарственное обеспечение отдельных категорий граждан, имеющих право на получение соответствующих мер социальной поддержки, установленных федеральным законодательством, при оказании первичной медико-санитарной помощи в амбулаторных условиях осуществляется за счет средств бюджетных ассигнований федерального бюджета:</w:t>
      </w:r>
    </w:p>
    <w:p w:rsidR="00F53D4B" w:rsidRPr="003C4F85" w:rsidRDefault="00F53D4B" w:rsidP="0044190E">
      <w:pPr>
        <w:pStyle w:val="ConsPlusNormal"/>
        <w:ind w:firstLine="709"/>
        <w:jc w:val="both"/>
        <w:rPr>
          <w:rFonts w:ascii="Times New Roman" w:hAnsi="Times New Roman" w:cs="Times New Roman"/>
          <w:sz w:val="28"/>
          <w:szCs w:val="28"/>
        </w:rPr>
      </w:pPr>
      <w:proofErr w:type="gramStart"/>
      <w:r w:rsidRPr="003C4F85">
        <w:rPr>
          <w:rFonts w:ascii="Times New Roman" w:hAnsi="Times New Roman" w:cs="Times New Roman"/>
          <w:sz w:val="28"/>
          <w:szCs w:val="28"/>
        </w:rPr>
        <w:t xml:space="preserve">обеспечение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w:t>
      </w:r>
      <w:r w:rsidR="00953C15">
        <w:rPr>
          <w:rFonts w:ascii="Times New Roman" w:hAnsi="Times New Roman" w:cs="Times New Roman"/>
          <w:sz w:val="28"/>
          <w:szCs w:val="28"/>
        </w:rPr>
        <w:br/>
      </w:r>
      <w:r w:rsidRPr="003C4F85">
        <w:rPr>
          <w:rFonts w:ascii="Times New Roman" w:hAnsi="Times New Roman" w:cs="Times New Roman"/>
          <w:sz w:val="28"/>
          <w:szCs w:val="28"/>
        </w:rPr>
        <w:t xml:space="preserve">X (Стюарта-Прауэра), лиц после трансплантации органов и (или) тканей, осуществляется в порядке, утвержденном </w:t>
      </w:r>
      <w:hyperlink r:id="rId35" w:history="1">
        <w:r w:rsidRPr="003C4F85">
          <w:rPr>
            <w:rFonts w:ascii="Times New Roman" w:hAnsi="Times New Roman" w:cs="Times New Roman"/>
            <w:sz w:val="28"/>
            <w:szCs w:val="28"/>
          </w:rPr>
          <w:t>постановлением</w:t>
        </w:r>
        <w:proofErr w:type="gramEnd"/>
      </w:hyperlink>
      <w:r w:rsidRPr="003C4F85">
        <w:rPr>
          <w:rFonts w:ascii="Times New Roman" w:hAnsi="Times New Roman" w:cs="Times New Roman"/>
          <w:sz w:val="28"/>
          <w:szCs w:val="28"/>
        </w:rPr>
        <w:t xml:space="preserve"> </w:t>
      </w:r>
      <w:proofErr w:type="gramStart"/>
      <w:r w:rsidRPr="003C4F85">
        <w:rPr>
          <w:rFonts w:ascii="Times New Roman" w:hAnsi="Times New Roman" w:cs="Times New Roman"/>
          <w:sz w:val="28"/>
          <w:szCs w:val="28"/>
        </w:rPr>
        <w:t>Правительства Российской Федерации от 26 ноября 2018 года №</w:t>
      </w:r>
      <w:r w:rsidR="00206D25">
        <w:rPr>
          <w:rFonts w:ascii="Times New Roman" w:hAnsi="Times New Roman" w:cs="Times New Roman"/>
          <w:sz w:val="28"/>
          <w:szCs w:val="28"/>
        </w:rPr>
        <w:t xml:space="preserve"> 1416 </w:t>
      </w:r>
      <w:r w:rsidR="00BF49D4">
        <w:rPr>
          <w:rFonts w:ascii="Times New Roman" w:hAnsi="Times New Roman" w:cs="Times New Roman"/>
          <w:sz w:val="28"/>
          <w:szCs w:val="28"/>
        </w:rPr>
        <w:t>«</w:t>
      </w:r>
      <w:r w:rsidRPr="003C4F85">
        <w:rPr>
          <w:rFonts w:ascii="Times New Roman" w:hAnsi="Times New Roman" w:cs="Times New Roman"/>
          <w:sz w:val="28"/>
          <w:szCs w:val="28"/>
        </w:rPr>
        <w:t xml:space="preserve">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w:t>
      </w:r>
      <w:r w:rsidR="00953C15">
        <w:rPr>
          <w:rFonts w:ascii="Times New Roman" w:hAnsi="Times New Roman" w:cs="Times New Roman"/>
          <w:sz w:val="28"/>
          <w:szCs w:val="28"/>
        </w:rPr>
        <w:br/>
      </w:r>
      <w:r w:rsidRPr="003C4F85">
        <w:rPr>
          <w:rFonts w:ascii="Times New Roman" w:hAnsi="Times New Roman" w:cs="Times New Roman"/>
          <w:sz w:val="28"/>
          <w:szCs w:val="28"/>
        </w:rPr>
        <w:t>X (Стюарта-Прауэра), лиц после</w:t>
      </w:r>
      <w:proofErr w:type="gramEnd"/>
      <w:r w:rsidRPr="003C4F85">
        <w:rPr>
          <w:rFonts w:ascii="Times New Roman" w:hAnsi="Times New Roman" w:cs="Times New Roman"/>
          <w:sz w:val="28"/>
          <w:szCs w:val="28"/>
        </w:rPr>
        <w:t xml:space="preserve"> трансплантации органов и (или) тканей, а также о признании </w:t>
      </w:r>
      <w:proofErr w:type="gramStart"/>
      <w:r w:rsidRPr="003C4F85">
        <w:rPr>
          <w:rFonts w:ascii="Times New Roman" w:hAnsi="Times New Roman" w:cs="Times New Roman"/>
          <w:sz w:val="28"/>
          <w:szCs w:val="28"/>
        </w:rPr>
        <w:t>утратившими</w:t>
      </w:r>
      <w:proofErr w:type="gramEnd"/>
      <w:r w:rsidRPr="003C4F85">
        <w:rPr>
          <w:rFonts w:ascii="Times New Roman" w:hAnsi="Times New Roman" w:cs="Times New Roman"/>
          <w:sz w:val="28"/>
          <w:szCs w:val="28"/>
        </w:rPr>
        <w:t xml:space="preserve"> силу некоторых актов Пра</w:t>
      </w:r>
      <w:r w:rsidR="00206D25">
        <w:rPr>
          <w:rFonts w:ascii="Times New Roman" w:hAnsi="Times New Roman" w:cs="Times New Roman"/>
          <w:sz w:val="28"/>
          <w:szCs w:val="28"/>
        </w:rPr>
        <w:t>вительства Российской Федерации</w:t>
      </w:r>
      <w:r w:rsidR="00BF49D4">
        <w:rPr>
          <w:rFonts w:ascii="Times New Roman" w:hAnsi="Times New Roman" w:cs="Times New Roman"/>
          <w:sz w:val="28"/>
          <w:szCs w:val="28"/>
        </w:rPr>
        <w:t>»</w:t>
      </w:r>
      <w:r w:rsidRPr="003C4F85">
        <w:rPr>
          <w:rFonts w:ascii="Times New Roman" w:hAnsi="Times New Roman" w:cs="Times New Roman"/>
          <w:sz w:val="28"/>
          <w:szCs w:val="28"/>
        </w:rPr>
        <w:t>;</w:t>
      </w:r>
    </w:p>
    <w:p w:rsidR="00F53D4B" w:rsidRPr="003C4F85" w:rsidRDefault="00F53D4B" w:rsidP="0044190E">
      <w:pPr>
        <w:pStyle w:val="ConsPlusNormal"/>
        <w:ind w:firstLine="709"/>
        <w:jc w:val="both"/>
        <w:rPr>
          <w:rFonts w:ascii="Times New Roman" w:hAnsi="Times New Roman" w:cs="Times New Roman"/>
          <w:sz w:val="28"/>
          <w:szCs w:val="28"/>
        </w:rPr>
      </w:pPr>
      <w:proofErr w:type="gramStart"/>
      <w:r w:rsidRPr="003C4F85">
        <w:rPr>
          <w:rFonts w:ascii="Times New Roman" w:hAnsi="Times New Roman" w:cs="Times New Roman"/>
          <w:sz w:val="28"/>
          <w:szCs w:val="28"/>
        </w:rPr>
        <w:lastRenderedPageBreak/>
        <w:t xml:space="preserve">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рамках Федерального </w:t>
      </w:r>
      <w:hyperlink r:id="rId36" w:history="1">
        <w:r w:rsidRPr="003C4F85">
          <w:rPr>
            <w:rFonts w:ascii="Times New Roman" w:hAnsi="Times New Roman" w:cs="Times New Roman"/>
            <w:sz w:val="28"/>
            <w:szCs w:val="28"/>
          </w:rPr>
          <w:t>закона</w:t>
        </w:r>
      </w:hyperlink>
      <w:r w:rsidRPr="003C4F85">
        <w:rPr>
          <w:rFonts w:ascii="Times New Roman" w:hAnsi="Times New Roman" w:cs="Times New Roman"/>
          <w:sz w:val="28"/>
          <w:szCs w:val="28"/>
        </w:rPr>
        <w:t xml:space="preserve"> от 17 июля 1999 года №</w:t>
      </w:r>
      <w:r w:rsidR="00206D25">
        <w:rPr>
          <w:rFonts w:ascii="Times New Roman" w:hAnsi="Times New Roman" w:cs="Times New Roman"/>
          <w:sz w:val="28"/>
          <w:szCs w:val="28"/>
        </w:rPr>
        <w:t xml:space="preserve"> </w:t>
      </w:r>
      <w:r w:rsidRPr="003C4F85">
        <w:rPr>
          <w:rFonts w:ascii="Times New Roman" w:hAnsi="Times New Roman" w:cs="Times New Roman"/>
          <w:sz w:val="28"/>
          <w:szCs w:val="28"/>
        </w:rPr>
        <w:t xml:space="preserve">178-ФЗ </w:t>
      </w:r>
      <w:r w:rsidR="00953C15">
        <w:rPr>
          <w:rFonts w:ascii="Times New Roman" w:hAnsi="Times New Roman" w:cs="Times New Roman"/>
          <w:sz w:val="28"/>
          <w:szCs w:val="28"/>
        </w:rPr>
        <w:br/>
      </w:r>
      <w:r w:rsidR="00BF49D4">
        <w:rPr>
          <w:rFonts w:ascii="Times New Roman" w:hAnsi="Times New Roman" w:cs="Times New Roman"/>
          <w:sz w:val="28"/>
          <w:szCs w:val="28"/>
        </w:rPr>
        <w:t>«</w:t>
      </w:r>
      <w:r w:rsidRPr="003C4F85">
        <w:rPr>
          <w:rFonts w:ascii="Times New Roman" w:hAnsi="Times New Roman" w:cs="Times New Roman"/>
          <w:sz w:val="28"/>
          <w:szCs w:val="28"/>
        </w:rPr>
        <w:t>О государственной социальной помощи</w:t>
      </w:r>
      <w:r w:rsidR="00BF49D4">
        <w:rPr>
          <w:rFonts w:ascii="Times New Roman" w:hAnsi="Times New Roman" w:cs="Times New Roman"/>
          <w:sz w:val="28"/>
          <w:szCs w:val="28"/>
        </w:rPr>
        <w:t>»</w:t>
      </w:r>
      <w:r w:rsidRPr="003C4F85">
        <w:rPr>
          <w:rFonts w:ascii="Times New Roman" w:hAnsi="Times New Roman" w:cs="Times New Roman"/>
          <w:sz w:val="28"/>
          <w:szCs w:val="28"/>
        </w:rPr>
        <w:t xml:space="preserve"> осуществляется в соответствии с </w:t>
      </w:r>
      <w:hyperlink r:id="rId37" w:history="1">
        <w:r w:rsidRPr="003C4F85">
          <w:rPr>
            <w:rFonts w:ascii="Times New Roman" w:hAnsi="Times New Roman" w:cs="Times New Roman"/>
            <w:sz w:val="28"/>
            <w:szCs w:val="28"/>
          </w:rPr>
          <w:t>приказом</w:t>
        </w:r>
      </w:hyperlink>
      <w:r w:rsidRPr="003C4F85">
        <w:rPr>
          <w:rFonts w:ascii="Times New Roman" w:hAnsi="Times New Roman" w:cs="Times New Roman"/>
          <w:sz w:val="28"/>
          <w:szCs w:val="28"/>
        </w:rPr>
        <w:t xml:space="preserve"> Министерства здравоохранения и социального развития Российской Федерации от 29 декабря 2004 года №</w:t>
      </w:r>
      <w:r w:rsidR="00206D25">
        <w:rPr>
          <w:rFonts w:ascii="Times New Roman" w:hAnsi="Times New Roman" w:cs="Times New Roman"/>
          <w:sz w:val="28"/>
          <w:szCs w:val="28"/>
        </w:rPr>
        <w:t xml:space="preserve"> 328</w:t>
      </w:r>
      <w:proofErr w:type="gramEnd"/>
      <w:r w:rsidR="00206D25">
        <w:rPr>
          <w:rFonts w:ascii="Times New Roman" w:hAnsi="Times New Roman" w:cs="Times New Roman"/>
          <w:sz w:val="28"/>
          <w:szCs w:val="28"/>
        </w:rPr>
        <w:t xml:space="preserve"> </w:t>
      </w:r>
      <w:r w:rsidR="00BF49D4">
        <w:rPr>
          <w:rFonts w:ascii="Times New Roman" w:hAnsi="Times New Roman" w:cs="Times New Roman"/>
          <w:sz w:val="28"/>
          <w:szCs w:val="28"/>
        </w:rPr>
        <w:t>«</w:t>
      </w:r>
      <w:r w:rsidRPr="003C4F85">
        <w:rPr>
          <w:rFonts w:ascii="Times New Roman" w:hAnsi="Times New Roman" w:cs="Times New Roman"/>
          <w:sz w:val="28"/>
          <w:szCs w:val="28"/>
        </w:rPr>
        <w:t>Об утверждении Порядка предоставления набора социальных услуг отдельным категориям граждан</w:t>
      </w:r>
      <w:r w:rsidR="00BF49D4">
        <w:rPr>
          <w:rFonts w:ascii="Times New Roman" w:hAnsi="Times New Roman" w:cs="Times New Roman"/>
          <w:sz w:val="28"/>
          <w:szCs w:val="28"/>
        </w:rPr>
        <w:t>»</w:t>
      </w:r>
      <w:r w:rsidRPr="003C4F85">
        <w:rPr>
          <w:rFonts w:ascii="Times New Roman" w:hAnsi="Times New Roman" w:cs="Times New Roman"/>
          <w:sz w:val="28"/>
          <w:szCs w:val="28"/>
        </w:rPr>
        <w:t>, по перечням лекарственных препаратов, медицинских изделий, имплантируемых в организм человека, утвержденными распоряжениями Правительства Российской Федерации от 12 ноября 2019 года №</w:t>
      </w:r>
      <w:r w:rsidR="00206D25">
        <w:rPr>
          <w:rFonts w:ascii="Times New Roman" w:hAnsi="Times New Roman" w:cs="Times New Roman"/>
          <w:sz w:val="28"/>
          <w:szCs w:val="28"/>
        </w:rPr>
        <w:t xml:space="preserve"> </w:t>
      </w:r>
      <w:r w:rsidRPr="003C4F85">
        <w:rPr>
          <w:rFonts w:ascii="Times New Roman" w:hAnsi="Times New Roman" w:cs="Times New Roman"/>
          <w:sz w:val="28"/>
          <w:szCs w:val="28"/>
        </w:rPr>
        <w:t xml:space="preserve">2406-р, от 31 декабря 2018 года </w:t>
      </w:r>
      <w:hyperlink r:id="rId38" w:history="1">
        <w:r w:rsidRPr="003C4F85">
          <w:rPr>
            <w:rFonts w:ascii="Times New Roman" w:hAnsi="Times New Roman" w:cs="Times New Roman"/>
            <w:sz w:val="28"/>
            <w:szCs w:val="28"/>
          </w:rPr>
          <w:t>№</w:t>
        </w:r>
        <w:r w:rsidR="00206D25">
          <w:rPr>
            <w:rFonts w:ascii="Times New Roman" w:hAnsi="Times New Roman" w:cs="Times New Roman"/>
            <w:sz w:val="28"/>
            <w:szCs w:val="28"/>
          </w:rPr>
          <w:t xml:space="preserve"> </w:t>
        </w:r>
        <w:r w:rsidRPr="003C4F85">
          <w:rPr>
            <w:rFonts w:ascii="Times New Roman" w:hAnsi="Times New Roman" w:cs="Times New Roman"/>
            <w:sz w:val="28"/>
            <w:szCs w:val="28"/>
          </w:rPr>
          <w:t>3053-р</w:t>
        </w:r>
      </w:hyperlink>
      <w:r w:rsidRPr="003C4F85">
        <w:rPr>
          <w:rFonts w:ascii="Times New Roman" w:hAnsi="Times New Roman" w:cs="Times New Roman"/>
          <w:sz w:val="28"/>
          <w:szCs w:val="28"/>
        </w:rPr>
        <w:t>;</w:t>
      </w:r>
    </w:p>
    <w:p w:rsidR="00F53D4B" w:rsidRPr="003C4F85" w:rsidRDefault="00F53D4B" w:rsidP="0044190E">
      <w:pPr>
        <w:pStyle w:val="ConsPlusNormal"/>
        <w:ind w:firstLine="709"/>
        <w:jc w:val="both"/>
        <w:rPr>
          <w:rFonts w:ascii="Times New Roman" w:hAnsi="Times New Roman" w:cs="Times New Roman"/>
          <w:sz w:val="28"/>
          <w:szCs w:val="28"/>
        </w:rPr>
      </w:pPr>
      <w:proofErr w:type="gramStart"/>
      <w:r w:rsidRPr="003C4F85">
        <w:rPr>
          <w:rFonts w:ascii="Times New Roman" w:hAnsi="Times New Roman" w:cs="Times New Roman"/>
          <w:sz w:val="28"/>
          <w:szCs w:val="28"/>
        </w:rPr>
        <w:t xml:space="preserve">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w:t>
      </w:r>
      <w:hyperlink r:id="rId39" w:history="1">
        <w:r w:rsidRPr="003C4F85">
          <w:rPr>
            <w:rFonts w:ascii="Times New Roman" w:hAnsi="Times New Roman" w:cs="Times New Roman"/>
            <w:sz w:val="28"/>
            <w:szCs w:val="28"/>
          </w:rPr>
          <w:t>Перечнем</w:t>
        </w:r>
      </w:hyperlink>
      <w:r w:rsidRPr="003C4F85">
        <w:rPr>
          <w:rFonts w:ascii="Times New Roman" w:hAnsi="Times New Roman" w:cs="Times New Roman"/>
          <w:sz w:val="28"/>
          <w:szCs w:val="28"/>
        </w:rPr>
        <w:t xml:space="preserve">, утвержденным постановлением Правительства Российской Федерации от </w:t>
      </w:r>
      <w:r w:rsidR="00206D25">
        <w:rPr>
          <w:rFonts w:ascii="Times New Roman" w:hAnsi="Times New Roman" w:cs="Times New Roman"/>
          <w:sz w:val="28"/>
          <w:szCs w:val="28"/>
        </w:rPr>
        <w:br/>
      </w:r>
      <w:r w:rsidRPr="003C4F85">
        <w:rPr>
          <w:rFonts w:ascii="Times New Roman" w:hAnsi="Times New Roman" w:cs="Times New Roman"/>
          <w:sz w:val="28"/>
          <w:szCs w:val="28"/>
        </w:rPr>
        <w:t>27 декабря 2012 года №</w:t>
      </w:r>
      <w:r w:rsidR="00206D25">
        <w:rPr>
          <w:rFonts w:ascii="Times New Roman" w:hAnsi="Times New Roman" w:cs="Times New Roman"/>
          <w:sz w:val="28"/>
          <w:szCs w:val="28"/>
        </w:rPr>
        <w:t xml:space="preserve"> 1438 </w:t>
      </w:r>
      <w:r w:rsidR="00BF49D4">
        <w:rPr>
          <w:rFonts w:ascii="Times New Roman" w:hAnsi="Times New Roman" w:cs="Times New Roman"/>
          <w:sz w:val="28"/>
          <w:szCs w:val="28"/>
        </w:rPr>
        <w:t>«</w:t>
      </w:r>
      <w:r w:rsidRPr="003C4F85">
        <w:rPr>
          <w:rFonts w:ascii="Times New Roman" w:hAnsi="Times New Roman" w:cs="Times New Roman"/>
          <w:sz w:val="28"/>
          <w:szCs w:val="28"/>
        </w:rPr>
        <w:t>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w:t>
      </w:r>
      <w:proofErr w:type="gramEnd"/>
      <w:r w:rsidRPr="003C4F85">
        <w:rPr>
          <w:rFonts w:ascii="Times New Roman" w:hAnsi="Times New Roman" w:cs="Times New Roman"/>
          <w:sz w:val="28"/>
          <w:szCs w:val="28"/>
        </w:rPr>
        <w:t xml:space="preserve"> вирусами иммунодефицита человека и гепатитов B и C, а также о реализации мероприятий по профилактике ВИЧ-инфекции и гепатитов B и C</w:t>
      </w:r>
      <w:r w:rsidR="00BF49D4">
        <w:rPr>
          <w:rFonts w:ascii="Times New Roman" w:hAnsi="Times New Roman" w:cs="Times New Roman"/>
          <w:sz w:val="28"/>
          <w:szCs w:val="28"/>
        </w:rPr>
        <w:t>»</w:t>
      </w:r>
      <w:r w:rsidRPr="003C4F85">
        <w:rPr>
          <w:rFonts w:ascii="Times New Roman" w:hAnsi="Times New Roman" w:cs="Times New Roman"/>
          <w:sz w:val="28"/>
          <w:szCs w:val="28"/>
        </w:rPr>
        <w:t>;</w:t>
      </w:r>
    </w:p>
    <w:p w:rsidR="00F53D4B" w:rsidRPr="003C4F85" w:rsidRDefault="00F53D4B" w:rsidP="0044190E">
      <w:pPr>
        <w:pStyle w:val="ConsPlusNormal"/>
        <w:ind w:firstLine="709"/>
        <w:jc w:val="both"/>
        <w:rPr>
          <w:rFonts w:ascii="Times New Roman" w:hAnsi="Times New Roman" w:cs="Times New Roman"/>
          <w:sz w:val="28"/>
          <w:szCs w:val="28"/>
        </w:rPr>
      </w:pPr>
      <w:proofErr w:type="gramStart"/>
      <w:r w:rsidRPr="003C4F85">
        <w:rPr>
          <w:rFonts w:ascii="Times New Roman" w:hAnsi="Times New Roman" w:cs="Times New Roman"/>
          <w:sz w:val="28"/>
          <w:szCs w:val="28"/>
        </w:rPr>
        <w:t xml:space="preserve">обеспечение антибактериальными и противотуберкулезными лекарственными препаратами (второго ряда), применяемыми при лечении пациентов туберкулезом с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пациентов туберкулезом с множественной лекарственной устойчивостью возбудителя осуществляется в соответствии с </w:t>
      </w:r>
      <w:hyperlink r:id="rId40" w:history="1">
        <w:r w:rsidRPr="003C4F85">
          <w:rPr>
            <w:rFonts w:ascii="Times New Roman" w:hAnsi="Times New Roman" w:cs="Times New Roman"/>
            <w:sz w:val="28"/>
            <w:szCs w:val="28"/>
          </w:rPr>
          <w:t>постановлением</w:t>
        </w:r>
      </w:hyperlink>
      <w:r w:rsidRPr="003C4F85">
        <w:rPr>
          <w:rFonts w:ascii="Times New Roman" w:hAnsi="Times New Roman" w:cs="Times New Roman"/>
          <w:sz w:val="28"/>
          <w:szCs w:val="28"/>
        </w:rPr>
        <w:t xml:space="preserve"> Правительства Российской Федерации от 16 октября 2013 года №</w:t>
      </w:r>
      <w:r w:rsidR="00206D25">
        <w:rPr>
          <w:rFonts w:ascii="Times New Roman" w:hAnsi="Times New Roman" w:cs="Times New Roman"/>
          <w:sz w:val="28"/>
          <w:szCs w:val="28"/>
        </w:rPr>
        <w:t xml:space="preserve"> 928 </w:t>
      </w:r>
      <w:r w:rsidR="00BF49D4">
        <w:rPr>
          <w:rFonts w:ascii="Times New Roman" w:hAnsi="Times New Roman" w:cs="Times New Roman"/>
          <w:sz w:val="28"/>
          <w:szCs w:val="28"/>
        </w:rPr>
        <w:t>«</w:t>
      </w:r>
      <w:r w:rsidRPr="003C4F85">
        <w:rPr>
          <w:rFonts w:ascii="Times New Roman" w:hAnsi="Times New Roman" w:cs="Times New Roman"/>
          <w:sz w:val="28"/>
          <w:szCs w:val="28"/>
        </w:rPr>
        <w:t>О финансовом обеспечении мероприятий, направленных на обследование населения с</w:t>
      </w:r>
      <w:proofErr w:type="gramEnd"/>
      <w:r w:rsidRPr="003C4F85">
        <w:rPr>
          <w:rFonts w:ascii="Times New Roman" w:hAnsi="Times New Roman" w:cs="Times New Roman"/>
          <w:sz w:val="28"/>
          <w:szCs w:val="28"/>
        </w:rPr>
        <w:t xml:space="preserve"> </w:t>
      </w:r>
      <w:proofErr w:type="gramStart"/>
      <w:r w:rsidRPr="003C4F85">
        <w:rPr>
          <w:rFonts w:ascii="Times New Roman" w:hAnsi="Times New Roman" w:cs="Times New Roman"/>
          <w:sz w:val="28"/>
          <w:szCs w:val="28"/>
        </w:rPr>
        <w:t>целью выявления туберкулеза, лечение пациентов туберкулезом, а также профилактических мероприятий</w:t>
      </w:r>
      <w:r w:rsidR="00BF49D4">
        <w:rPr>
          <w:rFonts w:ascii="Times New Roman" w:hAnsi="Times New Roman" w:cs="Times New Roman"/>
          <w:sz w:val="28"/>
          <w:szCs w:val="28"/>
        </w:rPr>
        <w:t>»</w:t>
      </w:r>
      <w:r w:rsidRPr="003C4F85">
        <w:rPr>
          <w:rFonts w:ascii="Times New Roman" w:hAnsi="Times New Roman" w:cs="Times New Roman"/>
          <w:sz w:val="28"/>
          <w:szCs w:val="28"/>
        </w:rPr>
        <w:t xml:space="preserve">, по </w:t>
      </w:r>
      <w:hyperlink r:id="rId41" w:history="1">
        <w:r w:rsidRPr="003C4F85">
          <w:rPr>
            <w:rFonts w:ascii="Times New Roman" w:hAnsi="Times New Roman" w:cs="Times New Roman"/>
            <w:sz w:val="28"/>
            <w:szCs w:val="28"/>
          </w:rPr>
          <w:t>Перечню</w:t>
        </w:r>
      </w:hyperlink>
      <w:r w:rsidRPr="003C4F85">
        <w:rPr>
          <w:rFonts w:ascii="Times New Roman" w:hAnsi="Times New Roman" w:cs="Times New Roman"/>
          <w:sz w:val="28"/>
          <w:szCs w:val="28"/>
        </w:rPr>
        <w:t>, утвержденному приказом Министерства здравоохранения Российской Федерации от 25 марта 2019 года №</w:t>
      </w:r>
      <w:r w:rsidR="00206D25">
        <w:rPr>
          <w:rFonts w:ascii="Times New Roman" w:hAnsi="Times New Roman" w:cs="Times New Roman"/>
          <w:sz w:val="28"/>
          <w:szCs w:val="28"/>
        </w:rPr>
        <w:t xml:space="preserve"> 157н </w:t>
      </w:r>
      <w:r w:rsidR="00BF49D4">
        <w:rPr>
          <w:rFonts w:ascii="Times New Roman" w:hAnsi="Times New Roman" w:cs="Times New Roman"/>
          <w:sz w:val="28"/>
          <w:szCs w:val="28"/>
        </w:rPr>
        <w:t>«</w:t>
      </w:r>
      <w:r w:rsidRPr="003C4F85">
        <w:rPr>
          <w:rFonts w:ascii="Times New Roman" w:hAnsi="Times New Roman" w:cs="Times New Roman"/>
          <w:sz w:val="28"/>
          <w:szCs w:val="28"/>
        </w:rPr>
        <w:t>Об утверждении перечня закупаемых за счет субсидий из федерального бюджета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w:t>
      </w:r>
      <w:r w:rsidR="00206D25">
        <w:rPr>
          <w:rFonts w:ascii="Times New Roman" w:hAnsi="Times New Roman" w:cs="Times New Roman"/>
          <w:sz w:val="28"/>
          <w:szCs w:val="28"/>
        </w:rPr>
        <w:t xml:space="preserve"> субъектах Российской Федерации</w:t>
      </w:r>
      <w:r w:rsidR="00BF49D4">
        <w:rPr>
          <w:rFonts w:ascii="Times New Roman" w:hAnsi="Times New Roman" w:cs="Times New Roman"/>
          <w:sz w:val="28"/>
          <w:szCs w:val="28"/>
        </w:rPr>
        <w:t>»</w:t>
      </w:r>
      <w:r w:rsidRPr="003C4F85">
        <w:rPr>
          <w:rFonts w:ascii="Times New Roman" w:hAnsi="Times New Roman" w:cs="Times New Roman"/>
          <w:sz w:val="28"/>
          <w:szCs w:val="28"/>
        </w:rPr>
        <w:t>.</w:t>
      </w:r>
      <w:proofErr w:type="gramEnd"/>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4</w:t>
      </w:r>
      <w:r w:rsidR="00206D25">
        <w:rPr>
          <w:rFonts w:ascii="Times New Roman" w:hAnsi="Times New Roman" w:cs="Times New Roman"/>
          <w:sz w:val="28"/>
          <w:szCs w:val="28"/>
        </w:rPr>
        <w:t>6</w:t>
      </w:r>
      <w:r w:rsidRPr="003C4F85">
        <w:rPr>
          <w:rFonts w:ascii="Times New Roman" w:hAnsi="Times New Roman" w:cs="Times New Roman"/>
          <w:sz w:val="28"/>
          <w:szCs w:val="28"/>
        </w:rPr>
        <w:t xml:space="preserve">. </w:t>
      </w:r>
      <w:proofErr w:type="gramStart"/>
      <w:r w:rsidRPr="003C4F85">
        <w:rPr>
          <w:rFonts w:ascii="Times New Roman" w:hAnsi="Times New Roman" w:cs="Times New Roman"/>
          <w:sz w:val="28"/>
          <w:szCs w:val="28"/>
        </w:rPr>
        <w:t xml:space="preserve">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w:t>
      </w:r>
      <w:r w:rsidRPr="003C4F85">
        <w:rPr>
          <w:rFonts w:ascii="Times New Roman" w:hAnsi="Times New Roman" w:cs="Times New Roman"/>
          <w:sz w:val="28"/>
          <w:szCs w:val="28"/>
        </w:rPr>
        <w:lastRenderedPageBreak/>
        <w:t xml:space="preserve">также паллиативной медицинской помощи в стационарных условиях обеспечение пациентов лекарственными препаратами для медицинского применения, предусмотренными стандартами оказания медицинской помощи, осуществляется бесплатно в соответствии с </w:t>
      </w:r>
      <w:hyperlink w:anchor="P614" w:history="1">
        <w:r w:rsidRPr="003C4F85">
          <w:rPr>
            <w:rFonts w:ascii="Times New Roman" w:hAnsi="Times New Roman" w:cs="Times New Roman"/>
            <w:sz w:val="28"/>
            <w:szCs w:val="28"/>
          </w:rPr>
          <w:t>Перечнем</w:t>
        </w:r>
      </w:hyperlink>
      <w:r w:rsidRPr="003C4F85">
        <w:rPr>
          <w:rFonts w:ascii="Times New Roman" w:hAnsi="Times New Roman" w:cs="Times New Roman"/>
          <w:sz w:val="28"/>
          <w:szCs w:val="28"/>
        </w:rPr>
        <w:t xml:space="preserve"> </w:t>
      </w:r>
      <w:r w:rsidR="002E583A">
        <w:rPr>
          <w:rFonts w:ascii="Times New Roman" w:hAnsi="Times New Roman" w:cs="Times New Roman"/>
          <w:sz w:val="28"/>
          <w:szCs w:val="28"/>
        </w:rPr>
        <w:t>ЖНВЛП</w:t>
      </w:r>
      <w:r w:rsidRPr="003C4F85">
        <w:rPr>
          <w:rFonts w:ascii="Times New Roman" w:hAnsi="Times New Roman" w:cs="Times New Roman"/>
          <w:sz w:val="28"/>
          <w:szCs w:val="28"/>
        </w:rPr>
        <w:t xml:space="preserve"> </w:t>
      </w:r>
      <w:r w:rsidR="002E583A">
        <w:rPr>
          <w:rFonts w:ascii="Times New Roman" w:hAnsi="Times New Roman" w:cs="Times New Roman"/>
          <w:sz w:val="28"/>
          <w:szCs w:val="28"/>
        </w:rPr>
        <w:t>(приложение</w:t>
      </w:r>
      <w:r w:rsidRPr="003C4F85">
        <w:rPr>
          <w:rFonts w:ascii="Times New Roman" w:hAnsi="Times New Roman" w:cs="Times New Roman"/>
          <w:sz w:val="28"/>
          <w:szCs w:val="28"/>
        </w:rPr>
        <w:t xml:space="preserve"> №</w:t>
      </w:r>
      <w:r w:rsidR="002E583A">
        <w:rPr>
          <w:rFonts w:ascii="Times New Roman" w:hAnsi="Times New Roman" w:cs="Times New Roman"/>
          <w:sz w:val="28"/>
          <w:szCs w:val="28"/>
        </w:rPr>
        <w:t xml:space="preserve"> </w:t>
      </w:r>
      <w:r w:rsidRPr="003C4F85">
        <w:rPr>
          <w:rFonts w:ascii="Times New Roman" w:hAnsi="Times New Roman" w:cs="Times New Roman"/>
          <w:sz w:val="28"/>
          <w:szCs w:val="28"/>
        </w:rPr>
        <w:t>1 к настоящей Территориальной программе</w:t>
      </w:r>
      <w:proofErr w:type="gramEnd"/>
      <w:r w:rsidR="002E583A">
        <w:rPr>
          <w:rFonts w:ascii="Times New Roman" w:hAnsi="Times New Roman" w:cs="Times New Roman"/>
          <w:sz w:val="28"/>
          <w:szCs w:val="28"/>
        </w:rPr>
        <w:t>)</w:t>
      </w:r>
      <w:r w:rsidRPr="003C4F85">
        <w:rPr>
          <w:rFonts w:ascii="Times New Roman" w:hAnsi="Times New Roman" w:cs="Times New Roman"/>
          <w:sz w:val="28"/>
          <w:szCs w:val="28"/>
        </w:rPr>
        <w:t xml:space="preserve">. Назначение и выписывание лекарственных препаратов осуществляется в соответствии с </w:t>
      </w:r>
      <w:hyperlink r:id="rId42" w:history="1">
        <w:r w:rsidRPr="003C4F85">
          <w:rPr>
            <w:rFonts w:ascii="Times New Roman" w:hAnsi="Times New Roman" w:cs="Times New Roman"/>
            <w:sz w:val="28"/>
            <w:szCs w:val="28"/>
          </w:rPr>
          <w:t>приказом</w:t>
        </w:r>
      </w:hyperlink>
      <w:r w:rsidRPr="003C4F85">
        <w:rPr>
          <w:rFonts w:ascii="Times New Roman" w:hAnsi="Times New Roman" w:cs="Times New Roman"/>
          <w:sz w:val="28"/>
          <w:szCs w:val="28"/>
        </w:rPr>
        <w:t xml:space="preserve"> Министерства здравоохранения Российской Федерации </w:t>
      </w:r>
      <w:r w:rsidR="002E583A">
        <w:rPr>
          <w:rFonts w:ascii="Times New Roman" w:hAnsi="Times New Roman" w:cs="Times New Roman"/>
          <w:sz w:val="28"/>
          <w:szCs w:val="28"/>
        </w:rPr>
        <w:br/>
      </w:r>
      <w:r w:rsidRPr="003C4F85">
        <w:rPr>
          <w:rFonts w:ascii="Times New Roman" w:hAnsi="Times New Roman" w:cs="Times New Roman"/>
          <w:sz w:val="28"/>
          <w:szCs w:val="28"/>
        </w:rPr>
        <w:t>от 14 января 2019 года №</w:t>
      </w:r>
      <w:r w:rsidR="00206D25">
        <w:rPr>
          <w:rFonts w:ascii="Times New Roman" w:hAnsi="Times New Roman" w:cs="Times New Roman"/>
          <w:sz w:val="28"/>
          <w:szCs w:val="28"/>
        </w:rPr>
        <w:t xml:space="preserve"> 4н </w:t>
      </w:r>
      <w:r w:rsidR="00BF49D4">
        <w:rPr>
          <w:rFonts w:ascii="Times New Roman" w:hAnsi="Times New Roman" w:cs="Times New Roman"/>
          <w:sz w:val="28"/>
          <w:szCs w:val="28"/>
        </w:rPr>
        <w:t>«</w:t>
      </w:r>
      <w:r w:rsidRPr="003C4F85">
        <w:rPr>
          <w:rFonts w:ascii="Times New Roman" w:hAnsi="Times New Roman" w:cs="Times New Roman"/>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r w:rsidR="00BF49D4">
        <w:rPr>
          <w:rFonts w:ascii="Times New Roman" w:hAnsi="Times New Roman" w:cs="Times New Roman"/>
          <w:sz w:val="28"/>
          <w:szCs w:val="28"/>
        </w:rPr>
        <w:t>»</w:t>
      </w:r>
      <w:r w:rsidRPr="003C4F85">
        <w:rPr>
          <w:rFonts w:ascii="Times New Roman" w:hAnsi="Times New Roman" w:cs="Times New Roman"/>
          <w:sz w:val="28"/>
          <w:szCs w:val="28"/>
        </w:rPr>
        <w:t>.</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4</w:t>
      </w:r>
      <w:r w:rsidR="00206D25">
        <w:rPr>
          <w:rFonts w:ascii="Times New Roman" w:hAnsi="Times New Roman" w:cs="Times New Roman"/>
          <w:sz w:val="28"/>
          <w:szCs w:val="28"/>
        </w:rPr>
        <w:t>7</w:t>
      </w:r>
      <w:r w:rsidRPr="003C4F85">
        <w:rPr>
          <w:rFonts w:ascii="Times New Roman" w:hAnsi="Times New Roman" w:cs="Times New Roman"/>
          <w:sz w:val="28"/>
          <w:szCs w:val="28"/>
        </w:rPr>
        <w:t xml:space="preserve">.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оказания медицинской помощи и (или) Перечень </w:t>
      </w:r>
      <w:r w:rsidR="002E583A">
        <w:rPr>
          <w:rFonts w:ascii="Times New Roman" w:hAnsi="Times New Roman" w:cs="Times New Roman"/>
          <w:sz w:val="28"/>
          <w:szCs w:val="28"/>
        </w:rPr>
        <w:t>ЖНВЛП</w:t>
      </w:r>
      <w:r w:rsidRPr="003C4F85">
        <w:rPr>
          <w:rFonts w:ascii="Times New Roman" w:hAnsi="Times New Roman" w:cs="Times New Roman"/>
          <w:sz w:val="28"/>
          <w:szCs w:val="28"/>
        </w:rPr>
        <w:t xml:space="preserve">, </w:t>
      </w:r>
      <w:hyperlink r:id="rId43" w:history="1">
        <w:r w:rsidR="002E583A">
          <w:rPr>
            <w:rFonts w:ascii="Times New Roman" w:hAnsi="Times New Roman" w:cs="Times New Roman"/>
            <w:sz w:val="28"/>
            <w:szCs w:val="28"/>
          </w:rPr>
          <w:t>П</w:t>
        </w:r>
        <w:r w:rsidRPr="003C4F85">
          <w:rPr>
            <w:rFonts w:ascii="Times New Roman" w:hAnsi="Times New Roman" w:cs="Times New Roman"/>
            <w:sz w:val="28"/>
            <w:szCs w:val="28"/>
          </w:rPr>
          <w:t>еречень</w:t>
        </w:r>
      </w:hyperlink>
      <w:r w:rsidRPr="003C4F85">
        <w:rPr>
          <w:rFonts w:ascii="Times New Roman" w:hAnsi="Times New Roman" w:cs="Times New Roman"/>
          <w:sz w:val="28"/>
          <w:szCs w:val="28"/>
        </w:rPr>
        <w:t xml:space="preserve"> медицинских изделий допускается в случае наличия медицинских показаний (индивидуальной непереносимости, по жизненным показаниям) по решению врачебной комиссии медицинской организации. Решение врачебной комиссии фиксируется в медицинских документах пациента и журнале врачебной комиссии с учетом </w:t>
      </w:r>
      <w:hyperlink r:id="rId44" w:history="1">
        <w:r w:rsidRPr="003C4F85">
          <w:rPr>
            <w:rFonts w:ascii="Times New Roman" w:hAnsi="Times New Roman" w:cs="Times New Roman"/>
            <w:sz w:val="28"/>
            <w:szCs w:val="28"/>
          </w:rPr>
          <w:t>приказа</w:t>
        </w:r>
      </w:hyperlink>
      <w:r w:rsidRPr="003C4F85">
        <w:rPr>
          <w:rFonts w:ascii="Times New Roman" w:hAnsi="Times New Roman" w:cs="Times New Roman"/>
          <w:sz w:val="28"/>
          <w:szCs w:val="28"/>
        </w:rPr>
        <w:t xml:space="preserve"> Министерства здравоохранения Российской Федерации от 14 января 2019 года №</w:t>
      </w:r>
      <w:r w:rsidR="00206D25">
        <w:rPr>
          <w:rFonts w:ascii="Times New Roman" w:hAnsi="Times New Roman" w:cs="Times New Roman"/>
          <w:sz w:val="28"/>
          <w:szCs w:val="28"/>
        </w:rPr>
        <w:t xml:space="preserve"> </w:t>
      </w:r>
      <w:r w:rsidRPr="003C4F85">
        <w:rPr>
          <w:rFonts w:ascii="Times New Roman" w:hAnsi="Times New Roman" w:cs="Times New Roman"/>
          <w:sz w:val="28"/>
          <w:szCs w:val="28"/>
        </w:rPr>
        <w:t xml:space="preserve">4н </w:t>
      </w:r>
      <w:r w:rsidR="002E583A">
        <w:rPr>
          <w:rFonts w:ascii="Times New Roman" w:hAnsi="Times New Roman" w:cs="Times New Roman"/>
          <w:sz w:val="28"/>
          <w:szCs w:val="28"/>
        </w:rPr>
        <w:br/>
      </w:r>
      <w:r w:rsidR="00BF49D4">
        <w:rPr>
          <w:rFonts w:ascii="Times New Roman" w:hAnsi="Times New Roman" w:cs="Times New Roman"/>
          <w:sz w:val="28"/>
          <w:szCs w:val="28"/>
        </w:rPr>
        <w:t>«</w:t>
      </w:r>
      <w:r w:rsidRPr="003C4F85">
        <w:rPr>
          <w:rFonts w:ascii="Times New Roman" w:hAnsi="Times New Roman" w:cs="Times New Roman"/>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w:t>
      </w:r>
      <w:r w:rsidR="00206D25">
        <w:rPr>
          <w:rFonts w:ascii="Times New Roman" w:hAnsi="Times New Roman" w:cs="Times New Roman"/>
          <w:sz w:val="28"/>
          <w:szCs w:val="28"/>
        </w:rPr>
        <w:t>ых бланков, их учета и хранения</w:t>
      </w:r>
      <w:r w:rsidR="00BF49D4">
        <w:rPr>
          <w:rFonts w:ascii="Times New Roman" w:hAnsi="Times New Roman" w:cs="Times New Roman"/>
          <w:sz w:val="28"/>
          <w:szCs w:val="28"/>
        </w:rPr>
        <w:t>»</w:t>
      </w:r>
      <w:r w:rsidRPr="003C4F85">
        <w:rPr>
          <w:rFonts w:ascii="Times New Roman" w:hAnsi="Times New Roman" w:cs="Times New Roman"/>
          <w:sz w:val="28"/>
          <w:szCs w:val="28"/>
        </w:rPr>
        <w:t>.</w:t>
      </w:r>
    </w:p>
    <w:p w:rsidR="00F53D4B" w:rsidRPr="003C4F85" w:rsidRDefault="00206D25"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00F53D4B" w:rsidRPr="003C4F85">
        <w:rPr>
          <w:rFonts w:ascii="Times New Roman" w:hAnsi="Times New Roman" w:cs="Times New Roman"/>
          <w:sz w:val="28"/>
          <w:szCs w:val="28"/>
        </w:rPr>
        <w:t>. 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пациентов донорской кровью и ее компонентами.</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 xml:space="preserve">Заготовка, хранение, транспортировка и обеспечение безопасности донорской крови и ее компонентов осуществляется ГКУЗ </w:t>
      </w:r>
      <w:r w:rsidR="00BF49D4">
        <w:rPr>
          <w:rFonts w:ascii="Times New Roman" w:hAnsi="Times New Roman" w:cs="Times New Roman"/>
          <w:sz w:val="28"/>
          <w:szCs w:val="28"/>
        </w:rPr>
        <w:t>«</w:t>
      </w:r>
      <w:r w:rsidRPr="003C4F85">
        <w:rPr>
          <w:rFonts w:ascii="Times New Roman" w:hAnsi="Times New Roman" w:cs="Times New Roman"/>
          <w:sz w:val="28"/>
          <w:szCs w:val="28"/>
        </w:rPr>
        <w:t>Краевая станци</w:t>
      </w:r>
      <w:r w:rsidR="00206D25">
        <w:rPr>
          <w:rFonts w:ascii="Times New Roman" w:hAnsi="Times New Roman" w:cs="Times New Roman"/>
          <w:sz w:val="28"/>
          <w:szCs w:val="28"/>
        </w:rPr>
        <w:t>я переливания крови</w:t>
      </w:r>
      <w:r w:rsidR="00BF49D4">
        <w:rPr>
          <w:rFonts w:ascii="Times New Roman" w:hAnsi="Times New Roman" w:cs="Times New Roman"/>
          <w:sz w:val="28"/>
          <w:szCs w:val="28"/>
        </w:rPr>
        <w:t>»</w:t>
      </w:r>
      <w:r w:rsidRPr="003C4F85">
        <w:rPr>
          <w:rFonts w:ascii="Times New Roman" w:hAnsi="Times New Roman" w:cs="Times New Roman"/>
          <w:sz w:val="28"/>
          <w:szCs w:val="28"/>
        </w:rPr>
        <w:t>.</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 xml:space="preserve">Обеспечение донорской кровью и ее компонентами медицинских организаций Забайкальского края, участвующих в реализации Территориальной программы, для клинического использования при оказании медицинской помощи в рамках Территориальной программы осуществляется безвозмездно по заявкам медицинских организаций. Клиническое использование крови и компонентов крови осуществляется медицинскими организациями, имеющими лицензию на осуществление медицинской деятельности, связанную с выполнением работ (услуг) по трансфузиологии. Непосредственное переливание компонентов крови пациентам производится лечащими врачами, прошедшими </w:t>
      </w:r>
      <w:proofErr w:type="gramStart"/>
      <w:r w:rsidRPr="003C4F85">
        <w:rPr>
          <w:rFonts w:ascii="Times New Roman" w:hAnsi="Times New Roman" w:cs="Times New Roman"/>
          <w:sz w:val="28"/>
          <w:szCs w:val="28"/>
        </w:rPr>
        <w:t>обучение по переливанию</w:t>
      </w:r>
      <w:proofErr w:type="gramEnd"/>
      <w:r w:rsidRPr="003C4F85">
        <w:rPr>
          <w:rFonts w:ascii="Times New Roman" w:hAnsi="Times New Roman" w:cs="Times New Roman"/>
          <w:sz w:val="28"/>
          <w:szCs w:val="28"/>
        </w:rPr>
        <w:t xml:space="preserve"> крови и компонентов крови.</w:t>
      </w:r>
    </w:p>
    <w:p w:rsidR="00F53D4B" w:rsidRPr="003C4F85" w:rsidRDefault="00F53D4B" w:rsidP="0044190E">
      <w:pPr>
        <w:pStyle w:val="ConsPlusNormal"/>
        <w:ind w:firstLine="709"/>
        <w:jc w:val="both"/>
        <w:rPr>
          <w:rFonts w:ascii="Times New Roman" w:hAnsi="Times New Roman" w:cs="Times New Roman"/>
          <w:sz w:val="28"/>
          <w:szCs w:val="28"/>
        </w:rPr>
      </w:pPr>
      <w:r w:rsidRPr="003C4F85">
        <w:rPr>
          <w:rFonts w:ascii="Times New Roman" w:hAnsi="Times New Roman" w:cs="Times New Roman"/>
          <w:sz w:val="28"/>
          <w:szCs w:val="28"/>
        </w:rPr>
        <w:t xml:space="preserve">Обеспечение пациентов донорской кровью и ее компонентами при реализации Территориальной программы осуществляется в соответствии с </w:t>
      </w:r>
      <w:hyperlink r:id="rId45" w:history="1">
        <w:r w:rsidRPr="003C4F85">
          <w:rPr>
            <w:rFonts w:ascii="Times New Roman" w:hAnsi="Times New Roman" w:cs="Times New Roman"/>
            <w:sz w:val="28"/>
            <w:szCs w:val="28"/>
          </w:rPr>
          <w:t>приказом</w:t>
        </w:r>
      </w:hyperlink>
      <w:r w:rsidRPr="003C4F85">
        <w:rPr>
          <w:rFonts w:ascii="Times New Roman" w:hAnsi="Times New Roman" w:cs="Times New Roman"/>
          <w:sz w:val="28"/>
          <w:szCs w:val="28"/>
        </w:rPr>
        <w:t xml:space="preserve"> Министерства здравоохранения Российской Федерации от </w:t>
      </w:r>
      <w:r w:rsidR="00206D25">
        <w:rPr>
          <w:rFonts w:ascii="Times New Roman" w:hAnsi="Times New Roman" w:cs="Times New Roman"/>
          <w:sz w:val="28"/>
          <w:szCs w:val="28"/>
        </w:rPr>
        <w:br/>
      </w:r>
      <w:r w:rsidRPr="003C4F85">
        <w:rPr>
          <w:rFonts w:ascii="Times New Roman" w:hAnsi="Times New Roman" w:cs="Times New Roman"/>
          <w:sz w:val="28"/>
          <w:szCs w:val="28"/>
        </w:rPr>
        <w:t>25 ноября 2002 года №</w:t>
      </w:r>
      <w:r w:rsidR="00206D25">
        <w:rPr>
          <w:rFonts w:ascii="Times New Roman" w:hAnsi="Times New Roman" w:cs="Times New Roman"/>
          <w:sz w:val="28"/>
          <w:szCs w:val="28"/>
        </w:rPr>
        <w:t xml:space="preserve"> 363 </w:t>
      </w:r>
      <w:r w:rsidR="00BF49D4">
        <w:rPr>
          <w:rFonts w:ascii="Times New Roman" w:hAnsi="Times New Roman" w:cs="Times New Roman"/>
          <w:sz w:val="28"/>
          <w:szCs w:val="28"/>
        </w:rPr>
        <w:t>«</w:t>
      </w:r>
      <w:r w:rsidRPr="003C4F85">
        <w:rPr>
          <w:rFonts w:ascii="Times New Roman" w:hAnsi="Times New Roman" w:cs="Times New Roman"/>
          <w:sz w:val="28"/>
          <w:szCs w:val="28"/>
        </w:rPr>
        <w:t xml:space="preserve">Об утверждении Инструкции по применению </w:t>
      </w:r>
      <w:r w:rsidRPr="003C4F85">
        <w:rPr>
          <w:rFonts w:ascii="Times New Roman" w:hAnsi="Times New Roman" w:cs="Times New Roman"/>
          <w:sz w:val="28"/>
          <w:szCs w:val="28"/>
        </w:rPr>
        <w:lastRenderedPageBreak/>
        <w:t>компонентов крови</w:t>
      </w:r>
      <w:r w:rsidR="00BF49D4">
        <w:rPr>
          <w:rFonts w:ascii="Times New Roman" w:hAnsi="Times New Roman" w:cs="Times New Roman"/>
          <w:sz w:val="28"/>
          <w:szCs w:val="28"/>
        </w:rPr>
        <w:t>»</w:t>
      </w:r>
      <w:r w:rsidRPr="003C4F85">
        <w:rPr>
          <w:rFonts w:ascii="Times New Roman" w:hAnsi="Times New Roman" w:cs="Times New Roman"/>
          <w:sz w:val="28"/>
          <w:szCs w:val="28"/>
        </w:rPr>
        <w:t xml:space="preserve"> на безвозмездной основе.</w:t>
      </w:r>
    </w:p>
    <w:p w:rsidR="00F53D4B" w:rsidRPr="003C4F85" w:rsidRDefault="00F53D4B" w:rsidP="0044190E">
      <w:pPr>
        <w:pStyle w:val="ConsPlusNormal"/>
        <w:ind w:firstLine="709"/>
        <w:jc w:val="both"/>
        <w:rPr>
          <w:rFonts w:ascii="Times New Roman" w:hAnsi="Times New Roman" w:cs="Times New Roman"/>
          <w:sz w:val="28"/>
          <w:szCs w:val="28"/>
        </w:rPr>
      </w:pPr>
    </w:p>
    <w:p w:rsidR="00F53D4B" w:rsidRPr="004D4AD4" w:rsidRDefault="00F53D4B" w:rsidP="0044190E">
      <w:pPr>
        <w:pStyle w:val="ConsPlusTitle"/>
        <w:ind w:firstLine="709"/>
        <w:jc w:val="center"/>
        <w:outlineLvl w:val="1"/>
        <w:rPr>
          <w:rFonts w:ascii="Times New Roman" w:hAnsi="Times New Roman" w:cs="Times New Roman"/>
          <w:sz w:val="28"/>
          <w:szCs w:val="28"/>
        </w:rPr>
      </w:pPr>
      <w:r w:rsidRPr="004D4AD4">
        <w:rPr>
          <w:rFonts w:ascii="Times New Roman" w:hAnsi="Times New Roman" w:cs="Times New Roman"/>
          <w:sz w:val="28"/>
          <w:szCs w:val="28"/>
        </w:rPr>
        <w:t xml:space="preserve">9. </w:t>
      </w:r>
      <w:r w:rsidR="004D4AD4" w:rsidRPr="004D4AD4">
        <w:rPr>
          <w:rFonts w:ascii="Times New Roman" w:hAnsi="Times New Roman" w:cs="Times New Roman"/>
          <w:sz w:val="28"/>
          <w:szCs w:val="28"/>
        </w:rPr>
        <w:t>Условия размещения пациентов в маломестных палатах</w:t>
      </w:r>
    </w:p>
    <w:p w:rsidR="00F53D4B" w:rsidRPr="004D4AD4" w:rsidRDefault="004D4AD4" w:rsidP="0044190E">
      <w:pPr>
        <w:pStyle w:val="ConsPlusTitle"/>
        <w:ind w:firstLine="709"/>
        <w:jc w:val="center"/>
        <w:rPr>
          <w:rFonts w:ascii="Times New Roman" w:hAnsi="Times New Roman" w:cs="Times New Roman"/>
          <w:sz w:val="28"/>
          <w:szCs w:val="28"/>
        </w:rPr>
      </w:pPr>
      <w:r w:rsidRPr="004D4AD4">
        <w:rPr>
          <w:rFonts w:ascii="Times New Roman" w:hAnsi="Times New Roman" w:cs="Times New Roman"/>
          <w:sz w:val="28"/>
          <w:szCs w:val="28"/>
        </w:rPr>
        <w:t xml:space="preserve">(боксах) по </w:t>
      </w:r>
      <w:proofErr w:type="gramStart"/>
      <w:r w:rsidRPr="004D4AD4">
        <w:rPr>
          <w:rFonts w:ascii="Times New Roman" w:hAnsi="Times New Roman" w:cs="Times New Roman"/>
          <w:sz w:val="28"/>
          <w:szCs w:val="28"/>
        </w:rPr>
        <w:t>медицинским</w:t>
      </w:r>
      <w:proofErr w:type="gramEnd"/>
      <w:r w:rsidRPr="004D4AD4">
        <w:rPr>
          <w:rFonts w:ascii="Times New Roman" w:hAnsi="Times New Roman" w:cs="Times New Roman"/>
          <w:sz w:val="28"/>
          <w:szCs w:val="28"/>
        </w:rPr>
        <w:t xml:space="preserve"> и (или) эпидемиологическим</w:t>
      </w:r>
    </w:p>
    <w:p w:rsidR="00F53D4B" w:rsidRPr="004D4AD4" w:rsidRDefault="004D4AD4" w:rsidP="0044190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п</w:t>
      </w:r>
      <w:r w:rsidRPr="004D4AD4">
        <w:rPr>
          <w:rFonts w:ascii="Times New Roman" w:hAnsi="Times New Roman" w:cs="Times New Roman"/>
          <w:sz w:val="28"/>
          <w:szCs w:val="28"/>
        </w:rPr>
        <w:t>оказаниям, установленным министерством здравоохранения</w:t>
      </w:r>
    </w:p>
    <w:p w:rsidR="00F53D4B" w:rsidRPr="004D4AD4" w:rsidRDefault="004D4AD4" w:rsidP="0044190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Российской Ф</w:t>
      </w:r>
      <w:r w:rsidRPr="004D4AD4">
        <w:rPr>
          <w:rFonts w:ascii="Times New Roman" w:hAnsi="Times New Roman" w:cs="Times New Roman"/>
          <w:sz w:val="28"/>
          <w:szCs w:val="28"/>
        </w:rPr>
        <w:t>едерации</w:t>
      </w:r>
    </w:p>
    <w:p w:rsidR="00F53D4B" w:rsidRPr="004D4AD4" w:rsidRDefault="004D4AD4" w:rsidP="004D4AD4">
      <w:pPr>
        <w:pStyle w:val="ConsPlusNormal"/>
        <w:tabs>
          <w:tab w:val="left" w:pos="7261"/>
        </w:tabs>
        <w:ind w:firstLine="709"/>
        <w:jc w:val="both"/>
        <w:rPr>
          <w:rFonts w:ascii="Times New Roman" w:hAnsi="Times New Roman" w:cs="Times New Roman"/>
          <w:sz w:val="28"/>
          <w:szCs w:val="28"/>
        </w:rPr>
      </w:pPr>
      <w:r w:rsidRPr="004D4AD4">
        <w:rPr>
          <w:rFonts w:ascii="Times New Roman" w:hAnsi="Times New Roman" w:cs="Times New Roman"/>
          <w:sz w:val="28"/>
          <w:szCs w:val="28"/>
        </w:rPr>
        <w:tab/>
      </w:r>
    </w:p>
    <w:p w:rsidR="00F53D4B" w:rsidRPr="004D4AD4" w:rsidRDefault="00F53D4B" w:rsidP="0044190E">
      <w:pPr>
        <w:pStyle w:val="ConsPlusNormal"/>
        <w:ind w:firstLine="709"/>
        <w:jc w:val="both"/>
        <w:rPr>
          <w:rFonts w:ascii="Times New Roman" w:hAnsi="Times New Roman" w:cs="Times New Roman"/>
          <w:sz w:val="28"/>
          <w:szCs w:val="28"/>
        </w:rPr>
      </w:pPr>
      <w:r w:rsidRPr="004D4AD4">
        <w:rPr>
          <w:rFonts w:ascii="Times New Roman" w:hAnsi="Times New Roman" w:cs="Times New Roman"/>
          <w:sz w:val="28"/>
          <w:szCs w:val="28"/>
        </w:rPr>
        <w:t>4</w:t>
      </w:r>
      <w:r w:rsidR="005D5049">
        <w:rPr>
          <w:rFonts w:ascii="Times New Roman" w:hAnsi="Times New Roman" w:cs="Times New Roman"/>
          <w:sz w:val="28"/>
          <w:szCs w:val="28"/>
        </w:rPr>
        <w:t>9</w:t>
      </w:r>
      <w:r w:rsidRPr="004D4AD4">
        <w:rPr>
          <w:rFonts w:ascii="Times New Roman" w:hAnsi="Times New Roman" w:cs="Times New Roman"/>
          <w:sz w:val="28"/>
          <w:szCs w:val="28"/>
        </w:rPr>
        <w:t xml:space="preserve">. В маломестных палатах (боксах) размещаются пациенты, имеющие медицинские и (или) эпидемиологические показания, установленные в соответствии с </w:t>
      </w:r>
      <w:hyperlink r:id="rId46" w:history="1">
        <w:r w:rsidRPr="004D4AD4">
          <w:rPr>
            <w:rFonts w:ascii="Times New Roman" w:hAnsi="Times New Roman" w:cs="Times New Roman"/>
            <w:sz w:val="28"/>
            <w:szCs w:val="28"/>
          </w:rPr>
          <w:t>приказом</w:t>
        </w:r>
      </w:hyperlink>
      <w:r w:rsidRPr="004D4AD4">
        <w:rPr>
          <w:rFonts w:ascii="Times New Roman" w:hAnsi="Times New Roman" w:cs="Times New Roman"/>
          <w:sz w:val="28"/>
          <w:szCs w:val="28"/>
        </w:rPr>
        <w:t xml:space="preserve"> Министерства здравоохранения и социального развития Российской Федерации от 15 мая 2012 года №</w:t>
      </w:r>
      <w:r w:rsidR="005D5049">
        <w:rPr>
          <w:rFonts w:ascii="Times New Roman" w:hAnsi="Times New Roman" w:cs="Times New Roman"/>
          <w:sz w:val="28"/>
          <w:szCs w:val="28"/>
        </w:rPr>
        <w:t xml:space="preserve"> </w:t>
      </w:r>
      <w:r w:rsidRPr="004D4AD4">
        <w:rPr>
          <w:rFonts w:ascii="Times New Roman" w:hAnsi="Times New Roman" w:cs="Times New Roman"/>
          <w:sz w:val="28"/>
          <w:szCs w:val="28"/>
        </w:rPr>
        <w:t xml:space="preserve">535н </w:t>
      </w:r>
      <w:r w:rsidR="00BF49D4">
        <w:rPr>
          <w:rFonts w:ascii="Times New Roman" w:hAnsi="Times New Roman" w:cs="Times New Roman"/>
          <w:sz w:val="28"/>
          <w:szCs w:val="28"/>
        </w:rPr>
        <w:t>«</w:t>
      </w:r>
      <w:r w:rsidRPr="004D4AD4">
        <w:rPr>
          <w:rFonts w:ascii="Times New Roman" w:hAnsi="Times New Roman" w:cs="Times New Roman"/>
          <w:sz w:val="28"/>
          <w:szCs w:val="28"/>
        </w:rPr>
        <w:t>Об утверждении перечня медицинских и эпидемиологических показаний к размещению пациентов</w:t>
      </w:r>
      <w:r w:rsidR="005D5049">
        <w:rPr>
          <w:rFonts w:ascii="Times New Roman" w:hAnsi="Times New Roman" w:cs="Times New Roman"/>
          <w:sz w:val="28"/>
          <w:szCs w:val="28"/>
        </w:rPr>
        <w:t xml:space="preserve"> в маломестных палатах (боксах)</w:t>
      </w:r>
      <w:r w:rsidR="00BF49D4">
        <w:rPr>
          <w:rFonts w:ascii="Times New Roman" w:hAnsi="Times New Roman" w:cs="Times New Roman"/>
          <w:sz w:val="28"/>
          <w:szCs w:val="28"/>
        </w:rPr>
        <w:t>»</w:t>
      </w:r>
      <w:r w:rsidRPr="004D4AD4">
        <w:rPr>
          <w:rFonts w:ascii="Times New Roman" w:hAnsi="Times New Roman" w:cs="Times New Roman"/>
          <w:sz w:val="28"/>
          <w:szCs w:val="28"/>
        </w:rPr>
        <w:t>.</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4D4AD4" w:rsidRDefault="004D4AD4" w:rsidP="0044190E">
      <w:pPr>
        <w:pStyle w:val="ConsPlusTitle"/>
        <w:ind w:firstLine="709"/>
        <w:jc w:val="center"/>
        <w:outlineLvl w:val="1"/>
        <w:rPr>
          <w:rFonts w:ascii="Times New Roman" w:hAnsi="Times New Roman" w:cs="Times New Roman"/>
          <w:sz w:val="28"/>
          <w:szCs w:val="28"/>
        </w:rPr>
      </w:pPr>
      <w:r w:rsidRPr="004D4AD4">
        <w:rPr>
          <w:rFonts w:ascii="Times New Roman" w:hAnsi="Times New Roman" w:cs="Times New Roman"/>
          <w:sz w:val="28"/>
          <w:szCs w:val="28"/>
        </w:rPr>
        <w:t xml:space="preserve">10. </w:t>
      </w:r>
      <w:r>
        <w:rPr>
          <w:rFonts w:ascii="Times New Roman" w:hAnsi="Times New Roman" w:cs="Times New Roman"/>
          <w:sz w:val="28"/>
          <w:szCs w:val="28"/>
        </w:rPr>
        <w:t>П</w:t>
      </w:r>
      <w:r w:rsidRPr="004D4AD4">
        <w:rPr>
          <w:rFonts w:ascii="Times New Roman" w:hAnsi="Times New Roman" w:cs="Times New Roman"/>
          <w:sz w:val="28"/>
          <w:szCs w:val="28"/>
        </w:rPr>
        <w:t>орядок предоставления транспортных услуг</w:t>
      </w:r>
    </w:p>
    <w:p w:rsidR="00F53D4B" w:rsidRPr="004D4AD4" w:rsidRDefault="004D4AD4" w:rsidP="0044190E">
      <w:pPr>
        <w:pStyle w:val="ConsPlusTitle"/>
        <w:ind w:firstLine="709"/>
        <w:jc w:val="center"/>
        <w:rPr>
          <w:rFonts w:ascii="Times New Roman" w:hAnsi="Times New Roman" w:cs="Times New Roman"/>
          <w:sz w:val="28"/>
          <w:szCs w:val="28"/>
        </w:rPr>
      </w:pPr>
      <w:r w:rsidRPr="004D4AD4">
        <w:rPr>
          <w:rFonts w:ascii="Times New Roman" w:hAnsi="Times New Roman" w:cs="Times New Roman"/>
          <w:sz w:val="28"/>
          <w:szCs w:val="28"/>
        </w:rPr>
        <w:t>при сопровождении медицинским работником пациента,</w:t>
      </w:r>
    </w:p>
    <w:p w:rsidR="00F53D4B" w:rsidRPr="004D4AD4" w:rsidRDefault="004D4AD4" w:rsidP="0044190E">
      <w:pPr>
        <w:pStyle w:val="ConsPlusTitle"/>
        <w:ind w:firstLine="709"/>
        <w:jc w:val="center"/>
        <w:rPr>
          <w:rFonts w:ascii="Times New Roman" w:hAnsi="Times New Roman" w:cs="Times New Roman"/>
          <w:sz w:val="28"/>
          <w:szCs w:val="28"/>
        </w:rPr>
      </w:pPr>
      <w:proofErr w:type="gramStart"/>
      <w:r w:rsidRPr="004D4AD4">
        <w:rPr>
          <w:rFonts w:ascii="Times New Roman" w:hAnsi="Times New Roman" w:cs="Times New Roman"/>
          <w:sz w:val="28"/>
          <w:szCs w:val="28"/>
        </w:rPr>
        <w:t>находящегося</w:t>
      </w:r>
      <w:proofErr w:type="gramEnd"/>
      <w:r w:rsidRPr="004D4AD4">
        <w:rPr>
          <w:rFonts w:ascii="Times New Roman" w:hAnsi="Times New Roman" w:cs="Times New Roman"/>
          <w:sz w:val="28"/>
          <w:szCs w:val="28"/>
        </w:rPr>
        <w:t xml:space="preserve"> на лечении в стационарных условиях, в целях</w:t>
      </w:r>
    </w:p>
    <w:p w:rsidR="00F53D4B" w:rsidRPr="004D4AD4" w:rsidRDefault="004D4AD4" w:rsidP="004D4AD4">
      <w:pPr>
        <w:pStyle w:val="ConsPlusTitle"/>
        <w:ind w:firstLine="709"/>
        <w:jc w:val="center"/>
        <w:rPr>
          <w:rFonts w:ascii="Times New Roman" w:hAnsi="Times New Roman" w:cs="Times New Roman"/>
          <w:sz w:val="28"/>
          <w:szCs w:val="28"/>
        </w:rPr>
      </w:pPr>
      <w:r w:rsidRPr="004D4AD4">
        <w:rPr>
          <w:rFonts w:ascii="Times New Roman" w:hAnsi="Times New Roman" w:cs="Times New Roman"/>
          <w:sz w:val="28"/>
          <w:szCs w:val="28"/>
        </w:rPr>
        <w:t>выполнения порядков оказания медицинской помощи и стандартов</w:t>
      </w:r>
      <w:r>
        <w:rPr>
          <w:rFonts w:ascii="Times New Roman" w:hAnsi="Times New Roman" w:cs="Times New Roman"/>
          <w:sz w:val="28"/>
          <w:szCs w:val="28"/>
        </w:rPr>
        <w:t xml:space="preserve"> </w:t>
      </w:r>
      <w:r w:rsidRPr="004D4AD4">
        <w:rPr>
          <w:rFonts w:ascii="Times New Roman" w:hAnsi="Times New Roman" w:cs="Times New Roman"/>
          <w:sz w:val="28"/>
          <w:szCs w:val="28"/>
        </w:rPr>
        <w:t>оказания медицинской помощи в случае необходимости</w:t>
      </w:r>
      <w:r>
        <w:rPr>
          <w:rFonts w:ascii="Times New Roman" w:hAnsi="Times New Roman" w:cs="Times New Roman"/>
          <w:sz w:val="28"/>
          <w:szCs w:val="28"/>
        </w:rPr>
        <w:t xml:space="preserve"> </w:t>
      </w:r>
      <w:r w:rsidRPr="004D4AD4">
        <w:rPr>
          <w:rFonts w:ascii="Times New Roman" w:hAnsi="Times New Roman" w:cs="Times New Roman"/>
          <w:sz w:val="28"/>
          <w:szCs w:val="28"/>
        </w:rPr>
        <w:t>проведения такому пациенту диагностических</w:t>
      </w:r>
      <w:r>
        <w:rPr>
          <w:rFonts w:ascii="Times New Roman" w:hAnsi="Times New Roman" w:cs="Times New Roman"/>
          <w:sz w:val="28"/>
          <w:szCs w:val="28"/>
        </w:rPr>
        <w:t xml:space="preserve"> </w:t>
      </w:r>
      <w:r w:rsidRPr="004D4AD4">
        <w:rPr>
          <w:rFonts w:ascii="Times New Roman" w:hAnsi="Times New Roman" w:cs="Times New Roman"/>
          <w:sz w:val="28"/>
          <w:szCs w:val="28"/>
        </w:rPr>
        <w:t xml:space="preserve">исследований </w:t>
      </w:r>
      <w:r w:rsidR="00E24F08">
        <w:rPr>
          <w:rFonts w:ascii="Times New Roman" w:hAnsi="Times New Roman" w:cs="Times New Roman"/>
          <w:sz w:val="28"/>
          <w:szCs w:val="28"/>
        </w:rPr>
        <w:t>–</w:t>
      </w:r>
      <w:r w:rsidRPr="004D4AD4">
        <w:rPr>
          <w:rFonts w:ascii="Times New Roman" w:hAnsi="Times New Roman" w:cs="Times New Roman"/>
          <w:sz w:val="28"/>
          <w:szCs w:val="28"/>
        </w:rPr>
        <w:t xml:space="preserve"> при отсутствии возможности их проведения</w:t>
      </w:r>
      <w:r>
        <w:rPr>
          <w:rFonts w:ascii="Times New Roman" w:hAnsi="Times New Roman" w:cs="Times New Roman"/>
          <w:sz w:val="28"/>
          <w:szCs w:val="28"/>
        </w:rPr>
        <w:t xml:space="preserve"> </w:t>
      </w:r>
      <w:r w:rsidRPr="004D4AD4">
        <w:rPr>
          <w:rFonts w:ascii="Times New Roman" w:hAnsi="Times New Roman" w:cs="Times New Roman"/>
          <w:sz w:val="28"/>
          <w:szCs w:val="28"/>
        </w:rPr>
        <w:t>медицинской организацией, оказывающей медицинскую помощь</w:t>
      </w:r>
      <w:r>
        <w:rPr>
          <w:rFonts w:ascii="Times New Roman" w:hAnsi="Times New Roman" w:cs="Times New Roman"/>
          <w:sz w:val="28"/>
          <w:szCs w:val="28"/>
        </w:rPr>
        <w:t xml:space="preserve"> </w:t>
      </w:r>
      <w:r w:rsidRPr="004D4AD4">
        <w:rPr>
          <w:rFonts w:ascii="Times New Roman" w:hAnsi="Times New Roman" w:cs="Times New Roman"/>
          <w:sz w:val="28"/>
          <w:szCs w:val="28"/>
        </w:rPr>
        <w:t>пациенту</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4D4AD4" w:rsidRDefault="005D5049"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F53D4B" w:rsidRPr="004D4AD4">
        <w:rPr>
          <w:rFonts w:ascii="Times New Roman" w:hAnsi="Times New Roman" w:cs="Times New Roman"/>
          <w:sz w:val="28"/>
          <w:szCs w:val="28"/>
        </w:rPr>
        <w:t>. В рамках Территориальной программы пациенту, находящемуся на лечении в стационарных условиях, в случае необходимости проведения диагностических исследований в соответствии с медицинскими стандартами и порядками оказания медицинской помощи, нуждающемуся в сопровождении медицинским работником, предоставляется санитарный автотранспорт с медицинским работником (врачом или фельдшером) для транспортировки его к месту оказания необходимых диагностических исследований.</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2C7B7E" w:rsidRDefault="002C7B7E" w:rsidP="0044190E">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11. У</w:t>
      </w:r>
      <w:r w:rsidRPr="002C7B7E">
        <w:rPr>
          <w:rFonts w:ascii="Times New Roman" w:hAnsi="Times New Roman" w:cs="Times New Roman"/>
          <w:sz w:val="28"/>
          <w:szCs w:val="28"/>
        </w:rPr>
        <w:t>словия предоставления детям-сиротам и детям, оставшимся</w:t>
      </w:r>
    </w:p>
    <w:p w:rsidR="00F53D4B" w:rsidRPr="002C7B7E" w:rsidRDefault="002C7B7E" w:rsidP="0044190E">
      <w:pPr>
        <w:pStyle w:val="ConsPlusTitle"/>
        <w:ind w:firstLine="709"/>
        <w:jc w:val="center"/>
        <w:rPr>
          <w:rFonts w:ascii="Times New Roman" w:hAnsi="Times New Roman" w:cs="Times New Roman"/>
          <w:sz w:val="28"/>
          <w:szCs w:val="28"/>
        </w:rPr>
      </w:pPr>
      <w:r w:rsidRPr="002C7B7E">
        <w:rPr>
          <w:rFonts w:ascii="Times New Roman" w:hAnsi="Times New Roman" w:cs="Times New Roman"/>
          <w:sz w:val="28"/>
          <w:szCs w:val="28"/>
        </w:rPr>
        <w:t>без попечения родителей, в случае выявления у них</w:t>
      </w:r>
    </w:p>
    <w:p w:rsidR="00F53D4B" w:rsidRPr="002C7B7E" w:rsidRDefault="002C7B7E" w:rsidP="0044190E">
      <w:pPr>
        <w:pStyle w:val="ConsPlusTitle"/>
        <w:ind w:firstLine="709"/>
        <w:jc w:val="center"/>
        <w:rPr>
          <w:rFonts w:ascii="Times New Roman" w:hAnsi="Times New Roman" w:cs="Times New Roman"/>
          <w:sz w:val="28"/>
          <w:szCs w:val="28"/>
        </w:rPr>
      </w:pPr>
      <w:r w:rsidRPr="002C7B7E">
        <w:rPr>
          <w:rFonts w:ascii="Times New Roman" w:hAnsi="Times New Roman" w:cs="Times New Roman"/>
          <w:sz w:val="28"/>
          <w:szCs w:val="28"/>
        </w:rPr>
        <w:t>заболеваний медицинской помощи всех видов, включая</w:t>
      </w:r>
    </w:p>
    <w:p w:rsidR="00F53D4B" w:rsidRPr="002C7B7E" w:rsidRDefault="002C7B7E" w:rsidP="0044190E">
      <w:pPr>
        <w:pStyle w:val="ConsPlusTitle"/>
        <w:ind w:firstLine="709"/>
        <w:jc w:val="center"/>
        <w:rPr>
          <w:rFonts w:ascii="Times New Roman" w:hAnsi="Times New Roman" w:cs="Times New Roman"/>
          <w:sz w:val="28"/>
          <w:szCs w:val="28"/>
        </w:rPr>
      </w:pPr>
      <w:proofErr w:type="gramStart"/>
      <w:r w:rsidRPr="002C7B7E">
        <w:rPr>
          <w:rFonts w:ascii="Times New Roman" w:hAnsi="Times New Roman" w:cs="Times New Roman"/>
          <w:sz w:val="28"/>
          <w:szCs w:val="28"/>
        </w:rPr>
        <w:t>специализированную</w:t>
      </w:r>
      <w:proofErr w:type="gramEnd"/>
      <w:r w:rsidRPr="002C7B7E">
        <w:rPr>
          <w:rFonts w:ascii="Times New Roman" w:hAnsi="Times New Roman" w:cs="Times New Roman"/>
          <w:sz w:val="28"/>
          <w:szCs w:val="28"/>
        </w:rPr>
        <w:t>, в том числе высокотехнологичную,</w:t>
      </w:r>
    </w:p>
    <w:p w:rsidR="00F53D4B" w:rsidRPr="002C7B7E" w:rsidRDefault="002C7B7E" w:rsidP="0044190E">
      <w:pPr>
        <w:pStyle w:val="ConsPlusTitle"/>
        <w:ind w:firstLine="709"/>
        <w:jc w:val="center"/>
        <w:rPr>
          <w:rFonts w:ascii="Times New Roman" w:hAnsi="Times New Roman" w:cs="Times New Roman"/>
          <w:sz w:val="28"/>
          <w:szCs w:val="28"/>
        </w:rPr>
      </w:pPr>
      <w:r w:rsidRPr="002C7B7E">
        <w:rPr>
          <w:rFonts w:ascii="Times New Roman" w:hAnsi="Times New Roman" w:cs="Times New Roman"/>
          <w:sz w:val="28"/>
          <w:szCs w:val="28"/>
        </w:rPr>
        <w:t>медицинскую помощь, а также медицинскую реабилитацию</w:t>
      </w:r>
    </w:p>
    <w:p w:rsidR="00F53D4B" w:rsidRPr="002C7B7E" w:rsidRDefault="00F53D4B" w:rsidP="0044190E">
      <w:pPr>
        <w:pStyle w:val="ConsPlusNormal"/>
        <w:ind w:firstLine="709"/>
        <w:jc w:val="both"/>
        <w:rPr>
          <w:rFonts w:ascii="Times New Roman" w:hAnsi="Times New Roman" w:cs="Times New Roman"/>
          <w:sz w:val="28"/>
          <w:szCs w:val="28"/>
        </w:rPr>
      </w:pPr>
    </w:p>
    <w:p w:rsidR="00F53D4B" w:rsidRPr="002C7B7E" w:rsidRDefault="005D5049"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F53D4B" w:rsidRPr="002C7B7E">
        <w:rPr>
          <w:rFonts w:ascii="Times New Roman" w:hAnsi="Times New Roman" w:cs="Times New Roman"/>
          <w:sz w:val="28"/>
          <w:szCs w:val="28"/>
        </w:rPr>
        <w:t xml:space="preserve">. </w:t>
      </w:r>
      <w:proofErr w:type="gramStart"/>
      <w:r w:rsidR="00F53D4B" w:rsidRPr="002C7B7E">
        <w:rPr>
          <w:rFonts w:ascii="Times New Roman" w:hAnsi="Times New Roman" w:cs="Times New Roman"/>
          <w:sz w:val="28"/>
          <w:szCs w:val="28"/>
        </w:rPr>
        <w:t xml:space="preserve">Детям-сиротам и детям, оставшимся без попечения родителей (до 18 лет), в случае выявления у них заболеваний предоставляется медицинская помощь всех видов, включая специализированную, в том числе высокотехнологичную, медицинскую помощь, а также медицинскую реабилитацию за счет средств обязательного медицинского страхования и средств краевого бюджета, в соответствии с настоящей Территориальной </w:t>
      </w:r>
      <w:r w:rsidR="00F53D4B" w:rsidRPr="002C7B7E">
        <w:rPr>
          <w:rFonts w:ascii="Times New Roman" w:hAnsi="Times New Roman" w:cs="Times New Roman"/>
          <w:sz w:val="28"/>
          <w:szCs w:val="28"/>
        </w:rPr>
        <w:lastRenderedPageBreak/>
        <w:t>программой.</w:t>
      </w:r>
      <w:proofErr w:type="gramEnd"/>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2C7B7E" w:rsidRDefault="002C7B7E" w:rsidP="0044190E">
      <w:pPr>
        <w:pStyle w:val="ConsPlusTitle"/>
        <w:ind w:firstLine="709"/>
        <w:jc w:val="center"/>
        <w:outlineLvl w:val="1"/>
        <w:rPr>
          <w:rFonts w:ascii="Times New Roman" w:hAnsi="Times New Roman" w:cs="Times New Roman"/>
          <w:sz w:val="28"/>
          <w:szCs w:val="28"/>
        </w:rPr>
      </w:pPr>
      <w:r w:rsidRPr="002C7B7E">
        <w:rPr>
          <w:rFonts w:ascii="Times New Roman" w:hAnsi="Times New Roman" w:cs="Times New Roman"/>
          <w:sz w:val="28"/>
          <w:szCs w:val="28"/>
        </w:rPr>
        <w:t xml:space="preserve">12. </w:t>
      </w:r>
      <w:r>
        <w:rPr>
          <w:rFonts w:ascii="Times New Roman" w:hAnsi="Times New Roman" w:cs="Times New Roman"/>
          <w:sz w:val="28"/>
          <w:szCs w:val="28"/>
        </w:rPr>
        <w:t>У</w:t>
      </w:r>
      <w:r w:rsidRPr="002C7B7E">
        <w:rPr>
          <w:rFonts w:ascii="Times New Roman" w:hAnsi="Times New Roman" w:cs="Times New Roman"/>
          <w:sz w:val="28"/>
          <w:szCs w:val="28"/>
        </w:rPr>
        <w:t xml:space="preserve">словия и сроки диспансеризации населения для </w:t>
      </w:r>
      <w:proofErr w:type="gramStart"/>
      <w:r w:rsidRPr="002C7B7E">
        <w:rPr>
          <w:rFonts w:ascii="Times New Roman" w:hAnsi="Times New Roman" w:cs="Times New Roman"/>
          <w:sz w:val="28"/>
          <w:szCs w:val="28"/>
        </w:rPr>
        <w:t>отдельных</w:t>
      </w:r>
      <w:proofErr w:type="gramEnd"/>
    </w:p>
    <w:p w:rsidR="00F53D4B" w:rsidRPr="002C7B7E" w:rsidRDefault="002C7B7E" w:rsidP="0044190E">
      <w:pPr>
        <w:pStyle w:val="ConsPlusTitle"/>
        <w:ind w:firstLine="709"/>
        <w:jc w:val="center"/>
        <w:rPr>
          <w:rFonts w:ascii="Times New Roman" w:hAnsi="Times New Roman" w:cs="Times New Roman"/>
          <w:sz w:val="28"/>
          <w:szCs w:val="28"/>
        </w:rPr>
      </w:pPr>
      <w:r w:rsidRPr="002C7B7E">
        <w:rPr>
          <w:rFonts w:ascii="Times New Roman" w:hAnsi="Times New Roman" w:cs="Times New Roman"/>
          <w:sz w:val="28"/>
          <w:szCs w:val="28"/>
        </w:rPr>
        <w:t>категорий населения, профилактических осмотров</w:t>
      </w:r>
    </w:p>
    <w:p w:rsidR="00F53D4B" w:rsidRPr="002C7B7E" w:rsidRDefault="002C7B7E" w:rsidP="0044190E">
      <w:pPr>
        <w:pStyle w:val="ConsPlusTitle"/>
        <w:ind w:firstLine="709"/>
        <w:jc w:val="center"/>
        <w:rPr>
          <w:rFonts w:ascii="Times New Roman" w:hAnsi="Times New Roman" w:cs="Times New Roman"/>
          <w:sz w:val="28"/>
          <w:szCs w:val="28"/>
        </w:rPr>
      </w:pPr>
      <w:r w:rsidRPr="002C7B7E">
        <w:rPr>
          <w:rFonts w:ascii="Times New Roman" w:hAnsi="Times New Roman" w:cs="Times New Roman"/>
          <w:sz w:val="28"/>
          <w:szCs w:val="28"/>
        </w:rPr>
        <w:t>несовершеннолетних</w:t>
      </w:r>
    </w:p>
    <w:p w:rsidR="00F53D4B" w:rsidRPr="002C7B7E" w:rsidRDefault="00F53D4B" w:rsidP="0044190E">
      <w:pPr>
        <w:pStyle w:val="ConsPlusNormal"/>
        <w:ind w:firstLine="709"/>
        <w:jc w:val="both"/>
        <w:rPr>
          <w:rFonts w:ascii="Times New Roman" w:hAnsi="Times New Roman" w:cs="Times New Roman"/>
          <w:sz w:val="28"/>
          <w:szCs w:val="28"/>
        </w:rPr>
      </w:pPr>
    </w:p>
    <w:p w:rsidR="00F53D4B" w:rsidRPr="002C7B7E" w:rsidRDefault="00F53D4B" w:rsidP="0044190E">
      <w:pPr>
        <w:pStyle w:val="ConsPlusNormal"/>
        <w:ind w:firstLine="709"/>
        <w:jc w:val="both"/>
        <w:rPr>
          <w:rFonts w:ascii="Times New Roman" w:hAnsi="Times New Roman" w:cs="Times New Roman"/>
          <w:sz w:val="28"/>
          <w:szCs w:val="28"/>
        </w:rPr>
      </w:pPr>
      <w:r w:rsidRPr="002C7B7E">
        <w:rPr>
          <w:rFonts w:ascii="Times New Roman" w:hAnsi="Times New Roman" w:cs="Times New Roman"/>
          <w:sz w:val="28"/>
          <w:szCs w:val="28"/>
        </w:rPr>
        <w:t>5</w:t>
      </w:r>
      <w:r w:rsidR="005D5049">
        <w:rPr>
          <w:rFonts w:ascii="Times New Roman" w:hAnsi="Times New Roman" w:cs="Times New Roman"/>
          <w:sz w:val="28"/>
          <w:szCs w:val="28"/>
        </w:rPr>
        <w:t>2</w:t>
      </w:r>
      <w:r w:rsidRPr="002C7B7E">
        <w:rPr>
          <w:rFonts w:ascii="Times New Roman" w:hAnsi="Times New Roman" w:cs="Times New Roman"/>
          <w:sz w:val="28"/>
          <w:szCs w:val="28"/>
        </w:rPr>
        <w:t xml:space="preserve">. </w:t>
      </w:r>
      <w:proofErr w:type="gramStart"/>
      <w:r w:rsidRPr="002C7B7E">
        <w:rPr>
          <w:rFonts w:ascii="Times New Roman" w:hAnsi="Times New Roman" w:cs="Times New Roman"/>
          <w:sz w:val="28"/>
          <w:szCs w:val="28"/>
        </w:rPr>
        <w:t>Отдельным категориям граждан, включая взрослое население в возрасте 18 лет и старше (работающих и неработающих граждан), обучающихся в образовательных организациях по очной форме, пребывающих в организациях, осуществляющих стационарное обслуживание,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проводятся профилактические</w:t>
      </w:r>
      <w:proofErr w:type="gramEnd"/>
      <w:r w:rsidRPr="002C7B7E">
        <w:rPr>
          <w:rFonts w:ascii="Times New Roman" w:hAnsi="Times New Roman" w:cs="Times New Roman"/>
          <w:sz w:val="28"/>
          <w:szCs w:val="28"/>
        </w:rPr>
        <w:t xml:space="preserve"> медицинские осмотры и диспансеризация.</w:t>
      </w:r>
    </w:p>
    <w:p w:rsidR="00F53D4B" w:rsidRPr="002C7B7E" w:rsidRDefault="00F53D4B" w:rsidP="0044190E">
      <w:pPr>
        <w:pStyle w:val="ConsPlusNormal"/>
        <w:ind w:firstLine="709"/>
        <w:jc w:val="both"/>
        <w:rPr>
          <w:rFonts w:ascii="Times New Roman" w:hAnsi="Times New Roman" w:cs="Times New Roman"/>
          <w:sz w:val="28"/>
          <w:szCs w:val="28"/>
        </w:rPr>
      </w:pPr>
      <w:r w:rsidRPr="002C7B7E">
        <w:rPr>
          <w:rFonts w:ascii="Times New Roman" w:hAnsi="Times New Roman" w:cs="Times New Roman"/>
          <w:sz w:val="28"/>
          <w:szCs w:val="28"/>
        </w:rPr>
        <w:t>Диспансеризация проводится медицинскими организациями, участвующими в реализации Территориальной программы в части оказания первичной медико-санитарной помощи.</w:t>
      </w:r>
    </w:p>
    <w:p w:rsidR="00F53D4B" w:rsidRPr="002C7B7E" w:rsidRDefault="00F53D4B" w:rsidP="0044190E">
      <w:pPr>
        <w:pStyle w:val="ConsPlusNormal"/>
        <w:ind w:firstLine="709"/>
        <w:jc w:val="both"/>
        <w:rPr>
          <w:rFonts w:ascii="Times New Roman" w:hAnsi="Times New Roman" w:cs="Times New Roman"/>
          <w:sz w:val="28"/>
          <w:szCs w:val="28"/>
        </w:rPr>
      </w:pPr>
      <w:r w:rsidRPr="002C7B7E">
        <w:rPr>
          <w:rFonts w:ascii="Times New Roman" w:hAnsi="Times New Roman" w:cs="Times New Roman"/>
          <w:sz w:val="28"/>
          <w:szCs w:val="28"/>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F53D4B" w:rsidRPr="002C7B7E" w:rsidRDefault="00F53D4B" w:rsidP="0044190E">
      <w:pPr>
        <w:pStyle w:val="ConsPlusNormal"/>
        <w:ind w:firstLine="709"/>
        <w:jc w:val="both"/>
        <w:rPr>
          <w:rFonts w:ascii="Times New Roman" w:hAnsi="Times New Roman" w:cs="Times New Roman"/>
          <w:sz w:val="28"/>
          <w:szCs w:val="28"/>
        </w:rPr>
      </w:pPr>
      <w:r w:rsidRPr="002C7B7E">
        <w:rPr>
          <w:rFonts w:ascii="Times New Roman" w:hAnsi="Times New Roman" w:cs="Times New Roman"/>
          <w:sz w:val="28"/>
          <w:szCs w:val="28"/>
        </w:rPr>
        <w:t>Диспансеризация взрослого населения проводится 1 раз в 3 года (за исключением обследований, проводимых 1 раз в 2 года) в возрастные периоды, предусмотренные законодательством Российской Федерации.</w:t>
      </w:r>
    </w:p>
    <w:p w:rsidR="00F53D4B" w:rsidRPr="002C7B7E" w:rsidRDefault="00F53D4B" w:rsidP="0044190E">
      <w:pPr>
        <w:pStyle w:val="ConsPlusNormal"/>
        <w:ind w:firstLine="709"/>
        <w:jc w:val="both"/>
        <w:rPr>
          <w:rFonts w:ascii="Times New Roman" w:hAnsi="Times New Roman" w:cs="Times New Roman"/>
          <w:sz w:val="28"/>
          <w:szCs w:val="28"/>
        </w:rPr>
      </w:pPr>
      <w:proofErr w:type="gramStart"/>
      <w:r w:rsidRPr="002C7B7E">
        <w:rPr>
          <w:rFonts w:ascii="Times New Roman" w:hAnsi="Times New Roman" w:cs="Times New Roman"/>
          <w:sz w:val="28"/>
          <w:szCs w:val="28"/>
        </w:rPr>
        <w:t>Инвалиды Великой Отечественной войны и инвалиды боевых действий, участники Великой Отечественной во</w:t>
      </w:r>
      <w:r w:rsidR="005D5049">
        <w:rPr>
          <w:rFonts w:ascii="Times New Roman" w:hAnsi="Times New Roman" w:cs="Times New Roman"/>
          <w:sz w:val="28"/>
          <w:szCs w:val="28"/>
        </w:rPr>
        <w:t xml:space="preserve">йны, лица, награжденные знаком </w:t>
      </w:r>
      <w:r w:rsidR="00BF49D4">
        <w:rPr>
          <w:rFonts w:ascii="Times New Roman" w:hAnsi="Times New Roman" w:cs="Times New Roman"/>
          <w:sz w:val="28"/>
          <w:szCs w:val="28"/>
        </w:rPr>
        <w:t>«</w:t>
      </w:r>
      <w:r w:rsidR="005D5049">
        <w:rPr>
          <w:rFonts w:ascii="Times New Roman" w:hAnsi="Times New Roman" w:cs="Times New Roman"/>
          <w:sz w:val="28"/>
          <w:szCs w:val="28"/>
        </w:rPr>
        <w:t>Жителю блокадного Ленинграда</w:t>
      </w:r>
      <w:r w:rsidR="00BF49D4">
        <w:rPr>
          <w:rFonts w:ascii="Times New Roman" w:hAnsi="Times New Roman" w:cs="Times New Roman"/>
          <w:sz w:val="28"/>
          <w:szCs w:val="28"/>
        </w:rPr>
        <w:t>»</w:t>
      </w:r>
      <w:r w:rsidRPr="002C7B7E">
        <w:rPr>
          <w:rFonts w:ascii="Times New Roman" w:hAnsi="Times New Roman" w:cs="Times New Roman"/>
          <w:sz w:val="28"/>
          <w:szCs w:val="28"/>
        </w:rPr>
        <w:t>, а также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проходят диспансеризацию</w:t>
      </w:r>
      <w:proofErr w:type="gramEnd"/>
      <w:r w:rsidRPr="002C7B7E">
        <w:rPr>
          <w:rFonts w:ascii="Times New Roman" w:hAnsi="Times New Roman" w:cs="Times New Roman"/>
          <w:sz w:val="28"/>
          <w:szCs w:val="28"/>
        </w:rPr>
        <w:t xml:space="preserve"> ежегодно вне зависимости от возраста.</w:t>
      </w:r>
    </w:p>
    <w:p w:rsidR="00F53D4B" w:rsidRPr="002C7B7E" w:rsidRDefault="00F53D4B" w:rsidP="0044190E">
      <w:pPr>
        <w:pStyle w:val="ConsPlusNormal"/>
        <w:ind w:firstLine="709"/>
        <w:jc w:val="both"/>
        <w:rPr>
          <w:rFonts w:ascii="Times New Roman" w:hAnsi="Times New Roman" w:cs="Times New Roman"/>
          <w:sz w:val="28"/>
          <w:szCs w:val="28"/>
        </w:rPr>
      </w:pPr>
      <w:r w:rsidRPr="002C7B7E">
        <w:rPr>
          <w:rFonts w:ascii="Times New Roman" w:hAnsi="Times New Roman" w:cs="Times New Roman"/>
          <w:sz w:val="28"/>
          <w:szCs w:val="28"/>
        </w:rPr>
        <w:t>Профилактические медицинские осмотры взрослого населения проводятся 1 раз в 2 года, исключая год проведения диспансеризации.</w:t>
      </w:r>
    </w:p>
    <w:p w:rsidR="00F53D4B" w:rsidRPr="002C7B7E" w:rsidRDefault="00F53D4B" w:rsidP="0044190E">
      <w:pPr>
        <w:pStyle w:val="ConsPlusNormal"/>
        <w:ind w:firstLine="709"/>
        <w:jc w:val="both"/>
        <w:rPr>
          <w:rFonts w:ascii="Times New Roman" w:hAnsi="Times New Roman" w:cs="Times New Roman"/>
          <w:sz w:val="28"/>
          <w:szCs w:val="28"/>
        </w:rPr>
      </w:pPr>
      <w:r w:rsidRPr="002C7B7E">
        <w:rPr>
          <w:rFonts w:ascii="Times New Roman" w:hAnsi="Times New Roman" w:cs="Times New Roman"/>
          <w:sz w:val="28"/>
          <w:szCs w:val="28"/>
        </w:rPr>
        <w:t>Диспансеризация и медицинские осмотры несовершеннолетних проводятся ежегодно.</w:t>
      </w:r>
    </w:p>
    <w:p w:rsidR="00F53D4B" w:rsidRPr="002C7B7E" w:rsidRDefault="00F53D4B" w:rsidP="0044190E">
      <w:pPr>
        <w:pStyle w:val="ConsPlusNormal"/>
        <w:ind w:firstLine="709"/>
        <w:jc w:val="both"/>
        <w:rPr>
          <w:rFonts w:ascii="Times New Roman" w:hAnsi="Times New Roman" w:cs="Times New Roman"/>
          <w:sz w:val="28"/>
          <w:szCs w:val="28"/>
        </w:rPr>
      </w:pPr>
      <w:r w:rsidRPr="002C7B7E">
        <w:rPr>
          <w:rFonts w:ascii="Times New Roman" w:hAnsi="Times New Roman" w:cs="Times New Roman"/>
          <w:sz w:val="28"/>
          <w:szCs w:val="28"/>
        </w:rPr>
        <w:t>Гражданин проходит диспансеризацию в медицинской организации, в которой он получает первичную медико-санитарную помощь.</w:t>
      </w:r>
    </w:p>
    <w:p w:rsidR="00F53D4B" w:rsidRPr="002C7B7E" w:rsidRDefault="00F53D4B" w:rsidP="0044190E">
      <w:pPr>
        <w:pStyle w:val="ConsPlusNormal"/>
        <w:ind w:firstLine="709"/>
        <w:jc w:val="both"/>
        <w:rPr>
          <w:rFonts w:ascii="Times New Roman" w:hAnsi="Times New Roman" w:cs="Times New Roman"/>
          <w:sz w:val="28"/>
          <w:szCs w:val="28"/>
        </w:rPr>
      </w:pPr>
      <w:r w:rsidRPr="002C7B7E">
        <w:rPr>
          <w:rFonts w:ascii="Times New Roman" w:hAnsi="Times New Roman" w:cs="Times New Roman"/>
          <w:sz w:val="28"/>
          <w:szCs w:val="28"/>
        </w:rPr>
        <w:t>Профилактические мероприятия организуются</w:t>
      </w:r>
      <w:r w:rsidR="002C7B7E">
        <w:rPr>
          <w:rFonts w:ascii="Times New Roman" w:hAnsi="Times New Roman" w:cs="Times New Roman"/>
          <w:sz w:val="28"/>
          <w:szCs w:val="28"/>
        </w:rPr>
        <w:t>,</w:t>
      </w:r>
      <w:r w:rsidRPr="002C7B7E">
        <w:rPr>
          <w:rFonts w:ascii="Times New Roman" w:hAnsi="Times New Roman" w:cs="Times New Roman"/>
          <w:sz w:val="28"/>
          <w:szCs w:val="28"/>
        </w:rPr>
        <w:t xml:space="preserve"> в том числе для выявления болезней системы кровообращения и онкологических </w:t>
      </w:r>
      <w:r w:rsidRPr="002C7B7E">
        <w:rPr>
          <w:rFonts w:ascii="Times New Roman" w:hAnsi="Times New Roman" w:cs="Times New Roman"/>
          <w:sz w:val="28"/>
          <w:szCs w:val="28"/>
        </w:rPr>
        <w:lastRenderedPageBreak/>
        <w:t>заболеваний, формирующих основные причины смертности населения.</w:t>
      </w:r>
    </w:p>
    <w:p w:rsidR="00F53D4B" w:rsidRPr="002C7B7E" w:rsidRDefault="00F53D4B" w:rsidP="0044190E">
      <w:pPr>
        <w:pStyle w:val="ConsPlusNormal"/>
        <w:ind w:firstLine="709"/>
        <w:jc w:val="both"/>
        <w:rPr>
          <w:rFonts w:ascii="Times New Roman" w:hAnsi="Times New Roman" w:cs="Times New Roman"/>
          <w:sz w:val="28"/>
          <w:szCs w:val="28"/>
        </w:rPr>
      </w:pPr>
      <w:r w:rsidRPr="002C7B7E">
        <w:rPr>
          <w:rFonts w:ascii="Times New Roman" w:hAnsi="Times New Roman" w:cs="Times New Roman"/>
          <w:sz w:val="28"/>
          <w:szCs w:val="28"/>
        </w:rPr>
        <w:t>На официальном сайте Министерства здравоохранения Забайкальского края в информаци</w:t>
      </w:r>
      <w:r w:rsidR="005D5049">
        <w:rPr>
          <w:rFonts w:ascii="Times New Roman" w:hAnsi="Times New Roman" w:cs="Times New Roman"/>
          <w:sz w:val="28"/>
          <w:szCs w:val="28"/>
        </w:rPr>
        <w:t xml:space="preserve">онно-телекоммуникационной сети </w:t>
      </w:r>
      <w:r w:rsidR="00BF49D4">
        <w:rPr>
          <w:rFonts w:ascii="Times New Roman" w:hAnsi="Times New Roman" w:cs="Times New Roman"/>
          <w:sz w:val="28"/>
          <w:szCs w:val="28"/>
        </w:rPr>
        <w:t>«</w:t>
      </w:r>
      <w:r w:rsidR="005D5049">
        <w:rPr>
          <w:rFonts w:ascii="Times New Roman" w:hAnsi="Times New Roman" w:cs="Times New Roman"/>
          <w:sz w:val="28"/>
          <w:szCs w:val="28"/>
        </w:rPr>
        <w:t>Интернет</w:t>
      </w:r>
      <w:r w:rsidR="00BF49D4">
        <w:rPr>
          <w:rFonts w:ascii="Times New Roman" w:hAnsi="Times New Roman" w:cs="Times New Roman"/>
          <w:sz w:val="28"/>
          <w:szCs w:val="28"/>
        </w:rPr>
        <w:t>»</w:t>
      </w:r>
      <w:r w:rsidRPr="002C7B7E">
        <w:rPr>
          <w:rFonts w:ascii="Times New Roman" w:hAnsi="Times New Roman" w:cs="Times New Roman"/>
          <w:sz w:val="28"/>
          <w:szCs w:val="28"/>
        </w:rPr>
        <w:t xml:space="preserve"> размещена информация о медицинских организациях, на базе которых граждане могут пройти профилактические медицинские осмотры, включая диспансеризацию.</w:t>
      </w:r>
    </w:p>
    <w:p w:rsidR="00F53D4B" w:rsidRPr="002C7B7E" w:rsidRDefault="00F53D4B" w:rsidP="0044190E">
      <w:pPr>
        <w:pStyle w:val="ConsPlusNormal"/>
        <w:ind w:firstLine="709"/>
        <w:jc w:val="both"/>
        <w:rPr>
          <w:rFonts w:ascii="Times New Roman" w:hAnsi="Times New Roman" w:cs="Times New Roman"/>
          <w:sz w:val="28"/>
          <w:szCs w:val="28"/>
        </w:rPr>
      </w:pPr>
      <w:r w:rsidRPr="002C7B7E">
        <w:rPr>
          <w:rFonts w:ascii="Times New Roman" w:hAnsi="Times New Roman" w:cs="Times New Roman"/>
          <w:sz w:val="28"/>
          <w:szCs w:val="28"/>
        </w:rPr>
        <w:t>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2C7B7E" w:rsidRDefault="002C7B7E" w:rsidP="0044190E">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13. П</w:t>
      </w:r>
      <w:r w:rsidRPr="002C7B7E">
        <w:rPr>
          <w:rFonts w:ascii="Times New Roman" w:hAnsi="Times New Roman" w:cs="Times New Roman"/>
          <w:sz w:val="28"/>
          <w:szCs w:val="28"/>
        </w:rPr>
        <w:t>орядок и размеры возмещения расходов, связанных</w:t>
      </w:r>
    </w:p>
    <w:p w:rsidR="00F53D4B" w:rsidRPr="002C7B7E" w:rsidRDefault="002C7B7E" w:rsidP="0044190E">
      <w:pPr>
        <w:pStyle w:val="ConsPlusTitle"/>
        <w:ind w:firstLine="709"/>
        <w:jc w:val="center"/>
        <w:rPr>
          <w:rFonts w:ascii="Times New Roman" w:hAnsi="Times New Roman" w:cs="Times New Roman"/>
          <w:sz w:val="28"/>
          <w:szCs w:val="28"/>
        </w:rPr>
      </w:pPr>
      <w:r w:rsidRPr="002C7B7E">
        <w:rPr>
          <w:rFonts w:ascii="Times New Roman" w:hAnsi="Times New Roman" w:cs="Times New Roman"/>
          <w:sz w:val="28"/>
          <w:szCs w:val="28"/>
        </w:rPr>
        <w:t>с оказанием гражданам медицинской помощи в экстренной форме</w:t>
      </w:r>
    </w:p>
    <w:p w:rsidR="00F53D4B" w:rsidRPr="002C7B7E" w:rsidRDefault="002C7B7E" w:rsidP="0044190E">
      <w:pPr>
        <w:pStyle w:val="ConsPlusTitle"/>
        <w:ind w:firstLine="709"/>
        <w:jc w:val="center"/>
        <w:rPr>
          <w:rFonts w:ascii="Times New Roman" w:hAnsi="Times New Roman" w:cs="Times New Roman"/>
          <w:sz w:val="28"/>
          <w:szCs w:val="28"/>
        </w:rPr>
      </w:pPr>
      <w:r w:rsidRPr="002C7B7E">
        <w:rPr>
          <w:rFonts w:ascii="Times New Roman" w:hAnsi="Times New Roman" w:cs="Times New Roman"/>
          <w:sz w:val="28"/>
          <w:szCs w:val="28"/>
        </w:rPr>
        <w:t>медицинской организацией, не участвующей в реализации</w:t>
      </w:r>
    </w:p>
    <w:p w:rsidR="00F53D4B" w:rsidRPr="002C7B7E" w:rsidRDefault="002C7B7E" w:rsidP="0044190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Т</w:t>
      </w:r>
      <w:r w:rsidRPr="002C7B7E">
        <w:rPr>
          <w:rFonts w:ascii="Times New Roman" w:hAnsi="Times New Roman" w:cs="Times New Roman"/>
          <w:sz w:val="28"/>
          <w:szCs w:val="28"/>
        </w:rPr>
        <w:t>ерриториальной программы</w:t>
      </w:r>
    </w:p>
    <w:p w:rsidR="00F53D4B" w:rsidRPr="002C7B7E" w:rsidRDefault="00F53D4B" w:rsidP="0044190E">
      <w:pPr>
        <w:pStyle w:val="ConsPlusNormal"/>
        <w:ind w:firstLine="709"/>
        <w:jc w:val="both"/>
        <w:rPr>
          <w:rFonts w:ascii="Times New Roman" w:hAnsi="Times New Roman" w:cs="Times New Roman"/>
          <w:sz w:val="28"/>
          <w:szCs w:val="28"/>
        </w:rPr>
      </w:pPr>
    </w:p>
    <w:p w:rsidR="00F53D4B" w:rsidRPr="002C7B7E" w:rsidRDefault="00F53D4B" w:rsidP="0044190E">
      <w:pPr>
        <w:pStyle w:val="ConsPlusNormal"/>
        <w:ind w:firstLine="709"/>
        <w:jc w:val="both"/>
        <w:rPr>
          <w:rFonts w:ascii="Times New Roman" w:hAnsi="Times New Roman" w:cs="Times New Roman"/>
          <w:sz w:val="28"/>
          <w:szCs w:val="28"/>
        </w:rPr>
      </w:pPr>
      <w:r w:rsidRPr="002C7B7E">
        <w:rPr>
          <w:rFonts w:ascii="Times New Roman" w:hAnsi="Times New Roman" w:cs="Times New Roman"/>
          <w:sz w:val="28"/>
          <w:szCs w:val="28"/>
        </w:rPr>
        <w:t>5</w:t>
      </w:r>
      <w:r w:rsidR="005D5049">
        <w:rPr>
          <w:rFonts w:ascii="Times New Roman" w:hAnsi="Times New Roman" w:cs="Times New Roman"/>
          <w:sz w:val="28"/>
          <w:szCs w:val="28"/>
        </w:rPr>
        <w:t>3</w:t>
      </w:r>
      <w:r w:rsidRPr="002C7B7E">
        <w:rPr>
          <w:rFonts w:ascii="Times New Roman" w:hAnsi="Times New Roman" w:cs="Times New Roman"/>
          <w:sz w:val="28"/>
          <w:szCs w:val="28"/>
        </w:rPr>
        <w:t xml:space="preserve">. В соответствии со </w:t>
      </w:r>
      <w:hyperlink r:id="rId47" w:history="1">
        <w:r w:rsidRPr="002C7B7E">
          <w:rPr>
            <w:rFonts w:ascii="Times New Roman" w:hAnsi="Times New Roman" w:cs="Times New Roman"/>
            <w:sz w:val="28"/>
            <w:szCs w:val="28"/>
          </w:rPr>
          <w:t>статьей 11</w:t>
        </w:r>
      </w:hyperlink>
      <w:r w:rsidRPr="002C7B7E">
        <w:rPr>
          <w:rFonts w:ascii="Times New Roman" w:hAnsi="Times New Roman" w:cs="Times New Roman"/>
          <w:sz w:val="28"/>
          <w:szCs w:val="28"/>
        </w:rPr>
        <w:t xml:space="preserve"> Федерального закона </w:t>
      </w:r>
      <w:r w:rsidR="00BF49D4">
        <w:rPr>
          <w:rFonts w:ascii="Times New Roman" w:hAnsi="Times New Roman" w:cs="Times New Roman"/>
          <w:sz w:val="28"/>
          <w:szCs w:val="28"/>
        </w:rPr>
        <w:t>«</w:t>
      </w:r>
      <w:r w:rsidRPr="002C7B7E">
        <w:rPr>
          <w:rFonts w:ascii="Times New Roman" w:hAnsi="Times New Roman" w:cs="Times New Roman"/>
          <w:sz w:val="28"/>
          <w:szCs w:val="28"/>
        </w:rPr>
        <w:t>Об основах охраны здоровья</w:t>
      </w:r>
      <w:r w:rsidR="002C7B7E">
        <w:rPr>
          <w:rFonts w:ascii="Times New Roman" w:hAnsi="Times New Roman" w:cs="Times New Roman"/>
          <w:sz w:val="28"/>
          <w:szCs w:val="28"/>
        </w:rPr>
        <w:t xml:space="preserve"> граждан в Российской Федерации</w:t>
      </w:r>
      <w:r w:rsidR="00BF49D4">
        <w:rPr>
          <w:rFonts w:ascii="Times New Roman" w:hAnsi="Times New Roman" w:cs="Times New Roman"/>
          <w:sz w:val="28"/>
          <w:szCs w:val="28"/>
        </w:rPr>
        <w:t>»</w:t>
      </w:r>
      <w:r w:rsidRPr="002C7B7E">
        <w:rPr>
          <w:rFonts w:ascii="Times New Roman" w:hAnsi="Times New Roman" w:cs="Times New Roman"/>
          <w:sz w:val="28"/>
          <w:szCs w:val="28"/>
        </w:rPr>
        <w:t xml:space="preserve">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F53D4B" w:rsidRPr="002C7B7E" w:rsidRDefault="00F53D4B" w:rsidP="0044190E">
      <w:pPr>
        <w:pStyle w:val="ConsPlusNormal"/>
        <w:ind w:firstLine="709"/>
        <w:jc w:val="both"/>
        <w:rPr>
          <w:rFonts w:ascii="Times New Roman" w:hAnsi="Times New Roman" w:cs="Times New Roman"/>
          <w:sz w:val="28"/>
          <w:szCs w:val="28"/>
        </w:rPr>
      </w:pPr>
      <w:r w:rsidRPr="002C7B7E">
        <w:rPr>
          <w:rFonts w:ascii="Times New Roman" w:hAnsi="Times New Roman" w:cs="Times New Roman"/>
          <w:sz w:val="28"/>
          <w:szCs w:val="28"/>
        </w:rPr>
        <w:t>Главным критерием экстренности медицинской помощи является наличие угрожающих жизни состояний.</w:t>
      </w:r>
    </w:p>
    <w:p w:rsidR="00F53D4B" w:rsidRPr="002C7B7E" w:rsidRDefault="00F53D4B" w:rsidP="0044190E">
      <w:pPr>
        <w:pStyle w:val="ConsPlusNormal"/>
        <w:ind w:firstLine="709"/>
        <w:jc w:val="both"/>
        <w:rPr>
          <w:rFonts w:ascii="Times New Roman" w:hAnsi="Times New Roman" w:cs="Times New Roman"/>
          <w:sz w:val="28"/>
          <w:szCs w:val="28"/>
        </w:rPr>
      </w:pPr>
      <w:proofErr w:type="gramStart"/>
      <w:r w:rsidRPr="002C7B7E">
        <w:rPr>
          <w:rFonts w:ascii="Times New Roman" w:hAnsi="Times New Roman" w:cs="Times New Roman"/>
          <w:sz w:val="28"/>
          <w:szCs w:val="28"/>
        </w:rPr>
        <w:t>Расходы, связанные с оказанием гражданам медицинской помощи в экстренной форме медицинской организацией, не участвующей в реализации программы ОМС, подлежат возмещению на договорной основе согласно действующему законодательству Российской Федерации в соответствии с нормативами финансовых затрат на единицу объема медицинской помощи по обязательному медицинскому страхованию.</w:t>
      </w:r>
      <w:proofErr w:type="gramEnd"/>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643642" w:rsidRDefault="00643642" w:rsidP="0044190E">
      <w:pPr>
        <w:pStyle w:val="ConsPlusTitle"/>
        <w:ind w:firstLine="709"/>
        <w:jc w:val="center"/>
        <w:outlineLvl w:val="1"/>
        <w:rPr>
          <w:rFonts w:ascii="Times New Roman" w:hAnsi="Times New Roman" w:cs="Times New Roman"/>
          <w:sz w:val="28"/>
          <w:szCs w:val="28"/>
        </w:rPr>
      </w:pPr>
      <w:r w:rsidRPr="00643642">
        <w:rPr>
          <w:rFonts w:ascii="Times New Roman" w:hAnsi="Times New Roman" w:cs="Times New Roman"/>
          <w:sz w:val="28"/>
          <w:szCs w:val="28"/>
        </w:rPr>
        <w:t>14. Средние нормативы объемов медицинской помощи</w:t>
      </w:r>
      <w:r w:rsidR="000747A8" w:rsidRPr="000747A8">
        <w:t xml:space="preserve"> </w:t>
      </w:r>
      <w:r w:rsidR="000747A8" w:rsidRPr="000747A8">
        <w:rPr>
          <w:rFonts w:ascii="Times New Roman" w:hAnsi="Times New Roman" w:cs="Times New Roman"/>
          <w:sz w:val="28"/>
          <w:szCs w:val="28"/>
        </w:rPr>
        <w:t>и средние нормативы финансовых затрат на единицу объема медицинской помощи на 2022 - 2024 годы</w:t>
      </w:r>
    </w:p>
    <w:p w:rsidR="00F53D4B" w:rsidRPr="00643642" w:rsidRDefault="00F53D4B" w:rsidP="0044190E">
      <w:pPr>
        <w:pStyle w:val="ConsPlusNormal"/>
        <w:ind w:firstLine="709"/>
        <w:jc w:val="both"/>
        <w:rPr>
          <w:rFonts w:ascii="Times New Roman" w:hAnsi="Times New Roman" w:cs="Times New Roman"/>
          <w:sz w:val="28"/>
          <w:szCs w:val="28"/>
        </w:rPr>
      </w:pPr>
    </w:p>
    <w:p w:rsidR="00F53D4B" w:rsidRPr="00643642" w:rsidRDefault="005D5049"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F53D4B" w:rsidRPr="00643642">
        <w:rPr>
          <w:rFonts w:ascii="Times New Roman" w:hAnsi="Times New Roman" w:cs="Times New Roman"/>
          <w:sz w:val="28"/>
          <w:szCs w:val="28"/>
        </w:rPr>
        <w:t xml:space="preserve">. Средние нормативы объема медицинской помощи по ее видам в целом по Территориальной программе рассчитываются в единицах объема на 1 жителя в год, по программе ОМС </w:t>
      </w:r>
      <w:r w:rsidR="00E24F08">
        <w:rPr>
          <w:rFonts w:ascii="Times New Roman" w:hAnsi="Times New Roman" w:cs="Times New Roman"/>
          <w:sz w:val="28"/>
          <w:szCs w:val="28"/>
        </w:rPr>
        <w:t>–</w:t>
      </w:r>
      <w:r w:rsidR="00F53D4B" w:rsidRPr="00643642">
        <w:rPr>
          <w:rFonts w:ascii="Times New Roman" w:hAnsi="Times New Roman" w:cs="Times New Roman"/>
          <w:sz w:val="28"/>
          <w:szCs w:val="28"/>
        </w:rPr>
        <w:t xml:space="preserve"> на 1 застрахованное лицо.</w:t>
      </w:r>
    </w:p>
    <w:p w:rsidR="00F53D4B" w:rsidRDefault="00F53D4B" w:rsidP="0044190E">
      <w:pPr>
        <w:pStyle w:val="ConsPlusNormal"/>
        <w:ind w:firstLine="709"/>
        <w:jc w:val="both"/>
        <w:rPr>
          <w:rFonts w:ascii="Times New Roman" w:hAnsi="Times New Roman" w:cs="Times New Roman"/>
          <w:sz w:val="28"/>
          <w:szCs w:val="28"/>
        </w:rPr>
      </w:pPr>
      <w:r w:rsidRPr="00643642">
        <w:rPr>
          <w:rFonts w:ascii="Times New Roman" w:hAnsi="Times New Roman" w:cs="Times New Roman"/>
          <w:sz w:val="28"/>
          <w:szCs w:val="28"/>
        </w:rPr>
        <w:t>5</w:t>
      </w:r>
      <w:r w:rsidR="005D5049">
        <w:rPr>
          <w:rFonts w:ascii="Times New Roman" w:hAnsi="Times New Roman" w:cs="Times New Roman"/>
          <w:sz w:val="28"/>
          <w:szCs w:val="28"/>
        </w:rPr>
        <w:t>5</w:t>
      </w:r>
      <w:r w:rsidRPr="00643642">
        <w:rPr>
          <w:rFonts w:ascii="Times New Roman" w:hAnsi="Times New Roman" w:cs="Times New Roman"/>
          <w:sz w:val="28"/>
          <w:szCs w:val="28"/>
        </w:rPr>
        <w:t xml:space="preserve">. Средние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w:t>
      </w:r>
      <w:r w:rsidR="009E16BC">
        <w:rPr>
          <w:rFonts w:ascii="Times New Roman" w:hAnsi="Times New Roman" w:cs="Times New Roman"/>
          <w:sz w:val="28"/>
          <w:szCs w:val="28"/>
        </w:rPr>
        <w:t>программой.</w:t>
      </w:r>
    </w:p>
    <w:p w:rsidR="009E16BC" w:rsidRDefault="009E16BC" w:rsidP="009E16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Pr="009E16BC">
        <w:rPr>
          <w:rFonts w:ascii="Times New Roman" w:hAnsi="Times New Roman" w:cs="Times New Roman"/>
          <w:sz w:val="28"/>
          <w:szCs w:val="28"/>
        </w:rPr>
        <w:t xml:space="preserve">В средние нормативы объема медицинской помощи за счет </w:t>
      </w:r>
      <w:r>
        <w:rPr>
          <w:rFonts w:ascii="Times New Roman" w:hAnsi="Times New Roman" w:cs="Times New Roman"/>
          <w:sz w:val="28"/>
          <w:szCs w:val="28"/>
        </w:rPr>
        <w:t>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 xml:space="preserve">аевого бюджета, оказываемой </w:t>
      </w:r>
      <w:r w:rsidRPr="009E16BC">
        <w:rPr>
          <w:rFonts w:ascii="Times New Roman" w:hAnsi="Times New Roman" w:cs="Times New Roman"/>
          <w:sz w:val="28"/>
          <w:szCs w:val="28"/>
        </w:rPr>
        <w:t xml:space="preserve">в амбулаторных и стационарных условиях, включаются объемы медицинской помощи, оказываемой не застрахованным </w:t>
      </w:r>
      <w:r w:rsidRPr="009E16BC">
        <w:rPr>
          <w:rFonts w:ascii="Times New Roman" w:hAnsi="Times New Roman" w:cs="Times New Roman"/>
          <w:sz w:val="28"/>
          <w:szCs w:val="28"/>
        </w:rPr>
        <w:lastRenderedPageBreak/>
        <w:t xml:space="preserve">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программу </w:t>
      </w:r>
      <w:r>
        <w:rPr>
          <w:rFonts w:ascii="Times New Roman" w:hAnsi="Times New Roman" w:cs="Times New Roman"/>
          <w:sz w:val="28"/>
          <w:szCs w:val="28"/>
        </w:rPr>
        <w:t>ОМС</w:t>
      </w:r>
      <w:r w:rsidRPr="009E16BC">
        <w:rPr>
          <w:rFonts w:ascii="Times New Roman" w:hAnsi="Times New Roman" w:cs="Times New Roman"/>
          <w:sz w:val="28"/>
          <w:szCs w:val="28"/>
        </w:rPr>
        <w:t>.</w:t>
      </w:r>
    </w:p>
    <w:p w:rsidR="009E16BC" w:rsidRDefault="009E16BC" w:rsidP="009E16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 </w:t>
      </w:r>
      <w:r w:rsidRPr="009E16BC">
        <w:rPr>
          <w:rFonts w:ascii="Times New Roman" w:hAnsi="Times New Roman" w:cs="Times New Roman"/>
          <w:sz w:val="28"/>
          <w:szCs w:val="28"/>
        </w:rPr>
        <w:t xml:space="preserve">В целях обеспечения доступности медицинской помощи гражданам, </w:t>
      </w:r>
      <w:proofErr w:type="gramStart"/>
      <w:r w:rsidRPr="009E16BC">
        <w:rPr>
          <w:rFonts w:ascii="Times New Roman" w:hAnsi="Times New Roman" w:cs="Times New Roman"/>
          <w:sz w:val="28"/>
          <w:szCs w:val="28"/>
        </w:rPr>
        <w:t>проживающим</w:t>
      </w:r>
      <w:proofErr w:type="gramEnd"/>
      <w:r w:rsidRPr="009E16BC">
        <w:rPr>
          <w:rFonts w:ascii="Times New Roman" w:hAnsi="Times New Roman" w:cs="Times New Roman"/>
          <w:sz w:val="28"/>
          <w:szCs w:val="28"/>
        </w:rPr>
        <w:t xml:space="preserve"> в том числе в малонаселенных, отдаленных и (или) труднодоступных населенных пунктах, а также в сельской</w:t>
      </w:r>
      <w:r>
        <w:rPr>
          <w:rFonts w:ascii="Times New Roman" w:hAnsi="Times New Roman" w:cs="Times New Roman"/>
          <w:sz w:val="28"/>
          <w:szCs w:val="28"/>
        </w:rPr>
        <w:t xml:space="preserve"> местности, </w:t>
      </w:r>
      <w:r w:rsidRPr="009E16BC">
        <w:rPr>
          <w:rFonts w:ascii="Times New Roman" w:hAnsi="Times New Roman" w:cs="Times New Roman"/>
          <w:sz w:val="28"/>
          <w:szCs w:val="28"/>
        </w:rPr>
        <w:t>в составе дифференцированных нормат</w:t>
      </w:r>
      <w:r>
        <w:rPr>
          <w:rFonts w:ascii="Times New Roman" w:hAnsi="Times New Roman" w:cs="Times New Roman"/>
          <w:sz w:val="28"/>
          <w:szCs w:val="28"/>
        </w:rPr>
        <w:t>ивов объема медицинской помощи Территориальной  программой</w:t>
      </w:r>
      <w:r w:rsidRPr="009E16BC">
        <w:rPr>
          <w:rFonts w:ascii="Times New Roman" w:hAnsi="Times New Roman" w:cs="Times New Roman"/>
          <w:sz w:val="28"/>
          <w:szCs w:val="28"/>
        </w:rPr>
        <w:t xml:space="preserve"> устанавлива</w:t>
      </w:r>
      <w:r>
        <w:rPr>
          <w:rFonts w:ascii="Times New Roman" w:hAnsi="Times New Roman" w:cs="Times New Roman"/>
          <w:sz w:val="28"/>
          <w:szCs w:val="28"/>
        </w:rPr>
        <w:t>ю</w:t>
      </w:r>
      <w:r w:rsidRPr="009E16BC">
        <w:rPr>
          <w:rFonts w:ascii="Times New Roman" w:hAnsi="Times New Roman" w:cs="Times New Roman"/>
          <w:sz w:val="28"/>
          <w:szCs w:val="28"/>
        </w:rPr>
        <w:t>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9E16BC" w:rsidRPr="00B71276" w:rsidRDefault="009E16BC" w:rsidP="009E16BC">
      <w:pPr>
        <w:spacing w:line="240" w:lineRule="atLeast"/>
        <w:ind w:firstLine="708"/>
        <w:jc w:val="both"/>
        <w:rPr>
          <w:bCs/>
        </w:rPr>
      </w:pPr>
      <w:r>
        <w:t xml:space="preserve">58. </w:t>
      </w:r>
      <w:r w:rsidRPr="00B71276">
        <w:rPr>
          <w:bCs/>
        </w:rPr>
        <w:t>Средние нормативы объема оказания</w:t>
      </w:r>
      <w:r>
        <w:rPr>
          <w:bCs/>
        </w:rPr>
        <w:t xml:space="preserve"> и средние нормативы финансовых </w:t>
      </w:r>
      <w:r w:rsidRPr="00B71276">
        <w:rPr>
          <w:bCs/>
        </w:rPr>
        <w:t>затрат на единицу объема медицинской помощи</w:t>
      </w:r>
      <w:r>
        <w:rPr>
          <w:bCs/>
        </w:rPr>
        <w:t xml:space="preserve"> </w:t>
      </w:r>
      <w:r w:rsidRPr="00B71276">
        <w:rPr>
          <w:bCs/>
        </w:rPr>
        <w:t>на 2022</w:t>
      </w:r>
      <w:r>
        <w:rPr>
          <w:bCs/>
        </w:rPr>
        <w:t xml:space="preserve"> </w:t>
      </w:r>
      <w:r w:rsidRPr="00B71276">
        <w:rPr>
          <w:bCs/>
        </w:rPr>
        <w:t>-</w:t>
      </w:r>
      <w:r>
        <w:rPr>
          <w:bCs/>
        </w:rPr>
        <w:t xml:space="preserve"> </w:t>
      </w:r>
      <w:r w:rsidRPr="00B71276">
        <w:rPr>
          <w:bCs/>
        </w:rPr>
        <w:t>2024 годы</w:t>
      </w:r>
      <w:r>
        <w:rPr>
          <w:bCs/>
        </w:rPr>
        <w:t>:</w:t>
      </w:r>
    </w:p>
    <w:p w:rsidR="009E16BC" w:rsidRDefault="009E16BC" w:rsidP="009E16BC">
      <w:pPr>
        <w:spacing w:line="240" w:lineRule="atLeast"/>
        <w:jc w:val="center"/>
        <w:rPr>
          <w:bCs/>
        </w:rPr>
      </w:pPr>
      <w:r>
        <w:rPr>
          <w:bCs/>
        </w:rPr>
        <w:t>58.1</w:t>
      </w:r>
      <w:r w:rsidR="000747A8">
        <w:rPr>
          <w:bCs/>
        </w:rPr>
        <w:t>.</w:t>
      </w:r>
      <w:r>
        <w:rPr>
          <w:bCs/>
        </w:rPr>
        <w:t xml:space="preserve"> з</w:t>
      </w:r>
      <w:r w:rsidRPr="00B71276">
        <w:rPr>
          <w:bCs/>
        </w:rPr>
        <w:t>а счет бюджетных ассигнований соответствующих бюджетов</w:t>
      </w:r>
      <w:r>
        <w:rPr>
          <w:bCs/>
        </w:rPr>
        <w:t>:</w:t>
      </w:r>
    </w:p>
    <w:p w:rsidR="009E16BC" w:rsidRPr="00B71276" w:rsidRDefault="009E16BC" w:rsidP="009E16BC">
      <w:pPr>
        <w:spacing w:line="240" w:lineRule="atLeast"/>
        <w:ind w:firstLine="709"/>
        <w:rPr>
          <w:bCs/>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1112"/>
        <w:gridCol w:w="910"/>
        <w:gridCol w:w="1101"/>
        <w:gridCol w:w="948"/>
        <w:gridCol w:w="1171"/>
        <w:gridCol w:w="952"/>
        <w:gridCol w:w="1103"/>
      </w:tblGrid>
      <w:tr w:rsidR="009E16BC" w:rsidRPr="009E16BC" w:rsidTr="009E16BC">
        <w:trPr>
          <w:tblHeader/>
        </w:trPr>
        <w:tc>
          <w:tcPr>
            <w:tcW w:w="1322" w:type="pct"/>
            <w:vMerge w:val="restart"/>
            <w:shd w:val="clear" w:color="auto" w:fill="auto"/>
            <w:vAlign w:val="center"/>
            <w:hideMark/>
          </w:tcPr>
          <w:p w:rsidR="009E16BC" w:rsidRPr="009E16BC" w:rsidRDefault="009E16BC" w:rsidP="00436640">
            <w:pPr>
              <w:spacing w:line="240" w:lineRule="atLeast"/>
              <w:jc w:val="center"/>
              <w:rPr>
                <w:sz w:val="20"/>
                <w:szCs w:val="20"/>
              </w:rPr>
            </w:pPr>
            <w:r w:rsidRPr="009E16BC">
              <w:rPr>
                <w:sz w:val="20"/>
                <w:szCs w:val="20"/>
              </w:rPr>
              <w:t xml:space="preserve">Виды и условия оказания </w:t>
            </w:r>
            <w:r w:rsidRPr="009E16BC">
              <w:rPr>
                <w:sz w:val="20"/>
                <w:szCs w:val="20"/>
              </w:rPr>
              <w:br/>
              <w:t>медицинской помощи</w:t>
            </w:r>
            <w:proofErr w:type="gramStart"/>
            <w:r w:rsidRPr="009E16BC">
              <w:rPr>
                <w:sz w:val="20"/>
                <w:szCs w:val="20"/>
                <w:vertAlign w:val="superscript"/>
              </w:rPr>
              <w:t>1</w:t>
            </w:r>
            <w:proofErr w:type="gramEnd"/>
          </w:p>
        </w:tc>
        <w:tc>
          <w:tcPr>
            <w:tcW w:w="560" w:type="pct"/>
            <w:vMerge w:val="restart"/>
            <w:shd w:val="clear" w:color="auto" w:fill="auto"/>
            <w:vAlign w:val="center"/>
            <w:hideMark/>
          </w:tcPr>
          <w:p w:rsidR="009E16BC" w:rsidRPr="009E16BC" w:rsidRDefault="009E16BC" w:rsidP="00436640">
            <w:pPr>
              <w:spacing w:line="240" w:lineRule="atLeast"/>
              <w:jc w:val="center"/>
              <w:rPr>
                <w:sz w:val="20"/>
                <w:szCs w:val="20"/>
              </w:rPr>
            </w:pPr>
            <w:r w:rsidRPr="009E16BC">
              <w:rPr>
                <w:sz w:val="20"/>
                <w:szCs w:val="20"/>
              </w:rPr>
              <w:t>Единица измерения                на 1 жителя</w:t>
            </w:r>
          </w:p>
        </w:tc>
        <w:tc>
          <w:tcPr>
            <w:tcW w:w="1013" w:type="pct"/>
            <w:gridSpan w:val="2"/>
            <w:shd w:val="clear" w:color="auto" w:fill="auto"/>
            <w:noWrap/>
            <w:vAlign w:val="center"/>
            <w:hideMark/>
          </w:tcPr>
          <w:p w:rsidR="009E16BC" w:rsidRPr="009E16BC" w:rsidRDefault="009E16BC" w:rsidP="00436640">
            <w:pPr>
              <w:spacing w:line="240" w:lineRule="atLeast"/>
              <w:jc w:val="center"/>
              <w:rPr>
                <w:sz w:val="20"/>
                <w:szCs w:val="20"/>
              </w:rPr>
            </w:pPr>
            <w:r w:rsidRPr="009E16BC">
              <w:rPr>
                <w:sz w:val="20"/>
                <w:szCs w:val="20"/>
              </w:rPr>
              <w:t>2022 год</w:t>
            </w:r>
          </w:p>
        </w:tc>
        <w:tc>
          <w:tcPr>
            <w:tcW w:w="1068" w:type="pct"/>
            <w:gridSpan w:val="2"/>
            <w:shd w:val="clear" w:color="auto" w:fill="auto"/>
            <w:noWrap/>
            <w:vAlign w:val="center"/>
            <w:hideMark/>
          </w:tcPr>
          <w:p w:rsidR="009E16BC" w:rsidRPr="009E16BC" w:rsidRDefault="009E16BC" w:rsidP="00436640">
            <w:pPr>
              <w:spacing w:line="240" w:lineRule="atLeast"/>
              <w:jc w:val="center"/>
              <w:rPr>
                <w:sz w:val="20"/>
                <w:szCs w:val="20"/>
              </w:rPr>
            </w:pPr>
            <w:r w:rsidRPr="009E16BC">
              <w:rPr>
                <w:sz w:val="20"/>
                <w:szCs w:val="20"/>
              </w:rPr>
              <w:t>2023 год</w:t>
            </w:r>
          </w:p>
        </w:tc>
        <w:tc>
          <w:tcPr>
            <w:tcW w:w="1036" w:type="pct"/>
            <w:gridSpan w:val="2"/>
            <w:shd w:val="clear" w:color="auto" w:fill="auto"/>
            <w:noWrap/>
            <w:vAlign w:val="center"/>
            <w:hideMark/>
          </w:tcPr>
          <w:p w:rsidR="009E16BC" w:rsidRPr="009E16BC" w:rsidRDefault="009E16BC" w:rsidP="00436640">
            <w:pPr>
              <w:spacing w:line="240" w:lineRule="atLeast"/>
              <w:jc w:val="center"/>
              <w:rPr>
                <w:sz w:val="20"/>
                <w:szCs w:val="20"/>
              </w:rPr>
            </w:pPr>
            <w:r w:rsidRPr="009E16BC">
              <w:rPr>
                <w:sz w:val="20"/>
                <w:szCs w:val="20"/>
              </w:rPr>
              <w:t>2024 год</w:t>
            </w:r>
          </w:p>
        </w:tc>
      </w:tr>
      <w:tr w:rsidR="009E16BC" w:rsidRPr="009E16BC" w:rsidTr="009E16BC">
        <w:trPr>
          <w:tblHeader/>
        </w:trPr>
        <w:tc>
          <w:tcPr>
            <w:tcW w:w="1322" w:type="pct"/>
            <w:vMerge/>
            <w:shd w:val="clear" w:color="auto" w:fill="auto"/>
            <w:vAlign w:val="center"/>
            <w:hideMark/>
          </w:tcPr>
          <w:p w:rsidR="009E16BC" w:rsidRPr="009E16BC" w:rsidRDefault="009E16BC" w:rsidP="00436640">
            <w:pPr>
              <w:spacing w:line="240" w:lineRule="atLeast"/>
              <w:jc w:val="center"/>
              <w:rPr>
                <w:sz w:val="20"/>
                <w:szCs w:val="20"/>
              </w:rPr>
            </w:pPr>
          </w:p>
        </w:tc>
        <w:tc>
          <w:tcPr>
            <w:tcW w:w="560" w:type="pct"/>
            <w:vMerge/>
            <w:shd w:val="clear" w:color="auto" w:fill="auto"/>
            <w:vAlign w:val="center"/>
            <w:hideMark/>
          </w:tcPr>
          <w:p w:rsidR="009E16BC" w:rsidRPr="009E16BC" w:rsidRDefault="009E16BC" w:rsidP="00436640">
            <w:pPr>
              <w:spacing w:line="240" w:lineRule="atLeast"/>
              <w:jc w:val="center"/>
              <w:rPr>
                <w:sz w:val="20"/>
                <w:szCs w:val="20"/>
              </w:rPr>
            </w:pPr>
          </w:p>
        </w:tc>
        <w:tc>
          <w:tcPr>
            <w:tcW w:w="458" w:type="pct"/>
            <w:shd w:val="clear" w:color="auto" w:fill="auto"/>
            <w:vAlign w:val="center"/>
            <w:hideMark/>
          </w:tcPr>
          <w:p w:rsidR="009E16BC" w:rsidRPr="009E16BC" w:rsidRDefault="009E16BC" w:rsidP="00436640">
            <w:pPr>
              <w:spacing w:line="240" w:lineRule="atLeast"/>
              <w:ind w:left="-143" w:right="-103"/>
              <w:jc w:val="center"/>
              <w:rPr>
                <w:sz w:val="20"/>
                <w:szCs w:val="20"/>
              </w:rPr>
            </w:pPr>
            <w:r w:rsidRPr="009E16BC">
              <w:rPr>
                <w:sz w:val="20"/>
                <w:szCs w:val="20"/>
              </w:rPr>
              <w:t>Средние нормативы объема медицинской помощи</w:t>
            </w:r>
          </w:p>
        </w:tc>
        <w:tc>
          <w:tcPr>
            <w:tcW w:w="555" w:type="pct"/>
            <w:shd w:val="clear" w:color="auto" w:fill="auto"/>
            <w:vAlign w:val="center"/>
            <w:hideMark/>
          </w:tcPr>
          <w:p w:rsidR="009E16BC" w:rsidRPr="009E16BC" w:rsidRDefault="009E16BC" w:rsidP="00436640">
            <w:pPr>
              <w:spacing w:line="240" w:lineRule="atLeast"/>
              <w:jc w:val="center"/>
              <w:rPr>
                <w:sz w:val="20"/>
                <w:szCs w:val="20"/>
              </w:rPr>
            </w:pPr>
            <w:r w:rsidRPr="009E16BC">
              <w:rPr>
                <w:sz w:val="20"/>
                <w:szCs w:val="20"/>
              </w:rPr>
              <w:t>Средние нормативы финансовых затрат на единицу объема медицинской помощи, руб.</w:t>
            </w:r>
          </w:p>
        </w:tc>
        <w:tc>
          <w:tcPr>
            <w:tcW w:w="478" w:type="pct"/>
            <w:shd w:val="clear" w:color="auto" w:fill="auto"/>
            <w:vAlign w:val="center"/>
            <w:hideMark/>
          </w:tcPr>
          <w:p w:rsidR="009E16BC" w:rsidRPr="009E16BC" w:rsidRDefault="009E16BC" w:rsidP="00436640">
            <w:pPr>
              <w:spacing w:line="240" w:lineRule="atLeast"/>
              <w:ind w:left="-78" w:right="-102"/>
              <w:jc w:val="center"/>
              <w:rPr>
                <w:sz w:val="20"/>
                <w:szCs w:val="20"/>
              </w:rPr>
            </w:pPr>
            <w:r w:rsidRPr="009E16BC">
              <w:rPr>
                <w:sz w:val="20"/>
                <w:szCs w:val="20"/>
              </w:rPr>
              <w:t>Средние нормативы объема медицинской помощи</w:t>
            </w:r>
          </w:p>
        </w:tc>
        <w:tc>
          <w:tcPr>
            <w:tcW w:w="590" w:type="pct"/>
            <w:shd w:val="clear" w:color="auto" w:fill="auto"/>
            <w:vAlign w:val="center"/>
            <w:hideMark/>
          </w:tcPr>
          <w:p w:rsidR="009E16BC" w:rsidRPr="009E16BC" w:rsidRDefault="009E16BC" w:rsidP="00436640">
            <w:pPr>
              <w:spacing w:line="240" w:lineRule="atLeast"/>
              <w:jc w:val="center"/>
              <w:rPr>
                <w:sz w:val="20"/>
                <w:szCs w:val="20"/>
              </w:rPr>
            </w:pPr>
            <w:r w:rsidRPr="009E16BC">
              <w:rPr>
                <w:sz w:val="20"/>
                <w:szCs w:val="20"/>
              </w:rPr>
              <w:t>Средние нормативы финансовых затрат на единицу объема медицинской помощи, руб.</w:t>
            </w:r>
          </w:p>
        </w:tc>
        <w:tc>
          <w:tcPr>
            <w:tcW w:w="480" w:type="pct"/>
            <w:shd w:val="clear" w:color="auto" w:fill="auto"/>
            <w:vAlign w:val="center"/>
            <w:hideMark/>
          </w:tcPr>
          <w:p w:rsidR="009E16BC" w:rsidRPr="009E16BC" w:rsidRDefault="009E16BC" w:rsidP="00436640">
            <w:pPr>
              <w:spacing w:line="240" w:lineRule="atLeast"/>
              <w:ind w:left="-185" w:right="-107"/>
              <w:jc w:val="center"/>
              <w:rPr>
                <w:sz w:val="20"/>
                <w:szCs w:val="20"/>
              </w:rPr>
            </w:pPr>
            <w:r w:rsidRPr="009E16BC">
              <w:rPr>
                <w:sz w:val="20"/>
                <w:szCs w:val="20"/>
              </w:rPr>
              <w:t>Средние нормативы объема медицинской помощи</w:t>
            </w:r>
          </w:p>
        </w:tc>
        <w:tc>
          <w:tcPr>
            <w:tcW w:w="556" w:type="pct"/>
            <w:shd w:val="clear" w:color="auto" w:fill="auto"/>
            <w:vAlign w:val="center"/>
            <w:hideMark/>
          </w:tcPr>
          <w:p w:rsidR="009E16BC" w:rsidRPr="009E16BC" w:rsidRDefault="009E16BC" w:rsidP="00436640">
            <w:pPr>
              <w:spacing w:line="240" w:lineRule="atLeast"/>
              <w:jc w:val="center"/>
              <w:rPr>
                <w:sz w:val="20"/>
                <w:szCs w:val="20"/>
              </w:rPr>
            </w:pPr>
            <w:r w:rsidRPr="009E16BC">
              <w:rPr>
                <w:sz w:val="20"/>
                <w:szCs w:val="20"/>
              </w:rPr>
              <w:t>Средние нормативы финансовых затрат на единицу объема медицинской помощи, руб.</w:t>
            </w:r>
          </w:p>
        </w:tc>
      </w:tr>
      <w:tr w:rsidR="009E16BC" w:rsidRPr="009E16BC" w:rsidTr="009E16BC">
        <w:trPr>
          <w:tblHeader/>
        </w:trPr>
        <w:tc>
          <w:tcPr>
            <w:tcW w:w="1322" w:type="pct"/>
            <w:shd w:val="clear" w:color="auto" w:fill="auto"/>
          </w:tcPr>
          <w:p w:rsidR="009E16BC" w:rsidRPr="009E16BC" w:rsidRDefault="009E16BC" w:rsidP="00436640">
            <w:pPr>
              <w:spacing w:line="240" w:lineRule="atLeast"/>
              <w:rPr>
                <w:sz w:val="20"/>
                <w:szCs w:val="20"/>
              </w:rPr>
            </w:pPr>
          </w:p>
        </w:tc>
        <w:tc>
          <w:tcPr>
            <w:tcW w:w="560" w:type="pct"/>
            <w:shd w:val="clear" w:color="auto" w:fill="auto"/>
          </w:tcPr>
          <w:p w:rsidR="009E16BC" w:rsidRPr="009E16BC" w:rsidRDefault="009E16BC" w:rsidP="00436640">
            <w:pPr>
              <w:spacing w:line="240" w:lineRule="atLeast"/>
              <w:rPr>
                <w:sz w:val="20"/>
                <w:szCs w:val="20"/>
              </w:rPr>
            </w:pPr>
          </w:p>
        </w:tc>
        <w:tc>
          <w:tcPr>
            <w:tcW w:w="458" w:type="pct"/>
            <w:shd w:val="clear" w:color="auto" w:fill="auto"/>
          </w:tcPr>
          <w:p w:rsidR="009E16BC" w:rsidRPr="009E16BC" w:rsidRDefault="009E16BC" w:rsidP="00436640">
            <w:pPr>
              <w:spacing w:line="240" w:lineRule="atLeast"/>
              <w:rPr>
                <w:sz w:val="20"/>
                <w:szCs w:val="20"/>
              </w:rPr>
            </w:pPr>
          </w:p>
        </w:tc>
        <w:tc>
          <w:tcPr>
            <w:tcW w:w="555" w:type="pct"/>
            <w:shd w:val="clear" w:color="auto" w:fill="auto"/>
          </w:tcPr>
          <w:p w:rsidR="009E16BC" w:rsidRPr="009E16BC" w:rsidRDefault="009E16BC" w:rsidP="00436640">
            <w:pPr>
              <w:spacing w:line="240" w:lineRule="atLeast"/>
              <w:rPr>
                <w:sz w:val="20"/>
                <w:szCs w:val="20"/>
              </w:rPr>
            </w:pPr>
          </w:p>
        </w:tc>
        <w:tc>
          <w:tcPr>
            <w:tcW w:w="478" w:type="pct"/>
            <w:shd w:val="clear" w:color="auto" w:fill="auto"/>
          </w:tcPr>
          <w:p w:rsidR="009E16BC" w:rsidRPr="009E16BC" w:rsidRDefault="009E16BC" w:rsidP="00436640">
            <w:pPr>
              <w:spacing w:line="240" w:lineRule="atLeast"/>
              <w:rPr>
                <w:sz w:val="20"/>
                <w:szCs w:val="20"/>
              </w:rPr>
            </w:pPr>
          </w:p>
        </w:tc>
        <w:tc>
          <w:tcPr>
            <w:tcW w:w="590" w:type="pct"/>
            <w:shd w:val="clear" w:color="auto" w:fill="auto"/>
          </w:tcPr>
          <w:p w:rsidR="009E16BC" w:rsidRPr="009E16BC" w:rsidRDefault="009E16BC" w:rsidP="00436640">
            <w:pPr>
              <w:spacing w:line="240" w:lineRule="atLeast"/>
              <w:rPr>
                <w:sz w:val="20"/>
                <w:szCs w:val="20"/>
              </w:rPr>
            </w:pPr>
          </w:p>
        </w:tc>
        <w:tc>
          <w:tcPr>
            <w:tcW w:w="480" w:type="pct"/>
            <w:shd w:val="clear" w:color="auto" w:fill="auto"/>
          </w:tcPr>
          <w:p w:rsidR="009E16BC" w:rsidRPr="009E16BC" w:rsidRDefault="009E16BC" w:rsidP="00436640">
            <w:pPr>
              <w:spacing w:line="240" w:lineRule="atLeast"/>
              <w:rPr>
                <w:sz w:val="20"/>
                <w:szCs w:val="20"/>
              </w:rPr>
            </w:pPr>
          </w:p>
        </w:tc>
        <w:tc>
          <w:tcPr>
            <w:tcW w:w="556" w:type="pct"/>
            <w:shd w:val="clear" w:color="auto" w:fill="auto"/>
          </w:tcPr>
          <w:p w:rsidR="009E16BC" w:rsidRPr="009E16BC" w:rsidRDefault="009E16BC" w:rsidP="00436640">
            <w:pPr>
              <w:spacing w:line="240" w:lineRule="atLeast"/>
              <w:rPr>
                <w:sz w:val="20"/>
                <w:szCs w:val="20"/>
              </w:rPr>
            </w:pPr>
          </w:p>
        </w:tc>
      </w:tr>
      <w:tr w:rsidR="009E16BC" w:rsidRPr="009E16BC" w:rsidTr="009E16BC">
        <w:tc>
          <w:tcPr>
            <w:tcW w:w="1322" w:type="pct"/>
            <w:shd w:val="clear" w:color="auto" w:fill="auto"/>
            <w:hideMark/>
          </w:tcPr>
          <w:p w:rsidR="009E16BC" w:rsidRPr="009E16BC" w:rsidRDefault="009E16BC" w:rsidP="00436640">
            <w:pPr>
              <w:spacing w:after="120" w:line="240" w:lineRule="atLeast"/>
              <w:rPr>
                <w:bCs/>
                <w:sz w:val="20"/>
                <w:szCs w:val="20"/>
              </w:rPr>
            </w:pPr>
            <w:r w:rsidRPr="009E16BC">
              <w:rPr>
                <w:bCs/>
                <w:sz w:val="20"/>
                <w:szCs w:val="20"/>
              </w:rPr>
              <w:t>1. Первичная медико-санитарная помощь</w:t>
            </w:r>
          </w:p>
        </w:tc>
        <w:tc>
          <w:tcPr>
            <w:tcW w:w="560"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458"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555"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478"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590"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480"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556"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r>
      <w:tr w:rsidR="009E16BC" w:rsidRPr="009E16BC" w:rsidTr="009E16BC">
        <w:tc>
          <w:tcPr>
            <w:tcW w:w="1322" w:type="pct"/>
            <w:shd w:val="clear" w:color="auto" w:fill="auto"/>
            <w:hideMark/>
          </w:tcPr>
          <w:p w:rsidR="009E16BC" w:rsidRPr="009E16BC" w:rsidRDefault="009E16BC" w:rsidP="00436640">
            <w:pPr>
              <w:spacing w:after="120" w:line="240" w:lineRule="atLeast"/>
              <w:rPr>
                <w:sz w:val="20"/>
                <w:szCs w:val="20"/>
              </w:rPr>
            </w:pPr>
            <w:r w:rsidRPr="009E16BC">
              <w:rPr>
                <w:sz w:val="20"/>
                <w:szCs w:val="20"/>
              </w:rPr>
              <w:t>1.1</w:t>
            </w:r>
            <w:proofErr w:type="gramStart"/>
            <w:r w:rsidRPr="009E16BC">
              <w:rPr>
                <w:sz w:val="20"/>
                <w:szCs w:val="20"/>
              </w:rPr>
              <w:t xml:space="preserve">  В</w:t>
            </w:r>
            <w:proofErr w:type="gramEnd"/>
            <w:r w:rsidRPr="009E16BC">
              <w:rPr>
                <w:sz w:val="20"/>
                <w:szCs w:val="20"/>
              </w:rPr>
              <w:t xml:space="preserve"> амбулаторных условиях:</w:t>
            </w:r>
          </w:p>
        </w:tc>
        <w:tc>
          <w:tcPr>
            <w:tcW w:w="560"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458"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555"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478"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590"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480"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556"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r>
      <w:tr w:rsidR="009E16BC" w:rsidRPr="009E16BC" w:rsidTr="009E16BC">
        <w:tc>
          <w:tcPr>
            <w:tcW w:w="1322" w:type="pct"/>
            <w:shd w:val="clear" w:color="auto" w:fill="auto"/>
            <w:noWrap/>
            <w:hideMark/>
          </w:tcPr>
          <w:p w:rsidR="009E16BC" w:rsidRPr="009E16BC" w:rsidRDefault="009E16BC" w:rsidP="00436640">
            <w:pPr>
              <w:spacing w:after="120" w:line="240" w:lineRule="atLeast"/>
              <w:rPr>
                <w:sz w:val="20"/>
                <w:szCs w:val="20"/>
              </w:rPr>
            </w:pPr>
            <w:r w:rsidRPr="009E16BC">
              <w:rPr>
                <w:sz w:val="20"/>
                <w:szCs w:val="20"/>
              </w:rPr>
              <w:t>1.1.1) с профилактической и иными целями</w:t>
            </w:r>
            <w:proofErr w:type="gramStart"/>
            <w:r w:rsidRPr="009E16BC">
              <w:rPr>
                <w:sz w:val="20"/>
                <w:szCs w:val="20"/>
                <w:vertAlign w:val="superscript"/>
              </w:rPr>
              <w:t>2</w:t>
            </w:r>
            <w:proofErr w:type="gramEnd"/>
          </w:p>
        </w:tc>
        <w:tc>
          <w:tcPr>
            <w:tcW w:w="560"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посещения</w:t>
            </w:r>
          </w:p>
        </w:tc>
        <w:tc>
          <w:tcPr>
            <w:tcW w:w="458" w:type="pct"/>
            <w:shd w:val="clear" w:color="auto" w:fill="auto"/>
            <w:noWrap/>
            <w:hideMark/>
          </w:tcPr>
          <w:p w:rsidR="009E16BC" w:rsidRPr="009E16BC" w:rsidRDefault="009E16BC" w:rsidP="00436640">
            <w:pPr>
              <w:spacing w:after="120" w:line="240" w:lineRule="atLeast"/>
              <w:jc w:val="center"/>
              <w:rPr>
                <w:sz w:val="20"/>
                <w:szCs w:val="20"/>
              </w:rPr>
            </w:pPr>
            <w:r w:rsidRPr="009E16BC">
              <w:rPr>
                <w:sz w:val="20"/>
                <w:szCs w:val="20"/>
              </w:rPr>
              <w:t>0,73</w:t>
            </w:r>
          </w:p>
        </w:tc>
        <w:tc>
          <w:tcPr>
            <w:tcW w:w="555" w:type="pct"/>
            <w:shd w:val="clear" w:color="auto" w:fill="auto"/>
            <w:noWrap/>
            <w:hideMark/>
          </w:tcPr>
          <w:p w:rsidR="009E16BC" w:rsidRPr="009E16BC" w:rsidRDefault="009E16BC" w:rsidP="00436640">
            <w:pPr>
              <w:spacing w:after="120" w:line="240" w:lineRule="atLeast"/>
              <w:jc w:val="center"/>
              <w:rPr>
                <w:sz w:val="20"/>
                <w:szCs w:val="20"/>
              </w:rPr>
            </w:pPr>
            <w:r w:rsidRPr="009E16BC">
              <w:rPr>
                <w:sz w:val="20"/>
                <w:szCs w:val="20"/>
              </w:rPr>
              <w:t>493,1</w:t>
            </w:r>
          </w:p>
        </w:tc>
        <w:tc>
          <w:tcPr>
            <w:tcW w:w="478" w:type="pct"/>
            <w:shd w:val="clear" w:color="auto" w:fill="auto"/>
            <w:noWrap/>
            <w:hideMark/>
          </w:tcPr>
          <w:p w:rsidR="009E16BC" w:rsidRPr="009E16BC" w:rsidRDefault="009E16BC" w:rsidP="00436640">
            <w:pPr>
              <w:spacing w:after="120" w:line="240" w:lineRule="atLeast"/>
              <w:jc w:val="center"/>
              <w:rPr>
                <w:sz w:val="20"/>
                <w:szCs w:val="20"/>
              </w:rPr>
            </w:pPr>
            <w:r w:rsidRPr="009E16BC">
              <w:rPr>
                <w:sz w:val="20"/>
                <w:szCs w:val="20"/>
              </w:rPr>
              <w:t>0,73</w:t>
            </w:r>
          </w:p>
        </w:tc>
        <w:tc>
          <w:tcPr>
            <w:tcW w:w="590" w:type="pct"/>
            <w:shd w:val="clear" w:color="auto" w:fill="auto"/>
            <w:noWrap/>
            <w:hideMark/>
          </w:tcPr>
          <w:p w:rsidR="009E16BC" w:rsidRPr="009E16BC" w:rsidRDefault="009E16BC" w:rsidP="00436640">
            <w:pPr>
              <w:spacing w:after="120" w:line="240" w:lineRule="atLeast"/>
              <w:jc w:val="center"/>
              <w:rPr>
                <w:sz w:val="20"/>
                <w:szCs w:val="20"/>
              </w:rPr>
            </w:pPr>
            <w:r w:rsidRPr="009E16BC">
              <w:rPr>
                <w:sz w:val="20"/>
                <w:szCs w:val="20"/>
              </w:rPr>
              <w:t>512,8</w:t>
            </w:r>
          </w:p>
        </w:tc>
        <w:tc>
          <w:tcPr>
            <w:tcW w:w="480" w:type="pct"/>
            <w:shd w:val="clear" w:color="auto" w:fill="auto"/>
            <w:noWrap/>
            <w:hideMark/>
          </w:tcPr>
          <w:p w:rsidR="009E16BC" w:rsidRPr="009E16BC" w:rsidRDefault="009E16BC" w:rsidP="00436640">
            <w:pPr>
              <w:spacing w:after="120" w:line="240" w:lineRule="atLeast"/>
              <w:jc w:val="center"/>
              <w:rPr>
                <w:sz w:val="20"/>
                <w:szCs w:val="20"/>
              </w:rPr>
            </w:pPr>
            <w:r w:rsidRPr="009E16BC">
              <w:rPr>
                <w:sz w:val="20"/>
                <w:szCs w:val="20"/>
              </w:rPr>
              <w:t>0,73</w:t>
            </w:r>
          </w:p>
        </w:tc>
        <w:tc>
          <w:tcPr>
            <w:tcW w:w="556" w:type="pct"/>
            <w:shd w:val="clear" w:color="auto" w:fill="auto"/>
            <w:noWrap/>
            <w:hideMark/>
          </w:tcPr>
          <w:p w:rsidR="009E16BC" w:rsidRPr="009E16BC" w:rsidRDefault="009E16BC" w:rsidP="00436640">
            <w:pPr>
              <w:spacing w:after="120" w:line="240" w:lineRule="atLeast"/>
              <w:jc w:val="center"/>
              <w:rPr>
                <w:sz w:val="20"/>
                <w:szCs w:val="20"/>
              </w:rPr>
            </w:pPr>
            <w:r w:rsidRPr="009E16BC">
              <w:rPr>
                <w:sz w:val="20"/>
                <w:szCs w:val="20"/>
              </w:rPr>
              <w:t>533,3</w:t>
            </w:r>
          </w:p>
        </w:tc>
      </w:tr>
      <w:tr w:rsidR="009E16BC" w:rsidRPr="009E16BC" w:rsidTr="009E16BC">
        <w:tc>
          <w:tcPr>
            <w:tcW w:w="1322" w:type="pct"/>
            <w:shd w:val="clear" w:color="auto" w:fill="auto"/>
            <w:noWrap/>
            <w:hideMark/>
          </w:tcPr>
          <w:p w:rsidR="009E16BC" w:rsidRPr="009E16BC" w:rsidRDefault="009E16BC" w:rsidP="00436640">
            <w:pPr>
              <w:spacing w:after="120" w:line="240" w:lineRule="atLeast"/>
              <w:rPr>
                <w:sz w:val="20"/>
                <w:szCs w:val="20"/>
              </w:rPr>
            </w:pPr>
            <w:r w:rsidRPr="009E16BC">
              <w:rPr>
                <w:sz w:val="20"/>
                <w:szCs w:val="20"/>
              </w:rPr>
              <w:t>1.1.2) в связи с заболеваниями - обращений</w:t>
            </w:r>
            <w:r w:rsidRPr="009E16BC">
              <w:rPr>
                <w:sz w:val="20"/>
                <w:szCs w:val="20"/>
                <w:vertAlign w:val="superscript"/>
              </w:rPr>
              <w:t>3</w:t>
            </w:r>
          </w:p>
        </w:tc>
        <w:tc>
          <w:tcPr>
            <w:tcW w:w="560"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обращения</w:t>
            </w:r>
          </w:p>
        </w:tc>
        <w:tc>
          <w:tcPr>
            <w:tcW w:w="458" w:type="pct"/>
            <w:shd w:val="clear" w:color="auto" w:fill="auto"/>
            <w:noWrap/>
            <w:hideMark/>
          </w:tcPr>
          <w:p w:rsidR="009E16BC" w:rsidRPr="009E16BC" w:rsidRDefault="009E16BC" w:rsidP="00436640">
            <w:pPr>
              <w:spacing w:after="120" w:line="240" w:lineRule="atLeast"/>
              <w:jc w:val="center"/>
              <w:rPr>
                <w:sz w:val="20"/>
                <w:szCs w:val="20"/>
              </w:rPr>
            </w:pPr>
            <w:r w:rsidRPr="009E16BC">
              <w:rPr>
                <w:sz w:val="20"/>
                <w:szCs w:val="20"/>
              </w:rPr>
              <w:t>0,144</w:t>
            </w:r>
          </w:p>
        </w:tc>
        <w:tc>
          <w:tcPr>
            <w:tcW w:w="555" w:type="pct"/>
            <w:shd w:val="clear" w:color="auto" w:fill="auto"/>
            <w:noWrap/>
            <w:hideMark/>
          </w:tcPr>
          <w:p w:rsidR="009E16BC" w:rsidRPr="009E16BC" w:rsidRDefault="009E16BC" w:rsidP="00436640">
            <w:pPr>
              <w:spacing w:after="120" w:line="240" w:lineRule="atLeast"/>
              <w:jc w:val="center"/>
              <w:rPr>
                <w:sz w:val="20"/>
                <w:szCs w:val="20"/>
              </w:rPr>
            </w:pPr>
            <w:r w:rsidRPr="009E16BC">
              <w:rPr>
                <w:sz w:val="20"/>
                <w:szCs w:val="20"/>
              </w:rPr>
              <w:t>1429,9</w:t>
            </w:r>
          </w:p>
        </w:tc>
        <w:tc>
          <w:tcPr>
            <w:tcW w:w="478" w:type="pct"/>
            <w:shd w:val="clear" w:color="auto" w:fill="auto"/>
            <w:noWrap/>
            <w:hideMark/>
          </w:tcPr>
          <w:p w:rsidR="009E16BC" w:rsidRPr="009E16BC" w:rsidRDefault="009E16BC" w:rsidP="00436640">
            <w:pPr>
              <w:spacing w:after="120" w:line="240" w:lineRule="atLeast"/>
              <w:jc w:val="center"/>
              <w:rPr>
                <w:sz w:val="20"/>
                <w:szCs w:val="20"/>
              </w:rPr>
            </w:pPr>
            <w:r w:rsidRPr="009E16BC">
              <w:rPr>
                <w:sz w:val="20"/>
                <w:szCs w:val="20"/>
              </w:rPr>
              <w:t>0,144</w:t>
            </w:r>
          </w:p>
        </w:tc>
        <w:tc>
          <w:tcPr>
            <w:tcW w:w="590" w:type="pct"/>
            <w:shd w:val="clear" w:color="auto" w:fill="auto"/>
            <w:noWrap/>
            <w:hideMark/>
          </w:tcPr>
          <w:p w:rsidR="009E16BC" w:rsidRPr="009E16BC" w:rsidRDefault="009E16BC" w:rsidP="00436640">
            <w:pPr>
              <w:spacing w:after="120" w:line="240" w:lineRule="atLeast"/>
              <w:jc w:val="center"/>
              <w:rPr>
                <w:sz w:val="20"/>
                <w:szCs w:val="20"/>
              </w:rPr>
            </w:pPr>
            <w:r w:rsidRPr="009E16BC">
              <w:rPr>
                <w:sz w:val="20"/>
                <w:szCs w:val="20"/>
              </w:rPr>
              <w:t>1487,1</w:t>
            </w:r>
          </w:p>
        </w:tc>
        <w:tc>
          <w:tcPr>
            <w:tcW w:w="480" w:type="pct"/>
            <w:shd w:val="clear" w:color="auto" w:fill="auto"/>
            <w:noWrap/>
            <w:hideMark/>
          </w:tcPr>
          <w:p w:rsidR="009E16BC" w:rsidRPr="009E16BC" w:rsidRDefault="009E16BC" w:rsidP="00436640">
            <w:pPr>
              <w:spacing w:after="120" w:line="240" w:lineRule="atLeast"/>
              <w:jc w:val="center"/>
              <w:rPr>
                <w:sz w:val="20"/>
                <w:szCs w:val="20"/>
              </w:rPr>
            </w:pPr>
            <w:r w:rsidRPr="009E16BC">
              <w:rPr>
                <w:sz w:val="20"/>
                <w:szCs w:val="20"/>
              </w:rPr>
              <w:t>0,144</w:t>
            </w:r>
          </w:p>
        </w:tc>
        <w:tc>
          <w:tcPr>
            <w:tcW w:w="556" w:type="pct"/>
            <w:shd w:val="clear" w:color="auto" w:fill="auto"/>
            <w:noWrap/>
            <w:hideMark/>
          </w:tcPr>
          <w:p w:rsidR="009E16BC" w:rsidRPr="009E16BC" w:rsidRDefault="009E16BC" w:rsidP="00436640">
            <w:pPr>
              <w:spacing w:after="120" w:line="240" w:lineRule="atLeast"/>
              <w:jc w:val="center"/>
              <w:rPr>
                <w:sz w:val="20"/>
                <w:szCs w:val="20"/>
              </w:rPr>
            </w:pPr>
            <w:r w:rsidRPr="009E16BC">
              <w:rPr>
                <w:sz w:val="20"/>
                <w:szCs w:val="20"/>
              </w:rPr>
              <w:t>1546,6</w:t>
            </w:r>
          </w:p>
        </w:tc>
      </w:tr>
      <w:tr w:rsidR="009E16BC" w:rsidRPr="009E16BC" w:rsidTr="009E16BC">
        <w:tc>
          <w:tcPr>
            <w:tcW w:w="1322" w:type="pct"/>
            <w:shd w:val="clear" w:color="auto" w:fill="auto"/>
            <w:hideMark/>
          </w:tcPr>
          <w:p w:rsidR="009E16BC" w:rsidRPr="009E16BC" w:rsidRDefault="009E16BC" w:rsidP="00436640">
            <w:pPr>
              <w:spacing w:after="120" w:line="240" w:lineRule="atLeast"/>
              <w:rPr>
                <w:sz w:val="20"/>
                <w:szCs w:val="20"/>
              </w:rPr>
            </w:pPr>
            <w:r w:rsidRPr="009E16BC">
              <w:rPr>
                <w:sz w:val="20"/>
                <w:szCs w:val="20"/>
              </w:rPr>
              <w:t xml:space="preserve">2. </w:t>
            </w:r>
            <w:r w:rsidRPr="009E16BC">
              <w:rPr>
                <w:bCs/>
                <w:sz w:val="20"/>
                <w:szCs w:val="20"/>
              </w:rPr>
              <w:t>В условиях дневных стационаров (первичная медико-санитарная помощь, специализированная медицинская помощь)</w:t>
            </w:r>
            <w:r w:rsidRPr="009E16BC">
              <w:rPr>
                <w:sz w:val="20"/>
                <w:szCs w:val="20"/>
                <w:vertAlign w:val="superscript"/>
              </w:rPr>
              <w:t>4</w:t>
            </w:r>
          </w:p>
        </w:tc>
        <w:tc>
          <w:tcPr>
            <w:tcW w:w="560"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случай лечения</w:t>
            </w:r>
          </w:p>
        </w:tc>
        <w:tc>
          <w:tcPr>
            <w:tcW w:w="458" w:type="pct"/>
            <w:shd w:val="clear" w:color="auto" w:fill="auto"/>
            <w:noWrap/>
            <w:hideMark/>
          </w:tcPr>
          <w:p w:rsidR="009E16BC" w:rsidRPr="009E16BC" w:rsidRDefault="009E16BC" w:rsidP="00436640">
            <w:pPr>
              <w:jc w:val="center"/>
              <w:rPr>
                <w:sz w:val="20"/>
                <w:szCs w:val="20"/>
              </w:rPr>
            </w:pPr>
            <w:r w:rsidRPr="009E16BC">
              <w:rPr>
                <w:sz w:val="20"/>
                <w:szCs w:val="20"/>
              </w:rPr>
              <w:t>0,004</w:t>
            </w:r>
          </w:p>
        </w:tc>
        <w:tc>
          <w:tcPr>
            <w:tcW w:w="555" w:type="pct"/>
            <w:shd w:val="clear" w:color="auto" w:fill="auto"/>
            <w:noWrap/>
            <w:hideMark/>
          </w:tcPr>
          <w:p w:rsidR="009E16BC" w:rsidRPr="009E16BC" w:rsidRDefault="009E16BC" w:rsidP="00436640">
            <w:pPr>
              <w:jc w:val="center"/>
              <w:rPr>
                <w:sz w:val="20"/>
                <w:szCs w:val="20"/>
              </w:rPr>
            </w:pPr>
            <w:r w:rsidRPr="009E16BC">
              <w:rPr>
                <w:sz w:val="20"/>
                <w:szCs w:val="20"/>
              </w:rPr>
              <w:t>14603,9</w:t>
            </w:r>
          </w:p>
        </w:tc>
        <w:tc>
          <w:tcPr>
            <w:tcW w:w="478" w:type="pct"/>
            <w:shd w:val="clear" w:color="auto" w:fill="auto"/>
            <w:noWrap/>
            <w:hideMark/>
          </w:tcPr>
          <w:p w:rsidR="009E16BC" w:rsidRPr="009E16BC" w:rsidRDefault="009E16BC" w:rsidP="00436640">
            <w:pPr>
              <w:jc w:val="center"/>
              <w:rPr>
                <w:sz w:val="20"/>
                <w:szCs w:val="20"/>
              </w:rPr>
            </w:pPr>
            <w:r w:rsidRPr="009E16BC">
              <w:rPr>
                <w:sz w:val="20"/>
                <w:szCs w:val="20"/>
              </w:rPr>
              <w:t>0,004</w:t>
            </w:r>
          </w:p>
        </w:tc>
        <w:tc>
          <w:tcPr>
            <w:tcW w:w="590" w:type="pct"/>
            <w:shd w:val="clear" w:color="auto" w:fill="auto"/>
            <w:noWrap/>
            <w:hideMark/>
          </w:tcPr>
          <w:p w:rsidR="009E16BC" w:rsidRPr="009E16BC" w:rsidRDefault="009E16BC" w:rsidP="00436640">
            <w:pPr>
              <w:jc w:val="center"/>
              <w:rPr>
                <w:sz w:val="20"/>
                <w:szCs w:val="20"/>
              </w:rPr>
            </w:pPr>
            <w:r w:rsidRPr="009E16BC">
              <w:rPr>
                <w:sz w:val="20"/>
                <w:szCs w:val="20"/>
              </w:rPr>
              <w:t>15188,0</w:t>
            </w:r>
          </w:p>
        </w:tc>
        <w:tc>
          <w:tcPr>
            <w:tcW w:w="480" w:type="pct"/>
            <w:shd w:val="clear" w:color="auto" w:fill="auto"/>
            <w:noWrap/>
            <w:hideMark/>
          </w:tcPr>
          <w:p w:rsidR="009E16BC" w:rsidRPr="009E16BC" w:rsidRDefault="009E16BC" w:rsidP="00436640">
            <w:pPr>
              <w:jc w:val="center"/>
              <w:rPr>
                <w:sz w:val="20"/>
                <w:szCs w:val="20"/>
              </w:rPr>
            </w:pPr>
            <w:r w:rsidRPr="009E16BC">
              <w:rPr>
                <w:sz w:val="20"/>
                <w:szCs w:val="20"/>
              </w:rPr>
              <w:t>0,004</w:t>
            </w:r>
          </w:p>
        </w:tc>
        <w:tc>
          <w:tcPr>
            <w:tcW w:w="556" w:type="pct"/>
            <w:shd w:val="clear" w:color="auto" w:fill="auto"/>
            <w:noWrap/>
            <w:hideMark/>
          </w:tcPr>
          <w:p w:rsidR="009E16BC" w:rsidRPr="009E16BC" w:rsidRDefault="009E16BC" w:rsidP="00436640">
            <w:pPr>
              <w:jc w:val="center"/>
              <w:rPr>
                <w:sz w:val="20"/>
                <w:szCs w:val="20"/>
              </w:rPr>
            </w:pPr>
            <w:r w:rsidRPr="009E16BC">
              <w:rPr>
                <w:sz w:val="20"/>
                <w:szCs w:val="20"/>
              </w:rPr>
              <w:t>15795,6</w:t>
            </w:r>
          </w:p>
        </w:tc>
      </w:tr>
      <w:tr w:rsidR="009E16BC" w:rsidRPr="009E16BC" w:rsidTr="009E16BC">
        <w:tc>
          <w:tcPr>
            <w:tcW w:w="1322" w:type="pct"/>
            <w:shd w:val="clear" w:color="auto" w:fill="auto"/>
            <w:hideMark/>
          </w:tcPr>
          <w:p w:rsidR="009E16BC" w:rsidRPr="009E16BC" w:rsidRDefault="009E16BC" w:rsidP="00436640">
            <w:pPr>
              <w:spacing w:after="120" w:line="240" w:lineRule="atLeast"/>
              <w:rPr>
                <w:bCs/>
                <w:sz w:val="20"/>
                <w:szCs w:val="20"/>
              </w:rPr>
            </w:pPr>
            <w:r w:rsidRPr="009E16BC">
              <w:rPr>
                <w:bCs/>
                <w:sz w:val="20"/>
                <w:szCs w:val="20"/>
              </w:rPr>
              <w:t>3. Специализированная, в том числе высокотехнологичная, медицинская помощь в условиях круглосуточного стационара</w:t>
            </w:r>
          </w:p>
        </w:tc>
        <w:tc>
          <w:tcPr>
            <w:tcW w:w="560" w:type="pct"/>
            <w:shd w:val="clear" w:color="auto" w:fill="auto"/>
            <w:hideMark/>
          </w:tcPr>
          <w:p w:rsidR="009E16BC" w:rsidRPr="009E16BC" w:rsidRDefault="009E16BC" w:rsidP="00436640">
            <w:pPr>
              <w:ind w:left="-157" w:right="-81"/>
              <w:jc w:val="center"/>
              <w:rPr>
                <w:sz w:val="20"/>
                <w:szCs w:val="20"/>
              </w:rPr>
            </w:pPr>
            <w:r w:rsidRPr="009E16BC">
              <w:rPr>
                <w:sz w:val="20"/>
                <w:szCs w:val="20"/>
              </w:rPr>
              <w:t>случай госпитализации</w:t>
            </w:r>
          </w:p>
        </w:tc>
        <w:tc>
          <w:tcPr>
            <w:tcW w:w="458" w:type="pct"/>
            <w:shd w:val="clear" w:color="auto" w:fill="auto"/>
            <w:hideMark/>
          </w:tcPr>
          <w:p w:rsidR="009E16BC" w:rsidRPr="009E16BC" w:rsidRDefault="009E16BC" w:rsidP="00436640">
            <w:pPr>
              <w:jc w:val="center"/>
              <w:rPr>
                <w:sz w:val="20"/>
                <w:szCs w:val="20"/>
              </w:rPr>
            </w:pPr>
            <w:r w:rsidRPr="009E16BC">
              <w:rPr>
                <w:sz w:val="20"/>
                <w:szCs w:val="20"/>
              </w:rPr>
              <w:t>0,0146</w:t>
            </w:r>
          </w:p>
        </w:tc>
        <w:tc>
          <w:tcPr>
            <w:tcW w:w="555" w:type="pct"/>
            <w:shd w:val="clear" w:color="auto" w:fill="auto"/>
            <w:hideMark/>
          </w:tcPr>
          <w:p w:rsidR="009E16BC" w:rsidRPr="009E16BC" w:rsidRDefault="009E16BC" w:rsidP="00436640">
            <w:pPr>
              <w:jc w:val="center"/>
              <w:rPr>
                <w:sz w:val="20"/>
                <w:szCs w:val="20"/>
              </w:rPr>
            </w:pPr>
            <w:r w:rsidRPr="009E16BC">
              <w:rPr>
                <w:sz w:val="20"/>
                <w:szCs w:val="20"/>
              </w:rPr>
              <w:t>84587,5</w:t>
            </w:r>
          </w:p>
        </w:tc>
        <w:tc>
          <w:tcPr>
            <w:tcW w:w="478" w:type="pct"/>
            <w:shd w:val="clear" w:color="auto" w:fill="auto"/>
            <w:hideMark/>
          </w:tcPr>
          <w:p w:rsidR="009E16BC" w:rsidRPr="009E16BC" w:rsidRDefault="009E16BC" w:rsidP="00436640">
            <w:pPr>
              <w:jc w:val="center"/>
              <w:rPr>
                <w:sz w:val="20"/>
                <w:szCs w:val="20"/>
              </w:rPr>
            </w:pPr>
            <w:r w:rsidRPr="009E16BC">
              <w:rPr>
                <w:sz w:val="20"/>
                <w:szCs w:val="20"/>
              </w:rPr>
              <w:t>0,0146</w:t>
            </w:r>
          </w:p>
        </w:tc>
        <w:tc>
          <w:tcPr>
            <w:tcW w:w="590" w:type="pct"/>
            <w:shd w:val="clear" w:color="auto" w:fill="auto"/>
            <w:hideMark/>
          </w:tcPr>
          <w:p w:rsidR="009E16BC" w:rsidRPr="009E16BC" w:rsidRDefault="009E16BC" w:rsidP="00436640">
            <w:pPr>
              <w:jc w:val="center"/>
              <w:rPr>
                <w:sz w:val="20"/>
                <w:szCs w:val="20"/>
              </w:rPr>
            </w:pPr>
            <w:r w:rsidRPr="009E16BC">
              <w:rPr>
                <w:sz w:val="20"/>
                <w:szCs w:val="20"/>
              </w:rPr>
              <w:t>87971,0</w:t>
            </w:r>
          </w:p>
        </w:tc>
        <w:tc>
          <w:tcPr>
            <w:tcW w:w="480" w:type="pct"/>
            <w:shd w:val="clear" w:color="auto" w:fill="auto"/>
            <w:hideMark/>
          </w:tcPr>
          <w:p w:rsidR="009E16BC" w:rsidRPr="009E16BC" w:rsidRDefault="009E16BC" w:rsidP="00436640">
            <w:pPr>
              <w:jc w:val="center"/>
              <w:rPr>
                <w:sz w:val="20"/>
                <w:szCs w:val="20"/>
              </w:rPr>
            </w:pPr>
            <w:r w:rsidRPr="009E16BC">
              <w:rPr>
                <w:sz w:val="20"/>
                <w:szCs w:val="20"/>
              </w:rPr>
              <w:t>0,0146</w:t>
            </w:r>
          </w:p>
        </w:tc>
        <w:tc>
          <w:tcPr>
            <w:tcW w:w="556" w:type="pct"/>
            <w:shd w:val="clear" w:color="auto" w:fill="auto"/>
            <w:hideMark/>
          </w:tcPr>
          <w:p w:rsidR="009E16BC" w:rsidRPr="009E16BC" w:rsidRDefault="009E16BC" w:rsidP="00436640">
            <w:pPr>
              <w:jc w:val="center"/>
              <w:rPr>
                <w:sz w:val="20"/>
                <w:szCs w:val="20"/>
              </w:rPr>
            </w:pPr>
            <w:r w:rsidRPr="009E16BC">
              <w:rPr>
                <w:sz w:val="20"/>
                <w:szCs w:val="20"/>
              </w:rPr>
              <w:t>91489,8</w:t>
            </w:r>
          </w:p>
        </w:tc>
      </w:tr>
      <w:tr w:rsidR="009E16BC" w:rsidRPr="009E16BC" w:rsidTr="009E16BC">
        <w:tc>
          <w:tcPr>
            <w:tcW w:w="1322" w:type="pct"/>
            <w:shd w:val="clear" w:color="auto" w:fill="auto"/>
            <w:hideMark/>
          </w:tcPr>
          <w:p w:rsidR="009E16BC" w:rsidRPr="009E16BC" w:rsidRDefault="009E16BC" w:rsidP="00436640">
            <w:pPr>
              <w:spacing w:after="120" w:line="240" w:lineRule="atLeast"/>
              <w:rPr>
                <w:bCs/>
                <w:sz w:val="20"/>
                <w:szCs w:val="20"/>
              </w:rPr>
            </w:pPr>
            <w:r w:rsidRPr="009E16BC">
              <w:rPr>
                <w:bCs/>
                <w:sz w:val="20"/>
                <w:szCs w:val="20"/>
              </w:rPr>
              <w:lastRenderedPageBreak/>
              <w:t>4. Паллиативная медицинская помощь</w:t>
            </w:r>
          </w:p>
        </w:tc>
        <w:tc>
          <w:tcPr>
            <w:tcW w:w="560"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458"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555"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478"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590"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480"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c>
          <w:tcPr>
            <w:tcW w:w="556"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х</w:t>
            </w:r>
          </w:p>
        </w:tc>
      </w:tr>
      <w:tr w:rsidR="009E16BC" w:rsidRPr="009E16BC" w:rsidTr="009E16BC">
        <w:tc>
          <w:tcPr>
            <w:tcW w:w="1322" w:type="pct"/>
            <w:shd w:val="clear" w:color="auto" w:fill="auto"/>
            <w:hideMark/>
          </w:tcPr>
          <w:p w:rsidR="009E16BC" w:rsidRPr="009E16BC" w:rsidRDefault="009E16BC" w:rsidP="00436640">
            <w:pPr>
              <w:spacing w:after="120" w:line="240" w:lineRule="atLeast"/>
              <w:rPr>
                <w:sz w:val="20"/>
                <w:szCs w:val="20"/>
              </w:rPr>
            </w:pPr>
            <w:r w:rsidRPr="009E16BC">
              <w:rPr>
                <w:sz w:val="20"/>
                <w:szCs w:val="20"/>
              </w:rPr>
              <w:t>4.1. Первичная медицинская помощь, в том числе доврачебная и врачебная</w:t>
            </w:r>
            <w:r w:rsidRPr="009E16BC">
              <w:rPr>
                <w:sz w:val="20"/>
                <w:szCs w:val="20"/>
                <w:vertAlign w:val="superscript"/>
              </w:rPr>
              <w:t>5</w:t>
            </w:r>
            <w:r w:rsidRPr="009E16BC">
              <w:rPr>
                <w:sz w:val="20"/>
                <w:szCs w:val="20"/>
              </w:rPr>
              <w:t>, всего, в том числе:</w:t>
            </w:r>
          </w:p>
        </w:tc>
        <w:tc>
          <w:tcPr>
            <w:tcW w:w="560"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посещения</w:t>
            </w:r>
          </w:p>
        </w:tc>
        <w:tc>
          <w:tcPr>
            <w:tcW w:w="458"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0,028</w:t>
            </w:r>
          </w:p>
        </w:tc>
        <w:tc>
          <w:tcPr>
            <w:tcW w:w="555" w:type="pct"/>
            <w:shd w:val="clear" w:color="auto" w:fill="auto"/>
            <w:noWrap/>
          </w:tcPr>
          <w:p w:rsidR="009E16BC" w:rsidRPr="009E16BC" w:rsidRDefault="009E16BC" w:rsidP="00436640">
            <w:pPr>
              <w:spacing w:after="120" w:line="240" w:lineRule="atLeast"/>
              <w:jc w:val="center"/>
              <w:rPr>
                <w:sz w:val="20"/>
                <w:szCs w:val="20"/>
              </w:rPr>
            </w:pPr>
          </w:p>
        </w:tc>
        <w:tc>
          <w:tcPr>
            <w:tcW w:w="478"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0,03</w:t>
            </w:r>
          </w:p>
        </w:tc>
        <w:tc>
          <w:tcPr>
            <w:tcW w:w="590" w:type="pct"/>
            <w:shd w:val="clear" w:color="auto" w:fill="auto"/>
            <w:noWrap/>
          </w:tcPr>
          <w:p w:rsidR="009E16BC" w:rsidRPr="009E16BC" w:rsidRDefault="009E16BC" w:rsidP="00436640">
            <w:pPr>
              <w:spacing w:after="120" w:line="240" w:lineRule="atLeast"/>
              <w:jc w:val="center"/>
              <w:rPr>
                <w:sz w:val="20"/>
                <w:szCs w:val="20"/>
              </w:rPr>
            </w:pPr>
          </w:p>
        </w:tc>
        <w:tc>
          <w:tcPr>
            <w:tcW w:w="480"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0,03</w:t>
            </w:r>
          </w:p>
        </w:tc>
        <w:tc>
          <w:tcPr>
            <w:tcW w:w="556" w:type="pct"/>
            <w:shd w:val="clear" w:color="auto" w:fill="auto"/>
            <w:noWrap/>
          </w:tcPr>
          <w:p w:rsidR="009E16BC" w:rsidRPr="009E16BC" w:rsidRDefault="009E16BC" w:rsidP="00436640">
            <w:pPr>
              <w:spacing w:after="120" w:line="240" w:lineRule="atLeast"/>
              <w:jc w:val="center"/>
              <w:rPr>
                <w:sz w:val="20"/>
                <w:szCs w:val="20"/>
              </w:rPr>
            </w:pPr>
          </w:p>
        </w:tc>
      </w:tr>
      <w:tr w:rsidR="009E16BC" w:rsidRPr="009E16BC" w:rsidTr="009E16BC">
        <w:tc>
          <w:tcPr>
            <w:tcW w:w="1322" w:type="pct"/>
            <w:shd w:val="clear" w:color="auto" w:fill="auto"/>
          </w:tcPr>
          <w:p w:rsidR="009E16BC" w:rsidRPr="009E16BC" w:rsidRDefault="009E16BC" w:rsidP="00436640">
            <w:pPr>
              <w:spacing w:after="120" w:line="240" w:lineRule="atLeast"/>
              <w:rPr>
                <w:sz w:val="20"/>
                <w:szCs w:val="20"/>
              </w:rPr>
            </w:pPr>
            <w:r w:rsidRPr="009E16BC">
              <w:rPr>
                <w:sz w:val="20"/>
                <w:szCs w:val="20"/>
              </w:rPr>
              <w:t>посещение по паллиативной медицинской помощи без учета посещений на дому патронажными бригадами</w:t>
            </w:r>
          </w:p>
        </w:tc>
        <w:tc>
          <w:tcPr>
            <w:tcW w:w="560" w:type="pct"/>
            <w:shd w:val="clear" w:color="auto" w:fill="auto"/>
          </w:tcPr>
          <w:p w:rsidR="009E16BC" w:rsidRPr="009E16BC" w:rsidRDefault="009E16BC" w:rsidP="00436640">
            <w:pPr>
              <w:spacing w:after="120" w:line="240" w:lineRule="atLeast"/>
              <w:jc w:val="center"/>
              <w:rPr>
                <w:sz w:val="20"/>
                <w:szCs w:val="20"/>
              </w:rPr>
            </w:pPr>
            <w:r w:rsidRPr="009E16BC">
              <w:rPr>
                <w:sz w:val="20"/>
                <w:szCs w:val="20"/>
              </w:rPr>
              <w:t>посещения</w:t>
            </w:r>
          </w:p>
        </w:tc>
        <w:tc>
          <w:tcPr>
            <w:tcW w:w="458"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0,0208</w:t>
            </w:r>
          </w:p>
        </w:tc>
        <w:tc>
          <w:tcPr>
            <w:tcW w:w="555"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443,2</w:t>
            </w:r>
          </w:p>
        </w:tc>
        <w:tc>
          <w:tcPr>
            <w:tcW w:w="478"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0,022</w:t>
            </w:r>
          </w:p>
        </w:tc>
        <w:tc>
          <w:tcPr>
            <w:tcW w:w="590"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461,0</w:t>
            </w:r>
          </w:p>
        </w:tc>
        <w:tc>
          <w:tcPr>
            <w:tcW w:w="480"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0,022</w:t>
            </w:r>
          </w:p>
        </w:tc>
        <w:tc>
          <w:tcPr>
            <w:tcW w:w="556"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479,4</w:t>
            </w:r>
          </w:p>
        </w:tc>
      </w:tr>
      <w:tr w:rsidR="009E16BC" w:rsidRPr="009E16BC" w:rsidTr="009E16BC">
        <w:tc>
          <w:tcPr>
            <w:tcW w:w="1322" w:type="pct"/>
            <w:shd w:val="clear" w:color="auto" w:fill="auto"/>
            <w:hideMark/>
          </w:tcPr>
          <w:p w:rsidR="009E16BC" w:rsidRPr="009E16BC" w:rsidRDefault="009E16BC" w:rsidP="00436640">
            <w:pPr>
              <w:spacing w:after="120" w:line="240" w:lineRule="atLeast"/>
              <w:rPr>
                <w:sz w:val="20"/>
                <w:szCs w:val="20"/>
              </w:rPr>
            </w:pPr>
            <w:r w:rsidRPr="009E16BC">
              <w:rPr>
                <w:sz w:val="20"/>
                <w:szCs w:val="20"/>
              </w:rPr>
              <w:t>посещения на дому выездными патронажными бригадами</w:t>
            </w:r>
          </w:p>
        </w:tc>
        <w:tc>
          <w:tcPr>
            <w:tcW w:w="560" w:type="pct"/>
            <w:shd w:val="clear" w:color="auto" w:fill="auto"/>
            <w:hideMark/>
          </w:tcPr>
          <w:p w:rsidR="009E16BC" w:rsidRPr="009E16BC" w:rsidRDefault="009E16BC" w:rsidP="00436640">
            <w:pPr>
              <w:spacing w:after="120" w:line="240" w:lineRule="atLeast"/>
              <w:jc w:val="center"/>
              <w:rPr>
                <w:sz w:val="20"/>
                <w:szCs w:val="20"/>
              </w:rPr>
            </w:pPr>
            <w:r w:rsidRPr="009E16BC">
              <w:rPr>
                <w:sz w:val="20"/>
                <w:szCs w:val="20"/>
              </w:rPr>
              <w:t>посещения</w:t>
            </w:r>
          </w:p>
        </w:tc>
        <w:tc>
          <w:tcPr>
            <w:tcW w:w="458"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0,0072</w:t>
            </w:r>
          </w:p>
        </w:tc>
        <w:tc>
          <w:tcPr>
            <w:tcW w:w="555"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2216,4</w:t>
            </w:r>
          </w:p>
        </w:tc>
        <w:tc>
          <w:tcPr>
            <w:tcW w:w="478"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0,008</w:t>
            </w:r>
          </w:p>
        </w:tc>
        <w:tc>
          <w:tcPr>
            <w:tcW w:w="590"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2305,1</w:t>
            </w:r>
          </w:p>
        </w:tc>
        <w:tc>
          <w:tcPr>
            <w:tcW w:w="480"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0,008</w:t>
            </w:r>
          </w:p>
        </w:tc>
        <w:tc>
          <w:tcPr>
            <w:tcW w:w="556"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2397,3</w:t>
            </w:r>
          </w:p>
        </w:tc>
      </w:tr>
      <w:tr w:rsidR="009E16BC" w:rsidRPr="009E16BC" w:rsidTr="009E16BC">
        <w:tc>
          <w:tcPr>
            <w:tcW w:w="1322" w:type="pct"/>
            <w:shd w:val="clear" w:color="auto" w:fill="auto"/>
            <w:hideMark/>
          </w:tcPr>
          <w:p w:rsidR="009E16BC" w:rsidRPr="009E16BC" w:rsidRDefault="009E16BC" w:rsidP="00436640">
            <w:pPr>
              <w:spacing w:after="120" w:line="240" w:lineRule="atLeast"/>
              <w:rPr>
                <w:sz w:val="20"/>
                <w:szCs w:val="20"/>
              </w:rPr>
            </w:pPr>
            <w:r w:rsidRPr="009E16BC">
              <w:rPr>
                <w:sz w:val="20"/>
                <w:szCs w:val="20"/>
              </w:rPr>
              <w:t xml:space="preserve">4.2. Паллиативная медицинская помощь в стационарных условиях (включая койки паллиативной медицинской помощи и койки сестринского ухода) </w:t>
            </w:r>
          </w:p>
        </w:tc>
        <w:tc>
          <w:tcPr>
            <w:tcW w:w="560" w:type="pct"/>
            <w:shd w:val="clear" w:color="auto" w:fill="auto"/>
            <w:noWrap/>
            <w:hideMark/>
          </w:tcPr>
          <w:p w:rsidR="009E16BC" w:rsidRPr="009E16BC" w:rsidRDefault="009E16BC" w:rsidP="00436640">
            <w:pPr>
              <w:spacing w:after="120" w:line="240" w:lineRule="atLeast"/>
              <w:jc w:val="center"/>
              <w:rPr>
                <w:sz w:val="20"/>
                <w:szCs w:val="20"/>
              </w:rPr>
            </w:pPr>
            <w:r w:rsidRPr="009E16BC">
              <w:rPr>
                <w:sz w:val="20"/>
                <w:szCs w:val="20"/>
              </w:rPr>
              <w:t>койко-дни</w:t>
            </w:r>
          </w:p>
        </w:tc>
        <w:tc>
          <w:tcPr>
            <w:tcW w:w="458"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0,092</w:t>
            </w:r>
          </w:p>
        </w:tc>
        <w:tc>
          <w:tcPr>
            <w:tcW w:w="555"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2620,6</w:t>
            </w:r>
          </w:p>
        </w:tc>
        <w:tc>
          <w:tcPr>
            <w:tcW w:w="478"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0,092</w:t>
            </w:r>
          </w:p>
        </w:tc>
        <w:tc>
          <w:tcPr>
            <w:tcW w:w="590"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2725,4</w:t>
            </w:r>
          </w:p>
        </w:tc>
        <w:tc>
          <w:tcPr>
            <w:tcW w:w="480"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0,092</w:t>
            </w:r>
          </w:p>
        </w:tc>
        <w:tc>
          <w:tcPr>
            <w:tcW w:w="556" w:type="pct"/>
            <w:shd w:val="clear" w:color="auto" w:fill="auto"/>
            <w:noWrap/>
          </w:tcPr>
          <w:p w:rsidR="009E16BC" w:rsidRPr="009E16BC" w:rsidRDefault="009E16BC" w:rsidP="00436640">
            <w:pPr>
              <w:spacing w:after="120" w:line="240" w:lineRule="atLeast"/>
              <w:jc w:val="center"/>
              <w:rPr>
                <w:sz w:val="20"/>
                <w:szCs w:val="20"/>
              </w:rPr>
            </w:pPr>
            <w:r w:rsidRPr="009E16BC">
              <w:rPr>
                <w:sz w:val="20"/>
                <w:szCs w:val="20"/>
              </w:rPr>
              <w:t>2834,4</w:t>
            </w:r>
          </w:p>
        </w:tc>
      </w:tr>
    </w:tbl>
    <w:p w:rsidR="009E16BC" w:rsidRPr="00B65665" w:rsidRDefault="009E16BC" w:rsidP="009E16BC">
      <w:pPr>
        <w:spacing w:line="240" w:lineRule="atLeast"/>
        <w:rPr>
          <w:bCs/>
          <w:sz w:val="20"/>
        </w:rPr>
      </w:pPr>
    </w:p>
    <w:p w:rsidR="009E16BC" w:rsidRPr="009E16BC" w:rsidRDefault="009E16BC" w:rsidP="009E16BC">
      <w:pPr>
        <w:spacing w:line="240" w:lineRule="atLeast"/>
        <w:jc w:val="both"/>
        <w:rPr>
          <w:sz w:val="24"/>
          <w:szCs w:val="24"/>
        </w:rPr>
      </w:pPr>
      <w:r w:rsidRPr="009E16BC">
        <w:rPr>
          <w:b/>
          <w:bCs/>
          <w:sz w:val="24"/>
          <w:szCs w:val="24"/>
          <w:vertAlign w:val="superscript"/>
        </w:rPr>
        <w:t>1</w:t>
      </w:r>
      <w:r w:rsidRPr="009E16BC">
        <w:rPr>
          <w:sz w:val="24"/>
          <w:szCs w:val="24"/>
        </w:rPr>
        <w:t xml:space="preserve">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t>
      </w:r>
      <w:proofErr w:type="gramStart"/>
      <w:r w:rsidRPr="009E16BC">
        <w:rPr>
          <w:sz w:val="24"/>
          <w:szCs w:val="24"/>
        </w:rPr>
        <w:t>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-7115 рублей, 2024 год -7399,6 рубля.</w:t>
      </w:r>
      <w:proofErr w:type="gramEnd"/>
    </w:p>
    <w:p w:rsidR="009E16BC" w:rsidRPr="009E16BC" w:rsidRDefault="009E16BC" w:rsidP="009E16BC">
      <w:pPr>
        <w:spacing w:line="240" w:lineRule="atLeast"/>
        <w:jc w:val="both"/>
        <w:rPr>
          <w:sz w:val="24"/>
          <w:szCs w:val="24"/>
        </w:rPr>
      </w:pPr>
      <w:r w:rsidRPr="009E16BC">
        <w:rPr>
          <w:b/>
          <w:bCs/>
          <w:sz w:val="24"/>
          <w:szCs w:val="24"/>
          <w:vertAlign w:val="superscript"/>
        </w:rPr>
        <w:t>2</w:t>
      </w:r>
      <w:proofErr w:type="gramStart"/>
      <w:r w:rsidRPr="009E16BC">
        <w:rPr>
          <w:b/>
          <w:bCs/>
          <w:sz w:val="24"/>
          <w:szCs w:val="24"/>
          <w:vertAlign w:val="superscript"/>
        </w:rPr>
        <w:t> </w:t>
      </w:r>
      <w:r w:rsidRPr="009E16BC">
        <w:rPr>
          <w:sz w:val="24"/>
          <w:szCs w:val="24"/>
        </w:rPr>
        <w:t>В</w:t>
      </w:r>
      <w:proofErr w:type="gramEnd"/>
      <w:r w:rsidRPr="009E16BC">
        <w:rPr>
          <w:sz w:val="24"/>
          <w:szCs w:val="24"/>
        </w:rPr>
        <w:t>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9E16BC" w:rsidRPr="009E16BC" w:rsidRDefault="009E16BC" w:rsidP="009E16BC">
      <w:pPr>
        <w:spacing w:line="240" w:lineRule="atLeast"/>
        <w:jc w:val="both"/>
        <w:rPr>
          <w:sz w:val="24"/>
          <w:szCs w:val="24"/>
        </w:rPr>
      </w:pPr>
      <w:r w:rsidRPr="009E16BC">
        <w:rPr>
          <w:b/>
          <w:bCs/>
          <w:sz w:val="24"/>
          <w:szCs w:val="24"/>
          <w:vertAlign w:val="superscript"/>
        </w:rPr>
        <w:t>3</w:t>
      </w:r>
      <w:r w:rsidRPr="009E16BC">
        <w:rPr>
          <w:sz w:val="24"/>
          <w:szCs w:val="24"/>
          <w:vertAlign w:val="superscript"/>
        </w:rPr>
        <w:t xml:space="preserve"> </w:t>
      </w:r>
      <w:r w:rsidRPr="009E16BC">
        <w:rPr>
          <w:sz w:val="24"/>
          <w:szCs w:val="24"/>
        </w:rPr>
        <w:t>Законченных случаев лечения заболевания в амбулаторных условиях с кратностью посещений по поводу одного заболевания не менее 2</w:t>
      </w:r>
      <w:r w:rsidR="000747A8">
        <w:rPr>
          <w:sz w:val="24"/>
          <w:szCs w:val="24"/>
        </w:rPr>
        <w:t>.</w:t>
      </w:r>
    </w:p>
    <w:p w:rsidR="000747A8" w:rsidRDefault="009E16BC" w:rsidP="009E16BC">
      <w:pPr>
        <w:spacing w:line="240" w:lineRule="atLeast"/>
        <w:jc w:val="both"/>
        <w:rPr>
          <w:sz w:val="24"/>
          <w:szCs w:val="24"/>
        </w:rPr>
      </w:pPr>
      <w:r w:rsidRPr="009E16BC">
        <w:rPr>
          <w:b/>
          <w:bCs/>
          <w:sz w:val="24"/>
          <w:szCs w:val="24"/>
          <w:vertAlign w:val="superscript"/>
        </w:rPr>
        <w:lastRenderedPageBreak/>
        <w:t>4</w:t>
      </w:r>
      <w:proofErr w:type="gramStart"/>
      <w:r w:rsidRPr="009E16BC">
        <w:rPr>
          <w:sz w:val="24"/>
          <w:szCs w:val="24"/>
        </w:rPr>
        <w:t xml:space="preserve"> В</w:t>
      </w:r>
      <w:proofErr w:type="gramEnd"/>
      <w:r w:rsidRPr="009E16BC">
        <w:rPr>
          <w:sz w:val="24"/>
          <w:szCs w:val="24"/>
        </w:rPr>
        <w:t>ключая случаи оказания паллиативной медицинской помощи в условиях дневного стационара</w:t>
      </w:r>
      <w:r w:rsidR="000747A8">
        <w:rPr>
          <w:sz w:val="24"/>
          <w:szCs w:val="24"/>
        </w:rPr>
        <w:t>.</w:t>
      </w:r>
    </w:p>
    <w:p w:rsidR="009E16BC" w:rsidRPr="009E16BC" w:rsidRDefault="009E16BC" w:rsidP="009E16BC">
      <w:pPr>
        <w:spacing w:line="240" w:lineRule="atLeast"/>
        <w:jc w:val="both"/>
        <w:rPr>
          <w:sz w:val="24"/>
          <w:szCs w:val="24"/>
        </w:rPr>
      </w:pPr>
      <w:proofErr w:type="gramStart"/>
      <w:r w:rsidRPr="009E16BC">
        <w:rPr>
          <w:b/>
          <w:bCs/>
          <w:sz w:val="24"/>
          <w:szCs w:val="24"/>
          <w:vertAlign w:val="superscript"/>
        </w:rPr>
        <w:t xml:space="preserve">5  </w:t>
      </w:r>
      <w:r w:rsidRPr="009E16BC">
        <w:rPr>
          <w:sz w:val="24"/>
          <w:szCs w:val="24"/>
        </w:rPr>
        <w:t>Включены в норматив объема первичной медико-санитарной помощи в амбулаторных условиях</w:t>
      </w:r>
      <w:proofErr w:type="gramEnd"/>
    </w:p>
    <w:p w:rsidR="009E16BC" w:rsidRDefault="009E16BC" w:rsidP="009E16BC">
      <w:pPr>
        <w:spacing w:line="240" w:lineRule="atLeast"/>
        <w:rPr>
          <w:sz w:val="20"/>
        </w:rPr>
      </w:pPr>
    </w:p>
    <w:p w:rsidR="009E16BC" w:rsidRPr="000747A8" w:rsidRDefault="000747A8" w:rsidP="000747A8">
      <w:pPr>
        <w:spacing w:line="240" w:lineRule="atLeast"/>
        <w:ind w:firstLine="708"/>
      </w:pPr>
      <w:r w:rsidRPr="000747A8">
        <w:t xml:space="preserve">58.2. </w:t>
      </w:r>
      <w:r>
        <w:t>в</w:t>
      </w:r>
      <w:r w:rsidRPr="000747A8">
        <w:t xml:space="preserve"> рамках программы </w:t>
      </w:r>
      <w:r>
        <w:t>ОМС: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80"/>
        <w:gridCol w:w="1102"/>
        <w:gridCol w:w="1019"/>
        <w:gridCol w:w="932"/>
        <w:gridCol w:w="933"/>
        <w:gridCol w:w="1019"/>
        <w:gridCol w:w="933"/>
        <w:gridCol w:w="949"/>
      </w:tblGrid>
      <w:tr w:rsidR="000747A8" w:rsidRPr="00E31890" w:rsidTr="000747A8">
        <w:trPr>
          <w:tblHeader/>
        </w:trPr>
        <w:tc>
          <w:tcPr>
            <w:tcW w:w="1363" w:type="pct"/>
            <w:vMerge w:val="restart"/>
            <w:shd w:val="clear" w:color="auto" w:fill="auto"/>
            <w:vAlign w:val="center"/>
          </w:tcPr>
          <w:p w:rsidR="000747A8" w:rsidRPr="00E31890" w:rsidRDefault="000747A8" w:rsidP="00436640">
            <w:pPr>
              <w:spacing w:line="240" w:lineRule="atLeast"/>
              <w:jc w:val="center"/>
              <w:rPr>
                <w:sz w:val="20"/>
                <w:szCs w:val="20"/>
              </w:rPr>
            </w:pPr>
            <w:r w:rsidRPr="00E31890">
              <w:rPr>
                <w:sz w:val="20"/>
                <w:szCs w:val="20"/>
              </w:rPr>
              <w:t xml:space="preserve">Виды и условия оказания </w:t>
            </w:r>
            <w:r w:rsidRPr="00E31890">
              <w:rPr>
                <w:sz w:val="20"/>
                <w:szCs w:val="20"/>
              </w:rPr>
              <w:br/>
              <w:t>медицинской помощи</w:t>
            </w:r>
          </w:p>
        </w:tc>
        <w:tc>
          <w:tcPr>
            <w:tcW w:w="582" w:type="pct"/>
            <w:vMerge w:val="restart"/>
            <w:shd w:val="clear" w:color="auto" w:fill="auto"/>
            <w:vAlign w:val="center"/>
          </w:tcPr>
          <w:p w:rsidR="000747A8" w:rsidRPr="00E31890" w:rsidRDefault="000747A8" w:rsidP="00436640">
            <w:pPr>
              <w:spacing w:line="240" w:lineRule="atLeast"/>
              <w:jc w:val="center"/>
              <w:rPr>
                <w:sz w:val="20"/>
                <w:szCs w:val="20"/>
              </w:rPr>
            </w:pPr>
            <w:r w:rsidRPr="00E31890">
              <w:rPr>
                <w:sz w:val="20"/>
                <w:szCs w:val="20"/>
              </w:rPr>
              <w:t xml:space="preserve">Единица измерения </w:t>
            </w:r>
            <w:r w:rsidRPr="00E31890">
              <w:rPr>
                <w:sz w:val="20"/>
                <w:szCs w:val="20"/>
              </w:rPr>
              <w:br/>
              <w:t>на 1 застрахо</w:t>
            </w:r>
            <w:r w:rsidRPr="00E31890">
              <w:rPr>
                <w:sz w:val="20"/>
                <w:szCs w:val="20"/>
              </w:rPr>
              <w:softHyphen/>
              <w:t>ванное лицо</w:t>
            </w:r>
          </w:p>
        </w:tc>
        <w:tc>
          <w:tcPr>
            <w:tcW w:w="1030" w:type="pct"/>
            <w:gridSpan w:val="2"/>
            <w:shd w:val="clear" w:color="auto" w:fill="auto"/>
            <w:vAlign w:val="center"/>
          </w:tcPr>
          <w:p w:rsidR="000747A8" w:rsidRPr="00E31890" w:rsidRDefault="000747A8" w:rsidP="00436640">
            <w:pPr>
              <w:spacing w:line="240" w:lineRule="atLeast"/>
              <w:jc w:val="center"/>
              <w:rPr>
                <w:sz w:val="20"/>
                <w:szCs w:val="20"/>
              </w:rPr>
            </w:pPr>
            <w:r w:rsidRPr="00E31890">
              <w:rPr>
                <w:sz w:val="20"/>
                <w:szCs w:val="20"/>
              </w:rPr>
              <w:t>2022 год</w:t>
            </w:r>
          </w:p>
        </w:tc>
        <w:tc>
          <w:tcPr>
            <w:tcW w:w="1031" w:type="pct"/>
            <w:gridSpan w:val="2"/>
            <w:shd w:val="clear" w:color="auto" w:fill="auto"/>
            <w:vAlign w:val="center"/>
          </w:tcPr>
          <w:p w:rsidR="000747A8" w:rsidRPr="00E31890" w:rsidRDefault="000747A8" w:rsidP="00436640">
            <w:pPr>
              <w:spacing w:line="240" w:lineRule="atLeast"/>
              <w:jc w:val="center"/>
              <w:rPr>
                <w:sz w:val="20"/>
                <w:szCs w:val="20"/>
              </w:rPr>
            </w:pPr>
            <w:r w:rsidRPr="00E31890">
              <w:rPr>
                <w:sz w:val="20"/>
                <w:szCs w:val="20"/>
              </w:rPr>
              <w:t>2023 год</w:t>
            </w:r>
          </w:p>
        </w:tc>
        <w:tc>
          <w:tcPr>
            <w:tcW w:w="994" w:type="pct"/>
            <w:gridSpan w:val="2"/>
            <w:shd w:val="clear" w:color="auto" w:fill="auto"/>
            <w:vAlign w:val="center"/>
          </w:tcPr>
          <w:p w:rsidR="000747A8" w:rsidRPr="00E31890" w:rsidRDefault="000747A8" w:rsidP="00436640">
            <w:pPr>
              <w:spacing w:line="240" w:lineRule="atLeast"/>
              <w:jc w:val="center"/>
              <w:rPr>
                <w:sz w:val="20"/>
                <w:szCs w:val="20"/>
              </w:rPr>
            </w:pPr>
            <w:r w:rsidRPr="00E31890">
              <w:rPr>
                <w:sz w:val="20"/>
                <w:szCs w:val="20"/>
              </w:rPr>
              <w:t>2024 год</w:t>
            </w:r>
          </w:p>
        </w:tc>
      </w:tr>
      <w:tr w:rsidR="000747A8" w:rsidRPr="00E31890" w:rsidTr="000747A8">
        <w:trPr>
          <w:tblHeader/>
        </w:trPr>
        <w:tc>
          <w:tcPr>
            <w:tcW w:w="1363" w:type="pct"/>
            <w:vMerge/>
            <w:shd w:val="clear" w:color="auto" w:fill="auto"/>
            <w:vAlign w:val="center"/>
          </w:tcPr>
          <w:p w:rsidR="000747A8" w:rsidRPr="00E31890" w:rsidRDefault="000747A8" w:rsidP="00436640">
            <w:pPr>
              <w:spacing w:line="240" w:lineRule="atLeast"/>
              <w:jc w:val="center"/>
              <w:rPr>
                <w:sz w:val="20"/>
                <w:szCs w:val="20"/>
              </w:rPr>
            </w:pPr>
          </w:p>
        </w:tc>
        <w:tc>
          <w:tcPr>
            <w:tcW w:w="582" w:type="pct"/>
            <w:vMerge/>
            <w:shd w:val="clear" w:color="auto" w:fill="auto"/>
            <w:vAlign w:val="center"/>
          </w:tcPr>
          <w:p w:rsidR="000747A8" w:rsidRPr="00E31890" w:rsidRDefault="000747A8" w:rsidP="00436640">
            <w:pPr>
              <w:spacing w:line="240" w:lineRule="atLeast"/>
              <w:jc w:val="center"/>
              <w:rPr>
                <w:sz w:val="20"/>
                <w:szCs w:val="20"/>
              </w:rPr>
            </w:pPr>
          </w:p>
        </w:tc>
        <w:tc>
          <w:tcPr>
            <w:tcW w:w="538" w:type="pct"/>
            <w:shd w:val="clear" w:color="auto" w:fill="auto"/>
            <w:vAlign w:val="center"/>
          </w:tcPr>
          <w:p w:rsidR="000747A8" w:rsidRPr="00E31890" w:rsidRDefault="000747A8" w:rsidP="00436640">
            <w:pPr>
              <w:spacing w:line="240" w:lineRule="atLeast"/>
              <w:jc w:val="center"/>
              <w:rPr>
                <w:sz w:val="20"/>
                <w:szCs w:val="20"/>
              </w:rPr>
            </w:pPr>
            <w:r w:rsidRPr="00E31890">
              <w:rPr>
                <w:sz w:val="20"/>
                <w:szCs w:val="20"/>
              </w:rPr>
              <w:t>Средние нормативы объема медицинской помощи</w:t>
            </w:r>
          </w:p>
        </w:tc>
        <w:tc>
          <w:tcPr>
            <w:tcW w:w="492" w:type="pct"/>
            <w:shd w:val="clear" w:color="auto" w:fill="auto"/>
            <w:vAlign w:val="center"/>
          </w:tcPr>
          <w:p w:rsidR="000747A8" w:rsidRPr="00E31890" w:rsidRDefault="000747A8" w:rsidP="00436640">
            <w:pPr>
              <w:spacing w:line="240" w:lineRule="atLeast"/>
              <w:jc w:val="center"/>
              <w:rPr>
                <w:sz w:val="20"/>
                <w:szCs w:val="20"/>
              </w:rPr>
            </w:pPr>
            <w:r w:rsidRPr="00E31890">
              <w:rPr>
                <w:sz w:val="20"/>
                <w:szCs w:val="20"/>
              </w:rPr>
              <w:t>Средние нормативы финансовых затрат на единицу объема медицинской помощи, руб.</w:t>
            </w:r>
          </w:p>
        </w:tc>
        <w:tc>
          <w:tcPr>
            <w:tcW w:w="493" w:type="pct"/>
            <w:shd w:val="clear" w:color="auto" w:fill="auto"/>
            <w:vAlign w:val="center"/>
          </w:tcPr>
          <w:p w:rsidR="000747A8" w:rsidRPr="00E31890" w:rsidRDefault="000747A8" w:rsidP="00436640">
            <w:pPr>
              <w:spacing w:line="240" w:lineRule="atLeast"/>
              <w:jc w:val="center"/>
              <w:rPr>
                <w:sz w:val="20"/>
                <w:szCs w:val="20"/>
              </w:rPr>
            </w:pPr>
            <w:r w:rsidRPr="00E31890">
              <w:rPr>
                <w:sz w:val="20"/>
                <w:szCs w:val="20"/>
              </w:rPr>
              <w:t>Средние нормативы объема медицинской помощи</w:t>
            </w:r>
          </w:p>
        </w:tc>
        <w:tc>
          <w:tcPr>
            <w:tcW w:w="538" w:type="pct"/>
            <w:shd w:val="clear" w:color="auto" w:fill="auto"/>
            <w:vAlign w:val="center"/>
          </w:tcPr>
          <w:p w:rsidR="000747A8" w:rsidRPr="00E31890" w:rsidRDefault="000747A8" w:rsidP="00436640">
            <w:pPr>
              <w:spacing w:line="240" w:lineRule="atLeast"/>
              <w:jc w:val="center"/>
              <w:rPr>
                <w:sz w:val="20"/>
                <w:szCs w:val="20"/>
              </w:rPr>
            </w:pPr>
            <w:r w:rsidRPr="00E31890">
              <w:rPr>
                <w:sz w:val="20"/>
                <w:szCs w:val="20"/>
              </w:rPr>
              <w:t>Средние нормативы финансовых затрат на единицу объема медицинской помощи, руб.</w:t>
            </w:r>
          </w:p>
        </w:tc>
        <w:tc>
          <w:tcPr>
            <w:tcW w:w="493" w:type="pct"/>
            <w:shd w:val="clear" w:color="auto" w:fill="auto"/>
            <w:vAlign w:val="center"/>
          </w:tcPr>
          <w:p w:rsidR="000747A8" w:rsidRPr="00E31890" w:rsidRDefault="000747A8" w:rsidP="00436640">
            <w:pPr>
              <w:spacing w:line="240" w:lineRule="atLeast"/>
              <w:jc w:val="center"/>
              <w:rPr>
                <w:sz w:val="20"/>
                <w:szCs w:val="20"/>
              </w:rPr>
            </w:pPr>
            <w:r w:rsidRPr="00E31890">
              <w:rPr>
                <w:sz w:val="20"/>
                <w:szCs w:val="20"/>
              </w:rPr>
              <w:t>Средние нормативы объема медицинской помощи</w:t>
            </w:r>
          </w:p>
        </w:tc>
        <w:tc>
          <w:tcPr>
            <w:tcW w:w="501" w:type="pct"/>
            <w:shd w:val="clear" w:color="auto" w:fill="auto"/>
            <w:vAlign w:val="center"/>
          </w:tcPr>
          <w:p w:rsidR="000747A8" w:rsidRPr="00E31890" w:rsidRDefault="000747A8" w:rsidP="00436640">
            <w:pPr>
              <w:spacing w:line="240" w:lineRule="atLeast"/>
              <w:jc w:val="center"/>
              <w:rPr>
                <w:sz w:val="20"/>
                <w:szCs w:val="20"/>
              </w:rPr>
            </w:pPr>
            <w:r w:rsidRPr="00E31890">
              <w:rPr>
                <w:sz w:val="20"/>
                <w:szCs w:val="20"/>
              </w:rPr>
              <w:t>Средние нормативы финансовых затрат на единицу объема медицинской помощи, руб.</w:t>
            </w:r>
          </w:p>
        </w:tc>
      </w:tr>
      <w:tr w:rsidR="000747A8" w:rsidRPr="00E31890" w:rsidTr="000747A8">
        <w:trPr>
          <w:tblHeader/>
        </w:trPr>
        <w:tc>
          <w:tcPr>
            <w:tcW w:w="1363" w:type="pct"/>
            <w:shd w:val="clear" w:color="auto" w:fill="auto"/>
          </w:tcPr>
          <w:p w:rsidR="000747A8" w:rsidRPr="00E31890" w:rsidRDefault="000747A8" w:rsidP="00436640">
            <w:pPr>
              <w:spacing w:line="240" w:lineRule="atLeast"/>
              <w:rPr>
                <w:sz w:val="20"/>
                <w:szCs w:val="20"/>
              </w:rPr>
            </w:pPr>
          </w:p>
        </w:tc>
        <w:tc>
          <w:tcPr>
            <w:tcW w:w="582" w:type="pct"/>
            <w:shd w:val="clear" w:color="auto" w:fill="auto"/>
          </w:tcPr>
          <w:p w:rsidR="000747A8" w:rsidRPr="00E31890" w:rsidRDefault="000747A8" w:rsidP="00436640">
            <w:pPr>
              <w:spacing w:line="240" w:lineRule="atLeast"/>
              <w:jc w:val="center"/>
              <w:rPr>
                <w:sz w:val="20"/>
                <w:szCs w:val="20"/>
              </w:rPr>
            </w:pPr>
          </w:p>
        </w:tc>
        <w:tc>
          <w:tcPr>
            <w:tcW w:w="538" w:type="pct"/>
            <w:shd w:val="clear" w:color="auto" w:fill="auto"/>
          </w:tcPr>
          <w:p w:rsidR="000747A8" w:rsidRPr="00E31890" w:rsidRDefault="000747A8" w:rsidP="00436640">
            <w:pPr>
              <w:spacing w:line="240" w:lineRule="atLeast"/>
              <w:jc w:val="center"/>
              <w:rPr>
                <w:sz w:val="20"/>
                <w:szCs w:val="20"/>
              </w:rPr>
            </w:pPr>
          </w:p>
        </w:tc>
        <w:tc>
          <w:tcPr>
            <w:tcW w:w="492" w:type="pct"/>
            <w:shd w:val="clear" w:color="auto" w:fill="auto"/>
          </w:tcPr>
          <w:p w:rsidR="000747A8" w:rsidRPr="00E31890" w:rsidRDefault="000747A8" w:rsidP="00436640">
            <w:pPr>
              <w:spacing w:line="240" w:lineRule="atLeast"/>
              <w:jc w:val="center"/>
              <w:rPr>
                <w:sz w:val="20"/>
                <w:szCs w:val="20"/>
              </w:rPr>
            </w:pPr>
          </w:p>
        </w:tc>
        <w:tc>
          <w:tcPr>
            <w:tcW w:w="493" w:type="pct"/>
            <w:shd w:val="clear" w:color="auto" w:fill="auto"/>
          </w:tcPr>
          <w:p w:rsidR="000747A8" w:rsidRPr="00E31890" w:rsidRDefault="000747A8" w:rsidP="00436640">
            <w:pPr>
              <w:spacing w:line="240" w:lineRule="atLeast"/>
              <w:jc w:val="center"/>
              <w:rPr>
                <w:sz w:val="20"/>
                <w:szCs w:val="20"/>
              </w:rPr>
            </w:pPr>
          </w:p>
        </w:tc>
        <w:tc>
          <w:tcPr>
            <w:tcW w:w="538" w:type="pct"/>
            <w:shd w:val="clear" w:color="auto" w:fill="auto"/>
          </w:tcPr>
          <w:p w:rsidR="000747A8" w:rsidRPr="00E31890" w:rsidRDefault="000747A8" w:rsidP="00436640">
            <w:pPr>
              <w:spacing w:line="240" w:lineRule="atLeast"/>
              <w:jc w:val="center"/>
              <w:rPr>
                <w:sz w:val="20"/>
                <w:szCs w:val="20"/>
              </w:rPr>
            </w:pPr>
          </w:p>
        </w:tc>
        <w:tc>
          <w:tcPr>
            <w:tcW w:w="493" w:type="pct"/>
            <w:shd w:val="clear" w:color="auto" w:fill="auto"/>
          </w:tcPr>
          <w:p w:rsidR="000747A8" w:rsidRPr="00E31890" w:rsidRDefault="000747A8" w:rsidP="00436640">
            <w:pPr>
              <w:spacing w:line="240" w:lineRule="atLeast"/>
              <w:jc w:val="center"/>
              <w:rPr>
                <w:sz w:val="20"/>
                <w:szCs w:val="20"/>
              </w:rPr>
            </w:pPr>
          </w:p>
        </w:tc>
        <w:tc>
          <w:tcPr>
            <w:tcW w:w="501" w:type="pct"/>
            <w:shd w:val="clear" w:color="auto" w:fill="auto"/>
          </w:tcPr>
          <w:p w:rsidR="000747A8" w:rsidRPr="00E31890" w:rsidRDefault="000747A8" w:rsidP="00436640">
            <w:pPr>
              <w:spacing w:line="240" w:lineRule="atLeast"/>
              <w:jc w:val="center"/>
              <w:rPr>
                <w:sz w:val="20"/>
                <w:szCs w:val="20"/>
              </w:rPr>
            </w:pPr>
          </w:p>
        </w:tc>
      </w:tr>
      <w:tr w:rsidR="000747A8" w:rsidRPr="00E31890" w:rsidTr="000747A8">
        <w:tc>
          <w:tcPr>
            <w:tcW w:w="1363" w:type="pct"/>
            <w:shd w:val="clear" w:color="auto" w:fill="auto"/>
          </w:tcPr>
          <w:p w:rsidR="000747A8" w:rsidRPr="00E31890" w:rsidRDefault="000747A8" w:rsidP="00436640">
            <w:pPr>
              <w:spacing w:after="80" w:line="240" w:lineRule="atLeast"/>
              <w:rPr>
                <w:bCs/>
                <w:sz w:val="20"/>
                <w:szCs w:val="20"/>
              </w:rPr>
            </w:pPr>
            <w:r w:rsidRPr="00E31890">
              <w:rPr>
                <w:bCs/>
                <w:sz w:val="20"/>
                <w:szCs w:val="20"/>
              </w:rPr>
              <w:t>1.  Скорая, в том числе скорая специализированная, медицинская помощь</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вызов</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0,290</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4027,0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0,29</w:t>
            </w:r>
          </w:p>
        </w:tc>
        <w:tc>
          <w:tcPr>
            <w:tcW w:w="538" w:type="pct"/>
            <w:shd w:val="clear" w:color="auto" w:fill="auto"/>
          </w:tcPr>
          <w:p w:rsidR="000747A8" w:rsidRPr="00E31890" w:rsidRDefault="009E3803" w:rsidP="00436640">
            <w:pPr>
              <w:spacing w:after="80" w:line="240" w:lineRule="atLeast"/>
              <w:jc w:val="center"/>
              <w:rPr>
                <w:sz w:val="20"/>
                <w:szCs w:val="20"/>
              </w:rPr>
            </w:pPr>
            <w:r w:rsidRPr="00E31890">
              <w:rPr>
                <w:sz w:val="20"/>
                <w:szCs w:val="20"/>
              </w:rPr>
              <w:t>4268,4</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0,29</w:t>
            </w:r>
          </w:p>
        </w:tc>
        <w:tc>
          <w:tcPr>
            <w:tcW w:w="501" w:type="pct"/>
            <w:shd w:val="clear" w:color="auto" w:fill="auto"/>
          </w:tcPr>
          <w:p w:rsidR="000747A8" w:rsidRPr="00E31890" w:rsidRDefault="00FE35C8" w:rsidP="00436640">
            <w:pPr>
              <w:spacing w:after="80" w:line="240" w:lineRule="atLeast"/>
              <w:jc w:val="center"/>
              <w:rPr>
                <w:sz w:val="20"/>
                <w:szCs w:val="20"/>
              </w:rPr>
            </w:pPr>
            <w:r w:rsidRPr="00E31890">
              <w:rPr>
                <w:sz w:val="20"/>
                <w:szCs w:val="20"/>
              </w:rPr>
              <w:t>4527,6</w:t>
            </w:r>
          </w:p>
        </w:tc>
      </w:tr>
      <w:tr w:rsidR="000747A8" w:rsidRPr="00E31890" w:rsidTr="000747A8">
        <w:tc>
          <w:tcPr>
            <w:tcW w:w="1363" w:type="pct"/>
            <w:shd w:val="clear" w:color="auto" w:fill="auto"/>
          </w:tcPr>
          <w:p w:rsidR="000747A8" w:rsidRPr="00E31890" w:rsidRDefault="000747A8" w:rsidP="00436640">
            <w:pPr>
              <w:spacing w:after="80" w:line="240" w:lineRule="atLeast"/>
              <w:rPr>
                <w:bCs/>
                <w:sz w:val="20"/>
                <w:szCs w:val="20"/>
              </w:rPr>
            </w:pPr>
            <w:r w:rsidRPr="00E31890">
              <w:rPr>
                <w:bCs/>
                <w:sz w:val="20"/>
                <w:szCs w:val="20"/>
              </w:rPr>
              <w:t>2. Первичная медико-санитарная помощь</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х</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х</w:t>
            </w:r>
          </w:p>
        </w:tc>
        <w:tc>
          <w:tcPr>
            <w:tcW w:w="49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х</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х</w:t>
            </w:r>
          </w:p>
        </w:tc>
        <w:tc>
          <w:tcPr>
            <w:tcW w:w="538" w:type="pct"/>
            <w:shd w:val="clear" w:color="auto" w:fill="auto"/>
          </w:tcPr>
          <w:p w:rsidR="000747A8" w:rsidRPr="00E31890" w:rsidRDefault="009E3803" w:rsidP="00436640">
            <w:pPr>
              <w:spacing w:after="80" w:line="240" w:lineRule="atLeast"/>
              <w:jc w:val="center"/>
              <w:rPr>
                <w:sz w:val="20"/>
                <w:szCs w:val="20"/>
              </w:rPr>
            </w:pPr>
            <w:r w:rsidRPr="00E31890">
              <w:rPr>
                <w:sz w:val="20"/>
                <w:szCs w:val="20"/>
              </w:rPr>
              <w:t>Х</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х</w:t>
            </w:r>
          </w:p>
        </w:tc>
        <w:tc>
          <w:tcPr>
            <w:tcW w:w="501"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х</w:t>
            </w:r>
          </w:p>
        </w:tc>
      </w:tr>
      <w:tr w:rsidR="000747A8" w:rsidRPr="00E31890" w:rsidTr="000747A8">
        <w:tc>
          <w:tcPr>
            <w:tcW w:w="1363" w:type="pct"/>
            <w:shd w:val="clear" w:color="auto" w:fill="auto"/>
          </w:tcPr>
          <w:p w:rsidR="000747A8" w:rsidRPr="00E31890" w:rsidRDefault="000747A8" w:rsidP="00436640">
            <w:pPr>
              <w:spacing w:after="80" w:line="240" w:lineRule="atLeast"/>
              <w:rPr>
                <w:bCs/>
                <w:iCs/>
                <w:sz w:val="20"/>
                <w:szCs w:val="20"/>
              </w:rPr>
            </w:pPr>
            <w:r w:rsidRPr="00E31890">
              <w:rPr>
                <w:bCs/>
                <w:iCs/>
                <w:sz w:val="20"/>
                <w:szCs w:val="20"/>
              </w:rPr>
              <w:t>2.1</w:t>
            </w:r>
            <w:proofErr w:type="gramStart"/>
            <w:r w:rsidRPr="00E31890">
              <w:rPr>
                <w:bCs/>
                <w:iCs/>
                <w:sz w:val="20"/>
                <w:szCs w:val="20"/>
              </w:rPr>
              <w:t xml:space="preserve">  В</w:t>
            </w:r>
            <w:proofErr w:type="gramEnd"/>
            <w:r w:rsidRPr="00E31890">
              <w:rPr>
                <w:bCs/>
                <w:iCs/>
                <w:sz w:val="20"/>
                <w:szCs w:val="20"/>
              </w:rPr>
              <w:t xml:space="preserve"> амбулаторных условиях:</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х</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х</w:t>
            </w:r>
          </w:p>
        </w:tc>
        <w:tc>
          <w:tcPr>
            <w:tcW w:w="49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х</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х</w:t>
            </w:r>
          </w:p>
        </w:tc>
        <w:tc>
          <w:tcPr>
            <w:tcW w:w="538" w:type="pct"/>
            <w:shd w:val="clear" w:color="auto" w:fill="auto"/>
          </w:tcPr>
          <w:p w:rsidR="000747A8" w:rsidRPr="00E31890" w:rsidRDefault="009E3803" w:rsidP="00436640">
            <w:pPr>
              <w:spacing w:after="80" w:line="240" w:lineRule="atLeast"/>
              <w:jc w:val="center"/>
              <w:rPr>
                <w:sz w:val="20"/>
                <w:szCs w:val="20"/>
              </w:rPr>
            </w:pPr>
            <w:r w:rsidRPr="00E31890">
              <w:rPr>
                <w:sz w:val="20"/>
                <w:szCs w:val="20"/>
              </w:rPr>
              <w:t>Х</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х</w:t>
            </w:r>
          </w:p>
        </w:tc>
        <w:tc>
          <w:tcPr>
            <w:tcW w:w="501"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х</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 xml:space="preserve">2.1.1 посещения с профилактическими </w:t>
            </w:r>
            <w:r w:rsidRPr="00E31890">
              <w:rPr>
                <w:sz w:val="20"/>
                <w:szCs w:val="20"/>
              </w:rPr>
              <w:br/>
              <w:t>и иными целями</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посещения/</w:t>
            </w:r>
            <w:r w:rsidRPr="00E31890">
              <w:rPr>
                <w:sz w:val="20"/>
                <w:szCs w:val="20"/>
              </w:rPr>
              <w:br/>
              <w:t>комплексные посещения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2,93</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949,0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2,93</w:t>
            </w:r>
          </w:p>
        </w:tc>
        <w:tc>
          <w:tcPr>
            <w:tcW w:w="538" w:type="pct"/>
            <w:shd w:val="clear" w:color="auto" w:fill="auto"/>
          </w:tcPr>
          <w:p w:rsidR="000747A8" w:rsidRPr="00E31890" w:rsidRDefault="009E3803" w:rsidP="00436640">
            <w:pPr>
              <w:spacing w:after="80" w:line="240" w:lineRule="atLeast"/>
              <w:jc w:val="center"/>
              <w:rPr>
                <w:sz w:val="20"/>
                <w:szCs w:val="20"/>
              </w:rPr>
            </w:pPr>
            <w:r w:rsidRPr="00E31890">
              <w:rPr>
                <w:sz w:val="20"/>
                <w:szCs w:val="20"/>
              </w:rPr>
              <w:t>982,5</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2,93</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1042,3</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vertAlign w:val="superscript"/>
              </w:rPr>
            </w:pPr>
            <w:r w:rsidRPr="00E31890">
              <w:rPr>
                <w:sz w:val="20"/>
                <w:szCs w:val="20"/>
              </w:rPr>
              <w:t>для проведения профилактических медицинских осмотров</w:t>
            </w:r>
            <w:proofErr w:type="gramStart"/>
            <w:r w:rsidRPr="00E31890">
              <w:rPr>
                <w:sz w:val="20"/>
                <w:szCs w:val="20"/>
                <w:vertAlign w:val="superscript"/>
              </w:rPr>
              <w:t>1</w:t>
            </w:r>
            <w:proofErr w:type="gramEnd"/>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комплексное посещение</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0,272</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2814,2</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0,272</w:t>
            </w:r>
          </w:p>
        </w:tc>
        <w:tc>
          <w:tcPr>
            <w:tcW w:w="538" w:type="pct"/>
            <w:shd w:val="clear" w:color="auto" w:fill="auto"/>
          </w:tcPr>
          <w:p w:rsidR="000747A8" w:rsidRPr="00E31890" w:rsidRDefault="009E3803" w:rsidP="00436640">
            <w:pPr>
              <w:spacing w:after="80" w:line="240" w:lineRule="atLeast"/>
              <w:jc w:val="center"/>
              <w:rPr>
                <w:sz w:val="20"/>
                <w:szCs w:val="20"/>
              </w:rPr>
            </w:pPr>
            <w:r w:rsidRPr="00E31890">
              <w:rPr>
                <w:sz w:val="20"/>
                <w:szCs w:val="20"/>
              </w:rPr>
              <w:t>2982,4</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0,272</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3163,1</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для проведения диспансеризации, всего</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комплексное посещение</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0,263</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3479,5</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0,263</w:t>
            </w:r>
          </w:p>
        </w:tc>
        <w:tc>
          <w:tcPr>
            <w:tcW w:w="538" w:type="pct"/>
            <w:shd w:val="clear" w:color="auto" w:fill="auto"/>
          </w:tcPr>
          <w:p w:rsidR="000747A8" w:rsidRPr="00E31890" w:rsidRDefault="009E3803" w:rsidP="00436640">
            <w:pPr>
              <w:spacing w:after="80" w:line="240" w:lineRule="atLeast"/>
              <w:jc w:val="center"/>
              <w:rPr>
                <w:sz w:val="20"/>
                <w:szCs w:val="20"/>
              </w:rPr>
            </w:pPr>
            <w:r w:rsidRPr="00E31890">
              <w:rPr>
                <w:sz w:val="20"/>
                <w:szCs w:val="20"/>
              </w:rPr>
              <w:t>3428,3</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0,263</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3636,0</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в том числе для проведения углубленной диспансеризации</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комплексное посещение</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1420,4</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х</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х</w:t>
            </w:r>
          </w:p>
        </w:tc>
        <w:tc>
          <w:tcPr>
            <w:tcW w:w="501"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для посещений с иными целями</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посещения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2,395</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459,3</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2,395</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486,8</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2,395</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516,2</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 xml:space="preserve">2.1.2. в неотложной форме </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посещения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0,54</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996,3</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0,54</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1055,9</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0,54</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1119,9</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vertAlign w:val="superscript"/>
              </w:rPr>
            </w:pPr>
            <w:r w:rsidRPr="00E31890">
              <w:rPr>
                <w:sz w:val="20"/>
                <w:szCs w:val="20"/>
              </w:rPr>
              <w:t>2.1.3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roofErr w:type="gramStart"/>
            <w:r w:rsidRPr="00E31890">
              <w:rPr>
                <w:sz w:val="20"/>
                <w:szCs w:val="20"/>
                <w:vertAlign w:val="superscript"/>
              </w:rPr>
              <w:t>2</w:t>
            </w:r>
            <w:proofErr w:type="gramEnd"/>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обращения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1,7877</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2233,3</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1,7877</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2366,8</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1,7877</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2510,1</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компьютерная томография</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исследован</w:t>
            </w:r>
            <w:r w:rsidRPr="00E31890">
              <w:rPr>
                <w:sz w:val="20"/>
                <w:szCs w:val="20"/>
              </w:rPr>
              <w:lastRenderedPageBreak/>
              <w:t>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lastRenderedPageBreak/>
              <w:t>0,04632</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3548,6</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0,04632</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3760,8</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0,04632</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3988,7</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lastRenderedPageBreak/>
              <w:t>магнитно-резонансная томография</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исследования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0,02634</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4990,7</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0,02634</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5289,0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0,02634</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5609,4</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 xml:space="preserve">ультразвуковое исследование </w:t>
            </w:r>
            <w:proofErr w:type="gramStart"/>
            <w:r w:rsidRPr="00E31890">
              <w:rPr>
                <w:sz w:val="20"/>
                <w:szCs w:val="20"/>
              </w:rPr>
              <w:t>сердечно-сосудистой</w:t>
            </w:r>
            <w:proofErr w:type="gramEnd"/>
            <w:r w:rsidRPr="00E31890">
              <w:rPr>
                <w:sz w:val="20"/>
                <w:szCs w:val="20"/>
              </w:rPr>
              <w:t xml:space="preserve"> системы</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исследования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0,08286</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687,0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0,08286</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728,0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0,08286</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772,1</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эндоскопическое диагностическое исследование</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исследования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0,02994</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1288,9</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0,02994</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1366,0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0,02994</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1448,8</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молекулярно-генетическое исследование с целью диагностики онкологических заболеваний</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исследования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0,00092</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11411,2</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0,00092</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12093,4</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0,00092</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12826,0</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исследования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0,01321</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2821,7</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0,01321</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2990,4</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0,01321</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3171,6</w:t>
            </w:r>
          </w:p>
        </w:tc>
      </w:tr>
      <w:tr w:rsidR="000747A8" w:rsidRPr="00E31890" w:rsidTr="000747A8">
        <w:trPr>
          <w:trHeight w:val="746"/>
        </w:trPr>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тестирование на выявление новой коронавирусной инфекции (COVID-19)</w:t>
            </w:r>
            <w:r w:rsidRPr="00E31890">
              <w:rPr>
                <w:sz w:val="20"/>
                <w:szCs w:val="20"/>
              </w:rPr>
              <w:br/>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исследования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0,12838</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838,3</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0,08987</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888,4</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0,07189</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942,3</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2.1.4 Обращение по заболеванию при оказании медицинской помощи по профилю "Медицинская реабилитация"</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комплексное посещение</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0,00287</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25740,0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0,00294</w:t>
            </w:r>
          </w:p>
        </w:tc>
        <w:tc>
          <w:tcPr>
            <w:tcW w:w="538" w:type="pct"/>
            <w:shd w:val="clear" w:color="auto" w:fill="auto"/>
          </w:tcPr>
          <w:p w:rsidR="000747A8" w:rsidRPr="00E31890" w:rsidRDefault="00315FD7" w:rsidP="00315FD7">
            <w:pPr>
              <w:spacing w:after="80" w:line="240" w:lineRule="atLeast"/>
              <w:jc w:val="center"/>
              <w:rPr>
                <w:sz w:val="20"/>
                <w:szCs w:val="20"/>
              </w:rPr>
            </w:pPr>
            <w:r w:rsidRPr="00E31890">
              <w:rPr>
                <w:sz w:val="20"/>
                <w:szCs w:val="20"/>
              </w:rPr>
              <w:t>27299,3</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0,00294</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27299,3</w:t>
            </w:r>
          </w:p>
        </w:tc>
      </w:tr>
      <w:tr w:rsidR="000747A8" w:rsidRPr="00E31890" w:rsidTr="000747A8">
        <w:tc>
          <w:tcPr>
            <w:tcW w:w="1363" w:type="pct"/>
            <w:shd w:val="clear" w:color="auto" w:fill="auto"/>
          </w:tcPr>
          <w:p w:rsidR="000747A8" w:rsidRPr="00E31890" w:rsidRDefault="000747A8" w:rsidP="00436640">
            <w:pPr>
              <w:spacing w:after="80" w:line="240" w:lineRule="atLeast"/>
              <w:rPr>
                <w:bCs/>
                <w:iCs/>
                <w:sz w:val="20"/>
                <w:szCs w:val="20"/>
              </w:rPr>
            </w:pPr>
            <w:r w:rsidRPr="00E31890">
              <w:rPr>
                <w:bCs/>
                <w:iCs/>
                <w:sz w:val="20"/>
                <w:szCs w:val="20"/>
              </w:rPr>
              <w:t>3. В условиях дневных стационаров (первичная медико-санитарная помощь, специализированная медицинская помощь), в том числе:</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лечения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0,070994</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32967,9</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0,071008</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34548,1</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0,071022</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36253,1</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для оказания медицинской помощи федеральными медицинскими организациями</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лечения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0,002403</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49833,4</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0,002403</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52065,5</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0,002403</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54424,2</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lastRenderedPageBreak/>
              <w:t>для оказания медицинской помощи медицинскими организациями</w:t>
            </w:r>
            <w:r w:rsidRPr="00E31890">
              <w:rPr>
                <w:sz w:val="20"/>
                <w:szCs w:val="20"/>
              </w:rPr>
              <w:br/>
              <w:t xml:space="preserve">(за исключением федеральных медицинских организаций) </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лечения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0,068591</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32377,0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0,068605</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33934,4</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0,068619</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35995,7</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3.1) в том числе для медицинской помощи по профилю "онкология", в том числе:</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лечения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0,009515</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110901,2</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0,009515</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116334,8</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0,009515</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122076,6</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для оказания медицинской помощи федеральными медицинскими организациями</w:t>
            </w:r>
            <w:r w:rsidRPr="00E31890">
              <w:rPr>
                <w:sz w:val="20"/>
                <w:szCs w:val="20"/>
              </w:rPr>
              <w:br/>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лечения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0,000508</w:t>
            </w:r>
          </w:p>
        </w:tc>
        <w:tc>
          <w:tcPr>
            <w:tcW w:w="492" w:type="pct"/>
            <w:shd w:val="clear" w:color="auto" w:fill="auto"/>
          </w:tcPr>
          <w:p w:rsidR="000747A8" w:rsidRPr="00E31890" w:rsidRDefault="004D4454" w:rsidP="00436640">
            <w:pPr>
              <w:spacing w:after="80" w:line="240" w:lineRule="atLeast"/>
              <w:jc w:val="center"/>
              <w:rPr>
                <w:sz w:val="20"/>
                <w:szCs w:val="20"/>
              </w:rPr>
            </w:pPr>
            <w:r w:rsidRPr="00E31890">
              <w:rPr>
                <w:sz w:val="20"/>
                <w:szCs w:val="20"/>
              </w:rPr>
              <w:t>117232,2</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0,000508</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122976,0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0,000508</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129045,5</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 xml:space="preserve">для оказания медицинской помощи медицинскими организациями </w:t>
            </w:r>
            <w:r w:rsidRPr="00E31890">
              <w:rPr>
                <w:sz w:val="20"/>
                <w:szCs w:val="20"/>
              </w:rPr>
              <w:br/>
              <w:t xml:space="preserve">(за исключением федеральных медицинских организаций) </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лечения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0,009007</w:t>
            </w:r>
          </w:p>
        </w:tc>
        <w:tc>
          <w:tcPr>
            <w:tcW w:w="492" w:type="pct"/>
            <w:shd w:val="clear" w:color="auto" w:fill="auto"/>
          </w:tcPr>
          <w:p w:rsidR="000747A8" w:rsidRPr="00E31890" w:rsidRDefault="0029534F" w:rsidP="00436640">
            <w:pPr>
              <w:spacing w:after="80" w:line="240" w:lineRule="atLeast"/>
              <w:jc w:val="center"/>
              <w:rPr>
                <w:sz w:val="20"/>
                <w:szCs w:val="20"/>
              </w:rPr>
            </w:pPr>
            <w:r w:rsidRPr="00E31890">
              <w:rPr>
                <w:sz w:val="20"/>
                <w:szCs w:val="20"/>
              </w:rPr>
              <w:t>110544,1</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0,009007</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115960,3</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0,009007</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121683,5</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3.2.) для медицинской помощи при экстракорпоральном оплодотворении:</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лечения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0,000522</w:t>
            </w:r>
          </w:p>
        </w:tc>
        <w:tc>
          <w:tcPr>
            <w:tcW w:w="492" w:type="pct"/>
            <w:shd w:val="clear" w:color="auto" w:fill="auto"/>
          </w:tcPr>
          <w:p w:rsidR="000747A8" w:rsidRPr="00E31890" w:rsidRDefault="0029534F" w:rsidP="00436640">
            <w:pPr>
              <w:spacing w:after="80" w:line="240" w:lineRule="atLeast"/>
              <w:jc w:val="center"/>
              <w:rPr>
                <w:sz w:val="20"/>
                <w:szCs w:val="20"/>
              </w:rPr>
            </w:pPr>
            <w:r w:rsidRPr="00E31890">
              <w:rPr>
                <w:sz w:val="20"/>
                <w:szCs w:val="20"/>
              </w:rPr>
              <w:t>174121,0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0,000536</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174121,0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0,000550</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174121,1</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 xml:space="preserve">в федеральных медицинских организациях </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лечения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0,000059</w:t>
            </w:r>
          </w:p>
        </w:tc>
        <w:tc>
          <w:tcPr>
            <w:tcW w:w="492" w:type="pct"/>
            <w:shd w:val="clear" w:color="auto" w:fill="auto"/>
          </w:tcPr>
          <w:p w:rsidR="000747A8" w:rsidRPr="00E31890" w:rsidRDefault="0029534F" w:rsidP="00436640">
            <w:pPr>
              <w:spacing w:after="80" w:line="240" w:lineRule="atLeast"/>
              <w:jc w:val="center"/>
              <w:rPr>
                <w:sz w:val="20"/>
                <w:szCs w:val="20"/>
              </w:rPr>
            </w:pPr>
            <w:r w:rsidRPr="00E31890">
              <w:rPr>
                <w:sz w:val="20"/>
                <w:szCs w:val="20"/>
              </w:rPr>
              <w:t>174121,0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0,000059</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174121,0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0,000059</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174121,1</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в медицинских организациях</w:t>
            </w:r>
            <w:r w:rsidRPr="00E31890">
              <w:rPr>
                <w:sz w:val="20"/>
                <w:szCs w:val="20"/>
              </w:rPr>
              <w:br/>
              <w:t>(за исключением федеральных медицинских организаций)</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лечения</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0,000463</w:t>
            </w:r>
          </w:p>
        </w:tc>
        <w:tc>
          <w:tcPr>
            <w:tcW w:w="492" w:type="pct"/>
            <w:shd w:val="clear" w:color="auto" w:fill="auto"/>
          </w:tcPr>
          <w:p w:rsidR="000747A8" w:rsidRPr="00E31890" w:rsidRDefault="0029534F" w:rsidP="00436640">
            <w:pPr>
              <w:spacing w:after="80" w:line="240" w:lineRule="atLeast"/>
              <w:jc w:val="center"/>
              <w:rPr>
                <w:sz w:val="20"/>
                <w:szCs w:val="20"/>
              </w:rPr>
            </w:pPr>
            <w:r w:rsidRPr="00E31890">
              <w:rPr>
                <w:sz w:val="20"/>
                <w:szCs w:val="20"/>
              </w:rPr>
              <w:t>174121,0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0,000477</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174121,0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0,000491</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174121,1</w:t>
            </w:r>
          </w:p>
        </w:tc>
      </w:tr>
      <w:tr w:rsidR="000747A8" w:rsidRPr="00E31890" w:rsidTr="000747A8">
        <w:tc>
          <w:tcPr>
            <w:tcW w:w="1363" w:type="pct"/>
            <w:shd w:val="clear" w:color="auto" w:fill="auto"/>
          </w:tcPr>
          <w:p w:rsidR="000747A8" w:rsidRPr="00E31890" w:rsidRDefault="000747A8" w:rsidP="00436640">
            <w:pPr>
              <w:spacing w:after="80" w:line="240" w:lineRule="atLeast"/>
              <w:rPr>
                <w:bCs/>
                <w:iCs/>
                <w:sz w:val="20"/>
                <w:szCs w:val="20"/>
              </w:rPr>
            </w:pPr>
            <w:r w:rsidRPr="00E31890">
              <w:rPr>
                <w:bCs/>
                <w:iCs/>
                <w:sz w:val="20"/>
                <w:szCs w:val="20"/>
              </w:rPr>
              <w:t>4. Специализированная, в том числе высокотехнологичная, медицинская помощь в условиях круглосуточного стационара, в том числе</w:t>
            </w:r>
            <w:r w:rsidRPr="00E31890">
              <w:rPr>
                <w:bCs/>
                <w:iCs/>
                <w:sz w:val="20"/>
                <w:szCs w:val="20"/>
                <w:vertAlign w:val="superscript"/>
              </w:rPr>
              <w:t>3</w:t>
            </w:r>
            <w:r w:rsidRPr="00E31890">
              <w:rPr>
                <w:bCs/>
                <w:iCs/>
                <w:sz w:val="20"/>
                <w:szCs w:val="20"/>
              </w:rPr>
              <w:t>:</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госпитализации</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0,180186</w:t>
            </w:r>
          </w:p>
        </w:tc>
        <w:tc>
          <w:tcPr>
            <w:tcW w:w="492" w:type="pct"/>
            <w:shd w:val="clear" w:color="auto" w:fill="auto"/>
          </w:tcPr>
          <w:p w:rsidR="000747A8" w:rsidRPr="00E31890" w:rsidRDefault="0029534F" w:rsidP="00436640">
            <w:pPr>
              <w:spacing w:after="80" w:line="240" w:lineRule="atLeast"/>
              <w:jc w:val="center"/>
              <w:rPr>
                <w:sz w:val="20"/>
                <w:szCs w:val="20"/>
              </w:rPr>
            </w:pPr>
            <w:r w:rsidRPr="00E31890">
              <w:rPr>
                <w:sz w:val="20"/>
                <w:szCs w:val="20"/>
              </w:rPr>
              <w:t>54308,7</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0,180192</w:t>
            </w:r>
          </w:p>
        </w:tc>
        <w:tc>
          <w:tcPr>
            <w:tcW w:w="538" w:type="pct"/>
            <w:shd w:val="clear" w:color="auto" w:fill="auto"/>
          </w:tcPr>
          <w:p w:rsidR="000747A8" w:rsidRPr="00E31890" w:rsidRDefault="00315FD7" w:rsidP="00436640">
            <w:pPr>
              <w:spacing w:after="80" w:line="240" w:lineRule="atLeast"/>
              <w:jc w:val="center"/>
              <w:rPr>
                <w:sz w:val="20"/>
                <w:szCs w:val="20"/>
              </w:rPr>
            </w:pPr>
            <w:r w:rsidRPr="00E31890">
              <w:rPr>
                <w:sz w:val="20"/>
                <w:szCs w:val="20"/>
              </w:rPr>
              <w:t>57305,4</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0,180206</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60499,8</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федеральными медицинскими организациями</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госпитализации</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0,013850</w:t>
            </w:r>
          </w:p>
        </w:tc>
        <w:tc>
          <w:tcPr>
            <w:tcW w:w="492" w:type="pct"/>
            <w:shd w:val="clear" w:color="auto" w:fill="auto"/>
          </w:tcPr>
          <w:p w:rsidR="000747A8" w:rsidRPr="00E31890" w:rsidRDefault="0029534F" w:rsidP="00436640">
            <w:pPr>
              <w:spacing w:after="80" w:line="240" w:lineRule="atLeast"/>
              <w:jc w:val="center"/>
              <w:rPr>
                <w:sz w:val="20"/>
                <w:szCs w:val="20"/>
              </w:rPr>
            </w:pPr>
            <w:r w:rsidRPr="00E31890">
              <w:rPr>
                <w:sz w:val="20"/>
                <w:szCs w:val="20"/>
              </w:rPr>
              <w:t>80942,6</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0,01385</w:t>
            </w:r>
            <w:r w:rsidR="0026353E" w:rsidRPr="00E31890">
              <w:rPr>
                <w:sz w:val="20"/>
                <w:szCs w:val="20"/>
              </w:rPr>
              <w:t>0</w:t>
            </w:r>
          </w:p>
        </w:tc>
        <w:tc>
          <w:tcPr>
            <w:tcW w:w="538" w:type="pct"/>
            <w:shd w:val="clear" w:color="auto" w:fill="auto"/>
          </w:tcPr>
          <w:p w:rsidR="000747A8" w:rsidRPr="00E31890" w:rsidRDefault="00FE35C8" w:rsidP="00436640">
            <w:pPr>
              <w:spacing w:after="80" w:line="240" w:lineRule="atLeast"/>
              <w:jc w:val="center"/>
              <w:rPr>
                <w:sz w:val="20"/>
                <w:szCs w:val="20"/>
              </w:rPr>
            </w:pPr>
            <w:r w:rsidRPr="00E31890">
              <w:rPr>
                <w:sz w:val="20"/>
                <w:szCs w:val="20"/>
              </w:rPr>
              <w:t>85501,4</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0,01385</w:t>
            </w:r>
            <w:r w:rsidR="0026353E" w:rsidRPr="00E31890">
              <w:rPr>
                <w:sz w:val="20"/>
                <w:szCs w:val="20"/>
              </w:rPr>
              <w:t>0</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90663,2</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 xml:space="preserve">медицинскими </w:t>
            </w:r>
            <w:r w:rsidRPr="00E31890">
              <w:rPr>
                <w:sz w:val="20"/>
                <w:szCs w:val="20"/>
              </w:rPr>
              <w:lastRenderedPageBreak/>
              <w:t>организациями</w:t>
            </w:r>
            <w:r w:rsidRPr="00E31890">
              <w:rPr>
                <w:sz w:val="20"/>
                <w:szCs w:val="20"/>
              </w:rPr>
              <w:br/>
              <w:t>(за исключением федеральных медицинских организаций)</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lastRenderedPageBreak/>
              <w:t xml:space="preserve">случай </w:t>
            </w:r>
            <w:r w:rsidRPr="00E31890">
              <w:rPr>
                <w:sz w:val="20"/>
                <w:szCs w:val="20"/>
              </w:rPr>
              <w:lastRenderedPageBreak/>
              <w:t>госпитализации</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lastRenderedPageBreak/>
              <w:t>0,166336</w:t>
            </w:r>
          </w:p>
        </w:tc>
        <w:tc>
          <w:tcPr>
            <w:tcW w:w="492" w:type="pct"/>
            <w:shd w:val="clear" w:color="auto" w:fill="auto"/>
          </w:tcPr>
          <w:p w:rsidR="000747A8" w:rsidRPr="00E31890" w:rsidRDefault="0029534F" w:rsidP="00436640">
            <w:pPr>
              <w:spacing w:after="80" w:line="240" w:lineRule="atLeast"/>
              <w:jc w:val="center"/>
              <w:rPr>
                <w:sz w:val="20"/>
                <w:szCs w:val="20"/>
              </w:rPr>
            </w:pPr>
            <w:r w:rsidRPr="00E31890">
              <w:rPr>
                <w:sz w:val="20"/>
                <w:szCs w:val="20"/>
              </w:rPr>
              <w:t>52091,0</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0,166342</w:t>
            </w:r>
          </w:p>
        </w:tc>
        <w:tc>
          <w:tcPr>
            <w:tcW w:w="538" w:type="pct"/>
            <w:shd w:val="clear" w:color="auto" w:fill="auto"/>
          </w:tcPr>
          <w:p w:rsidR="000747A8" w:rsidRPr="00E31890" w:rsidRDefault="00FE35C8" w:rsidP="00436640">
            <w:pPr>
              <w:spacing w:after="80" w:line="240" w:lineRule="atLeast"/>
              <w:jc w:val="center"/>
              <w:rPr>
                <w:sz w:val="20"/>
                <w:szCs w:val="20"/>
              </w:rPr>
            </w:pPr>
            <w:r w:rsidRPr="00E31890">
              <w:rPr>
                <w:sz w:val="20"/>
                <w:szCs w:val="20"/>
              </w:rPr>
              <w:t>55161,4</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0,166356</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58357,1</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lastRenderedPageBreak/>
              <w:t>4.1) в том числе по профилю "онкология", в том числе для медицинской помощи, оказываемой:</w:t>
            </w:r>
            <w:r w:rsidRPr="00E31890">
              <w:rPr>
                <w:sz w:val="20"/>
                <w:szCs w:val="20"/>
              </w:rPr>
              <w:br/>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госпитализации</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0,010608</w:t>
            </w:r>
          </w:p>
        </w:tc>
        <w:tc>
          <w:tcPr>
            <w:tcW w:w="492" w:type="pct"/>
            <w:shd w:val="clear" w:color="auto" w:fill="auto"/>
          </w:tcPr>
          <w:p w:rsidR="000747A8" w:rsidRPr="00E31890" w:rsidRDefault="0029534F" w:rsidP="00436640">
            <w:pPr>
              <w:spacing w:after="80" w:line="240" w:lineRule="atLeast"/>
              <w:jc w:val="center"/>
              <w:rPr>
                <w:sz w:val="20"/>
                <w:szCs w:val="20"/>
              </w:rPr>
            </w:pPr>
            <w:r w:rsidRPr="00E31890">
              <w:rPr>
                <w:sz w:val="20"/>
                <w:szCs w:val="20"/>
              </w:rPr>
              <w:t>143369,3</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0,010608</w:t>
            </w:r>
          </w:p>
        </w:tc>
        <w:tc>
          <w:tcPr>
            <w:tcW w:w="538" w:type="pct"/>
            <w:shd w:val="clear" w:color="auto" w:fill="auto"/>
          </w:tcPr>
          <w:p w:rsidR="000747A8" w:rsidRPr="00E31890" w:rsidRDefault="00FE35C8" w:rsidP="00436640">
            <w:pPr>
              <w:spacing w:after="80" w:line="240" w:lineRule="atLeast"/>
              <w:jc w:val="center"/>
              <w:rPr>
                <w:sz w:val="20"/>
                <w:szCs w:val="20"/>
              </w:rPr>
            </w:pPr>
            <w:r w:rsidRPr="00E31890">
              <w:rPr>
                <w:sz w:val="20"/>
                <w:szCs w:val="20"/>
              </w:rPr>
              <w:t>151285,4</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0,010608</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159730,6</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федеральными медицинскими организациями</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госпитализации</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0,00112</w:t>
            </w:r>
            <w:r w:rsidR="00551AA5" w:rsidRPr="00E31890">
              <w:rPr>
                <w:sz w:val="20"/>
                <w:szCs w:val="20"/>
              </w:rPr>
              <w:t>0</w:t>
            </w:r>
          </w:p>
        </w:tc>
        <w:tc>
          <w:tcPr>
            <w:tcW w:w="492" w:type="pct"/>
            <w:shd w:val="clear" w:color="auto" w:fill="auto"/>
          </w:tcPr>
          <w:p w:rsidR="000747A8" w:rsidRPr="00E31890" w:rsidRDefault="0029534F" w:rsidP="00436640">
            <w:pPr>
              <w:spacing w:after="80" w:line="240" w:lineRule="atLeast"/>
              <w:jc w:val="center"/>
              <w:rPr>
                <w:sz w:val="20"/>
                <w:szCs w:val="20"/>
              </w:rPr>
            </w:pPr>
            <w:r w:rsidRPr="00E31890">
              <w:rPr>
                <w:sz w:val="20"/>
                <w:szCs w:val="20"/>
              </w:rPr>
              <w:t>160510,7</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0,00112</w:t>
            </w:r>
            <w:r w:rsidR="0026353E" w:rsidRPr="00E31890">
              <w:rPr>
                <w:sz w:val="20"/>
                <w:szCs w:val="20"/>
              </w:rPr>
              <w:t>0</w:t>
            </w:r>
          </w:p>
        </w:tc>
        <w:tc>
          <w:tcPr>
            <w:tcW w:w="538" w:type="pct"/>
            <w:shd w:val="clear" w:color="auto" w:fill="auto"/>
          </w:tcPr>
          <w:p w:rsidR="000747A8" w:rsidRPr="00E31890" w:rsidRDefault="00FE35C8" w:rsidP="00436640">
            <w:pPr>
              <w:spacing w:after="80" w:line="240" w:lineRule="atLeast"/>
              <w:jc w:val="center"/>
              <w:rPr>
                <w:sz w:val="20"/>
                <w:szCs w:val="20"/>
              </w:rPr>
            </w:pPr>
            <w:r w:rsidRPr="00E31890">
              <w:rPr>
                <w:sz w:val="20"/>
                <w:szCs w:val="20"/>
              </w:rPr>
              <w:t>169373,3</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0,00112</w:t>
            </w:r>
            <w:r w:rsidR="0026353E" w:rsidRPr="00E31890">
              <w:rPr>
                <w:sz w:val="20"/>
                <w:szCs w:val="20"/>
              </w:rPr>
              <w:t>0</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178828,3</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 xml:space="preserve">медицинскими организациями </w:t>
            </w:r>
            <w:r w:rsidRPr="00E31890">
              <w:rPr>
                <w:sz w:val="20"/>
                <w:szCs w:val="20"/>
              </w:rPr>
              <w:br/>
              <w:t>(за исключением федеральных медицинских организаций)</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госпитализации</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0,009488</w:t>
            </w:r>
          </w:p>
        </w:tc>
        <w:tc>
          <w:tcPr>
            <w:tcW w:w="492" w:type="pct"/>
            <w:shd w:val="clear" w:color="auto" w:fill="auto"/>
          </w:tcPr>
          <w:p w:rsidR="000747A8" w:rsidRPr="00E31890" w:rsidRDefault="0029534F" w:rsidP="00436640">
            <w:pPr>
              <w:spacing w:after="80" w:line="240" w:lineRule="atLeast"/>
              <w:jc w:val="center"/>
              <w:rPr>
                <w:sz w:val="20"/>
                <w:szCs w:val="20"/>
              </w:rPr>
            </w:pPr>
            <w:r w:rsidRPr="00E31890">
              <w:rPr>
                <w:sz w:val="20"/>
                <w:szCs w:val="20"/>
              </w:rPr>
              <w:t>141345,1</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0,009488</w:t>
            </w:r>
          </w:p>
        </w:tc>
        <w:tc>
          <w:tcPr>
            <w:tcW w:w="538" w:type="pct"/>
            <w:shd w:val="clear" w:color="auto" w:fill="auto"/>
          </w:tcPr>
          <w:p w:rsidR="000747A8" w:rsidRPr="00E31890" w:rsidRDefault="00FE35C8" w:rsidP="00436640">
            <w:pPr>
              <w:spacing w:after="80" w:line="240" w:lineRule="atLeast"/>
              <w:jc w:val="center"/>
              <w:rPr>
                <w:sz w:val="20"/>
                <w:szCs w:val="20"/>
              </w:rPr>
            </w:pPr>
            <w:r w:rsidRPr="00E31890">
              <w:rPr>
                <w:sz w:val="20"/>
                <w:szCs w:val="20"/>
              </w:rPr>
              <w:t>149149,5</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0,009488</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157475,5</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vertAlign w:val="superscript"/>
              </w:rPr>
            </w:pPr>
            <w:r w:rsidRPr="00E31890">
              <w:rPr>
                <w:sz w:val="20"/>
                <w:szCs w:val="20"/>
              </w:rPr>
              <w:t>4.2) для медицинской реабилитации в специализированных медицинских организациях и реабилитационных отделениях медицинских организаций, оказываемой:</w:t>
            </w:r>
            <w:r w:rsidRPr="00E31890">
              <w:rPr>
                <w:sz w:val="20"/>
                <w:szCs w:val="20"/>
                <w:vertAlign w:val="superscript"/>
              </w:rPr>
              <w:t>4</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госпитализации</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0,005437</w:t>
            </w:r>
          </w:p>
        </w:tc>
        <w:tc>
          <w:tcPr>
            <w:tcW w:w="492" w:type="pct"/>
            <w:shd w:val="clear" w:color="auto" w:fill="auto"/>
          </w:tcPr>
          <w:p w:rsidR="000747A8" w:rsidRPr="00E31890" w:rsidRDefault="0029534F" w:rsidP="00436640">
            <w:pPr>
              <w:spacing w:after="80" w:line="240" w:lineRule="atLeast"/>
              <w:jc w:val="center"/>
              <w:rPr>
                <w:sz w:val="20"/>
                <w:szCs w:val="20"/>
              </w:rPr>
            </w:pPr>
            <w:r w:rsidRPr="00E31890">
              <w:rPr>
                <w:sz w:val="20"/>
                <w:szCs w:val="20"/>
              </w:rPr>
              <w:t>57562,9</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0,005437</w:t>
            </w:r>
          </w:p>
        </w:tc>
        <w:tc>
          <w:tcPr>
            <w:tcW w:w="538" w:type="pct"/>
            <w:shd w:val="clear" w:color="auto" w:fill="auto"/>
          </w:tcPr>
          <w:p w:rsidR="000747A8" w:rsidRPr="00E31890" w:rsidRDefault="00FE35C8" w:rsidP="00436640">
            <w:pPr>
              <w:spacing w:after="80" w:line="240" w:lineRule="atLeast"/>
              <w:jc w:val="center"/>
              <w:rPr>
                <w:sz w:val="20"/>
                <w:szCs w:val="20"/>
              </w:rPr>
            </w:pPr>
            <w:r w:rsidRPr="00E31890">
              <w:rPr>
                <w:sz w:val="20"/>
                <w:szCs w:val="20"/>
              </w:rPr>
              <w:t>60741,2</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0,005437</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64132,0</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федеральными медицинскими организациями</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госпитализации</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0,000994</w:t>
            </w:r>
          </w:p>
        </w:tc>
        <w:tc>
          <w:tcPr>
            <w:tcW w:w="492" w:type="pct"/>
            <w:shd w:val="clear" w:color="auto" w:fill="auto"/>
          </w:tcPr>
          <w:p w:rsidR="000747A8" w:rsidRPr="00E31890" w:rsidRDefault="0029534F" w:rsidP="00436640">
            <w:pPr>
              <w:spacing w:after="80" w:line="240" w:lineRule="atLeast"/>
              <w:jc w:val="center"/>
              <w:rPr>
                <w:sz w:val="20"/>
                <w:szCs w:val="20"/>
              </w:rPr>
            </w:pPr>
            <w:r w:rsidRPr="00E31890">
              <w:rPr>
                <w:sz w:val="20"/>
                <w:szCs w:val="20"/>
              </w:rPr>
              <w:t>73609,5</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0,000994</w:t>
            </w:r>
          </w:p>
        </w:tc>
        <w:tc>
          <w:tcPr>
            <w:tcW w:w="538" w:type="pct"/>
            <w:shd w:val="clear" w:color="auto" w:fill="auto"/>
          </w:tcPr>
          <w:p w:rsidR="000747A8" w:rsidRPr="00E31890" w:rsidRDefault="00FE35C8" w:rsidP="00FE35C8">
            <w:pPr>
              <w:spacing w:after="80" w:line="240" w:lineRule="atLeast"/>
              <w:jc w:val="center"/>
              <w:rPr>
                <w:sz w:val="20"/>
                <w:szCs w:val="20"/>
              </w:rPr>
            </w:pPr>
            <w:r w:rsidRPr="00E31890">
              <w:rPr>
                <w:sz w:val="20"/>
                <w:szCs w:val="20"/>
              </w:rPr>
              <w:t>77673,9</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0,000994</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82009,8</w:t>
            </w:r>
          </w:p>
        </w:tc>
      </w:tr>
      <w:tr w:rsidR="000747A8" w:rsidRPr="00E31890" w:rsidTr="000747A8">
        <w:tc>
          <w:tcPr>
            <w:tcW w:w="1363" w:type="pct"/>
            <w:shd w:val="clear" w:color="auto" w:fill="auto"/>
          </w:tcPr>
          <w:p w:rsidR="000747A8" w:rsidRPr="00E31890" w:rsidRDefault="000747A8" w:rsidP="00436640">
            <w:pPr>
              <w:spacing w:after="80" w:line="240" w:lineRule="atLeast"/>
              <w:rPr>
                <w:sz w:val="20"/>
                <w:szCs w:val="20"/>
              </w:rPr>
            </w:pPr>
            <w:r w:rsidRPr="00E31890">
              <w:rPr>
                <w:sz w:val="20"/>
                <w:szCs w:val="20"/>
              </w:rPr>
              <w:t xml:space="preserve">медицинскими организациями </w:t>
            </w:r>
            <w:r w:rsidRPr="00E31890">
              <w:rPr>
                <w:sz w:val="20"/>
                <w:szCs w:val="20"/>
              </w:rPr>
              <w:br/>
              <w:t>(за исключением федеральных медицинских организаций)</w:t>
            </w:r>
          </w:p>
        </w:tc>
        <w:tc>
          <w:tcPr>
            <w:tcW w:w="582"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случай госпитализации</w:t>
            </w:r>
          </w:p>
        </w:tc>
        <w:tc>
          <w:tcPr>
            <w:tcW w:w="538"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0,004443</w:t>
            </w:r>
          </w:p>
        </w:tc>
        <w:tc>
          <w:tcPr>
            <w:tcW w:w="492" w:type="pct"/>
            <w:shd w:val="clear" w:color="auto" w:fill="auto"/>
          </w:tcPr>
          <w:p w:rsidR="000747A8" w:rsidRPr="00E31890" w:rsidRDefault="0029534F" w:rsidP="00436640">
            <w:pPr>
              <w:spacing w:after="80" w:line="240" w:lineRule="atLeast"/>
              <w:jc w:val="center"/>
              <w:rPr>
                <w:sz w:val="20"/>
                <w:szCs w:val="20"/>
              </w:rPr>
            </w:pPr>
            <w:r w:rsidRPr="00E31890">
              <w:rPr>
                <w:sz w:val="20"/>
                <w:szCs w:val="20"/>
              </w:rPr>
              <w:t>53972,9</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0,004443</w:t>
            </w:r>
          </w:p>
        </w:tc>
        <w:tc>
          <w:tcPr>
            <w:tcW w:w="538" w:type="pct"/>
            <w:shd w:val="clear" w:color="auto" w:fill="auto"/>
          </w:tcPr>
          <w:p w:rsidR="000747A8" w:rsidRPr="00E31890" w:rsidRDefault="00FE35C8" w:rsidP="00436640">
            <w:pPr>
              <w:spacing w:after="80" w:line="240" w:lineRule="atLeast"/>
              <w:jc w:val="center"/>
              <w:rPr>
                <w:sz w:val="20"/>
                <w:szCs w:val="20"/>
              </w:rPr>
            </w:pPr>
            <w:r w:rsidRPr="00E31890">
              <w:rPr>
                <w:sz w:val="20"/>
                <w:szCs w:val="20"/>
              </w:rPr>
              <w:t>56952,9</w:t>
            </w:r>
          </w:p>
        </w:tc>
        <w:tc>
          <w:tcPr>
            <w:tcW w:w="493" w:type="pct"/>
            <w:shd w:val="clear" w:color="auto" w:fill="auto"/>
          </w:tcPr>
          <w:p w:rsidR="000747A8" w:rsidRPr="00E31890" w:rsidRDefault="000747A8" w:rsidP="00436640">
            <w:pPr>
              <w:spacing w:after="80" w:line="240" w:lineRule="atLeast"/>
              <w:jc w:val="center"/>
              <w:rPr>
                <w:sz w:val="20"/>
                <w:szCs w:val="20"/>
              </w:rPr>
            </w:pPr>
            <w:r w:rsidRPr="00E31890">
              <w:rPr>
                <w:sz w:val="20"/>
                <w:szCs w:val="20"/>
              </w:rPr>
              <w:t>0,004443</w:t>
            </w:r>
          </w:p>
        </w:tc>
        <w:tc>
          <w:tcPr>
            <w:tcW w:w="501" w:type="pct"/>
            <w:shd w:val="clear" w:color="auto" w:fill="auto"/>
          </w:tcPr>
          <w:p w:rsidR="000747A8" w:rsidRPr="00E31890" w:rsidRDefault="00BF1CFE" w:rsidP="00436640">
            <w:pPr>
              <w:spacing w:after="80" w:line="240" w:lineRule="atLeast"/>
              <w:jc w:val="center"/>
              <w:rPr>
                <w:sz w:val="20"/>
                <w:szCs w:val="20"/>
              </w:rPr>
            </w:pPr>
            <w:r w:rsidRPr="00E31890">
              <w:rPr>
                <w:sz w:val="20"/>
                <w:szCs w:val="20"/>
              </w:rPr>
              <w:t>60132,1</w:t>
            </w:r>
          </w:p>
        </w:tc>
      </w:tr>
    </w:tbl>
    <w:p w:rsidR="009E16BC" w:rsidRDefault="009E16BC" w:rsidP="0044190E">
      <w:pPr>
        <w:pStyle w:val="ConsPlusNormal"/>
        <w:ind w:firstLine="709"/>
        <w:jc w:val="both"/>
        <w:rPr>
          <w:rFonts w:ascii="Times New Roman" w:hAnsi="Times New Roman" w:cs="Times New Roman"/>
          <w:sz w:val="28"/>
          <w:szCs w:val="28"/>
        </w:rPr>
      </w:pPr>
    </w:p>
    <w:p w:rsidR="00D71F56" w:rsidRPr="00E31890" w:rsidRDefault="00D71F56" w:rsidP="00E31890">
      <w:pPr>
        <w:numPr>
          <w:ilvl w:val="0"/>
          <w:numId w:val="26"/>
        </w:numPr>
        <w:spacing w:after="5" w:line="304" w:lineRule="auto"/>
        <w:ind w:right="12" w:hanging="98"/>
        <w:jc w:val="both"/>
        <w:rPr>
          <w:color w:val="auto"/>
          <w:sz w:val="24"/>
          <w:szCs w:val="24"/>
        </w:rPr>
      </w:pPr>
      <w:r w:rsidRPr="00E31890">
        <w:rPr>
          <w:color w:val="auto"/>
          <w:sz w:val="24"/>
          <w:szCs w:val="24"/>
        </w:rPr>
        <w:t xml:space="preserve">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w:t>
      </w:r>
    </w:p>
    <w:p w:rsidR="00D71F56" w:rsidRPr="00E31890" w:rsidRDefault="00D71F56" w:rsidP="00E31890">
      <w:pPr>
        <w:numPr>
          <w:ilvl w:val="0"/>
          <w:numId w:val="26"/>
        </w:numPr>
        <w:spacing w:after="52" w:line="249" w:lineRule="auto"/>
        <w:ind w:right="12" w:hanging="98"/>
        <w:jc w:val="both"/>
        <w:rPr>
          <w:color w:val="auto"/>
          <w:sz w:val="24"/>
          <w:szCs w:val="24"/>
        </w:rPr>
      </w:pPr>
      <w:r w:rsidRPr="00E31890">
        <w:rPr>
          <w:color w:val="auto"/>
          <w:sz w:val="24"/>
          <w:szCs w:val="24"/>
        </w:rPr>
        <w:t xml:space="preserve">Законченных случаев лечения заболевания в амбулаторных условиях с кратностью посещений по поводу одного заболевания не менее 2. </w:t>
      </w:r>
    </w:p>
    <w:p w:rsidR="00D71F56" w:rsidRPr="00E31890" w:rsidRDefault="00D71F56" w:rsidP="00E31890">
      <w:pPr>
        <w:numPr>
          <w:ilvl w:val="0"/>
          <w:numId w:val="26"/>
        </w:numPr>
        <w:spacing w:after="5" w:line="279" w:lineRule="auto"/>
        <w:ind w:right="12" w:hanging="98"/>
        <w:jc w:val="both"/>
        <w:rPr>
          <w:color w:val="auto"/>
          <w:sz w:val="24"/>
          <w:szCs w:val="24"/>
        </w:rPr>
      </w:pPr>
      <w:proofErr w:type="gramStart"/>
      <w:r w:rsidRPr="00E31890">
        <w:rPr>
          <w:color w:val="auto"/>
          <w:sz w:val="24"/>
          <w:szCs w:val="24"/>
        </w:rPr>
        <w:lastRenderedPageBreak/>
        <w:t>Оплата специализированной медицинской помощи пациентам с новой коронавирусной инфекцией (COVID-19) осуществляется по соответствующим КСГ, при этом рекомендуемая стоимость одного случая госпитализации на 2022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r w:rsidRPr="00E31890">
        <w:rPr>
          <w:i/>
          <w:color w:val="auto"/>
          <w:sz w:val="24"/>
          <w:szCs w:val="24"/>
        </w:rPr>
        <w:t>.</w:t>
      </w:r>
      <w:r w:rsidRPr="00E31890">
        <w:rPr>
          <w:color w:val="auto"/>
          <w:sz w:val="24"/>
          <w:szCs w:val="24"/>
        </w:rPr>
        <w:t xml:space="preserve"> </w:t>
      </w:r>
      <w:proofErr w:type="gramEnd"/>
    </w:p>
    <w:p w:rsidR="00D71F56" w:rsidRPr="00E31890" w:rsidRDefault="00D71F56" w:rsidP="00E31890">
      <w:pPr>
        <w:numPr>
          <w:ilvl w:val="0"/>
          <w:numId w:val="26"/>
        </w:numPr>
        <w:spacing w:after="5" w:line="304" w:lineRule="auto"/>
        <w:ind w:right="12" w:hanging="98"/>
        <w:jc w:val="both"/>
        <w:rPr>
          <w:color w:val="auto"/>
          <w:sz w:val="24"/>
          <w:szCs w:val="24"/>
        </w:rPr>
      </w:pPr>
      <w:r w:rsidRPr="00E31890">
        <w:rPr>
          <w:color w:val="auto"/>
          <w:sz w:val="24"/>
          <w:szCs w:val="24"/>
        </w:rPr>
        <w:t xml:space="preserve">Нормативы объема включают не менее 25 процентов для медицинской реабилитации детей в возрасте 0 - 17 лет с учетом реальной потребности. </w:t>
      </w:r>
    </w:p>
    <w:p w:rsidR="009E16BC" w:rsidRPr="00D71F56" w:rsidRDefault="009E16BC" w:rsidP="0044190E">
      <w:pPr>
        <w:pStyle w:val="ConsPlusNormal"/>
        <w:ind w:firstLine="709"/>
        <w:jc w:val="both"/>
        <w:rPr>
          <w:rFonts w:ascii="Times New Roman" w:hAnsi="Times New Roman" w:cs="Times New Roman"/>
          <w:color w:val="FF0000"/>
          <w:sz w:val="28"/>
          <w:szCs w:val="28"/>
        </w:rPr>
      </w:pPr>
    </w:p>
    <w:p w:rsidR="00F53D4B" w:rsidRPr="00CB3127" w:rsidRDefault="000747A8"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F53D4B" w:rsidRPr="00CB3127">
        <w:rPr>
          <w:rFonts w:ascii="Times New Roman" w:hAnsi="Times New Roman" w:cs="Times New Roman"/>
          <w:sz w:val="28"/>
          <w:szCs w:val="28"/>
        </w:rPr>
        <w:t>. Финансовое обеспечение Территориальной программы осуществляется в объемах, предусмотренных в краевом бюджете и бюджете Территориального фонда обязательного медицинского страхования Забайкальского края.</w:t>
      </w:r>
    </w:p>
    <w:p w:rsidR="00F53D4B" w:rsidRPr="00CB3127" w:rsidRDefault="005D5049"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85223">
        <w:rPr>
          <w:rFonts w:ascii="Times New Roman" w:hAnsi="Times New Roman" w:cs="Times New Roman"/>
          <w:sz w:val="28"/>
          <w:szCs w:val="28"/>
        </w:rPr>
        <w:t>0</w:t>
      </w:r>
      <w:r w:rsidR="00F53D4B" w:rsidRPr="00CB3127">
        <w:rPr>
          <w:rFonts w:ascii="Times New Roman" w:hAnsi="Times New Roman" w:cs="Times New Roman"/>
          <w:sz w:val="28"/>
          <w:szCs w:val="28"/>
        </w:rPr>
        <w:t xml:space="preserve">. Порядок формирования и структура тарифа на оплату медицинской помощи, оказываемой в рамках базовой программы обязательного медицинского страхования, устанавливаются в соответствии с Федеральным </w:t>
      </w:r>
      <w:hyperlink r:id="rId48" w:history="1">
        <w:r w:rsidR="00F53D4B" w:rsidRPr="00CB3127">
          <w:rPr>
            <w:rFonts w:ascii="Times New Roman" w:hAnsi="Times New Roman" w:cs="Times New Roman"/>
            <w:sz w:val="28"/>
            <w:szCs w:val="28"/>
          </w:rPr>
          <w:t>законом</w:t>
        </w:r>
      </w:hyperlink>
      <w:r w:rsidR="00F53D4B" w:rsidRPr="00CB3127">
        <w:rPr>
          <w:rFonts w:ascii="Times New Roman" w:hAnsi="Times New Roman" w:cs="Times New Roman"/>
          <w:sz w:val="28"/>
          <w:szCs w:val="28"/>
        </w:rPr>
        <w:t xml:space="preserve"> </w:t>
      </w:r>
      <w:r w:rsidR="00BF49D4">
        <w:rPr>
          <w:rFonts w:ascii="Times New Roman" w:hAnsi="Times New Roman" w:cs="Times New Roman"/>
          <w:sz w:val="28"/>
          <w:szCs w:val="28"/>
        </w:rPr>
        <w:t>«</w:t>
      </w:r>
      <w:r w:rsidR="00F53D4B" w:rsidRPr="00CB3127">
        <w:rPr>
          <w:rFonts w:ascii="Times New Roman" w:hAnsi="Times New Roman" w:cs="Times New Roman"/>
          <w:sz w:val="28"/>
          <w:szCs w:val="28"/>
        </w:rPr>
        <w:t>Об обязательном медицинском стр</w:t>
      </w:r>
      <w:r w:rsidR="00CB3127" w:rsidRPr="00CB3127">
        <w:rPr>
          <w:rFonts w:ascii="Times New Roman" w:hAnsi="Times New Roman" w:cs="Times New Roman"/>
          <w:sz w:val="28"/>
          <w:szCs w:val="28"/>
        </w:rPr>
        <w:t>аховании в Российской Федерации</w:t>
      </w:r>
      <w:r w:rsidR="00BF49D4">
        <w:rPr>
          <w:rFonts w:ascii="Times New Roman" w:hAnsi="Times New Roman" w:cs="Times New Roman"/>
          <w:sz w:val="28"/>
          <w:szCs w:val="28"/>
        </w:rPr>
        <w:t>»</w:t>
      </w:r>
      <w:r w:rsidR="00F53D4B" w:rsidRPr="00CB3127">
        <w:rPr>
          <w:rFonts w:ascii="Times New Roman" w:hAnsi="Times New Roman" w:cs="Times New Roman"/>
          <w:sz w:val="28"/>
          <w:szCs w:val="28"/>
        </w:rPr>
        <w:t>.</w:t>
      </w:r>
    </w:p>
    <w:p w:rsidR="00CB3127" w:rsidRDefault="00CB3127" w:rsidP="00CB3127">
      <w:pPr>
        <w:autoSpaceDE w:val="0"/>
        <w:autoSpaceDN w:val="0"/>
        <w:adjustRightInd w:val="0"/>
        <w:ind w:firstLine="708"/>
        <w:jc w:val="both"/>
        <w:rPr>
          <w:color w:val="auto"/>
          <w:lang w:eastAsia="en-US"/>
        </w:rPr>
      </w:pPr>
      <w:proofErr w:type="gramStart"/>
      <w:r w:rsidRPr="00CB3127">
        <w:rPr>
          <w:color w:val="auto"/>
          <w:lang w:eastAsia="en-US"/>
        </w:rPr>
        <w:t>Подушевые нормативы финансирования за счет средств</w:t>
      </w:r>
      <w:r>
        <w:rPr>
          <w:color w:val="auto"/>
          <w:lang w:eastAsia="en-US"/>
        </w:rPr>
        <w:t xml:space="preserve"> ОМС </w:t>
      </w:r>
      <w:r w:rsidRPr="00CB3127">
        <w:rPr>
          <w:color w:val="auto"/>
          <w:lang w:eastAsia="en-US"/>
        </w:rPr>
        <w:t>на финансирование программы обязательного медицинског</w:t>
      </w:r>
      <w:r>
        <w:rPr>
          <w:color w:val="auto"/>
          <w:lang w:eastAsia="en-US"/>
        </w:rPr>
        <w:t xml:space="preserve">о страхования за счет субвенций </w:t>
      </w:r>
      <w:r w:rsidRPr="00CB3127">
        <w:rPr>
          <w:color w:val="auto"/>
          <w:lang w:eastAsia="en-US"/>
        </w:rPr>
        <w:t>из бюджета Федерального фонда обязате</w:t>
      </w:r>
      <w:r>
        <w:rPr>
          <w:color w:val="auto"/>
          <w:lang w:eastAsia="en-US"/>
        </w:rPr>
        <w:t xml:space="preserve">льного медицинского страхования </w:t>
      </w:r>
      <w:r w:rsidRPr="00CB3127">
        <w:rPr>
          <w:color w:val="auto"/>
          <w:lang w:eastAsia="en-US"/>
        </w:rPr>
        <w:t>устанавливаются с учето</w:t>
      </w:r>
      <w:r>
        <w:rPr>
          <w:color w:val="auto"/>
          <w:lang w:eastAsia="en-US"/>
        </w:rPr>
        <w:t xml:space="preserve">м соответствующих коэффициентов </w:t>
      </w:r>
      <w:r w:rsidRPr="00CB3127">
        <w:rPr>
          <w:color w:val="auto"/>
          <w:lang w:eastAsia="en-US"/>
        </w:rPr>
        <w:t xml:space="preserve">дифференциации, рассчитанных </w:t>
      </w:r>
      <w:r>
        <w:rPr>
          <w:color w:val="auto"/>
          <w:lang w:eastAsia="en-US"/>
        </w:rPr>
        <w:t xml:space="preserve">в соответствии с постановлением </w:t>
      </w:r>
      <w:r w:rsidRPr="00CB3127">
        <w:rPr>
          <w:color w:val="auto"/>
          <w:lang w:eastAsia="en-US"/>
        </w:rPr>
        <w:t>Правительства Российской Федерации от</w:t>
      </w:r>
      <w:r w:rsidR="00FD271B">
        <w:rPr>
          <w:color w:val="auto"/>
          <w:lang w:eastAsia="en-US"/>
        </w:rPr>
        <w:t xml:space="preserve"> 5 мая 2012 года</w:t>
      </w:r>
      <w:r>
        <w:rPr>
          <w:color w:val="auto"/>
          <w:lang w:eastAsia="en-US"/>
        </w:rPr>
        <w:t xml:space="preserve"> </w:t>
      </w:r>
      <w:r w:rsidR="00FD271B">
        <w:rPr>
          <w:color w:val="auto"/>
          <w:lang w:eastAsia="en-US"/>
        </w:rPr>
        <w:br/>
      </w:r>
      <w:r>
        <w:rPr>
          <w:color w:val="auto"/>
          <w:lang w:eastAsia="en-US"/>
        </w:rPr>
        <w:t xml:space="preserve">№ 462 </w:t>
      </w:r>
      <w:r w:rsidR="00BF49D4">
        <w:rPr>
          <w:color w:val="auto"/>
          <w:lang w:eastAsia="en-US"/>
        </w:rPr>
        <w:t>«</w:t>
      </w:r>
      <w:r>
        <w:rPr>
          <w:color w:val="auto"/>
          <w:lang w:eastAsia="en-US"/>
        </w:rPr>
        <w:t xml:space="preserve">О порядке </w:t>
      </w:r>
      <w:r w:rsidRPr="00CB3127">
        <w:rPr>
          <w:color w:val="auto"/>
          <w:lang w:eastAsia="en-US"/>
        </w:rPr>
        <w:t>распределения, предоставления и ра</w:t>
      </w:r>
      <w:r>
        <w:rPr>
          <w:color w:val="auto"/>
          <w:lang w:eastAsia="en-US"/>
        </w:rPr>
        <w:t xml:space="preserve">сходования субвенций из бюджета </w:t>
      </w:r>
      <w:r w:rsidRPr="00CB3127">
        <w:rPr>
          <w:color w:val="auto"/>
          <w:lang w:eastAsia="en-US"/>
        </w:rPr>
        <w:t>Федерального фонда обязательного ме</w:t>
      </w:r>
      <w:r>
        <w:rPr>
          <w:color w:val="auto"/>
          <w:lang w:eastAsia="en-US"/>
        </w:rPr>
        <w:t xml:space="preserve">дицинского страхования бюджетам </w:t>
      </w:r>
      <w:r w:rsidRPr="00CB3127">
        <w:rPr>
          <w:color w:val="auto"/>
          <w:lang w:eastAsia="en-US"/>
        </w:rPr>
        <w:t>территориальных фондов</w:t>
      </w:r>
      <w:proofErr w:type="gramEnd"/>
      <w:r w:rsidRPr="00CB3127">
        <w:rPr>
          <w:color w:val="auto"/>
          <w:lang w:eastAsia="en-US"/>
        </w:rPr>
        <w:t xml:space="preserve"> обязате</w:t>
      </w:r>
      <w:r>
        <w:rPr>
          <w:color w:val="auto"/>
          <w:lang w:eastAsia="en-US"/>
        </w:rPr>
        <w:t xml:space="preserve">льного медицинского страхования </w:t>
      </w:r>
      <w:r w:rsidRPr="00CB3127">
        <w:rPr>
          <w:color w:val="auto"/>
          <w:lang w:eastAsia="en-US"/>
        </w:rPr>
        <w:t>на осуществление переданных органам г</w:t>
      </w:r>
      <w:r>
        <w:rPr>
          <w:color w:val="auto"/>
          <w:lang w:eastAsia="en-US"/>
        </w:rPr>
        <w:t xml:space="preserve">осударственной власти субъектов </w:t>
      </w:r>
      <w:r w:rsidRPr="00CB3127">
        <w:rPr>
          <w:color w:val="auto"/>
          <w:lang w:eastAsia="en-US"/>
        </w:rPr>
        <w:t>Российской Федерации полномоч</w:t>
      </w:r>
      <w:r>
        <w:rPr>
          <w:color w:val="auto"/>
          <w:lang w:eastAsia="en-US"/>
        </w:rPr>
        <w:t xml:space="preserve">ий Российской Федерации в сфере </w:t>
      </w:r>
      <w:r w:rsidRPr="00CB3127">
        <w:rPr>
          <w:color w:val="auto"/>
          <w:lang w:eastAsia="en-US"/>
        </w:rPr>
        <w:t>обязательного медицинского страхования</w:t>
      </w:r>
      <w:r w:rsidR="00BF49D4">
        <w:rPr>
          <w:color w:val="auto"/>
          <w:lang w:eastAsia="en-US"/>
        </w:rPr>
        <w:t>»</w:t>
      </w:r>
      <w:r w:rsidRPr="00CB3127">
        <w:rPr>
          <w:color w:val="auto"/>
          <w:lang w:eastAsia="en-US"/>
        </w:rPr>
        <w:t>.</w:t>
      </w:r>
    </w:p>
    <w:p w:rsidR="00885223" w:rsidRPr="00CB3127" w:rsidRDefault="00885223" w:rsidP="00CB3127">
      <w:pPr>
        <w:autoSpaceDE w:val="0"/>
        <w:autoSpaceDN w:val="0"/>
        <w:adjustRightInd w:val="0"/>
        <w:ind w:firstLine="708"/>
        <w:jc w:val="both"/>
        <w:rPr>
          <w:color w:val="auto"/>
          <w:lang w:eastAsia="en-US"/>
        </w:rPr>
      </w:pPr>
      <w:r>
        <w:rPr>
          <w:color w:val="auto"/>
          <w:lang w:eastAsia="en-US"/>
        </w:rPr>
        <w:t xml:space="preserve">61. </w:t>
      </w:r>
      <w:r w:rsidRPr="00885223">
        <w:rPr>
          <w:color w:val="auto"/>
          <w:lang w:eastAsia="en-US"/>
        </w:rPr>
        <w:t xml:space="preserve">Подушевые нормативы финансирования за счет </w:t>
      </w:r>
      <w:r>
        <w:rPr>
          <w:color w:val="auto"/>
          <w:lang w:eastAsia="en-US"/>
        </w:rPr>
        <w:t>сре</w:t>
      </w:r>
      <w:proofErr w:type="gramStart"/>
      <w:r>
        <w:rPr>
          <w:color w:val="auto"/>
          <w:lang w:eastAsia="en-US"/>
        </w:rPr>
        <w:t>дств кр</w:t>
      </w:r>
      <w:proofErr w:type="gramEnd"/>
      <w:r>
        <w:rPr>
          <w:color w:val="auto"/>
          <w:lang w:eastAsia="en-US"/>
        </w:rPr>
        <w:t>аевого бюджета</w:t>
      </w:r>
      <w:r w:rsidRPr="00885223">
        <w:rPr>
          <w:color w:val="auto"/>
          <w:lang w:eastAsia="en-US"/>
        </w:rPr>
        <w:t xml:space="preserve">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F53D4B" w:rsidRPr="001F15E8" w:rsidRDefault="005D5049" w:rsidP="0044190E">
      <w:pPr>
        <w:pStyle w:val="ConsPlusNormal"/>
        <w:ind w:firstLine="709"/>
        <w:jc w:val="both"/>
        <w:rPr>
          <w:rFonts w:ascii="Times New Roman" w:hAnsi="Times New Roman" w:cs="Times New Roman"/>
          <w:sz w:val="28"/>
          <w:szCs w:val="28"/>
        </w:rPr>
      </w:pPr>
      <w:r w:rsidRPr="001F15E8">
        <w:rPr>
          <w:rFonts w:ascii="Times New Roman" w:hAnsi="Times New Roman" w:cs="Times New Roman"/>
          <w:sz w:val="28"/>
          <w:szCs w:val="28"/>
        </w:rPr>
        <w:t>6</w:t>
      </w:r>
      <w:r w:rsidR="008471AB" w:rsidRPr="001F15E8">
        <w:rPr>
          <w:rFonts w:ascii="Times New Roman" w:hAnsi="Times New Roman" w:cs="Times New Roman"/>
          <w:sz w:val="28"/>
          <w:szCs w:val="28"/>
        </w:rPr>
        <w:t>2</w:t>
      </w:r>
      <w:r w:rsidR="00F53D4B" w:rsidRPr="001F15E8">
        <w:rPr>
          <w:rFonts w:ascii="Times New Roman" w:hAnsi="Times New Roman" w:cs="Times New Roman"/>
          <w:sz w:val="28"/>
          <w:szCs w:val="28"/>
        </w:rPr>
        <w:t>. Расчетная потребность в финансовых средствах на реализацию Территори</w:t>
      </w:r>
      <w:r w:rsidR="007801BA" w:rsidRPr="001F15E8">
        <w:rPr>
          <w:rFonts w:ascii="Times New Roman" w:hAnsi="Times New Roman" w:cs="Times New Roman"/>
          <w:sz w:val="28"/>
          <w:szCs w:val="28"/>
        </w:rPr>
        <w:t>альной п</w:t>
      </w:r>
      <w:r w:rsidR="00885223" w:rsidRPr="001F15E8">
        <w:rPr>
          <w:rFonts w:ascii="Times New Roman" w:hAnsi="Times New Roman" w:cs="Times New Roman"/>
          <w:sz w:val="28"/>
          <w:szCs w:val="28"/>
        </w:rPr>
        <w:t>рограммы на 2022</w:t>
      </w:r>
      <w:r w:rsidR="00F53D4B" w:rsidRPr="001F15E8">
        <w:rPr>
          <w:rFonts w:ascii="Times New Roman" w:hAnsi="Times New Roman" w:cs="Times New Roman"/>
          <w:sz w:val="28"/>
          <w:szCs w:val="28"/>
        </w:rPr>
        <w:t xml:space="preserve"> год составляет </w:t>
      </w:r>
      <w:r w:rsidR="00864F27" w:rsidRPr="001F15E8">
        <w:rPr>
          <w:rFonts w:ascii="Times New Roman" w:hAnsi="Times New Roman" w:cs="Times New Roman"/>
          <w:sz w:val="28"/>
          <w:szCs w:val="28"/>
        </w:rPr>
        <w:t>2</w:t>
      </w:r>
      <w:r w:rsidR="001F15E8" w:rsidRPr="001F15E8">
        <w:rPr>
          <w:rFonts w:ascii="Times New Roman" w:hAnsi="Times New Roman" w:cs="Times New Roman"/>
          <w:sz w:val="28"/>
          <w:szCs w:val="28"/>
        </w:rPr>
        <w:t>5 686,1</w:t>
      </w:r>
      <w:r w:rsidR="00864F27" w:rsidRPr="001F15E8">
        <w:rPr>
          <w:rFonts w:ascii="Times New Roman" w:hAnsi="Times New Roman" w:cs="Times New Roman"/>
          <w:sz w:val="28"/>
          <w:szCs w:val="28"/>
        </w:rPr>
        <w:t xml:space="preserve"> </w:t>
      </w:r>
      <w:r w:rsidR="00F53D4B" w:rsidRPr="001F15E8">
        <w:rPr>
          <w:rFonts w:ascii="Times New Roman" w:hAnsi="Times New Roman" w:cs="Times New Roman"/>
          <w:sz w:val="28"/>
          <w:szCs w:val="28"/>
        </w:rPr>
        <w:t>млн. рублей:</w:t>
      </w:r>
    </w:p>
    <w:p w:rsidR="00F53D4B" w:rsidRPr="001F15E8" w:rsidRDefault="00F53D4B" w:rsidP="0044190E">
      <w:pPr>
        <w:pStyle w:val="ConsPlusNormal"/>
        <w:ind w:firstLine="709"/>
        <w:jc w:val="both"/>
        <w:rPr>
          <w:rFonts w:ascii="Times New Roman" w:hAnsi="Times New Roman" w:cs="Times New Roman"/>
          <w:sz w:val="28"/>
          <w:szCs w:val="28"/>
        </w:rPr>
      </w:pPr>
      <w:r w:rsidRPr="001F15E8">
        <w:rPr>
          <w:rFonts w:ascii="Times New Roman" w:hAnsi="Times New Roman" w:cs="Times New Roman"/>
          <w:sz w:val="28"/>
          <w:szCs w:val="28"/>
        </w:rPr>
        <w:t xml:space="preserve">из средств обязательного медицинского страхования </w:t>
      </w:r>
      <w:r w:rsidR="00FD271B" w:rsidRPr="001F15E8">
        <w:rPr>
          <w:rFonts w:ascii="Times New Roman" w:hAnsi="Times New Roman" w:cs="Times New Roman"/>
          <w:sz w:val="28"/>
          <w:szCs w:val="28"/>
        </w:rPr>
        <w:t>–</w:t>
      </w:r>
      <w:r w:rsidRPr="001F15E8">
        <w:rPr>
          <w:rFonts w:ascii="Times New Roman" w:hAnsi="Times New Roman" w:cs="Times New Roman"/>
          <w:sz w:val="28"/>
          <w:szCs w:val="28"/>
        </w:rPr>
        <w:t xml:space="preserve"> </w:t>
      </w:r>
      <w:r w:rsidR="001F15E8" w:rsidRPr="001F15E8">
        <w:rPr>
          <w:rFonts w:ascii="Times New Roman" w:hAnsi="Times New Roman" w:cs="Times New Roman"/>
          <w:sz w:val="28"/>
          <w:szCs w:val="28"/>
        </w:rPr>
        <w:t>20 294,0</w:t>
      </w:r>
      <w:r w:rsidRPr="001F15E8">
        <w:rPr>
          <w:rFonts w:ascii="Times New Roman" w:hAnsi="Times New Roman" w:cs="Times New Roman"/>
          <w:sz w:val="28"/>
          <w:szCs w:val="28"/>
        </w:rPr>
        <w:t xml:space="preserve"> млн. рублей;</w:t>
      </w:r>
    </w:p>
    <w:p w:rsidR="00F53D4B" w:rsidRPr="00861F8D" w:rsidRDefault="00F53D4B" w:rsidP="0044190E">
      <w:pPr>
        <w:pStyle w:val="ConsPlusNormal"/>
        <w:ind w:firstLine="709"/>
        <w:jc w:val="both"/>
        <w:rPr>
          <w:rFonts w:ascii="Times New Roman" w:hAnsi="Times New Roman" w:cs="Times New Roman"/>
          <w:sz w:val="28"/>
          <w:szCs w:val="28"/>
        </w:rPr>
      </w:pPr>
      <w:r w:rsidRPr="00861F8D">
        <w:rPr>
          <w:rFonts w:ascii="Times New Roman" w:hAnsi="Times New Roman" w:cs="Times New Roman"/>
          <w:sz w:val="28"/>
          <w:szCs w:val="28"/>
        </w:rPr>
        <w:t>из сре</w:t>
      </w:r>
      <w:proofErr w:type="gramStart"/>
      <w:r w:rsidRPr="00861F8D">
        <w:rPr>
          <w:rFonts w:ascii="Times New Roman" w:hAnsi="Times New Roman" w:cs="Times New Roman"/>
          <w:sz w:val="28"/>
          <w:szCs w:val="28"/>
        </w:rPr>
        <w:t>дств кр</w:t>
      </w:r>
      <w:proofErr w:type="gramEnd"/>
      <w:r w:rsidRPr="00861F8D">
        <w:rPr>
          <w:rFonts w:ascii="Times New Roman" w:hAnsi="Times New Roman" w:cs="Times New Roman"/>
          <w:sz w:val="28"/>
          <w:szCs w:val="28"/>
        </w:rPr>
        <w:t xml:space="preserve">аевого бюджета </w:t>
      </w:r>
      <w:r w:rsidR="00FD271B" w:rsidRPr="00861F8D">
        <w:rPr>
          <w:rFonts w:ascii="Times New Roman" w:hAnsi="Times New Roman" w:cs="Times New Roman"/>
          <w:sz w:val="28"/>
          <w:szCs w:val="28"/>
        </w:rPr>
        <w:t>–</w:t>
      </w:r>
      <w:r w:rsidRPr="00861F8D">
        <w:rPr>
          <w:rFonts w:ascii="Times New Roman" w:hAnsi="Times New Roman" w:cs="Times New Roman"/>
          <w:sz w:val="28"/>
          <w:szCs w:val="28"/>
        </w:rPr>
        <w:t xml:space="preserve"> </w:t>
      </w:r>
      <w:r w:rsidR="00861F8D" w:rsidRPr="00861F8D">
        <w:rPr>
          <w:rFonts w:ascii="Times New Roman" w:hAnsi="Times New Roman" w:cs="Times New Roman"/>
          <w:sz w:val="28"/>
          <w:szCs w:val="28"/>
        </w:rPr>
        <w:t>5 392,1</w:t>
      </w:r>
      <w:r w:rsidRPr="00861F8D">
        <w:rPr>
          <w:rFonts w:ascii="Times New Roman" w:hAnsi="Times New Roman" w:cs="Times New Roman"/>
          <w:sz w:val="28"/>
          <w:szCs w:val="28"/>
        </w:rPr>
        <w:t xml:space="preserve"> млн. рублей.</w:t>
      </w:r>
    </w:p>
    <w:p w:rsidR="00F53D4B" w:rsidRPr="001F15E8" w:rsidRDefault="005D5049" w:rsidP="0044190E">
      <w:pPr>
        <w:pStyle w:val="ConsPlusNormal"/>
        <w:ind w:firstLine="709"/>
        <w:jc w:val="both"/>
        <w:rPr>
          <w:rFonts w:ascii="Times New Roman" w:hAnsi="Times New Roman" w:cs="Times New Roman"/>
          <w:sz w:val="28"/>
          <w:szCs w:val="28"/>
        </w:rPr>
      </w:pPr>
      <w:r w:rsidRPr="001F15E8">
        <w:rPr>
          <w:rFonts w:ascii="Times New Roman" w:hAnsi="Times New Roman" w:cs="Times New Roman"/>
          <w:sz w:val="28"/>
          <w:szCs w:val="28"/>
        </w:rPr>
        <w:t>6</w:t>
      </w:r>
      <w:r w:rsidR="008471AB" w:rsidRPr="001F15E8">
        <w:rPr>
          <w:rFonts w:ascii="Times New Roman" w:hAnsi="Times New Roman" w:cs="Times New Roman"/>
          <w:sz w:val="28"/>
          <w:szCs w:val="28"/>
        </w:rPr>
        <w:t>3</w:t>
      </w:r>
      <w:r w:rsidR="00F53D4B" w:rsidRPr="001F15E8">
        <w:rPr>
          <w:rFonts w:ascii="Times New Roman" w:hAnsi="Times New Roman" w:cs="Times New Roman"/>
          <w:sz w:val="28"/>
          <w:szCs w:val="28"/>
        </w:rPr>
        <w:t>. Утвержденная стоимость Террито</w:t>
      </w:r>
      <w:r w:rsidR="00864F27" w:rsidRPr="001F15E8">
        <w:rPr>
          <w:rFonts w:ascii="Times New Roman" w:hAnsi="Times New Roman" w:cs="Times New Roman"/>
          <w:sz w:val="28"/>
          <w:szCs w:val="28"/>
        </w:rPr>
        <w:t>риальной программы на 202</w:t>
      </w:r>
      <w:r w:rsidR="00861F8D" w:rsidRPr="001F15E8">
        <w:rPr>
          <w:rFonts w:ascii="Times New Roman" w:hAnsi="Times New Roman" w:cs="Times New Roman"/>
          <w:sz w:val="28"/>
          <w:szCs w:val="28"/>
        </w:rPr>
        <w:t>2</w:t>
      </w:r>
      <w:r w:rsidR="00F53D4B" w:rsidRPr="001F15E8">
        <w:rPr>
          <w:rFonts w:ascii="Times New Roman" w:hAnsi="Times New Roman" w:cs="Times New Roman"/>
          <w:sz w:val="28"/>
          <w:szCs w:val="28"/>
        </w:rPr>
        <w:t xml:space="preserve"> год составляет </w:t>
      </w:r>
      <w:r w:rsidR="00482A1C" w:rsidRPr="001F15E8">
        <w:rPr>
          <w:rFonts w:ascii="Times New Roman" w:hAnsi="Times New Roman" w:cs="Times New Roman"/>
          <w:sz w:val="28"/>
          <w:szCs w:val="28"/>
        </w:rPr>
        <w:t>2</w:t>
      </w:r>
      <w:r w:rsidR="001F15E8" w:rsidRPr="001F15E8">
        <w:rPr>
          <w:rFonts w:ascii="Times New Roman" w:hAnsi="Times New Roman" w:cs="Times New Roman"/>
          <w:sz w:val="28"/>
          <w:szCs w:val="28"/>
        </w:rPr>
        <w:t>5 686,1</w:t>
      </w:r>
      <w:r w:rsidR="00482A1C" w:rsidRPr="001F15E8">
        <w:rPr>
          <w:rFonts w:ascii="Times New Roman" w:hAnsi="Times New Roman" w:cs="Times New Roman"/>
          <w:sz w:val="28"/>
          <w:szCs w:val="28"/>
        </w:rPr>
        <w:t xml:space="preserve">  </w:t>
      </w:r>
      <w:r w:rsidR="00F53D4B" w:rsidRPr="001F15E8">
        <w:rPr>
          <w:rFonts w:ascii="Times New Roman" w:hAnsi="Times New Roman" w:cs="Times New Roman"/>
          <w:sz w:val="28"/>
          <w:szCs w:val="28"/>
        </w:rPr>
        <w:t>млн. рублей:</w:t>
      </w:r>
    </w:p>
    <w:p w:rsidR="00F53D4B" w:rsidRPr="001F15E8" w:rsidRDefault="00F53D4B" w:rsidP="0044190E">
      <w:pPr>
        <w:pStyle w:val="ConsPlusNormal"/>
        <w:ind w:firstLine="709"/>
        <w:jc w:val="both"/>
        <w:rPr>
          <w:rFonts w:ascii="Times New Roman" w:hAnsi="Times New Roman" w:cs="Times New Roman"/>
          <w:sz w:val="28"/>
          <w:szCs w:val="28"/>
        </w:rPr>
      </w:pPr>
      <w:r w:rsidRPr="001F15E8">
        <w:rPr>
          <w:rFonts w:ascii="Times New Roman" w:hAnsi="Times New Roman" w:cs="Times New Roman"/>
          <w:sz w:val="28"/>
          <w:szCs w:val="28"/>
        </w:rPr>
        <w:t xml:space="preserve">из средств обязательного медицинского страхования </w:t>
      </w:r>
      <w:r w:rsidR="00FD271B" w:rsidRPr="001F15E8">
        <w:rPr>
          <w:rFonts w:ascii="Times New Roman" w:hAnsi="Times New Roman" w:cs="Times New Roman"/>
          <w:sz w:val="28"/>
          <w:szCs w:val="28"/>
        </w:rPr>
        <w:t>–</w:t>
      </w:r>
      <w:r w:rsidRPr="001F15E8">
        <w:rPr>
          <w:rFonts w:ascii="Times New Roman" w:hAnsi="Times New Roman" w:cs="Times New Roman"/>
          <w:sz w:val="28"/>
          <w:szCs w:val="28"/>
        </w:rPr>
        <w:t xml:space="preserve"> </w:t>
      </w:r>
      <w:r w:rsidR="001F15E8" w:rsidRPr="001F15E8">
        <w:rPr>
          <w:rFonts w:ascii="Times New Roman" w:hAnsi="Times New Roman" w:cs="Times New Roman"/>
          <w:sz w:val="28"/>
          <w:szCs w:val="28"/>
        </w:rPr>
        <w:t>20 294,0</w:t>
      </w:r>
      <w:r w:rsidR="00864F27" w:rsidRPr="001F15E8">
        <w:rPr>
          <w:rFonts w:ascii="Times New Roman" w:hAnsi="Times New Roman" w:cs="Times New Roman"/>
          <w:sz w:val="28"/>
          <w:szCs w:val="28"/>
        </w:rPr>
        <w:t xml:space="preserve"> </w:t>
      </w:r>
      <w:r w:rsidRPr="001F15E8">
        <w:rPr>
          <w:rFonts w:ascii="Times New Roman" w:hAnsi="Times New Roman" w:cs="Times New Roman"/>
          <w:sz w:val="28"/>
          <w:szCs w:val="28"/>
        </w:rPr>
        <w:t>млн. рублей;</w:t>
      </w:r>
    </w:p>
    <w:p w:rsidR="00F53D4B" w:rsidRPr="00861F8D" w:rsidRDefault="00F53D4B" w:rsidP="0044190E">
      <w:pPr>
        <w:pStyle w:val="ConsPlusNormal"/>
        <w:ind w:firstLine="709"/>
        <w:jc w:val="both"/>
        <w:rPr>
          <w:rFonts w:ascii="Times New Roman" w:hAnsi="Times New Roman" w:cs="Times New Roman"/>
          <w:sz w:val="28"/>
          <w:szCs w:val="28"/>
        </w:rPr>
      </w:pPr>
      <w:r w:rsidRPr="00861F8D">
        <w:rPr>
          <w:rFonts w:ascii="Times New Roman" w:hAnsi="Times New Roman" w:cs="Times New Roman"/>
          <w:sz w:val="28"/>
          <w:szCs w:val="28"/>
        </w:rPr>
        <w:t>из сре</w:t>
      </w:r>
      <w:proofErr w:type="gramStart"/>
      <w:r w:rsidRPr="00861F8D">
        <w:rPr>
          <w:rFonts w:ascii="Times New Roman" w:hAnsi="Times New Roman" w:cs="Times New Roman"/>
          <w:sz w:val="28"/>
          <w:szCs w:val="28"/>
        </w:rPr>
        <w:t>дств кр</w:t>
      </w:r>
      <w:proofErr w:type="gramEnd"/>
      <w:r w:rsidRPr="00861F8D">
        <w:rPr>
          <w:rFonts w:ascii="Times New Roman" w:hAnsi="Times New Roman" w:cs="Times New Roman"/>
          <w:sz w:val="28"/>
          <w:szCs w:val="28"/>
        </w:rPr>
        <w:t xml:space="preserve">аевого бюджета </w:t>
      </w:r>
      <w:r w:rsidR="00FD271B" w:rsidRPr="00861F8D">
        <w:rPr>
          <w:rFonts w:ascii="Times New Roman" w:hAnsi="Times New Roman" w:cs="Times New Roman"/>
          <w:sz w:val="28"/>
          <w:szCs w:val="28"/>
        </w:rPr>
        <w:t>–</w:t>
      </w:r>
      <w:r w:rsidRPr="00861F8D">
        <w:rPr>
          <w:rFonts w:ascii="Times New Roman" w:hAnsi="Times New Roman" w:cs="Times New Roman"/>
          <w:sz w:val="28"/>
          <w:szCs w:val="28"/>
        </w:rPr>
        <w:t xml:space="preserve"> </w:t>
      </w:r>
      <w:r w:rsidR="00861F8D" w:rsidRPr="00861F8D">
        <w:rPr>
          <w:rFonts w:ascii="Times New Roman" w:hAnsi="Times New Roman" w:cs="Times New Roman"/>
          <w:sz w:val="28"/>
          <w:szCs w:val="28"/>
        </w:rPr>
        <w:t>5 392,1</w:t>
      </w:r>
      <w:r w:rsidR="00482A1C" w:rsidRPr="00861F8D">
        <w:rPr>
          <w:rFonts w:ascii="Times New Roman" w:hAnsi="Times New Roman" w:cs="Times New Roman"/>
          <w:sz w:val="28"/>
          <w:szCs w:val="28"/>
        </w:rPr>
        <w:t xml:space="preserve"> </w:t>
      </w:r>
      <w:r w:rsidRPr="00861F8D">
        <w:rPr>
          <w:rFonts w:ascii="Times New Roman" w:hAnsi="Times New Roman" w:cs="Times New Roman"/>
          <w:sz w:val="28"/>
          <w:szCs w:val="28"/>
        </w:rPr>
        <w:t>млн. рублей.</w:t>
      </w:r>
    </w:p>
    <w:p w:rsidR="00482A1C" w:rsidRPr="001F15E8" w:rsidRDefault="00482A1C" w:rsidP="00482A1C">
      <w:pPr>
        <w:pStyle w:val="ConsPlusNormal"/>
        <w:ind w:firstLine="709"/>
        <w:jc w:val="both"/>
        <w:rPr>
          <w:rFonts w:ascii="Times New Roman" w:hAnsi="Times New Roman" w:cs="Times New Roman"/>
          <w:sz w:val="28"/>
          <w:szCs w:val="28"/>
        </w:rPr>
      </w:pPr>
      <w:r w:rsidRPr="001F15E8">
        <w:rPr>
          <w:rFonts w:ascii="Times New Roman" w:hAnsi="Times New Roman" w:cs="Times New Roman"/>
          <w:sz w:val="28"/>
          <w:szCs w:val="28"/>
        </w:rPr>
        <w:lastRenderedPageBreak/>
        <w:t>6</w:t>
      </w:r>
      <w:r w:rsidR="008471AB" w:rsidRPr="001F15E8">
        <w:rPr>
          <w:rFonts w:ascii="Times New Roman" w:hAnsi="Times New Roman" w:cs="Times New Roman"/>
          <w:sz w:val="28"/>
          <w:szCs w:val="28"/>
        </w:rPr>
        <w:t>4</w:t>
      </w:r>
      <w:r w:rsidRPr="001F15E8">
        <w:rPr>
          <w:rFonts w:ascii="Times New Roman" w:hAnsi="Times New Roman" w:cs="Times New Roman"/>
          <w:sz w:val="28"/>
          <w:szCs w:val="28"/>
        </w:rPr>
        <w:t>. Прогнозируемый объем финансирования Территориальной программы на 202</w:t>
      </w:r>
      <w:r w:rsidR="00861F8D" w:rsidRPr="001F15E8">
        <w:rPr>
          <w:rFonts w:ascii="Times New Roman" w:hAnsi="Times New Roman" w:cs="Times New Roman"/>
          <w:sz w:val="28"/>
          <w:szCs w:val="28"/>
        </w:rPr>
        <w:t>2</w:t>
      </w:r>
      <w:r w:rsidRPr="001F15E8">
        <w:rPr>
          <w:rFonts w:ascii="Times New Roman" w:hAnsi="Times New Roman" w:cs="Times New Roman"/>
          <w:sz w:val="28"/>
          <w:szCs w:val="28"/>
        </w:rPr>
        <w:t xml:space="preserve"> год составляет 2</w:t>
      </w:r>
      <w:r w:rsidR="001F15E8" w:rsidRPr="001F15E8">
        <w:rPr>
          <w:rFonts w:ascii="Times New Roman" w:hAnsi="Times New Roman" w:cs="Times New Roman"/>
          <w:sz w:val="28"/>
          <w:szCs w:val="28"/>
        </w:rPr>
        <w:t xml:space="preserve">4 297,1 </w:t>
      </w:r>
      <w:r w:rsidRPr="001F15E8">
        <w:rPr>
          <w:rFonts w:ascii="Times New Roman" w:hAnsi="Times New Roman" w:cs="Times New Roman"/>
          <w:sz w:val="28"/>
          <w:szCs w:val="28"/>
        </w:rPr>
        <w:t>млн. рублей:</w:t>
      </w:r>
    </w:p>
    <w:p w:rsidR="00482A1C" w:rsidRPr="001F15E8" w:rsidRDefault="00482A1C" w:rsidP="00482A1C">
      <w:pPr>
        <w:pStyle w:val="ConsPlusNormal"/>
        <w:ind w:firstLine="709"/>
        <w:jc w:val="both"/>
        <w:rPr>
          <w:rFonts w:ascii="Times New Roman" w:hAnsi="Times New Roman" w:cs="Times New Roman"/>
          <w:sz w:val="28"/>
          <w:szCs w:val="28"/>
        </w:rPr>
      </w:pPr>
      <w:r w:rsidRPr="001F15E8">
        <w:rPr>
          <w:rFonts w:ascii="Times New Roman" w:hAnsi="Times New Roman" w:cs="Times New Roman"/>
          <w:sz w:val="28"/>
          <w:szCs w:val="28"/>
        </w:rPr>
        <w:t xml:space="preserve">из средств обязательного медицинского страхования </w:t>
      </w:r>
      <w:r w:rsidR="00FD271B" w:rsidRPr="001F15E8">
        <w:rPr>
          <w:rFonts w:ascii="Times New Roman" w:hAnsi="Times New Roman" w:cs="Times New Roman"/>
          <w:sz w:val="28"/>
          <w:szCs w:val="28"/>
        </w:rPr>
        <w:t>–</w:t>
      </w:r>
      <w:r w:rsidRPr="001F15E8">
        <w:rPr>
          <w:rFonts w:ascii="Times New Roman" w:hAnsi="Times New Roman" w:cs="Times New Roman"/>
          <w:sz w:val="28"/>
          <w:szCs w:val="28"/>
        </w:rPr>
        <w:t xml:space="preserve"> </w:t>
      </w:r>
      <w:r w:rsidR="001F15E8" w:rsidRPr="001F15E8">
        <w:rPr>
          <w:rFonts w:ascii="Times New Roman" w:hAnsi="Times New Roman" w:cs="Times New Roman"/>
          <w:sz w:val="28"/>
          <w:szCs w:val="28"/>
        </w:rPr>
        <w:t>20 294,0</w:t>
      </w:r>
      <w:r w:rsidRPr="001F15E8">
        <w:rPr>
          <w:rFonts w:ascii="Times New Roman" w:hAnsi="Times New Roman" w:cs="Times New Roman"/>
          <w:sz w:val="28"/>
          <w:szCs w:val="28"/>
        </w:rPr>
        <w:t xml:space="preserve"> млн. рублей;</w:t>
      </w:r>
    </w:p>
    <w:p w:rsidR="00482A1C" w:rsidRPr="00861F8D" w:rsidRDefault="00482A1C" w:rsidP="00482A1C">
      <w:pPr>
        <w:pStyle w:val="ConsPlusNormal"/>
        <w:ind w:firstLine="709"/>
        <w:jc w:val="both"/>
        <w:rPr>
          <w:rFonts w:ascii="Times New Roman" w:hAnsi="Times New Roman" w:cs="Times New Roman"/>
          <w:sz w:val="28"/>
          <w:szCs w:val="28"/>
        </w:rPr>
      </w:pPr>
      <w:r w:rsidRPr="00861F8D">
        <w:rPr>
          <w:rFonts w:ascii="Times New Roman" w:hAnsi="Times New Roman" w:cs="Times New Roman"/>
          <w:sz w:val="28"/>
          <w:szCs w:val="28"/>
        </w:rPr>
        <w:t>из сре</w:t>
      </w:r>
      <w:proofErr w:type="gramStart"/>
      <w:r w:rsidRPr="00861F8D">
        <w:rPr>
          <w:rFonts w:ascii="Times New Roman" w:hAnsi="Times New Roman" w:cs="Times New Roman"/>
          <w:sz w:val="28"/>
          <w:szCs w:val="28"/>
        </w:rPr>
        <w:t>дств кр</w:t>
      </w:r>
      <w:proofErr w:type="gramEnd"/>
      <w:r w:rsidRPr="00861F8D">
        <w:rPr>
          <w:rFonts w:ascii="Times New Roman" w:hAnsi="Times New Roman" w:cs="Times New Roman"/>
          <w:sz w:val="28"/>
          <w:szCs w:val="28"/>
        </w:rPr>
        <w:t xml:space="preserve">аевого бюджета </w:t>
      </w:r>
      <w:r w:rsidR="00FD271B" w:rsidRPr="00861F8D">
        <w:rPr>
          <w:rFonts w:ascii="Times New Roman" w:hAnsi="Times New Roman" w:cs="Times New Roman"/>
          <w:sz w:val="28"/>
          <w:szCs w:val="28"/>
        </w:rPr>
        <w:t>–</w:t>
      </w:r>
      <w:r w:rsidRPr="00861F8D">
        <w:rPr>
          <w:rFonts w:ascii="Times New Roman" w:hAnsi="Times New Roman" w:cs="Times New Roman"/>
          <w:sz w:val="28"/>
          <w:szCs w:val="28"/>
        </w:rPr>
        <w:t xml:space="preserve"> </w:t>
      </w:r>
      <w:r w:rsidR="00861F8D" w:rsidRPr="00861F8D">
        <w:rPr>
          <w:rFonts w:ascii="Times New Roman" w:hAnsi="Times New Roman" w:cs="Times New Roman"/>
          <w:sz w:val="28"/>
          <w:szCs w:val="28"/>
        </w:rPr>
        <w:t>4 003,1</w:t>
      </w:r>
      <w:r w:rsidRPr="00861F8D">
        <w:rPr>
          <w:rFonts w:ascii="Times New Roman" w:hAnsi="Times New Roman" w:cs="Times New Roman"/>
          <w:sz w:val="28"/>
          <w:szCs w:val="28"/>
        </w:rPr>
        <w:t xml:space="preserve"> млн. рублей.</w:t>
      </w:r>
    </w:p>
    <w:p w:rsidR="00F53D4B" w:rsidRPr="00864F27" w:rsidRDefault="00F53D4B" w:rsidP="0044190E">
      <w:pPr>
        <w:pStyle w:val="ConsPlusNormal"/>
        <w:ind w:firstLine="709"/>
        <w:jc w:val="both"/>
        <w:rPr>
          <w:rFonts w:ascii="Times New Roman" w:hAnsi="Times New Roman" w:cs="Times New Roman"/>
          <w:sz w:val="28"/>
          <w:szCs w:val="28"/>
        </w:rPr>
      </w:pPr>
      <w:r w:rsidRPr="00861F8D">
        <w:rPr>
          <w:rFonts w:ascii="Times New Roman" w:hAnsi="Times New Roman" w:cs="Times New Roman"/>
          <w:sz w:val="28"/>
          <w:szCs w:val="28"/>
        </w:rPr>
        <w:t>6</w:t>
      </w:r>
      <w:r w:rsidR="008471AB">
        <w:rPr>
          <w:rFonts w:ascii="Times New Roman" w:hAnsi="Times New Roman" w:cs="Times New Roman"/>
          <w:sz w:val="28"/>
          <w:szCs w:val="28"/>
        </w:rPr>
        <w:t>5</w:t>
      </w:r>
      <w:r w:rsidRPr="00861F8D">
        <w:rPr>
          <w:rFonts w:ascii="Times New Roman" w:hAnsi="Times New Roman" w:cs="Times New Roman"/>
          <w:sz w:val="28"/>
          <w:szCs w:val="28"/>
        </w:rPr>
        <w:t>. Дефицит Т</w:t>
      </w:r>
      <w:r w:rsidR="00861F8D" w:rsidRPr="00861F8D">
        <w:rPr>
          <w:rFonts w:ascii="Times New Roman" w:hAnsi="Times New Roman" w:cs="Times New Roman"/>
          <w:sz w:val="28"/>
          <w:szCs w:val="28"/>
        </w:rPr>
        <w:t>ерриториальной программы на 2022</w:t>
      </w:r>
      <w:r w:rsidRPr="00861F8D">
        <w:rPr>
          <w:rFonts w:ascii="Times New Roman" w:hAnsi="Times New Roman" w:cs="Times New Roman"/>
          <w:sz w:val="28"/>
          <w:szCs w:val="28"/>
        </w:rPr>
        <w:t xml:space="preserve"> год за счет сре</w:t>
      </w:r>
      <w:proofErr w:type="gramStart"/>
      <w:r w:rsidRPr="00861F8D">
        <w:rPr>
          <w:rFonts w:ascii="Times New Roman" w:hAnsi="Times New Roman" w:cs="Times New Roman"/>
          <w:sz w:val="28"/>
          <w:szCs w:val="28"/>
        </w:rPr>
        <w:t>дств к</w:t>
      </w:r>
      <w:r w:rsidR="00864F27" w:rsidRPr="00861F8D">
        <w:rPr>
          <w:rFonts w:ascii="Times New Roman" w:hAnsi="Times New Roman" w:cs="Times New Roman"/>
          <w:sz w:val="28"/>
          <w:szCs w:val="28"/>
        </w:rPr>
        <w:t>р</w:t>
      </w:r>
      <w:proofErr w:type="gramEnd"/>
      <w:r w:rsidR="00864F27" w:rsidRPr="00861F8D">
        <w:rPr>
          <w:rFonts w:ascii="Times New Roman" w:hAnsi="Times New Roman" w:cs="Times New Roman"/>
          <w:sz w:val="28"/>
          <w:szCs w:val="28"/>
        </w:rPr>
        <w:t xml:space="preserve">аевого бюджета составляет </w:t>
      </w:r>
      <w:r w:rsidR="00861F8D" w:rsidRPr="00861F8D">
        <w:rPr>
          <w:rFonts w:ascii="Times New Roman" w:hAnsi="Times New Roman" w:cs="Times New Roman"/>
          <w:sz w:val="28"/>
          <w:szCs w:val="28"/>
        </w:rPr>
        <w:t>25,7</w:t>
      </w:r>
      <w:r w:rsidRPr="00861F8D">
        <w:rPr>
          <w:rFonts w:ascii="Times New Roman" w:hAnsi="Times New Roman" w:cs="Times New Roman"/>
          <w:sz w:val="28"/>
          <w:szCs w:val="28"/>
        </w:rPr>
        <w:t>% (</w:t>
      </w:r>
      <w:r w:rsidR="00861F8D" w:rsidRPr="00861F8D">
        <w:rPr>
          <w:rFonts w:ascii="Times New Roman" w:hAnsi="Times New Roman" w:cs="Times New Roman"/>
          <w:sz w:val="28"/>
          <w:szCs w:val="28"/>
        </w:rPr>
        <w:t>1389,0</w:t>
      </w:r>
      <w:r w:rsidRPr="00861F8D">
        <w:rPr>
          <w:rFonts w:ascii="Times New Roman" w:hAnsi="Times New Roman" w:cs="Times New Roman"/>
          <w:sz w:val="28"/>
          <w:szCs w:val="28"/>
        </w:rPr>
        <w:t xml:space="preserve"> млн. рублей) от расчетной потребности средств краевого бюджета.</w:t>
      </w:r>
    </w:p>
    <w:p w:rsidR="000747A8" w:rsidRDefault="00482A1C"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471AB">
        <w:rPr>
          <w:rFonts w:ascii="Times New Roman" w:hAnsi="Times New Roman" w:cs="Times New Roman"/>
          <w:sz w:val="28"/>
          <w:szCs w:val="28"/>
        </w:rPr>
        <w:t>6</w:t>
      </w:r>
      <w:r w:rsidR="00F53D4B" w:rsidRPr="00EF317F">
        <w:rPr>
          <w:rFonts w:ascii="Times New Roman" w:hAnsi="Times New Roman" w:cs="Times New Roman"/>
          <w:sz w:val="28"/>
          <w:szCs w:val="28"/>
        </w:rPr>
        <w:t xml:space="preserve">. Средние подушевые нормативы финансирования, предусмотренные </w:t>
      </w:r>
      <w:r w:rsidR="00885223">
        <w:rPr>
          <w:rFonts w:ascii="Times New Roman" w:hAnsi="Times New Roman" w:cs="Times New Roman"/>
          <w:sz w:val="28"/>
          <w:szCs w:val="28"/>
        </w:rPr>
        <w:t>Территориальной программой</w:t>
      </w:r>
      <w:r w:rsidR="00F53D4B" w:rsidRPr="00EF317F">
        <w:rPr>
          <w:rFonts w:ascii="Times New Roman" w:hAnsi="Times New Roman" w:cs="Times New Roman"/>
          <w:sz w:val="28"/>
          <w:szCs w:val="28"/>
        </w:rPr>
        <w:t xml:space="preserve">, составляют: </w:t>
      </w:r>
    </w:p>
    <w:p w:rsidR="000747A8" w:rsidRPr="00861F8D" w:rsidRDefault="00F53D4B" w:rsidP="0044190E">
      <w:pPr>
        <w:pStyle w:val="ConsPlusNormal"/>
        <w:ind w:firstLine="709"/>
        <w:jc w:val="both"/>
        <w:rPr>
          <w:rFonts w:ascii="Times New Roman" w:hAnsi="Times New Roman" w:cs="Times New Roman"/>
          <w:sz w:val="28"/>
          <w:szCs w:val="28"/>
        </w:rPr>
      </w:pPr>
      <w:r w:rsidRPr="00861F8D">
        <w:rPr>
          <w:rFonts w:ascii="Times New Roman" w:hAnsi="Times New Roman" w:cs="Times New Roman"/>
          <w:sz w:val="28"/>
          <w:szCs w:val="28"/>
        </w:rPr>
        <w:t>за счет сре</w:t>
      </w:r>
      <w:proofErr w:type="gramStart"/>
      <w:r w:rsidRPr="00861F8D">
        <w:rPr>
          <w:rFonts w:ascii="Times New Roman" w:hAnsi="Times New Roman" w:cs="Times New Roman"/>
          <w:sz w:val="28"/>
          <w:szCs w:val="28"/>
        </w:rPr>
        <w:t>дств кр</w:t>
      </w:r>
      <w:proofErr w:type="gramEnd"/>
      <w:r w:rsidRPr="00861F8D">
        <w:rPr>
          <w:rFonts w:ascii="Times New Roman" w:hAnsi="Times New Roman" w:cs="Times New Roman"/>
          <w:sz w:val="28"/>
          <w:szCs w:val="28"/>
        </w:rPr>
        <w:t>аевого бюджет</w:t>
      </w:r>
      <w:r w:rsidR="000747A8" w:rsidRPr="00861F8D">
        <w:rPr>
          <w:rFonts w:ascii="Times New Roman" w:hAnsi="Times New Roman" w:cs="Times New Roman"/>
          <w:sz w:val="28"/>
          <w:szCs w:val="28"/>
        </w:rPr>
        <w:t>а (в расчете на 1 жителя) в 2022</w:t>
      </w:r>
      <w:r w:rsidRPr="00861F8D">
        <w:rPr>
          <w:rFonts w:ascii="Times New Roman" w:hAnsi="Times New Roman" w:cs="Times New Roman"/>
          <w:sz w:val="28"/>
          <w:szCs w:val="28"/>
        </w:rPr>
        <w:t xml:space="preserve"> году </w:t>
      </w:r>
      <w:r w:rsidR="00864F27" w:rsidRPr="00861F8D">
        <w:rPr>
          <w:rFonts w:ascii="Times New Roman" w:hAnsi="Times New Roman" w:cs="Times New Roman"/>
          <w:sz w:val="28"/>
          <w:szCs w:val="28"/>
        </w:rPr>
        <w:t>–</w:t>
      </w:r>
      <w:r w:rsidRPr="00861F8D">
        <w:rPr>
          <w:rFonts w:ascii="Times New Roman" w:hAnsi="Times New Roman" w:cs="Times New Roman"/>
          <w:sz w:val="28"/>
          <w:szCs w:val="28"/>
        </w:rPr>
        <w:t xml:space="preserve"> </w:t>
      </w:r>
      <w:r w:rsidR="00105711">
        <w:rPr>
          <w:rFonts w:ascii="Times New Roman" w:hAnsi="Times New Roman" w:cs="Times New Roman"/>
          <w:sz w:val="28"/>
          <w:szCs w:val="28"/>
        </w:rPr>
        <w:t>5 151,7</w:t>
      </w:r>
      <w:r w:rsidRPr="00861F8D">
        <w:rPr>
          <w:rFonts w:ascii="Times New Roman" w:hAnsi="Times New Roman" w:cs="Times New Roman"/>
          <w:sz w:val="28"/>
          <w:szCs w:val="28"/>
        </w:rPr>
        <w:t xml:space="preserve"> рубля, в 202</w:t>
      </w:r>
      <w:r w:rsidR="000747A8" w:rsidRPr="00861F8D">
        <w:rPr>
          <w:rFonts w:ascii="Times New Roman" w:hAnsi="Times New Roman" w:cs="Times New Roman"/>
          <w:sz w:val="28"/>
          <w:szCs w:val="28"/>
        </w:rPr>
        <w:t>3</w:t>
      </w:r>
      <w:r w:rsidRPr="00861F8D">
        <w:rPr>
          <w:rFonts w:ascii="Times New Roman" w:hAnsi="Times New Roman" w:cs="Times New Roman"/>
          <w:sz w:val="28"/>
          <w:szCs w:val="28"/>
        </w:rPr>
        <w:t xml:space="preserve"> году </w:t>
      </w:r>
      <w:r w:rsidR="00D82FC1" w:rsidRPr="00861F8D">
        <w:rPr>
          <w:rFonts w:ascii="Times New Roman" w:hAnsi="Times New Roman" w:cs="Times New Roman"/>
          <w:sz w:val="28"/>
          <w:szCs w:val="28"/>
        </w:rPr>
        <w:t>–</w:t>
      </w:r>
      <w:r w:rsidRPr="00861F8D">
        <w:rPr>
          <w:rFonts w:ascii="Times New Roman" w:hAnsi="Times New Roman" w:cs="Times New Roman"/>
          <w:sz w:val="28"/>
          <w:szCs w:val="28"/>
        </w:rPr>
        <w:t xml:space="preserve"> </w:t>
      </w:r>
      <w:r w:rsidR="00105711">
        <w:rPr>
          <w:rFonts w:ascii="Times New Roman" w:hAnsi="Times New Roman" w:cs="Times New Roman"/>
          <w:sz w:val="28"/>
          <w:szCs w:val="28"/>
        </w:rPr>
        <w:t>5 315,4</w:t>
      </w:r>
      <w:r w:rsidR="00D82FC1" w:rsidRPr="00861F8D">
        <w:rPr>
          <w:rFonts w:ascii="Times New Roman" w:hAnsi="Times New Roman" w:cs="Times New Roman"/>
          <w:sz w:val="28"/>
          <w:szCs w:val="28"/>
        </w:rPr>
        <w:t xml:space="preserve"> рубля, в 2024</w:t>
      </w:r>
      <w:r w:rsidRPr="00861F8D">
        <w:rPr>
          <w:rFonts w:ascii="Times New Roman" w:hAnsi="Times New Roman" w:cs="Times New Roman"/>
          <w:sz w:val="28"/>
          <w:szCs w:val="28"/>
        </w:rPr>
        <w:t xml:space="preserve"> году </w:t>
      </w:r>
      <w:r w:rsidR="00D82FC1" w:rsidRPr="00861F8D">
        <w:rPr>
          <w:rFonts w:ascii="Times New Roman" w:hAnsi="Times New Roman" w:cs="Times New Roman"/>
          <w:sz w:val="28"/>
          <w:szCs w:val="28"/>
        </w:rPr>
        <w:t>–</w:t>
      </w:r>
      <w:r w:rsidRPr="00861F8D">
        <w:rPr>
          <w:rFonts w:ascii="Times New Roman" w:hAnsi="Times New Roman" w:cs="Times New Roman"/>
          <w:sz w:val="28"/>
          <w:szCs w:val="28"/>
        </w:rPr>
        <w:t xml:space="preserve"> </w:t>
      </w:r>
      <w:r w:rsidR="00105711">
        <w:rPr>
          <w:rFonts w:ascii="Times New Roman" w:hAnsi="Times New Roman" w:cs="Times New Roman"/>
          <w:sz w:val="28"/>
          <w:szCs w:val="28"/>
        </w:rPr>
        <w:t>5 484,8</w:t>
      </w:r>
      <w:r w:rsidR="000747A8" w:rsidRPr="00861F8D">
        <w:rPr>
          <w:rFonts w:ascii="Times New Roman" w:hAnsi="Times New Roman" w:cs="Times New Roman"/>
          <w:sz w:val="28"/>
          <w:szCs w:val="28"/>
        </w:rPr>
        <w:t xml:space="preserve"> рубля;</w:t>
      </w:r>
    </w:p>
    <w:p w:rsidR="00F53D4B" w:rsidRPr="00551AA5" w:rsidRDefault="00F53D4B" w:rsidP="0044190E">
      <w:pPr>
        <w:pStyle w:val="ConsPlusNormal"/>
        <w:ind w:firstLine="709"/>
        <w:jc w:val="both"/>
        <w:rPr>
          <w:rFonts w:ascii="Times New Roman" w:hAnsi="Times New Roman" w:cs="Times New Roman"/>
          <w:sz w:val="28"/>
          <w:szCs w:val="28"/>
        </w:rPr>
      </w:pPr>
      <w:r w:rsidRPr="00551AA5">
        <w:rPr>
          <w:rFonts w:ascii="Times New Roman" w:hAnsi="Times New Roman" w:cs="Times New Roman"/>
          <w:sz w:val="28"/>
          <w:szCs w:val="28"/>
        </w:rPr>
        <w:t xml:space="preserve"> за счет средств ОМС на финансирование программы ОМС</w:t>
      </w:r>
      <w:r w:rsidR="00EF317F" w:rsidRPr="00551AA5">
        <w:t xml:space="preserve"> </w:t>
      </w:r>
      <w:r w:rsidR="000747A8" w:rsidRPr="00551AA5">
        <w:rPr>
          <w:rFonts w:ascii="Times New Roman" w:hAnsi="Times New Roman" w:cs="Times New Roman"/>
          <w:sz w:val="28"/>
          <w:szCs w:val="28"/>
        </w:rPr>
        <w:t xml:space="preserve">на финансирвоание программы ОМС </w:t>
      </w:r>
      <w:r w:rsidRPr="00551AA5">
        <w:rPr>
          <w:rFonts w:ascii="Times New Roman" w:hAnsi="Times New Roman" w:cs="Times New Roman"/>
          <w:sz w:val="28"/>
          <w:szCs w:val="28"/>
        </w:rPr>
        <w:t xml:space="preserve"> (в расчете </w:t>
      </w:r>
      <w:r w:rsidR="00EF317F" w:rsidRPr="00551AA5">
        <w:rPr>
          <w:rFonts w:ascii="Times New Roman" w:hAnsi="Times New Roman" w:cs="Times New Roman"/>
          <w:sz w:val="28"/>
          <w:szCs w:val="28"/>
        </w:rPr>
        <w:t>на 1 застрахованное лицо) в 202</w:t>
      </w:r>
      <w:r w:rsidR="000747A8" w:rsidRPr="00551AA5">
        <w:rPr>
          <w:rFonts w:ascii="Times New Roman" w:hAnsi="Times New Roman" w:cs="Times New Roman"/>
          <w:sz w:val="28"/>
          <w:szCs w:val="28"/>
        </w:rPr>
        <w:t>2</w:t>
      </w:r>
      <w:r w:rsidRPr="00551AA5">
        <w:rPr>
          <w:rFonts w:ascii="Times New Roman" w:hAnsi="Times New Roman" w:cs="Times New Roman"/>
          <w:sz w:val="28"/>
          <w:szCs w:val="28"/>
        </w:rPr>
        <w:t xml:space="preserve"> году </w:t>
      </w:r>
      <w:r w:rsidR="00EF317F" w:rsidRPr="00551AA5">
        <w:rPr>
          <w:rFonts w:ascii="Times New Roman" w:hAnsi="Times New Roman" w:cs="Times New Roman"/>
          <w:sz w:val="28"/>
          <w:szCs w:val="28"/>
        </w:rPr>
        <w:t>–</w:t>
      </w:r>
      <w:r w:rsidRPr="00551AA5">
        <w:rPr>
          <w:rFonts w:ascii="Times New Roman" w:hAnsi="Times New Roman" w:cs="Times New Roman"/>
          <w:sz w:val="28"/>
          <w:szCs w:val="28"/>
        </w:rPr>
        <w:t xml:space="preserve"> </w:t>
      </w:r>
      <w:r w:rsidR="00551AA5" w:rsidRPr="00551AA5">
        <w:rPr>
          <w:rFonts w:ascii="Times New Roman" w:hAnsi="Times New Roman" w:cs="Times New Roman"/>
          <w:sz w:val="28"/>
          <w:szCs w:val="28"/>
        </w:rPr>
        <w:t>21 027,2</w:t>
      </w:r>
      <w:r w:rsidR="00386436" w:rsidRPr="00551AA5">
        <w:rPr>
          <w:rFonts w:ascii="Times New Roman" w:hAnsi="Times New Roman" w:cs="Times New Roman"/>
          <w:sz w:val="28"/>
          <w:szCs w:val="28"/>
        </w:rPr>
        <w:t xml:space="preserve"> </w:t>
      </w:r>
      <w:r w:rsidRPr="00551AA5">
        <w:rPr>
          <w:rFonts w:ascii="Times New Roman" w:hAnsi="Times New Roman" w:cs="Times New Roman"/>
          <w:sz w:val="28"/>
          <w:szCs w:val="28"/>
        </w:rPr>
        <w:t>рубл</w:t>
      </w:r>
      <w:r w:rsidR="00551AA5" w:rsidRPr="00551AA5">
        <w:rPr>
          <w:rFonts w:ascii="Times New Roman" w:hAnsi="Times New Roman" w:cs="Times New Roman"/>
          <w:sz w:val="28"/>
          <w:szCs w:val="28"/>
        </w:rPr>
        <w:t>ей</w:t>
      </w:r>
      <w:r w:rsidRPr="00551AA5">
        <w:rPr>
          <w:rFonts w:ascii="Times New Roman" w:hAnsi="Times New Roman" w:cs="Times New Roman"/>
          <w:sz w:val="28"/>
          <w:szCs w:val="28"/>
        </w:rPr>
        <w:t>, в 202</w:t>
      </w:r>
      <w:r w:rsidR="000747A8" w:rsidRPr="00551AA5">
        <w:rPr>
          <w:rFonts w:ascii="Times New Roman" w:hAnsi="Times New Roman" w:cs="Times New Roman"/>
          <w:sz w:val="28"/>
          <w:szCs w:val="28"/>
        </w:rPr>
        <w:t>3</w:t>
      </w:r>
      <w:r w:rsidRPr="00551AA5">
        <w:rPr>
          <w:rFonts w:ascii="Times New Roman" w:hAnsi="Times New Roman" w:cs="Times New Roman"/>
          <w:sz w:val="28"/>
          <w:szCs w:val="28"/>
        </w:rPr>
        <w:t xml:space="preserve"> году </w:t>
      </w:r>
      <w:r w:rsidR="00EF317F" w:rsidRPr="00551AA5">
        <w:rPr>
          <w:rFonts w:ascii="Times New Roman" w:hAnsi="Times New Roman" w:cs="Times New Roman"/>
          <w:sz w:val="28"/>
          <w:szCs w:val="28"/>
        </w:rPr>
        <w:t>–</w:t>
      </w:r>
      <w:r w:rsidRPr="00551AA5">
        <w:rPr>
          <w:rFonts w:ascii="Times New Roman" w:hAnsi="Times New Roman" w:cs="Times New Roman"/>
          <w:sz w:val="28"/>
          <w:szCs w:val="28"/>
        </w:rPr>
        <w:t xml:space="preserve"> </w:t>
      </w:r>
      <w:r w:rsidR="00551AA5" w:rsidRPr="00551AA5">
        <w:rPr>
          <w:rFonts w:ascii="Times New Roman" w:hAnsi="Times New Roman" w:cs="Times New Roman"/>
          <w:sz w:val="28"/>
          <w:szCs w:val="28"/>
        </w:rPr>
        <w:t>22 179,3</w:t>
      </w:r>
      <w:r w:rsidR="000747A8" w:rsidRPr="00551AA5">
        <w:rPr>
          <w:rFonts w:ascii="Times New Roman" w:hAnsi="Times New Roman" w:cs="Times New Roman"/>
          <w:sz w:val="28"/>
          <w:szCs w:val="28"/>
        </w:rPr>
        <w:t xml:space="preserve"> рубл</w:t>
      </w:r>
      <w:r w:rsidR="00551AA5" w:rsidRPr="00551AA5">
        <w:rPr>
          <w:rFonts w:ascii="Times New Roman" w:hAnsi="Times New Roman" w:cs="Times New Roman"/>
          <w:sz w:val="28"/>
          <w:szCs w:val="28"/>
        </w:rPr>
        <w:t>ей</w:t>
      </w:r>
      <w:r w:rsidR="000747A8" w:rsidRPr="00551AA5">
        <w:rPr>
          <w:rFonts w:ascii="Times New Roman" w:hAnsi="Times New Roman" w:cs="Times New Roman"/>
          <w:sz w:val="28"/>
          <w:szCs w:val="28"/>
        </w:rPr>
        <w:t>, в 2024</w:t>
      </w:r>
      <w:r w:rsidRPr="00551AA5">
        <w:rPr>
          <w:rFonts w:ascii="Times New Roman" w:hAnsi="Times New Roman" w:cs="Times New Roman"/>
          <w:sz w:val="28"/>
          <w:szCs w:val="28"/>
        </w:rPr>
        <w:t xml:space="preserve"> году </w:t>
      </w:r>
      <w:r w:rsidR="00EF317F" w:rsidRPr="00551AA5">
        <w:rPr>
          <w:rFonts w:ascii="Times New Roman" w:hAnsi="Times New Roman" w:cs="Times New Roman"/>
          <w:sz w:val="28"/>
          <w:szCs w:val="28"/>
        </w:rPr>
        <w:t>–</w:t>
      </w:r>
      <w:r w:rsidRPr="00551AA5">
        <w:rPr>
          <w:rFonts w:ascii="Times New Roman" w:hAnsi="Times New Roman" w:cs="Times New Roman"/>
          <w:sz w:val="28"/>
          <w:szCs w:val="28"/>
        </w:rPr>
        <w:t xml:space="preserve"> </w:t>
      </w:r>
      <w:r w:rsidR="00551AA5" w:rsidRPr="00551AA5">
        <w:rPr>
          <w:rFonts w:ascii="Times New Roman" w:hAnsi="Times New Roman" w:cs="Times New Roman"/>
          <w:sz w:val="28"/>
          <w:szCs w:val="28"/>
        </w:rPr>
        <w:t>23 492,3</w:t>
      </w:r>
      <w:r w:rsidR="000747A8" w:rsidRPr="00551AA5">
        <w:rPr>
          <w:rFonts w:ascii="Times New Roman" w:hAnsi="Times New Roman" w:cs="Times New Roman"/>
          <w:sz w:val="28"/>
          <w:szCs w:val="28"/>
        </w:rPr>
        <w:t xml:space="preserve"> рубля, в том числе:</w:t>
      </w:r>
    </w:p>
    <w:p w:rsidR="005234CE" w:rsidRPr="00551AA5" w:rsidRDefault="005234CE" w:rsidP="005234CE">
      <w:pPr>
        <w:pStyle w:val="ConsPlusNormal"/>
        <w:ind w:firstLine="709"/>
        <w:jc w:val="both"/>
        <w:rPr>
          <w:rFonts w:ascii="Times New Roman" w:hAnsi="Times New Roman" w:cs="Times New Roman"/>
          <w:sz w:val="28"/>
          <w:szCs w:val="28"/>
        </w:rPr>
      </w:pPr>
      <w:r w:rsidRPr="00551AA5">
        <w:rPr>
          <w:rFonts w:ascii="Times New Roman" w:hAnsi="Times New Roman" w:cs="Times New Roman"/>
          <w:sz w:val="28"/>
          <w:szCs w:val="28"/>
        </w:rPr>
        <w:t xml:space="preserve">на оказание медицинской помощи федеральными медицинскими организациями в 2022 году </w:t>
      </w:r>
      <w:r w:rsidR="00551AA5" w:rsidRPr="00551AA5">
        <w:rPr>
          <w:rFonts w:ascii="Times New Roman" w:hAnsi="Times New Roman" w:cs="Times New Roman"/>
          <w:sz w:val="28"/>
          <w:szCs w:val="28"/>
        </w:rPr>
        <w:t>–</w:t>
      </w:r>
      <w:r w:rsidRPr="00551AA5">
        <w:rPr>
          <w:rFonts w:ascii="Times New Roman" w:hAnsi="Times New Roman" w:cs="Times New Roman"/>
          <w:sz w:val="28"/>
          <w:szCs w:val="28"/>
        </w:rPr>
        <w:t xml:space="preserve"> </w:t>
      </w:r>
      <w:r w:rsidR="00551AA5" w:rsidRPr="00551AA5">
        <w:rPr>
          <w:rFonts w:ascii="Times New Roman" w:hAnsi="Times New Roman" w:cs="Times New Roman"/>
          <w:sz w:val="28"/>
          <w:szCs w:val="28"/>
        </w:rPr>
        <w:t>1 240,8</w:t>
      </w:r>
      <w:r w:rsidRPr="00551AA5">
        <w:rPr>
          <w:rFonts w:ascii="Times New Roman" w:hAnsi="Times New Roman" w:cs="Times New Roman"/>
          <w:sz w:val="28"/>
          <w:szCs w:val="28"/>
        </w:rPr>
        <w:t xml:space="preserve"> рубл</w:t>
      </w:r>
      <w:r w:rsidR="00551AA5" w:rsidRPr="00551AA5">
        <w:rPr>
          <w:rFonts w:ascii="Times New Roman" w:hAnsi="Times New Roman" w:cs="Times New Roman"/>
          <w:sz w:val="28"/>
          <w:szCs w:val="28"/>
        </w:rPr>
        <w:t>ей</w:t>
      </w:r>
      <w:r w:rsidRPr="00551AA5">
        <w:rPr>
          <w:rFonts w:ascii="Times New Roman" w:hAnsi="Times New Roman" w:cs="Times New Roman"/>
          <w:sz w:val="28"/>
          <w:szCs w:val="28"/>
        </w:rPr>
        <w:t xml:space="preserve">, в 2023 году </w:t>
      </w:r>
      <w:r w:rsidR="00551AA5" w:rsidRPr="00551AA5">
        <w:rPr>
          <w:rFonts w:ascii="Times New Roman" w:hAnsi="Times New Roman" w:cs="Times New Roman"/>
          <w:sz w:val="28"/>
          <w:szCs w:val="28"/>
        </w:rPr>
        <w:t>–</w:t>
      </w:r>
      <w:r w:rsidRPr="00551AA5">
        <w:rPr>
          <w:rFonts w:ascii="Times New Roman" w:hAnsi="Times New Roman" w:cs="Times New Roman"/>
          <w:sz w:val="28"/>
          <w:szCs w:val="28"/>
        </w:rPr>
        <w:t xml:space="preserve"> </w:t>
      </w:r>
      <w:r w:rsidR="00551AA5" w:rsidRPr="00551AA5">
        <w:rPr>
          <w:rFonts w:ascii="Times New Roman" w:hAnsi="Times New Roman" w:cs="Times New Roman"/>
          <w:sz w:val="28"/>
          <w:szCs w:val="28"/>
        </w:rPr>
        <w:t>1 309,3</w:t>
      </w:r>
      <w:r w:rsidRPr="00551AA5">
        <w:rPr>
          <w:rFonts w:ascii="Times New Roman" w:hAnsi="Times New Roman" w:cs="Times New Roman"/>
          <w:sz w:val="28"/>
          <w:szCs w:val="28"/>
        </w:rPr>
        <w:t xml:space="preserve"> рубл</w:t>
      </w:r>
      <w:r w:rsidR="00551AA5" w:rsidRPr="00551AA5">
        <w:rPr>
          <w:rFonts w:ascii="Times New Roman" w:hAnsi="Times New Roman" w:cs="Times New Roman"/>
          <w:sz w:val="28"/>
          <w:szCs w:val="28"/>
        </w:rPr>
        <w:t xml:space="preserve">ей </w:t>
      </w:r>
      <w:r w:rsidRPr="00551AA5">
        <w:rPr>
          <w:rFonts w:ascii="Times New Roman" w:hAnsi="Times New Roman" w:cs="Times New Roman"/>
          <w:sz w:val="28"/>
          <w:szCs w:val="28"/>
        </w:rPr>
        <w:t xml:space="preserve">и в 2024 году </w:t>
      </w:r>
      <w:r w:rsidR="00551AA5" w:rsidRPr="00551AA5">
        <w:rPr>
          <w:rFonts w:ascii="Times New Roman" w:hAnsi="Times New Roman" w:cs="Times New Roman"/>
          <w:sz w:val="28"/>
          <w:szCs w:val="28"/>
        </w:rPr>
        <w:t>–</w:t>
      </w:r>
      <w:r w:rsidRPr="00551AA5">
        <w:rPr>
          <w:rFonts w:ascii="Times New Roman" w:hAnsi="Times New Roman" w:cs="Times New Roman"/>
          <w:sz w:val="28"/>
          <w:szCs w:val="28"/>
        </w:rPr>
        <w:t xml:space="preserve"> </w:t>
      </w:r>
      <w:r w:rsidR="00551AA5" w:rsidRPr="00551AA5">
        <w:rPr>
          <w:rFonts w:ascii="Times New Roman" w:hAnsi="Times New Roman" w:cs="Times New Roman"/>
          <w:sz w:val="28"/>
          <w:szCs w:val="28"/>
        </w:rPr>
        <w:t>1 386,5</w:t>
      </w:r>
      <w:r w:rsidRPr="00551AA5">
        <w:rPr>
          <w:rFonts w:ascii="Times New Roman" w:hAnsi="Times New Roman" w:cs="Times New Roman"/>
          <w:sz w:val="28"/>
          <w:szCs w:val="28"/>
        </w:rPr>
        <w:t xml:space="preserve"> рубл</w:t>
      </w:r>
      <w:r w:rsidR="00551AA5" w:rsidRPr="00551AA5">
        <w:rPr>
          <w:rFonts w:ascii="Times New Roman" w:hAnsi="Times New Roman" w:cs="Times New Roman"/>
          <w:sz w:val="28"/>
          <w:szCs w:val="28"/>
        </w:rPr>
        <w:t>ей</w:t>
      </w:r>
      <w:r w:rsidRPr="00551AA5">
        <w:rPr>
          <w:rFonts w:ascii="Times New Roman" w:hAnsi="Times New Roman" w:cs="Times New Roman"/>
          <w:sz w:val="28"/>
          <w:szCs w:val="28"/>
        </w:rPr>
        <w:t>;</w:t>
      </w:r>
    </w:p>
    <w:p w:rsidR="000747A8" w:rsidRPr="00EF317F" w:rsidRDefault="005234CE" w:rsidP="005234CE">
      <w:pPr>
        <w:pStyle w:val="ConsPlusNormal"/>
        <w:ind w:firstLine="709"/>
        <w:jc w:val="both"/>
        <w:rPr>
          <w:rFonts w:ascii="Times New Roman" w:hAnsi="Times New Roman" w:cs="Times New Roman"/>
          <w:sz w:val="28"/>
          <w:szCs w:val="28"/>
        </w:rPr>
      </w:pPr>
      <w:r w:rsidRPr="00551AA5">
        <w:rPr>
          <w:rFonts w:ascii="Times New Roman" w:hAnsi="Times New Roman" w:cs="Times New Roman"/>
          <w:sz w:val="28"/>
          <w:szCs w:val="28"/>
        </w:rPr>
        <w:t xml:space="preserve">на оказание медицинской помощи медицинскими организациями (за исключением федеральных медицинских организаций) в 2022 году </w:t>
      </w:r>
      <w:r w:rsidR="00551AA5" w:rsidRPr="00551AA5">
        <w:rPr>
          <w:rFonts w:ascii="Times New Roman" w:hAnsi="Times New Roman" w:cs="Times New Roman"/>
          <w:sz w:val="28"/>
          <w:szCs w:val="28"/>
        </w:rPr>
        <w:t>–</w:t>
      </w:r>
      <w:r w:rsidRPr="00551AA5">
        <w:rPr>
          <w:rFonts w:ascii="Times New Roman" w:hAnsi="Times New Roman" w:cs="Times New Roman"/>
          <w:sz w:val="28"/>
          <w:szCs w:val="28"/>
        </w:rPr>
        <w:t xml:space="preserve"> </w:t>
      </w:r>
      <w:r w:rsidR="00551AA5" w:rsidRPr="00551AA5">
        <w:rPr>
          <w:rFonts w:ascii="Times New Roman" w:hAnsi="Times New Roman" w:cs="Times New Roman"/>
          <w:sz w:val="28"/>
          <w:szCs w:val="28"/>
        </w:rPr>
        <w:t>19 786,4</w:t>
      </w:r>
      <w:r w:rsidRPr="00551AA5">
        <w:rPr>
          <w:rFonts w:ascii="Times New Roman" w:hAnsi="Times New Roman" w:cs="Times New Roman"/>
          <w:sz w:val="28"/>
          <w:szCs w:val="28"/>
        </w:rPr>
        <w:t xml:space="preserve"> рубл</w:t>
      </w:r>
      <w:r w:rsidR="00551AA5" w:rsidRPr="00551AA5">
        <w:rPr>
          <w:rFonts w:ascii="Times New Roman" w:hAnsi="Times New Roman" w:cs="Times New Roman"/>
          <w:sz w:val="28"/>
          <w:szCs w:val="28"/>
        </w:rPr>
        <w:t>ей, в 2023 году – 20 870,0</w:t>
      </w:r>
      <w:r w:rsidRPr="00551AA5">
        <w:rPr>
          <w:rFonts w:ascii="Times New Roman" w:hAnsi="Times New Roman" w:cs="Times New Roman"/>
          <w:sz w:val="28"/>
          <w:szCs w:val="28"/>
        </w:rPr>
        <w:t xml:space="preserve"> рубл</w:t>
      </w:r>
      <w:r w:rsidR="00551AA5" w:rsidRPr="00551AA5">
        <w:rPr>
          <w:rFonts w:ascii="Times New Roman" w:hAnsi="Times New Roman" w:cs="Times New Roman"/>
          <w:sz w:val="28"/>
          <w:szCs w:val="28"/>
        </w:rPr>
        <w:t>ей</w:t>
      </w:r>
      <w:r w:rsidRPr="00551AA5">
        <w:rPr>
          <w:rFonts w:ascii="Times New Roman" w:hAnsi="Times New Roman" w:cs="Times New Roman"/>
          <w:sz w:val="28"/>
          <w:szCs w:val="28"/>
        </w:rPr>
        <w:t xml:space="preserve">, в 2024 году </w:t>
      </w:r>
      <w:r w:rsidR="00551AA5" w:rsidRPr="00551AA5">
        <w:rPr>
          <w:rFonts w:ascii="Times New Roman" w:hAnsi="Times New Roman" w:cs="Times New Roman"/>
          <w:sz w:val="28"/>
          <w:szCs w:val="28"/>
        </w:rPr>
        <w:t>–</w:t>
      </w:r>
      <w:r w:rsidRPr="00551AA5">
        <w:rPr>
          <w:rFonts w:ascii="Times New Roman" w:hAnsi="Times New Roman" w:cs="Times New Roman"/>
          <w:sz w:val="28"/>
          <w:szCs w:val="28"/>
        </w:rPr>
        <w:t xml:space="preserve"> </w:t>
      </w:r>
      <w:r w:rsidR="00551AA5" w:rsidRPr="00551AA5">
        <w:rPr>
          <w:rFonts w:ascii="Times New Roman" w:hAnsi="Times New Roman" w:cs="Times New Roman"/>
          <w:sz w:val="28"/>
          <w:szCs w:val="28"/>
        </w:rPr>
        <w:t>22 105,8</w:t>
      </w:r>
      <w:r w:rsidRPr="00551AA5">
        <w:rPr>
          <w:rFonts w:ascii="Times New Roman" w:hAnsi="Times New Roman" w:cs="Times New Roman"/>
          <w:sz w:val="28"/>
          <w:szCs w:val="28"/>
        </w:rPr>
        <w:t xml:space="preserve"> рубл</w:t>
      </w:r>
      <w:r w:rsidR="00551AA5" w:rsidRPr="00551AA5">
        <w:rPr>
          <w:rFonts w:ascii="Times New Roman" w:hAnsi="Times New Roman" w:cs="Times New Roman"/>
          <w:sz w:val="28"/>
          <w:szCs w:val="28"/>
        </w:rPr>
        <w:t>ей</w:t>
      </w:r>
      <w:r w:rsidRPr="00551AA5">
        <w:rPr>
          <w:rFonts w:ascii="Times New Roman" w:hAnsi="Times New Roman" w:cs="Times New Roman"/>
          <w:sz w:val="28"/>
          <w:szCs w:val="28"/>
        </w:rPr>
        <w:t>.</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D85CDD" w:rsidRDefault="005234CE" w:rsidP="0044190E">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15</w:t>
      </w:r>
      <w:r w:rsidR="00E82B78" w:rsidRPr="00D85CDD">
        <w:rPr>
          <w:rFonts w:ascii="Times New Roman" w:hAnsi="Times New Roman" w:cs="Times New Roman"/>
          <w:sz w:val="28"/>
          <w:szCs w:val="28"/>
        </w:rPr>
        <w:t>. Способы оплаты медицинской помощи, оказываемой</w:t>
      </w:r>
    </w:p>
    <w:p w:rsidR="00F53D4B" w:rsidRPr="00D85CDD" w:rsidRDefault="00E82B78" w:rsidP="0044190E">
      <w:pPr>
        <w:pStyle w:val="ConsPlusTitle"/>
        <w:ind w:firstLine="709"/>
        <w:jc w:val="center"/>
        <w:rPr>
          <w:rFonts w:ascii="Times New Roman" w:hAnsi="Times New Roman" w:cs="Times New Roman"/>
          <w:sz w:val="28"/>
          <w:szCs w:val="28"/>
        </w:rPr>
      </w:pPr>
      <w:r w:rsidRPr="00D85CDD">
        <w:rPr>
          <w:rFonts w:ascii="Times New Roman" w:hAnsi="Times New Roman" w:cs="Times New Roman"/>
          <w:sz w:val="28"/>
          <w:szCs w:val="28"/>
        </w:rPr>
        <w:t>застрахованным лицам в рамках программы ОМС</w:t>
      </w:r>
    </w:p>
    <w:p w:rsidR="00F53D4B" w:rsidRPr="00D85CDD" w:rsidRDefault="00F53D4B" w:rsidP="0044190E">
      <w:pPr>
        <w:pStyle w:val="ConsPlusNormal"/>
        <w:ind w:firstLine="709"/>
        <w:jc w:val="both"/>
        <w:rPr>
          <w:rFonts w:ascii="Times New Roman" w:hAnsi="Times New Roman" w:cs="Times New Roman"/>
          <w:sz w:val="28"/>
          <w:szCs w:val="28"/>
        </w:rPr>
      </w:pPr>
    </w:p>
    <w:p w:rsidR="00F53D4B" w:rsidRPr="00D85CDD" w:rsidRDefault="008471AB"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F53D4B" w:rsidRPr="00D85CDD">
        <w:rPr>
          <w:rFonts w:ascii="Times New Roman" w:hAnsi="Times New Roman" w:cs="Times New Roman"/>
          <w:sz w:val="28"/>
          <w:szCs w:val="28"/>
        </w:rPr>
        <w:t xml:space="preserve">. </w:t>
      </w:r>
      <w:proofErr w:type="gramStart"/>
      <w:r w:rsidR="00F53D4B" w:rsidRPr="00D85CDD">
        <w:rPr>
          <w:rFonts w:ascii="Times New Roman" w:hAnsi="Times New Roman" w:cs="Times New Roman"/>
          <w:sz w:val="28"/>
          <w:szCs w:val="28"/>
        </w:rPr>
        <w:t xml:space="preserve">Тарифы на оплату медицинской помощи по обязательному медицинскому страхованию устанавливаются в соответствии со </w:t>
      </w:r>
      <w:hyperlink r:id="rId49" w:history="1">
        <w:r w:rsidR="00F53D4B" w:rsidRPr="00D85CDD">
          <w:rPr>
            <w:rFonts w:ascii="Times New Roman" w:hAnsi="Times New Roman" w:cs="Times New Roman"/>
            <w:sz w:val="28"/>
            <w:szCs w:val="28"/>
          </w:rPr>
          <w:t>статьей 30</w:t>
        </w:r>
      </w:hyperlink>
      <w:r w:rsidR="00D85CDD" w:rsidRPr="00D85CDD">
        <w:rPr>
          <w:rFonts w:ascii="Times New Roman" w:hAnsi="Times New Roman" w:cs="Times New Roman"/>
          <w:sz w:val="28"/>
          <w:szCs w:val="28"/>
        </w:rPr>
        <w:t xml:space="preserve"> Федерального закона </w:t>
      </w:r>
      <w:r w:rsidR="00BF49D4">
        <w:rPr>
          <w:rFonts w:ascii="Times New Roman" w:hAnsi="Times New Roman" w:cs="Times New Roman"/>
          <w:sz w:val="28"/>
          <w:szCs w:val="28"/>
        </w:rPr>
        <w:t>«</w:t>
      </w:r>
      <w:r w:rsidR="00F53D4B" w:rsidRPr="00D85CDD">
        <w:rPr>
          <w:rFonts w:ascii="Times New Roman" w:hAnsi="Times New Roman" w:cs="Times New Roman"/>
          <w:sz w:val="28"/>
          <w:szCs w:val="28"/>
        </w:rPr>
        <w:t>Об обязательном медицинском стр</w:t>
      </w:r>
      <w:r w:rsidR="00D85CDD" w:rsidRPr="00D85CDD">
        <w:rPr>
          <w:rFonts w:ascii="Times New Roman" w:hAnsi="Times New Roman" w:cs="Times New Roman"/>
          <w:sz w:val="28"/>
          <w:szCs w:val="28"/>
        </w:rPr>
        <w:t>аховании в Российской Федерации</w:t>
      </w:r>
      <w:r w:rsidR="00BF49D4">
        <w:rPr>
          <w:rFonts w:ascii="Times New Roman" w:hAnsi="Times New Roman" w:cs="Times New Roman"/>
          <w:sz w:val="28"/>
          <w:szCs w:val="28"/>
        </w:rPr>
        <w:t>»</w:t>
      </w:r>
      <w:r w:rsidR="00F53D4B" w:rsidRPr="00D85CDD">
        <w:rPr>
          <w:rFonts w:ascii="Times New Roman" w:hAnsi="Times New Roman" w:cs="Times New Roman"/>
          <w:sz w:val="28"/>
          <w:szCs w:val="28"/>
        </w:rPr>
        <w:t xml:space="preserve"> тарифным соглашением между Министерством здравоохранения Забайкальского края, Территориальным фондом обязательного медицинского страхования Забайкальского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50" w:history="1">
        <w:r w:rsidR="00F53D4B" w:rsidRPr="00D85CDD">
          <w:rPr>
            <w:rFonts w:ascii="Times New Roman" w:hAnsi="Times New Roman" w:cs="Times New Roman"/>
            <w:sz w:val="28"/>
            <w:szCs w:val="28"/>
          </w:rPr>
          <w:t>статьей 76</w:t>
        </w:r>
      </w:hyperlink>
      <w:r w:rsidR="00D85CDD">
        <w:rPr>
          <w:rFonts w:ascii="Times New Roman" w:hAnsi="Times New Roman" w:cs="Times New Roman"/>
          <w:sz w:val="28"/>
          <w:szCs w:val="28"/>
        </w:rPr>
        <w:t xml:space="preserve"> Федерального закона </w:t>
      </w:r>
      <w:r w:rsidR="00BF49D4">
        <w:rPr>
          <w:rFonts w:ascii="Times New Roman" w:hAnsi="Times New Roman" w:cs="Times New Roman"/>
          <w:sz w:val="28"/>
          <w:szCs w:val="28"/>
        </w:rPr>
        <w:t>«</w:t>
      </w:r>
      <w:r w:rsidR="00F53D4B" w:rsidRPr="00D85CDD">
        <w:rPr>
          <w:rFonts w:ascii="Times New Roman" w:hAnsi="Times New Roman" w:cs="Times New Roman"/>
          <w:sz w:val="28"/>
          <w:szCs w:val="28"/>
        </w:rPr>
        <w:t>Об основах охраны здоровья граждан в Российской</w:t>
      </w:r>
      <w:proofErr w:type="gramEnd"/>
      <w:r w:rsidR="00F53D4B" w:rsidRPr="00D85CDD">
        <w:rPr>
          <w:rFonts w:ascii="Times New Roman" w:hAnsi="Times New Roman" w:cs="Times New Roman"/>
          <w:sz w:val="28"/>
          <w:szCs w:val="28"/>
        </w:rPr>
        <w:t xml:space="preserve"> </w:t>
      </w:r>
      <w:r w:rsidR="00D85CDD">
        <w:rPr>
          <w:rFonts w:ascii="Times New Roman" w:hAnsi="Times New Roman" w:cs="Times New Roman"/>
          <w:sz w:val="28"/>
          <w:szCs w:val="28"/>
        </w:rPr>
        <w:t>Федерации</w:t>
      </w:r>
      <w:r w:rsidR="00BF49D4">
        <w:rPr>
          <w:rFonts w:ascii="Times New Roman" w:hAnsi="Times New Roman" w:cs="Times New Roman"/>
          <w:sz w:val="28"/>
          <w:szCs w:val="28"/>
        </w:rPr>
        <w:t>»</w:t>
      </w:r>
      <w:r w:rsidR="00F53D4B" w:rsidRPr="00D85CDD">
        <w:rPr>
          <w:rFonts w:ascii="Times New Roman" w:hAnsi="Times New Roman" w:cs="Times New Roman"/>
          <w:sz w:val="28"/>
          <w:szCs w:val="28"/>
        </w:rPr>
        <w:t>,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w:t>
      </w:r>
    </w:p>
    <w:p w:rsidR="00F53D4B" w:rsidRPr="00752425" w:rsidRDefault="008471AB"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00F53D4B" w:rsidRPr="00D85CDD">
        <w:rPr>
          <w:rFonts w:ascii="Times New Roman" w:hAnsi="Times New Roman" w:cs="Times New Roman"/>
          <w:sz w:val="28"/>
          <w:szCs w:val="28"/>
        </w:rPr>
        <w:t xml:space="preserve">. Тарифы на оплату медицинской помощи по обязательному </w:t>
      </w:r>
      <w:r w:rsidR="00F53D4B" w:rsidRPr="00752425">
        <w:rPr>
          <w:rFonts w:ascii="Times New Roman" w:hAnsi="Times New Roman" w:cs="Times New Roman"/>
          <w:sz w:val="28"/>
          <w:szCs w:val="28"/>
        </w:rPr>
        <w:t>медицинскому страхованию формируются в соответствии с принятыми в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53D4B" w:rsidRPr="00752425" w:rsidRDefault="00F53D4B" w:rsidP="0044190E">
      <w:pPr>
        <w:pStyle w:val="ConsPlusNormal"/>
        <w:ind w:firstLine="709"/>
        <w:jc w:val="both"/>
        <w:rPr>
          <w:rFonts w:ascii="Times New Roman" w:hAnsi="Times New Roman" w:cs="Times New Roman"/>
          <w:sz w:val="28"/>
          <w:szCs w:val="28"/>
        </w:rPr>
      </w:pPr>
      <w:r w:rsidRPr="00752425">
        <w:rPr>
          <w:rFonts w:ascii="Times New Roman" w:hAnsi="Times New Roman" w:cs="Times New Roman"/>
          <w:sz w:val="28"/>
          <w:szCs w:val="28"/>
        </w:rPr>
        <w:lastRenderedPageBreak/>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53D4B" w:rsidRPr="00752425" w:rsidRDefault="00F53D4B" w:rsidP="0044190E">
      <w:pPr>
        <w:pStyle w:val="ConsPlusNormal"/>
        <w:ind w:firstLine="709"/>
        <w:jc w:val="both"/>
        <w:rPr>
          <w:rFonts w:ascii="Times New Roman" w:hAnsi="Times New Roman" w:cs="Times New Roman"/>
          <w:sz w:val="28"/>
          <w:szCs w:val="28"/>
        </w:rPr>
      </w:pPr>
      <w:r w:rsidRPr="00752425">
        <w:rPr>
          <w:rFonts w:ascii="Times New Roman" w:hAnsi="Times New Roman" w:cs="Times New Roman"/>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F53D4B" w:rsidRPr="00752425" w:rsidRDefault="00F53D4B" w:rsidP="0044190E">
      <w:pPr>
        <w:pStyle w:val="ConsPlusNormal"/>
        <w:ind w:firstLine="709"/>
        <w:jc w:val="both"/>
        <w:rPr>
          <w:rFonts w:ascii="Times New Roman" w:hAnsi="Times New Roman" w:cs="Times New Roman"/>
          <w:sz w:val="28"/>
          <w:szCs w:val="28"/>
        </w:rPr>
      </w:pPr>
      <w:r w:rsidRPr="00752425">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53D4B" w:rsidRPr="00752425" w:rsidRDefault="00F53D4B" w:rsidP="0044190E">
      <w:pPr>
        <w:pStyle w:val="ConsPlusNormal"/>
        <w:ind w:firstLine="709"/>
        <w:jc w:val="both"/>
        <w:rPr>
          <w:rFonts w:ascii="Times New Roman" w:hAnsi="Times New Roman" w:cs="Times New Roman"/>
          <w:sz w:val="28"/>
          <w:szCs w:val="28"/>
        </w:rPr>
      </w:pPr>
      <w:r w:rsidRPr="00752425">
        <w:rPr>
          <w:rFonts w:ascii="Times New Roman" w:hAnsi="Times New Roman" w:cs="Times New Roman"/>
          <w:sz w:val="28"/>
          <w:szCs w:val="28"/>
        </w:rPr>
        <w:t>врачам-специалистам за оказанную медицинскую помощь в амбулаторных условиях.</w:t>
      </w:r>
    </w:p>
    <w:p w:rsidR="00F53D4B" w:rsidRPr="00752425" w:rsidRDefault="008471AB"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00F53D4B" w:rsidRPr="00752425">
        <w:rPr>
          <w:rFonts w:ascii="Times New Roman" w:hAnsi="Times New Roman" w:cs="Times New Roman"/>
          <w:sz w:val="28"/>
          <w:szCs w:val="28"/>
        </w:rPr>
        <w:t>. Министерство здравоохранения Забайкальского края при решении вопроса об индексации заработной платы медицинских работников медицинских организаций, подведомственных Министерству здравоохранения Забайкальского края,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F53D4B" w:rsidRPr="00752425" w:rsidRDefault="00F53D4B" w:rsidP="0044190E">
      <w:pPr>
        <w:pStyle w:val="ConsPlusNormal"/>
        <w:ind w:firstLine="709"/>
        <w:jc w:val="both"/>
        <w:rPr>
          <w:rFonts w:ascii="Times New Roman" w:hAnsi="Times New Roman" w:cs="Times New Roman"/>
          <w:sz w:val="28"/>
          <w:szCs w:val="28"/>
        </w:rPr>
      </w:pPr>
      <w:r w:rsidRPr="00752425">
        <w:rPr>
          <w:rFonts w:ascii="Times New Roman" w:hAnsi="Times New Roman" w:cs="Times New Roman"/>
          <w:sz w:val="28"/>
          <w:szCs w:val="28"/>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Забайкальскому краю.</w:t>
      </w:r>
    </w:p>
    <w:p w:rsidR="00F53D4B" w:rsidRPr="00752425" w:rsidRDefault="00F53D4B" w:rsidP="0044190E">
      <w:pPr>
        <w:pStyle w:val="ConsPlusNormal"/>
        <w:ind w:firstLine="709"/>
        <w:jc w:val="both"/>
        <w:rPr>
          <w:rFonts w:ascii="Times New Roman" w:hAnsi="Times New Roman" w:cs="Times New Roman"/>
          <w:sz w:val="28"/>
          <w:szCs w:val="28"/>
        </w:rPr>
      </w:pPr>
      <w:r w:rsidRPr="00752425">
        <w:rPr>
          <w:rFonts w:ascii="Times New Roman" w:hAnsi="Times New Roman" w:cs="Times New Roman"/>
          <w:sz w:val="28"/>
          <w:szCs w:val="28"/>
        </w:rPr>
        <w:t xml:space="preserve">Оплата труда медицинских работников по проведению профилактических медицинских осмотров, в том числе в рамках диспансеризации, </w:t>
      </w:r>
      <w:r w:rsidR="00562C72">
        <w:rPr>
          <w:rFonts w:ascii="Times New Roman" w:hAnsi="Times New Roman" w:cs="Times New Roman"/>
          <w:sz w:val="28"/>
          <w:szCs w:val="28"/>
        </w:rPr>
        <w:t xml:space="preserve">включая углубленную диспансеризацию, </w:t>
      </w:r>
      <w:r w:rsidRPr="00752425">
        <w:rPr>
          <w:rFonts w:ascii="Times New Roman" w:hAnsi="Times New Roman" w:cs="Times New Roman"/>
          <w:sz w:val="28"/>
          <w:szCs w:val="28"/>
        </w:rPr>
        <w:t xml:space="preserve">осуществляется в соответствии с трудовым законодательством Российской Федерации с учетом </w:t>
      </w:r>
      <w:proofErr w:type="gramStart"/>
      <w:r w:rsidRPr="00752425">
        <w:rPr>
          <w:rFonts w:ascii="Times New Roman" w:hAnsi="Times New Roman" w:cs="Times New Roman"/>
          <w:sz w:val="28"/>
          <w:szCs w:val="28"/>
        </w:rPr>
        <w:t>работы</w:t>
      </w:r>
      <w:proofErr w:type="gramEnd"/>
      <w:r w:rsidRPr="00752425">
        <w:rPr>
          <w:rFonts w:ascii="Times New Roman" w:hAnsi="Times New Roman" w:cs="Times New Roman"/>
          <w:sz w:val="28"/>
          <w:szCs w:val="28"/>
        </w:rPr>
        <w:t xml:space="preserve"> за пределами установленной для них продолжительности рабочего времени.</w:t>
      </w:r>
    </w:p>
    <w:p w:rsidR="00F53D4B" w:rsidRPr="00517B88" w:rsidRDefault="00482A1C"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471AB">
        <w:rPr>
          <w:rFonts w:ascii="Times New Roman" w:hAnsi="Times New Roman" w:cs="Times New Roman"/>
          <w:sz w:val="28"/>
          <w:szCs w:val="28"/>
        </w:rPr>
        <w:t>0</w:t>
      </w:r>
      <w:r w:rsidR="00F53D4B" w:rsidRPr="00517B88">
        <w:rPr>
          <w:rFonts w:ascii="Times New Roman" w:hAnsi="Times New Roman" w:cs="Times New Roman"/>
          <w:sz w:val="28"/>
          <w:szCs w:val="28"/>
        </w:rPr>
        <w:t>. При реализации программы ОМС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F53D4B" w:rsidRDefault="008307FA"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471AB">
        <w:rPr>
          <w:rFonts w:ascii="Times New Roman" w:hAnsi="Times New Roman" w:cs="Times New Roman"/>
          <w:sz w:val="28"/>
          <w:szCs w:val="28"/>
        </w:rPr>
        <w:t>0</w:t>
      </w:r>
      <w:r>
        <w:rPr>
          <w:rFonts w:ascii="Times New Roman" w:hAnsi="Times New Roman" w:cs="Times New Roman"/>
          <w:sz w:val="28"/>
          <w:szCs w:val="28"/>
        </w:rPr>
        <w:t xml:space="preserve">.1. </w:t>
      </w:r>
      <w:r w:rsidR="00F53D4B" w:rsidRPr="009B277E">
        <w:rPr>
          <w:rFonts w:ascii="Times New Roman" w:hAnsi="Times New Roman" w:cs="Times New Roman"/>
          <w:sz w:val="28"/>
          <w:szCs w:val="28"/>
        </w:rPr>
        <w:t>при оплате медицинской помощи, оказанной в амбулаторных условиях:</w:t>
      </w:r>
    </w:p>
    <w:p w:rsidR="00562C72" w:rsidRPr="009B277E" w:rsidRDefault="00562C72" w:rsidP="00562C72">
      <w:pPr>
        <w:pStyle w:val="ConsPlusNormal"/>
        <w:ind w:firstLine="709"/>
        <w:jc w:val="both"/>
        <w:rPr>
          <w:rFonts w:ascii="Times New Roman" w:hAnsi="Times New Roman" w:cs="Times New Roman"/>
          <w:sz w:val="28"/>
          <w:szCs w:val="28"/>
        </w:rPr>
      </w:pPr>
      <w:proofErr w:type="gramStart"/>
      <w:r w:rsidRPr="00562C72">
        <w:rPr>
          <w:rFonts w:ascii="Times New Roman" w:hAnsi="Times New Roman" w:cs="Times New Roman"/>
          <w:sz w:val="28"/>
          <w:szCs w:val="28"/>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w:t>
      </w:r>
      <w:r>
        <w:rPr>
          <w:rFonts w:ascii="Times New Roman" w:hAnsi="Times New Roman" w:cs="Times New Roman"/>
          <w:sz w:val="28"/>
          <w:szCs w:val="28"/>
        </w:rPr>
        <w:t xml:space="preserve">ярно-генетических исследований </w:t>
      </w:r>
      <w:r w:rsidRPr="00562C72">
        <w:rPr>
          <w:rFonts w:ascii="Times New Roman" w:hAnsi="Times New Roman" w:cs="Times New Roman"/>
          <w:sz w:val="28"/>
          <w:szCs w:val="28"/>
        </w:rPr>
        <w:t xml:space="preserve">и патологоанатомических исследований биопсийного (операционного) материала с целью диагностики </w:t>
      </w:r>
      <w:r w:rsidRPr="00562C72">
        <w:rPr>
          <w:rFonts w:ascii="Times New Roman" w:hAnsi="Times New Roman" w:cs="Times New Roman"/>
          <w:sz w:val="28"/>
          <w:szCs w:val="28"/>
        </w:rPr>
        <w:lastRenderedPageBreak/>
        <w:t>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w:t>
      </w:r>
      <w:proofErr w:type="gramEnd"/>
      <w:r w:rsidRPr="00562C72">
        <w:rPr>
          <w:rFonts w:ascii="Times New Roman" w:hAnsi="Times New Roman" w:cs="Times New Roman"/>
          <w:sz w:val="28"/>
          <w:szCs w:val="28"/>
        </w:rPr>
        <w:t xml:space="preserve">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сочетании с оплатой за единицу объема медицинской помощи - за медицинскую услугу, за посещение, за обращение (законченный случай);</w:t>
      </w:r>
    </w:p>
    <w:p w:rsidR="00F53D4B" w:rsidRDefault="00F53D4B" w:rsidP="0044190E">
      <w:pPr>
        <w:pStyle w:val="ConsPlusNormal"/>
        <w:ind w:firstLine="709"/>
        <w:jc w:val="both"/>
        <w:rPr>
          <w:rFonts w:ascii="Times New Roman" w:hAnsi="Times New Roman" w:cs="Times New Roman"/>
          <w:sz w:val="28"/>
          <w:szCs w:val="28"/>
        </w:rPr>
      </w:pPr>
      <w:r w:rsidRPr="009B277E">
        <w:rPr>
          <w:rFonts w:ascii="Times New Roman" w:hAnsi="Times New Roman" w:cs="Times New Roman"/>
          <w:sz w:val="28"/>
          <w:szCs w:val="28"/>
        </w:rPr>
        <w:t xml:space="preserve">за единицу объема медицинской помощи </w:t>
      </w:r>
      <w:r w:rsidR="008307FA" w:rsidRPr="00BA4F60">
        <w:rPr>
          <w:rFonts w:ascii="Times New Roman" w:hAnsi="Times New Roman" w:cs="Times New Roman"/>
          <w:sz w:val="28"/>
          <w:szCs w:val="28"/>
        </w:rPr>
        <w:t>–</w:t>
      </w:r>
      <w:r w:rsidRPr="009B277E">
        <w:rPr>
          <w:rFonts w:ascii="Times New Roman" w:hAnsi="Times New Roman" w:cs="Times New Roman"/>
          <w:sz w:val="28"/>
          <w:szCs w:val="28"/>
        </w:rPr>
        <w:t xml:space="preserve">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225A24" w:rsidRDefault="00225A24" w:rsidP="00225A24">
      <w:pPr>
        <w:autoSpaceDE w:val="0"/>
        <w:autoSpaceDN w:val="0"/>
        <w:adjustRightInd w:val="0"/>
        <w:ind w:firstLine="708"/>
        <w:jc w:val="both"/>
        <w:rPr>
          <w:color w:val="auto"/>
          <w:lang w:eastAsia="en-US"/>
        </w:rPr>
      </w:pPr>
      <w:r w:rsidRPr="00225A24">
        <w:rPr>
          <w:color w:val="auto"/>
          <w:lang w:eastAsia="en-US"/>
        </w:rPr>
        <w:t>за еди</w:t>
      </w:r>
      <w:r w:rsidR="008307FA">
        <w:rPr>
          <w:color w:val="auto"/>
          <w:lang w:eastAsia="en-US"/>
        </w:rPr>
        <w:t xml:space="preserve">ницу объема медицинской помощи </w:t>
      </w:r>
      <w:r w:rsidR="008307FA" w:rsidRPr="00BA4F60">
        <w:t>–</w:t>
      </w:r>
      <w:r w:rsidR="008307FA">
        <w:t xml:space="preserve"> </w:t>
      </w:r>
      <w:r w:rsidRPr="00225A24">
        <w:rPr>
          <w:color w:val="auto"/>
          <w:lang w:eastAsia="en-US"/>
        </w:rPr>
        <w:t>за медицинскую услугу</w:t>
      </w:r>
      <w:r>
        <w:rPr>
          <w:color w:val="auto"/>
          <w:lang w:eastAsia="en-US"/>
        </w:rPr>
        <w:t xml:space="preserve"> </w:t>
      </w:r>
      <w:r w:rsidRPr="00225A24">
        <w:rPr>
          <w:color w:val="auto"/>
          <w:lang w:eastAsia="en-US"/>
        </w:rPr>
        <w:t>(используется при оплате отдельных</w:t>
      </w:r>
      <w:r>
        <w:rPr>
          <w:color w:val="auto"/>
          <w:lang w:eastAsia="en-US"/>
        </w:rPr>
        <w:t xml:space="preserve"> диагностических (лабораторных) </w:t>
      </w:r>
      <w:r w:rsidRPr="00225A24">
        <w:rPr>
          <w:color w:val="auto"/>
          <w:lang w:eastAsia="en-US"/>
        </w:rPr>
        <w:t>исследований - компьютерной т</w:t>
      </w:r>
      <w:r>
        <w:rPr>
          <w:color w:val="auto"/>
          <w:lang w:eastAsia="en-US"/>
        </w:rPr>
        <w:t xml:space="preserve">омографии, магнитно-резонансной </w:t>
      </w:r>
      <w:r w:rsidRPr="00225A24">
        <w:rPr>
          <w:color w:val="auto"/>
          <w:lang w:eastAsia="en-US"/>
        </w:rPr>
        <w:t>томографии, ультразвукового исследован</w:t>
      </w:r>
      <w:r>
        <w:rPr>
          <w:color w:val="auto"/>
          <w:lang w:eastAsia="en-US"/>
        </w:rPr>
        <w:t xml:space="preserve">ия </w:t>
      </w:r>
      <w:proofErr w:type="gramStart"/>
      <w:r>
        <w:rPr>
          <w:color w:val="auto"/>
          <w:lang w:eastAsia="en-US"/>
        </w:rPr>
        <w:t>сердечно-сосудистой</w:t>
      </w:r>
      <w:proofErr w:type="gramEnd"/>
      <w:r>
        <w:rPr>
          <w:color w:val="auto"/>
          <w:lang w:eastAsia="en-US"/>
        </w:rPr>
        <w:t xml:space="preserve"> системы, </w:t>
      </w:r>
      <w:r w:rsidRPr="00225A24">
        <w:rPr>
          <w:color w:val="auto"/>
          <w:lang w:eastAsia="en-US"/>
        </w:rPr>
        <w:t>эндоскопических диагностических исслед</w:t>
      </w:r>
      <w:r>
        <w:rPr>
          <w:color w:val="auto"/>
          <w:lang w:eastAsia="en-US"/>
        </w:rPr>
        <w:t xml:space="preserve">ований, молекулярно-генетических </w:t>
      </w:r>
      <w:r w:rsidRPr="00225A24">
        <w:rPr>
          <w:color w:val="auto"/>
          <w:lang w:eastAsia="en-US"/>
        </w:rPr>
        <w:t>исследований и пат</w:t>
      </w:r>
      <w:r>
        <w:rPr>
          <w:color w:val="auto"/>
          <w:lang w:eastAsia="en-US"/>
        </w:rPr>
        <w:t xml:space="preserve">ологоанатомических исследований </w:t>
      </w:r>
      <w:r w:rsidRPr="00225A24">
        <w:rPr>
          <w:color w:val="auto"/>
          <w:lang w:eastAsia="en-US"/>
        </w:rPr>
        <w:t>биопсийного (операционного</w:t>
      </w:r>
      <w:r>
        <w:rPr>
          <w:color w:val="auto"/>
          <w:lang w:eastAsia="en-US"/>
        </w:rPr>
        <w:t xml:space="preserve">) материала с целью диагностики </w:t>
      </w:r>
      <w:r w:rsidRPr="00225A24">
        <w:rPr>
          <w:color w:val="auto"/>
          <w:lang w:eastAsia="en-US"/>
        </w:rPr>
        <w:t xml:space="preserve">онкологических заболеваний и подбора </w:t>
      </w:r>
      <w:r>
        <w:rPr>
          <w:color w:val="auto"/>
          <w:lang w:eastAsia="en-US"/>
        </w:rPr>
        <w:t xml:space="preserve">противоопухолевой лекарственной </w:t>
      </w:r>
      <w:r w:rsidRPr="00225A24">
        <w:rPr>
          <w:color w:val="auto"/>
          <w:lang w:eastAsia="en-US"/>
        </w:rPr>
        <w:t>терапии);</w:t>
      </w:r>
    </w:p>
    <w:p w:rsidR="00B83A3E" w:rsidRPr="00225A24" w:rsidRDefault="008307FA" w:rsidP="00D41C29">
      <w:pPr>
        <w:autoSpaceDE w:val="0"/>
        <w:autoSpaceDN w:val="0"/>
        <w:adjustRightInd w:val="0"/>
        <w:ind w:firstLine="708"/>
        <w:jc w:val="both"/>
        <w:rPr>
          <w:color w:val="auto"/>
          <w:lang w:eastAsia="en-US"/>
        </w:rPr>
      </w:pPr>
      <w:r>
        <w:rPr>
          <w:color w:val="auto"/>
          <w:lang w:eastAsia="en-US"/>
        </w:rPr>
        <w:t>7</w:t>
      </w:r>
      <w:r w:rsidR="008471AB">
        <w:rPr>
          <w:color w:val="auto"/>
          <w:lang w:eastAsia="en-US"/>
        </w:rPr>
        <w:t>0</w:t>
      </w:r>
      <w:r>
        <w:rPr>
          <w:color w:val="auto"/>
          <w:lang w:eastAsia="en-US"/>
        </w:rPr>
        <w:t xml:space="preserve">.2. </w:t>
      </w:r>
      <w:r w:rsidR="00D41C29" w:rsidRPr="00D41C29">
        <w:rPr>
          <w:color w:val="auto"/>
          <w:lang w:eastAsia="en-US"/>
        </w:rPr>
        <w:t>при оплате медицинской п</w:t>
      </w:r>
      <w:r w:rsidR="00D41C29">
        <w:rPr>
          <w:color w:val="auto"/>
          <w:lang w:eastAsia="en-US"/>
        </w:rPr>
        <w:t xml:space="preserve">омощи, оказанной в стационарных </w:t>
      </w:r>
      <w:r w:rsidR="00D41C29" w:rsidRPr="00D41C29">
        <w:rPr>
          <w:color w:val="auto"/>
          <w:lang w:eastAsia="en-US"/>
        </w:rPr>
        <w:t>условиях, в том чис</w:t>
      </w:r>
      <w:r w:rsidR="00D41C29">
        <w:rPr>
          <w:color w:val="auto"/>
          <w:lang w:eastAsia="en-US"/>
        </w:rPr>
        <w:t xml:space="preserve">ле для медицинской реабилитации </w:t>
      </w:r>
      <w:r w:rsidR="00D41C29" w:rsidRPr="00D41C29">
        <w:rPr>
          <w:color w:val="auto"/>
          <w:lang w:eastAsia="en-US"/>
        </w:rPr>
        <w:t>в специализированных медици</w:t>
      </w:r>
      <w:r w:rsidR="00D41C29">
        <w:rPr>
          <w:color w:val="auto"/>
          <w:lang w:eastAsia="en-US"/>
        </w:rPr>
        <w:t xml:space="preserve">нских организациях (структурных </w:t>
      </w:r>
      <w:r w:rsidR="00D41C29" w:rsidRPr="00D41C29">
        <w:rPr>
          <w:color w:val="auto"/>
          <w:lang w:eastAsia="en-US"/>
        </w:rPr>
        <w:t>подразделениях):</w:t>
      </w:r>
    </w:p>
    <w:p w:rsidR="00F53D4B" w:rsidRDefault="00F53D4B" w:rsidP="0044190E">
      <w:pPr>
        <w:pStyle w:val="ConsPlusNormal"/>
        <w:ind w:firstLine="709"/>
        <w:jc w:val="both"/>
        <w:rPr>
          <w:rFonts w:ascii="Times New Roman" w:hAnsi="Times New Roman" w:cs="Times New Roman"/>
          <w:sz w:val="28"/>
          <w:szCs w:val="28"/>
        </w:rPr>
      </w:pPr>
      <w:r w:rsidRPr="00D41C29">
        <w:rPr>
          <w:rFonts w:ascii="Times New Roman" w:hAnsi="Times New Roman" w:cs="Times New Roman"/>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562C72" w:rsidRPr="00D41C29" w:rsidRDefault="00562C72" w:rsidP="0044190E">
      <w:pPr>
        <w:pStyle w:val="ConsPlusNormal"/>
        <w:ind w:firstLine="709"/>
        <w:jc w:val="both"/>
        <w:rPr>
          <w:rFonts w:ascii="Times New Roman" w:hAnsi="Times New Roman" w:cs="Times New Roman"/>
          <w:sz w:val="28"/>
          <w:szCs w:val="28"/>
        </w:rPr>
      </w:pPr>
      <w:proofErr w:type="gramStart"/>
      <w:r w:rsidRPr="00562C72">
        <w:rPr>
          <w:rFonts w:ascii="Times New Roman" w:hAnsi="Times New Roman" w:cs="Times New Roman"/>
          <w:sz w:val="28"/>
          <w:szCs w:val="28"/>
        </w:rPr>
        <w:t>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w:t>
      </w:r>
      <w:proofErr w:type="gramEnd"/>
      <w:r w:rsidRPr="00562C72">
        <w:rPr>
          <w:rFonts w:ascii="Times New Roman" w:hAnsi="Times New Roman" w:cs="Times New Roman"/>
          <w:sz w:val="28"/>
          <w:szCs w:val="28"/>
        </w:rPr>
        <w:t xml:space="preserve"> </w:t>
      </w:r>
      <w:proofErr w:type="gramStart"/>
      <w:r w:rsidRPr="00562C72">
        <w:rPr>
          <w:rFonts w:ascii="Times New Roman" w:hAnsi="Times New Roman" w:cs="Times New Roman"/>
          <w:sz w:val="28"/>
          <w:szCs w:val="28"/>
        </w:rPr>
        <w:t>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3-х дней (включительно) со дня госпитализации (начала лечения), за исключением</w:t>
      </w:r>
      <w:proofErr w:type="gramEnd"/>
      <w:r w:rsidRPr="00562C72">
        <w:rPr>
          <w:rFonts w:ascii="Times New Roman" w:hAnsi="Times New Roman" w:cs="Times New Roman"/>
          <w:sz w:val="28"/>
          <w:szCs w:val="28"/>
        </w:rPr>
        <w:t xml:space="preserve"> случаев оказания </w:t>
      </w:r>
      <w:r w:rsidRPr="00562C72">
        <w:rPr>
          <w:rFonts w:ascii="Times New Roman" w:hAnsi="Times New Roman" w:cs="Times New Roman"/>
          <w:sz w:val="28"/>
          <w:szCs w:val="28"/>
        </w:rPr>
        <w:lastRenderedPageBreak/>
        <w:t xml:space="preserve">медицинской помощи по группам заболеваний, состояний, приведенных в </w:t>
      </w:r>
      <w:r w:rsidR="00030DEF" w:rsidRPr="00030DEF">
        <w:rPr>
          <w:rFonts w:ascii="Times New Roman" w:hAnsi="Times New Roman" w:cs="Times New Roman"/>
          <w:sz w:val="28"/>
          <w:szCs w:val="28"/>
        </w:rPr>
        <w:t xml:space="preserve">приложении № </w:t>
      </w:r>
      <w:r w:rsidR="00B37AA9">
        <w:rPr>
          <w:rFonts w:ascii="Times New Roman" w:hAnsi="Times New Roman" w:cs="Times New Roman"/>
          <w:sz w:val="28"/>
          <w:szCs w:val="28"/>
        </w:rPr>
        <w:t>10</w:t>
      </w:r>
      <w:r w:rsidR="00030DEF" w:rsidRPr="00030DEF">
        <w:rPr>
          <w:rFonts w:ascii="Times New Roman" w:hAnsi="Times New Roman" w:cs="Times New Roman"/>
          <w:sz w:val="28"/>
          <w:szCs w:val="28"/>
        </w:rPr>
        <w:t xml:space="preserve"> к Территориальной программе</w:t>
      </w:r>
      <w:r w:rsidRPr="00030DEF">
        <w:rPr>
          <w:rFonts w:ascii="Times New Roman" w:hAnsi="Times New Roman" w:cs="Times New Roman"/>
          <w:sz w:val="28"/>
          <w:szCs w:val="28"/>
        </w:rPr>
        <w:t>;</w:t>
      </w:r>
    </w:p>
    <w:p w:rsidR="00F53D4B" w:rsidRPr="00D41C29" w:rsidRDefault="008307FA"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471AB">
        <w:rPr>
          <w:rFonts w:ascii="Times New Roman" w:hAnsi="Times New Roman" w:cs="Times New Roman"/>
          <w:sz w:val="28"/>
          <w:szCs w:val="28"/>
        </w:rPr>
        <w:t>0</w:t>
      </w:r>
      <w:r>
        <w:rPr>
          <w:rFonts w:ascii="Times New Roman" w:hAnsi="Times New Roman" w:cs="Times New Roman"/>
          <w:sz w:val="28"/>
          <w:szCs w:val="28"/>
        </w:rPr>
        <w:t xml:space="preserve">.3. </w:t>
      </w:r>
      <w:r w:rsidR="00F53D4B" w:rsidRPr="00D41C29">
        <w:rPr>
          <w:rFonts w:ascii="Times New Roman" w:hAnsi="Times New Roman" w:cs="Times New Roman"/>
          <w:sz w:val="28"/>
          <w:szCs w:val="28"/>
        </w:rPr>
        <w:t>при оплате медицинской помощи, оказанной в условиях дневного стационара:</w:t>
      </w:r>
    </w:p>
    <w:p w:rsidR="00F53D4B" w:rsidRPr="00D41C29" w:rsidRDefault="00F53D4B" w:rsidP="0044190E">
      <w:pPr>
        <w:pStyle w:val="ConsPlusNormal"/>
        <w:ind w:firstLine="709"/>
        <w:jc w:val="both"/>
        <w:rPr>
          <w:rFonts w:ascii="Times New Roman" w:hAnsi="Times New Roman" w:cs="Times New Roman"/>
          <w:sz w:val="28"/>
          <w:szCs w:val="28"/>
        </w:rPr>
      </w:pPr>
      <w:r w:rsidRPr="00D41C29">
        <w:rPr>
          <w:rFonts w:ascii="Times New Roman" w:hAnsi="Times New Roman" w:cs="Times New Roman"/>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562C72" w:rsidRDefault="00562C72" w:rsidP="0044190E">
      <w:pPr>
        <w:pStyle w:val="ConsPlusNormal"/>
        <w:ind w:firstLine="709"/>
        <w:jc w:val="both"/>
        <w:rPr>
          <w:rFonts w:ascii="Times New Roman" w:hAnsi="Times New Roman" w:cs="Times New Roman"/>
          <w:sz w:val="28"/>
          <w:szCs w:val="28"/>
        </w:rPr>
      </w:pPr>
      <w:proofErr w:type="gramStart"/>
      <w:r w:rsidRPr="00562C72">
        <w:rPr>
          <w:rFonts w:ascii="Times New Roman" w:hAnsi="Times New Roman" w:cs="Times New Roman"/>
          <w:sz w:val="28"/>
          <w:szCs w:val="28"/>
        </w:rPr>
        <w:t>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w:t>
      </w:r>
      <w:proofErr w:type="gramEnd"/>
      <w:r w:rsidRPr="00562C72">
        <w:rPr>
          <w:rFonts w:ascii="Times New Roman" w:hAnsi="Times New Roman" w:cs="Times New Roman"/>
          <w:sz w:val="28"/>
          <w:szCs w:val="28"/>
        </w:rPr>
        <w:t xml:space="preserve"> </w:t>
      </w:r>
      <w:proofErr w:type="gramStart"/>
      <w:r w:rsidRPr="00562C72">
        <w:rPr>
          <w:rFonts w:ascii="Times New Roman" w:hAnsi="Times New Roman" w:cs="Times New Roman"/>
          <w:sz w:val="28"/>
          <w:szCs w:val="28"/>
        </w:rPr>
        <w:t>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3-х дней (включительно) со дня госпитализации (начала лечения), за исключением</w:t>
      </w:r>
      <w:proofErr w:type="gramEnd"/>
      <w:r w:rsidRPr="00562C72">
        <w:rPr>
          <w:rFonts w:ascii="Times New Roman" w:hAnsi="Times New Roman" w:cs="Times New Roman"/>
          <w:sz w:val="28"/>
          <w:szCs w:val="28"/>
        </w:rPr>
        <w:t xml:space="preserve"> случаев оказания медицинской помощи по группам заболеваний, состояний, приведенных в </w:t>
      </w:r>
      <w:r w:rsidRPr="00030DEF">
        <w:rPr>
          <w:rFonts w:ascii="Times New Roman" w:hAnsi="Times New Roman" w:cs="Times New Roman"/>
          <w:sz w:val="28"/>
          <w:szCs w:val="28"/>
        </w:rPr>
        <w:t xml:space="preserve">приложении № </w:t>
      </w:r>
      <w:r w:rsidR="00B37AA9">
        <w:rPr>
          <w:rFonts w:ascii="Times New Roman" w:hAnsi="Times New Roman" w:cs="Times New Roman"/>
          <w:sz w:val="28"/>
          <w:szCs w:val="28"/>
        </w:rPr>
        <w:t>10</w:t>
      </w:r>
      <w:r w:rsidR="00030DEF" w:rsidRPr="00030DEF">
        <w:rPr>
          <w:rFonts w:ascii="Times New Roman" w:hAnsi="Times New Roman" w:cs="Times New Roman"/>
          <w:sz w:val="28"/>
          <w:szCs w:val="28"/>
        </w:rPr>
        <w:t xml:space="preserve"> к </w:t>
      </w:r>
      <w:r w:rsidR="00030DEF">
        <w:rPr>
          <w:rFonts w:ascii="Times New Roman" w:hAnsi="Times New Roman" w:cs="Times New Roman"/>
          <w:sz w:val="28"/>
          <w:szCs w:val="28"/>
        </w:rPr>
        <w:t>Т</w:t>
      </w:r>
      <w:r w:rsidR="00030DEF" w:rsidRPr="00030DEF">
        <w:rPr>
          <w:rFonts w:ascii="Times New Roman" w:hAnsi="Times New Roman" w:cs="Times New Roman"/>
          <w:sz w:val="28"/>
          <w:szCs w:val="28"/>
        </w:rPr>
        <w:t>ерриториальной программе</w:t>
      </w:r>
      <w:r w:rsidRPr="00030DEF">
        <w:rPr>
          <w:rFonts w:ascii="Times New Roman" w:hAnsi="Times New Roman" w:cs="Times New Roman"/>
          <w:sz w:val="28"/>
          <w:szCs w:val="28"/>
        </w:rPr>
        <w:t>;</w:t>
      </w:r>
    </w:p>
    <w:p w:rsidR="00F53D4B" w:rsidRPr="00D41C29" w:rsidRDefault="008307FA"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471AB">
        <w:rPr>
          <w:rFonts w:ascii="Times New Roman" w:hAnsi="Times New Roman" w:cs="Times New Roman"/>
          <w:sz w:val="28"/>
          <w:szCs w:val="28"/>
        </w:rPr>
        <w:t>0</w:t>
      </w:r>
      <w:r>
        <w:rPr>
          <w:rFonts w:ascii="Times New Roman" w:hAnsi="Times New Roman" w:cs="Times New Roman"/>
          <w:sz w:val="28"/>
          <w:szCs w:val="28"/>
        </w:rPr>
        <w:t xml:space="preserve">.4. </w:t>
      </w:r>
      <w:r w:rsidR="00F53D4B" w:rsidRPr="00D41C29">
        <w:rPr>
          <w:rFonts w:ascii="Times New Roman" w:hAnsi="Times New Roman" w:cs="Times New Roman"/>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EA7C89" w:rsidRDefault="00482A1C" w:rsidP="00EA7C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471AB">
        <w:rPr>
          <w:rFonts w:ascii="Times New Roman" w:hAnsi="Times New Roman" w:cs="Times New Roman"/>
          <w:sz w:val="28"/>
          <w:szCs w:val="28"/>
        </w:rPr>
        <w:t>1</w:t>
      </w:r>
      <w:r w:rsidR="00514149">
        <w:rPr>
          <w:rFonts w:ascii="Times New Roman" w:hAnsi="Times New Roman" w:cs="Times New Roman"/>
          <w:sz w:val="28"/>
          <w:szCs w:val="28"/>
        </w:rPr>
        <w:t xml:space="preserve">. </w:t>
      </w:r>
      <w:proofErr w:type="gramStart"/>
      <w:r w:rsidR="00EA7C89" w:rsidRPr="00EA7C89">
        <w:rPr>
          <w:rFonts w:ascii="Times New Roman" w:hAnsi="Times New Roman" w:cs="Times New Roman"/>
          <w:sz w:val="28"/>
          <w:szCs w:val="28"/>
        </w:rPr>
        <w:t>Оплата профилактических ме</w:t>
      </w:r>
      <w:r w:rsidR="003F67C3">
        <w:rPr>
          <w:rFonts w:ascii="Times New Roman" w:hAnsi="Times New Roman" w:cs="Times New Roman"/>
          <w:sz w:val="28"/>
          <w:szCs w:val="28"/>
        </w:rPr>
        <w:t>дицинских осмотров и диспансеризации</w:t>
      </w:r>
      <w:r w:rsidR="00EA7C89" w:rsidRPr="00EA7C89">
        <w:rPr>
          <w:rFonts w:ascii="Times New Roman" w:hAnsi="Times New Roman" w:cs="Times New Roman"/>
          <w:sz w:val="28"/>
          <w:szCs w:val="28"/>
        </w:rPr>
        <w:t xml:space="preserve"> включаетс</w:t>
      </w:r>
      <w:r w:rsidR="00EA7C89">
        <w:rPr>
          <w:rFonts w:ascii="Times New Roman" w:hAnsi="Times New Roman" w:cs="Times New Roman"/>
          <w:sz w:val="28"/>
          <w:szCs w:val="28"/>
        </w:rPr>
        <w:t xml:space="preserve">я в </w:t>
      </w:r>
      <w:r w:rsidR="003F67C3">
        <w:rPr>
          <w:rFonts w:ascii="Times New Roman" w:hAnsi="Times New Roman" w:cs="Times New Roman"/>
          <w:sz w:val="28"/>
          <w:szCs w:val="28"/>
        </w:rPr>
        <w:t>подушевой</w:t>
      </w:r>
      <w:r w:rsidR="00EA7C89">
        <w:rPr>
          <w:rFonts w:ascii="Times New Roman" w:hAnsi="Times New Roman" w:cs="Times New Roman"/>
          <w:sz w:val="28"/>
          <w:szCs w:val="28"/>
        </w:rPr>
        <w:t xml:space="preserve"> норматив </w:t>
      </w:r>
      <w:r w:rsidR="00EA7C89" w:rsidRPr="00EA7C89">
        <w:rPr>
          <w:rFonts w:ascii="Times New Roman" w:hAnsi="Times New Roman" w:cs="Times New Roman"/>
          <w:sz w:val="28"/>
          <w:szCs w:val="28"/>
        </w:rPr>
        <w:t>финансирования на прикрепившихс</w:t>
      </w:r>
      <w:r w:rsidR="00EA7C89">
        <w:rPr>
          <w:rFonts w:ascii="Times New Roman" w:hAnsi="Times New Roman" w:cs="Times New Roman"/>
          <w:sz w:val="28"/>
          <w:szCs w:val="28"/>
        </w:rPr>
        <w:t xml:space="preserve">я лиц и осуществляется с учетом </w:t>
      </w:r>
      <w:r w:rsidR="00EA7C89" w:rsidRPr="00EA7C89">
        <w:rPr>
          <w:rFonts w:ascii="Times New Roman" w:hAnsi="Times New Roman" w:cs="Times New Roman"/>
          <w:sz w:val="28"/>
          <w:szCs w:val="28"/>
        </w:rPr>
        <w:t>показателей результативности деяте</w:t>
      </w:r>
      <w:r w:rsidR="00EA7C89">
        <w:rPr>
          <w:rFonts w:ascii="Times New Roman" w:hAnsi="Times New Roman" w:cs="Times New Roman"/>
          <w:sz w:val="28"/>
          <w:szCs w:val="28"/>
        </w:rPr>
        <w:t>льности медицинской организации</w:t>
      </w:r>
      <w:r w:rsidR="003F67C3">
        <w:rPr>
          <w:rFonts w:ascii="Times New Roman" w:hAnsi="Times New Roman" w:cs="Times New Roman"/>
          <w:sz w:val="28"/>
          <w:szCs w:val="28"/>
        </w:rPr>
        <w:t>,</w:t>
      </w:r>
      <w:r w:rsidR="00EA7C89">
        <w:rPr>
          <w:rFonts w:ascii="Times New Roman" w:hAnsi="Times New Roman" w:cs="Times New Roman"/>
          <w:sz w:val="28"/>
          <w:szCs w:val="28"/>
        </w:rPr>
        <w:t xml:space="preserve"> </w:t>
      </w:r>
      <w:r w:rsidR="00EA7C89" w:rsidRPr="00EA7C89">
        <w:rPr>
          <w:rFonts w:ascii="Times New Roman" w:hAnsi="Times New Roman" w:cs="Times New Roman"/>
          <w:sz w:val="28"/>
          <w:szCs w:val="28"/>
        </w:rPr>
        <w:t xml:space="preserve">включая показатели </w:t>
      </w:r>
      <w:r w:rsidR="003F67C3">
        <w:rPr>
          <w:rFonts w:ascii="Times New Roman" w:hAnsi="Times New Roman" w:cs="Times New Roman"/>
          <w:sz w:val="28"/>
          <w:szCs w:val="28"/>
        </w:rPr>
        <w:t xml:space="preserve">установленного </w:t>
      </w:r>
      <w:r w:rsidR="00EA7C89" w:rsidRPr="00EA7C89">
        <w:rPr>
          <w:rFonts w:ascii="Times New Roman" w:hAnsi="Times New Roman" w:cs="Times New Roman"/>
          <w:sz w:val="28"/>
          <w:szCs w:val="28"/>
        </w:rPr>
        <w:t xml:space="preserve">объема </w:t>
      </w:r>
      <w:r w:rsidR="003F67C3">
        <w:rPr>
          <w:rFonts w:ascii="Times New Roman" w:hAnsi="Times New Roman" w:cs="Times New Roman"/>
          <w:sz w:val="28"/>
          <w:szCs w:val="28"/>
        </w:rPr>
        <w:t>профилактических медицинских осмотров и диспансеризации</w:t>
      </w:r>
      <w:r w:rsidR="00EA7C89" w:rsidRPr="00EA7C89">
        <w:rPr>
          <w:rFonts w:ascii="Times New Roman" w:hAnsi="Times New Roman" w:cs="Times New Roman"/>
          <w:sz w:val="28"/>
          <w:szCs w:val="28"/>
        </w:rPr>
        <w:t xml:space="preserve">, </w:t>
      </w:r>
      <w:r w:rsidR="003F67C3">
        <w:rPr>
          <w:rFonts w:ascii="Times New Roman" w:hAnsi="Times New Roman" w:cs="Times New Roman"/>
          <w:sz w:val="28"/>
          <w:szCs w:val="28"/>
        </w:rPr>
        <w:t xml:space="preserve">проводимых в соотвествии  с пордками, утвержденными </w:t>
      </w:r>
      <w:r w:rsidR="00EA7C89" w:rsidRPr="00EA7C89">
        <w:rPr>
          <w:rFonts w:ascii="Times New Roman" w:hAnsi="Times New Roman" w:cs="Times New Roman"/>
          <w:sz w:val="28"/>
          <w:szCs w:val="28"/>
        </w:rPr>
        <w:t xml:space="preserve"> Министерством</w:t>
      </w:r>
      <w:r w:rsidR="00EA7C89">
        <w:rPr>
          <w:rFonts w:ascii="Times New Roman" w:hAnsi="Times New Roman" w:cs="Times New Roman"/>
          <w:sz w:val="28"/>
          <w:szCs w:val="28"/>
        </w:rPr>
        <w:t xml:space="preserve"> </w:t>
      </w:r>
      <w:r w:rsidR="00EA7C89" w:rsidRPr="00EA7C89">
        <w:rPr>
          <w:rFonts w:ascii="Times New Roman" w:hAnsi="Times New Roman" w:cs="Times New Roman"/>
          <w:sz w:val="28"/>
          <w:szCs w:val="28"/>
        </w:rPr>
        <w:t>здравоохранения Российской Федерации</w:t>
      </w:r>
      <w:r w:rsidR="003F67C3">
        <w:rPr>
          <w:rFonts w:ascii="Times New Roman" w:hAnsi="Times New Roman" w:cs="Times New Roman"/>
          <w:sz w:val="28"/>
          <w:szCs w:val="28"/>
        </w:rPr>
        <w:t xml:space="preserve"> в соотвествии с Федеральным законом «Об основах охраны здоровья граждан в Российской Федерации».</w:t>
      </w:r>
      <w:proofErr w:type="gramEnd"/>
    </w:p>
    <w:p w:rsidR="00514149" w:rsidRPr="00514149" w:rsidRDefault="00482A1C" w:rsidP="00830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471AB">
        <w:rPr>
          <w:rFonts w:ascii="Times New Roman" w:hAnsi="Times New Roman" w:cs="Times New Roman"/>
          <w:sz w:val="28"/>
          <w:szCs w:val="28"/>
        </w:rPr>
        <w:t>2</w:t>
      </w:r>
      <w:r w:rsidR="00514149">
        <w:rPr>
          <w:rFonts w:ascii="Times New Roman" w:hAnsi="Times New Roman" w:cs="Times New Roman"/>
          <w:sz w:val="28"/>
          <w:szCs w:val="28"/>
        </w:rPr>
        <w:t xml:space="preserve">. </w:t>
      </w:r>
      <w:proofErr w:type="gramStart"/>
      <w:r w:rsidR="00514149" w:rsidRPr="00514149">
        <w:rPr>
          <w:rFonts w:ascii="Times New Roman" w:hAnsi="Times New Roman" w:cs="Times New Roman"/>
          <w:sz w:val="28"/>
          <w:szCs w:val="28"/>
        </w:rPr>
        <w:t>При оплате медицинской пом</w:t>
      </w:r>
      <w:r w:rsidR="00514149">
        <w:rPr>
          <w:rFonts w:ascii="Times New Roman" w:hAnsi="Times New Roman" w:cs="Times New Roman"/>
          <w:sz w:val="28"/>
          <w:szCs w:val="28"/>
        </w:rPr>
        <w:t xml:space="preserve">ощи в медицинских организациях, </w:t>
      </w:r>
      <w:r w:rsidR="00514149" w:rsidRPr="00514149">
        <w:rPr>
          <w:rFonts w:ascii="Times New Roman" w:hAnsi="Times New Roman" w:cs="Times New Roman"/>
          <w:sz w:val="28"/>
          <w:szCs w:val="28"/>
        </w:rPr>
        <w:t>имеющих в своем составе подразд</w:t>
      </w:r>
      <w:r w:rsidR="00514149">
        <w:rPr>
          <w:rFonts w:ascii="Times New Roman" w:hAnsi="Times New Roman" w:cs="Times New Roman"/>
          <w:sz w:val="28"/>
          <w:szCs w:val="28"/>
        </w:rPr>
        <w:t xml:space="preserve">еления, оказывающие медицинскую </w:t>
      </w:r>
      <w:r w:rsidR="00514149" w:rsidRPr="00514149">
        <w:rPr>
          <w:rFonts w:ascii="Times New Roman" w:hAnsi="Times New Roman" w:cs="Times New Roman"/>
          <w:sz w:val="28"/>
          <w:szCs w:val="28"/>
        </w:rPr>
        <w:t>помощь в амбулаторных, стационарных условиях и в условиях дневного</w:t>
      </w:r>
      <w:r w:rsidR="00514149">
        <w:rPr>
          <w:rFonts w:ascii="Times New Roman" w:hAnsi="Times New Roman" w:cs="Times New Roman"/>
          <w:sz w:val="28"/>
          <w:szCs w:val="28"/>
        </w:rPr>
        <w:t xml:space="preserve"> </w:t>
      </w:r>
      <w:r w:rsidR="00514149" w:rsidRPr="00514149">
        <w:rPr>
          <w:rFonts w:ascii="Times New Roman" w:hAnsi="Times New Roman" w:cs="Times New Roman"/>
          <w:sz w:val="28"/>
          <w:szCs w:val="28"/>
        </w:rPr>
        <w:t>стационара, а также медицинскую реабилитацию, может применяться</w:t>
      </w:r>
      <w:r w:rsidR="008307FA">
        <w:rPr>
          <w:rFonts w:ascii="Times New Roman" w:hAnsi="Times New Roman" w:cs="Times New Roman"/>
          <w:sz w:val="28"/>
          <w:szCs w:val="28"/>
        </w:rPr>
        <w:t xml:space="preserve"> </w:t>
      </w:r>
      <w:r w:rsidR="00514149" w:rsidRPr="00514149">
        <w:rPr>
          <w:rFonts w:ascii="Times New Roman" w:hAnsi="Times New Roman" w:cs="Times New Roman"/>
          <w:sz w:val="28"/>
          <w:szCs w:val="28"/>
        </w:rPr>
        <w:t>способ оплаты по подушевому нормативу финансирования</w:t>
      </w:r>
      <w:r w:rsidR="00514149">
        <w:rPr>
          <w:rFonts w:ascii="Times New Roman" w:hAnsi="Times New Roman" w:cs="Times New Roman"/>
          <w:sz w:val="28"/>
          <w:szCs w:val="28"/>
        </w:rPr>
        <w:t xml:space="preserve"> </w:t>
      </w:r>
      <w:r w:rsidR="00514149" w:rsidRPr="00514149">
        <w:rPr>
          <w:rFonts w:ascii="Times New Roman" w:hAnsi="Times New Roman" w:cs="Times New Roman"/>
          <w:sz w:val="28"/>
          <w:szCs w:val="28"/>
        </w:rPr>
        <w:t xml:space="preserve">на прикрепившихся к </w:t>
      </w:r>
      <w:r w:rsidR="00514149" w:rsidRPr="00514149">
        <w:rPr>
          <w:rFonts w:ascii="Times New Roman" w:hAnsi="Times New Roman" w:cs="Times New Roman"/>
          <w:sz w:val="28"/>
          <w:szCs w:val="28"/>
        </w:rPr>
        <w:lastRenderedPageBreak/>
        <w:t xml:space="preserve">такой медицинской </w:t>
      </w:r>
      <w:r w:rsidR="00514149">
        <w:rPr>
          <w:rFonts w:ascii="Times New Roman" w:hAnsi="Times New Roman" w:cs="Times New Roman"/>
          <w:sz w:val="28"/>
          <w:szCs w:val="28"/>
        </w:rPr>
        <w:t xml:space="preserve">организации лиц, включая </w:t>
      </w:r>
      <w:r w:rsidR="00514149" w:rsidRPr="00514149">
        <w:rPr>
          <w:rFonts w:ascii="Times New Roman" w:hAnsi="Times New Roman" w:cs="Times New Roman"/>
          <w:sz w:val="28"/>
          <w:szCs w:val="28"/>
        </w:rPr>
        <w:t>оплату медицинской помощи по всем видам и условиям предоставляемой</w:t>
      </w:r>
      <w:r w:rsidR="00514149">
        <w:rPr>
          <w:rFonts w:ascii="Times New Roman" w:hAnsi="Times New Roman" w:cs="Times New Roman"/>
          <w:sz w:val="28"/>
          <w:szCs w:val="28"/>
        </w:rPr>
        <w:t xml:space="preserve"> </w:t>
      </w:r>
      <w:r w:rsidR="00514149" w:rsidRPr="00514149">
        <w:rPr>
          <w:rFonts w:ascii="Times New Roman" w:hAnsi="Times New Roman" w:cs="Times New Roman"/>
          <w:sz w:val="28"/>
          <w:szCs w:val="28"/>
        </w:rPr>
        <w:t>указанной медицинской организацией медицинской помощи, с учетом</w:t>
      </w:r>
      <w:proofErr w:type="gramEnd"/>
      <w:r w:rsidR="00514149">
        <w:rPr>
          <w:rFonts w:ascii="Times New Roman" w:hAnsi="Times New Roman" w:cs="Times New Roman"/>
          <w:sz w:val="28"/>
          <w:szCs w:val="28"/>
        </w:rPr>
        <w:t xml:space="preserve"> </w:t>
      </w:r>
      <w:r w:rsidR="00514149" w:rsidRPr="00514149">
        <w:rPr>
          <w:rFonts w:ascii="Times New Roman" w:hAnsi="Times New Roman" w:cs="Times New Roman"/>
          <w:sz w:val="28"/>
          <w:szCs w:val="28"/>
        </w:rPr>
        <w:t>показателей результативности деятел</w:t>
      </w:r>
      <w:r w:rsidR="00514149">
        <w:rPr>
          <w:rFonts w:ascii="Times New Roman" w:hAnsi="Times New Roman" w:cs="Times New Roman"/>
          <w:sz w:val="28"/>
          <w:szCs w:val="28"/>
        </w:rPr>
        <w:t xml:space="preserve">ьности медицинской организации, </w:t>
      </w:r>
      <w:r w:rsidR="00514149" w:rsidRPr="00514149">
        <w:rPr>
          <w:rFonts w:ascii="Times New Roman" w:hAnsi="Times New Roman" w:cs="Times New Roman"/>
          <w:sz w:val="28"/>
          <w:szCs w:val="28"/>
        </w:rPr>
        <w:t>включая показатели объема медицинск</w:t>
      </w:r>
      <w:r w:rsidR="00514149">
        <w:rPr>
          <w:rFonts w:ascii="Times New Roman" w:hAnsi="Times New Roman" w:cs="Times New Roman"/>
          <w:sz w:val="28"/>
          <w:szCs w:val="28"/>
        </w:rPr>
        <w:t xml:space="preserve">ой помощи. </w:t>
      </w:r>
      <w:proofErr w:type="gramStart"/>
      <w:r w:rsidR="00514149">
        <w:rPr>
          <w:rFonts w:ascii="Times New Roman" w:hAnsi="Times New Roman" w:cs="Times New Roman"/>
          <w:sz w:val="28"/>
          <w:szCs w:val="28"/>
        </w:rPr>
        <w:t xml:space="preserve">При этом из расходов </w:t>
      </w:r>
      <w:r w:rsidR="00514149" w:rsidRPr="00514149">
        <w:rPr>
          <w:rFonts w:ascii="Times New Roman" w:hAnsi="Times New Roman" w:cs="Times New Roman"/>
          <w:sz w:val="28"/>
          <w:szCs w:val="28"/>
        </w:rPr>
        <w:t>на финансовое обеспечение ме</w:t>
      </w:r>
      <w:r w:rsidR="00514149">
        <w:rPr>
          <w:rFonts w:ascii="Times New Roman" w:hAnsi="Times New Roman" w:cs="Times New Roman"/>
          <w:sz w:val="28"/>
          <w:szCs w:val="28"/>
        </w:rPr>
        <w:t xml:space="preserve">дицинской помощи в амбулаторных </w:t>
      </w:r>
      <w:r w:rsidR="00514149" w:rsidRPr="00514149">
        <w:rPr>
          <w:rFonts w:ascii="Times New Roman" w:hAnsi="Times New Roman" w:cs="Times New Roman"/>
          <w:sz w:val="28"/>
          <w:szCs w:val="28"/>
        </w:rPr>
        <w:t>условиях исключаются расходы на пров</w:t>
      </w:r>
      <w:r w:rsidR="00514149">
        <w:rPr>
          <w:rFonts w:ascii="Times New Roman" w:hAnsi="Times New Roman" w:cs="Times New Roman"/>
          <w:sz w:val="28"/>
          <w:szCs w:val="28"/>
        </w:rPr>
        <w:t xml:space="preserve">едение компьютерной томографии, </w:t>
      </w:r>
      <w:r w:rsidR="00514149" w:rsidRPr="00514149">
        <w:rPr>
          <w:rFonts w:ascii="Times New Roman" w:hAnsi="Times New Roman" w:cs="Times New Roman"/>
          <w:sz w:val="28"/>
          <w:szCs w:val="28"/>
        </w:rPr>
        <w:t>магнитно-резонансной томографи</w:t>
      </w:r>
      <w:r w:rsidR="00514149">
        <w:rPr>
          <w:rFonts w:ascii="Times New Roman" w:hAnsi="Times New Roman" w:cs="Times New Roman"/>
          <w:sz w:val="28"/>
          <w:szCs w:val="28"/>
        </w:rPr>
        <w:t xml:space="preserve">и, ультразвукового исследования </w:t>
      </w:r>
      <w:r w:rsidR="00514149" w:rsidRPr="00514149">
        <w:rPr>
          <w:rFonts w:ascii="Times New Roman" w:hAnsi="Times New Roman" w:cs="Times New Roman"/>
          <w:sz w:val="28"/>
          <w:szCs w:val="28"/>
        </w:rPr>
        <w:t>сердечно-сосудистой системы, эндоскопических диагностических</w:t>
      </w:r>
      <w:r w:rsidR="00514149">
        <w:rPr>
          <w:rFonts w:ascii="Times New Roman" w:hAnsi="Times New Roman" w:cs="Times New Roman"/>
          <w:sz w:val="28"/>
          <w:szCs w:val="28"/>
        </w:rPr>
        <w:t xml:space="preserve"> </w:t>
      </w:r>
      <w:r w:rsidR="00514149" w:rsidRPr="00514149">
        <w:rPr>
          <w:rFonts w:ascii="Times New Roman" w:hAnsi="Times New Roman" w:cs="Times New Roman"/>
          <w:sz w:val="28"/>
          <w:szCs w:val="28"/>
        </w:rPr>
        <w:t>исследований, молекуля</w:t>
      </w:r>
      <w:r w:rsidR="00514149">
        <w:rPr>
          <w:rFonts w:ascii="Times New Roman" w:hAnsi="Times New Roman" w:cs="Times New Roman"/>
          <w:sz w:val="28"/>
          <w:szCs w:val="28"/>
        </w:rPr>
        <w:t xml:space="preserve">рно-генетических исследований и </w:t>
      </w:r>
      <w:r w:rsidR="00514149" w:rsidRPr="00514149">
        <w:rPr>
          <w:rFonts w:ascii="Times New Roman" w:hAnsi="Times New Roman" w:cs="Times New Roman"/>
          <w:sz w:val="28"/>
          <w:szCs w:val="28"/>
        </w:rPr>
        <w:t>патологоанатомических исследова</w:t>
      </w:r>
      <w:r w:rsidR="00514149">
        <w:rPr>
          <w:rFonts w:ascii="Times New Roman" w:hAnsi="Times New Roman" w:cs="Times New Roman"/>
          <w:sz w:val="28"/>
          <w:szCs w:val="28"/>
        </w:rPr>
        <w:t xml:space="preserve">ний биопсийного (операционного) </w:t>
      </w:r>
      <w:r w:rsidR="00514149" w:rsidRPr="00514149">
        <w:rPr>
          <w:rFonts w:ascii="Times New Roman" w:hAnsi="Times New Roman" w:cs="Times New Roman"/>
          <w:sz w:val="28"/>
          <w:szCs w:val="28"/>
        </w:rPr>
        <w:t>материала с целью диагностики онкол</w:t>
      </w:r>
      <w:r w:rsidR="00514149">
        <w:rPr>
          <w:rFonts w:ascii="Times New Roman" w:hAnsi="Times New Roman" w:cs="Times New Roman"/>
          <w:sz w:val="28"/>
          <w:szCs w:val="28"/>
        </w:rPr>
        <w:t xml:space="preserve">огических заболеваний и подбора </w:t>
      </w:r>
      <w:r w:rsidR="00514149" w:rsidRPr="00514149">
        <w:rPr>
          <w:rFonts w:ascii="Times New Roman" w:hAnsi="Times New Roman" w:cs="Times New Roman"/>
          <w:sz w:val="28"/>
          <w:szCs w:val="28"/>
        </w:rPr>
        <w:t xml:space="preserve">противоопухолевой лекарственной терапии </w:t>
      </w:r>
      <w:r w:rsidR="00514149">
        <w:rPr>
          <w:rFonts w:ascii="Times New Roman" w:hAnsi="Times New Roman" w:cs="Times New Roman"/>
          <w:sz w:val="28"/>
          <w:szCs w:val="28"/>
        </w:rPr>
        <w:t xml:space="preserve">с целью диагностики </w:t>
      </w:r>
      <w:r w:rsidR="00514149" w:rsidRPr="00514149">
        <w:rPr>
          <w:rFonts w:ascii="Times New Roman" w:hAnsi="Times New Roman" w:cs="Times New Roman"/>
          <w:sz w:val="28"/>
          <w:szCs w:val="28"/>
        </w:rPr>
        <w:t xml:space="preserve">онкологических заболеваний и подбора </w:t>
      </w:r>
      <w:r w:rsidR="00514149">
        <w:rPr>
          <w:rFonts w:ascii="Times New Roman" w:hAnsi="Times New Roman" w:cs="Times New Roman"/>
          <w:sz w:val="28"/>
          <w:szCs w:val="28"/>
        </w:rPr>
        <w:t xml:space="preserve">противоопухолевой лекарственной </w:t>
      </w:r>
      <w:r w:rsidR="00514149" w:rsidRPr="00514149">
        <w:rPr>
          <w:rFonts w:ascii="Times New Roman" w:hAnsi="Times New Roman" w:cs="Times New Roman"/>
          <w:sz w:val="28"/>
          <w:szCs w:val="28"/>
        </w:rPr>
        <w:t>терапии, а также средства на финан</w:t>
      </w:r>
      <w:r w:rsidR="00514149">
        <w:rPr>
          <w:rFonts w:ascii="Times New Roman" w:hAnsi="Times New Roman" w:cs="Times New Roman"/>
          <w:sz w:val="28"/>
          <w:szCs w:val="28"/>
        </w:rPr>
        <w:t>совое</w:t>
      </w:r>
      <w:proofErr w:type="gramEnd"/>
      <w:r w:rsidR="00514149">
        <w:rPr>
          <w:rFonts w:ascii="Times New Roman" w:hAnsi="Times New Roman" w:cs="Times New Roman"/>
          <w:sz w:val="28"/>
          <w:szCs w:val="28"/>
        </w:rPr>
        <w:t xml:space="preserve"> обеспечение фельдшерских, </w:t>
      </w:r>
      <w:r w:rsidR="00514149" w:rsidRPr="00514149">
        <w:rPr>
          <w:rFonts w:ascii="Times New Roman" w:hAnsi="Times New Roman" w:cs="Times New Roman"/>
          <w:sz w:val="28"/>
          <w:szCs w:val="28"/>
        </w:rPr>
        <w:t>фельдшерско-акушерских пунктов.</w:t>
      </w:r>
    </w:p>
    <w:p w:rsidR="00514149" w:rsidRPr="00EA7C89" w:rsidRDefault="00514149" w:rsidP="00514149">
      <w:pPr>
        <w:pStyle w:val="ConsPlusNormal"/>
        <w:ind w:firstLine="708"/>
        <w:jc w:val="both"/>
        <w:rPr>
          <w:rFonts w:ascii="Times New Roman" w:hAnsi="Times New Roman" w:cs="Times New Roman"/>
          <w:sz w:val="28"/>
          <w:szCs w:val="28"/>
        </w:rPr>
      </w:pPr>
      <w:r w:rsidRPr="00514149">
        <w:rPr>
          <w:rFonts w:ascii="Times New Roman" w:hAnsi="Times New Roman" w:cs="Times New Roman"/>
          <w:sz w:val="28"/>
          <w:szCs w:val="28"/>
        </w:rPr>
        <w:t>Подушевой норматив финансирования на прикрепившихся лиц</w:t>
      </w:r>
      <w:r>
        <w:rPr>
          <w:rFonts w:ascii="Times New Roman" w:hAnsi="Times New Roman" w:cs="Times New Roman"/>
          <w:sz w:val="28"/>
          <w:szCs w:val="28"/>
        </w:rPr>
        <w:t xml:space="preserve"> </w:t>
      </w:r>
      <w:proofErr w:type="gramStart"/>
      <w:r w:rsidRPr="00514149">
        <w:rPr>
          <w:rFonts w:ascii="Times New Roman" w:hAnsi="Times New Roman" w:cs="Times New Roman"/>
          <w:sz w:val="28"/>
          <w:szCs w:val="28"/>
        </w:rPr>
        <w:t>включает</w:t>
      </w:r>
      <w:proofErr w:type="gramEnd"/>
      <w:r w:rsidRPr="00514149">
        <w:rPr>
          <w:rFonts w:ascii="Times New Roman" w:hAnsi="Times New Roman" w:cs="Times New Roman"/>
          <w:sz w:val="28"/>
          <w:szCs w:val="28"/>
        </w:rPr>
        <w:t xml:space="preserve"> в том числе расходы н</w:t>
      </w:r>
      <w:r>
        <w:rPr>
          <w:rFonts w:ascii="Times New Roman" w:hAnsi="Times New Roman" w:cs="Times New Roman"/>
          <w:sz w:val="28"/>
          <w:szCs w:val="28"/>
        </w:rPr>
        <w:t xml:space="preserve">а оказание медицинской помощи с </w:t>
      </w:r>
      <w:r w:rsidRPr="00514149">
        <w:rPr>
          <w:rFonts w:ascii="Times New Roman" w:hAnsi="Times New Roman" w:cs="Times New Roman"/>
          <w:sz w:val="28"/>
          <w:szCs w:val="28"/>
        </w:rPr>
        <w:t>применением телемедицинских технологий.</w:t>
      </w:r>
    </w:p>
    <w:p w:rsidR="00514149" w:rsidRPr="00514149" w:rsidRDefault="00517B88" w:rsidP="00640C4B">
      <w:pPr>
        <w:autoSpaceDE w:val="0"/>
        <w:autoSpaceDN w:val="0"/>
        <w:adjustRightInd w:val="0"/>
        <w:ind w:firstLine="708"/>
        <w:jc w:val="both"/>
        <w:rPr>
          <w:color w:val="auto"/>
          <w:lang w:eastAsia="en-US"/>
        </w:rPr>
      </w:pPr>
      <w:r w:rsidRPr="00517B88">
        <w:t>7</w:t>
      </w:r>
      <w:r w:rsidR="008471AB">
        <w:t>3</w:t>
      </w:r>
      <w:r w:rsidR="00F53D4B" w:rsidRPr="00517B88">
        <w:t>.</w:t>
      </w:r>
      <w:r w:rsidR="00514149" w:rsidRPr="00517B88">
        <w:rPr>
          <w:color w:val="auto"/>
          <w:lang w:eastAsia="en-US"/>
        </w:rPr>
        <w:t xml:space="preserve"> </w:t>
      </w:r>
      <w:proofErr w:type="gramStart"/>
      <w:r w:rsidR="00514149" w:rsidRPr="00517B88">
        <w:rPr>
          <w:color w:val="auto"/>
          <w:lang w:eastAsia="en-US"/>
        </w:rPr>
        <w:t>Распределение объема отдельных диагностических (лабораторных) исследований</w:t>
      </w:r>
      <w:r w:rsidR="00514149" w:rsidRPr="00514149">
        <w:rPr>
          <w:color w:val="auto"/>
          <w:lang w:eastAsia="en-US"/>
        </w:rPr>
        <w:t xml:space="preserve"> (компьютерной т</w:t>
      </w:r>
      <w:r w:rsidR="00514149">
        <w:rPr>
          <w:color w:val="auto"/>
          <w:lang w:eastAsia="en-US"/>
        </w:rPr>
        <w:t xml:space="preserve">омографии, магнитно-резонансной </w:t>
      </w:r>
      <w:r w:rsidR="00514149" w:rsidRPr="00514149">
        <w:rPr>
          <w:color w:val="auto"/>
          <w:lang w:eastAsia="en-US"/>
        </w:rPr>
        <w:t>томографии, ультразвукового исследования серде</w:t>
      </w:r>
      <w:r w:rsidR="00514149">
        <w:rPr>
          <w:color w:val="auto"/>
          <w:lang w:eastAsia="en-US"/>
        </w:rPr>
        <w:t xml:space="preserve">чно-сосудистой системы, </w:t>
      </w:r>
      <w:r w:rsidR="00514149" w:rsidRPr="00514149">
        <w:rPr>
          <w:color w:val="auto"/>
          <w:lang w:eastAsia="en-US"/>
        </w:rPr>
        <w:t>эндоскопических диагностических исслед</w:t>
      </w:r>
      <w:r w:rsidR="00514149">
        <w:rPr>
          <w:color w:val="auto"/>
          <w:lang w:eastAsia="en-US"/>
        </w:rPr>
        <w:t xml:space="preserve">ований, молекулярно-генетических </w:t>
      </w:r>
      <w:r w:rsidR="00514149" w:rsidRPr="00514149">
        <w:rPr>
          <w:color w:val="auto"/>
          <w:lang w:eastAsia="en-US"/>
        </w:rPr>
        <w:t>исследований и пат</w:t>
      </w:r>
      <w:r w:rsidR="00514149">
        <w:rPr>
          <w:color w:val="auto"/>
          <w:lang w:eastAsia="en-US"/>
        </w:rPr>
        <w:t xml:space="preserve">ологоанатомических исследований </w:t>
      </w:r>
      <w:r w:rsidR="00514149" w:rsidRPr="00514149">
        <w:rPr>
          <w:color w:val="auto"/>
          <w:lang w:eastAsia="en-US"/>
        </w:rPr>
        <w:t>биопсийного (операционного</w:t>
      </w:r>
      <w:r w:rsidR="00514149">
        <w:rPr>
          <w:color w:val="auto"/>
          <w:lang w:eastAsia="en-US"/>
        </w:rPr>
        <w:t xml:space="preserve">) материала с целью диагностики </w:t>
      </w:r>
      <w:r w:rsidR="00514149" w:rsidRPr="00514149">
        <w:rPr>
          <w:color w:val="auto"/>
          <w:lang w:eastAsia="en-US"/>
        </w:rPr>
        <w:t>онкологических заболеваний и подбора противоопухолевой</w:t>
      </w:r>
      <w:r w:rsidR="00514149">
        <w:rPr>
          <w:color w:val="auto"/>
          <w:lang w:eastAsia="en-US"/>
        </w:rPr>
        <w:t xml:space="preserve"> лекарственной </w:t>
      </w:r>
      <w:r w:rsidR="00514149" w:rsidRPr="00514149">
        <w:rPr>
          <w:color w:val="auto"/>
          <w:lang w:eastAsia="en-US"/>
        </w:rPr>
        <w:t>терапии с целью диагностики онкол</w:t>
      </w:r>
      <w:r w:rsidR="00514149">
        <w:rPr>
          <w:color w:val="auto"/>
          <w:lang w:eastAsia="en-US"/>
        </w:rPr>
        <w:t xml:space="preserve">огических заболеваний и подбора </w:t>
      </w:r>
      <w:r w:rsidR="00514149" w:rsidRPr="00514149">
        <w:rPr>
          <w:color w:val="auto"/>
          <w:lang w:eastAsia="en-US"/>
        </w:rPr>
        <w:t>противоопухолевой лекарствен</w:t>
      </w:r>
      <w:r w:rsidR="00514149">
        <w:rPr>
          <w:color w:val="auto"/>
          <w:lang w:eastAsia="en-US"/>
        </w:rPr>
        <w:t xml:space="preserve">ной терапии) между медицинскими </w:t>
      </w:r>
      <w:r w:rsidR="00514149" w:rsidRPr="00514149">
        <w:rPr>
          <w:color w:val="auto"/>
          <w:lang w:eastAsia="en-US"/>
        </w:rPr>
        <w:t xml:space="preserve">организациями, </w:t>
      </w:r>
      <w:r w:rsidR="00514149">
        <w:rPr>
          <w:color w:val="auto"/>
          <w:lang w:eastAsia="en-US"/>
        </w:rPr>
        <w:t xml:space="preserve">оказывающими медицинскую помощь </w:t>
      </w:r>
      <w:r w:rsidR="00514149" w:rsidRPr="00514149">
        <w:rPr>
          <w:color w:val="auto"/>
          <w:lang w:eastAsia="en-US"/>
        </w:rPr>
        <w:t>в амбулаторных условиях, осущест</w:t>
      </w:r>
      <w:r w:rsidR="00514149">
        <w:rPr>
          <w:color w:val="auto"/>
          <w:lang w:eastAsia="en-US"/>
        </w:rPr>
        <w:t xml:space="preserve">вляется при наличии в имеющейся </w:t>
      </w:r>
      <w:r w:rsidR="00514149" w:rsidRPr="00514149">
        <w:rPr>
          <w:color w:val="auto"/>
          <w:lang w:eastAsia="en-US"/>
        </w:rPr>
        <w:t>у</w:t>
      </w:r>
      <w:proofErr w:type="gramEnd"/>
      <w:r w:rsidR="00514149" w:rsidRPr="00514149">
        <w:rPr>
          <w:color w:val="auto"/>
          <w:lang w:eastAsia="en-US"/>
        </w:rPr>
        <w:t xml:space="preserve"> медицинской организации лицен</w:t>
      </w:r>
      <w:r w:rsidR="00514149">
        <w:rPr>
          <w:color w:val="auto"/>
          <w:lang w:eastAsia="en-US"/>
        </w:rPr>
        <w:t xml:space="preserve">зии на медицинскую деятельность </w:t>
      </w:r>
      <w:r w:rsidR="00514149" w:rsidRPr="00514149">
        <w:rPr>
          <w:color w:val="auto"/>
          <w:lang w:eastAsia="en-US"/>
        </w:rPr>
        <w:t>указания на соответствующие работы (услуги).</w:t>
      </w:r>
    </w:p>
    <w:p w:rsidR="00514149" w:rsidRDefault="008471AB" w:rsidP="00640C4B">
      <w:pPr>
        <w:autoSpaceDE w:val="0"/>
        <w:autoSpaceDN w:val="0"/>
        <w:adjustRightInd w:val="0"/>
        <w:ind w:firstLine="708"/>
        <w:jc w:val="both"/>
        <w:rPr>
          <w:color w:val="auto"/>
          <w:lang w:eastAsia="en-US"/>
        </w:rPr>
      </w:pPr>
      <w:r>
        <w:rPr>
          <w:color w:val="auto"/>
          <w:lang w:eastAsia="en-US"/>
        </w:rPr>
        <w:t>74</w:t>
      </w:r>
      <w:r w:rsidR="008307FA">
        <w:rPr>
          <w:color w:val="auto"/>
          <w:lang w:eastAsia="en-US"/>
        </w:rPr>
        <w:t xml:space="preserve">. </w:t>
      </w:r>
      <w:proofErr w:type="gramStart"/>
      <w:r w:rsidR="00514149" w:rsidRPr="00514149">
        <w:rPr>
          <w:color w:val="auto"/>
          <w:lang w:eastAsia="en-US"/>
        </w:rPr>
        <w:t>Назначение отдельных диагностических (лабораторных)</w:t>
      </w:r>
      <w:r w:rsidR="00514149">
        <w:rPr>
          <w:color w:val="auto"/>
          <w:lang w:eastAsia="en-US"/>
        </w:rPr>
        <w:t xml:space="preserve"> </w:t>
      </w:r>
      <w:r w:rsidR="00514149" w:rsidRPr="00514149">
        <w:rPr>
          <w:color w:val="auto"/>
          <w:lang w:eastAsia="en-US"/>
        </w:rPr>
        <w:t>исследований (компьютерной т</w:t>
      </w:r>
      <w:r w:rsidR="00514149">
        <w:rPr>
          <w:color w:val="auto"/>
          <w:lang w:eastAsia="en-US"/>
        </w:rPr>
        <w:t xml:space="preserve">омографии, магнитно-резонансной </w:t>
      </w:r>
      <w:r w:rsidR="00514149" w:rsidRPr="00514149">
        <w:rPr>
          <w:color w:val="auto"/>
          <w:lang w:eastAsia="en-US"/>
        </w:rPr>
        <w:t xml:space="preserve">томографии, ультразвукового исследования </w:t>
      </w:r>
      <w:r w:rsidR="00514149">
        <w:rPr>
          <w:color w:val="auto"/>
          <w:lang w:eastAsia="en-US"/>
        </w:rPr>
        <w:t xml:space="preserve">сердечно-сосудистой системы, </w:t>
      </w:r>
      <w:r w:rsidR="00514149" w:rsidRPr="00514149">
        <w:rPr>
          <w:color w:val="auto"/>
          <w:lang w:eastAsia="en-US"/>
        </w:rPr>
        <w:t>эндоскопических диагностических исслед</w:t>
      </w:r>
      <w:r w:rsidR="00514149">
        <w:rPr>
          <w:color w:val="auto"/>
          <w:lang w:eastAsia="en-US"/>
        </w:rPr>
        <w:t xml:space="preserve">ований, молекулярно-генетических </w:t>
      </w:r>
      <w:r w:rsidR="00514149" w:rsidRPr="00514149">
        <w:rPr>
          <w:color w:val="auto"/>
          <w:lang w:eastAsia="en-US"/>
        </w:rPr>
        <w:t>исследований и пат</w:t>
      </w:r>
      <w:r w:rsidR="00514149">
        <w:rPr>
          <w:color w:val="auto"/>
          <w:lang w:eastAsia="en-US"/>
        </w:rPr>
        <w:t xml:space="preserve">ологоанатомических исследований </w:t>
      </w:r>
      <w:r w:rsidR="00514149" w:rsidRPr="00514149">
        <w:rPr>
          <w:color w:val="auto"/>
          <w:lang w:eastAsia="en-US"/>
        </w:rPr>
        <w:t>биопсийного (операционного</w:t>
      </w:r>
      <w:r w:rsidR="00514149">
        <w:rPr>
          <w:color w:val="auto"/>
          <w:lang w:eastAsia="en-US"/>
        </w:rPr>
        <w:t xml:space="preserve">) материала с целью диагностики </w:t>
      </w:r>
      <w:r w:rsidR="00514149" w:rsidRPr="00514149">
        <w:rPr>
          <w:color w:val="auto"/>
          <w:lang w:eastAsia="en-US"/>
        </w:rPr>
        <w:t>онкологических заболеваний и подбора противоопухо</w:t>
      </w:r>
      <w:r w:rsidR="00514149">
        <w:rPr>
          <w:color w:val="auto"/>
          <w:lang w:eastAsia="en-US"/>
        </w:rPr>
        <w:t xml:space="preserve">левой лекарственной </w:t>
      </w:r>
      <w:r w:rsidR="00514149" w:rsidRPr="00514149">
        <w:rPr>
          <w:color w:val="auto"/>
          <w:lang w:eastAsia="en-US"/>
        </w:rPr>
        <w:t>терапии с целью диагностики онкол</w:t>
      </w:r>
      <w:r w:rsidR="00640C4B">
        <w:rPr>
          <w:color w:val="auto"/>
          <w:lang w:eastAsia="en-US"/>
        </w:rPr>
        <w:t xml:space="preserve">огических заболеваний и подбора </w:t>
      </w:r>
      <w:r w:rsidR="00514149" w:rsidRPr="00514149">
        <w:rPr>
          <w:color w:val="auto"/>
          <w:lang w:eastAsia="en-US"/>
        </w:rPr>
        <w:t xml:space="preserve">противоопухолевой лекарственной </w:t>
      </w:r>
      <w:r w:rsidR="00640C4B">
        <w:rPr>
          <w:color w:val="auto"/>
          <w:lang w:eastAsia="en-US"/>
        </w:rPr>
        <w:t xml:space="preserve">терапии) осуществляется лечащим </w:t>
      </w:r>
      <w:r w:rsidR="00514149" w:rsidRPr="00514149">
        <w:rPr>
          <w:color w:val="auto"/>
          <w:lang w:eastAsia="en-US"/>
        </w:rPr>
        <w:t xml:space="preserve">врачом, оказывающим первичную </w:t>
      </w:r>
      <w:r w:rsidR="00640C4B">
        <w:rPr>
          <w:color w:val="auto"/>
          <w:lang w:eastAsia="en-US"/>
        </w:rPr>
        <w:t xml:space="preserve">медико-санитарную помощь, в том </w:t>
      </w:r>
      <w:r w:rsidR="00514149" w:rsidRPr="00514149">
        <w:rPr>
          <w:color w:val="auto"/>
          <w:lang w:eastAsia="en-US"/>
        </w:rPr>
        <w:t>числе первичную специализированную медико-сан</w:t>
      </w:r>
      <w:r w:rsidR="00640C4B">
        <w:rPr>
          <w:color w:val="auto"/>
          <w:lang w:eastAsia="en-US"/>
        </w:rPr>
        <w:t xml:space="preserve">итарную помощь, при </w:t>
      </w:r>
      <w:r w:rsidR="00514149" w:rsidRPr="00514149">
        <w:rPr>
          <w:color w:val="auto"/>
          <w:lang w:eastAsia="en-US"/>
        </w:rPr>
        <w:t>наличии</w:t>
      </w:r>
      <w:proofErr w:type="gramEnd"/>
      <w:r w:rsidR="00514149" w:rsidRPr="00514149">
        <w:rPr>
          <w:color w:val="auto"/>
          <w:lang w:eastAsia="en-US"/>
        </w:rPr>
        <w:t xml:space="preserve"> медицинских показаний в сроки, установленные</w:t>
      </w:r>
      <w:r w:rsidR="00640C4B">
        <w:rPr>
          <w:color w:val="auto"/>
          <w:lang w:eastAsia="en-US"/>
        </w:rPr>
        <w:t xml:space="preserve"> Территориальной программой</w:t>
      </w:r>
      <w:r w:rsidR="00514149" w:rsidRPr="00514149">
        <w:rPr>
          <w:color w:val="auto"/>
          <w:lang w:eastAsia="en-US"/>
        </w:rPr>
        <w:t>.</w:t>
      </w:r>
    </w:p>
    <w:p w:rsidR="003F67C3" w:rsidRPr="003F67C3" w:rsidRDefault="008471AB" w:rsidP="003F67C3">
      <w:pPr>
        <w:autoSpaceDE w:val="0"/>
        <w:autoSpaceDN w:val="0"/>
        <w:adjustRightInd w:val="0"/>
        <w:ind w:firstLine="708"/>
        <w:jc w:val="both"/>
        <w:rPr>
          <w:color w:val="auto"/>
          <w:lang w:eastAsia="en-US"/>
        </w:rPr>
      </w:pPr>
      <w:r>
        <w:rPr>
          <w:color w:val="auto"/>
          <w:lang w:eastAsia="en-US"/>
        </w:rPr>
        <w:lastRenderedPageBreak/>
        <w:t>75</w:t>
      </w:r>
      <w:r w:rsidR="003F67C3" w:rsidRPr="00716C6F">
        <w:rPr>
          <w:color w:val="auto"/>
          <w:lang w:eastAsia="en-US"/>
        </w:rPr>
        <w:t>.</w:t>
      </w:r>
      <w:r w:rsidR="003F67C3" w:rsidRPr="00716C6F">
        <w:t xml:space="preserve"> </w:t>
      </w:r>
      <w:r w:rsidR="003F67C3" w:rsidRPr="00716C6F">
        <w:rPr>
          <w:color w:val="auto"/>
          <w:lang w:eastAsia="en-US"/>
        </w:rPr>
        <w:t>В</w:t>
      </w:r>
      <w:r w:rsidR="003F67C3" w:rsidRPr="003F67C3">
        <w:rPr>
          <w:color w:val="auto"/>
          <w:lang w:eastAsia="en-US"/>
        </w:rPr>
        <w:t xml:space="preserve"> рамках реализации программы </w:t>
      </w:r>
      <w:r w:rsidR="003F67C3">
        <w:rPr>
          <w:color w:val="auto"/>
          <w:lang w:eastAsia="en-US"/>
        </w:rPr>
        <w:t xml:space="preserve">ОМС </w:t>
      </w:r>
      <w:r w:rsidR="003F67C3" w:rsidRPr="003F67C3">
        <w:rPr>
          <w:color w:val="auto"/>
          <w:lang w:eastAsia="en-US"/>
        </w:rPr>
        <w:t>осуществляется проведение исследований</w:t>
      </w:r>
      <w:r w:rsidR="003F67C3">
        <w:rPr>
          <w:color w:val="auto"/>
          <w:lang w:eastAsia="en-US"/>
        </w:rPr>
        <w:t xml:space="preserve"> </w:t>
      </w:r>
      <w:r w:rsidR="003F67C3" w:rsidRPr="003F67C3">
        <w:rPr>
          <w:color w:val="auto"/>
          <w:lang w:eastAsia="en-US"/>
        </w:rPr>
        <w:t>на наличие новой коронавирусной инфекции (COVID-19) методом полимеразной цепной реакции в случае:</w:t>
      </w:r>
    </w:p>
    <w:p w:rsidR="003F67C3" w:rsidRPr="003F67C3" w:rsidRDefault="003F67C3" w:rsidP="003F67C3">
      <w:pPr>
        <w:autoSpaceDE w:val="0"/>
        <w:autoSpaceDN w:val="0"/>
        <w:adjustRightInd w:val="0"/>
        <w:ind w:firstLine="708"/>
        <w:jc w:val="both"/>
        <w:rPr>
          <w:color w:val="auto"/>
          <w:lang w:eastAsia="en-US"/>
        </w:rPr>
      </w:pPr>
      <w:r w:rsidRPr="003F67C3">
        <w:rPr>
          <w:color w:val="auto"/>
          <w:lang w:eastAsia="en-US"/>
        </w:rPr>
        <w:t>наличия у застрахованных граждан признаков острого простудного заболевания неясной этио</w:t>
      </w:r>
      <w:r>
        <w:rPr>
          <w:color w:val="auto"/>
          <w:lang w:eastAsia="en-US"/>
        </w:rPr>
        <w:t xml:space="preserve">логии при появлении симптомов, </w:t>
      </w:r>
      <w:r w:rsidRPr="003F67C3">
        <w:rPr>
          <w:color w:val="auto"/>
          <w:lang w:eastAsia="en-US"/>
        </w:rPr>
        <w:t>не исключающих наличие новой коронавирусной инфекции (COVID-19);</w:t>
      </w:r>
    </w:p>
    <w:p w:rsidR="003F67C3" w:rsidRPr="003F67C3" w:rsidRDefault="003F67C3" w:rsidP="003F67C3">
      <w:pPr>
        <w:autoSpaceDE w:val="0"/>
        <w:autoSpaceDN w:val="0"/>
        <w:adjustRightInd w:val="0"/>
        <w:ind w:firstLine="708"/>
        <w:jc w:val="both"/>
        <w:rPr>
          <w:color w:val="auto"/>
          <w:lang w:eastAsia="en-US"/>
        </w:rPr>
      </w:pPr>
      <w:r w:rsidRPr="003F67C3">
        <w:rPr>
          <w:color w:val="auto"/>
          <w:lang w:eastAsia="en-US"/>
        </w:rPr>
        <w:t>наличия у застрахованных граждан новой коронавирусной инфекции (COVID-19), в том числе для оценки результатов проводимого лечения;</w:t>
      </w:r>
    </w:p>
    <w:p w:rsidR="003F67C3" w:rsidRPr="00640C4B" w:rsidRDefault="003F67C3" w:rsidP="003F67C3">
      <w:pPr>
        <w:autoSpaceDE w:val="0"/>
        <w:autoSpaceDN w:val="0"/>
        <w:adjustRightInd w:val="0"/>
        <w:ind w:firstLine="708"/>
        <w:jc w:val="both"/>
        <w:rPr>
          <w:color w:val="auto"/>
          <w:lang w:eastAsia="en-US"/>
        </w:rPr>
      </w:pPr>
      <w:r w:rsidRPr="003F67C3">
        <w:rPr>
          <w:color w:val="auto"/>
          <w:lang w:eastAsia="en-US"/>
        </w:rPr>
        <w:t>положительного результата исследования на выявление возбудителя новой коронавирусной инф</w:t>
      </w:r>
      <w:r>
        <w:rPr>
          <w:color w:val="auto"/>
          <w:lang w:eastAsia="en-US"/>
        </w:rPr>
        <w:t xml:space="preserve">екцией (COVID-19), полученного </w:t>
      </w:r>
      <w:r w:rsidRPr="003F67C3">
        <w:rPr>
          <w:color w:val="auto"/>
          <w:lang w:eastAsia="en-US"/>
        </w:rPr>
        <w:t xml:space="preserve">с использованием </w:t>
      </w:r>
      <w:proofErr w:type="gramStart"/>
      <w:r w:rsidRPr="003F67C3">
        <w:rPr>
          <w:color w:val="auto"/>
          <w:lang w:eastAsia="en-US"/>
        </w:rPr>
        <w:t>экспресс-теста</w:t>
      </w:r>
      <w:proofErr w:type="gramEnd"/>
      <w:r w:rsidRPr="003F67C3">
        <w:rPr>
          <w:color w:val="auto"/>
          <w:lang w:eastAsia="en-US"/>
        </w:rPr>
        <w:t xml:space="preserve"> (при условии передачи гражданином или уполномоченной на экспресс-тестирование организацией указанного теста медицинской организации).</w:t>
      </w:r>
    </w:p>
    <w:p w:rsidR="00F53D4B" w:rsidRPr="00D85CDD" w:rsidRDefault="00482A1C" w:rsidP="0044190E">
      <w:pPr>
        <w:pStyle w:val="ConsPlusNormal"/>
        <w:ind w:firstLine="709"/>
        <w:jc w:val="both"/>
        <w:rPr>
          <w:rFonts w:ascii="Times New Roman" w:hAnsi="Times New Roman" w:cs="Times New Roman"/>
          <w:sz w:val="28"/>
          <w:szCs w:val="28"/>
        </w:rPr>
      </w:pPr>
      <w:r w:rsidRPr="00716C6F">
        <w:rPr>
          <w:rFonts w:ascii="Times New Roman" w:hAnsi="Times New Roman" w:cs="Times New Roman"/>
          <w:sz w:val="28"/>
          <w:szCs w:val="28"/>
        </w:rPr>
        <w:t>7</w:t>
      </w:r>
      <w:r w:rsidR="008471AB">
        <w:rPr>
          <w:rFonts w:ascii="Times New Roman" w:hAnsi="Times New Roman" w:cs="Times New Roman"/>
          <w:sz w:val="28"/>
          <w:szCs w:val="28"/>
        </w:rPr>
        <w:t>6</w:t>
      </w:r>
      <w:r w:rsidR="00F53D4B" w:rsidRPr="00716C6F">
        <w:rPr>
          <w:rFonts w:ascii="Times New Roman" w:hAnsi="Times New Roman" w:cs="Times New Roman"/>
          <w:sz w:val="28"/>
          <w:szCs w:val="28"/>
        </w:rPr>
        <w:t>. Для</w:t>
      </w:r>
      <w:r w:rsidR="00F53D4B" w:rsidRPr="00D85CDD">
        <w:rPr>
          <w:rFonts w:ascii="Times New Roman" w:hAnsi="Times New Roman" w:cs="Times New Roman"/>
          <w:sz w:val="28"/>
          <w:szCs w:val="28"/>
        </w:rPr>
        <w:t xml:space="preserve">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8307FA" w:rsidRDefault="008471AB"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w:t>
      </w:r>
      <w:r w:rsidR="00F53D4B" w:rsidRPr="00D85CDD">
        <w:rPr>
          <w:rFonts w:ascii="Times New Roman" w:hAnsi="Times New Roman" w:cs="Times New Roman"/>
          <w:sz w:val="28"/>
          <w:szCs w:val="28"/>
        </w:rPr>
        <w:t xml:space="preserve">. </w:t>
      </w:r>
      <w:proofErr w:type="gramStart"/>
      <w:r w:rsidR="00F53D4B" w:rsidRPr="00D85CDD">
        <w:rPr>
          <w:rFonts w:ascii="Times New Roman" w:hAnsi="Times New Roman" w:cs="Times New Roman"/>
          <w:sz w:val="28"/>
          <w:szCs w:val="28"/>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roofErr w:type="gramEnd"/>
    </w:p>
    <w:p w:rsidR="008307FA" w:rsidRDefault="00F53D4B" w:rsidP="0044190E">
      <w:pPr>
        <w:pStyle w:val="ConsPlusNormal"/>
        <w:ind w:firstLine="709"/>
        <w:jc w:val="both"/>
        <w:rPr>
          <w:rFonts w:ascii="Times New Roman" w:hAnsi="Times New Roman" w:cs="Times New Roman"/>
          <w:sz w:val="28"/>
          <w:szCs w:val="28"/>
        </w:rPr>
      </w:pPr>
      <w:r w:rsidRPr="00D85CDD">
        <w:rPr>
          <w:rFonts w:ascii="Times New Roman" w:hAnsi="Times New Roman" w:cs="Times New Roman"/>
          <w:sz w:val="28"/>
          <w:szCs w:val="28"/>
        </w:rPr>
        <w:t xml:space="preserve">для медицинских организаций, обслуживающих до 20 тысяч человек, </w:t>
      </w:r>
      <w:r w:rsidR="008307FA" w:rsidRPr="00BA4F60">
        <w:rPr>
          <w:rFonts w:ascii="Times New Roman" w:hAnsi="Times New Roman" w:cs="Times New Roman"/>
          <w:sz w:val="28"/>
          <w:szCs w:val="28"/>
        </w:rPr>
        <w:t>–</w:t>
      </w:r>
      <w:r w:rsidR="008307FA">
        <w:rPr>
          <w:rFonts w:ascii="Times New Roman" w:hAnsi="Times New Roman" w:cs="Times New Roman"/>
          <w:sz w:val="28"/>
          <w:szCs w:val="28"/>
        </w:rPr>
        <w:t xml:space="preserve"> не менее 1,113;</w:t>
      </w:r>
    </w:p>
    <w:p w:rsidR="00F53D4B" w:rsidRPr="00D85CDD" w:rsidRDefault="00F53D4B" w:rsidP="0044190E">
      <w:pPr>
        <w:pStyle w:val="ConsPlusNormal"/>
        <w:ind w:firstLine="709"/>
        <w:jc w:val="both"/>
        <w:rPr>
          <w:rFonts w:ascii="Times New Roman" w:hAnsi="Times New Roman" w:cs="Times New Roman"/>
          <w:sz w:val="28"/>
          <w:szCs w:val="28"/>
        </w:rPr>
      </w:pPr>
      <w:r w:rsidRPr="00D85CDD">
        <w:rPr>
          <w:rFonts w:ascii="Times New Roman" w:hAnsi="Times New Roman" w:cs="Times New Roman"/>
          <w:sz w:val="28"/>
          <w:szCs w:val="28"/>
        </w:rPr>
        <w:t xml:space="preserve">для медицинских организаций, обслуживающих свыше 20 тысяч человек, </w:t>
      </w:r>
      <w:r w:rsidR="008307FA" w:rsidRPr="00BA4F60">
        <w:rPr>
          <w:rFonts w:ascii="Times New Roman" w:hAnsi="Times New Roman" w:cs="Times New Roman"/>
          <w:sz w:val="28"/>
          <w:szCs w:val="28"/>
        </w:rPr>
        <w:t>–</w:t>
      </w:r>
      <w:r w:rsidRPr="00D85CDD">
        <w:rPr>
          <w:rFonts w:ascii="Times New Roman" w:hAnsi="Times New Roman" w:cs="Times New Roman"/>
          <w:sz w:val="28"/>
          <w:szCs w:val="28"/>
        </w:rPr>
        <w:t xml:space="preserve"> не менее 1,04.</w:t>
      </w:r>
    </w:p>
    <w:p w:rsidR="00F53D4B" w:rsidRPr="00D85CDD" w:rsidRDefault="008471AB" w:rsidP="004419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78</w:t>
      </w:r>
      <w:r w:rsidR="00F53D4B" w:rsidRPr="00D85CDD">
        <w:rPr>
          <w:rFonts w:ascii="Times New Roman" w:hAnsi="Times New Roman" w:cs="Times New Roman"/>
          <w:sz w:val="28"/>
          <w:szCs w:val="28"/>
        </w:rPr>
        <w:t>. 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w:t>
      </w:r>
      <w:r w:rsidR="003F67C3">
        <w:rPr>
          <w:rFonts w:ascii="Times New Roman" w:hAnsi="Times New Roman" w:cs="Times New Roman"/>
          <w:sz w:val="28"/>
          <w:szCs w:val="28"/>
        </w:rPr>
        <w:t>ии, составляет в среднем на 2022</w:t>
      </w:r>
      <w:r w:rsidR="00F53D4B" w:rsidRPr="00D85CDD">
        <w:rPr>
          <w:rFonts w:ascii="Times New Roman" w:hAnsi="Times New Roman" w:cs="Times New Roman"/>
          <w:sz w:val="28"/>
          <w:szCs w:val="28"/>
        </w:rPr>
        <w:t xml:space="preserve"> год:</w:t>
      </w:r>
    </w:p>
    <w:p w:rsidR="00F53D4B" w:rsidRPr="00D85CDD" w:rsidRDefault="00F53D4B" w:rsidP="0044190E">
      <w:pPr>
        <w:pStyle w:val="ConsPlusNormal"/>
        <w:ind w:firstLine="709"/>
        <w:jc w:val="both"/>
        <w:rPr>
          <w:rFonts w:ascii="Times New Roman" w:hAnsi="Times New Roman" w:cs="Times New Roman"/>
          <w:sz w:val="28"/>
          <w:szCs w:val="28"/>
        </w:rPr>
      </w:pPr>
      <w:r w:rsidRPr="00D85CDD">
        <w:rPr>
          <w:rFonts w:ascii="Times New Roman" w:hAnsi="Times New Roman" w:cs="Times New Roman"/>
          <w:sz w:val="28"/>
          <w:szCs w:val="28"/>
        </w:rPr>
        <w:t xml:space="preserve">фельдшерский, фельдшерско-акушерский пункт, обслуживающий от 100 до 900 жителей, </w:t>
      </w:r>
      <w:r w:rsidR="008307FA" w:rsidRPr="00BA4F60">
        <w:rPr>
          <w:rFonts w:ascii="Times New Roman" w:hAnsi="Times New Roman" w:cs="Times New Roman"/>
          <w:sz w:val="28"/>
          <w:szCs w:val="28"/>
        </w:rPr>
        <w:t>–</w:t>
      </w:r>
      <w:r w:rsidRPr="00D85CDD">
        <w:rPr>
          <w:rFonts w:ascii="Times New Roman" w:hAnsi="Times New Roman" w:cs="Times New Roman"/>
          <w:sz w:val="28"/>
          <w:szCs w:val="28"/>
        </w:rPr>
        <w:t xml:space="preserve"> </w:t>
      </w:r>
      <w:r w:rsidR="001F15E8">
        <w:rPr>
          <w:rFonts w:ascii="Times New Roman" w:hAnsi="Times New Roman" w:cs="Times New Roman"/>
          <w:sz w:val="28"/>
          <w:szCs w:val="28"/>
        </w:rPr>
        <w:t>1 518,4</w:t>
      </w:r>
      <w:r w:rsidRPr="00D85CDD">
        <w:rPr>
          <w:rFonts w:ascii="Times New Roman" w:hAnsi="Times New Roman" w:cs="Times New Roman"/>
          <w:sz w:val="28"/>
          <w:szCs w:val="28"/>
        </w:rPr>
        <w:t xml:space="preserve"> тыс. рублей;</w:t>
      </w:r>
    </w:p>
    <w:p w:rsidR="00F53D4B" w:rsidRPr="00D85CDD" w:rsidRDefault="00F53D4B" w:rsidP="0044190E">
      <w:pPr>
        <w:pStyle w:val="ConsPlusNormal"/>
        <w:ind w:firstLine="709"/>
        <w:jc w:val="both"/>
        <w:rPr>
          <w:rFonts w:ascii="Times New Roman" w:hAnsi="Times New Roman" w:cs="Times New Roman"/>
          <w:sz w:val="28"/>
          <w:szCs w:val="28"/>
        </w:rPr>
      </w:pPr>
      <w:r w:rsidRPr="00D85CDD">
        <w:rPr>
          <w:rFonts w:ascii="Times New Roman" w:hAnsi="Times New Roman" w:cs="Times New Roman"/>
          <w:sz w:val="28"/>
          <w:szCs w:val="28"/>
        </w:rPr>
        <w:t xml:space="preserve">фельдшерский, фельдшерско-акушерский пункт, обслуживающий от 900 до 1500 жителей, </w:t>
      </w:r>
      <w:r w:rsidR="008307FA" w:rsidRPr="00BA4F60">
        <w:rPr>
          <w:rFonts w:ascii="Times New Roman" w:hAnsi="Times New Roman" w:cs="Times New Roman"/>
          <w:sz w:val="28"/>
          <w:szCs w:val="28"/>
        </w:rPr>
        <w:t>–</w:t>
      </w:r>
      <w:r w:rsidRPr="00D85CDD">
        <w:rPr>
          <w:rFonts w:ascii="Times New Roman" w:hAnsi="Times New Roman" w:cs="Times New Roman"/>
          <w:sz w:val="28"/>
          <w:szCs w:val="28"/>
        </w:rPr>
        <w:t xml:space="preserve"> </w:t>
      </w:r>
      <w:r w:rsidR="001F15E8">
        <w:rPr>
          <w:rFonts w:ascii="Times New Roman" w:hAnsi="Times New Roman" w:cs="Times New Roman"/>
          <w:sz w:val="28"/>
          <w:szCs w:val="28"/>
        </w:rPr>
        <w:t>2 405,4</w:t>
      </w:r>
      <w:r w:rsidRPr="00D85CDD">
        <w:rPr>
          <w:rFonts w:ascii="Times New Roman" w:hAnsi="Times New Roman" w:cs="Times New Roman"/>
          <w:sz w:val="28"/>
          <w:szCs w:val="28"/>
        </w:rPr>
        <w:t xml:space="preserve"> тыс. рублей;</w:t>
      </w:r>
    </w:p>
    <w:p w:rsidR="00F53D4B" w:rsidRPr="00D85CDD" w:rsidRDefault="00F53D4B" w:rsidP="0044190E">
      <w:pPr>
        <w:pStyle w:val="ConsPlusNormal"/>
        <w:ind w:firstLine="709"/>
        <w:jc w:val="both"/>
        <w:rPr>
          <w:rFonts w:ascii="Times New Roman" w:hAnsi="Times New Roman" w:cs="Times New Roman"/>
          <w:sz w:val="28"/>
          <w:szCs w:val="28"/>
        </w:rPr>
      </w:pPr>
      <w:r w:rsidRPr="00D85CDD">
        <w:rPr>
          <w:rFonts w:ascii="Times New Roman" w:hAnsi="Times New Roman" w:cs="Times New Roman"/>
          <w:sz w:val="28"/>
          <w:szCs w:val="28"/>
        </w:rPr>
        <w:t xml:space="preserve">фельдшерский, фельдшерско-акушерский пункт, обслуживающий от 1500 до 2000 жителей, </w:t>
      </w:r>
      <w:r w:rsidR="008307FA" w:rsidRPr="00BA4F60">
        <w:rPr>
          <w:rFonts w:ascii="Times New Roman" w:hAnsi="Times New Roman" w:cs="Times New Roman"/>
          <w:sz w:val="28"/>
          <w:szCs w:val="28"/>
        </w:rPr>
        <w:t>–</w:t>
      </w:r>
      <w:r w:rsidRPr="00D85CDD">
        <w:rPr>
          <w:rFonts w:ascii="Times New Roman" w:hAnsi="Times New Roman" w:cs="Times New Roman"/>
          <w:sz w:val="28"/>
          <w:szCs w:val="28"/>
        </w:rPr>
        <w:t xml:space="preserve"> </w:t>
      </w:r>
      <w:r w:rsidR="001F15E8">
        <w:rPr>
          <w:rFonts w:ascii="Times New Roman" w:hAnsi="Times New Roman" w:cs="Times New Roman"/>
          <w:sz w:val="28"/>
          <w:szCs w:val="28"/>
        </w:rPr>
        <w:t>2 701,1</w:t>
      </w:r>
      <w:r w:rsidRPr="00D85CDD">
        <w:rPr>
          <w:rFonts w:ascii="Times New Roman" w:hAnsi="Times New Roman" w:cs="Times New Roman"/>
          <w:sz w:val="28"/>
          <w:szCs w:val="28"/>
        </w:rPr>
        <w:t xml:space="preserve"> тыс. рублей.</w:t>
      </w:r>
    </w:p>
    <w:p w:rsidR="00F53D4B" w:rsidRPr="00E31890" w:rsidRDefault="00F53D4B" w:rsidP="0044190E">
      <w:pPr>
        <w:pStyle w:val="ConsPlusNormal"/>
        <w:ind w:firstLine="709"/>
        <w:jc w:val="both"/>
        <w:rPr>
          <w:rFonts w:ascii="Times New Roman" w:hAnsi="Times New Roman" w:cs="Times New Roman"/>
          <w:sz w:val="28"/>
          <w:szCs w:val="28"/>
        </w:rPr>
      </w:pPr>
      <w:r w:rsidRPr="00E31890">
        <w:rPr>
          <w:rFonts w:ascii="Times New Roman" w:hAnsi="Times New Roman" w:cs="Times New Roman"/>
          <w:sz w:val="28"/>
          <w:szCs w:val="28"/>
        </w:rPr>
        <w:t xml:space="preserve">Размер финансового обеспечения фельдшерских, фельдшерско-акушерских пунктов, обслуживающих до 100 и более 2000 жителей, устанавливается с применением понижающих и повышающих поправочных коэффициентов к размеру финансового обеспечения фельдшерского, </w:t>
      </w:r>
      <w:r w:rsidRPr="00E31890">
        <w:rPr>
          <w:rFonts w:ascii="Times New Roman" w:hAnsi="Times New Roman" w:cs="Times New Roman"/>
          <w:sz w:val="28"/>
          <w:szCs w:val="28"/>
        </w:rPr>
        <w:lastRenderedPageBreak/>
        <w:t>фельдшерско-акушерского пункта, обслуживающего от 100 до 900 жителей и от 1500 до 2000 жителей:</w:t>
      </w:r>
    </w:p>
    <w:p w:rsidR="00F53D4B" w:rsidRPr="00E31890" w:rsidRDefault="00F53D4B" w:rsidP="0044190E">
      <w:pPr>
        <w:pStyle w:val="ConsPlusNormal"/>
        <w:ind w:firstLine="709"/>
        <w:jc w:val="both"/>
        <w:rPr>
          <w:rFonts w:ascii="Times New Roman" w:hAnsi="Times New Roman" w:cs="Times New Roman"/>
          <w:sz w:val="28"/>
          <w:szCs w:val="28"/>
        </w:rPr>
      </w:pPr>
      <w:r w:rsidRPr="00E31890">
        <w:rPr>
          <w:rFonts w:ascii="Times New Roman" w:hAnsi="Times New Roman" w:cs="Times New Roman"/>
          <w:sz w:val="28"/>
          <w:szCs w:val="28"/>
        </w:rPr>
        <w:t xml:space="preserve">в размере 0,75 </w:t>
      </w:r>
      <w:r w:rsidR="008307FA" w:rsidRPr="00E31890">
        <w:rPr>
          <w:rFonts w:ascii="Times New Roman" w:hAnsi="Times New Roman" w:cs="Times New Roman"/>
          <w:sz w:val="28"/>
          <w:szCs w:val="28"/>
        </w:rPr>
        <w:t>–</w:t>
      </w:r>
      <w:r w:rsidRPr="00E31890">
        <w:rPr>
          <w:rFonts w:ascii="Times New Roman" w:hAnsi="Times New Roman" w:cs="Times New Roman"/>
          <w:sz w:val="28"/>
          <w:szCs w:val="28"/>
        </w:rPr>
        <w:t xml:space="preserve"> для фельдшерских, фельдшерско-акушерских пунктов, обслуживающих менее 100 жителей;</w:t>
      </w:r>
    </w:p>
    <w:p w:rsidR="00F53D4B" w:rsidRPr="00E31890" w:rsidRDefault="00F53D4B" w:rsidP="0044190E">
      <w:pPr>
        <w:pStyle w:val="ConsPlusNormal"/>
        <w:ind w:firstLine="709"/>
        <w:jc w:val="both"/>
        <w:rPr>
          <w:rFonts w:ascii="Times New Roman" w:hAnsi="Times New Roman" w:cs="Times New Roman"/>
          <w:sz w:val="28"/>
          <w:szCs w:val="28"/>
        </w:rPr>
      </w:pPr>
      <w:r w:rsidRPr="00E31890">
        <w:rPr>
          <w:rFonts w:ascii="Times New Roman" w:hAnsi="Times New Roman" w:cs="Times New Roman"/>
          <w:sz w:val="28"/>
          <w:szCs w:val="28"/>
        </w:rPr>
        <w:t xml:space="preserve">в размере 1,123 </w:t>
      </w:r>
      <w:r w:rsidR="008307FA" w:rsidRPr="00E31890">
        <w:rPr>
          <w:rFonts w:ascii="Times New Roman" w:hAnsi="Times New Roman" w:cs="Times New Roman"/>
          <w:sz w:val="28"/>
          <w:szCs w:val="28"/>
        </w:rPr>
        <w:t>–</w:t>
      </w:r>
      <w:r w:rsidRPr="00E31890">
        <w:rPr>
          <w:rFonts w:ascii="Times New Roman" w:hAnsi="Times New Roman" w:cs="Times New Roman"/>
          <w:sz w:val="28"/>
          <w:szCs w:val="28"/>
        </w:rPr>
        <w:t xml:space="preserve"> для фельдшерских, фельдшерско-акушерских пунктов, обслуживающих более 2000 жителей.</w:t>
      </w:r>
    </w:p>
    <w:p w:rsidR="008307FA" w:rsidRPr="008307FA" w:rsidRDefault="008307FA" w:rsidP="008307FA">
      <w:pPr>
        <w:pStyle w:val="ConsPlusNormal"/>
        <w:ind w:firstLine="709"/>
        <w:jc w:val="center"/>
        <w:rPr>
          <w:rFonts w:ascii="Times New Roman" w:hAnsi="Times New Roman" w:cs="Times New Roman"/>
          <w:sz w:val="28"/>
          <w:szCs w:val="28"/>
        </w:rPr>
      </w:pPr>
      <w:r w:rsidRPr="00E31890">
        <w:rPr>
          <w:rFonts w:ascii="Times New Roman" w:hAnsi="Times New Roman" w:cs="Times New Roman"/>
          <w:sz w:val="28"/>
          <w:szCs w:val="28"/>
        </w:rPr>
        <w:t>__________________</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Default="00F53D4B"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Default="00E31890" w:rsidP="0044190E">
      <w:pPr>
        <w:pStyle w:val="ConsPlusNormal"/>
        <w:ind w:firstLine="709"/>
        <w:jc w:val="both"/>
        <w:rPr>
          <w:rFonts w:ascii="Times New Roman" w:hAnsi="Times New Roman" w:cs="Times New Roman"/>
          <w:sz w:val="28"/>
          <w:szCs w:val="28"/>
          <w:highlight w:val="yellow"/>
        </w:rPr>
      </w:pPr>
    </w:p>
    <w:p w:rsidR="00E31890" w:rsidRPr="009F0401" w:rsidRDefault="00E31890" w:rsidP="0044190E">
      <w:pPr>
        <w:pStyle w:val="ConsPlusNormal"/>
        <w:ind w:firstLine="709"/>
        <w:jc w:val="both"/>
        <w:rPr>
          <w:rFonts w:ascii="Times New Roman" w:hAnsi="Times New Roman" w:cs="Times New Roman"/>
          <w:sz w:val="28"/>
          <w:szCs w:val="28"/>
          <w:highlight w:val="yellow"/>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417771" w:rsidRPr="00417771" w:rsidTr="00093ACB">
        <w:tc>
          <w:tcPr>
            <w:tcW w:w="4784" w:type="dxa"/>
          </w:tcPr>
          <w:p w:rsidR="00417771" w:rsidRPr="00417771" w:rsidRDefault="00417771" w:rsidP="00417771">
            <w:pPr>
              <w:widowControl w:val="0"/>
              <w:autoSpaceDE w:val="0"/>
              <w:autoSpaceDN w:val="0"/>
              <w:jc w:val="right"/>
              <w:outlineLvl w:val="1"/>
              <w:rPr>
                <w:color w:val="auto"/>
              </w:rPr>
            </w:pPr>
          </w:p>
        </w:tc>
        <w:tc>
          <w:tcPr>
            <w:tcW w:w="4785" w:type="dxa"/>
          </w:tcPr>
          <w:p w:rsidR="00417771" w:rsidRPr="00417771" w:rsidRDefault="00417771" w:rsidP="00843D91">
            <w:pPr>
              <w:widowControl w:val="0"/>
              <w:autoSpaceDE w:val="0"/>
              <w:autoSpaceDN w:val="0"/>
              <w:spacing w:line="360" w:lineRule="auto"/>
              <w:ind w:firstLine="35"/>
              <w:jc w:val="center"/>
              <w:outlineLvl w:val="1"/>
              <w:rPr>
                <w:color w:val="auto"/>
              </w:rPr>
            </w:pPr>
            <w:r w:rsidRPr="00417771">
              <w:rPr>
                <w:color w:val="auto"/>
              </w:rPr>
              <w:t>ПРИЛОЖЕНИЕ</w:t>
            </w:r>
            <w:r>
              <w:rPr>
                <w:color w:val="auto"/>
              </w:rPr>
              <w:t xml:space="preserve"> №</w:t>
            </w:r>
            <w:r w:rsidR="008307FA">
              <w:rPr>
                <w:color w:val="auto"/>
              </w:rPr>
              <w:t xml:space="preserve"> </w:t>
            </w:r>
            <w:r>
              <w:rPr>
                <w:color w:val="auto"/>
              </w:rPr>
              <w:t>1</w:t>
            </w:r>
          </w:p>
          <w:p w:rsidR="00417771" w:rsidRPr="00417771" w:rsidRDefault="00417771" w:rsidP="00843D91">
            <w:pPr>
              <w:widowControl w:val="0"/>
              <w:autoSpaceDE w:val="0"/>
              <w:autoSpaceDN w:val="0"/>
              <w:ind w:firstLine="35"/>
              <w:jc w:val="center"/>
              <w:rPr>
                <w:color w:val="auto"/>
              </w:rPr>
            </w:pPr>
            <w:r w:rsidRPr="00417771">
              <w:rPr>
                <w:color w:val="auto"/>
              </w:rPr>
              <w:t>к Территориальной программе государственных гарантий</w:t>
            </w:r>
          </w:p>
          <w:p w:rsidR="00417771" w:rsidRPr="00417771" w:rsidRDefault="00417771" w:rsidP="00843D91">
            <w:pPr>
              <w:widowControl w:val="0"/>
              <w:autoSpaceDE w:val="0"/>
              <w:autoSpaceDN w:val="0"/>
              <w:ind w:firstLine="35"/>
              <w:jc w:val="center"/>
              <w:rPr>
                <w:color w:val="auto"/>
              </w:rPr>
            </w:pPr>
            <w:r w:rsidRPr="00417771">
              <w:rPr>
                <w:color w:val="auto"/>
              </w:rPr>
              <w:t>бесплатного оказания гражданам медицинской помощи</w:t>
            </w:r>
          </w:p>
          <w:p w:rsidR="00417771" w:rsidRPr="00417771" w:rsidRDefault="00417771" w:rsidP="00843D91">
            <w:pPr>
              <w:widowControl w:val="0"/>
              <w:autoSpaceDE w:val="0"/>
              <w:autoSpaceDN w:val="0"/>
              <w:ind w:firstLine="35"/>
              <w:jc w:val="center"/>
              <w:rPr>
                <w:color w:val="auto"/>
              </w:rPr>
            </w:pPr>
            <w:r w:rsidRPr="00417771">
              <w:rPr>
                <w:color w:val="auto"/>
              </w:rPr>
              <w:t>на террит</w:t>
            </w:r>
            <w:r w:rsidR="00F043D1">
              <w:rPr>
                <w:color w:val="auto"/>
              </w:rPr>
              <w:t>ории Забайкальского края на 2022</w:t>
            </w:r>
            <w:r w:rsidRPr="00417771">
              <w:rPr>
                <w:color w:val="auto"/>
              </w:rPr>
              <w:t xml:space="preserve"> год и </w:t>
            </w:r>
            <w:proofErr w:type="gramStart"/>
            <w:r w:rsidRPr="00417771">
              <w:rPr>
                <w:color w:val="auto"/>
              </w:rPr>
              <w:t>на</w:t>
            </w:r>
            <w:proofErr w:type="gramEnd"/>
            <w:r w:rsidRPr="00417771">
              <w:rPr>
                <w:color w:val="auto"/>
              </w:rPr>
              <w:t xml:space="preserve"> плановый</w:t>
            </w:r>
          </w:p>
          <w:p w:rsidR="00417771" w:rsidRPr="00417771" w:rsidRDefault="00417771" w:rsidP="00843D91">
            <w:pPr>
              <w:widowControl w:val="0"/>
              <w:autoSpaceDE w:val="0"/>
              <w:autoSpaceDN w:val="0"/>
              <w:ind w:firstLine="35"/>
              <w:jc w:val="center"/>
              <w:rPr>
                <w:color w:val="auto"/>
              </w:rPr>
            </w:pPr>
            <w:r w:rsidRPr="00417771">
              <w:rPr>
                <w:color w:val="auto"/>
              </w:rPr>
              <w:t>период 202</w:t>
            </w:r>
            <w:r w:rsidR="00F043D1">
              <w:rPr>
                <w:color w:val="auto"/>
              </w:rPr>
              <w:t>3</w:t>
            </w:r>
            <w:r w:rsidRPr="00417771">
              <w:rPr>
                <w:color w:val="auto"/>
              </w:rPr>
              <w:t xml:space="preserve"> и 202</w:t>
            </w:r>
            <w:r w:rsidR="00F043D1">
              <w:rPr>
                <w:color w:val="auto"/>
              </w:rPr>
              <w:t>4</w:t>
            </w:r>
            <w:r w:rsidRPr="00417771">
              <w:rPr>
                <w:color w:val="auto"/>
              </w:rPr>
              <w:t xml:space="preserve"> годов</w:t>
            </w:r>
          </w:p>
          <w:p w:rsidR="00417771" w:rsidRPr="00417771" w:rsidRDefault="00417771" w:rsidP="00417771">
            <w:pPr>
              <w:widowControl w:val="0"/>
              <w:autoSpaceDE w:val="0"/>
              <w:autoSpaceDN w:val="0"/>
              <w:jc w:val="right"/>
              <w:outlineLvl w:val="1"/>
              <w:rPr>
                <w:color w:val="auto"/>
              </w:rPr>
            </w:pPr>
          </w:p>
        </w:tc>
      </w:tr>
    </w:tbl>
    <w:p w:rsidR="00417771" w:rsidRDefault="00417771" w:rsidP="0044190E">
      <w:pPr>
        <w:pStyle w:val="ConsPlusNormal"/>
        <w:ind w:firstLine="709"/>
        <w:jc w:val="right"/>
        <w:outlineLvl w:val="1"/>
        <w:rPr>
          <w:rFonts w:ascii="Times New Roman" w:hAnsi="Times New Roman" w:cs="Times New Roman"/>
          <w:sz w:val="28"/>
          <w:szCs w:val="28"/>
        </w:rPr>
      </w:pPr>
    </w:p>
    <w:p w:rsidR="00F53D4B" w:rsidRPr="00426BAA" w:rsidRDefault="00843D91" w:rsidP="0044190E">
      <w:pPr>
        <w:pStyle w:val="ConsPlusTitle"/>
        <w:ind w:firstLine="709"/>
        <w:jc w:val="center"/>
        <w:rPr>
          <w:rFonts w:ascii="Times New Roman" w:hAnsi="Times New Roman" w:cs="Times New Roman"/>
          <w:sz w:val="28"/>
          <w:szCs w:val="28"/>
        </w:rPr>
      </w:pPr>
      <w:bookmarkStart w:id="4" w:name="P614"/>
      <w:bookmarkEnd w:id="4"/>
      <w:r>
        <w:rPr>
          <w:rFonts w:ascii="Times New Roman" w:hAnsi="Times New Roman" w:cs="Times New Roman"/>
          <w:sz w:val="28"/>
          <w:szCs w:val="28"/>
        </w:rPr>
        <w:t>ПЕРЕЧЕНЬ</w:t>
      </w:r>
    </w:p>
    <w:p w:rsidR="00F53D4B" w:rsidRPr="00426BAA" w:rsidRDefault="00426BAA" w:rsidP="0044190E">
      <w:pPr>
        <w:pStyle w:val="ConsPlusTitle"/>
        <w:ind w:firstLine="709"/>
        <w:jc w:val="center"/>
        <w:rPr>
          <w:rFonts w:ascii="Times New Roman" w:hAnsi="Times New Roman" w:cs="Times New Roman"/>
          <w:sz w:val="28"/>
          <w:szCs w:val="28"/>
        </w:rPr>
      </w:pPr>
      <w:r w:rsidRPr="00426BAA">
        <w:rPr>
          <w:rFonts w:ascii="Times New Roman" w:hAnsi="Times New Roman" w:cs="Times New Roman"/>
          <w:sz w:val="28"/>
          <w:szCs w:val="28"/>
        </w:rPr>
        <w:t>жизненно необходимых и важнейших лекарственных препаратов,</w:t>
      </w:r>
    </w:p>
    <w:p w:rsidR="00F53D4B" w:rsidRPr="00426BAA" w:rsidRDefault="00426BAA" w:rsidP="0044190E">
      <w:pPr>
        <w:pStyle w:val="ConsPlusTitle"/>
        <w:ind w:firstLine="709"/>
        <w:jc w:val="center"/>
        <w:rPr>
          <w:rFonts w:ascii="Times New Roman" w:hAnsi="Times New Roman" w:cs="Times New Roman"/>
          <w:sz w:val="28"/>
          <w:szCs w:val="28"/>
        </w:rPr>
      </w:pPr>
      <w:proofErr w:type="gramStart"/>
      <w:r w:rsidRPr="00426BAA">
        <w:rPr>
          <w:rFonts w:ascii="Times New Roman" w:hAnsi="Times New Roman" w:cs="Times New Roman"/>
          <w:sz w:val="28"/>
          <w:szCs w:val="28"/>
        </w:rPr>
        <w:t>необходимых</w:t>
      </w:r>
      <w:proofErr w:type="gramEnd"/>
      <w:r w:rsidRPr="00426BAA">
        <w:rPr>
          <w:rFonts w:ascii="Times New Roman" w:hAnsi="Times New Roman" w:cs="Times New Roman"/>
          <w:sz w:val="28"/>
          <w:szCs w:val="28"/>
        </w:rPr>
        <w:t xml:space="preserve"> для оказания стационарной медицинской помощи,</w:t>
      </w:r>
    </w:p>
    <w:p w:rsidR="00F53D4B" w:rsidRPr="00426BAA" w:rsidRDefault="00426BAA" w:rsidP="0044190E">
      <w:pPr>
        <w:pStyle w:val="ConsPlusTitle"/>
        <w:ind w:firstLine="709"/>
        <w:jc w:val="center"/>
        <w:rPr>
          <w:rFonts w:ascii="Times New Roman" w:hAnsi="Times New Roman" w:cs="Times New Roman"/>
          <w:sz w:val="28"/>
          <w:szCs w:val="28"/>
        </w:rPr>
      </w:pPr>
      <w:r w:rsidRPr="00426BAA">
        <w:rPr>
          <w:rFonts w:ascii="Times New Roman" w:hAnsi="Times New Roman" w:cs="Times New Roman"/>
          <w:sz w:val="28"/>
          <w:szCs w:val="28"/>
        </w:rPr>
        <w:t>медицинской помощи в дневных стационарах всех типов, а также</w:t>
      </w:r>
    </w:p>
    <w:p w:rsidR="00F53D4B" w:rsidRPr="00426BAA" w:rsidRDefault="00426BAA" w:rsidP="0044190E">
      <w:pPr>
        <w:pStyle w:val="ConsPlusTitle"/>
        <w:ind w:firstLine="709"/>
        <w:jc w:val="center"/>
        <w:rPr>
          <w:rFonts w:ascii="Times New Roman" w:hAnsi="Times New Roman" w:cs="Times New Roman"/>
          <w:sz w:val="28"/>
          <w:szCs w:val="28"/>
        </w:rPr>
      </w:pPr>
      <w:r w:rsidRPr="00426BAA">
        <w:rPr>
          <w:rFonts w:ascii="Times New Roman" w:hAnsi="Times New Roman" w:cs="Times New Roman"/>
          <w:sz w:val="28"/>
          <w:szCs w:val="28"/>
        </w:rPr>
        <w:t>скорой и неотложной медицинской помощи</w:t>
      </w:r>
    </w:p>
    <w:p w:rsidR="00F53D4B" w:rsidRPr="00426BAA" w:rsidRDefault="00F53D4B" w:rsidP="0044190E">
      <w:pPr>
        <w:pStyle w:val="ConsPlusNormal"/>
        <w:ind w:firstLine="709"/>
        <w:jc w:val="both"/>
        <w:rPr>
          <w:rFonts w:ascii="Times New Roman" w:hAnsi="Times New Roman" w:cs="Times New Roman"/>
          <w:sz w:val="28"/>
          <w:szCs w:val="28"/>
        </w:rPr>
      </w:pPr>
    </w:p>
    <w:p w:rsidR="00843D91" w:rsidRPr="00843D91" w:rsidRDefault="00843D91">
      <w:pPr>
        <w:rPr>
          <w:sz w:val="2"/>
          <w:szCs w:val="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835"/>
        <w:gridCol w:w="2551"/>
        <w:gridCol w:w="3544"/>
      </w:tblGrid>
      <w:tr w:rsidR="006019F3" w:rsidRPr="006019F3" w:rsidTr="006019F3">
        <w:trPr>
          <w:trHeight w:val="630"/>
          <w:tblHeader/>
        </w:trPr>
        <w:tc>
          <w:tcPr>
            <w:tcW w:w="1135" w:type="dxa"/>
          </w:tcPr>
          <w:p w:rsidR="006019F3" w:rsidRPr="006019F3" w:rsidRDefault="006019F3" w:rsidP="006019F3">
            <w:pPr>
              <w:jc w:val="center"/>
              <w:rPr>
                <w:b/>
                <w:bCs/>
                <w:color w:val="auto"/>
                <w:sz w:val="24"/>
                <w:szCs w:val="24"/>
              </w:rPr>
            </w:pPr>
            <w:r w:rsidRPr="006019F3">
              <w:rPr>
                <w:b/>
                <w:bCs/>
                <w:color w:val="auto"/>
                <w:sz w:val="24"/>
                <w:szCs w:val="24"/>
              </w:rPr>
              <w:t>Код АТХ</w:t>
            </w:r>
          </w:p>
        </w:tc>
        <w:tc>
          <w:tcPr>
            <w:tcW w:w="2835" w:type="dxa"/>
          </w:tcPr>
          <w:p w:rsidR="006019F3" w:rsidRPr="006019F3" w:rsidRDefault="006019F3" w:rsidP="006019F3">
            <w:pPr>
              <w:jc w:val="center"/>
              <w:rPr>
                <w:b/>
                <w:bCs/>
                <w:color w:val="auto"/>
                <w:sz w:val="24"/>
                <w:szCs w:val="24"/>
              </w:rPr>
            </w:pPr>
            <w:r w:rsidRPr="006019F3">
              <w:rPr>
                <w:b/>
                <w:bCs/>
                <w:color w:val="auto"/>
                <w:sz w:val="24"/>
                <w:szCs w:val="24"/>
              </w:rPr>
              <w:t>Анатомо-терапевтическо-химическая классификация (АТХ)</w:t>
            </w:r>
          </w:p>
        </w:tc>
        <w:tc>
          <w:tcPr>
            <w:tcW w:w="2551" w:type="dxa"/>
          </w:tcPr>
          <w:p w:rsidR="006019F3" w:rsidRPr="006019F3" w:rsidRDefault="006019F3" w:rsidP="006019F3">
            <w:pPr>
              <w:jc w:val="center"/>
              <w:rPr>
                <w:b/>
                <w:bCs/>
                <w:color w:val="auto"/>
                <w:sz w:val="24"/>
                <w:szCs w:val="24"/>
              </w:rPr>
            </w:pPr>
            <w:r w:rsidRPr="006019F3">
              <w:rPr>
                <w:b/>
                <w:bCs/>
                <w:color w:val="auto"/>
                <w:sz w:val="24"/>
                <w:szCs w:val="24"/>
              </w:rPr>
              <w:t>Лекарственные препараты</w:t>
            </w:r>
          </w:p>
        </w:tc>
        <w:tc>
          <w:tcPr>
            <w:tcW w:w="3544" w:type="dxa"/>
          </w:tcPr>
          <w:p w:rsidR="006019F3" w:rsidRPr="006019F3" w:rsidRDefault="006019F3" w:rsidP="006019F3">
            <w:pPr>
              <w:jc w:val="center"/>
              <w:rPr>
                <w:b/>
                <w:bCs/>
                <w:color w:val="auto"/>
                <w:sz w:val="24"/>
                <w:szCs w:val="24"/>
              </w:rPr>
            </w:pPr>
            <w:r w:rsidRPr="006019F3">
              <w:rPr>
                <w:b/>
                <w:bCs/>
                <w:color w:val="auto"/>
                <w:sz w:val="24"/>
                <w:szCs w:val="24"/>
              </w:rPr>
              <w:t>Лекарственная форма</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A</w:t>
            </w:r>
          </w:p>
        </w:tc>
        <w:tc>
          <w:tcPr>
            <w:tcW w:w="2835" w:type="dxa"/>
          </w:tcPr>
          <w:p w:rsidR="006019F3" w:rsidRPr="006019F3" w:rsidRDefault="006019F3" w:rsidP="006019F3">
            <w:pPr>
              <w:rPr>
                <w:color w:val="auto"/>
                <w:sz w:val="24"/>
                <w:szCs w:val="24"/>
              </w:rPr>
            </w:pPr>
            <w:r w:rsidRPr="006019F3">
              <w:rPr>
                <w:color w:val="auto"/>
                <w:sz w:val="24"/>
                <w:szCs w:val="24"/>
              </w:rPr>
              <w:t>пищеварительный тракт и обмен веществ</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945"/>
        </w:trPr>
        <w:tc>
          <w:tcPr>
            <w:tcW w:w="1135" w:type="dxa"/>
          </w:tcPr>
          <w:p w:rsidR="006019F3" w:rsidRPr="006019F3" w:rsidRDefault="006019F3" w:rsidP="006019F3">
            <w:pPr>
              <w:rPr>
                <w:color w:val="auto"/>
                <w:sz w:val="24"/>
                <w:szCs w:val="24"/>
              </w:rPr>
            </w:pPr>
            <w:r w:rsidRPr="006019F3">
              <w:rPr>
                <w:color w:val="auto"/>
                <w:sz w:val="24"/>
                <w:szCs w:val="24"/>
              </w:rPr>
              <w:t>A02</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заболеваний, связанных с нарушением кислотности</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358"/>
        </w:trPr>
        <w:tc>
          <w:tcPr>
            <w:tcW w:w="1135" w:type="dxa"/>
          </w:tcPr>
          <w:p w:rsidR="006019F3" w:rsidRPr="006019F3" w:rsidRDefault="006019F3" w:rsidP="006019F3">
            <w:pPr>
              <w:rPr>
                <w:color w:val="auto"/>
                <w:sz w:val="24"/>
                <w:szCs w:val="24"/>
              </w:rPr>
            </w:pPr>
            <w:r w:rsidRPr="006019F3">
              <w:rPr>
                <w:color w:val="auto"/>
                <w:sz w:val="24"/>
                <w:szCs w:val="24"/>
              </w:rPr>
              <w:t>А02А</w:t>
            </w:r>
          </w:p>
        </w:tc>
        <w:tc>
          <w:tcPr>
            <w:tcW w:w="2835" w:type="dxa"/>
          </w:tcPr>
          <w:p w:rsidR="006019F3" w:rsidRPr="006019F3" w:rsidRDefault="006019F3" w:rsidP="006019F3">
            <w:pPr>
              <w:rPr>
                <w:color w:val="auto"/>
                <w:sz w:val="24"/>
                <w:szCs w:val="24"/>
              </w:rPr>
            </w:pPr>
            <w:r w:rsidRPr="006019F3">
              <w:rPr>
                <w:color w:val="auto"/>
                <w:sz w:val="24"/>
                <w:szCs w:val="24"/>
              </w:rPr>
              <w:t>антациды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noWrap/>
          </w:tcPr>
          <w:p w:rsidR="006019F3" w:rsidRPr="006019F3" w:rsidRDefault="006019F3" w:rsidP="006019F3">
            <w:pPr>
              <w:rPr>
                <w:color w:val="auto"/>
                <w:sz w:val="24"/>
                <w:szCs w:val="24"/>
              </w:rPr>
            </w:pPr>
            <w:r w:rsidRPr="006019F3">
              <w:rPr>
                <w:color w:val="auto"/>
                <w:sz w:val="24"/>
                <w:szCs w:val="24"/>
              </w:rPr>
              <w:t>A02AХ</w:t>
            </w:r>
          </w:p>
        </w:tc>
        <w:tc>
          <w:tcPr>
            <w:tcW w:w="2835" w:type="dxa"/>
          </w:tcPr>
          <w:p w:rsidR="006019F3" w:rsidRPr="006019F3" w:rsidRDefault="006019F3" w:rsidP="006019F3">
            <w:pPr>
              <w:rPr>
                <w:color w:val="auto"/>
                <w:sz w:val="24"/>
                <w:szCs w:val="24"/>
              </w:rPr>
            </w:pPr>
            <w:r w:rsidRPr="006019F3">
              <w:rPr>
                <w:color w:val="auto"/>
                <w:sz w:val="24"/>
                <w:szCs w:val="24"/>
              </w:rPr>
              <w:t>антациды в комбинации с другими средствами</w:t>
            </w:r>
          </w:p>
        </w:tc>
        <w:tc>
          <w:tcPr>
            <w:tcW w:w="2551" w:type="dxa"/>
          </w:tcPr>
          <w:p w:rsidR="006019F3" w:rsidRPr="006019F3" w:rsidRDefault="006019F3" w:rsidP="006019F3">
            <w:pPr>
              <w:rPr>
                <w:color w:val="auto"/>
                <w:sz w:val="24"/>
                <w:szCs w:val="24"/>
              </w:rPr>
            </w:pPr>
            <w:r w:rsidRPr="006019F3">
              <w:rPr>
                <w:color w:val="auto"/>
                <w:sz w:val="24"/>
                <w:szCs w:val="24"/>
              </w:rPr>
              <w:t xml:space="preserve">алгелдрат + магния гидроксид </w:t>
            </w:r>
          </w:p>
        </w:tc>
        <w:tc>
          <w:tcPr>
            <w:tcW w:w="3544" w:type="dxa"/>
          </w:tcPr>
          <w:p w:rsidR="006019F3" w:rsidRPr="006019F3" w:rsidRDefault="006019F3" w:rsidP="006019F3">
            <w:pPr>
              <w:rPr>
                <w:color w:val="auto"/>
                <w:sz w:val="24"/>
                <w:szCs w:val="24"/>
              </w:rPr>
            </w:pPr>
            <w:r w:rsidRPr="006019F3">
              <w:rPr>
                <w:color w:val="auto"/>
                <w:sz w:val="24"/>
                <w:szCs w:val="24"/>
              </w:rPr>
              <w:t>суспензия для приема внутрь; таблетки жевательные</w:t>
            </w:r>
          </w:p>
        </w:tc>
      </w:tr>
      <w:tr w:rsidR="006019F3" w:rsidRPr="006019F3" w:rsidTr="00436640">
        <w:trPr>
          <w:trHeight w:val="1252"/>
        </w:trPr>
        <w:tc>
          <w:tcPr>
            <w:tcW w:w="1135" w:type="dxa"/>
          </w:tcPr>
          <w:p w:rsidR="006019F3" w:rsidRPr="006019F3" w:rsidRDefault="006019F3" w:rsidP="006019F3">
            <w:pPr>
              <w:rPr>
                <w:color w:val="auto"/>
                <w:sz w:val="24"/>
                <w:szCs w:val="24"/>
              </w:rPr>
            </w:pPr>
            <w:r w:rsidRPr="006019F3">
              <w:rPr>
                <w:color w:val="auto"/>
                <w:sz w:val="24"/>
                <w:szCs w:val="24"/>
              </w:rPr>
              <w:t>A02B</w:t>
            </w:r>
          </w:p>
        </w:tc>
        <w:tc>
          <w:tcPr>
            <w:tcW w:w="2835" w:type="dxa"/>
          </w:tcPr>
          <w:p w:rsidR="006019F3" w:rsidRPr="006019F3" w:rsidRDefault="006019F3" w:rsidP="006019F3">
            <w:pPr>
              <w:rPr>
                <w:color w:val="auto"/>
                <w:sz w:val="24"/>
                <w:szCs w:val="24"/>
              </w:rPr>
            </w:pPr>
            <w:r w:rsidRPr="006019F3">
              <w:rPr>
                <w:color w:val="auto"/>
                <w:sz w:val="24"/>
                <w:szCs w:val="24"/>
              </w:rPr>
              <w:t xml:space="preserve">препараты для лечения язвенной болезни желудка и двенадцатиперстной кишки и гастроэзофагальной рефлюксной болезни </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A02BA</w:t>
            </w:r>
          </w:p>
        </w:tc>
        <w:tc>
          <w:tcPr>
            <w:tcW w:w="2835" w:type="dxa"/>
            <w:vMerge w:val="restart"/>
          </w:tcPr>
          <w:p w:rsidR="006019F3" w:rsidRPr="006019F3" w:rsidRDefault="006019F3" w:rsidP="006019F3">
            <w:pPr>
              <w:rPr>
                <w:color w:val="auto"/>
                <w:sz w:val="24"/>
                <w:szCs w:val="24"/>
              </w:rPr>
            </w:pPr>
            <w:r w:rsidRPr="006019F3">
              <w:rPr>
                <w:color w:val="auto"/>
                <w:sz w:val="24"/>
                <w:szCs w:val="24"/>
              </w:rPr>
              <w:t>блокаторы Н2-гистаминовых рецепторов</w:t>
            </w:r>
          </w:p>
        </w:tc>
        <w:tc>
          <w:tcPr>
            <w:tcW w:w="2551" w:type="dxa"/>
          </w:tcPr>
          <w:p w:rsidR="006019F3" w:rsidRPr="006019F3" w:rsidRDefault="006019F3" w:rsidP="006019F3">
            <w:pPr>
              <w:rPr>
                <w:color w:val="auto"/>
                <w:sz w:val="24"/>
                <w:szCs w:val="24"/>
              </w:rPr>
            </w:pPr>
            <w:r w:rsidRPr="006019F3">
              <w:rPr>
                <w:color w:val="auto"/>
                <w:sz w:val="24"/>
                <w:szCs w:val="24"/>
              </w:rPr>
              <w:t>ранитидин</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раствор для внутривенного и внутримышечного введения; таблетки, покрытые оболочкой; таблетки, покрытые пленочной оболочкой</w:t>
            </w:r>
          </w:p>
        </w:tc>
      </w:tr>
      <w:tr w:rsidR="006019F3" w:rsidRPr="006019F3" w:rsidTr="00436640">
        <w:trPr>
          <w:trHeight w:val="322"/>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фамотидин</w:t>
            </w:r>
          </w:p>
        </w:tc>
        <w:tc>
          <w:tcPr>
            <w:tcW w:w="3544" w:type="dxa"/>
          </w:tcPr>
          <w:p w:rsidR="006019F3" w:rsidRPr="006019F3" w:rsidRDefault="006019F3" w:rsidP="006019F3">
            <w:pPr>
              <w:autoSpaceDE w:val="0"/>
              <w:autoSpaceDN w:val="0"/>
              <w:adjustRightInd w:val="0"/>
              <w:ind w:left="34" w:hanging="34"/>
              <w:rPr>
                <w:color w:val="auto"/>
                <w:sz w:val="24"/>
                <w:szCs w:val="24"/>
              </w:rPr>
            </w:pPr>
            <w:r w:rsidRPr="006019F3">
              <w:rPr>
                <w:color w:val="auto"/>
                <w:sz w:val="24"/>
                <w:szCs w:val="24"/>
              </w:rPr>
              <w:t>лиофилизат для приготовления раствора для внутривенного введения; таблетки, покрытые оболочкой; таблетки, покрытые пленочной оболочкой</w:t>
            </w:r>
          </w:p>
        </w:tc>
      </w:tr>
      <w:tr w:rsidR="006019F3" w:rsidRPr="006019F3" w:rsidTr="00436640">
        <w:trPr>
          <w:trHeight w:val="322"/>
        </w:trPr>
        <w:tc>
          <w:tcPr>
            <w:tcW w:w="1135" w:type="dxa"/>
            <w:vMerge w:val="restart"/>
          </w:tcPr>
          <w:p w:rsidR="006019F3" w:rsidRPr="006019F3" w:rsidRDefault="006019F3" w:rsidP="006019F3">
            <w:pPr>
              <w:rPr>
                <w:color w:val="auto"/>
                <w:sz w:val="24"/>
                <w:szCs w:val="24"/>
              </w:rPr>
            </w:pPr>
            <w:r w:rsidRPr="006019F3">
              <w:rPr>
                <w:color w:val="auto"/>
                <w:sz w:val="24"/>
                <w:szCs w:val="24"/>
              </w:rPr>
              <w:lastRenderedPageBreak/>
              <w:t>A02BC</w:t>
            </w:r>
          </w:p>
        </w:tc>
        <w:tc>
          <w:tcPr>
            <w:tcW w:w="2835" w:type="dxa"/>
            <w:vMerge w:val="restart"/>
          </w:tcPr>
          <w:p w:rsidR="006019F3" w:rsidRPr="006019F3" w:rsidRDefault="006019F3" w:rsidP="006019F3">
            <w:pPr>
              <w:rPr>
                <w:color w:val="auto"/>
                <w:sz w:val="24"/>
                <w:szCs w:val="24"/>
              </w:rPr>
            </w:pPr>
            <w:r w:rsidRPr="006019F3">
              <w:rPr>
                <w:color w:val="auto"/>
                <w:sz w:val="24"/>
                <w:szCs w:val="24"/>
              </w:rPr>
              <w:t>ингибиторы протонного насоса</w:t>
            </w:r>
          </w:p>
        </w:tc>
        <w:tc>
          <w:tcPr>
            <w:tcW w:w="2551" w:type="dxa"/>
          </w:tcPr>
          <w:p w:rsidR="006019F3" w:rsidRPr="006019F3" w:rsidRDefault="006019F3" w:rsidP="006019F3">
            <w:pPr>
              <w:rPr>
                <w:color w:val="auto"/>
                <w:sz w:val="24"/>
                <w:szCs w:val="24"/>
              </w:rPr>
            </w:pPr>
            <w:r w:rsidRPr="006019F3">
              <w:rPr>
                <w:color w:val="auto"/>
                <w:sz w:val="24"/>
                <w:szCs w:val="24"/>
              </w:rPr>
              <w:t>омепразол</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капсулы; </w:t>
            </w:r>
          </w:p>
          <w:p w:rsidR="006019F3" w:rsidRPr="006019F3" w:rsidRDefault="006019F3" w:rsidP="006019F3">
            <w:pPr>
              <w:autoSpaceDE w:val="0"/>
              <w:autoSpaceDN w:val="0"/>
              <w:adjustRightInd w:val="0"/>
              <w:rPr>
                <w:color w:val="auto"/>
                <w:sz w:val="24"/>
                <w:szCs w:val="24"/>
              </w:rPr>
            </w:pPr>
            <w:r w:rsidRPr="006019F3">
              <w:rPr>
                <w:color w:val="auto"/>
                <w:sz w:val="24"/>
                <w:szCs w:val="24"/>
              </w:rPr>
              <w:t>капсулы кишечнорастворимые;</w:t>
            </w:r>
          </w:p>
          <w:p w:rsidR="006019F3" w:rsidRPr="006019F3" w:rsidRDefault="006019F3" w:rsidP="006019F3">
            <w:pPr>
              <w:autoSpaceDE w:val="0"/>
              <w:autoSpaceDN w:val="0"/>
              <w:adjustRightInd w:val="0"/>
              <w:rPr>
                <w:color w:val="auto"/>
                <w:sz w:val="24"/>
                <w:szCs w:val="24"/>
              </w:rPr>
            </w:pPr>
            <w:r w:rsidRPr="006019F3">
              <w:rPr>
                <w:color w:val="auto"/>
                <w:sz w:val="24"/>
                <w:szCs w:val="24"/>
              </w:rPr>
              <w:t>лиофилизат для приготовления</w:t>
            </w:r>
          </w:p>
          <w:p w:rsidR="006019F3" w:rsidRPr="006019F3" w:rsidRDefault="006019F3" w:rsidP="006019F3">
            <w:pPr>
              <w:autoSpaceDE w:val="0"/>
              <w:autoSpaceDN w:val="0"/>
              <w:adjustRightInd w:val="0"/>
              <w:rPr>
                <w:color w:val="auto"/>
                <w:sz w:val="24"/>
                <w:szCs w:val="24"/>
              </w:rPr>
            </w:pPr>
            <w:r w:rsidRPr="006019F3">
              <w:rPr>
                <w:color w:val="auto"/>
                <w:sz w:val="24"/>
                <w:szCs w:val="24"/>
              </w:rPr>
              <w:t>раствора для внутривенного введения;</w:t>
            </w:r>
          </w:p>
          <w:p w:rsidR="006019F3" w:rsidRPr="006019F3" w:rsidRDefault="006019F3" w:rsidP="006019F3">
            <w:pPr>
              <w:autoSpaceDE w:val="0"/>
              <w:autoSpaceDN w:val="0"/>
              <w:adjustRightInd w:val="0"/>
              <w:rPr>
                <w:color w:val="auto"/>
                <w:sz w:val="24"/>
                <w:szCs w:val="24"/>
              </w:rPr>
            </w:pPr>
            <w:r w:rsidRPr="006019F3">
              <w:rPr>
                <w:color w:val="auto"/>
                <w:sz w:val="24"/>
                <w:szCs w:val="24"/>
              </w:rPr>
              <w:t>лиофилизат для приготовления</w:t>
            </w:r>
          </w:p>
          <w:p w:rsidR="006019F3" w:rsidRPr="006019F3" w:rsidRDefault="006019F3" w:rsidP="006019F3">
            <w:pPr>
              <w:autoSpaceDE w:val="0"/>
              <w:autoSpaceDN w:val="0"/>
              <w:adjustRightInd w:val="0"/>
              <w:rPr>
                <w:color w:val="auto"/>
                <w:sz w:val="24"/>
                <w:szCs w:val="24"/>
              </w:rPr>
            </w:pPr>
            <w:r w:rsidRPr="006019F3">
              <w:rPr>
                <w:color w:val="auto"/>
                <w:sz w:val="24"/>
                <w:szCs w:val="24"/>
              </w:rPr>
              <w:t>раствора для инфузий; порошок для приготовления суспензии для приема внутрь; таблетки, покрытые пленочной оболочкой</w:t>
            </w:r>
          </w:p>
        </w:tc>
      </w:tr>
      <w:tr w:rsidR="006019F3" w:rsidRPr="006019F3" w:rsidTr="00436640">
        <w:trPr>
          <w:trHeight w:val="322"/>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эзомепразол</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капсулы кишечнорастворимые; лиофилизат для приготовления</w:t>
            </w:r>
          </w:p>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раствора для внутривенного введения;  таблетки кишечнорастворимые, покрытые пленочной оболочкой; таблетки, покрытые кишечнорастворимой оболочкой;  </w:t>
            </w:r>
          </w:p>
          <w:p w:rsidR="006019F3" w:rsidRPr="006019F3" w:rsidRDefault="006019F3" w:rsidP="006019F3">
            <w:pPr>
              <w:autoSpaceDE w:val="0"/>
              <w:autoSpaceDN w:val="0"/>
              <w:adjustRightInd w:val="0"/>
              <w:rPr>
                <w:color w:val="auto"/>
                <w:sz w:val="24"/>
                <w:szCs w:val="24"/>
              </w:rPr>
            </w:pPr>
            <w:r w:rsidRPr="006019F3">
              <w:rPr>
                <w:color w:val="auto"/>
                <w:sz w:val="24"/>
                <w:szCs w:val="24"/>
              </w:rPr>
              <w:t>таблетки, покрытые оболочкой</w:t>
            </w:r>
          </w:p>
        </w:tc>
      </w:tr>
      <w:tr w:rsidR="006019F3" w:rsidRPr="006019F3" w:rsidTr="00436640">
        <w:trPr>
          <w:trHeight w:val="1252"/>
        </w:trPr>
        <w:tc>
          <w:tcPr>
            <w:tcW w:w="1135" w:type="dxa"/>
          </w:tcPr>
          <w:p w:rsidR="006019F3" w:rsidRPr="006019F3" w:rsidRDefault="006019F3" w:rsidP="006019F3">
            <w:pPr>
              <w:rPr>
                <w:color w:val="auto"/>
                <w:sz w:val="24"/>
                <w:szCs w:val="24"/>
              </w:rPr>
            </w:pPr>
            <w:r w:rsidRPr="006019F3">
              <w:rPr>
                <w:color w:val="auto"/>
                <w:sz w:val="24"/>
                <w:szCs w:val="24"/>
              </w:rPr>
              <w:t>A02BX</w:t>
            </w:r>
          </w:p>
          <w:p w:rsidR="006019F3" w:rsidRPr="006019F3" w:rsidRDefault="006019F3" w:rsidP="006019F3">
            <w:pPr>
              <w:ind w:firstLine="708"/>
              <w:rPr>
                <w:color w:val="auto"/>
                <w:sz w:val="24"/>
                <w:szCs w:val="24"/>
              </w:rPr>
            </w:pPr>
          </w:p>
        </w:tc>
        <w:tc>
          <w:tcPr>
            <w:tcW w:w="2835" w:type="dxa"/>
          </w:tcPr>
          <w:p w:rsidR="006019F3" w:rsidRPr="006019F3" w:rsidRDefault="006019F3" w:rsidP="006019F3">
            <w:pPr>
              <w:rPr>
                <w:color w:val="auto"/>
                <w:sz w:val="24"/>
                <w:szCs w:val="24"/>
              </w:rPr>
            </w:pPr>
            <w:r w:rsidRPr="006019F3">
              <w:rPr>
                <w:color w:val="auto"/>
                <w:sz w:val="24"/>
                <w:szCs w:val="24"/>
              </w:rPr>
              <w:t>другие препараты для лечения язвенной болезни желудка и двенадцатиперстной кишки и гастроэзофагеальной рефлюксной болезни</w:t>
            </w:r>
          </w:p>
        </w:tc>
        <w:tc>
          <w:tcPr>
            <w:tcW w:w="2551" w:type="dxa"/>
          </w:tcPr>
          <w:p w:rsidR="006019F3" w:rsidRPr="006019F3" w:rsidRDefault="006019F3" w:rsidP="006019F3">
            <w:pPr>
              <w:rPr>
                <w:color w:val="auto"/>
                <w:sz w:val="24"/>
                <w:szCs w:val="24"/>
              </w:rPr>
            </w:pPr>
            <w:r w:rsidRPr="006019F3">
              <w:rPr>
                <w:color w:val="auto"/>
                <w:sz w:val="24"/>
                <w:szCs w:val="24"/>
              </w:rPr>
              <w:t xml:space="preserve">висмута трикалия дицитрат </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1020"/>
        </w:trPr>
        <w:tc>
          <w:tcPr>
            <w:tcW w:w="1135" w:type="dxa"/>
          </w:tcPr>
          <w:p w:rsidR="006019F3" w:rsidRPr="006019F3" w:rsidRDefault="006019F3" w:rsidP="006019F3">
            <w:pPr>
              <w:rPr>
                <w:color w:val="auto"/>
                <w:sz w:val="24"/>
                <w:szCs w:val="24"/>
              </w:rPr>
            </w:pPr>
            <w:r w:rsidRPr="006019F3">
              <w:rPr>
                <w:color w:val="auto"/>
                <w:sz w:val="24"/>
                <w:szCs w:val="24"/>
              </w:rPr>
              <w:t>A03</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функциональных нарушений желудочно-кишечного тракта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790"/>
        </w:trPr>
        <w:tc>
          <w:tcPr>
            <w:tcW w:w="1135" w:type="dxa"/>
          </w:tcPr>
          <w:p w:rsidR="006019F3" w:rsidRPr="006019F3" w:rsidRDefault="006019F3" w:rsidP="006019F3">
            <w:pPr>
              <w:rPr>
                <w:color w:val="auto"/>
                <w:sz w:val="24"/>
                <w:szCs w:val="24"/>
              </w:rPr>
            </w:pPr>
            <w:r w:rsidRPr="006019F3">
              <w:rPr>
                <w:color w:val="auto"/>
                <w:sz w:val="24"/>
                <w:szCs w:val="24"/>
              </w:rPr>
              <w:t>A03A</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функциональных нарушений желудочно-кишечного тракта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22"/>
        </w:trPr>
        <w:tc>
          <w:tcPr>
            <w:tcW w:w="1135" w:type="dxa"/>
            <w:vMerge w:val="restart"/>
          </w:tcPr>
          <w:p w:rsidR="006019F3" w:rsidRPr="006019F3" w:rsidRDefault="006019F3" w:rsidP="006019F3">
            <w:pPr>
              <w:rPr>
                <w:color w:val="auto"/>
                <w:sz w:val="24"/>
                <w:szCs w:val="24"/>
              </w:rPr>
            </w:pPr>
            <w:r w:rsidRPr="006019F3">
              <w:rPr>
                <w:color w:val="auto"/>
                <w:sz w:val="24"/>
                <w:szCs w:val="24"/>
              </w:rPr>
              <w:t>A03AA</w:t>
            </w:r>
          </w:p>
        </w:tc>
        <w:tc>
          <w:tcPr>
            <w:tcW w:w="2835" w:type="dxa"/>
            <w:vMerge w:val="restart"/>
          </w:tcPr>
          <w:p w:rsidR="006019F3" w:rsidRPr="006019F3" w:rsidRDefault="006019F3" w:rsidP="006019F3">
            <w:pPr>
              <w:rPr>
                <w:color w:val="auto"/>
                <w:sz w:val="24"/>
                <w:szCs w:val="24"/>
              </w:rPr>
            </w:pPr>
            <w:r w:rsidRPr="006019F3">
              <w:rPr>
                <w:color w:val="auto"/>
                <w:sz w:val="24"/>
                <w:szCs w:val="24"/>
              </w:rPr>
              <w:t>синтетические антихолинергические средства, эфиры с третичной аминогруппой</w:t>
            </w:r>
          </w:p>
        </w:tc>
        <w:tc>
          <w:tcPr>
            <w:tcW w:w="2551" w:type="dxa"/>
          </w:tcPr>
          <w:p w:rsidR="006019F3" w:rsidRPr="006019F3" w:rsidRDefault="006019F3" w:rsidP="006019F3">
            <w:pPr>
              <w:rPr>
                <w:color w:val="auto"/>
                <w:sz w:val="24"/>
                <w:szCs w:val="24"/>
              </w:rPr>
            </w:pPr>
            <w:r w:rsidRPr="006019F3">
              <w:rPr>
                <w:color w:val="auto"/>
                <w:sz w:val="24"/>
                <w:szCs w:val="24"/>
              </w:rPr>
              <w:t>мебеверин</w:t>
            </w:r>
          </w:p>
        </w:tc>
        <w:tc>
          <w:tcPr>
            <w:tcW w:w="3544" w:type="dxa"/>
          </w:tcPr>
          <w:p w:rsidR="006019F3" w:rsidRPr="006019F3" w:rsidRDefault="006019F3" w:rsidP="006019F3">
            <w:pPr>
              <w:rPr>
                <w:color w:val="auto"/>
                <w:sz w:val="24"/>
                <w:szCs w:val="24"/>
              </w:rPr>
            </w:pPr>
            <w:r w:rsidRPr="006019F3">
              <w:rPr>
                <w:color w:val="auto"/>
                <w:sz w:val="24"/>
                <w:szCs w:val="24"/>
              </w:rPr>
              <w:t xml:space="preserve">капсулы пролонгированного действия; </w:t>
            </w:r>
          </w:p>
          <w:p w:rsidR="006019F3" w:rsidRPr="006019F3" w:rsidRDefault="006019F3" w:rsidP="006019F3">
            <w:pPr>
              <w:rPr>
                <w:color w:val="auto"/>
                <w:sz w:val="24"/>
                <w:szCs w:val="24"/>
              </w:rPr>
            </w:pPr>
            <w:r w:rsidRPr="006019F3">
              <w:rPr>
                <w:color w:val="auto"/>
                <w:sz w:val="24"/>
                <w:szCs w:val="24"/>
              </w:rPr>
              <w:t xml:space="preserve">капсулы с </w:t>
            </w:r>
            <w:proofErr w:type="gramStart"/>
            <w:r w:rsidRPr="006019F3">
              <w:rPr>
                <w:color w:val="auto"/>
                <w:sz w:val="24"/>
                <w:szCs w:val="24"/>
              </w:rPr>
              <w:t>пролонгированным</w:t>
            </w:r>
            <w:proofErr w:type="gramEnd"/>
          </w:p>
          <w:p w:rsidR="006019F3" w:rsidRPr="006019F3" w:rsidRDefault="006019F3" w:rsidP="006019F3">
            <w:pPr>
              <w:rPr>
                <w:color w:val="auto"/>
                <w:sz w:val="24"/>
                <w:szCs w:val="24"/>
              </w:rPr>
            </w:pPr>
            <w:r w:rsidRPr="006019F3">
              <w:rPr>
                <w:color w:val="auto"/>
                <w:sz w:val="24"/>
                <w:szCs w:val="24"/>
              </w:rPr>
              <w:t>высвобождением;</w:t>
            </w:r>
          </w:p>
          <w:p w:rsidR="006019F3" w:rsidRPr="006019F3" w:rsidRDefault="006019F3" w:rsidP="006019F3">
            <w:pPr>
              <w:rPr>
                <w:color w:val="auto"/>
                <w:sz w:val="24"/>
                <w:szCs w:val="24"/>
              </w:rPr>
            </w:pPr>
            <w:r w:rsidRPr="006019F3">
              <w:rPr>
                <w:color w:val="auto"/>
                <w:sz w:val="24"/>
                <w:szCs w:val="24"/>
              </w:rPr>
              <w:t>таблетки, покрытые оболочкой;</w:t>
            </w:r>
          </w:p>
          <w:p w:rsidR="006019F3" w:rsidRPr="006019F3" w:rsidRDefault="006019F3" w:rsidP="006019F3">
            <w:pPr>
              <w:rPr>
                <w:color w:val="auto"/>
                <w:sz w:val="24"/>
                <w:szCs w:val="24"/>
              </w:rPr>
            </w:pPr>
            <w:r w:rsidRPr="006019F3">
              <w:rPr>
                <w:color w:val="auto"/>
                <w:sz w:val="24"/>
                <w:szCs w:val="24"/>
              </w:rPr>
              <w:t xml:space="preserve">таблетки с </w:t>
            </w:r>
            <w:proofErr w:type="gramStart"/>
            <w:r w:rsidRPr="006019F3">
              <w:rPr>
                <w:color w:val="auto"/>
                <w:sz w:val="24"/>
                <w:szCs w:val="24"/>
              </w:rPr>
              <w:t>пролонгированным</w:t>
            </w:r>
            <w:proofErr w:type="gramEnd"/>
          </w:p>
          <w:p w:rsidR="006019F3" w:rsidRPr="006019F3" w:rsidRDefault="006019F3" w:rsidP="006019F3">
            <w:pPr>
              <w:rPr>
                <w:color w:val="auto"/>
                <w:sz w:val="24"/>
                <w:szCs w:val="24"/>
              </w:rPr>
            </w:pPr>
            <w:r w:rsidRPr="006019F3">
              <w:rPr>
                <w:color w:val="auto"/>
                <w:sz w:val="24"/>
                <w:szCs w:val="24"/>
              </w:rPr>
              <w:t xml:space="preserve">высвобождением, </w:t>
            </w:r>
            <w:proofErr w:type="gramStart"/>
            <w:r w:rsidRPr="006019F3">
              <w:rPr>
                <w:color w:val="auto"/>
                <w:sz w:val="24"/>
                <w:szCs w:val="24"/>
              </w:rPr>
              <w:t>покрытые</w:t>
            </w:r>
            <w:proofErr w:type="gramEnd"/>
            <w:r w:rsidRPr="006019F3">
              <w:rPr>
                <w:color w:val="auto"/>
                <w:sz w:val="24"/>
                <w:szCs w:val="24"/>
              </w:rPr>
              <w:t xml:space="preserve">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платифиллин</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A03AD</w:t>
            </w:r>
          </w:p>
        </w:tc>
        <w:tc>
          <w:tcPr>
            <w:tcW w:w="2835" w:type="dxa"/>
          </w:tcPr>
          <w:p w:rsidR="006019F3" w:rsidRPr="006019F3" w:rsidRDefault="006019F3" w:rsidP="006019F3">
            <w:pPr>
              <w:rPr>
                <w:color w:val="auto"/>
                <w:sz w:val="24"/>
                <w:szCs w:val="24"/>
              </w:rPr>
            </w:pPr>
            <w:r w:rsidRPr="006019F3">
              <w:rPr>
                <w:color w:val="auto"/>
                <w:sz w:val="24"/>
                <w:szCs w:val="24"/>
              </w:rPr>
              <w:t>папаверин и его производные</w:t>
            </w:r>
          </w:p>
        </w:tc>
        <w:tc>
          <w:tcPr>
            <w:tcW w:w="2551" w:type="dxa"/>
          </w:tcPr>
          <w:p w:rsidR="006019F3" w:rsidRPr="006019F3" w:rsidRDefault="006019F3" w:rsidP="006019F3">
            <w:pPr>
              <w:rPr>
                <w:color w:val="auto"/>
                <w:sz w:val="24"/>
                <w:szCs w:val="24"/>
              </w:rPr>
            </w:pPr>
            <w:r w:rsidRPr="006019F3">
              <w:rPr>
                <w:color w:val="auto"/>
                <w:sz w:val="24"/>
                <w:szCs w:val="24"/>
              </w:rPr>
              <w:t>дротаверин</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раствор для внутривенного и внутримышечного введения; </w:t>
            </w:r>
            <w:r w:rsidRPr="006019F3">
              <w:rPr>
                <w:color w:val="auto"/>
                <w:sz w:val="24"/>
                <w:szCs w:val="24"/>
              </w:rPr>
              <w:lastRenderedPageBreak/>
              <w:t>раствор для инъекций; таблетки</w:t>
            </w:r>
          </w:p>
        </w:tc>
      </w:tr>
      <w:tr w:rsidR="006019F3" w:rsidRPr="006019F3" w:rsidTr="00436640">
        <w:trPr>
          <w:trHeight w:val="315"/>
        </w:trPr>
        <w:tc>
          <w:tcPr>
            <w:tcW w:w="1135" w:type="dxa"/>
            <w:noWrap/>
          </w:tcPr>
          <w:p w:rsidR="006019F3" w:rsidRPr="006019F3" w:rsidRDefault="006019F3" w:rsidP="006019F3">
            <w:pPr>
              <w:rPr>
                <w:color w:val="auto"/>
                <w:sz w:val="24"/>
                <w:szCs w:val="24"/>
              </w:rPr>
            </w:pPr>
            <w:r w:rsidRPr="006019F3">
              <w:rPr>
                <w:color w:val="auto"/>
                <w:sz w:val="24"/>
                <w:szCs w:val="24"/>
              </w:rPr>
              <w:lastRenderedPageBreak/>
              <w:t>A03AX</w:t>
            </w:r>
          </w:p>
        </w:tc>
        <w:tc>
          <w:tcPr>
            <w:tcW w:w="2835" w:type="dxa"/>
            <w:noWrap/>
          </w:tcPr>
          <w:p w:rsidR="006019F3" w:rsidRPr="006019F3" w:rsidRDefault="006019F3" w:rsidP="006019F3">
            <w:pPr>
              <w:rPr>
                <w:color w:val="auto"/>
                <w:sz w:val="24"/>
                <w:szCs w:val="24"/>
              </w:rPr>
            </w:pPr>
            <w:r w:rsidRPr="006019F3">
              <w:rPr>
                <w:bCs/>
                <w:color w:val="auto"/>
                <w:kern w:val="36"/>
                <w:sz w:val="24"/>
                <w:szCs w:val="24"/>
              </w:rPr>
              <w:t>другие препараты для лечения функциональных нарушений желудочно-кишечного тракта</w:t>
            </w:r>
          </w:p>
        </w:tc>
        <w:tc>
          <w:tcPr>
            <w:tcW w:w="2551" w:type="dxa"/>
          </w:tcPr>
          <w:p w:rsidR="006019F3" w:rsidRPr="006019F3" w:rsidRDefault="006019F3" w:rsidP="006019F3">
            <w:pPr>
              <w:rPr>
                <w:color w:val="auto"/>
                <w:sz w:val="24"/>
                <w:szCs w:val="24"/>
              </w:rPr>
            </w:pPr>
            <w:r w:rsidRPr="006019F3">
              <w:rPr>
                <w:color w:val="auto"/>
                <w:sz w:val="24"/>
                <w:szCs w:val="24"/>
              </w:rPr>
              <w:t>симетикон</w:t>
            </w:r>
          </w:p>
        </w:tc>
        <w:tc>
          <w:tcPr>
            <w:tcW w:w="3544" w:type="dxa"/>
          </w:tcPr>
          <w:p w:rsidR="006019F3" w:rsidRPr="006019F3" w:rsidRDefault="006019F3" w:rsidP="006019F3">
            <w:pPr>
              <w:rPr>
                <w:color w:val="auto"/>
                <w:sz w:val="24"/>
                <w:szCs w:val="24"/>
              </w:rPr>
            </w:pPr>
            <w:r w:rsidRPr="006019F3">
              <w:rPr>
                <w:color w:val="auto"/>
                <w:sz w:val="24"/>
                <w:szCs w:val="24"/>
              </w:rPr>
              <w:t>капсулы; таблетки жевательные; гранулы;</w:t>
            </w:r>
          </w:p>
          <w:p w:rsidR="006019F3" w:rsidRPr="006019F3" w:rsidRDefault="006019F3" w:rsidP="006019F3">
            <w:pPr>
              <w:rPr>
                <w:color w:val="auto"/>
                <w:sz w:val="24"/>
                <w:szCs w:val="24"/>
              </w:rPr>
            </w:pPr>
            <w:r w:rsidRPr="006019F3">
              <w:rPr>
                <w:color w:val="auto"/>
                <w:sz w:val="24"/>
                <w:szCs w:val="24"/>
              </w:rPr>
              <w:t>эмульсия для приема внутрь;</w:t>
            </w:r>
          </w:p>
          <w:p w:rsidR="006019F3" w:rsidRPr="006019F3" w:rsidRDefault="006019F3" w:rsidP="006019F3">
            <w:pPr>
              <w:rPr>
                <w:color w:val="auto"/>
                <w:sz w:val="24"/>
                <w:szCs w:val="24"/>
              </w:rPr>
            </w:pPr>
            <w:r w:rsidRPr="006019F3">
              <w:rPr>
                <w:color w:val="auto"/>
                <w:sz w:val="24"/>
                <w:szCs w:val="24"/>
              </w:rPr>
              <w:t>капли для приема внутрь; суспензия для приема внутрь</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A03B</w:t>
            </w:r>
          </w:p>
        </w:tc>
        <w:tc>
          <w:tcPr>
            <w:tcW w:w="2835" w:type="dxa"/>
          </w:tcPr>
          <w:p w:rsidR="006019F3" w:rsidRPr="006019F3" w:rsidRDefault="006019F3" w:rsidP="006019F3">
            <w:pPr>
              <w:rPr>
                <w:color w:val="auto"/>
                <w:sz w:val="24"/>
                <w:szCs w:val="24"/>
              </w:rPr>
            </w:pPr>
            <w:r w:rsidRPr="006019F3">
              <w:rPr>
                <w:color w:val="auto"/>
                <w:sz w:val="24"/>
                <w:szCs w:val="24"/>
              </w:rPr>
              <w:t>препараты белладонны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A03BA</w:t>
            </w:r>
          </w:p>
        </w:tc>
        <w:tc>
          <w:tcPr>
            <w:tcW w:w="2835" w:type="dxa"/>
          </w:tcPr>
          <w:p w:rsidR="006019F3" w:rsidRPr="006019F3" w:rsidRDefault="006019F3" w:rsidP="006019F3">
            <w:pPr>
              <w:rPr>
                <w:color w:val="auto"/>
                <w:sz w:val="24"/>
                <w:szCs w:val="24"/>
              </w:rPr>
            </w:pPr>
            <w:r w:rsidRPr="006019F3">
              <w:rPr>
                <w:color w:val="auto"/>
                <w:sz w:val="24"/>
                <w:szCs w:val="24"/>
              </w:rPr>
              <w:t>алкалоиды белладонны, третичные амины</w:t>
            </w:r>
          </w:p>
        </w:tc>
        <w:tc>
          <w:tcPr>
            <w:tcW w:w="2551" w:type="dxa"/>
          </w:tcPr>
          <w:p w:rsidR="006019F3" w:rsidRPr="006019F3" w:rsidRDefault="006019F3" w:rsidP="006019F3">
            <w:pPr>
              <w:rPr>
                <w:color w:val="auto"/>
                <w:sz w:val="24"/>
                <w:szCs w:val="24"/>
              </w:rPr>
            </w:pPr>
            <w:r w:rsidRPr="006019F3">
              <w:rPr>
                <w:color w:val="auto"/>
                <w:sz w:val="24"/>
                <w:szCs w:val="24"/>
              </w:rPr>
              <w:t>атропин</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капли глазные; </w:t>
            </w:r>
          </w:p>
          <w:p w:rsidR="006019F3" w:rsidRPr="006019F3" w:rsidRDefault="006019F3" w:rsidP="006019F3">
            <w:pPr>
              <w:autoSpaceDE w:val="0"/>
              <w:autoSpaceDN w:val="0"/>
              <w:adjustRightInd w:val="0"/>
              <w:rPr>
                <w:color w:val="auto"/>
                <w:sz w:val="24"/>
                <w:szCs w:val="24"/>
              </w:rPr>
            </w:pPr>
            <w:r w:rsidRPr="006019F3">
              <w:rPr>
                <w:color w:val="auto"/>
                <w:sz w:val="24"/>
                <w:szCs w:val="24"/>
              </w:rPr>
              <w:t>раствор для инъекций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A03F</w:t>
            </w:r>
          </w:p>
        </w:tc>
        <w:tc>
          <w:tcPr>
            <w:tcW w:w="2835" w:type="dxa"/>
          </w:tcPr>
          <w:p w:rsidR="006019F3" w:rsidRPr="006019F3" w:rsidRDefault="006019F3" w:rsidP="006019F3">
            <w:pPr>
              <w:rPr>
                <w:color w:val="auto"/>
                <w:sz w:val="24"/>
                <w:szCs w:val="24"/>
              </w:rPr>
            </w:pPr>
            <w:r w:rsidRPr="006019F3">
              <w:rPr>
                <w:color w:val="auto"/>
                <w:sz w:val="24"/>
                <w:szCs w:val="24"/>
              </w:rPr>
              <w:t>стимуляторы моторики желудочно-кишечного тракта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A03FA</w:t>
            </w:r>
          </w:p>
        </w:tc>
        <w:tc>
          <w:tcPr>
            <w:tcW w:w="2835" w:type="dxa"/>
            <w:vMerge w:val="restart"/>
          </w:tcPr>
          <w:p w:rsidR="006019F3" w:rsidRPr="006019F3" w:rsidRDefault="006019F3" w:rsidP="006019F3">
            <w:pPr>
              <w:rPr>
                <w:color w:val="auto"/>
                <w:sz w:val="24"/>
                <w:szCs w:val="24"/>
              </w:rPr>
            </w:pPr>
            <w:r w:rsidRPr="006019F3">
              <w:rPr>
                <w:color w:val="auto"/>
                <w:sz w:val="24"/>
                <w:szCs w:val="24"/>
              </w:rPr>
              <w:t>стимуляторы моторики желудочно-кишечного тракта</w:t>
            </w:r>
          </w:p>
        </w:tc>
        <w:tc>
          <w:tcPr>
            <w:tcW w:w="2551" w:type="dxa"/>
          </w:tcPr>
          <w:p w:rsidR="006019F3" w:rsidRPr="006019F3" w:rsidRDefault="006019F3" w:rsidP="006019F3">
            <w:pPr>
              <w:rPr>
                <w:color w:val="auto"/>
                <w:sz w:val="24"/>
                <w:szCs w:val="24"/>
              </w:rPr>
            </w:pPr>
            <w:r w:rsidRPr="006019F3">
              <w:rPr>
                <w:color w:val="auto"/>
                <w:sz w:val="24"/>
                <w:szCs w:val="24"/>
              </w:rPr>
              <w:t>метоклопрамид</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раствор для внутривенного и внутримышечного введения; раствор для инъекций;  раствор для приема внутрь; 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домперидон</w:t>
            </w:r>
          </w:p>
        </w:tc>
        <w:tc>
          <w:tcPr>
            <w:tcW w:w="3544"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таблетки; таблетки, покрытые пленочной оболочкой; таблетки жевательные; сироп; таблетки для рассасывания;</w:t>
            </w:r>
          </w:p>
          <w:p w:rsidR="006019F3" w:rsidRPr="006019F3" w:rsidRDefault="006019F3" w:rsidP="006019F3">
            <w:pPr>
              <w:rPr>
                <w:color w:val="auto"/>
                <w:sz w:val="24"/>
                <w:szCs w:val="24"/>
              </w:rPr>
            </w:pPr>
            <w:r w:rsidRPr="006019F3">
              <w:rPr>
                <w:color w:val="auto"/>
                <w:sz w:val="24"/>
                <w:szCs w:val="24"/>
              </w:rPr>
              <w:t>суспензия для приема внутрь</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A04</w:t>
            </w:r>
          </w:p>
        </w:tc>
        <w:tc>
          <w:tcPr>
            <w:tcW w:w="2835" w:type="dxa"/>
          </w:tcPr>
          <w:p w:rsidR="006019F3" w:rsidRPr="006019F3" w:rsidRDefault="006019F3" w:rsidP="006019F3">
            <w:pPr>
              <w:rPr>
                <w:color w:val="auto"/>
                <w:sz w:val="24"/>
                <w:szCs w:val="24"/>
              </w:rPr>
            </w:pPr>
            <w:r w:rsidRPr="006019F3">
              <w:rPr>
                <w:color w:val="auto"/>
                <w:sz w:val="24"/>
                <w:szCs w:val="24"/>
              </w:rPr>
              <w:t>противорвотные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A04A</w:t>
            </w:r>
          </w:p>
        </w:tc>
        <w:tc>
          <w:tcPr>
            <w:tcW w:w="2835" w:type="dxa"/>
          </w:tcPr>
          <w:p w:rsidR="006019F3" w:rsidRPr="006019F3" w:rsidRDefault="006019F3" w:rsidP="006019F3">
            <w:pPr>
              <w:rPr>
                <w:color w:val="auto"/>
                <w:sz w:val="24"/>
                <w:szCs w:val="24"/>
              </w:rPr>
            </w:pPr>
            <w:r w:rsidRPr="006019F3">
              <w:rPr>
                <w:color w:val="auto"/>
                <w:sz w:val="24"/>
                <w:szCs w:val="24"/>
              </w:rPr>
              <w:t>противорвотные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A04AA</w:t>
            </w:r>
          </w:p>
        </w:tc>
        <w:tc>
          <w:tcPr>
            <w:tcW w:w="2835" w:type="dxa"/>
            <w:vMerge w:val="restart"/>
          </w:tcPr>
          <w:p w:rsidR="006019F3" w:rsidRPr="006019F3" w:rsidRDefault="006019F3" w:rsidP="006019F3">
            <w:pPr>
              <w:rPr>
                <w:color w:val="auto"/>
                <w:sz w:val="24"/>
                <w:szCs w:val="24"/>
              </w:rPr>
            </w:pPr>
            <w:r w:rsidRPr="006019F3">
              <w:rPr>
                <w:color w:val="auto"/>
                <w:sz w:val="24"/>
                <w:szCs w:val="24"/>
              </w:rPr>
              <w:t>блокаторы серотониновых 5HT3-рецепторов</w:t>
            </w:r>
          </w:p>
        </w:tc>
        <w:tc>
          <w:tcPr>
            <w:tcW w:w="2551" w:type="dxa"/>
          </w:tcPr>
          <w:p w:rsidR="006019F3" w:rsidRPr="006019F3" w:rsidRDefault="006019F3" w:rsidP="006019F3">
            <w:pPr>
              <w:rPr>
                <w:color w:val="auto"/>
                <w:sz w:val="24"/>
                <w:szCs w:val="24"/>
              </w:rPr>
            </w:pPr>
            <w:r w:rsidRPr="006019F3">
              <w:rPr>
                <w:color w:val="auto"/>
                <w:sz w:val="24"/>
                <w:szCs w:val="24"/>
              </w:rPr>
              <w:t>ондансетрон</w:t>
            </w:r>
          </w:p>
        </w:tc>
        <w:tc>
          <w:tcPr>
            <w:tcW w:w="3544"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 xml:space="preserve">раствор для </w:t>
            </w:r>
            <w:proofErr w:type="gramStart"/>
            <w:r w:rsidRPr="006019F3">
              <w:rPr>
                <w:color w:val="auto"/>
                <w:sz w:val="24"/>
                <w:szCs w:val="24"/>
              </w:rPr>
              <w:t>внутривенного</w:t>
            </w:r>
            <w:proofErr w:type="gramEnd"/>
            <w:r w:rsidRPr="006019F3">
              <w:rPr>
                <w:color w:val="auto"/>
                <w:sz w:val="24"/>
                <w:szCs w:val="24"/>
              </w:rPr>
              <w:t xml:space="preserve"> и</w:t>
            </w:r>
          </w:p>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внутримышечного введения;</w:t>
            </w:r>
          </w:p>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сироп;</w:t>
            </w:r>
          </w:p>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суппозитории ректальные;</w:t>
            </w:r>
          </w:p>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таблетки;</w:t>
            </w:r>
          </w:p>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таблетки лиофилизированные;</w:t>
            </w:r>
          </w:p>
          <w:p w:rsidR="006019F3" w:rsidRPr="006019F3" w:rsidRDefault="006019F3" w:rsidP="006019F3">
            <w:pPr>
              <w:autoSpaceDE w:val="0"/>
              <w:autoSpaceDN w:val="0"/>
              <w:adjustRightInd w:val="0"/>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гранисетрон</w:t>
            </w:r>
          </w:p>
        </w:tc>
        <w:tc>
          <w:tcPr>
            <w:tcW w:w="3544" w:type="dxa"/>
            <w:shd w:val="clear" w:color="auto" w:fill="auto"/>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 концентрат для приготовления раствора  для инфузий</w:t>
            </w:r>
          </w:p>
        </w:tc>
      </w:tr>
      <w:tr w:rsidR="006019F3" w:rsidRPr="006019F3" w:rsidTr="00436640">
        <w:trPr>
          <w:trHeight w:val="315"/>
        </w:trPr>
        <w:tc>
          <w:tcPr>
            <w:tcW w:w="1135" w:type="dxa"/>
            <w:noWrap/>
          </w:tcPr>
          <w:p w:rsidR="006019F3" w:rsidRPr="006019F3" w:rsidRDefault="006019F3" w:rsidP="006019F3">
            <w:pPr>
              <w:rPr>
                <w:color w:val="auto"/>
                <w:sz w:val="24"/>
                <w:szCs w:val="24"/>
              </w:rPr>
            </w:pPr>
            <w:r w:rsidRPr="006019F3">
              <w:rPr>
                <w:color w:val="auto"/>
                <w:sz w:val="24"/>
                <w:szCs w:val="24"/>
              </w:rPr>
              <w:t>A04AD</w:t>
            </w:r>
          </w:p>
        </w:tc>
        <w:tc>
          <w:tcPr>
            <w:tcW w:w="2835" w:type="dxa"/>
          </w:tcPr>
          <w:p w:rsidR="006019F3" w:rsidRPr="006019F3" w:rsidRDefault="006019F3" w:rsidP="006019F3">
            <w:pPr>
              <w:rPr>
                <w:color w:val="auto"/>
                <w:sz w:val="24"/>
                <w:szCs w:val="24"/>
              </w:rPr>
            </w:pPr>
            <w:r w:rsidRPr="006019F3">
              <w:rPr>
                <w:color w:val="auto"/>
                <w:sz w:val="24"/>
                <w:szCs w:val="24"/>
              </w:rPr>
              <w:t>противорвотный препарат</w:t>
            </w:r>
          </w:p>
        </w:tc>
        <w:tc>
          <w:tcPr>
            <w:tcW w:w="2551" w:type="dxa"/>
          </w:tcPr>
          <w:p w:rsidR="006019F3" w:rsidRPr="006019F3" w:rsidRDefault="006019F3" w:rsidP="006019F3">
            <w:pPr>
              <w:rPr>
                <w:color w:val="auto"/>
                <w:sz w:val="24"/>
                <w:szCs w:val="24"/>
              </w:rPr>
            </w:pPr>
            <w:r w:rsidRPr="006019F3">
              <w:rPr>
                <w:color w:val="auto"/>
                <w:sz w:val="24"/>
                <w:szCs w:val="24"/>
              </w:rPr>
              <w:t>апрепитант</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945"/>
        </w:trPr>
        <w:tc>
          <w:tcPr>
            <w:tcW w:w="1135" w:type="dxa"/>
          </w:tcPr>
          <w:p w:rsidR="006019F3" w:rsidRPr="006019F3" w:rsidRDefault="006019F3" w:rsidP="006019F3">
            <w:pPr>
              <w:rPr>
                <w:color w:val="auto"/>
                <w:sz w:val="24"/>
                <w:szCs w:val="24"/>
              </w:rPr>
            </w:pPr>
            <w:r w:rsidRPr="006019F3">
              <w:rPr>
                <w:color w:val="auto"/>
                <w:sz w:val="24"/>
                <w:szCs w:val="24"/>
              </w:rPr>
              <w:t>A05</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заболеваний печени и желчевыводящих путей</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748"/>
        </w:trPr>
        <w:tc>
          <w:tcPr>
            <w:tcW w:w="1135" w:type="dxa"/>
          </w:tcPr>
          <w:p w:rsidR="006019F3" w:rsidRPr="006019F3" w:rsidRDefault="006019F3" w:rsidP="006019F3">
            <w:pPr>
              <w:rPr>
                <w:color w:val="auto"/>
                <w:sz w:val="24"/>
                <w:szCs w:val="24"/>
              </w:rPr>
            </w:pPr>
            <w:r w:rsidRPr="006019F3">
              <w:rPr>
                <w:color w:val="auto"/>
                <w:sz w:val="24"/>
                <w:szCs w:val="24"/>
              </w:rPr>
              <w:t>A05A</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заболеваний желчевыводящих путей</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lastRenderedPageBreak/>
              <w:t>A05AA</w:t>
            </w:r>
          </w:p>
        </w:tc>
        <w:tc>
          <w:tcPr>
            <w:tcW w:w="2835" w:type="dxa"/>
          </w:tcPr>
          <w:p w:rsidR="006019F3" w:rsidRPr="006019F3" w:rsidRDefault="006019F3" w:rsidP="006019F3">
            <w:pPr>
              <w:rPr>
                <w:color w:val="auto"/>
                <w:sz w:val="24"/>
                <w:szCs w:val="24"/>
              </w:rPr>
            </w:pPr>
            <w:r w:rsidRPr="006019F3">
              <w:rPr>
                <w:color w:val="auto"/>
                <w:sz w:val="24"/>
                <w:szCs w:val="24"/>
              </w:rPr>
              <w:t>препараты желчных кислот</w:t>
            </w:r>
          </w:p>
        </w:tc>
        <w:tc>
          <w:tcPr>
            <w:tcW w:w="2551" w:type="dxa"/>
          </w:tcPr>
          <w:p w:rsidR="006019F3" w:rsidRPr="006019F3" w:rsidRDefault="006019F3" w:rsidP="006019F3">
            <w:pPr>
              <w:rPr>
                <w:color w:val="auto"/>
                <w:sz w:val="24"/>
                <w:szCs w:val="24"/>
              </w:rPr>
            </w:pPr>
            <w:r w:rsidRPr="006019F3">
              <w:rPr>
                <w:color w:val="auto"/>
                <w:sz w:val="24"/>
                <w:szCs w:val="24"/>
              </w:rPr>
              <w:t>урсодезоксихолевая кислота</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капсулы; суспензия для приема внутрь; таблетки, покрытые пленочной оболочкой</w:t>
            </w:r>
          </w:p>
        </w:tc>
      </w:tr>
      <w:tr w:rsidR="006019F3" w:rsidRPr="006019F3" w:rsidTr="00436640">
        <w:trPr>
          <w:trHeight w:val="945"/>
        </w:trPr>
        <w:tc>
          <w:tcPr>
            <w:tcW w:w="1135" w:type="dxa"/>
          </w:tcPr>
          <w:p w:rsidR="006019F3" w:rsidRPr="006019F3" w:rsidRDefault="006019F3" w:rsidP="006019F3">
            <w:pPr>
              <w:rPr>
                <w:color w:val="auto"/>
                <w:sz w:val="24"/>
                <w:szCs w:val="24"/>
              </w:rPr>
            </w:pPr>
            <w:r w:rsidRPr="006019F3">
              <w:rPr>
                <w:color w:val="auto"/>
                <w:sz w:val="24"/>
                <w:szCs w:val="24"/>
              </w:rPr>
              <w:t>A05B</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заболеваний печени, липотропные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1131"/>
        </w:trPr>
        <w:tc>
          <w:tcPr>
            <w:tcW w:w="1135" w:type="dxa"/>
            <w:vMerge w:val="restart"/>
          </w:tcPr>
          <w:p w:rsidR="006019F3" w:rsidRPr="006019F3" w:rsidRDefault="006019F3" w:rsidP="006019F3">
            <w:pPr>
              <w:rPr>
                <w:color w:val="auto"/>
                <w:sz w:val="24"/>
                <w:szCs w:val="24"/>
              </w:rPr>
            </w:pPr>
            <w:r w:rsidRPr="006019F3">
              <w:rPr>
                <w:color w:val="auto"/>
                <w:sz w:val="24"/>
                <w:szCs w:val="24"/>
              </w:rPr>
              <w:t>A05BA</w:t>
            </w:r>
          </w:p>
        </w:tc>
        <w:tc>
          <w:tcPr>
            <w:tcW w:w="2835" w:type="dxa"/>
            <w:vMerge w:val="restart"/>
          </w:tcPr>
          <w:p w:rsidR="006019F3" w:rsidRPr="006019F3" w:rsidRDefault="006019F3" w:rsidP="006019F3">
            <w:pPr>
              <w:rPr>
                <w:color w:val="auto"/>
                <w:sz w:val="24"/>
                <w:szCs w:val="24"/>
              </w:rPr>
            </w:pPr>
            <w:r w:rsidRPr="006019F3">
              <w:rPr>
                <w:color w:val="auto"/>
                <w:sz w:val="24"/>
                <w:szCs w:val="24"/>
              </w:rPr>
              <w:t>препараты для лечения заболеваний печени</w:t>
            </w:r>
          </w:p>
        </w:tc>
        <w:tc>
          <w:tcPr>
            <w:tcW w:w="2551" w:type="dxa"/>
          </w:tcPr>
          <w:p w:rsidR="006019F3" w:rsidRPr="006019F3" w:rsidRDefault="006019F3" w:rsidP="006019F3">
            <w:pPr>
              <w:rPr>
                <w:color w:val="auto"/>
                <w:sz w:val="24"/>
                <w:szCs w:val="24"/>
              </w:rPr>
            </w:pPr>
            <w:r w:rsidRPr="006019F3">
              <w:rPr>
                <w:color w:val="auto"/>
                <w:sz w:val="24"/>
                <w:szCs w:val="24"/>
              </w:rPr>
              <w:t>фосфолипиды+ глицирризиновая кислота</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капсулы; </w:t>
            </w:r>
          </w:p>
          <w:p w:rsidR="006019F3" w:rsidRPr="006019F3" w:rsidRDefault="006019F3" w:rsidP="006019F3">
            <w:pPr>
              <w:autoSpaceDE w:val="0"/>
              <w:autoSpaceDN w:val="0"/>
              <w:adjustRightInd w:val="0"/>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noWrap/>
          </w:tcPr>
          <w:p w:rsidR="006019F3" w:rsidRPr="006019F3" w:rsidRDefault="006019F3" w:rsidP="006019F3">
            <w:pPr>
              <w:rPr>
                <w:color w:val="auto"/>
                <w:sz w:val="24"/>
                <w:szCs w:val="24"/>
              </w:rPr>
            </w:pPr>
            <w:r w:rsidRPr="006019F3">
              <w:rPr>
                <w:color w:val="auto"/>
                <w:sz w:val="24"/>
                <w:szCs w:val="24"/>
              </w:rPr>
              <w:t>орнитин</w:t>
            </w:r>
          </w:p>
        </w:tc>
        <w:tc>
          <w:tcPr>
            <w:tcW w:w="3544" w:type="dxa"/>
          </w:tcPr>
          <w:p w:rsidR="006019F3" w:rsidRPr="006019F3" w:rsidRDefault="006019F3" w:rsidP="006019F3">
            <w:pPr>
              <w:rPr>
                <w:color w:val="auto"/>
                <w:sz w:val="24"/>
                <w:szCs w:val="24"/>
              </w:rPr>
            </w:pPr>
            <w:r w:rsidRPr="006019F3">
              <w:rPr>
                <w:color w:val="auto"/>
                <w:sz w:val="24"/>
                <w:szCs w:val="24"/>
              </w:rPr>
              <w:t>гранулы для приготовления раствора для приема внутрь; концентрат для приготовления  для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янтарная кислота + меглумин + инозин + метионин + никотинамид</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инфузий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A06</w:t>
            </w:r>
          </w:p>
        </w:tc>
        <w:tc>
          <w:tcPr>
            <w:tcW w:w="2835" w:type="dxa"/>
          </w:tcPr>
          <w:p w:rsidR="006019F3" w:rsidRPr="006019F3" w:rsidRDefault="006019F3" w:rsidP="006019F3">
            <w:pPr>
              <w:rPr>
                <w:color w:val="auto"/>
                <w:sz w:val="24"/>
                <w:szCs w:val="24"/>
              </w:rPr>
            </w:pPr>
            <w:r w:rsidRPr="006019F3">
              <w:rPr>
                <w:color w:val="auto"/>
                <w:sz w:val="24"/>
                <w:szCs w:val="24"/>
              </w:rPr>
              <w:t>слабительные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A06A</w:t>
            </w:r>
          </w:p>
        </w:tc>
        <w:tc>
          <w:tcPr>
            <w:tcW w:w="2835" w:type="dxa"/>
          </w:tcPr>
          <w:p w:rsidR="006019F3" w:rsidRPr="006019F3" w:rsidRDefault="006019F3" w:rsidP="006019F3">
            <w:pPr>
              <w:rPr>
                <w:color w:val="auto"/>
                <w:sz w:val="24"/>
                <w:szCs w:val="24"/>
              </w:rPr>
            </w:pPr>
            <w:r w:rsidRPr="006019F3">
              <w:rPr>
                <w:color w:val="auto"/>
                <w:sz w:val="24"/>
                <w:szCs w:val="24"/>
              </w:rPr>
              <w:t>слабительные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A06AB</w:t>
            </w:r>
          </w:p>
        </w:tc>
        <w:tc>
          <w:tcPr>
            <w:tcW w:w="2835" w:type="dxa"/>
            <w:vMerge w:val="restart"/>
          </w:tcPr>
          <w:p w:rsidR="006019F3" w:rsidRPr="006019F3" w:rsidRDefault="006019F3" w:rsidP="006019F3">
            <w:pPr>
              <w:rPr>
                <w:color w:val="auto"/>
                <w:sz w:val="24"/>
                <w:szCs w:val="24"/>
              </w:rPr>
            </w:pPr>
            <w:r w:rsidRPr="006019F3">
              <w:rPr>
                <w:color w:val="auto"/>
                <w:sz w:val="24"/>
                <w:szCs w:val="24"/>
              </w:rPr>
              <w:t>контактные слабительные средства</w:t>
            </w:r>
          </w:p>
        </w:tc>
        <w:tc>
          <w:tcPr>
            <w:tcW w:w="2551" w:type="dxa"/>
          </w:tcPr>
          <w:p w:rsidR="006019F3" w:rsidRPr="006019F3" w:rsidRDefault="006019F3" w:rsidP="006019F3">
            <w:pPr>
              <w:rPr>
                <w:color w:val="auto"/>
                <w:sz w:val="24"/>
                <w:szCs w:val="24"/>
              </w:rPr>
            </w:pPr>
            <w:r w:rsidRPr="006019F3">
              <w:rPr>
                <w:color w:val="auto"/>
                <w:sz w:val="24"/>
                <w:szCs w:val="24"/>
              </w:rPr>
              <w:t>бисакодил</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суппозитории ректальные; таблетки, покрытые кишечнорастворимой оболочкой;</w:t>
            </w:r>
          </w:p>
          <w:p w:rsidR="006019F3" w:rsidRPr="006019F3" w:rsidRDefault="006019F3" w:rsidP="006019F3">
            <w:pPr>
              <w:autoSpaceDE w:val="0"/>
              <w:autoSpaceDN w:val="0"/>
              <w:adjustRightInd w:val="0"/>
              <w:rPr>
                <w:color w:val="auto"/>
                <w:sz w:val="24"/>
                <w:szCs w:val="24"/>
              </w:rPr>
            </w:pPr>
            <w:r w:rsidRPr="006019F3">
              <w:rPr>
                <w:color w:val="auto"/>
                <w:sz w:val="24"/>
                <w:szCs w:val="24"/>
              </w:rPr>
              <w:t>таблетки, покрытые кишечнорастворимой сахарной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сеннозиды</w:t>
            </w:r>
            <w:proofErr w:type="gramStart"/>
            <w:r w:rsidRPr="006019F3">
              <w:rPr>
                <w:color w:val="auto"/>
                <w:sz w:val="24"/>
                <w:szCs w:val="24"/>
              </w:rPr>
              <w:t xml:space="preserve"> А</w:t>
            </w:r>
            <w:proofErr w:type="gramEnd"/>
            <w:r w:rsidRPr="006019F3">
              <w:rPr>
                <w:color w:val="auto"/>
                <w:sz w:val="24"/>
                <w:szCs w:val="24"/>
              </w:rPr>
              <w:t xml:space="preserve"> и B</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A06AD</w:t>
            </w:r>
          </w:p>
        </w:tc>
        <w:tc>
          <w:tcPr>
            <w:tcW w:w="2835" w:type="dxa"/>
            <w:vMerge w:val="restart"/>
          </w:tcPr>
          <w:p w:rsidR="006019F3" w:rsidRPr="006019F3" w:rsidRDefault="006019F3" w:rsidP="006019F3">
            <w:pPr>
              <w:rPr>
                <w:color w:val="auto"/>
                <w:sz w:val="24"/>
                <w:szCs w:val="24"/>
              </w:rPr>
            </w:pPr>
            <w:r w:rsidRPr="006019F3">
              <w:rPr>
                <w:color w:val="auto"/>
                <w:sz w:val="24"/>
                <w:szCs w:val="24"/>
              </w:rPr>
              <w:t>осмотические слабительные средства</w:t>
            </w:r>
          </w:p>
        </w:tc>
        <w:tc>
          <w:tcPr>
            <w:tcW w:w="2551" w:type="dxa"/>
          </w:tcPr>
          <w:p w:rsidR="006019F3" w:rsidRPr="006019F3" w:rsidRDefault="006019F3" w:rsidP="006019F3">
            <w:pPr>
              <w:rPr>
                <w:color w:val="auto"/>
                <w:sz w:val="24"/>
                <w:szCs w:val="24"/>
              </w:rPr>
            </w:pPr>
            <w:r w:rsidRPr="006019F3">
              <w:rPr>
                <w:color w:val="auto"/>
                <w:sz w:val="24"/>
                <w:szCs w:val="24"/>
              </w:rPr>
              <w:t>лактулоза</w:t>
            </w:r>
          </w:p>
        </w:tc>
        <w:tc>
          <w:tcPr>
            <w:tcW w:w="3544" w:type="dxa"/>
          </w:tcPr>
          <w:p w:rsidR="006019F3" w:rsidRPr="006019F3" w:rsidRDefault="006019F3" w:rsidP="006019F3">
            <w:pPr>
              <w:rPr>
                <w:color w:val="auto"/>
                <w:sz w:val="24"/>
                <w:szCs w:val="24"/>
              </w:rPr>
            </w:pPr>
            <w:r w:rsidRPr="006019F3">
              <w:rPr>
                <w:color w:val="auto"/>
                <w:sz w:val="24"/>
                <w:szCs w:val="24"/>
              </w:rPr>
              <w:t>сироп</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макрогол</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порошок для приготовления раствора для приема внутрь; порошок для приготовления  раствора для приема внутрь (для детей)</w:t>
            </w:r>
          </w:p>
        </w:tc>
      </w:tr>
      <w:tr w:rsidR="006019F3" w:rsidRPr="006019F3" w:rsidTr="00436640">
        <w:trPr>
          <w:trHeight w:val="945"/>
        </w:trPr>
        <w:tc>
          <w:tcPr>
            <w:tcW w:w="1135" w:type="dxa"/>
          </w:tcPr>
          <w:p w:rsidR="006019F3" w:rsidRPr="006019F3" w:rsidRDefault="006019F3" w:rsidP="006019F3">
            <w:pPr>
              <w:rPr>
                <w:color w:val="auto"/>
                <w:sz w:val="24"/>
                <w:szCs w:val="24"/>
              </w:rPr>
            </w:pPr>
            <w:r w:rsidRPr="006019F3">
              <w:rPr>
                <w:color w:val="auto"/>
                <w:sz w:val="24"/>
                <w:szCs w:val="24"/>
              </w:rPr>
              <w:t>A07</w:t>
            </w:r>
          </w:p>
        </w:tc>
        <w:tc>
          <w:tcPr>
            <w:tcW w:w="2835" w:type="dxa"/>
          </w:tcPr>
          <w:p w:rsidR="006019F3" w:rsidRPr="006019F3" w:rsidRDefault="006019F3" w:rsidP="006019F3">
            <w:pPr>
              <w:rPr>
                <w:color w:val="auto"/>
                <w:sz w:val="24"/>
                <w:szCs w:val="24"/>
              </w:rPr>
            </w:pPr>
            <w:r w:rsidRPr="006019F3">
              <w:rPr>
                <w:color w:val="auto"/>
                <w:sz w:val="24"/>
                <w:szCs w:val="24"/>
              </w:rPr>
              <w:t>противодиарейные, кишечные противовоспалительные и противомикробные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noWrap/>
          </w:tcPr>
          <w:p w:rsidR="006019F3" w:rsidRPr="006019F3" w:rsidRDefault="006019F3" w:rsidP="006019F3">
            <w:pPr>
              <w:rPr>
                <w:color w:val="auto"/>
                <w:sz w:val="24"/>
                <w:szCs w:val="24"/>
              </w:rPr>
            </w:pPr>
            <w:r w:rsidRPr="006019F3">
              <w:rPr>
                <w:color w:val="auto"/>
                <w:sz w:val="24"/>
                <w:szCs w:val="24"/>
              </w:rPr>
              <w:t>A07AX</w:t>
            </w:r>
          </w:p>
        </w:tc>
        <w:tc>
          <w:tcPr>
            <w:tcW w:w="2835" w:type="dxa"/>
          </w:tcPr>
          <w:p w:rsidR="006019F3" w:rsidRPr="006019F3" w:rsidRDefault="006019F3" w:rsidP="006019F3">
            <w:pPr>
              <w:rPr>
                <w:color w:val="auto"/>
                <w:sz w:val="24"/>
                <w:szCs w:val="24"/>
              </w:rPr>
            </w:pPr>
            <w:r w:rsidRPr="006019F3">
              <w:rPr>
                <w:color w:val="auto"/>
                <w:sz w:val="24"/>
                <w:szCs w:val="24"/>
              </w:rPr>
              <w:t>другие синтетические антибактериальные средства</w:t>
            </w:r>
          </w:p>
        </w:tc>
        <w:tc>
          <w:tcPr>
            <w:tcW w:w="2551" w:type="dxa"/>
          </w:tcPr>
          <w:p w:rsidR="006019F3" w:rsidRPr="006019F3" w:rsidRDefault="006019F3" w:rsidP="006019F3">
            <w:pPr>
              <w:rPr>
                <w:color w:val="auto"/>
                <w:sz w:val="24"/>
                <w:szCs w:val="24"/>
              </w:rPr>
            </w:pPr>
            <w:r w:rsidRPr="006019F3">
              <w:rPr>
                <w:color w:val="auto"/>
                <w:sz w:val="24"/>
                <w:szCs w:val="24"/>
              </w:rPr>
              <w:t>нифуроксазид</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p w:rsidR="006019F3" w:rsidRPr="006019F3" w:rsidRDefault="006019F3" w:rsidP="006019F3">
            <w:pPr>
              <w:rPr>
                <w:color w:val="auto"/>
                <w:sz w:val="24"/>
                <w:szCs w:val="24"/>
              </w:rPr>
            </w:pPr>
            <w:r w:rsidRPr="006019F3">
              <w:rPr>
                <w:color w:val="auto"/>
                <w:sz w:val="24"/>
                <w:szCs w:val="24"/>
              </w:rPr>
              <w:t>суспензия для приема внутрь; капсулы</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A07B</w:t>
            </w:r>
          </w:p>
        </w:tc>
        <w:tc>
          <w:tcPr>
            <w:tcW w:w="2835" w:type="dxa"/>
          </w:tcPr>
          <w:p w:rsidR="006019F3" w:rsidRPr="006019F3" w:rsidRDefault="006019F3" w:rsidP="006019F3">
            <w:pPr>
              <w:rPr>
                <w:color w:val="auto"/>
                <w:sz w:val="24"/>
                <w:szCs w:val="24"/>
              </w:rPr>
            </w:pPr>
            <w:r w:rsidRPr="006019F3">
              <w:rPr>
                <w:color w:val="auto"/>
                <w:sz w:val="24"/>
                <w:szCs w:val="24"/>
              </w:rPr>
              <w:t xml:space="preserve">адсорбирующие кишечные препараты </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A07BA</w:t>
            </w:r>
          </w:p>
        </w:tc>
        <w:tc>
          <w:tcPr>
            <w:tcW w:w="2835" w:type="dxa"/>
          </w:tcPr>
          <w:p w:rsidR="006019F3" w:rsidRPr="006019F3" w:rsidRDefault="006019F3" w:rsidP="006019F3">
            <w:pPr>
              <w:rPr>
                <w:color w:val="auto"/>
                <w:sz w:val="24"/>
                <w:szCs w:val="24"/>
              </w:rPr>
            </w:pPr>
            <w:r w:rsidRPr="006019F3">
              <w:rPr>
                <w:color w:val="auto"/>
                <w:sz w:val="24"/>
                <w:szCs w:val="24"/>
              </w:rPr>
              <w:t>препараты угля</w:t>
            </w:r>
          </w:p>
        </w:tc>
        <w:tc>
          <w:tcPr>
            <w:tcW w:w="2551" w:type="dxa"/>
          </w:tcPr>
          <w:p w:rsidR="006019F3" w:rsidRPr="006019F3" w:rsidRDefault="006019F3" w:rsidP="006019F3">
            <w:pPr>
              <w:rPr>
                <w:color w:val="auto"/>
                <w:sz w:val="24"/>
                <w:szCs w:val="24"/>
              </w:rPr>
            </w:pPr>
            <w:r w:rsidRPr="006019F3">
              <w:rPr>
                <w:color w:val="auto"/>
                <w:sz w:val="24"/>
                <w:szCs w:val="24"/>
              </w:rPr>
              <w:t>активированный уголь</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капсулы; таблетки</w:t>
            </w:r>
          </w:p>
        </w:tc>
      </w:tr>
      <w:tr w:rsidR="006019F3" w:rsidRPr="006019F3" w:rsidTr="00436640">
        <w:trPr>
          <w:trHeight w:val="703"/>
        </w:trPr>
        <w:tc>
          <w:tcPr>
            <w:tcW w:w="1135" w:type="dxa"/>
          </w:tcPr>
          <w:p w:rsidR="006019F3" w:rsidRPr="006019F3" w:rsidRDefault="006019F3" w:rsidP="006019F3">
            <w:pPr>
              <w:rPr>
                <w:color w:val="auto"/>
                <w:sz w:val="24"/>
                <w:szCs w:val="24"/>
              </w:rPr>
            </w:pPr>
            <w:r w:rsidRPr="006019F3">
              <w:rPr>
                <w:color w:val="auto"/>
                <w:sz w:val="24"/>
                <w:szCs w:val="24"/>
              </w:rPr>
              <w:lastRenderedPageBreak/>
              <w:t>A07BC</w:t>
            </w:r>
          </w:p>
        </w:tc>
        <w:tc>
          <w:tcPr>
            <w:tcW w:w="2835" w:type="dxa"/>
          </w:tcPr>
          <w:p w:rsidR="006019F3" w:rsidRPr="006019F3" w:rsidRDefault="006019F3" w:rsidP="006019F3">
            <w:pPr>
              <w:rPr>
                <w:color w:val="auto"/>
                <w:sz w:val="24"/>
                <w:szCs w:val="24"/>
              </w:rPr>
            </w:pPr>
            <w:r w:rsidRPr="006019F3">
              <w:rPr>
                <w:color w:val="auto"/>
                <w:sz w:val="24"/>
                <w:szCs w:val="24"/>
              </w:rPr>
              <w:t xml:space="preserve">другие адсорбирующие кишечные препараты </w:t>
            </w:r>
          </w:p>
        </w:tc>
        <w:tc>
          <w:tcPr>
            <w:tcW w:w="2551" w:type="dxa"/>
          </w:tcPr>
          <w:p w:rsidR="006019F3" w:rsidRPr="006019F3" w:rsidRDefault="006019F3" w:rsidP="006019F3">
            <w:pPr>
              <w:rPr>
                <w:color w:val="auto"/>
                <w:sz w:val="24"/>
                <w:szCs w:val="24"/>
              </w:rPr>
            </w:pPr>
            <w:r w:rsidRPr="006019F3">
              <w:rPr>
                <w:color w:val="auto"/>
                <w:sz w:val="24"/>
                <w:szCs w:val="24"/>
              </w:rPr>
              <w:t>смектит диоктаэдрический</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порошок для приготовления суспензии для приема внутрь</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A07D</w:t>
            </w:r>
          </w:p>
        </w:tc>
        <w:tc>
          <w:tcPr>
            <w:tcW w:w="2835" w:type="dxa"/>
          </w:tcPr>
          <w:p w:rsidR="006019F3" w:rsidRPr="006019F3" w:rsidRDefault="006019F3" w:rsidP="006019F3">
            <w:pPr>
              <w:rPr>
                <w:color w:val="auto"/>
                <w:sz w:val="24"/>
                <w:szCs w:val="24"/>
              </w:rPr>
            </w:pPr>
            <w:r w:rsidRPr="006019F3">
              <w:rPr>
                <w:color w:val="auto"/>
                <w:sz w:val="24"/>
                <w:szCs w:val="24"/>
              </w:rPr>
              <w:t>препараты, снижающие моторику желудочно-кишечного тракта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A07DA</w:t>
            </w:r>
          </w:p>
        </w:tc>
        <w:tc>
          <w:tcPr>
            <w:tcW w:w="2835" w:type="dxa"/>
          </w:tcPr>
          <w:p w:rsidR="006019F3" w:rsidRPr="006019F3" w:rsidRDefault="006019F3" w:rsidP="006019F3">
            <w:pPr>
              <w:rPr>
                <w:color w:val="auto"/>
                <w:sz w:val="24"/>
                <w:szCs w:val="24"/>
              </w:rPr>
            </w:pPr>
            <w:r w:rsidRPr="006019F3">
              <w:rPr>
                <w:color w:val="auto"/>
                <w:sz w:val="24"/>
                <w:szCs w:val="24"/>
              </w:rPr>
              <w:t>препараты, снижающие моторику желудочно-кишечного тракта</w:t>
            </w:r>
          </w:p>
        </w:tc>
        <w:tc>
          <w:tcPr>
            <w:tcW w:w="2551" w:type="dxa"/>
          </w:tcPr>
          <w:p w:rsidR="006019F3" w:rsidRPr="006019F3" w:rsidRDefault="006019F3" w:rsidP="006019F3">
            <w:pPr>
              <w:rPr>
                <w:color w:val="auto"/>
                <w:sz w:val="24"/>
                <w:szCs w:val="24"/>
              </w:rPr>
            </w:pPr>
            <w:r w:rsidRPr="006019F3">
              <w:rPr>
                <w:color w:val="auto"/>
                <w:sz w:val="24"/>
                <w:szCs w:val="24"/>
              </w:rPr>
              <w:t>лоперамид</w:t>
            </w:r>
          </w:p>
        </w:tc>
        <w:tc>
          <w:tcPr>
            <w:tcW w:w="3544"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капсулы;</w:t>
            </w:r>
          </w:p>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таблетки;</w:t>
            </w:r>
          </w:p>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таблетки жевательные;</w:t>
            </w:r>
          </w:p>
          <w:p w:rsidR="006019F3" w:rsidRPr="006019F3" w:rsidRDefault="006019F3" w:rsidP="006019F3">
            <w:pPr>
              <w:autoSpaceDE w:val="0"/>
              <w:autoSpaceDN w:val="0"/>
              <w:adjustRightInd w:val="0"/>
              <w:rPr>
                <w:color w:val="auto"/>
                <w:sz w:val="24"/>
                <w:szCs w:val="24"/>
              </w:rPr>
            </w:pPr>
            <w:r w:rsidRPr="006019F3">
              <w:rPr>
                <w:color w:val="auto"/>
                <w:sz w:val="24"/>
                <w:szCs w:val="24"/>
              </w:rPr>
              <w:t>таблетки-лиофилизат</w:t>
            </w:r>
          </w:p>
        </w:tc>
      </w:tr>
      <w:tr w:rsidR="006019F3" w:rsidRPr="006019F3" w:rsidTr="00436640">
        <w:trPr>
          <w:trHeight w:val="675"/>
        </w:trPr>
        <w:tc>
          <w:tcPr>
            <w:tcW w:w="1135" w:type="dxa"/>
          </w:tcPr>
          <w:p w:rsidR="006019F3" w:rsidRPr="006019F3" w:rsidRDefault="006019F3" w:rsidP="006019F3">
            <w:pPr>
              <w:rPr>
                <w:color w:val="auto"/>
                <w:sz w:val="24"/>
                <w:szCs w:val="24"/>
              </w:rPr>
            </w:pPr>
            <w:r w:rsidRPr="006019F3">
              <w:rPr>
                <w:color w:val="auto"/>
                <w:sz w:val="24"/>
                <w:szCs w:val="24"/>
              </w:rPr>
              <w:t>A07E</w:t>
            </w:r>
          </w:p>
        </w:tc>
        <w:tc>
          <w:tcPr>
            <w:tcW w:w="2835" w:type="dxa"/>
          </w:tcPr>
          <w:p w:rsidR="006019F3" w:rsidRPr="006019F3" w:rsidRDefault="006019F3" w:rsidP="006019F3">
            <w:pPr>
              <w:rPr>
                <w:color w:val="auto"/>
                <w:sz w:val="24"/>
                <w:szCs w:val="24"/>
              </w:rPr>
            </w:pPr>
            <w:r w:rsidRPr="006019F3">
              <w:rPr>
                <w:color w:val="auto"/>
                <w:sz w:val="24"/>
                <w:szCs w:val="24"/>
              </w:rPr>
              <w:t>кишечные противовоспалительные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A07EC</w:t>
            </w:r>
          </w:p>
        </w:tc>
        <w:tc>
          <w:tcPr>
            <w:tcW w:w="2835" w:type="dxa"/>
            <w:vMerge w:val="restart"/>
          </w:tcPr>
          <w:p w:rsidR="006019F3" w:rsidRPr="006019F3" w:rsidRDefault="006019F3" w:rsidP="006019F3">
            <w:pPr>
              <w:rPr>
                <w:color w:val="auto"/>
                <w:sz w:val="24"/>
                <w:szCs w:val="24"/>
              </w:rPr>
            </w:pPr>
            <w:r w:rsidRPr="006019F3">
              <w:rPr>
                <w:color w:val="auto"/>
                <w:sz w:val="24"/>
                <w:szCs w:val="24"/>
              </w:rPr>
              <w:t>аминосалициловая кислота и аналогичные препараты</w:t>
            </w:r>
          </w:p>
        </w:tc>
        <w:tc>
          <w:tcPr>
            <w:tcW w:w="2551" w:type="dxa"/>
          </w:tcPr>
          <w:p w:rsidR="006019F3" w:rsidRPr="006019F3" w:rsidRDefault="006019F3" w:rsidP="006019F3">
            <w:pPr>
              <w:rPr>
                <w:color w:val="auto"/>
                <w:sz w:val="24"/>
                <w:szCs w:val="24"/>
              </w:rPr>
            </w:pPr>
            <w:r w:rsidRPr="006019F3">
              <w:rPr>
                <w:color w:val="auto"/>
                <w:sz w:val="24"/>
                <w:szCs w:val="24"/>
              </w:rPr>
              <w:t>месалазин</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суппозитории ректальные; суспензия ректальная; таблетки кишечнорастворимые с пролонгированным высвобождением, покрытые пленочной оболочкой; таблетки, покрытые кишечнорастворимой оболочкой; таблетки, покрытые кишечнорастворимой пленочной оболочкой; таблетки пролонгированного действия; таблетки с пролонгированным высвобождением</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сульфасалазин</w:t>
            </w:r>
          </w:p>
        </w:tc>
        <w:tc>
          <w:tcPr>
            <w:tcW w:w="3544"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таблетки кишечнорастворимые, покрытые пленочной оболочкой;</w:t>
            </w:r>
          </w:p>
          <w:p w:rsidR="006019F3" w:rsidRPr="006019F3" w:rsidRDefault="006019F3" w:rsidP="006019F3">
            <w:pPr>
              <w:autoSpaceDE w:val="0"/>
              <w:autoSpaceDN w:val="0"/>
              <w:adjustRightInd w:val="0"/>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A07F</w:t>
            </w:r>
          </w:p>
        </w:tc>
        <w:tc>
          <w:tcPr>
            <w:tcW w:w="2835" w:type="dxa"/>
          </w:tcPr>
          <w:p w:rsidR="006019F3" w:rsidRPr="006019F3" w:rsidRDefault="006019F3" w:rsidP="006019F3">
            <w:pPr>
              <w:rPr>
                <w:color w:val="auto"/>
                <w:sz w:val="24"/>
                <w:szCs w:val="24"/>
              </w:rPr>
            </w:pPr>
            <w:r w:rsidRPr="006019F3">
              <w:rPr>
                <w:color w:val="auto"/>
                <w:sz w:val="24"/>
                <w:szCs w:val="24"/>
              </w:rPr>
              <w:t>противодиарейные микроорганизмы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557"/>
        </w:trPr>
        <w:tc>
          <w:tcPr>
            <w:tcW w:w="1135" w:type="dxa"/>
            <w:vMerge w:val="restart"/>
          </w:tcPr>
          <w:p w:rsidR="006019F3" w:rsidRPr="006019F3" w:rsidRDefault="006019F3" w:rsidP="006019F3">
            <w:pPr>
              <w:rPr>
                <w:color w:val="auto"/>
                <w:sz w:val="24"/>
                <w:szCs w:val="24"/>
              </w:rPr>
            </w:pPr>
            <w:r w:rsidRPr="006019F3">
              <w:rPr>
                <w:color w:val="auto"/>
                <w:sz w:val="24"/>
                <w:szCs w:val="24"/>
              </w:rPr>
              <w:t>A07FA</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противодиарейные микроорганизмы</w:t>
            </w:r>
          </w:p>
        </w:tc>
        <w:tc>
          <w:tcPr>
            <w:tcW w:w="2551" w:type="dxa"/>
          </w:tcPr>
          <w:p w:rsidR="006019F3" w:rsidRPr="006019F3" w:rsidRDefault="006019F3" w:rsidP="006019F3">
            <w:pPr>
              <w:rPr>
                <w:color w:val="auto"/>
                <w:sz w:val="24"/>
                <w:szCs w:val="24"/>
              </w:rPr>
            </w:pPr>
            <w:r w:rsidRPr="006019F3">
              <w:rPr>
                <w:color w:val="auto"/>
                <w:sz w:val="24"/>
                <w:szCs w:val="24"/>
              </w:rPr>
              <w:t>бифидобактерии бифидум</w:t>
            </w:r>
          </w:p>
        </w:tc>
        <w:tc>
          <w:tcPr>
            <w:tcW w:w="3544" w:type="dxa"/>
          </w:tcPr>
          <w:p w:rsidR="006019F3" w:rsidRPr="006019F3" w:rsidRDefault="006019F3" w:rsidP="006019F3">
            <w:pPr>
              <w:rPr>
                <w:color w:val="auto"/>
                <w:sz w:val="24"/>
                <w:szCs w:val="24"/>
              </w:rPr>
            </w:pPr>
            <w:r w:rsidRPr="006019F3">
              <w:rPr>
                <w:color w:val="auto"/>
                <w:sz w:val="24"/>
                <w:szCs w:val="24"/>
              </w:rPr>
              <w:t>капсулы; лиофилизат для приготовления раствора для приема внутрь и местного применения; лиофилизат для приготовления суспензии для приема внутрь и местного применения; порошок для приема внутрь; порошок для приема внутрь и местного применения; суппозитории вагинальные и ректальные; таблетки</w:t>
            </w:r>
          </w:p>
        </w:tc>
      </w:tr>
      <w:tr w:rsidR="006019F3" w:rsidRPr="006019F3" w:rsidTr="00436640">
        <w:trPr>
          <w:trHeight w:val="323"/>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линекс</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945"/>
        </w:trPr>
        <w:tc>
          <w:tcPr>
            <w:tcW w:w="1135" w:type="dxa"/>
          </w:tcPr>
          <w:p w:rsidR="006019F3" w:rsidRPr="006019F3" w:rsidRDefault="006019F3" w:rsidP="006019F3">
            <w:pPr>
              <w:rPr>
                <w:color w:val="auto"/>
                <w:sz w:val="24"/>
                <w:szCs w:val="24"/>
              </w:rPr>
            </w:pPr>
            <w:r w:rsidRPr="006019F3">
              <w:rPr>
                <w:color w:val="auto"/>
                <w:sz w:val="24"/>
                <w:szCs w:val="24"/>
              </w:rPr>
              <w:lastRenderedPageBreak/>
              <w:t>A09</w:t>
            </w:r>
          </w:p>
        </w:tc>
        <w:tc>
          <w:tcPr>
            <w:tcW w:w="2835" w:type="dxa"/>
          </w:tcPr>
          <w:p w:rsidR="006019F3" w:rsidRPr="006019F3" w:rsidRDefault="006019F3" w:rsidP="006019F3">
            <w:pPr>
              <w:rPr>
                <w:color w:val="auto"/>
                <w:sz w:val="24"/>
                <w:szCs w:val="24"/>
              </w:rPr>
            </w:pPr>
            <w:r w:rsidRPr="006019F3">
              <w:rPr>
                <w:color w:val="auto"/>
                <w:sz w:val="24"/>
                <w:szCs w:val="24"/>
              </w:rPr>
              <w:t>препараты, способствующие пищеварению, включая ферментные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945"/>
        </w:trPr>
        <w:tc>
          <w:tcPr>
            <w:tcW w:w="1135" w:type="dxa"/>
          </w:tcPr>
          <w:p w:rsidR="006019F3" w:rsidRPr="006019F3" w:rsidRDefault="006019F3" w:rsidP="006019F3">
            <w:pPr>
              <w:rPr>
                <w:color w:val="auto"/>
                <w:sz w:val="24"/>
                <w:szCs w:val="24"/>
              </w:rPr>
            </w:pPr>
            <w:r w:rsidRPr="006019F3">
              <w:rPr>
                <w:color w:val="auto"/>
                <w:sz w:val="24"/>
                <w:szCs w:val="24"/>
              </w:rPr>
              <w:t>A09A</w:t>
            </w:r>
          </w:p>
        </w:tc>
        <w:tc>
          <w:tcPr>
            <w:tcW w:w="2835" w:type="dxa"/>
          </w:tcPr>
          <w:p w:rsidR="006019F3" w:rsidRPr="006019F3" w:rsidRDefault="006019F3" w:rsidP="006019F3">
            <w:pPr>
              <w:rPr>
                <w:color w:val="auto"/>
                <w:sz w:val="24"/>
                <w:szCs w:val="24"/>
              </w:rPr>
            </w:pPr>
            <w:r w:rsidRPr="006019F3">
              <w:rPr>
                <w:color w:val="auto"/>
                <w:sz w:val="24"/>
                <w:szCs w:val="24"/>
              </w:rPr>
              <w:t>препараты, способствующие пищеварению, включая ферментные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A09AA</w:t>
            </w:r>
          </w:p>
        </w:tc>
        <w:tc>
          <w:tcPr>
            <w:tcW w:w="2835" w:type="dxa"/>
          </w:tcPr>
          <w:p w:rsidR="006019F3" w:rsidRPr="006019F3" w:rsidRDefault="006019F3" w:rsidP="006019F3">
            <w:pPr>
              <w:rPr>
                <w:color w:val="auto"/>
                <w:sz w:val="24"/>
                <w:szCs w:val="24"/>
              </w:rPr>
            </w:pPr>
            <w:r w:rsidRPr="006019F3">
              <w:rPr>
                <w:color w:val="auto"/>
                <w:sz w:val="24"/>
                <w:szCs w:val="24"/>
              </w:rPr>
              <w:t>ферментные препараты</w:t>
            </w:r>
          </w:p>
        </w:tc>
        <w:tc>
          <w:tcPr>
            <w:tcW w:w="2551" w:type="dxa"/>
          </w:tcPr>
          <w:p w:rsidR="006019F3" w:rsidRPr="006019F3" w:rsidRDefault="006019F3" w:rsidP="006019F3">
            <w:pPr>
              <w:rPr>
                <w:color w:val="auto"/>
                <w:sz w:val="24"/>
                <w:szCs w:val="24"/>
              </w:rPr>
            </w:pPr>
            <w:r w:rsidRPr="006019F3">
              <w:rPr>
                <w:color w:val="auto"/>
                <w:sz w:val="24"/>
                <w:szCs w:val="24"/>
              </w:rPr>
              <w:t>панкреатин</w:t>
            </w:r>
          </w:p>
        </w:tc>
        <w:tc>
          <w:tcPr>
            <w:tcW w:w="3544" w:type="dxa"/>
          </w:tcPr>
          <w:p w:rsidR="006019F3" w:rsidRPr="006019F3" w:rsidRDefault="006019F3" w:rsidP="006019F3">
            <w:pPr>
              <w:autoSpaceDE w:val="0"/>
              <w:autoSpaceDN w:val="0"/>
              <w:adjustRightInd w:val="0"/>
              <w:rPr>
                <w:color w:val="auto"/>
                <w:sz w:val="24"/>
                <w:szCs w:val="24"/>
              </w:rPr>
            </w:pPr>
            <w:r w:rsidRPr="006019F3">
              <w:rPr>
                <w:rFonts w:cs="Courier New"/>
                <w:color w:val="auto"/>
                <w:sz w:val="24"/>
                <w:szCs w:val="24"/>
              </w:rPr>
              <w:t xml:space="preserve">гранулы кишечнорастворимые; </w:t>
            </w:r>
            <w:r w:rsidRPr="006019F3">
              <w:rPr>
                <w:color w:val="auto"/>
                <w:sz w:val="24"/>
                <w:szCs w:val="24"/>
              </w:rPr>
              <w:t xml:space="preserve">капсулы; капсулы кишечнорастворимые;  таблетки, покрытые кишечнорастворимой оболочкой; </w:t>
            </w:r>
          </w:p>
          <w:p w:rsidR="006019F3" w:rsidRPr="006019F3" w:rsidRDefault="006019F3" w:rsidP="006019F3">
            <w:pPr>
              <w:autoSpaceDE w:val="0"/>
              <w:autoSpaceDN w:val="0"/>
              <w:adjustRightInd w:val="0"/>
              <w:rPr>
                <w:color w:val="auto"/>
                <w:sz w:val="24"/>
                <w:szCs w:val="24"/>
              </w:rPr>
            </w:pPr>
            <w:r w:rsidRPr="006019F3">
              <w:rPr>
                <w:color w:val="auto"/>
                <w:sz w:val="24"/>
                <w:szCs w:val="24"/>
              </w:rPr>
              <w:t>таблетки, покрытые оболочкой</w:t>
            </w:r>
          </w:p>
        </w:tc>
      </w:tr>
      <w:tr w:rsidR="006019F3" w:rsidRPr="006019F3" w:rsidTr="00436640">
        <w:trPr>
          <w:trHeight w:val="440"/>
        </w:trPr>
        <w:tc>
          <w:tcPr>
            <w:tcW w:w="1135" w:type="dxa"/>
          </w:tcPr>
          <w:p w:rsidR="006019F3" w:rsidRPr="006019F3" w:rsidRDefault="006019F3" w:rsidP="006019F3">
            <w:pPr>
              <w:rPr>
                <w:color w:val="auto"/>
                <w:sz w:val="24"/>
                <w:szCs w:val="24"/>
              </w:rPr>
            </w:pPr>
            <w:r w:rsidRPr="006019F3">
              <w:rPr>
                <w:color w:val="auto"/>
                <w:sz w:val="24"/>
                <w:szCs w:val="24"/>
              </w:rPr>
              <w:t>A10</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сахарного диабета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A10A</w:t>
            </w:r>
          </w:p>
        </w:tc>
        <w:tc>
          <w:tcPr>
            <w:tcW w:w="2835" w:type="dxa"/>
          </w:tcPr>
          <w:p w:rsidR="006019F3" w:rsidRPr="006019F3" w:rsidRDefault="006019F3" w:rsidP="006019F3">
            <w:pPr>
              <w:rPr>
                <w:color w:val="auto"/>
                <w:sz w:val="24"/>
                <w:szCs w:val="24"/>
              </w:rPr>
            </w:pPr>
            <w:r w:rsidRPr="006019F3">
              <w:rPr>
                <w:color w:val="auto"/>
                <w:sz w:val="24"/>
                <w:szCs w:val="24"/>
              </w:rPr>
              <w:t>инсулины и их аналоги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A10AB</w:t>
            </w:r>
          </w:p>
        </w:tc>
        <w:tc>
          <w:tcPr>
            <w:tcW w:w="2835" w:type="dxa"/>
            <w:vMerge w:val="restart"/>
          </w:tcPr>
          <w:p w:rsidR="006019F3" w:rsidRPr="006019F3" w:rsidRDefault="006019F3" w:rsidP="006019F3">
            <w:pPr>
              <w:rPr>
                <w:color w:val="auto"/>
                <w:sz w:val="24"/>
                <w:szCs w:val="24"/>
              </w:rPr>
            </w:pPr>
            <w:r w:rsidRPr="006019F3">
              <w:rPr>
                <w:color w:val="auto"/>
                <w:sz w:val="24"/>
                <w:szCs w:val="24"/>
              </w:rPr>
              <w:t>инсулины короткого действия и их аналоги для инъекционного введения</w:t>
            </w:r>
          </w:p>
        </w:tc>
        <w:tc>
          <w:tcPr>
            <w:tcW w:w="2551" w:type="dxa"/>
          </w:tcPr>
          <w:p w:rsidR="006019F3" w:rsidRPr="006019F3" w:rsidRDefault="006019F3" w:rsidP="006019F3">
            <w:pPr>
              <w:rPr>
                <w:color w:val="auto"/>
                <w:sz w:val="24"/>
                <w:szCs w:val="24"/>
              </w:rPr>
            </w:pPr>
            <w:r w:rsidRPr="006019F3">
              <w:rPr>
                <w:color w:val="auto"/>
                <w:sz w:val="24"/>
                <w:szCs w:val="24"/>
              </w:rPr>
              <w:t>инсулин аспарт</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раствор для подкожного и внутривенного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инсулин глулизин </w:t>
            </w:r>
          </w:p>
        </w:tc>
        <w:tc>
          <w:tcPr>
            <w:tcW w:w="3544" w:type="dxa"/>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инсулин лизпро</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подкожного  введения</w:t>
            </w:r>
          </w:p>
        </w:tc>
      </w:tr>
      <w:tr w:rsidR="006019F3" w:rsidRPr="006019F3" w:rsidTr="00436640">
        <w:trPr>
          <w:trHeight w:val="94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proofErr w:type="gramStart"/>
            <w:r w:rsidRPr="006019F3">
              <w:rPr>
                <w:color w:val="auto"/>
                <w:sz w:val="24"/>
                <w:szCs w:val="24"/>
              </w:rPr>
              <w:t>инсулин растворимый (человеческий</w:t>
            </w:r>
            <w:proofErr w:type="gramEnd"/>
          </w:p>
          <w:p w:rsidR="006019F3" w:rsidRPr="006019F3" w:rsidRDefault="006019F3" w:rsidP="006019F3">
            <w:pPr>
              <w:rPr>
                <w:color w:val="auto"/>
                <w:sz w:val="24"/>
                <w:szCs w:val="24"/>
              </w:rPr>
            </w:pPr>
            <w:r w:rsidRPr="006019F3">
              <w:rPr>
                <w:color w:val="auto"/>
                <w:sz w:val="24"/>
                <w:szCs w:val="24"/>
              </w:rPr>
              <w:t xml:space="preserve"> </w:t>
            </w:r>
            <w:proofErr w:type="gramStart"/>
            <w:r w:rsidRPr="006019F3">
              <w:rPr>
                <w:color w:val="auto"/>
                <w:sz w:val="24"/>
                <w:szCs w:val="24"/>
              </w:rPr>
              <w:t>генно-инженерный)</w:t>
            </w:r>
            <w:proofErr w:type="gramEnd"/>
          </w:p>
        </w:tc>
        <w:tc>
          <w:tcPr>
            <w:tcW w:w="3544" w:type="dxa"/>
          </w:tcPr>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1098"/>
        </w:trPr>
        <w:tc>
          <w:tcPr>
            <w:tcW w:w="1135" w:type="dxa"/>
          </w:tcPr>
          <w:p w:rsidR="006019F3" w:rsidRPr="006019F3" w:rsidRDefault="006019F3" w:rsidP="006019F3">
            <w:pPr>
              <w:rPr>
                <w:color w:val="auto"/>
                <w:sz w:val="24"/>
                <w:szCs w:val="24"/>
              </w:rPr>
            </w:pPr>
            <w:r w:rsidRPr="006019F3">
              <w:rPr>
                <w:color w:val="auto"/>
                <w:sz w:val="24"/>
                <w:szCs w:val="24"/>
              </w:rPr>
              <w:t>A10AC</w:t>
            </w:r>
          </w:p>
        </w:tc>
        <w:tc>
          <w:tcPr>
            <w:tcW w:w="2835" w:type="dxa"/>
          </w:tcPr>
          <w:p w:rsidR="006019F3" w:rsidRPr="006019F3" w:rsidRDefault="006019F3" w:rsidP="006019F3">
            <w:pPr>
              <w:rPr>
                <w:color w:val="auto"/>
                <w:sz w:val="24"/>
                <w:szCs w:val="24"/>
              </w:rPr>
            </w:pPr>
            <w:r w:rsidRPr="006019F3">
              <w:rPr>
                <w:color w:val="auto"/>
                <w:sz w:val="24"/>
                <w:szCs w:val="24"/>
              </w:rPr>
              <w:t>инсулины средней продолжительности действия и их аналоги для инъекционного введения</w:t>
            </w:r>
          </w:p>
        </w:tc>
        <w:tc>
          <w:tcPr>
            <w:tcW w:w="2551" w:type="dxa"/>
          </w:tcPr>
          <w:p w:rsidR="006019F3" w:rsidRPr="006019F3" w:rsidRDefault="006019F3" w:rsidP="006019F3">
            <w:pPr>
              <w:rPr>
                <w:color w:val="auto"/>
                <w:sz w:val="24"/>
                <w:szCs w:val="24"/>
              </w:rPr>
            </w:pPr>
            <w:r w:rsidRPr="006019F3">
              <w:rPr>
                <w:color w:val="auto"/>
                <w:sz w:val="24"/>
                <w:szCs w:val="24"/>
              </w:rPr>
              <w:t>инсулин-изофан (человеческий генно-инженерный)</w:t>
            </w:r>
          </w:p>
        </w:tc>
        <w:tc>
          <w:tcPr>
            <w:tcW w:w="3544" w:type="dxa"/>
          </w:tcPr>
          <w:p w:rsidR="006019F3" w:rsidRPr="006019F3" w:rsidRDefault="006019F3" w:rsidP="006019F3">
            <w:pPr>
              <w:rPr>
                <w:color w:val="auto"/>
                <w:sz w:val="24"/>
                <w:szCs w:val="24"/>
              </w:rPr>
            </w:pPr>
            <w:r w:rsidRPr="006019F3">
              <w:rPr>
                <w:color w:val="auto"/>
                <w:sz w:val="24"/>
                <w:szCs w:val="24"/>
              </w:rPr>
              <w:t>суспензия для подкожного введения</w:t>
            </w:r>
          </w:p>
        </w:tc>
      </w:tr>
      <w:tr w:rsidR="006019F3" w:rsidRPr="006019F3" w:rsidTr="00436640">
        <w:trPr>
          <w:trHeight w:val="539"/>
        </w:trPr>
        <w:tc>
          <w:tcPr>
            <w:tcW w:w="1135" w:type="dxa"/>
            <w:vMerge w:val="restart"/>
          </w:tcPr>
          <w:p w:rsidR="006019F3" w:rsidRPr="006019F3" w:rsidRDefault="006019F3" w:rsidP="006019F3">
            <w:pPr>
              <w:rPr>
                <w:color w:val="auto"/>
                <w:sz w:val="24"/>
                <w:szCs w:val="24"/>
              </w:rPr>
            </w:pPr>
            <w:r w:rsidRPr="006019F3">
              <w:rPr>
                <w:color w:val="auto"/>
                <w:sz w:val="24"/>
                <w:szCs w:val="24"/>
              </w:rPr>
              <w:t>A10AD</w:t>
            </w:r>
          </w:p>
        </w:tc>
        <w:tc>
          <w:tcPr>
            <w:tcW w:w="2835" w:type="dxa"/>
            <w:vMerge w:val="restart"/>
          </w:tcPr>
          <w:p w:rsidR="006019F3" w:rsidRPr="006019F3" w:rsidRDefault="006019F3" w:rsidP="006019F3">
            <w:pPr>
              <w:rPr>
                <w:color w:val="auto"/>
                <w:sz w:val="24"/>
                <w:szCs w:val="24"/>
              </w:rPr>
            </w:pPr>
            <w:r w:rsidRPr="006019F3">
              <w:rPr>
                <w:color w:val="auto"/>
                <w:sz w:val="24"/>
                <w:szCs w:val="24"/>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551" w:type="dxa"/>
          </w:tcPr>
          <w:p w:rsidR="006019F3" w:rsidRPr="006019F3" w:rsidRDefault="006019F3" w:rsidP="006019F3">
            <w:pPr>
              <w:rPr>
                <w:color w:val="auto"/>
                <w:sz w:val="24"/>
                <w:szCs w:val="24"/>
              </w:rPr>
            </w:pPr>
            <w:r w:rsidRPr="006019F3">
              <w:rPr>
                <w:color w:val="auto"/>
                <w:sz w:val="24"/>
                <w:szCs w:val="24"/>
              </w:rPr>
              <w:t>инсулин аспарт двухфазный</w:t>
            </w:r>
          </w:p>
        </w:tc>
        <w:tc>
          <w:tcPr>
            <w:tcW w:w="3544" w:type="dxa"/>
          </w:tcPr>
          <w:p w:rsidR="006019F3" w:rsidRPr="006019F3" w:rsidRDefault="006019F3" w:rsidP="006019F3">
            <w:pPr>
              <w:rPr>
                <w:color w:val="auto"/>
                <w:sz w:val="24"/>
                <w:szCs w:val="24"/>
              </w:rPr>
            </w:pPr>
            <w:r w:rsidRPr="006019F3">
              <w:rPr>
                <w:color w:val="auto"/>
                <w:sz w:val="24"/>
                <w:szCs w:val="24"/>
              </w:rPr>
              <w:t>суспензия для подкожного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 xml:space="preserve">инсулин деглудек + </w:t>
            </w:r>
          </w:p>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инсулин аспарт</w:t>
            </w:r>
          </w:p>
        </w:tc>
        <w:tc>
          <w:tcPr>
            <w:tcW w:w="3544"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раствор для подкожного введения</w:t>
            </w:r>
          </w:p>
        </w:tc>
      </w:tr>
      <w:tr w:rsidR="006019F3" w:rsidRPr="006019F3" w:rsidTr="00436640">
        <w:trPr>
          <w:trHeight w:val="824"/>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инсулин двухфазный (человеческий генно-инженерный)</w:t>
            </w:r>
          </w:p>
        </w:tc>
        <w:tc>
          <w:tcPr>
            <w:tcW w:w="3544" w:type="dxa"/>
          </w:tcPr>
          <w:p w:rsidR="006019F3" w:rsidRPr="006019F3" w:rsidRDefault="006019F3" w:rsidP="006019F3">
            <w:pPr>
              <w:rPr>
                <w:color w:val="auto"/>
                <w:sz w:val="24"/>
                <w:szCs w:val="24"/>
              </w:rPr>
            </w:pPr>
            <w:r w:rsidRPr="006019F3">
              <w:rPr>
                <w:color w:val="auto"/>
                <w:sz w:val="24"/>
                <w:szCs w:val="24"/>
              </w:rPr>
              <w:t>суспензия для подкожного введения</w:t>
            </w:r>
          </w:p>
          <w:p w:rsidR="006019F3" w:rsidRPr="006019F3" w:rsidRDefault="006019F3" w:rsidP="006019F3">
            <w:pPr>
              <w:rPr>
                <w:color w:val="auto"/>
                <w:sz w:val="24"/>
                <w:szCs w:val="24"/>
              </w:rPr>
            </w:pP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инсулин лизпро двухфазный</w:t>
            </w:r>
          </w:p>
        </w:tc>
        <w:tc>
          <w:tcPr>
            <w:tcW w:w="3544" w:type="dxa"/>
          </w:tcPr>
          <w:p w:rsidR="006019F3" w:rsidRPr="006019F3" w:rsidRDefault="006019F3" w:rsidP="006019F3">
            <w:pPr>
              <w:rPr>
                <w:color w:val="auto"/>
                <w:sz w:val="24"/>
                <w:szCs w:val="24"/>
              </w:rPr>
            </w:pPr>
            <w:r w:rsidRPr="006019F3">
              <w:rPr>
                <w:color w:val="auto"/>
                <w:sz w:val="24"/>
                <w:szCs w:val="24"/>
              </w:rPr>
              <w:t>суспензия для подкожного введения</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A10AE</w:t>
            </w:r>
          </w:p>
        </w:tc>
        <w:tc>
          <w:tcPr>
            <w:tcW w:w="2835" w:type="dxa"/>
            <w:vMerge w:val="restart"/>
          </w:tcPr>
          <w:p w:rsidR="006019F3" w:rsidRPr="006019F3" w:rsidRDefault="006019F3" w:rsidP="006019F3">
            <w:pPr>
              <w:rPr>
                <w:color w:val="auto"/>
                <w:sz w:val="24"/>
                <w:szCs w:val="24"/>
              </w:rPr>
            </w:pPr>
            <w:r w:rsidRPr="006019F3">
              <w:rPr>
                <w:color w:val="auto"/>
                <w:sz w:val="24"/>
                <w:szCs w:val="24"/>
              </w:rPr>
              <w:t>инсулины длительного действия и их аналоги для инъекционного введения</w:t>
            </w:r>
          </w:p>
        </w:tc>
        <w:tc>
          <w:tcPr>
            <w:tcW w:w="2551" w:type="dxa"/>
          </w:tcPr>
          <w:p w:rsidR="006019F3" w:rsidRPr="006019F3" w:rsidRDefault="006019F3" w:rsidP="006019F3">
            <w:pPr>
              <w:rPr>
                <w:color w:val="auto"/>
                <w:sz w:val="24"/>
                <w:szCs w:val="24"/>
              </w:rPr>
            </w:pPr>
            <w:r w:rsidRPr="006019F3">
              <w:rPr>
                <w:color w:val="auto"/>
                <w:sz w:val="24"/>
                <w:szCs w:val="24"/>
              </w:rPr>
              <w:t>инсулин гларгин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инсулин гларгин+</w:t>
            </w:r>
          </w:p>
          <w:p w:rsidR="006019F3" w:rsidRPr="006019F3" w:rsidRDefault="006019F3" w:rsidP="006019F3">
            <w:pPr>
              <w:rPr>
                <w:color w:val="auto"/>
                <w:sz w:val="24"/>
                <w:szCs w:val="24"/>
              </w:rPr>
            </w:pPr>
            <w:r w:rsidRPr="006019F3">
              <w:rPr>
                <w:color w:val="auto"/>
                <w:sz w:val="24"/>
                <w:szCs w:val="24"/>
              </w:rPr>
              <w:t>ликсисенатид</w:t>
            </w:r>
          </w:p>
        </w:tc>
        <w:tc>
          <w:tcPr>
            <w:tcW w:w="3544" w:type="dxa"/>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инсулин деглудек</w:t>
            </w:r>
          </w:p>
        </w:tc>
        <w:tc>
          <w:tcPr>
            <w:tcW w:w="3544" w:type="dxa"/>
          </w:tcPr>
          <w:p w:rsidR="006019F3" w:rsidRPr="006019F3" w:rsidRDefault="006019F3" w:rsidP="006019F3">
            <w:pPr>
              <w:rPr>
                <w:color w:val="auto"/>
                <w:sz w:val="24"/>
                <w:szCs w:val="24"/>
              </w:rPr>
            </w:pPr>
            <w:r w:rsidRPr="006019F3">
              <w:rPr>
                <w:color w:val="auto"/>
                <w:sz w:val="24"/>
                <w:szCs w:val="24"/>
              </w:rPr>
              <w:t xml:space="preserve">раствор для подкожного </w:t>
            </w:r>
            <w:r w:rsidRPr="006019F3">
              <w:rPr>
                <w:color w:val="auto"/>
                <w:sz w:val="24"/>
                <w:szCs w:val="24"/>
              </w:rPr>
              <w:lastRenderedPageBreak/>
              <w:t>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инсулин детемир</w:t>
            </w:r>
          </w:p>
        </w:tc>
        <w:tc>
          <w:tcPr>
            <w:tcW w:w="3544" w:type="dxa"/>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273"/>
        </w:trPr>
        <w:tc>
          <w:tcPr>
            <w:tcW w:w="1135" w:type="dxa"/>
          </w:tcPr>
          <w:p w:rsidR="006019F3" w:rsidRPr="006019F3" w:rsidRDefault="006019F3" w:rsidP="006019F3">
            <w:pPr>
              <w:rPr>
                <w:color w:val="auto"/>
                <w:sz w:val="24"/>
                <w:szCs w:val="24"/>
              </w:rPr>
            </w:pPr>
            <w:r w:rsidRPr="006019F3">
              <w:rPr>
                <w:color w:val="auto"/>
                <w:sz w:val="24"/>
                <w:szCs w:val="24"/>
              </w:rPr>
              <w:t>A10B</w:t>
            </w:r>
          </w:p>
        </w:tc>
        <w:tc>
          <w:tcPr>
            <w:tcW w:w="2835" w:type="dxa"/>
          </w:tcPr>
          <w:p w:rsidR="006019F3" w:rsidRPr="006019F3" w:rsidRDefault="006019F3" w:rsidP="006019F3">
            <w:pPr>
              <w:rPr>
                <w:color w:val="auto"/>
                <w:sz w:val="24"/>
                <w:szCs w:val="24"/>
              </w:rPr>
            </w:pPr>
            <w:r w:rsidRPr="006019F3">
              <w:rPr>
                <w:color w:val="auto"/>
                <w:sz w:val="24"/>
                <w:szCs w:val="24"/>
              </w:rPr>
              <w:t>гипогликемические препараты, кроме инсулинов</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A10BA</w:t>
            </w:r>
          </w:p>
        </w:tc>
        <w:tc>
          <w:tcPr>
            <w:tcW w:w="2835" w:type="dxa"/>
          </w:tcPr>
          <w:p w:rsidR="006019F3" w:rsidRPr="006019F3" w:rsidRDefault="006019F3" w:rsidP="006019F3">
            <w:pPr>
              <w:rPr>
                <w:color w:val="auto"/>
                <w:sz w:val="24"/>
                <w:szCs w:val="24"/>
              </w:rPr>
            </w:pPr>
            <w:r w:rsidRPr="006019F3">
              <w:rPr>
                <w:color w:val="auto"/>
                <w:sz w:val="24"/>
                <w:szCs w:val="24"/>
              </w:rPr>
              <w:t>бигуаниды</w:t>
            </w:r>
          </w:p>
        </w:tc>
        <w:tc>
          <w:tcPr>
            <w:tcW w:w="2551" w:type="dxa"/>
          </w:tcPr>
          <w:p w:rsidR="006019F3" w:rsidRPr="006019F3" w:rsidRDefault="006019F3" w:rsidP="006019F3">
            <w:pPr>
              <w:rPr>
                <w:color w:val="auto"/>
                <w:sz w:val="24"/>
                <w:szCs w:val="24"/>
              </w:rPr>
            </w:pPr>
            <w:r w:rsidRPr="006019F3">
              <w:rPr>
                <w:color w:val="auto"/>
                <w:sz w:val="24"/>
                <w:szCs w:val="24"/>
              </w:rPr>
              <w:t>метформин</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таблетки;</w:t>
            </w:r>
          </w:p>
          <w:p w:rsidR="006019F3" w:rsidRPr="006019F3" w:rsidRDefault="006019F3" w:rsidP="006019F3">
            <w:pPr>
              <w:autoSpaceDE w:val="0"/>
              <w:autoSpaceDN w:val="0"/>
              <w:adjustRightInd w:val="0"/>
              <w:rPr>
                <w:color w:val="auto"/>
                <w:sz w:val="24"/>
                <w:szCs w:val="24"/>
              </w:rPr>
            </w:pPr>
            <w:r w:rsidRPr="006019F3">
              <w:rPr>
                <w:color w:val="auto"/>
                <w:sz w:val="24"/>
                <w:szCs w:val="24"/>
              </w:rPr>
              <w:t>таблетки, покрытые оболочкой;</w:t>
            </w:r>
          </w:p>
          <w:p w:rsidR="006019F3" w:rsidRPr="006019F3" w:rsidRDefault="006019F3" w:rsidP="006019F3">
            <w:pPr>
              <w:autoSpaceDE w:val="0"/>
              <w:autoSpaceDN w:val="0"/>
              <w:adjustRightInd w:val="0"/>
              <w:rPr>
                <w:color w:val="auto"/>
                <w:sz w:val="24"/>
                <w:szCs w:val="24"/>
              </w:rPr>
            </w:pPr>
            <w:r w:rsidRPr="006019F3">
              <w:rPr>
                <w:color w:val="auto"/>
                <w:sz w:val="24"/>
                <w:szCs w:val="24"/>
              </w:rPr>
              <w:t>таблетки, покрытые пленочной оболочкой; таблетки пролонгированного действия;</w:t>
            </w:r>
          </w:p>
          <w:p w:rsidR="006019F3" w:rsidRPr="006019F3" w:rsidRDefault="006019F3" w:rsidP="006019F3">
            <w:pPr>
              <w:autoSpaceDE w:val="0"/>
              <w:autoSpaceDN w:val="0"/>
              <w:adjustRightInd w:val="0"/>
              <w:rPr>
                <w:color w:val="auto"/>
                <w:sz w:val="24"/>
                <w:szCs w:val="24"/>
              </w:rPr>
            </w:pPr>
            <w:r w:rsidRPr="006019F3">
              <w:rPr>
                <w:color w:val="auto"/>
                <w:sz w:val="24"/>
                <w:szCs w:val="24"/>
              </w:rPr>
              <w:t>таблетки пролонгированного действия, покрытые пленочной оболочкой; таблетки с пролонгированным высвобождением; таблетки с пролонгированным высвобождением,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A10BB</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производные сульфонилмочевины</w:t>
            </w:r>
          </w:p>
        </w:tc>
        <w:tc>
          <w:tcPr>
            <w:tcW w:w="2551" w:type="dxa"/>
          </w:tcPr>
          <w:p w:rsidR="006019F3" w:rsidRPr="006019F3" w:rsidRDefault="006019F3" w:rsidP="006019F3">
            <w:pPr>
              <w:rPr>
                <w:color w:val="auto"/>
                <w:sz w:val="24"/>
                <w:szCs w:val="24"/>
              </w:rPr>
            </w:pPr>
            <w:r w:rsidRPr="006019F3">
              <w:rPr>
                <w:color w:val="auto"/>
                <w:sz w:val="24"/>
                <w:szCs w:val="24"/>
              </w:rPr>
              <w:t>глибенкламид</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гликлазид</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таблетки; </w:t>
            </w:r>
          </w:p>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таблетки с </w:t>
            </w:r>
            <w:proofErr w:type="gramStart"/>
            <w:r w:rsidRPr="006019F3">
              <w:rPr>
                <w:color w:val="auto"/>
                <w:sz w:val="24"/>
                <w:szCs w:val="24"/>
              </w:rPr>
              <w:t>модифицированным</w:t>
            </w:r>
            <w:proofErr w:type="gramEnd"/>
          </w:p>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высвобождением; </w:t>
            </w:r>
          </w:p>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таблетки с </w:t>
            </w:r>
            <w:proofErr w:type="gramStart"/>
            <w:r w:rsidRPr="006019F3">
              <w:rPr>
                <w:color w:val="auto"/>
                <w:sz w:val="24"/>
                <w:szCs w:val="24"/>
              </w:rPr>
              <w:t>пролонгированным</w:t>
            </w:r>
            <w:proofErr w:type="gramEnd"/>
          </w:p>
          <w:p w:rsidR="006019F3" w:rsidRPr="006019F3" w:rsidRDefault="006019F3" w:rsidP="006019F3">
            <w:pPr>
              <w:rPr>
                <w:color w:val="auto"/>
                <w:sz w:val="24"/>
                <w:szCs w:val="24"/>
              </w:rPr>
            </w:pPr>
            <w:r w:rsidRPr="006019F3">
              <w:rPr>
                <w:color w:val="auto"/>
                <w:sz w:val="24"/>
                <w:szCs w:val="24"/>
              </w:rPr>
              <w:t xml:space="preserve">высвобождением </w:t>
            </w:r>
          </w:p>
        </w:tc>
      </w:tr>
      <w:tr w:rsidR="006019F3" w:rsidRPr="006019F3" w:rsidTr="00436640">
        <w:trPr>
          <w:trHeight w:val="303"/>
        </w:trPr>
        <w:tc>
          <w:tcPr>
            <w:tcW w:w="1135" w:type="dxa"/>
            <w:vMerge w:val="restart"/>
          </w:tcPr>
          <w:p w:rsidR="006019F3" w:rsidRPr="006019F3" w:rsidRDefault="006019F3" w:rsidP="006019F3">
            <w:pPr>
              <w:rPr>
                <w:color w:val="auto"/>
                <w:sz w:val="24"/>
                <w:szCs w:val="24"/>
              </w:rPr>
            </w:pPr>
            <w:r w:rsidRPr="006019F3">
              <w:rPr>
                <w:color w:val="auto"/>
                <w:sz w:val="24"/>
                <w:szCs w:val="24"/>
              </w:rPr>
              <w:t>A10BH</w:t>
            </w:r>
          </w:p>
          <w:p w:rsidR="006019F3" w:rsidRPr="006019F3" w:rsidRDefault="006019F3" w:rsidP="006019F3">
            <w:pPr>
              <w:rPr>
                <w:color w:val="auto"/>
                <w:sz w:val="24"/>
                <w:szCs w:val="24"/>
              </w:rPr>
            </w:pPr>
          </w:p>
          <w:p w:rsidR="006019F3" w:rsidRPr="006019F3" w:rsidRDefault="006019F3" w:rsidP="006019F3">
            <w:pPr>
              <w:rPr>
                <w:color w:val="auto"/>
                <w:sz w:val="24"/>
                <w:szCs w:val="24"/>
              </w:rPr>
            </w:pPr>
          </w:p>
        </w:tc>
        <w:tc>
          <w:tcPr>
            <w:tcW w:w="2835" w:type="dxa"/>
            <w:vMerge w:val="restart"/>
          </w:tcPr>
          <w:p w:rsidR="006019F3" w:rsidRPr="006019F3" w:rsidRDefault="006019F3" w:rsidP="006019F3">
            <w:pPr>
              <w:rPr>
                <w:color w:val="auto"/>
                <w:sz w:val="24"/>
                <w:szCs w:val="24"/>
              </w:rPr>
            </w:pPr>
            <w:r w:rsidRPr="006019F3">
              <w:rPr>
                <w:color w:val="auto"/>
                <w:sz w:val="24"/>
                <w:szCs w:val="24"/>
              </w:rPr>
              <w:t>ингибиторы дипептидилпептидазы-4 (ДПП-4)</w:t>
            </w:r>
          </w:p>
        </w:tc>
        <w:tc>
          <w:tcPr>
            <w:tcW w:w="2551" w:type="dxa"/>
          </w:tcPr>
          <w:p w:rsidR="006019F3" w:rsidRPr="006019F3" w:rsidRDefault="006019F3" w:rsidP="006019F3">
            <w:pPr>
              <w:rPr>
                <w:color w:val="auto"/>
                <w:sz w:val="24"/>
                <w:szCs w:val="24"/>
              </w:rPr>
            </w:pPr>
            <w:r w:rsidRPr="006019F3">
              <w:rPr>
                <w:color w:val="auto"/>
                <w:sz w:val="24"/>
                <w:szCs w:val="24"/>
              </w:rPr>
              <w:t>алоглиптин</w:t>
            </w:r>
            <w:r w:rsidRPr="006019F3">
              <w:rPr>
                <w:color w:val="auto"/>
                <w:sz w:val="24"/>
                <w:szCs w:val="24"/>
              </w:rPr>
              <w:tab/>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03"/>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вилдаглиптин</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03"/>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гозоглиптин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03"/>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линаглиптин</w:t>
            </w:r>
            <w:r w:rsidRPr="006019F3">
              <w:rPr>
                <w:color w:val="auto"/>
                <w:sz w:val="24"/>
                <w:szCs w:val="24"/>
              </w:rPr>
              <w:tab/>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48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szCs w:val="24"/>
              </w:rPr>
            </w:pPr>
            <w:r w:rsidRPr="006019F3">
              <w:rPr>
                <w:color w:val="auto"/>
                <w:sz w:val="24"/>
                <w:szCs w:val="24"/>
              </w:rPr>
              <w:t>саксаглиптин</w:t>
            </w:r>
          </w:p>
          <w:p w:rsidR="006019F3" w:rsidRPr="006019F3" w:rsidRDefault="006019F3" w:rsidP="006019F3">
            <w:pPr>
              <w:spacing w:line="240" w:lineRule="atLeast"/>
              <w:jc w:val="both"/>
              <w:rPr>
                <w:color w:val="auto"/>
                <w:sz w:val="24"/>
                <w:szCs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48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szCs w:val="24"/>
              </w:rPr>
            </w:pPr>
            <w:r w:rsidRPr="006019F3">
              <w:rPr>
                <w:color w:val="auto"/>
                <w:sz w:val="24"/>
                <w:szCs w:val="24"/>
              </w:rPr>
              <w:t>ситаглиптин</w:t>
            </w:r>
          </w:p>
          <w:p w:rsidR="006019F3" w:rsidRPr="006019F3" w:rsidRDefault="006019F3" w:rsidP="006019F3">
            <w:pPr>
              <w:spacing w:line="240" w:lineRule="atLeast"/>
              <w:jc w:val="both"/>
              <w:rPr>
                <w:color w:val="auto"/>
                <w:sz w:val="24"/>
                <w:szCs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489"/>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szCs w:val="24"/>
              </w:rPr>
            </w:pPr>
            <w:r w:rsidRPr="006019F3">
              <w:rPr>
                <w:color w:val="auto"/>
                <w:sz w:val="24"/>
                <w:szCs w:val="24"/>
              </w:rPr>
              <w:t>эвоглиптин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908"/>
        </w:trPr>
        <w:tc>
          <w:tcPr>
            <w:tcW w:w="1135" w:type="dxa"/>
            <w:vMerge w:val="restart"/>
          </w:tcPr>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A10BJ </w:t>
            </w:r>
          </w:p>
          <w:p w:rsidR="006019F3" w:rsidRPr="006019F3" w:rsidRDefault="006019F3" w:rsidP="006019F3">
            <w:pPr>
              <w:rPr>
                <w:color w:val="auto"/>
                <w:sz w:val="24"/>
                <w:szCs w:val="24"/>
              </w:rPr>
            </w:pPr>
          </w:p>
        </w:tc>
        <w:tc>
          <w:tcPr>
            <w:tcW w:w="2835" w:type="dxa"/>
            <w:vMerge w:val="restart"/>
          </w:tcPr>
          <w:p w:rsidR="006019F3" w:rsidRPr="006019F3" w:rsidRDefault="006019F3" w:rsidP="006019F3">
            <w:pPr>
              <w:autoSpaceDE w:val="0"/>
              <w:autoSpaceDN w:val="0"/>
              <w:adjustRightInd w:val="0"/>
              <w:rPr>
                <w:color w:val="auto"/>
                <w:sz w:val="24"/>
                <w:szCs w:val="24"/>
              </w:rPr>
            </w:pPr>
            <w:r w:rsidRPr="006019F3">
              <w:rPr>
                <w:color w:val="auto"/>
                <w:sz w:val="24"/>
                <w:szCs w:val="24"/>
              </w:rPr>
              <w:t>аналоги глюкагоноподобного</w:t>
            </w:r>
          </w:p>
          <w:p w:rsidR="006019F3" w:rsidRPr="006019F3" w:rsidRDefault="006019F3" w:rsidP="006019F3">
            <w:pPr>
              <w:autoSpaceDE w:val="0"/>
              <w:autoSpaceDN w:val="0"/>
              <w:adjustRightInd w:val="0"/>
              <w:rPr>
                <w:color w:val="auto"/>
                <w:sz w:val="24"/>
                <w:szCs w:val="24"/>
              </w:rPr>
            </w:pPr>
            <w:r w:rsidRPr="006019F3">
              <w:rPr>
                <w:color w:val="auto"/>
                <w:sz w:val="24"/>
                <w:szCs w:val="24"/>
              </w:rPr>
              <w:t>пептида-1</w:t>
            </w:r>
          </w:p>
        </w:tc>
        <w:tc>
          <w:tcPr>
            <w:tcW w:w="2551" w:type="dxa"/>
          </w:tcPr>
          <w:p w:rsidR="006019F3" w:rsidRPr="006019F3" w:rsidRDefault="006019F3" w:rsidP="006019F3">
            <w:pPr>
              <w:spacing w:line="240" w:lineRule="atLeast"/>
              <w:jc w:val="both"/>
              <w:rPr>
                <w:color w:val="auto"/>
                <w:sz w:val="24"/>
                <w:szCs w:val="24"/>
              </w:rPr>
            </w:pPr>
            <w:r w:rsidRPr="006019F3">
              <w:rPr>
                <w:color w:val="auto"/>
                <w:sz w:val="24"/>
                <w:szCs w:val="24"/>
              </w:rPr>
              <w:t>дулаглутид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подкожного введения</w:t>
            </w:r>
          </w:p>
        </w:tc>
      </w:tr>
      <w:tr w:rsidR="006019F3" w:rsidRPr="006019F3" w:rsidTr="00436640">
        <w:trPr>
          <w:trHeight w:val="908"/>
        </w:trPr>
        <w:tc>
          <w:tcPr>
            <w:tcW w:w="1135" w:type="dxa"/>
            <w:vMerge/>
          </w:tcPr>
          <w:p w:rsidR="006019F3" w:rsidRPr="006019F3" w:rsidRDefault="006019F3" w:rsidP="006019F3">
            <w:pPr>
              <w:autoSpaceDE w:val="0"/>
              <w:autoSpaceDN w:val="0"/>
              <w:adjustRightInd w:val="0"/>
              <w:rPr>
                <w:color w:val="auto"/>
                <w:sz w:val="24"/>
                <w:szCs w:val="24"/>
              </w:rPr>
            </w:pPr>
          </w:p>
        </w:tc>
        <w:tc>
          <w:tcPr>
            <w:tcW w:w="2835" w:type="dxa"/>
            <w:vMerge/>
          </w:tcPr>
          <w:p w:rsidR="006019F3" w:rsidRPr="006019F3" w:rsidRDefault="006019F3" w:rsidP="006019F3">
            <w:pPr>
              <w:autoSpaceDE w:val="0"/>
              <w:autoSpaceDN w:val="0"/>
              <w:adjustRightInd w:val="0"/>
              <w:rPr>
                <w:color w:val="auto"/>
                <w:sz w:val="24"/>
                <w:szCs w:val="24"/>
              </w:rPr>
            </w:pPr>
          </w:p>
        </w:tc>
        <w:tc>
          <w:tcPr>
            <w:tcW w:w="2551"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ликсисенатид</w:t>
            </w:r>
          </w:p>
          <w:p w:rsidR="006019F3" w:rsidRPr="006019F3" w:rsidRDefault="006019F3" w:rsidP="006019F3">
            <w:pPr>
              <w:spacing w:line="240" w:lineRule="atLeast"/>
              <w:jc w:val="both"/>
              <w:rPr>
                <w:color w:val="auto"/>
                <w:sz w:val="24"/>
                <w:szCs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подкожного введения</w:t>
            </w:r>
          </w:p>
        </w:tc>
      </w:tr>
      <w:tr w:rsidR="006019F3" w:rsidRPr="006019F3" w:rsidTr="00436640">
        <w:trPr>
          <w:trHeight w:val="630"/>
        </w:trPr>
        <w:tc>
          <w:tcPr>
            <w:tcW w:w="1135" w:type="dxa"/>
            <w:vMerge w:val="restart"/>
          </w:tcPr>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A10BK </w:t>
            </w:r>
          </w:p>
          <w:p w:rsidR="006019F3" w:rsidRPr="006019F3" w:rsidRDefault="006019F3" w:rsidP="006019F3">
            <w:pPr>
              <w:autoSpaceDE w:val="0"/>
              <w:autoSpaceDN w:val="0"/>
              <w:adjustRightInd w:val="0"/>
              <w:rPr>
                <w:color w:val="auto"/>
                <w:sz w:val="24"/>
                <w:szCs w:val="24"/>
              </w:rPr>
            </w:pPr>
          </w:p>
        </w:tc>
        <w:tc>
          <w:tcPr>
            <w:tcW w:w="2835" w:type="dxa"/>
            <w:vMerge w:val="restart"/>
          </w:tcPr>
          <w:p w:rsidR="006019F3" w:rsidRPr="006019F3" w:rsidRDefault="006019F3" w:rsidP="006019F3">
            <w:pPr>
              <w:autoSpaceDE w:val="0"/>
              <w:autoSpaceDN w:val="0"/>
              <w:adjustRightInd w:val="0"/>
              <w:rPr>
                <w:color w:val="auto"/>
                <w:sz w:val="24"/>
                <w:szCs w:val="24"/>
              </w:rPr>
            </w:pPr>
            <w:r w:rsidRPr="006019F3">
              <w:rPr>
                <w:color w:val="auto"/>
                <w:sz w:val="24"/>
                <w:szCs w:val="24"/>
              </w:rPr>
              <w:t>ингибиторы натрийзависимого</w:t>
            </w:r>
          </w:p>
          <w:p w:rsidR="006019F3" w:rsidRPr="006019F3" w:rsidRDefault="006019F3" w:rsidP="006019F3">
            <w:pPr>
              <w:autoSpaceDE w:val="0"/>
              <w:autoSpaceDN w:val="0"/>
              <w:adjustRightInd w:val="0"/>
              <w:rPr>
                <w:color w:val="auto"/>
                <w:sz w:val="24"/>
                <w:szCs w:val="24"/>
              </w:rPr>
            </w:pPr>
            <w:r w:rsidRPr="006019F3">
              <w:rPr>
                <w:color w:val="auto"/>
                <w:sz w:val="24"/>
                <w:szCs w:val="24"/>
              </w:rPr>
              <w:lastRenderedPageBreak/>
              <w:t>переносчика глюкозы 2 типа</w:t>
            </w:r>
          </w:p>
        </w:tc>
        <w:tc>
          <w:tcPr>
            <w:tcW w:w="2551"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lastRenderedPageBreak/>
              <w:t>дапаглифлозин</w:t>
            </w:r>
          </w:p>
        </w:tc>
        <w:tc>
          <w:tcPr>
            <w:tcW w:w="3544"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630"/>
        </w:trPr>
        <w:tc>
          <w:tcPr>
            <w:tcW w:w="1135" w:type="dxa"/>
            <w:vMerge/>
          </w:tcPr>
          <w:p w:rsidR="006019F3" w:rsidRPr="006019F3" w:rsidRDefault="006019F3" w:rsidP="006019F3">
            <w:pPr>
              <w:autoSpaceDE w:val="0"/>
              <w:autoSpaceDN w:val="0"/>
              <w:adjustRightInd w:val="0"/>
              <w:rPr>
                <w:color w:val="auto"/>
                <w:sz w:val="24"/>
                <w:szCs w:val="24"/>
              </w:rPr>
            </w:pPr>
          </w:p>
        </w:tc>
        <w:tc>
          <w:tcPr>
            <w:tcW w:w="2835" w:type="dxa"/>
            <w:vMerge/>
          </w:tcPr>
          <w:p w:rsidR="006019F3" w:rsidRPr="006019F3" w:rsidRDefault="006019F3" w:rsidP="006019F3">
            <w:pPr>
              <w:autoSpaceDE w:val="0"/>
              <w:autoSpaceDN w:val="0"/>
              <w:adjustRightInd w:val="0"/>
              <w:rPr>
                <w:color w:val="auto"/>
                <w:sz w:val="24"/>
                <w:szCs w:val="24"/>
              </w:rPr>
            </w:pPr>
          </w:p>
        </w:tc>
        <w:tc>
          <w:tcPr>
            <w:tcW w:w="2551"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ипраглифлозин</w:t>
            </w:r>
          </w:p>
        </w:tc>
        <w:tc>
          <w:tcPr>
            <w:tcW w:w="3544"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630"/>
        </w:trPr>
        <w:tc>
          <w:tcPr>
            <w:tcW w:w="1135" w:type="dxa"/>
            <w:vMerge/>
          </w:tcPr>
          <w:p w:rsidR="006019F3" w:rsidRPr="006019F3" w:rsidRDefault="006019F3" w:rsidP="006019F3">
            <w:pPr>
              <w:autoSpaceDE w:val="0"/>
              <w:autoSpaceDN w:val="0"/>
              <w:adjustRightInd w:val="0"/>
              <w:rPr>
                <w:color w:val="auto"/>
                <w:sz w:val="24"/>
                <w:szCs w:val="24"/>
              </w:rPr>
            </w:pPr>
          </w:p>
        </w:tc>
        <w:tc>
          <w:tcPr>
            <w:tcW w:w="2835" w:type="dxa"/>
            <w:vMerge/>
          </w:tcPr>
          <w:p w:rsidR="006019F3" w:rsidRPr="006019F3" w:rsidRDefault="006019F3" w:rsidP="006019F3">
            <w:pPr>
              <w:autoSpaceDE w:val="0"/>
              <w:autoSpaceDN w:val="0"/>
              <w:adjustRightInd w:val="0"/>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эмпаглифлозин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A10BX</w:t>
            </w:r>
          </w:p>
        </w:tc>
        <w:tc>
          <w:tcPr>
            <w:tcW w:w="2835" w:type="dxa"/>
          </w:tcPr>
          <w:p w:rsidR="006019F3" w:rsidRPr="006019F3" w:rsidRDefault="006019F3" w:rsidP="006019F3">
            <w:pPr>
              <w:rPr>
                <w:color w:val="auto"/>
                <w:sz w:val="24"/>
                <w:szCs w:val="24"/>
              </w:rPr>
            </w:pPr>
            <w:r w:rsidRPr="006019F3">
              <w:rPr>
                <w:color w:val="auto"/>
                <w:sz w:val="24"/>
                <w:szCs w:val="24"/>
              </w:rPr>
              <w:t xml:space="preserve">другие </w:t>
            </w:r>
            <w:proofErr w:type="gramStart"/>
            <w:r w:rsidRPr="006019F3">
              <w:rPr>
                <w:color w:val="auto"/>
                <w:sz w:val="24"/>
                <w:szCs w:val="24"/>
              </w:rPr>
              <w:t>гипогликеми-ческие</w:t>
            </w:r>
            <w:proofErr w:type="gramEnd"/>
            <w:r w:rsidRPr="006019F3">
              <w:rPr>
                <w:color w:val="auto"/>
                <w:sz w:val="24"/>
                <w:szCs w:val="24"/>
              </w:rPr>
              <w:t xml:space="preserve"> препараты, кроме инсулинов</w:t>
            </w:r>
          </w:p>
        </w:tc>
        <w:tc>
          <w:tcPr>
            <w:tcW w:w="2551" w:type="dxa"/>
          </w:tcPr>
          <w:p w:rsidR="006019F3" w:rsidRPr="006019F3" w:rsidRDefault="006019F3" w:rsidP="006019F3">
            <w:pPr>
              <w:rPr>
                <w:color w:val="auto"/>
                <w:sz w:val="24"/>
                <w:szCs w:val="24"/>
              </w:rPr>
            </w:pPr>
            <w:r w:rsidRPr="006019F3">
              <w:rPr>
                <w:color w:val="auto"/>
                <w:sz w:val="24"/>
                <w:szCs w:val="24"/>
              </w:rPr>
              <w:t>репаглинид</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A11</w:t>
            </w:r>
          </w:p>
        </w:tc>
        <w:tc>
          <w:tcPr>
            <w:tcW w:w="2835" w:type="dxa"/>
          </w:tcPr>
          <w:p w:rsidR="006019F3" w:rsidRPr="006019F3" w:rsidRDefault="006019F3" w:rsidP="006019F3">
            <w:pPr>
              <w:rPr>
                <w:color w:val="auto"/>
                <w:sz w:val="24"/>
                <w:szCs w:val="24"/>
              </w:rPr>
            </w:pPr>
            <w:r w:rsidRPr="006019F3">
              <w:rPr>
                <w:color w:val="auto"/>
                <w:sz w:val="24"/>
                <w:szCs w:val="24"/>
              </w:rPr>
              <w:t>витамины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A11C</w:t>
            </w:r>
          </w:p>
        </w:tc>
        <w:tc>
          <w:tcPr>
            <w:tcW w:w="2835" w:type="dxa"/>
          </w:tcPr>
          <w:p w:rsidR="006019F3" w:rsidRPr="006019F3" w:rsidRDefault="006019F3" w:rsidP="006019F3">
            <w:pPr>
              <w:rPr>
                <w:color w:val="auto"/>
                <w:sz w:val="24"/>
                <w:szCs w:val="24"/>
              </w:rPr>
            </w:pPr>
            <w:r w:rsidRPr="006019F3">
              <w:rPr>
                <w:color w:val="auto"/>
                <w:sz w:val="24"/>
                <w:szCs w:val="24"/>
              </w:rPr>
              <w:t>витамины A и D, включая их комбинации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A11CA</w:t>
            </w:r>
          </w:p>
        </w:tc>
        <w:tc>
          <w:tcPr>
            <w:tcW w:w="2835" w:type="dxa"/>
          </w:tcPr>
          <w:p w:rsidR="006019F3" w:rsidRPr="006019F3" w:rsidRDefault="006019F3" w:rsidP="006019F3">
            <w:pPr>
              <w:rPr>
                <w:color w:val="auto"/>
                <w:sz w:val="24"/>
                <w:szCs w:val="24"/>
              </w:rPr>
            </w:pPr>
            <w:r w:rsidRPr="006019F3">
              <w:rPr>
                <w:color w:val="auto"/>
                <w:sz w:val="24"/>
                <w:szCs w:val="24"/>
              </w:rPr>
              <w:t>витамин</w:t>
            </w:r>
            <w:proofErr w:type="gramStart"/>
            <w:r w:rsidRPr="006019F3">
              <w:rPr>
                <w:color w:val="auto"/>
                <w:sz w:val="24"/>
                <w:szCs w:val="24"/>
              </w:rPr>
              <w:t xml:space="preserve"> А</w:t>
            </w:r>
            <w:proofErr w:type="gramEnd"/>
          </w:p>
        </w:tc>
        <w:tc>
          <w:tcPr>
            <w:tcW w:w="2551" w:type="dxa"/>
          </w:tcPr>
          <w:p w:rsidR="006019F3" w:rsidRPr="006019F3" w:rsidRDefault="006019F3" w:rsidP="006019F3">
            <w:pPr>
              <w:rPr>
                <w:color w:val="auto"/>
                <w:sz w:val="24"/>
                <w:szCs w:val="24"/>
              </w:rPr>
            </w:pPr>
            <w:r w:rsidRPr="006019F3">
              <w:rPr>
                <w:color w:val="auto"/>
                <w:sz w:val="24"/>
                <w:szCs w:val="24"/>
              </w:rPr>
              <w:t>ретинол</w:t>
            </w: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драже; </w:t>
            </w:r>
          </w:p>
          <w:p w:rsidR="006019F3" w:rsidRPr="006019F3" w:rsidRDefault="006019F3" w:rsidP="006019F3">
            <w:pPr>
              <w:autoSpaceDE w:val="0"/>
              <w:autoSpaceDN w:val="0"/>
              <w:adjustRightInd w:val="0"/>
              <w:rPr>
                <w:color w:val="auto"/>
                <w:sz w:val="24"/>
                <w:szCs w:val="24"/>
              </w:rPr>
            </w:pPr>
            <w:r w:rsidRPr="006019F3">
              <w:rPr>
                <w:color w:val="auto"/>
                <w:sz w:val="24"/>
                <w:szCs w:val="24"/>
              </w:rPr>
              <w:t>капли для приема внутрь и наружного применения;</w:t>
            </w:r>
          </w:p>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капсулы; </w:t>
            </w:r>
          </w:p>
          <w:p w:rsidR="006019F3" w:rsidRPr="006019F3" w:rsidRDefault="006019F3" w:rsidP="006019F3">
            <w:pPr>
              <w:autoSpaceDE w:val="0"/>
              <w:autoSpaceDN w:val="0"/>
              <w:adjustRightInd w:val="0"/>
              <w:rPr>
                <w:color w:val="auto"/>
                <w:sz w:val="24"/>
                <w:szCs w:val="24"/>
              </w:rPr>
            </w:pPr>
            <w:r w:rsidRPr="006019F3">
              <w:rPr>
                <w:color w:val="auto"/>
                <w:sz w:val="24"/>
                <w:szCs w:val="24"/>
              </w:rPr>
              <w:t>мазь для наружного применения;</w:t>
            </w:r>
          </w:p>
          <w:p w:rsidR="006019F3" w:rsidRPr="006019F3" w:rsidRDefault="006019F3" w:rsidP="006019F3">
            <w:pPr>
              <w:autoSpaceDE w:val="0"/>
              <w:autoSpaceDN w:val="0"/>
              <w:adjustRightInd w:val="0"/>
              <w:rPr>
                <w:color w:val="auto"/>
                <w:sz w:val="24"/>
                <w:szCs w:val="24"/>
              </w:rPr>
            </w:pPr>
            <w:r w:rsidRPr="006019F3">
              <w:rPr>
                <w:color w:val="auto"/>
                <w:sz w:val="24"/>
                <w:szCs w:val="24"/>
              </w:rPr>
              <w:t>раствор для приема внутрь (масляный);</w:t>
            </w:r>
          </w:p>
          <w:p w:rsidR="006019F3" w:rsidRPr="006019F3" w:rsidRDefault="006019F3" w:rsidP="006019F3">
            <w:pPr>
              <w:autoSpaceDE w:val="0"/>
              <w:autoSpaceDN w:val="0"/>
              <w:adjustRightInd w:val="0"/>
              <w:rPr>
                <w:color w:val="auto"/>
                <w:sz w:val="24"/>
                <w:szCs w:val="24"/>
              </w:rPr>
            </w:pPr>
            <w:r w:rsidRPr="006019F3">
              <w:rPr>
                <w:color w:val="auto"/>
                <w:sz w:val="24"/>
                <w:szCs w:val="24"/>
              </w:rPr>
              <w:t>раствор для приема внутрь и наружного применения (масляный)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A11CC</w:t>
            </w:r>
          </w:p>
        </w:tc>
        <w:tc>
          <w:tcPr>
            <w:tcW w:w="2835" w:type="dxa"/>
            <w:vMerge w:val="restart"/>
          </w:tcPr>
          <w:p w:rsidR="006019F3" w:rsidRPr="006019F3" w:rsidRDefault="006019F3" w:rsidP="006019F3">
            <w:pPr>
              <w:rPr>
                <w:color w:val="auto"/>
                <w:sz w:val="24"/>
                <w:szCs w:val="24"/>
              </w:rPr>
            </w:pPr>
            <w:r w:rsidRPr="006019F3">
              <w:rPr>
                <w:color w:val="auto"/>
                <w:sz w:val="24"/>
                <w:szCs w:val="24"/>
              </w:rPr>
              <w:t>витамин D и его аналоги</w:t>
            </w:r>
          </w:p>
        </w:tc>
        <w:tc>
          <w:tcPr>
            <w:tcW w:w="2551" w:type="dxa"/>
          </w:tcPr>
          <w:p w:rsidR="006019F3" w:rsidRPr="006019F3" w:rsidRDefault="006019F3" w:rsidP="006019F3">
            <w:pPr>
              <w:rPr>
                <w:color w:val="auto"/>
                <w:sz w:val="24"/>
                <w:szCs w:val="24"/>
              </w:rPr>
            </w:pPr>
            <w:r w:rsidRPr="006019F3">
              <w:rPr>
                <w:color w:val="auto"/>
                <w:sz w:val="24"/>
                <w:szCs w:val="24"/>
              </w:rPr>
              <w:t>альфакальцидол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капли для приема внутрь;</w:t>
            </w:r>
          </w:p>
          <w:p w:rsidR="006019F3" w:rsidRPr="006019F3" w:rsidRDefault="006019F3" w:rsidP="006019F3">
            <w:pPr>
              <w:spacing w:line="240" w:lineRule="atLeast"/>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кальцитриол</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колекальциферол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капли для приема внутрь;</w:t>
            </w:r>
          </w:p>
          <w:p w:rsidR="006019F3" w:rsidRPr="006019F3" w:rsidRDefault="006019F3" w:rsidP="006019F3">
            <w:pPr>
              <w:rPr>
                <w:color w:val="auto"/>
                <w:sz w:val="24"/>
                <w:szCs w:val="24"/>
              </w:rPr>
            </w:pPr>
            <w:r w:rsidRPr="006019F3">
              <w:rPr>
                <w:color w:val="auto"/>
                <w:sz w:val="24"/>
                <w:szCs w:val="24"/>
              </w:rPr>
              <w:t>раствор для приема внутрь (масляный)</w:t>
            </w:r>
          </w:p>
        </w:tc>
      </w:tr>
      <w:tr w:rsidR="006019F3" w:rsidRPr="006019F3" w:rsidTr="00436640">
        <w:trPr>
          <w:trHeight w:val="273"/>
        </w:trPr>
        <w:tc>
          <w:tcPr>
            <w:tcW w:w="1135" w:type="dxa"/>
          </w:tcPr>
          <w:p w:rsidR="006019F3" w:rsidRPr="006019F3" w:rsidRDefault="006019F3" w:rsidP="006019F3">
            <w:pPr>
              <w:rPr>
                <w:color w:val="auto"/>
                <w:sz w:val="24"/>
                <w:szCs w:val="24"/>
              </w:rPr>
            </w:pPr>
            <w:r w:rsidRPr="006019F3">
              <w:rPr>
                <w:color w:val="auto"/>
                <w:sz w:val="24"/>
                <w:szCs w:val="24"/>
              </w:rPr>
              <w:t>A11D</w:t>
            </w:r>
          </w:p>
        </w:tc>
        <w:tc>
          <w:tcPr>
            <w:tcW w:w="2835" w:type="dxa"/>
          </w:tcPr>
          <w:p w:rsidR="006019F3" w:rsidRPr="006019F3" w:rsidRDefault="006019F3" w:rsidP="006019F3">
            <w:pPr>
              <w:rPr>
                <w:color w:val="auto"/>
                <w:sz w:val="24"/>
                <w:szCs w:val="24"/>
              </w:rPr>
            </w:pPr>
            <w:r w:rsidRPr="006019F3">
              <w:rPr>
                <w:color w:val="auto"/>
                <w:sz w:val="24"/>
                <w:szCs w:val="24"/>
              </w:rPr>
              <w:t>витамин B1 и его комбинации с витаминами B6 и B12</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A11DA</w:t>
            </w:r>
          </w:p>
        </w:tc>
        <w:tc>
          <w:tcPr>
            <w:tcW w:w="2835" w:type="dxa"/>
          </w:tcPr>
          <w:p w:rsidR="006019F3" w:rsidRPr="006019F3" w:rsidRDefault="006019F3" w:rsidP="006019F3">
            <w:pPr>
              <w:rPr>
                <w:color w:val="auto"/>
                <w:sz w:val="24"/>
                <w:szCs w:val="24"/>
              </w:rPr>
            </w:pPr>
            <w:r w:rsidRPr="006019F3">
              <w:rPr>
                <w:color w:val="auto"/>
                <w:sz w:val="24"/>
                <w:szCs w:val="24"/>
              </w:rPr>
              <w:t>витамин В</w:t>
            </w:r>
            <w:proofErr w:type="gramStart"/>
            <w:r w:rsidRPr="006019F3">
              <w:rPr>
                <w:color w:val="auto"/>
                <w:sz w:val="24"/>
                <w:szCs w:val="24"/>
              </w:rPr>
              <w:t>1</w:t>
            </w:r>
            <w:proofErr w:type="gramEnd"/>
          </w:p>
        </w:tc>
        <w:tc>
          <w:tcPr>
            <w:tcW w:w="2551" w:type="dxa"/>
          </w:tcPr>
          <w:p w:rsidR="006019F3" w:rsidRPr="006019F3" w:rsidRDefault="006019F3" w:rsidP="006019F3">
            <w:pPr>
              <w:rPr>
                <w:color w:val="auto"/>
                <w:sz w:val="24"/>
                <w:szCs w:val="24"/>
              </w:rPr>
            </w:pPr>
            <w:r w:rsidRPr="006019F3">
              <w:rPr>
                <w:color w:val="auto"/>
                <w:sz w:val="24"/>
                <w:szCs w:val="24"/>
              </w:rPr>
              <w:t>тиамин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внутримышечного  введения</w:t>
            </w:r>
          </w:p>
        </w:tc>
      </w:tr>
      <w:tr w:rsidR="006019F3" w:rsidRPr="006019F3" w:rsidTr="00436640">
        <w:trPr>
          <w:trHeight w:val="1035"/>
        </w:trPr>
        <w:tc>
          <w:tcPr>
            <w:tcW w:w="1135" w:type="dxa"/>
          </w:tcPr>
          <w:p w:rsidR="006019F3" w:rsidRPr="006019F3" w:rsidRDefault="006019F3" w:rsidP="006019F3">
            <w:pPr>
              <w:rPr>
                <w:color w:val="auto"/>
                <w:sz w:val="24"/>
                <w:szCs w:val="24"/>
              </w:rPr>
            </w:pPr>
            <w:r w:rsidRPr="006019F3">
              <w:rPr>
                <w:color w:val="auto"/>
                <w:sz w:val="24"/>
                <w:szCs w:val="24"/>
              </w:rPr>
              <w:t>A11G</w:t>
            </w:r>
          </w:p>
        </w:tc>
        <w:tc>
          <w:tcPr>
            <w:tcW w:w="2835" w:type="dxa"/>
          </w:tcPr>
          <w:p w:rsidR="006019F3" w:rsidRPr="006019F3" w:rsidRDefault="006019F3" w:rsidP="006019F3">
            <w:pPr>
              <w:rPr>
                <w:color w:val="auto"/>
                <w:sz w:val="24"/>
                <w:szCs w:val="24"/>
              </w:rPr>
            </w:pPr>
            <w:r w:rsidRPr="006019F3">
              <w:rPr>
                <w:color w:val="auto"/>
                <w:sz w:val="24"/>
                <w:szCs w:val="24"/>
              </w:rPr>
              <w:t>аскорбиновая кислота (витамин C), включая комбинации с другими средствами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75"/>
        </w:trPr>
        <w:tc>
          <w:tcPr>
            <w:tcW w:w="1135" w:type="dxa"/>
          </w:tcPr>
          <w:p w:rsidR="006019F3" w:rsidRPr="006019F3" w:rsidRDefault="006019F3" w:rsidP="006019F3">
            <w:pPr>
              <w:rPr>
                <w:color w:val="auto"/>
                <w:sz w:val="24"/>
                <w:szCs w:val="24"/>
              </w:rPr>
            </w:pPr>
            <w:r w:rsidRPr="006019F3">
              <w:rPr>
                <w:color w:val="auto"/>
                <w:sz w:val="24"/>
                <w:szCs w:val="24"/>
              </w:rPr>
              <w:t>A11GA</w:t>
            </w:r>
          </w:p>
        </w:tc>
        <w:tc>
          <w:tcPr>
            <w:tcW w:w="2835" w:type="dxa"/>
          </w:tcPr>
          <w:p w:rsidR="006019F3" w:rsidRPr="006019F3" w:rsidRDefault="006019F3" w:rsidP="006019F3">
            <w:pPr>
              <w:rPr>
                <w:color w:val="auto"/>
                <w:sz w:val="24"/>
                <w:szCs w:val="24"/>
              </w:rPr>
            </w:pPr>
            <w:r w:rsidRPr="006019F3">
              <w:rPr>
                <w:color w:val="auto"/>
                <w:sz w:val="24"/>
                <w:szCs w:val="24"/>
              </w:rPr>
              <w:t>аскорбиновая кислота (витамин С)</w:t>
            </w:r>
          </w:p>
        </w:tc>
        <w:tc>
          <w:tcPr>
            <w:tcW w:w="2551" w:type="dxa"/>
          </w:tcPr>
          <w:p w:rsidR="006019F3" w:rsidRPr="006019F3" w:rsidRDefault="006019F3" w:rsidP="006019F3">
            <w:pPr>
              <w:rPr>
                <w:color w:val="auto"/>
                <w:sz w:val="24"/>
                <w:szCs w:val="24"/>
              </w:rPr>
            </w:pPr>
            <w:r w:rsidRPr="006019F3">
              <w:rPr>
                <w:color w:val="auto"/>
                <w:sz w:val="24"/>
                <w:szCs w:val="24"/>
              </w:rPr>
              <w:t>аскорбиновая кислота</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драже; капли для приема внутрь; капсулы пролонгированного действия; порошок для приготовления раствора для приема внутрь; порошок для приема внутрь; раствор для внутривенного и внутримышечного введения; таблетки</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А11Н</w:t>
            </w:r>
          </w:p>
        </w:tc>
        <w:tc>
          <w:tcPr>
            <w:tcW w:w="2835" w:type="dxa"/>
          </w:tcPr>
          <w:p w:rsidR="006019F3" w:rsidRPr="006019F3" w:rsidRDefault="006019F3" w:rsidP="006019F3">
            <w:pPr>
              <w:rPr>
                <w:color w:val="auto"/>
                <w:sz w:val="24"/>
                <w:szCs w:val="24"/>
              </w:rPr>
            </w:pPr>
            <w:r w:rsidRPr="006019F3">
              <w:rPr>
                <w:color w:val="auto"/>
                <w:sz w:val="24"/>
                <w:szCs w:val="24"/>
              </w:rPr>
              <w:t xml:space="preserve">другие витаминные </w:t>
            </w:r>
            <w:r w:rsidRPr="006019F3">
              <w:rPr>
                <w:color w:val="auto"/>
                <w:sz w:val="24"/>
                <w:szCs w:val="24"/>
              </w:rPr>
              <w:lastRenderedPageBreak/>
              <w:t>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lastRenderedPageBreak/>
              <w:t>А11НА</w:t>
            </w:r>
          </w:p>
        </w:tc>
        <w:tc>
          <w:tcPr>
            <w:tcW w:w="2835" w:type="dxa"/>
          </w:tcPr>
          <w:p w:rsidR="006019F3" w:rsidRPr="006019F3" w:rsidRDefault="006019F3" w:rsidP="006019F3">
            <w:pPr>
              <w:rPr>
                <w:color w:val="auto"/>
                <w:sz w:val="24"/>
                <w:szCs w:val="24"/>
              </w:rPr>
            </w:pPr>
            <w:r w:rsidRPr="006019F3">
              <w:rPr>
                <w:color w:val="auto"/>
                <w:sz w:val="24"/>
                <w:szCs w:val="24"/>
              </w:rPr>
              <w:t>другие витаминные препараты</w:t>
            </w:r>
          </w:p>
        </w:tc>
        <w:tc>
          <w:tcPr>
            <w:tcW w:w="2551" w:type="dxa"/>
          </w:tcPr>
          <w:p w:rsidR="006019F3" w:rsidRPr="006019F3" w:rsidRDefault="006019F3" w:rsidP="006019F3">
            <w:pPr>
              <w:rPr>
                <w:color w:val="auto"/>
                <w:sz w:val="24"/>
                <w:szCs w:val="24"/>
              </w:rPr>
            </w:pPr>
            <w:r w:rsidRPr="006019F3">
              <w:rPr>
                <w:color w:val="auto"/>
                <w:sz w:val="24"/>
                <w:szCs w:val="24"/>
              </w:rPr>
              <w:t>пиридоксин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A12</w:t>
            </w:r>
          </w:p>
        </w:tc>
        <w:tc>
          <w:tcPr>
            <w:tcW w:w="2835" w:type="dxa"/>
          </w:tcPr>
          <w:p w:rsidR="006019F3" w:rsidRPr="006019F3" w:rsidRDefault="006019F3" w:rsidP="006019F3">
            <w:pPr>
              <w:rPr>
                <w:color w:val="auto"/>
                <w:sz w:val="24"/>
                <w:szCs w:val="24"/>
              </w:rPr>
            </w:pPr>
            <w:r w:rsidRPr="006019F3">
              <w:rPr>
                <w:color w:val="auto"/>
                <w:sz w:val="24"/>
                <w:szCs w:val="24"/>
              </w:rPr>
              <w:t>минеральные добавки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A12A</w:t>
            </w:r>
          </w:p>
        </w:tc>
        <w:tc>
          <w:tcPr>
            <w:tcW w:w="2835" w:type="dxa"/>
          </w:tcPr>
          <w:p w:rsidR="006019F3" w:rsidRPr="006019F3" w:rsidRDefault="006019F3" w:rsidP="006019F3">
            <w:pPr>
              <w:rPr>
                <w:color w:val="auto"/>
                <w:sz w:val="24"/>
                <w:szCs w:val="24"/>
              </w:rPr>
            </w:pPr>
            <w:r w:rsidRPr="006019F3">
              <w:rPr>
                <w:color w:val="auto"/>
                <w:sz w:val="24"/>
                <w:szCs w:val="24"/>
              </w:rPr>
              <w:t>препараты кальция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A12AA</w:t>
            </w:r>
          </w:p>
        </w:tc>
        <w:tc>
          <w:tcPr>
            <w:tcW w:w="2835" w:type="dxa"/>
          </w:tcPr>
          <w:p w:rsidR="006019F3" w:rsidRPr="006019F3" w:rsidRDefault="006019F3" w:rsidP="006019F3">
            <w:pPr>
              <w:rPr>
                <w:color w:val="auto"/>
                <w:sz w:val="24"/>
                <w:szCs w:val="24"/>
              </w:rPr>
            </w:pPr>
            <w:r w:rsidRPr="006019F3">
              <w:rPr>
                <w:color w:val="auto"/>
                <w:sz w:val="24"/>
                <w:szCs w:val="24"/>
              </w:rPr>
              <w:t>препараты кальция</w:t>
            </w:r>
          </w:p>
        </w:tc>
        <w:tc>
          <w:tcPr>
            <w:tcW w:w="2551" w:type="dxa"/>
          </w:tcPr>
          <w:p w:rsidR="006019F3" w:rsidRPr="006019F3" w:rsidRDefault="006019F3" w:rsidP="006019F3">
            <w:pPr>
              <w:rPr>
                <w:color w:val="auto"/>
                <w:sz w:val="24"/>
                <w:szCs w:val="24"/>
              </w:rPr>
            </w:pPr>
            <w:r w:rsidRPr="006019F3">
              <w:rPr>
                <w:color w:val="auto"/>
                <w:sz w:val="24"/>
                <w:szCs w:val="24"/>
              </w:rPr>
              <w:t>кальция глюконат</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 раствор для инъекций; таблетки</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A12C</w:t>
            </w:r>
          </w:p>
        </w:tc>
        <w:tc>
          <w:tcPr>
            <w:tcW w:w="2835" w:type="dxa"/>
          </w:tcPr>
          <w:p w:rsidR="006019F3" w:rsidRPr="006019F3" w:rsidRDefault="006019F3" w:rsidP="006019F3">
            <w:pPr>
              <w:rPr>
                <w:color w:val="auto"/>
                <w:sz w:val="24"/>
                <w:szCs w:val="24"/>
              </w:rPr>
            </w:pPr>
            <w:r w:rsidRPr="006019F3">
              <w:rPr>
                <w:color w:val="auto"/>
                <w:sz w:val="24"/>
                <w:szCs w:val="24"/>
              </w:rPr>
              <w:t>другие минеральные добавки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A12CX</w:t>
            </w:r>
          </w:p>
        </w:tc>
        <w:tc>
          <w:tcPr>
            <w:tcW w:w="2835" w:type="dxa"/>
          </w:tcPr>
          <w:p w:rsidR="006019F3" w:rsidRPr="006019F3" w:rsidRDefault="006019F3" w:rsidP="006019F3">
            <w:pPr>
              <w:rPr>
                <w:color w:val="auto"/>
                <w:sz w:val="24"/>
                <w:szCs w:val="24"/>
              </w:rPr>
            </w:pPr>
            <w:r w:rsidRPr="006019F3">
              <w:rPr>
                <w:color w:val="auto"/>
                <w:sz w:val="24"/>
                <w:szCs w:val="24"/>
              </w:rPr>
              <w:t>другие минеральные вещества</w:t>
            </w:r>
          </w:p>
        </w:tc>
        <w:tc>
          <w:tcPr>
            <w:tcW w:w="2551" w:type="dxa"/>
          </w:tcPr>
          <w:p w:rsidR="006019F3" w:rsidRPr="006019F3" w:rsidRDefault="006019F3" w:rsidP="006019F3">
            <w:pPr>
              <w:rPr>
                <w:color w:val="auto"/>
                <w:sz w:val="24"/>
                <w:szCs w:val="24"/>
              </w:rPr>
            </w:pPr>
            <w:r w:rsidRPr="006019F3">
              <w:rPr>
                <w:color w:val="auto"/>
                <w:sz w:val="24"/>
                <w:szCs w:val="24"/>
              </w:rPr>
              <w:t>калия и магния аспарагинат</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концентрат для приготовления раствора для инфузий; раствор для внутривенного введения; раствор для инфузий; таблетки; таблетки, покрытые пленочной оболочкой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A14</w:t>
            </w:r>
          </w:p>
        </w:tc>
        <w:tc>
          <w:tcPr>
            <w:tcW w:w="2835" w:type="dxa"/>
          </w:tcPr>
          <w:p w:rsidR="006019F3" w:rsidRPr="006019F3" w:rsidRDefault="006019F3" w:rsidP="006019F3">
            <w:pPr>
              <w:rPr>
                <w:color w:val="auto"/>
                <w:sz w:val="24"/>
                <w:szCs w:val="24"/>
              </w:rPr>
            </w:pPr>
            <w:r w:rsidRPr="006019F3">
              <w:rPr>
                <w:color w:val="auto"/>
                <w:sz w:val="24"/>
                <w:szCs w:val="24"/>
              </w:rPr>
              <w:t>анаболические средства системного действия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A14A</w:t>
            </w:r>
          </w:p>
        </w:tc>
        <w:tc>
          <w:tcPr>
            <w:tcW w:w="2835" w:type="dxa"/>
          </w:tcPr>
          <w:p w:rsidR="006019F3" w:rsidRPr="006019F3" w:rsidRDefault="006019F3" w:rsidP="006019F3">
            <w:pPr>
              <w:rPr>
                <w:color w:val="auto"/>
                <w:sz w:val="24"/>
                <w:szCs w:val="24"/>
              </w:rPr>
            </w:pPr>
            <w:r w:rsidRPr="006019F3">
              <w:rPr>
                <w:color w:val="auto"/>
                <w:sz w:val="24"/>
                <w:szCs w:val="24"/>
              </w:rPr>
              <w:t>анаболические стероиды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A14AB</w:t>
            </w:r>
          </w:p>
        </w:tc>
        <w:tc>
          <w:tcPr>
            <w:tcW w:w="2835" w:type="dxa"/>
          </w:tcPr>
          <w:p w:rsidR="006019F3" w:rsidRPr="006019F3" w:rsidRDefault="006019F3" w:rsidP="006019F3">
            <w:pPr>
              <w:rPr>
                <w:color w:val="auto"/>
                <w:sz w:val="24"/>
                <w:szCs w:val="24"/>
              </w:rPr>
            </w:pPr>
            <w:r w:rsidRPr="006019F3">
              <w:rPr>
                <w:color w:val="auto"/>
                <w:sz w:val="24"/>
                <w:szCs w:val="24"/>
              </w:rPr>
              <w:t>производные эстрена</w:t>
            </w:r>
          </w:p>
        </w:tc>
        <w:tc>
          <w:tcPr>
            <w:tcW w:w="2551" w:type="dxa"/>
          </w:tcPr>
          <w:p w:rsidR="006019F3" w:rsidRPr="006019F3" w:rsidRDefault="006019F3" w:rsidP="006019F3">
            <w:pPr>
              <w:rPr>
                <w:color w:val="auto"/>
                <w:sz w:val="24"/>
                <w:szCs w:val="24"/>
              </w:rPr>
            </w:pPr>
            <w:r w:rsidRPr="006019F3">
              <w:rPr>
                <w:color w:val="auto"/>
                <w:sz w:val="24"/>
                <w:szCs w:val="24"/>
              </w:rPr>
              <w:t>нандролон</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внутримышечного введения (масляный)</w:t>
            </w:r>
          </w:p>
        </w:tc>
      </w:tr>
      <w:tr w:rsidR="006019F3" w:rsidRPr="006019F3" w:rsidTr="00436640">
        <w:trPr>
          <w:trHeight w:val="273"/>
        </w:trPr>
        <w:tc>
          <w:tcPr>
            <w:tcW w:w="1135" w:type="dxa"/>
          </w:tcPr>
          <w:p w:rsidR="006019F3" w:rsidRPr="006019F3" w:rsidRDefault="006019F3" w:rsidP="006019F3">
            <w:pPr>
              <w:rPr>
                <w:color w:val="auto"/>
                <w:sz w:val="24"/>
                <w:szCs w:val="24"/>
              </w:rPr>
            </w:pPr>
            <w:r w:rsidRPr="006019F3">
              <w:rPr>
                <w:color w:val="auto"/>
                <w:sz w:val="24"/>
                <w:szCs w:val="24"/>
              </w:rPr>
              <w:t>A16</w:t>
            </w:r>
          </w:p>
        </w:tc>
        <w:tc>
          <w:tcPr>
            <w:tcW w:w="2835" w:type="dxa"/>
          </w:tcPr>
          <w:p w:rsidR="006019F3" w:rsidRPr="006019F3" w:rsidRDefault="006019F3" w:rsidP="006019F3">
            <w:pPr>
              <w:rPr>
                <w:color w:val="auto"/>
                <w:sz w:val="24"/>
                <w:szCs w:val="24"/>
              </w:rPr>
            </w:pPr>
            <w:r w:rsidRPr="006019F3">
              <w:rPr>
                <w:color w:val="auto"/>
                <w:sz w:val="24"/>
                <w:szCs w:val="24"/>
              </w:rPr>
              <w:t>другие препараты для лечения заболеваний желудочно-кишечного тракта и нарушений обмена веществ</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1260"/>
        </w:trPr>
        <w:tc>
          <w:tcPr>
            <w:tcW w:w="1135" w:type="dxa"/>
          </w:tcPr>
          <w:p w:rsidR="006019F3" w:rsidRPr="006019F3" w:rsidRDefault="006019F3" w:rsidP="006019F3">
            <w:pPr>
              <w:rPr>
                <w:color w:val="auto"/>
                <w:sz w:val="24"/>
                <w:szCs w:val="24"/>
              </w:rPr>
            </w:pPr>
            <w:r w:rsidRPr="006019F3">
              <w:rPr>
                <w:color w:val="auto"/>
                <w:sz w:val="24"/>
                <w:szCs w:val="24"/>
              </w:rPr>
              <w:t>A16A</w:t>
            </w:r>
          </w:p>
        </w:tc>
        <w:tc>
          <w:tcPr>
            <w:tcW w:w="2835" w:type="dxa"/>
          </w:tcPr>
          <w:p w:rsidR="006019F3" w:rsidRPr="006019F3" w:rsidRDefault="006019F3" w:rsidP="006019F3">
            <w:pPr>
              <w:rPr>
                <w:color w:val="auto"/>
                <w:sz w:val="24"/>
                <w:szCs w:val="24"/>
              </w:rPr>
            </w:pPr>
            <w:r w:rsidRPr="006019F3">
              <w:rPr>
                <w:color w:val="auto"/>
                <w:sz w:val="24"/>
                <w:szCs w:val="24"/>
              </w:rPr>
              <w:t>другие препараты для лечения заболеваний желудочно-кишечного тракта и нарушений обмена веществ</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tabs>
                <w:tab w:val="center" w:pos="1859"/>
              </w:tabs>
              <w:rPr>
                <w:color w:val="auto"/>
                <w:sz w:val="24"/>
                <w:szCs w:val="24"/>
              </w:rPr>
            </w:pPr>
            <w:r w:rsidRPr="006019F3">
              <w:rPr>
                <w:color w:val="auto"/>
                <w:sz w:val="24"/>
                <w:szCs w:val="24"/>
              </w:rPr>
              <w:t>A16AA</w:t>
            </w:r>
            <w:r w:rsidRPr="006019F3">
              <w:rPr>
                <w:color w:val="auto"/>
                <w:sz w:val="24"/>
                <w:szCs w:val="24"/>
              </w:rPr>
              <w:tab/>
            </w:r>
          </w:p>
        </w:tc>
        <w:tc>
          <w:tcPr>
            <w:tcW w:w="2835" w:type="dxa"/>
          </w:tcPr>
          <w:p w:rsidR="006019F3" w:rsidRPr="006019F3" w:rsidRDefault="006019F3" w:rsidP="006019F3">
            <w:pPr>
              <w:rPr>
                <w:color w:val="auto"/>
                <w:sz w:val="24"/>
                <w:szCs w:val="24"/>
              </w:rPr>
            </w:pPr>
            <w:r w:rsidRPr="006019F3">
              <w:rPr>
                <w:color w:val="auto"/>
                <w:sz w:val="24"/>
                <w:szCs w:val="24"/>
              </w:rPr>
              <w:t>аминокислоты и их производные</w:t>
            </w:r>
          </w:p>
        </w:tc>
        <w:tc>
          <w:tcPr>
            <w:tcW w:w="2551" w:type="dxa"/>
          </w:tcPr>
          <w:p w:rsidR="006019F3" w:rsidRPr="006019F3" w:rsidRDefault="006019F3" w:rsidP="006019F3">
            <w:pPr>
              <w:rPr>
                <w:color w:val="auto"/>
                <w:sz w:val="24"/>
                <w:szCs w:val="24"/>
              </w:rPr>
            </w:pPr>
            <w:r w:rsidRPr="006019F3">
              <w:rPr>
                <w:color w:val="auto"/>
                <w:sz w:val="24"/>
                <w:szCs w:val="24"/>
              </w:rPr>
              <w:t>адеметионин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внутривенного и внутримышечного введения; таблетки кишечнорастворимые;</w:t>
            </w:r>
          </w:p>
          <w:p w:rsidR="006019F3" w:rsidRPr="006019F3" w:rsidRDefault="006019F3" w:rsidP="006019F3">
            <w:pPr>
              <w:spacing w:line="240" w:lineRule="atLeast"/>
              <w:rPr>
                <w:color w:val="auto"/>
                <w:sz w:val="24"/>
                <w:szCs w:val="24"/>
              </w:rPr>
            </w:pPr>
            <w:r w:rsidRPr="006019F3">
              <w:rPr>
                <w:color w:val="auto"/>
                <w:sz w:val="24"/>
                <w:szCs w:val="24"/>
              </w:rPr>
              <w:t>таблетки кишечнорастворимые, покрытые пленочной оболочкой; таблетки, покрытые кишечнорастворимой</w:t>
            </w:r>
          </w:p>
          <w:p w:rsidR="006019F3" w:rsidRPr="006019F3" w:rsidRDefault="006019F3" w:rsidP="006019F3">
            <w:pPr>
              <w:spacing w:line="240" w:lineRule="atLeast"/>
              <w:rPr>
                <w:color w:val="auto"/>
                <w:sz w:val="24"/>
                <w:szCs w:val="24"/>
              </w:rPr>
            </w:pPr>
            <w:r w:rsidRPr="006019F3">
              <w:rPr>
                <w:color w:val="auto"/>
                <w:sz w:val="24"/>
                <w:szCs w:val="24"/>
              </w:rPr>
              <w:t>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A16AB</w:t>
            </w:r>
          </w:p>
        </w:tc>
        <w:tc>
          <w:tcPr>
            <w:tcW w:w="2835" w:type="dxa"/>
            <w:vMerge w:val="restart"/>
          </w:tcPr>
          <w:p w:rsidR="006019F3" w:rsidRPr="006019F3" w:rsidRDefault="006019F3" w:rsidP="006019F3">
            <w:pPr>
              <w:rPr>
                <w:color w:val="auto"/>
                <w:sz w:val="24"/>
                <w:szCs w:val="24"/>
              </w:rPr>
            </w:pPr>
            <w:r w:rsidRPr="006019F3">
              <w:rPr>
                <w:color w:val="auto"/>
                <w:sz w:val="24"/>
                <w:szCs w:val="24"/>
              </w:rPr>
              <w:t>ферментные препараты</w:t>
            </w:r>
          </w:p>
        </w:tc>
        <w:tc>
          <w:tcPr>
            <w:tcW w:w="2551" w:type="dxa"/>
          </w:tcPr>
          <w:p w:rsidR="006019F3" w:rsidRPr="006019F3" w:rsidRDefault="006019F3" w:rsidP="006019F3">
            <w:pPr>
              <w:spacing w:line="240" w:lineRule="atLeast"/>
              <w:jc w:val="both"/>
              <w:rPr>
                <w:color w:val="auto"/>
                <w:sz w:val="24"/>
              </w:rPr>
            </w:pPr>
            <w:r w:rsidRPr="006019F3">
              <w:rPr>
                <w:color w:val="auto"/>
                <w:sz w:val="24"/>
              </w:rPr>
              <w:t>агалсидаза альфа</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агалсидаза бета</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концентрата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велаглюцераза альфа</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лиофилизат для приготовления </w:t>
            </w:r>
            <w:r w:rsidRPr="006019F3">
              <w:rPr>
                <w:color w:val="auto"/>
                <w:sz w:val="24"/>
                <w:szCs w:val="24"/>
              </w:rPr>
              <w:lastRenderedPageBreak/>
              <w:t>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 xml:space="preserve">галсульфаза </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jc w:val="both"/>
              <w:rPr>
                <w:color w:val="auto"/>
                <w:sz w:val="24"/>
              </w:rPr>
            </w:pPr>
            <w:r w:rsidRPr="006019F3">
              <w:rPr>
                <w:color w:val="auto"/>
                <w:sz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идурсульфаза</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 xml:space="preserve">идурсульфаза бета </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jc w:val="both"/>
              <w:rPr>
                <w:color w:val="auto"/>
                <w:sz w:val="24"/>
              </w:rPr>
            </w:pPr>
            <w:r w:rsidRPr="006019F3">
              <w:rPr>
                <w:color w:val="auto"/>
                <w:sz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имиглюцераза</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ларонидаза</w:t>
            </w:r>
            <w:r w:rsidRPr="006019F3">
              <w:rPr>
                <w:color w:val="auto"/>
                <w:sz w:val="24"/>
              </w:rPr>
              <w:tab/>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 xml:space="preserve">себелипаза альфа </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jc w:val="both"/>
              <w:rPr>
                <w:color w:val="auto"/>
                <w:sz w:val="24"/>
              </w:rPr>
            </w:pPr>
            <w:r w:rsidRPr="006019F3">
              <w:rPr>
                <w:color w:val="auto"/>
                <w:sz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 xml:space="preserve">талиглюцераза альфа </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jc w:val="both"/>
              <w:rPr>
                <w:color w:val="auto"/>
                <w:sz w:val="24"/>
              </w:rPr>
            </w:pPr>
            <w:r w:rsidRPr="006019F3">
              <w:rPr>
                <w:color w:val="auto"/>
                <w:sz w:val="24"/>
              </w:rPr>
              <w:t>лиофилизат для приготовления</w:t>
            </w:r>
          </w:p>
          <w:p w:rsidR="006019F3" w:rsidRPr="006019F3" w:rsidRDefault="006019F3" w:rsidP="006019F3">
            <w:pPr>
              <w:spacing w:line="240" w:lineRule="atLeast"/>
              <w:jc w:val="both"/>
              <w:rPr>
                <w:color w:val="auto"/>
                <w:sz w:val="24"/>
              </w:rPr>
            </w:pPr>
            <w:r w:rsidRPr="006019F3">
              <w:rPr>
                <w:color w:val="auto"/>
                <w:sz w:val="24"/>
              </w:rPr>
              <w:t>концентрата для приготовления раствора для инфузий</w:t>
            </w:r>
          </w:p>
        </w:tc>
      </w:tr>
      <w:tr w:rsidR="006019F3" w:rsidRPr="006019F3" w:rsidTr="00436640">
        <w:trPr>
          <w:trHeight w:val="316"/>
        </w:trPr>
        <w:tc>
          <w:tcPr>
            <w:tcW w:w="1135" w:type="dxa"/>
            <w:vMerge w:val="restart"/>
          </w:tcPr>
          <w:p w:rsidR="006019F3" w:rsidRPr="006019F3" w:rsidRDefault="006019F3" w:rsidP="006019F3">
            <w:pPr>
              <w:rPr>
                <w:color w:val="auto"/>
                <w:sz w:val="24"/>
                <w:szCs w:val="24"/>
              </w:rPr>
            </w:pPr>
            <w:r w:rsidRPr="006019F3">
              <w:rPr>
                <w:color w:val="auto"/>
                <w:sz w:val="24"/>
                <w:szCs w:val="24"/>
              </w:rPr>
              <w:t>A16AX</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прочие препараты для лечения заболеваний желудочно-кишечного тракта и нарушений обмена веществ</w:t>
            </w:r>
          </w:p>
        </w:tc>
        <w:tc>
          <w:tcPr>
            <w:tcW w:w="2551" w:type="dxa"/>
          </w:tcPr>
          <w:p w:rsidR="006019F3" w:rsidRPr="006019F3" w:rsidRDefault="006019F3" w:rsidP="006019F3">
            <w:pPr>
              <w:spacing w:line="240" w:lineRule="atLeast"/>
              <w:jc w:val="both"/>
              <w:rPr>
                <w:color w:val="auto"/>
                <w:sz w:val="24"/>
              </w:rPr>
            </w:pPr>
            <w:r w:rsidRPr="006019F3">
              <w:rPr>
                <w:color w:val="auto"/>
                <w:sz w:val="24"/>
              </w:rPr>
              <w:t>миглустат</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tc>
      </w:tr>
      <w:tr w:rsidR="006019F3" w:rsidRPr="006019F3" w:rsidTr="00436640">
        <w:trPr>
          <w:trHeight w:val="319"/>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нитизинон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tc>
      </w:tr>
      <w:tr w:rsidR="006019F3" w:rsidRPr="006019F3" w:rsidTr="00436640">
        <w:trPr>
          <w:trHeight w:val="319"/>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сапроптерин</w:t>
            </w:r>
          </w:p>
        </w:tc>
        <w:tc>
          <w:tcPr>
            <w:tcW w:w="3544"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таблетки диспергируемые</w:t>
            </w:r>
          </w:p>
        </w:tc>
      </w:tr>
      <w:tr w:rsidR="006019F3" w:rsidRPr="006019F3" w:rsidTr="00436640">
        <w:trPr>
          <w:trHeight w:val="274"/>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тиоктовая кислота</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капсулы; концентрат для приготовления раствора для внутривенного введения; </w:t>
            </w:r>
          </w:p>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инфузий; раствор для внутривенного введения; раствор для инфузий; таблетки, покрытые оболочкой; 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B</w:t>
            </w:r>
          </w:p>
        </w:tc>
        <w:tc>
          <w:tcPr>
            <w:tcW w:w="2835" w:type="dxa"/>
          </w:tcPr>
          <w:p w:rsidR="006019F3" w:rsidRPr="006019F3" w:rsidRDefault="006019F3" w:rsidP="006019F3">
            <w:pPr>
              <w:rPr>
                <w:color w:val="auto"/>
                <w:sz w:val="24"/>
                <w:szCs w:val="24"/>
              </w:rPr>
            </w:pPr>
            <w:r w:rsidRPr="006019F3">
              <w:rPr>
                <w:color w:val="auto"/>
                <w:sz w:val="24"/>
                <w:szCs w:val="24"/>
              </w:rPr>
              <w:t>кровь и система кроветворения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B01</w:t>
            </w:r>
          </w:p>
        </w:tc>
        <w:tc>
          <w:tcPr>
            <w:tcW w:w="2835" w:type="dxa"/>
          </w:tcPr>
          <w:p w:rsidR="006019F3" w:rsidRPr="006019F3" w:rsidRDefault="006019F3" w:rsidP="006019F3">
            <w:pPr>
              <w:rPr>
                <w:color w:val="auto"/>
                <w:sz w:val="24"/>
                <w:szCs w:val="24"/>
              </w:rPr>
            </w:pPr>
            <w:r w:rsidRPr="006019F3">
              <w:rPr>
                <w:color w:val="auto"/>
                <w:sz w:val="24"/>
                <w:szCs w:val="24"/>
              </w:rPr>
              <w:t>антитромботические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B01A</w:t>
            </w:r>
          </w:p>
        </w:tc>
        <w:tc>
          <w:tcPr>
            <w:tcW w:w="2835" w:type="dxa"/>
          </w:tcPr>
          <w:p w:rsidR="006019F3" w:rsidRPr="006019F3" w:rsidRDefault="006019F3" w:rsidP="006019F3">
            <w:pPr>
              <w:rPr>
                <w:color w:val="auto"/>
                <w:sz w:val="24"/>
                <w:szCs w:val="24"/>
              </w:rPr>
            </w:pPr>
            <w:r w:rsidRPr="006019F3">
              <w:rPr>
                <w:color w:val="auto"/>
                <w:sz w:val="24"/>
                <w:szCs w:val="24"/>
              </w:rPr>
              <w:t>антитромботические средства</w:t>
            </w:r>
          </w:p>
        </w:tc>
        <w:tc>
          <w:tcPr>
            <w:tcW w:w="2551" w:type="dxa"/>
          </w:tcPr>
          <w:p w:rsidR="006019F3" w:rsidRPr="006019F3" w:rsidRDefault="006019F3" w:rsidP="006019F3">
            <w:pPr>
              <w:rPr>
                <w:color w:val="auto"/>
                <w:sz w:val="24"/>
                <w:szCs w:val="24"/>
                <w:highlight w:val="red"/>
              </w:rPr>
            </w:pPr>
          </w:p>
        </w:tc>
        <w:tc>
          <w:tcPr>
            <w:tcW w:w="3544" w:type="dxa"/>
          </w:tcPr>
          <w:p w:rsidR="006019F3" w:rsidRPr="006019F3" w:rsidRDefault="006019F3" w:rsidP="006019F3">
            <w:pPr>
              <w:rPr>
                <w:color w:val="auto"/>
                <w:sz w:val="24"/>
                <w:szCs w:val="24"/>
                <w:highlight w:val="red"/>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B01AA</w:t>
            </w:r>
          </w:p>
        </w:tc>
        <w:tc>
          <w:tcPr>
            <w:tcW w:w="2835" w:type="dxa"/>
          </w:tcPr>
          <w:p w:rsidR="006019F3" w:rsidRPr="006019F3" w:rsidRDefault="006019F3" w:rsidP="006019F3">
            <w:pPr>
              <w:rPr>
                <w:color w:val="auto"/>
                <w:sz w:val="24"/>
                <w:szCs w:val="24"/>
              </w:rPr>
            </w:pPr>
            <w:r w:rsidRPr="006019F3">
              <w:rPr>
                <w:color w:val="auto"/>
                <w:sz w:val="24"/>
                <w:szCs w:val="24"/>
              </w:rPr>
              <w:t>антагонисты витамина</w:t>
            </w:r>
            <w:proofErr w:type="gramStart"/>
            <w:r w:rsidRPr="006019F3">
              <w:rPr>
                <w:color w:val="auto"/>
                <w:sz w:val="24"/>
                <w:szCs w:val="24"/>
              </w:rPr>
              <w:t xml:space="preserve"> К</w:t>
            </w:r>
            <w:proofErr w:type="gramEnd"/>
          </w:p>
        </w:tc>
        <w:tc>
          <w:tcPr>
            <w:tcW w:w="2551" w:type="dxa"/>
          </w:tcPr>
          <w:p w:rsidR="006019F3" w:rsidRPr="006019F3" w:rsidRDefault="006019F3" w:rsidP="006019F3">
            <w:pPr>
              <w:rPr>
                <w:color w:val="auto"/>
                <w:sz w:val="24"/>
                <w:szCs w:val="24"/>
              </w:rPr>
            </w:pPr>
            <w:r w:rsidRPr="006019F3">
              <w:rPr>
                <w:color w:val="auto"/>
                <w:sz w:val="24"/>
                <w:szCs w:val="24"/>
              </w:rPr>
              <w:t>варфарин</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B01AB</w:t>
            </w:r>
          </w:p>
        </w:tc>
        <w:tc>
          <w:tcPr>
            <w:tcW w:w="2835" w:type="dxa"/>
            <w:vMerge w:val="restart"/>
          </w:tcPr>
          <w:p w:rsidR="006019F3" w:rsidRPr="006019F3" w:rsidRDefault="006019F3" w:rsidP="006019F3">
            <w:pPr>
              <w:rPr>
                <w:color w:val="auto"/>
                <w:sz w:val="24"/>
                <w:szCs w:val="24"/>
              </w:rPr>
            </w:pPr>
            <w:r w:rsidRPr="006019F3">
              <w:rPr>
                <w:color w:val="auto"/>
                <w:sz w:val="24"/>
                <w:szCs w:val="24"/>
              </w:rPr>
              <w:t>группа гепарина</w:t>
            </w:r>
          </w:p>
        </w:tc>
        <w:tc>
          <w:tcPr>
            <w:tcW w:w="2551" w:type="dxa"/>
          </w:tcPr>
          <w:p w:rsidR="006019F3" w:rsidRPr="006019F3" w:rsidRDefault="006019F3" w:rsidP="006019F3">
            <w:pPr>
              <w:rPr>
                <w:color w:val="auto"/>
                <w:sz w:val="24"/>
                <w:szCs w:val="24"/>
              </w:rPr>
            </w:pPr>
            <w:r w:rsidRPr="006019F3">
              <w:rPr>
                <w:color w:val="auto"/>
                <w:sz w:val="24"/>
                <w:szCs w:val="24"/>
              </w:rPr>
              <w:t>гепарин натрия</w:t>
            </w:r>
          </w:p>
        </w:tc>
        <w:tc>
          <w:tcPr>
            <w:tcW w:w="3544" w:type="dxa"/>
          </w:tcPr>
          <w:p w:rsidR="006019F3" w:rsidRPr="006019F3" w:rsidRDefault="006019F3" w:rsidP="006019F3">
            <w:pPr>
              <w:rPr>
                <w:color w:val="auto"/>
                <w:sz w:val="24"/>
                <w:szCs w:val="24"/>
              </w:rPr>
            </w:pPr>
            <w:r w:rsidRPr="006019F3">
              <w:rPr>
                <w:color w:val="auto"/>
                <w:sz w:val="24"/>
                <w:szCs w:val="24"/>
              </w:rPr>
              <w:t xml:space="preserve">раствор для внутривенного и подкожного введения; </w:t>
            </w:r>
          </w:p>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эноксапарин натрия</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парнапарин натрия </w:t>
            </w:r>
          </w:p>
        </w:tc>
        <w:tc>
          <w:tcPr>
            <w:tcW w:w="3544" w:type="dxa"/>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надропарин кальций</w:t>
            </w:r>
          </w:p>
        </w:tc>
        <w:tc>
          <w:tcPr>
            <w:tcW w:w="3544" w:type="dxa"/>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бемипарин натрия</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далтепарин натрия</w:t>
            </w:r>
          </w:p>
        </w:tc>
        <w:tc>
          <w:tcPr>
            <w:tcW w:w="3544" w:type="dxa"/>
          </w:tcPr>
          <w:p w:rsidR="006019F3" w:rsidRPr="006019F3" w:rsidRDefault="006019F3" w:rsidP="006019F3">
            <w:pPr>
              <w:rPr>
                <w:color w:val="auto"/>
                <w:sz w:val="24"/>
                <w:szCs w:val="24"/>
              </w:rPr>
            </w:pPr>
            <w:r w:rsidRPr="006019F3">
              <w:rPr>
                <w:color w:val="auto"/>
                <w:sz w:val="24"/>
                <w:szCs w:val="24"/>
              </w:rPr>
              <w:t xml:space="preserve">раствор для внутривенного и подкожного введения </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lastRenderedPageBreak/>
              <w:t>B01AC</w:t>
            </w:r>
          </w:p>
        </w:tc>
        <w:tc>
          <w:tcPr>
            <w:tcW w:w="2835" w:type="dxa"/>
            <w:vMerge w:val="restart"/>
          </w:tcPr>
          <w:p w:rsidR="006019F3" w:rsidRPr="006019F3" w:rsidRDefault="006019F3" w:rsidP="006019F3">
            <w:pPr>
              <w:rPr>
                <w:color w:val="auto"/>
                <w:sz w:val="24"/>
                <w:szCs w:val="24"/>
              </w:rPr>
            </w:pPr>
            <w:r w:rsidRPr="006019F3">
              <w:rPr>
                <w:color w:val="auto"/>
                <w:sz w:val="24"/>
                <w:szCs w:val="24"/>
                <w:shd w:val="clear" w:color="auto" w:fill="FFFFFF"/>
              </w:rPr>
              <w:t>антиагреганты, кроме гепарина</w:t>
            </w:r>
          </w:p>
        </w:tc>
        <w:tc>
          <w:tcPr>
            <w:tcW w:w="2551" w:type="dxa"/>
          </w:tcPr>
          <w:p w:rsidR="006019F3" w:rsidRPr="006019F3" w:rsidRDefault="006019F3" w:rsidP="006019F3">
            <w:pPr>
              <w:rPr>
                <w:color w:val="auto"/>
                <w:sz w:val="24"/>
                <w:szCs w:val="24"/>
              </w:rPr>
            </w:pPr>
            <w:r w:rsidRPr="006019F3">
              <w:rPr>
                <w:color w:val="auto"/>
                <w:sz w:val="24"/>
                <w:szCs w:val="24"/>
              </w:rPr>
              <w:t>клопидогрел</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shd w:val="clear" w:color="auto" w:fill="FFFFFF"/>
              </w:rPr>
            </w:pPr>
          </w:p>
        </w:tc>
        <w:tc>
          <w:tcPr>
            <w:tcW w:w="2551" w:type="dxa"/>
          </w:tcPr>
          <w:p w:rsidR="006019F3" w:rsidRPr="006019F3" w:rsidRDefault="006019F3" w:rsidP="006019F3">
            <w:pPr>
              <w:rPr>
                <w:color w:val="auto"/>
                <w:sz w:val="24"/>
                <w:szCs w:val="24"/>
              </w:rPr>
            </w:pPr>
            <w:r w:rsidRPr="006019F3">
              <w:rPr>
                <w:color w:val="auto"/>
                <w:sz w:val="24"/>
                <w:szCs w:val="24"/>
              </w:rPr>
              <w:t>селексипаг</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shd w:val="clear" w:color="auto" w:fill="FFFFFF"/>
              </w:rPr>
            </w:pPr>
          </w:p>
        </w:tc>
        <w:tc>
          <w:tcPr>
            <w:tcW w:w="2551"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тикагрелор</w:t>
            </w:r>
          </w:p>
        </w:tc>
        <w:tc>
          <w:tcPr>
            <w:tcW w:w="3544"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B01AD</w:t>
            </w:r>
          </w:p>
        </w:tc>
        <w:tc>
          <w:tcPr>
            <w:tcW w:w="2835" w:type="dxa"/>
            <w:vMerge w:val="restart"/>
          </w:tcPr>
          <w:p w:rsidR="006019F3" w:rsidRPr="006019F3" w:rsidRDefault="006019F3" w:rsidP="006019F3">
            <w:pPr>
              <w:rPr>
                <w:color w:val="auto"/>
                <w:sz w:val="24"/>
                <w:szCs w:val="24"/>
              </w:rPr>
            </w:pPr>
            <w:r w:rsidRPr="006019F3">
              <w:rPr>
                <w:color w:val="auto"/>
                <w:sz w:val="24"/>
                <w:szCs w:val="24"/>
              </w:rPr>
              <w:t>ферментные препараты</w:t>
            </w:r>
          </w:p>
        </w:tc>
        <w:tc>
          <w:tcPr>
            <w:tcW w:w="2551" w:type="dxa"/>
          </w:tcPr>
          <w:p w:rsidR="006019F3" w:rsidRPr="006019F3" w:rsidRDefault="006019F3" w:rsidP="006019F3">
            <w:pPr>
              <w:rPr>
                <w:color w:val="auto"/>
                <w:sz w:val="24"/>
                <w:szCs w:val="24"/>
              </w:rPr>
            </w:pPr>
            <w:r w:rsidRPr="006019F3">
              <w:rPr>
                <w:color w:val="auto"/>
                <w:sz w:val="24"/>
                <w:szCs w:val="24"/>
              </w:rPr>
              <w:t>алтеплаза</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проурокиназа</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лиофилизат для приготовления раствора для внутривенного введения; </w:t>
            </w:r>
          </w:p>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инъекций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rPr>
                <w:color w:val="auto"/>
                <w:sz w:val="24"/>
              </w:rPr>
            </w:pPr>
            <w:r w:rsidRPr="006019F3">
              <w:rPr>
                <w:color w:val="auto"/>
                <w:sz w:val="24"/>
              </w:rPr>
              <w:t>рекомбинантный белок, содержащий аминокислотную последовательность стафилокиназы</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rPr>
                <w:color w:val="auto"/>
                <w:sz w:val="24"/>
              </w:rPr>
            </w:pPr>
            <w:r w:rsidRPr="006019F3">
              <w:rPr>
                <w:color w:val="auto"/>
                <w:sz w:val="24"/>
              </w:rPr>
              <w:t xml:space="preserve">тенектеплаза </w:t>
            </w:r>
          </w:p>
          <w:p w:rsidR="006019F3" w:rsidRPr="006019F3" w:rsidRDefault="006019F3" w:rsidP="006019F3">
            <w:pPr>
              <w:spacing w:line="240" w:lineRule="atLeast"/>
              <w:rPr>
                <w:color w:val="auto"/>
                <w:sz w:val="24"/>
              </w:rPr>
            </w:pPr>
          </w:p>
        </w:tc>
        <w:tc>
          <w:tcPr>
            <w:tcW w:w="3544" w:type="dxa"/>
          </w:tcPr>
          <w:p w:rsidR="006019F3" w:rsidRPr="006019F3" w:rsidRDefault="006019F3" w:rsidP="006019F3">
            <w:pPr>
              <w:spacing w:line="240" w:lineRule="atLeast"/>
              <w:rPr>
                <w:color w:val="auto"/>
                <w:sz w:val="24"/>
              </w:rPr>
            </w:pPr>
            <w:r w:rsidRPr="006019F3">
              <w:rPr>
                <w:color w:val="auto"/>
                <w:sz w:val="24"/>
              </w:rPr>
              <w:t>лиофилизат для приготовления раствора для внутривенного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стрептокиназа</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и внутриартериального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 xml:space="preserve">B01AE     </w:t>
            </w:r>
          </w:p>
        </w:tc>
        <w:tc>
          <w:tcPr>
            <w:tcW w:w="2835" w:type="dxa"/>
          </w:tcPr>
          <w:p w:rsidR="006019F3" w:rsidRPr="006019F3" w:rsidRDefault="006019F3" w:rsidP="006019F3">
            <w:pPr>
              <w:rPr>
                <w:color w:val="auto"/>
                <w:sz w:val="24"/>
                <w:szCs w:val="24"/>
              </w:rPr>
            </w:pPr>
            <w:r w:rsidRPr="006019F3">
              <w:rPr>
                <w:color w:val="auto"/>
                <w:sz w:val="24"/>
                <w:szCs w:val="24"/>
              </w:rPr>
              <w:t xml:space="preserve">прямые ингибиторы тромбина           </w:t>
            </w:r>
          </w:p>
        </w:tc>
        <w:tc>
          <w:tcPr>
            <w:tcW w:w="2551" w:type="dxa"/>
          </w:tcPr>
          <w:p w:rsidR="006019F3" w:rsidRPr="006019F3" w:rsidRDefault="006019F3" w:rsidP="006019F3">
            <w:pPr>
              <w:rPr>
                <w:color w:val="auto"/>
                <w:sz w:val="24"/>
                <w:szCs w:val="24"/>
              </w:rPr>
            </w:pPr>
            <w:r w:rsidRPr="006019F3">
              <w:rPr>
                <w:color w:val="auto"/>
                <w:sz w:val="24"/>
                <w:szCs w:val="24"/>
              </w:rPr>
              <w:t>дабигатрана этексилат</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restart"/>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B01AF</w:t>
            </w:r>
          </w:p>
        </w:tc>
        <w:tc>
          <w:tcPr>
            <w:tcW w:w="2835" w:type="dxa"/>
            <w:vMerge w:val="restart"/>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прямые ингибиторы фактора Xa</w:t>
            </w:r>
          </w:p>
        </w:tc>
        <w:tc>
          <w:tcPr>
            <w:tcW w:w="2551"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апиксабан</w:t>
            </w:r>
          </w:p>
        </w:tc>
        <w:tc>
          <w:tcPr>
            <w:tcW w:w="3544"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widowControl w:val="0"/>
              <w:autoSpaceDE w:val="0"/>
              <w:autoSpaceDN w:val="0"/>
              <w:adjustRightInd w:val="0"/>
              <w:rPr>
                <w:color w:val="auto"/>
                <w:sz w:val="24"/>
                <w:szCs w:val="24"/>
              </w:rPr>
            </w:pPr>
          </w:p>
        </w:tc>
        <w:tc>
          <w:tcPr>
            <w:tcW w:w="2835" w:type="dxa"/>
            <w:vMerge/>
          </w:tcPr>
          <w:p w:rsidR="006019F3" w:rsidRPr="006019F3" w:rsidRDefault="006019F3" w:rsidP="006019F3">
            <w:pPr>
              <w:widowControl w:val="0"/>
              <w:autoSpaceDE w:val="0"/>
              <w:autoSpaceDN w:val="0"/>
              <w:adjustRightInd w:val="0"/>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ривароксабан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 xml:space="preserve">B01AX                 </w:t>
            </w:r>
          </w:p>
        </w:tc>
        <w:tc>
          <w:tcPr>
            <w:tcW w:w="2835" w:type="dxa"/>
          </w:tcPr>
          <w:p w:rsidR="006019F3" w:rsidRPr="006019F3" w:rsidRDefault="006019F3" w:rsidP="006019F3">
            <w:pPr>
              <w:rPr>
                <w:color w:val="auto"/>
                <w:sz w:val="24"/>
                <w:szCs w:val="24"/>
              </w:rPr>
            </w:pPr>
            <w:r w:rsidRPr="006019F3">
              <w:rPr>
                <w:color w:val="auto"/>
                <w:sz w:val="24"/>
                <w:szCs w:val="24"/>
              </w:rPr>
              <w:t xml:space="preserve">прочие антикоагулянты                </w:t>
            </w:r>
          </w:p>
        </w:tc>
        <w:tc>
          <w:tcPr>
            <w:tcW w:w="2551" w:type="dxa"/>
          </w:tcPr>
          <w:p w:rsidR="006019F3" w:rsidRPr="006019F3" w:rsidRDefault="006019F3" w:rsidP="006019F3">
            <w:pPr>
              <w:rPr>
                <w:color w:val="auto"/>
                <w:sz w:val="24"/>
                <w:szCs w:val="24"/>
              </w:rPr>
            </w:pPr>
            <w:r w:rsidRPr="006019F3">
              <w:rPr>
                <w:color w:val="auto"/>
                <w:sz w:val="24"/>
                <w:szCs w:val="24"/>
              </w:rPr>
              <w:t>фондапаринукс натрия</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подкожного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B02</w:t>
            </w:r>
          </w:p>
        </w:tc>
        <w:tc>
          <w:tcPr>
            <w:tcW w:w="2835" w:type="dxa"/>
          </w:tcPr>
          <w:p w:rsidR="006019F3" w:rsidRPr="006019F3" w:rsidRDefault="006019F3" w:rsidP="006019F3">
            <w:pPr>
              <w:rPr>
                <w:color w:val="auto"/>
                <w:sz w:val="24"/>
                <w:szCs w:val="24"/>
              </w:rPr>
            </w:pPr>
            <w:r w:rsidRPr="006019F3">
              <w:rPr>
                <w:color w:val="auto"/>
                <w:sz w:val="24"/>
                <w:szCs w:val="24"/>
              </w:rPr>
              <w:t>гемостатические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B02A</w:t>
            </w:r>
          </w:p>
        </w:tc>
        <w:tc>
          <w:tcPr>
            <w:tcW w:w="2835" w:type="dxa"/>
          </w:tcPr>
          <w:p w:rsidR="006019F3" w:rsidRPr="006019F3" w:rsidRDefault="006019F3" w:rsidP="006019F3">
            <w:pPr>
              <w:rPr>
                <w:color w:val="auto"/>
                <w:sz w:val="24"/>
                <w:szCs w:val="24"/>
              </w:rPr>
            </w:pPr>
            <w:r w:rsidRPr="006019F3">
              <w:rPr>
                <w:color w:val="auto"/>
                <w:sz w:val="24"/>
                <w:szCs w:val="24"/>
              </w:rPr>
              <w:t>антифибринолитические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B02AA</w:t>
            </w:r>
          </w:p>
        </w:tc>
        <w:tc>
          <w:tcPr>
            <w:tcW w:w="2835" w:type="dxa"/>
            <w:vMerge w:val="restart"/>
          </w:tcPr>
          <w:p w:rsidR="006019F3" w:rsidRPr="006019F3" w:rsidRDefault="006019F3" w:rsidP="006019F3">
            <w:pPr>
              <w:rPr>
                <w:color w:val="auto"/>
                <w:sz w:val="24"/>
                <w:szCs w:val="24"/>
              </w:rPr>
            </w:pPr>
            <w:r w:rsidRPr="006019F3">
              <w:rPr>
                <w:color w:val="auto"/>
                <w:sz w:val="24"/>
                <w:szCs w:val="24"/>
              </w:rPr>
              <w:t>аминокислоты</w:t>
            </w:r>
          </w:p>
        </w:tc>
        <w:tc>
          <w:tcPr>
            <w:tcW w:w="2551" w:type="dxa"/>
          </w:tcPr>
          <w:p w:rsidR="006019F3" w:rsidRPr="006019F3" w:rsidRDefault="006019F3" w:rsidP="006019F3">
            <w:pPr>
              <w:rPr>
                <w:color w:val="auto"/>
                <w:sz w:val="24"/>
                <w:szCs w:val="24"/>
              </w:rPr>
            </w:pPr>
            <w:r w:rsidRPr="006019F3">
              <w:rPr>
                <w:color w:val="auto"/>
                <w:sz w:val="24"/>
                <w:szCs w:val="24"/>
              </w:rPr>
              <w:t>аминокапроновая кислота</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транексамовая кислота</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 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B02AB</w:t>
            </w:r>
          </w:p>
        </w:tc>
        <w:tc>
          <w:tcPr>
            <w:tcW w:w="2835" w:type="dxa"/>
          </w:tcPr>
          <w:p w:rsidR="006019F3" w:rsidRPr="006019F3" w:rsidRDefault="006019F3" w:rsidP="006019F3">
            <w:pPr>
              <w:rPr>
                <w:color w:val="auto"/>
                <w:sz w:val="24"/>
                <w:szCs w:val="24"/>
              </w:rPr>
            </w:pPr>
            <w:r w:rsidRPr="006019F3">
              <w:rPr>
                <w:color w:val="auto"/>
                <w:sz w:val="24"/>
                <w:szCs w:val="24"/>
              </w:rPr>
              <w:t>ингибиторы протеиназ плазмы</w:t>
            </w:r>
          </w:p>
        </w:tc>
        <w:tc>
          <w:tcPr>
            <w:tcW w:w="2551" w:type="dxa"/>
          </w:tcPr>
          <w:p w:rsidR="006019F3" w:rsidRPr="006019F3" w:rsidRDefault="006019F3" w:rsidP="006019F3">
            <w:pPr>
              <w:rPr>
                <w:color w:val="auto"/>
                <w:sz w:val="24"/>
                <w:szCs w:val="24"/>
              </w:rPr>
            </w:pPr>
            <w:r w:rsidRPr="006019F3">
              <w:rPr>
                <w:color w:val="auto"/>
                <w:sz w:val="24"/>
                <w:szCs w:val="24"/>
              </w:rPr>
              <w:t>апротинин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лиофилизат для приготовления раствора для внутривенного введения; </w:t>
            </w:r>
          </w:p>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 раствор для инфузий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B02B</w:t>
            </w:r>
          </w:p>
        </w:tc>
        <w:tc>
          <w:tcPr>
            <w:tcW w:w="2835" w:type="dxa"/>
          </w:tcPr>
          <w:p w:rsidR="006019F3" w:rsidRPr="006019F3" w:rsidRDefault="006019F3" w:rsidP="006019F3">
            <w:pPr>
              <w:rPr>
                <w:color w:val="auto"/>
                <w:sz w:val="24"/>
                <w:szCs w:val="24"/>
              </w:rPr>
            </w:pPr>
            <w:r w:rsidRPr="006019F3">
              <w:rPr>
                <w:color w:val="auto"/>
                <w:sz w:val="24"/>
                <w:szCs w:val="24"/>
              </w:rPr>
              <w:t>витамин</w:t>
            </w:r>
            <w:proofErr w:type="gramStart"/>
            <w:r w:rsidRPr="006019F3">
              <w:rPr>
                <w:color w:val="auto"/>
                <w:sz w:val="24"/>
                <w:szCs w:val="24"/>
              </w:rPr>
              <w:t xml:space="preserve"> К</w:t>
            </w:r>
            <w:proofErr w:type="gramEnd"/>
            <w:r w:rsidRPr="006019F3">
              <w:rPr>
                <w:color w:val="auto"/>
                <w:sz w:val="24"/>
                <w:szCs w:val="24"/>
              </w:rPr>
              <w:t xml:space="preserve"> и другие </w:t>
            </w:r>
            <w:r w:rsidRPr="006019F3">
              <w:rPr>
                <w:color w:val="auto"/>
                <w:sz w:val="24"/>
                <w:szCs w:val="24"/>
              </w:rPr>
              <w:lastRenderedPageBreak/>
              <w:t>гемостатики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Borders>
              <w:bottom w:val="single" w:sz="4" w:space="0" w:color="auto"/>
            </w:tcBorders>
          </w:tcPr>
          <w:p w:rsidR="006019F3" w:rsidRPr="006019F3" w:rsidRDefault="006019F3" w:rsidP="006019F3">
            <w:pPr>
              <w:rPr>
                <w:color w:val="auto"/>
                <w:sz w:val="24"/>
                <w:szCs w:val="24"/>
              </w:rPr>
            </w:pPr>
            <w:r w:rsidRPr="006019F3">
              <w:rPr>
                <w:color w:val="auto"/>
                <w:sz w:val="24"/>
                <w:szCs w:val="24"/>
              </w:rPr>
              <w:lastRenderedPageBreak/>
              <w:t>В02ВА</w:t>
            </w:r>
          </w:p>
        </w:tc>
        <w:tc>
          <w:tcPr>
            <w:tcW w:w="2835" w:type="dxa"/>
            <w:tcBorders>
              <w:bottom w:val="single" w:sz="4" w:space="0" w:color="auto"/>
            </w:tcBorders>
          </w:tcPr>
          <w:p w:rsidR="006019F3" w:rsidRPr="006019F3" w:rsidRDefault="006019F3" w:rsidP="006019F3">
            <w:pPr>
              <w:rPr>
                <w:color w:val="auto"/>
                <w:sz w:val="24"/>
                <w:szCs w:val="24"/>
              </w:rPr>
            </w:pPr>
            <w:r w:rsidRPr="006019F3">
              <w:rPr>
                <w:color w:val="auto"/>
                <w:sz w:val="24"/>
                <w:szCs w:val="24"/>
              </w:rPr>
              <w:t>витамин</w:t>
            </w:r>
            <w:proofErr w:type="gramStart"/>
            <w:r w:rsidRPr="006019F3">
              <w:rPr>
                <w:color w:val="auto"/>
                <w:sz w:val="24"/>
                <w:szCs w:val="24"/>
              </w:rPr>
              <w:t xml:space="preserve"> К</w:t>
            </w:r>
            <w:proofErr w:type="gramEnd"/>
          </w:p>
        </w:tc>
        <w:tc>
          <w:tcPr>
            <w:tcW w:w="2551" w:type="dxa"/>
            <w:tcBorders>
              <w:bottom w:val="single" w:sz="4" w:space="0" w:color="auto"/>
            </w:tcBorders>
          </w:tcPr>
          <w:p w:rsidR="006019F3" w:rsidRPr="006019F3" w:rsidRDefault="006019F3" w:rsidP="006019F3">
            <w:pPr>
              <w:rPr>
                <w:color w:val="auto"/>
                <w:sz w:val="24"/>
                <w:szCs w:val="24"/>
              </w:rPr>
            </w:pPr>
            <w:r w:rsidRPr="006019F3">
              <w:rPr>
                <w:color w:val="auto"/>
                <w:sz w:val="24"/>
                <w:szCs w:val="24"/>
              </w:rPr>
              <w:t>менадиона натрия бисульфит</w:t>
            </w:r>
          </w:p>
        </w:tc>
        <w:tc>
          <w:tcPr>
            <w:tcW w:w="3544" w:type="dxa"/>
            <w:tcBorders>
              <w:bottom w:val="single" w:sz="4" w:space="0" w:color="auto"/>
            </w:tcBorders>
          </w:tcPr>
          <w:p w:rsidR="006019F3" w:rsidRPr="006019F3" w:rsidRDefault="006019F3" w:rsidP="006019F3">
            <w:pPr>
              <w:rPr>
                <w:color w:val="auto"/>
                <w:sz w:val="24"/>
                <w:szCs w:val="24"/>
              </w:rPr>
            </w:pPr>
            <w:r w:rsidRPr="006019F3">
              <w:rPr>
                <w:color w:val="auto"/>
                <w:sz w:val="24"/>
                <w:szCs w:val="24"/>
              </w:rPr>
              <w:t>раствор для внутримышечного введения</w:t>
            </w:r>
          </w:p>
        </w:tc>
      </w:tr>
      <w:tr w:rsidR="006019F3" w:rsidRPr="006019F3" w:rsidTr="00436640">
        <w:trPr>
          <w:trHeight w:val="315"/>
        </w:trPr>
        <w:tc>
          <w:tcPr>
            <w:tcW w:w="1135" w:type="dxa"/>
            <w:tcBorders>
              <w:bottom w:val="single" w:sz="4" w:space="0" w:color="auto"/>
            </w:tcBorders>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B02BC</w:t>
            </w:r>
          </w:p>
        </w:tc>
        <w:tc>
          <w:tcPr>
            <w:tcW w:w="2835" w:type="dxa"/>
            <w:tcBorders>
              <w:bottom w:val="single" w:sz="4" w:space="0" w:color="auto"/>
            </w:tcBorders>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местные гемостатики</w:t>
            </w:r>
          </w:p>
        </w:tc>
        <w:tc>
          <w:tcPr>
            <w:tcW w:w="2551" w:type="dxa"/>
            <w:tcBorders>
              <w:bottom w:val="single" w:sz="4" w:space="0" w:color="auto"/>
            </w:tcBorders>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фибриноген + тромбин</w:t>
            </w:r>
          </w:p>
        </w:tc>
        <w:tc>
          <w:tcPr>
            <w:tcW w:w="3544" w:type="dxa"/>
            <w:tcBorders>
              <w:bottom w:val="single" w:sz="4" w:space="0" w:color="auto"/>
            </w:tcBorders>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губка</w:t>
            </w:r>
          </w:p>
        </w:tc>
      </w:tr>
      <w:tr w:rsidR="006019F3" w:rsidRPr="006019F3" w:rsidTr="00436640">
        <w:trPr>
          <w:trHeight w:val="630"/>
        </w:trPr>
        <w:tc>
          <w:tcPr>
            <w:tcW w:w="1135" w:type="dxa"/>
            <w:vMerge w:val="restart"/>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B02BD</w:t>
            </w:r>
          </w:p>
        </w:tc>
        <w:tc>
          <w:tcPr>
            <w:tcW w:w="2835" w:type="dxa"/>
            <w:vMerge w:val="restart"/>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факторы свертывания крови</w:t>
            </w: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антиингибиторный коагулянтный комплекс</w:t>
            </w: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630"/>
        </w:trPr>
        <w:tc>
          <w:tcPr>
            <w:tcW w:w="1135" w:type="dxa"/>
            <w:vMerge/>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spacing w:line="240" w:lineRule="atLeast"/>
              <w:jc w:val="both"/>
              <w:rPr>
                <w:color w:val="auto"/>
                <w:sz w:val="24"/>
              </w:rPr>
            </w:pPr>
            <w:r w:rsidRPr="006019F3">
              <w:rPr>
                <w:color w:val="auto"/>
                <w:sz w:val="24"/>
              </w:rPr>
              <w:t>мороктоког альфа</w:t>
            </w: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222"/>
        </w:trPr>
        <w:tc>
          <w:tcPr>
            <w:tcW w:w="1135" w:type="dxa"/>
            <w:vMerge/>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нонаког альфа</w:t>
            </w: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315"/>
        </w:trPr>
        <w:tc>
          <w:tcPr>
            <w:tcW w:w="11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октоког альфа</w:t>
            </w: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315"/>
        </w:trPr>
        <w:tc>
          <w:tcPr>
            <w:tcW w:w="11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симоктоког альфа (фактор свертывания крови VIII человеческий рекомбинантный)</w:t>
            </w: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315"/>
        </w:trPr>
        <w:tc>
          <w:tcPr>
            <w:tcW w:w="11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фактор свертывания крови VII</w:t>
            </w: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273"/>
        </w:trPr>
        <w:tc>
          <w:tcPr>
            <w:tcW w:w="11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highlight w:val="yellow"/>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highlight w:val="yellow"/>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фактор свертывания крови VIII</w:t>
            </w: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внутривенного введения; лиофилизат для приготовления раствора для инфузий; раствор для инфузий (замороженный)</w:t>
            </w:r>
          </w:p>
        </w:tc>
      </w:tr>
      <w:tr w:rsidR="006019F3" w:rsidRPr="006019F3" w:rsidTr="00436640">
        <w:trPr>
          <w:trHeight w:val="315"/>
        </w:trPr>
        <w:tc>
          <w:tcPr>
            <w:tcW w:w="11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фактор свертывания крови IX</w:t>
            </w: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spacing w:line="240" w:lineRule="atLeast"/>
              <w:rPr>
                <w:color w:val="auto"/>
                <w:sz w:val="24"/>
                <w:szCs w:val="24"/>
              </w:rPr>
            </w:pPr>
            <w:r w:rsidRPr="006019F3">
              <w:rPr>
                <w:color w:val="auto"/>
                <w:sz w:val="24"/>
                <w:szCs w:val="24"/>
              </w:rPr>
              <w:t xml:space="preserve">лиофилизат для приготовления раствора для внутривенного введения; лиофилизат для приготовления раствора для инфузий                  </w:t>
            </w:r>
          </w:p>
        </w:tc>
      </w:tr>
      <w:tr w:rsidR="006019F3" w:rsidRPr="006019F3" w:rsidTr="00436640">
        <w:trPr>
          <w:trHeight w:val="630"/>
        </w:trPr>
        <w:tc>
          <w:tcPr>
            <w:tcW w:w="11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highlight w:val="yellow"/>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highlight w:val="yellow"/>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факторы свертывания крови II, VII, IX, X в комбинации (протромбиновый комплекс)</w:t>
            </w: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630"/>
        </w:trPr>
        <w:tc>
          <w:tcPr>
            <w:tcW w:w="11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highlight w:val="yellow"/>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highlight w:val="yellow"/>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факторы свертывания крови II, IX и X в комбинации</w:t>
            </w: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630"/>
        </w:trPr>
        <w:tc>
          <w:tcPr>
            <w:tcW w:w="11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highlight w:val="yellow"/>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highlight w:val="yellow"/>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spacing w:line="240" w:lineRule="atLeast"/>
              <w:jc w:val="both"/>
              <w:rPr>
                <w:color w:val="auto"/>
                <w:sz w:val="24"/>
              </w:rPr>
            </w:pPr>
            <w:r w:rsidRPr="006019F3">
              <w:rPr>
                <w:color w:val="auto"/>
                <w:sz w:val="24"/>
              </w:rPr>
              <w:t>фактор свертывания крови VIII + фактор Виллебранда</w:t>
            </w: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spacing w:line="240" w:lineRule="atLeast"/>
              <w:ind w:firstLine="12"/>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630"/>
        </w:trPr>
        <w:tc>
          <w:tcPr>
            <w:tcW w:w="11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highlight w:val="yellow"/>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highlight w:val="yellow"/>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эптаког альфа (</w:t>
            </w:r>
            <w:proofErr w:type="gramStart"/>
            <w:r w:rsidRPr="006019F3">
              <w:rPr>
                <w:color w:val="auto"/>
                <w:sz w:val="24"/>
                <w:szCs w:val="24"/>
              </w:rPr>
              <w:t>активированный</w:t>
            </w:r>
            <w:proofErr w:type="gramEnd"/>
            <w:r w:rsidRPr="006019F3">
              <w:rPr>
                <w:color w:val="auto"/>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315"/>
        </w:trPr>
        <w:tc>
          <w:tcPr>
            <w:tcW w:w="1135" w:type="dxa"/>
            <w:vMerge w:val="restart"/>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B02BX</w:t>
            </w:r>
          </w:p>
        </w:tc>
        <w:tc>
          <w:tcPr>
            <w:tcW w:w="2835" w:type="dxa"/>
            <w:vMerge w:val="restart"/>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другие системные гемостатики</w:t>
            </w: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spacing w:line="240" w:lineRule="atLeast"/>
              <w:jc w:val="both"/>
              <w:rPr>
                <w:color w:val="auto"/>
                <w:sz w:val="24"/>
              </w:rPr>
            </w:pPr>
            <w:r w:rsidRPr="006019F3">
              <w:rPr>
                <w:color w:val="auto"/>
                <w:sz w:val="24"/>
              </w:rPr>
              <w:t>ромиплостим</w:t>
            </w: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spacing w:line="240" w:lineRule="atLeast"/>
              <w:rPr>
                <w:color w:val="auto"/>
                <w:sz w:val="24"/>
                <w:szCs w:val="24"/>
              </w:rPr>
            </w:pPr>
            <w:r w:rsidRPr="006019F3">
              <w:rPr>
                <w:color w:val="auto"/>
                <w:sz w:val="24"/>
                <w:szCs w:val="24"/>
              </w:rPr>
              <w:t>порошок для приготовления раствора для подкожного введения</w:t>
            </w:r>
          </w:p>
        </w:tc>
      </w:tr>
      <w:tr w:rsidR="006019F3" w:rsidRPr="006019F3" w:rsidTr="00436640">
        <w:trPr>
          <w:trHeight w:val="315"/>
        </w:trPr>
        <w:tc>
          <w:tcPr>
            <w:tcW w:w="1135" w:type="dxa"/>
            <w:vMerge/>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элтромбопаг</w:t>
            </w: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эмицизумаб</w:t>
            </w: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vMerge/>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spacing w:line="240" w:lineRule="atLeast"/>
              <w:jc w:val="both"/>
              <w:rPr>
                <w:color w:val="auto"/>
                <w:sz w:val="24"/>
              </w:rPr>
            </w:pPr>
            <w:r w:rsidRPr="006019F3">
              <w:rPr>
                <w:color w:val="auto"/>
                <w:sz w:val="24"/>
              </w:rPr>
              <w:t>этамзилат</w:t>
            </w:r>
          </w:p>
          <w:p w:rsidR="006019F3" w:rsidRPr="006019F3" w:rsidRDefault="006019F3" w:rsidP="006019F3">
            <w:pPr>
              <w:spacing w:line="240" w:lineRule="atLeast"/>
              <w:jc w:val="both"/>
              <w:rPr>
                <w:color w:val="auto"/>
                <w:sz w:val="24"/>
              </w:rPr>
            </w:pPr>
          </w:p>
        </w:tc>
        <w:tc>
          <w:tcPr>
            <w:tcW w:w="3544"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и внутримышечного введения; раствор для инъекций; раствор для инъекций и наружного применения; таблетки</w:t>
            </w:r>
          </w:p>
        </w:tc>
      </w:tr>
      <w:tr w:rsidR="006019F3" w:rsidRPr="006019F3" w:rsidTr="00436640">
        <w:trPr>
          <w:trHeight w:val="315"/>
        </w:trPr>
        <w:tc>
          <w:tcPr>
            <w:tcW w:w="1135" w:type="dxa"/>
            <w:tcBorders>
              <w:top w:val="single" w:sz="4" w:space="0" w:color="auto"/>
            </w:tcBorders>
          </w:tcPr>
          <w:p w:rsidR="006019F3" w:rsidRPr="006019F3" w:rsidRDefault="006019F3" w:rsidP="006019F3">
            <w:pPr>
              <w:rPr>
                <w:color w:val="auto"/>
                <w:sz w:val="24"/>
                <w:szCs w:val="24"/>
              </w:rPr>
            </w:pPr>
            <w:r w:rsidRPr="006019F3">
              <w:rPr>
                <w:color w:val="auto"/>
                <w:sz w:val="24"/>
                <w:szCs w:val="24"/>
              </w:rPr>
              <w:t>B03</w:t>
            </w:r>
          </w:p>
        </w:tc>
        <w:tc>
          <w:tcPr>
            <w:tcW w:w="2835" w:type="dxa"/>
            <w:tcBorders>
              <w:top w:val="single" w:sz="4" w:space="0" w:color="auto"/>
            </w:tcBorders>
          </w:tcPr>
          <w:p w:rsidR="006019F3" w:rsidRPr="006019F3" w:rsidRDefault="006019F3" w:rsidP="006019F3">
            <w:pPr>
              <w:rPr>
                <w:color w:val="auto"/>
                <w:sz w:val="24"/>
                <w:szCs w:val="24"/>
              </w:rPr>
            </w:pPr>
            <w:r w:rsidRPr="006019F3">
              <w:rPr>
                <w:color w:val="auto"/>
                <w:sz w:val="24"/>
                <w:szCs w:val="24"/>
              </w:rPr>
              <w:t>антианемические препараты</w:t>
            </w:r>
          </w:p>
        </w:tc>
        <w:tc>
          <w:tcPr>
            <w:tcW w:w="2551" w:type="dxa"/>
            <w:tcBorders>
              <w:top w:val="single" w:sz="4" w:space="0" w:color="auto"/>
            </w:tcBorders>
          </w:tcPr>
          <w:p w:rsidR="006019F3" w:rsidRPr="006019F3" w:rsidRDefault="006019F3" w:rsidP="006019F3">
            <w:pPr>
              <w:rPr>
                <w:color w:val="auto"/>
                <w:sz w:val="24"/>
                <w:szCs w:val="24"/>
              </w:rPr>
            </w:pPr>
          </w:p>
        </w:tc>
        <w:tc>
          <w:tcPr>
            <w:tcW w:w="3544" w:type="dxa"/>
            <w:tcBorders>
              <w:top w:val="single" w:sz="4" w:space="0" w:color="auto"/>
            </w:tcBorders>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B03A</w:t>
            </w:r>
          </w:p>
        </w:tc>
        <w:tc>
          <w:tcPr>
            <w:tcW w:w="2835" w:type="dxa"/>
          </w:tcPr>
          <w:p w:rsidR="006019F3" w:rsidRPr="006019F3" w:rsidRDefault="006019F3" w:rsidP="006019F3">
            <w:pPr>
              <w:rPr>
                <w:color w:val="auto"/>
                <w:sz w:val="24"/>
                <w:szCs w:val="24"/>
              </w:rPr>
            </w:pPr>
            <w:r w:rsidRPr="006019F3">
              <w:rPr>
                <w:color w:val="auto"/>
                <w:sz w:val="24"/>
                <w:szCs w:val="24"/>
              </w:rPr>
              <w:t>препараты железа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63"/>
        </w:trPr>
        <w:tc>
          <w:tcPr>
            <w:tcW w:w="1135" w:type="dxa"/>
          </w:tcPr>
          <w:p w:rsidR="006019F3" w:rsidRPr="006019F3" w:rsidRDefault="006019F3" w:rsidP="006019F3">
            <w:pPr>
              <w:rPr>
                <w:color w:val="auto"/>
                <w:sz w:val="24"/>
                <w:szCs w:val="24"/>
              </w:rPr>
            </w:pPr>
            <w:r w:rsidRPr="006019F3">
              <w:rPr>
                <w:color w:val="auto"/>
                <w:sz w:val="24"/>
                <w:szCs w:val="24"/>
              </w:rPr>
              <w:t>B03AB</w:t>
            </w:r>
          </w:p>
        </w:tc>
        <w:tc>
          <w:tcPr>
            <w:tcW w:w="2835" w:type="dxa"/>
          </w:tcPr>
          <w:p w:rsidR="006019F3" w:rsidRPr="006019F3" w:rsidRDefault="006019F3" w:rsidP="006019F3">
            <w:pPr>
              <w:rPr>
                <w:color w:val="auto"/>
                <w:sz w:val="24"/>
                <w:szCs w:val="24"/>
              </w:rPr>
            </w:pPr>
            <w:r w:rsidRPr="006019F3">
              <w:rPr>
                <w:color w:val="auto"/>
                <w:sz w:val="24"/>
                <w:szCs w:val="24"/>
              </w:rPr>
              <w:t>пероральные препараты трехвалентного железа</w:t>
            </w:r>
          </w:p>
        </w:tc>
        <w:tc>
          <w:tcPr>
            <w:tcW w:w="2551" w:type="dxa"/>
          </w:tcPr>
          <w:p w:rsidR="006019F3" w:rsidRPr="006019F3" w:rsidRDefault="006019F3" w:rsidP="006019F3">
            <w:pPr>
              <w:rPr>
                <w:color w:val="auto"/>
                <w:sz w:val="24"/>
                <w:szCs w:val="24"/>
              </w:rPr>
            </w:pPr>
            <w:r w:rsidRPr="006019F3">
              <w:rPr>
                <w:color w:val="auto"/>
                <w:sz w:val="24"/>
                <w:szCs w:val="24"/>
              </w:rPr>
              <w:t>железа (III) гидроксид полимальтозат</w:t>
            </w:r>
          </w:p>
        </w:tc>
        <w:tc>
          <w:tcPr>
            <w:tcW w:w="3544" w:type="dxa"/>
          </w:tcPr>
          <w:p w:rsidR="006019F3" w:rsidRPr="006019F3" w:rsidRDefault="006019F3" w:rsidP="006019F3">
            <w:pPr>
              <w:rPr>
                <w:color w:val="auto"/>
                <w:sz w:val="24"/>
                <w:szCs w:val="24"/>
              </w:rPr>
            </w:pPr>
            <w:r w:rsidRPr="006019F3">
              <w:rPr>
                <w:color w:val="auto"/>
                <w:sz w:val="24"/>
                <w:szCs w:val="24"/>
              </w:rPr>
              <w:t>капли для приема внутрь; раствор для приема внутрь; сироп; таблетки жевательные</w:t>
            </w: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B03AC</w:t>
            </w:r>
          </w:p>
        </w:tc>
        <w:tc>
          <w:tcPr>
            <w:tcW w:w="2835" w:type="dxa"/>
            <w:vMerge w:val="restart"/>
          </w:tcPr>
          <w:p w:rsidR="006019F3" w:rsidRPr="006019F3" w:rsidRDefault="006019F3" w:rsidP="006019F3">
            <w:pPr>
              <w:rPr>
                <w:color w:val="auto"/>
                <w:sz w:val="24"/>
                <w:szCs w:val="24"/>
              </w:rPr>
            </w:pPr>
            <w:r w:rsidRPr="006019F3">
              <w:rPr>
                <w:color w:val="auto"/>
                <w:sz w:val="24"/>
                <w:szCs w:val="24"/>
              </w:rPr>
              <w:t>парентеральные препараты трехвалентного железа</w:t>
            </w:r>
          </w:p>
        </w:tc>
        <w:tc>
          <w:tcPr>
            <w:tcW w:w="2551" w:type="dxa"/>
          </w:tcPr>
          <w:p w:rsidR="006019F3" w:rsidRPr="006019F3" w:rsidRDefault="006019F3" w:rsidP="006019F3">
            <w:pPr>
              <w:rPr>
                <w:color w:val="auto"/>
                <w:sz w:val="24"/>
                <w:szCs w:val="24"/>
              </w:rPr>
            </w:pPr>
            <w:r w:rsidRPr="006019F3">
              <w:rPr>
                <w:color w:val="auto"/>
                <w:sz w:val="24"/>
                <w:szCs w:val="24"/>
              </w:rPr>
              <w:t>железа (III) гидроксид</w:t>
            </w:r>
          </w:p>
          <w:p w:rsidR="006019F3" w:rsidRPr="006019F3" w:rsidRDefault="006019F3" w:rsidP="006019F3">
            <w:pPr>
              <w:rPr>
                <w:color w:val="auto"/>
                <w:sz w:val="24"/>
                <w:szCs w:val="24"/>
              </w:rPr>
            </w:pPr>
            <w:r w:rsidRPr="006019F3">
              <w:rPr>
                <w:color w:val="auto"/>
                <w:sz w:val="24"/>
                <w:szCs w:val="24"/>
              </w:rPr>
              <w:t>олигоизомальтозат</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железа (III) гидроксида сахарозный комплекс</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железа карбоксимальтозат</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B03B</w:t>
            </w:r>
          </w:p>
        </w:tc>
        <w:tc>
          <w:tcPr>
            <w:tcW w:w="2835" w:type="dxa"/>
          </w:tcPr>
          <w:p w:rsidR="006019F3" w:rsidRPr="006019F3" w:rsidRDefault="006019F3" w:rsidP="006019F3">
            <w:pPr>
              <w:rPr>
                <w:color w:val="auto"/>
                <w:sz w:val="24"/>
                <w:szCs w:val="24"/>
              </w:rPr>
            </w:pPr>
            <w:r w:rsidRPr="006019F3">
              <w:rPr>
                <w:color w:val="auto"/>
                <w:sz w:val="24"/>
                <w:szCs w:val="24"/>
              </w:rPr>
              <w:t>витамин В12 и фолиевая кислота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B03BA</w:t>
            </w:r>
          </w:p>
        </w:tc>
        <w:tc>
          <w:tcPr>
            <w:tcW w:w="2835" w:type="dxa"/>
          </w:tcPr>
          <w:p w:rsidR="006019F3" w:rsidRPr="006019F3" w:rsidRDefault="006019F3" w:rsidP="006019F3">
            <w:pPr>
              <w:rPr>
                <w:color w:val="auto"/>
                <w:sz w:val="24"/>
                <w:szCs w:val="24"/>
              </w:rPr>
            </w:pPr>
            <w:r w:rsidRPr="006019F3">
              <w:rPr>
                <w:color w:val="auto"/>
                <w:sz w:val="24"/>
                <w:szCs w:val="24"/>
              </w:rPr>
              <w:t>витамин В12 (цианокобаламин и его аналоги)</w:t>
            </w:r>
          </w:p>
        </w:tc>
        <w:tc>
          <w:tcPr>
            <w:tcW w:w="2551" w:type="dxa"/>
          </w:tcPr>
          <w:p w:rsidR="006019F3" w:rsidRPr="006019F3" w:rsidRDefault="006019F3" w:rsidP="006019F3">
            <w:pPr>
              <w:rPr>
                <w:color w:val="auto"/>
                <w:sz w:val="24"/>
                <w:szCs w:val="24"/>
              </w:rPr>
            </w:pPr>
            <w:r w:rsidRPr="006019F3">
              <w:rPr>
                <w:color w:val="auto"/>
                <w:sz w:val="24"/>
                <w:szCs w:val="24"/>
              </w:rPr>
              <w:t>цианокобаламин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B03BB</w:t>
            </w:r>
          </w:p>
        </w:tc>
        <w:tc>
          <w:tcPr>
            <w:tcW w:w="2835" w:type="dxa"/>
          </w:tcPr>
          <w:p w:rsidR="006019F3" w:rsidRPr="006019F3" w:rsidRDefault="006019F3" w:rsidP="006019F3">
            <w:pPr>
              <w:rPr>
                <w:color w:val="auto"/>
                <w:sz w:val="24"/>
                <w:szCs w:val="24"/>
              </w:rPr>
            </w:pPr>
            <w:r w:rsidRPr="006019F3">
              <w:rPr>
                <w:color w:val="auto"/>
                <w:sz w:val="24"/>
                <w:szCs w:val="24"/>
              </w:rPr>
              <w:t>фолиевая кислота и ее производные</w:t>
            </w:r>
          </w:p>
        </w:tc>
        <w:tc>
          <w:tcPr>
            <w:tcW w:w="2551" w:type="dxa"/>
          </w:tcPr>
          <w:p w:rsidR="006019F3" w:rsidRPr="006019F3" w:rsidRDefault="006019F3" w:rsidP="006019F3">
            <w:pPr>
              <w:rPr>
                <w:color w:val="auto"/>
                <w:sz w:val="24"/>
                <w:szCs w:val="24"/>
              </w:rPr>
            </w:pPr>
            <w:r w:rsidRPr="006019F3">
              <w:rPr>
                <w:color w:val="auto"/>
                <w:sz w:val="24"/>
                <w:szCs w:val="24"/>
              </w:rPr>
              <w:t>фолиевая кислота</w:t>
            </w:r>
          </w:p>
        </w:tc>
        <w:tc>
          <w:tcPr>
            <w:tcW w:w="3544" w:type="dxa"/>
          </w:tcPr>
          <w:p w:rsidR="006019F3" w:rsidRPr="006019F3" w:rsidRDefault="006019F3" w:rsidP="006019F3">
            <w:pPr>
              <w:rPr>
                <w:color w:val="auto"/>
                <w:sz w:val="24"/>
                <w:szCs w:val="24"/>
              </w:rPr>
            </w:pPr>
            <w:r w:rsidRPr="006019F3">
              <w:rPr>
                <w:color w:val="auto"/>
                <w:sz w:val="24"/>
                <w:szCs w:val="24"/>
              </w:rPr>
              <w:t>таблетки; таблетки, покрытые пленочной оболочкой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B03X</w:t>
            </w:r>
          </w:p>
        </w:tc>
        <w:tc>
          <w:tcPr>
            <w:tcW w:w="2835" w:type="dxa"/>
          </w:tcPr>
          <w:p w:rsidR="006019F3" w:rsidRPr="006019F3" w:rsidRDefault="006019F3" w:rsidP="006019F3">
            <w:pPr>
              <w:rPr>
                <w:color w:val="auto"/>
                <w:sz w:val="24"/>
                <w:szCs w:val="24"/>
              </w:rPr>
            </w:pPr>
            <w:r w:rsidRPr="006019F3">
              <w:rPr>
                <w:color w:val="auto"/>
                <w:sz w:val="24"/>
                <w:szCs w:val="24"/>
              </w:rPr>
              <w:t>другие антианемические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B03XA</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антианемические препараты</w:t>
            </w:r>
          </w:p>
        </w:tc>
        <w:tc>
          <w:tcPr>
            <w:tcW w:w="2551" w:type="dxa"/>
          </w:tcPr>
          <w:p w:rsidR="006019F3" w:rsidRPr="006019F3" w:rsidRDefault="006019F3" w:rsidP="006019F3">
            <w:pPr>
              <w:rPr>
                <w:color w:val="auto"/>
                <w:sz w:val="24"/>
                <w:szCs w:val="24"/>
              </w:rPr>
            </w:pPr>
            <w:r w:rsidRPr="006019F3">
              <w:rPr>
                <w:color w:val="auto"/>
                <w:sz w:val="24"/>
                <w:szCs w:val="24"/>
              </w:rPr>
              <w:t>дарбэпоэтин альфа</w:t>
            </w:r>
          </w:p>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метоксиполиэтиленгликольэпоэтин бета</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и подкожного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эпоэтин альфа</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и подкожного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эпоэтин бета</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внутривенного и подкожного введения;</w:t>
            </w:r>
          </w:p>
          <w:p w:rsidR="006019F3" w:rsidRPr="006019F3" w:rsidRDefault="006019F3" w:rsidP="006019F3">
            <w:pPr>
              <w:spacing w:line="240" w:lineRule="atLeast"/>
              <w:rPr>
                <w:color w:val="auto"/>
                <w:sz w:val="24"/>
                <w:szCs w:val="24"/>
              </w:rPr>
            </w:pPr>
            <w:r w:rsidRPr="006019F3">
              <w:rPr>
                <w:color w:val="auto"/>
                <w:sz w:val="24"/>
                <w:szCs w:val="24"/>
              </w:rPr>
              <w:lastRenderedPageBreak/>
              <w:t>раствор для внутривенного и подкожного введения</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lastRenderedPageBreak/>
              <w:t>B05</w:t>
            </w:r>
          </w:p>
        </w:tc>
        <w:tc>
          <w:tcPr>
            <w:tcW w:w="2835" w:type="dxa"/>
          </w:tcPr>
          <w:p w:rsidR="006019F3" w:rsidRPr="006019F3" w:rsidRDefault="006019F3" w:rsidP="006019F3">
            <w:pPr>
              <w:rPr>
                <w:color w:val="auto"/>
                <w:sz w:val="24"/>
                <w:szCs w:val="24"/>
              </w:rPr>
            </w:pPr>
            <w:r w:rsidRPr="006019F3">
              <w:rPr>
                <w:color w:val="auto"/>
                <w:sz w:val="24"/>
                <w:szCs w:val="24"/>
              </w:rPr>
              <w:t>кровезаменители и перфузионные растворы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highlight w:val="yellow"/>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B05A</w:t>
            </w:r>
          </w:p>
        </w:tc>
        <w:tc>
          <w:tcPr>
            <w:tcW w:w="2835" w:type="dxa"/>
          </w:tcPr>
          <w:p w:rsidR="006019F3" w:rsidRPr="006019F3" w:rsidRDefault="006019F3" w:rsidP="006019F3">
            <w:pPr>
              <w:rPr>
                <w:color w:val="auto"/>
                <w:sz w:val="24"/>
                <w:szCs w:val="24"/>
              </w:rPr>
            </w:pPr>
            <w:r w:rsidRPr="006019F3">
              <w:rPr>
                <w:color w:val="auto"/>
                <w:sz w:val="24"/>
                <w:szCs w:val="24"/>
              </w:rPr>
              <w:t>кровь и препараты крови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highlight w:val="yellow"/>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B05AA</w:t>
            </w:r>
          </w:p>
        </w:tc>
        <w:tc>
          <w:tcPr>
            <w:tcW w:w="2835" w:type="dxa"/>
            <w:vMerge w:val="restart"/>
          </w:tcPr>
          <w:p w:rsidR="006019F3" w:rsidRPr="006019F3" w:rsidRDefault="006019F3" w:rsidP="006019F3">
            <w:pPr>
              <w:rPr>
                <w:color w:val="auto"/>
                <w:sz w:val="24"/>
                <w:szCs w:val="24"/>
              </w:rPr>
            </w:pPr>
            <w:r w:rsidRPr="006019F3">
              <w:rPr>
                <w:color w:val="auto"/>
                <w:sz w:val="24"/>
                <w:szCs w:val="24"/>
              </w:rPr>
              <w:t>кровезаменители и препараты плазмы крови</w:t>
            </w:r>
          </w:p>
        </w:tc>
        <w:tc>
          <w:tcPr>
            <w:tcW w:w="2551" w:type="dxa"/>
          </w:tcPr>
          <w:p w:rsidR="006019F3" w:rsidRPr="006019F3" w:rsidRDefault="006019F3" w:rsidP="006019F3">
            <w:pPr>
              <w:rPr>
                <w:color w:val="auto"/>
                <w:sz w:val="24"/>
                <w:szCs w:val="24"/>
              </w:rPr>
            </w:pPr>
            <w:r w:rsidRPr="006019F3">
              <w:rPr>
                <w:color w:val="auto"/>
                <w:sz w:val="24"/>
                <w:szCs w:val="24"/>
              </w:rPr>
              <w:t>альбумин человека</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ind w:left="-7" w:right="-108"/>
              <w:rPr>
                <w:color w:val="auto"/>
                <w:sz w:val="24"/>
                <w:szCs w:val="24"/>
              </w:rPr>
            </w:pPr>
            <w:r w:rsidRPr="006019F3">
              <w:rPr>
                <w:color w:val="auto"/>
                <w:sz w:val="24"/>
                <w:szCs w:val="24"/>
              </w:rPr>
              <w:t>гидроксиэтилкрахмал</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декстран</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желатин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инфузий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B05B</w:t>
            </w:r>
          </w:p>
        </w:tc>
        <w:tc>
          <w:tcPr>
            <w:tcW w:w="2835" w:type="dxa"/>
          </w:tcPr>
          <w:p w:rsidR="006019F3" w:rsidRPr="006019F3" w:rsidRDefault="006019F3" w:rsidP="006019F3">
            <w:pPr>
              <w:rPr>
                <w:color w:val="auto"/>
                <w:sz w:val="24"/>
                <w:szCs w:val="24"/>
              </w:rPr>
            </w:pPr>
            <w:r w:rsidRPr="006019F3">
              <w:rPr>
                <w:color w:val="auto"/>
                <w:sz w:val="24"/>
                <w:szCs w:val="24"/>
              </w:rPr>
              <w:t>растворы для внутривенного введения</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B05BA</w:t>
            </w:r>
          </w:p>
        </w:tc>
        <w:tc>
          <w:tcPr>
            <w:tcW w:w="2835" w:type="dxa"/>
          </w:tcPr>
          <w:p w:rsidR="006019F3" w:rsidRPr="006019F3" w:rsidRDefault="006019F3" w:rsidP="006019F3">
            <w:pPr>
              <w:rPr>
                <w:color w:val="auto"/>
                <w:sz w:val="24"/>
                <w:szCs w:val="24"/>
              </w:rPr>
            </w:pPr>
            <w:r w:rsidRPr="006019F3">
              <w:rPr>
                <w:color w:val="auto"/>
                <w:sz w:val="24"/>
                <w:szCs w:val="24"/>
              </w:rPr>
              <w:t>растворы для парентерального питания</w:t>
            </w:r>
          </w:p>
        </w:tc>
        <w:tc>
          <w:tcPr>
            <w:tcW w:w="2551" w:type="dxa"/>
          </w:tcPr>
          <w:p w:rsidR="006019F3" w:rsidRPr="006019F3" w:rsidRDefault="006019F3" w:rsidP="006019F3">
            <w:pPr>
              <w:rPr>
                <w:color w:val="auto"/>
                <w:sz w:val="24"/>
                <w:szCs w:val="24"/>
              </w:rPr>
            </w:pPr>
            <w:r w:rsidRPr="006019F3">
              <w:rPr>
                <w:color w:val="auto"/>
                <w:sz w:val="24"/>
                <w:szCs w:val="24"/>
              </w:rPr>
              <w:t>жировые эмульсии для парентерального питания</w:t>
            </w:r>
          </w:p>
        </w:tc>
        <w:tc>
          <w:tcPr>
            <w:tcW w:w="3544" w:type="dxa"/>
          </w:tcPr>
          <w:p w:rsidR="006019F3" w:rsidRPr="006019F3" w:rsidRDefault="006019F3" w:rsidP="006019F3">
            <w:pPr>
              <w:rPr>
                <w:color w:val="auto"/>
                <w:sz w:val="24"/>
                <w:szCs w:val="24"/>
              </w:rPr>
            </w:pPr>
            <w:r w:rsidRPr="006019F3">
              <w:rPr>
                <w:color w:val="auto"/>
                <w:sz w:val="24"/>
                <w:szCs w:val="24"/>
              </w:rPr>
              <w:t>эмульсия для инфузий</w:t>
            </w: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B05BB</w:t>
            </w:r>
          </w:p>
        </w:tc>
        <w:tc>
          <w:tcPr>
            <w:tcW w:w="2835" w:type="dxa"/>
            <w:vMerge w:val="restart"/>
          </w:tcPr>
          <w:p w:rsidR="006019F3" w:rsidRPr="006019F3" w:rsidRDefault="006019F3" w:rsidP="006019F3">
            <w:pPr>
              <w:rPr>
                <w:color w:val="auto"/>
                <w:sz w:val="24"/>
                <w:szCs w:val="24"/>
              </w:rPr>
            </w:pPr>
            <w:r w:rsidRPr="006019F3">
              <w:rPr>
                <w:color w:val="auto"/>
                <w:sz w:val="24"/>
                <w:szCs w:val="24"/>
              </w:rPr>
              <w:t>растворы, влияющие на водно-электролитный баланс</w:t>
            </w:r>
          </w:p>
        </w:tc>
        <w:tc>
          <w:tcPr>
            <w:tcW w:w="2551" w:type="dxa"/>
          </w:tcPr>
          <w:p w:rsidR="006019F3" w:rsidRPr="006019F3" w:rsidRDefault="006019F3" w:rsidP="006019F3">
            <w:pPr>
              <w:rPr>
                <w:color w:val="auto"/>
                <w:sz w:val="24"/>
                <w:szCs w:val="24"/>
              </w:rPr>
            </w:pPr>
            <w:r w:rsidRPr="006019F3">
              <w:rPr>
                <w:color w:val="auto"/>
                <w:sz w:val="24"/>
                <w:szCs w:val="24"/>
              </w:rPr>
              <w:t>декстроза + калия хлорид + натрия хлорид + натрия цитрат</w:t>
            </w:r>
          </w:p>
        </w:tc>
        <w:tc>
          <w:tcPr>
            <w:tcW w:w="3544" w:type="dxa"/>
          </w:tcPr>
          <w:p w:rsidR="006019F3" w:rsidRPr="006019F3" w:rsidRDefault="006019F3" w:rsidP="006019F3">
            <w:pPr>
              <w:spacing w:line="240" w:lineRule="atLeast"/>
              <w:ind w:right="-57"/>
              <w:rPr>
                <w:color w:val="auto"/>
                <w:sz w:val="24"/>
                <w:szCs w:val="24"/>
              </w:rPr>
            </w:pPr>
            <w:r w:rsidRPr="006019F3">
              <w:rPr>
                <w:color w:val="auto"/>
                <w:sz w:val="24"/>
                <w:szCs w:val="24"/>
              </w:rPr>
              <w:t>порошок для приготовления раствора для приема внутрь</w:t>
            </w:r>
          </w:p>
          <w:p w:rsidR="006019F3" w:rsidRPr="006019F3" w:rsidRDefault="006019F3" w:rsidP="006019F3">
            <w:pPr>
              <w:rPr>
                <w:color w:val="auto"/>
                <w:sz w:val="24"/>
                <w:szCs w:val="24"/>
              </w:rPr>
            </w:pP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калия ацетат + кальция ацетат + магния ацетат + натрия ацетат + натрия хлорид</w:t>
            </w:r>
          </w:p>
        </w:tc>
        <w:tc>
          <w:tcPr>
            <w:tcW w:w="3544" w:type="dxa"/>
          </w:tcPr>
          <w:p w:rsidR="006019F3" w:rsidRPr="006019F3" w:rsidRDefault="006019F3" w:rsidP="006019F3">
            <w:pPr>
              <w:spacing w:line="240" w:lineRule="atLeast"/>
              <w:ind w:right="-57"/>
              <w:rPr>
                <w:color w:val="auto"/>
                <w:sz w:val="24"/>
                <w:szCs w:val="24"/>
              </w:rPr>
            </w:pPr>
            <w:r w:rsidRPr="006019F3">
              <w:rPr>
                <w:color w:val="auto"/>
                <w:sz w:val="24"/>
                <w:szCs w:val="24"/>
              </w:rPr>
              <w:t>раствор для инфузий</w:t>
            </w:r>
          </w:p>
        </w:tc>
      </w:tr>
      <w:tr w:rsidR="006019F3" w:rsidRPr="006019F3" w:rsidTr="00436640">
        <w:trPr>
          <w:trHeight w:val="222"/>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калия хлорид + натрия ацетат + натрия хлорид </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меглюмина натрия сукцинат</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инфузий</w:t>
            </w:r>
          </w:p>
        </w:tc>
      </w:tr>
      <w:tr w:rsidR="006019F3" w:rsidRPr="006019F3" w:rsidTr="00436640">
        <w:trPr>
          <w:trHeight w:val="630"/>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r w:rsidRPr="006019F3">
              <w:rPr>
                <w:color w:val="auto"/>
                <w:sz w:val="24"/>
              </w:rPr>
              <w:t>натрия лактата</w:t>
            </w:r>
          </w:p>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r w:rsidRPr="006019F3">
              <w:rPr>
                <w:color w:val="auto"/>
                <w:sz w:val="24"/>
              </w:rPr>
              <w:t>раствор сложный</w:t>
            </w:r>
          </w:p>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proofErr w:type="gramStart"/>
            <w:r w:rsidRPr="006019F3">
              <w:rPr>
                <w:color w:val="auto"/>
                <w:sz w:val="24"/>
              </w:rPr>
              <w:t xml:space="preserve">(калия хлорид + </w:t>
            </w:r>
            <w:proofErr w:type="gramEnd"/>
          </w:p>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r w:rsidRPr="006019F3">
              <w:rPr>
                <w:color w:val="auto"/>
                <w:sz w:val="24"/>
              </w:rPr>
              <w:t xml:space="preserve">кальция хлорид + </w:t>
            </w:r>
          </w:p>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r w:rsidRPr="006019F3">
              <w:rPr>
                <w:color w:val="auto"/>
                <w:sz w:val="24"/>
              </w:rPr>
              <w:t>натрия хлорид +</w:t>
            </w:r>
          </w:p>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r w:rsidRPr="006019F3">
              <w:rPr>
                <w:color w:val="auto"/>
                <w:sz w:val="24"/>
              </w:rPr>
              <w:t>натрия лактат)</w:t>
            </w:r>
          </w:p>
        </w:tc>
        <w:tc>
          <w:tcPr>
            <w:tcW w:w="3544" w:type="dxa"/>
          </w:tcPr>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6019F3">
              <w:rPr>
                <w:color w:val="auto"/>
                <w:sz w:val="24"/>
                <w:szCs w:val="24"/>
              </w:rPr>
              <w:t>раствор для инфузий</w:t>
            </w:r>
          </w:p>
        </w:tc>
      </w:tr>
      <w:tr w:rsidR="006019F3" w:rsidRPr="006019F3" w:rsidTr="00436640">
        <w:trPr>
          <w:trHeight w:val="630"/>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r w:rsidRPr="006019F3">
              <w:rPr>
                <w:color w:val="auto"/>
                <w:sz w:val="24"/>
              </w:rPr>
              <w:t>натрия хлорида</w:t>
            </w:r>
          </w:p>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r w:rsidRPr="006019F3">
              <w:rPr>
                <w:color w:val="auto"/>
                <w:sz w:val="24"/>
              </w:rPr>
              <w:t>раствор сложный</w:t>
            </w:r>
          </w:p>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proofErr w:type="gramStart"/>
            <w:r w:rsidRPr="006019F3">
              <w:rPr>
                <w:color w:val="auto"/>
                <w:sz w:val="24"/>
              </w:rPr>
              <w:t>(калия хлорид +</w:t>
            </w:r>
            <w:proofErr w:type="gramEnd"/>
          </w:p>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r w:rsidRPr="006019F3">
              <w:rPr>
                <w:color w:val="auto"/>
                <w:sz w:val="24"/>
              </w:rPr>
              <w:t>кальция хлорид +</w:t>
            </w:r>
          </w:p>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r w:rsidRPr="006019F3">
              <w:rPr>
                <w:color w:val="auto"/>
                <w:sz w:val="24"/>
              </w:rPr>
              <w:t>натрия хлорид)</w:t>
            </w:r>
          </w:p>
        </w:tc>
        <w:tc>
          <w:tcPr>
            <w:tcW w:w="3544" w:type="dxa"/>
          </w:tcPr>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6019F3">
              <w:rPr>
                <w:color w:val="auto"/>
                <w:sz w:val="24"/>
                <w:szCs w:val="24"/>
              </w:rPr>
              <w:t>раствор для инфузий</w:t>
            </w:r>
          </w:p>
        </w:tc>
      </w:tr>
      <w:tr w:rsidR="006019F3" w:rsidRPr="006019F3" w:rsidTr="00436640">
        <w:trPr>
          <w:trHeight w:val="630"/>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rPr>
            </w:pPr>
            <w:r w:rsidRPr="006019F3">
              <w:rPr>
                <w:color w:val="auto"/>
                <w:sz w:val="24"/>
              </w:rPr>
              <w:t>натрия хлорид + калия хлорид + кальция хлорида дигидрат + магния хлорида гексагидрат + натрия ацетата тригидрат + яблочная кислота</w:t>
            </w:r>
          </w:p>
        </w:tc>
        <w:tc>
          <w:tcPr>
            <w:tcW w:w="3544" w:type="dxa"/>
          </w:tcPr>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6019F3">
              <w:rPr>
                <w:color w:val="auto"/>
                <w:sz w:val="24"/>
                <w:szCs w:val="24"/>
              </w:rPr>
              <w:t>раствор для инфузий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lastRenderedPageBreak/>
              <w:t>B05BC</w:t>
            </w:r>
          </w:p>
        </w:tc>
        <w:tc>
          <w:tcPr>
            <w:tcW w:w="2835" w:type="dxa"/>
          </w:tcPr>
          <w:p w:rsidR="006019F3" w:rsidRPr="006019F3" w:rsidRDefault="006019F3" w:rsidP="006019F3">
            <w:pPr>
              <w:rPr>
                <w:color w:val="auto"/>
                <w:sz w:val="24"/>
                <w:szCs w:val="24"/>
              </w:rPr>
            </w:pPr>
            <w:r w:rsidRPr="006019F3">
              <w:rPr>
                <w:color w:val="auto"/>
                <w:sz w:val="24"/>
                <w:szCs w:val="24"/>
              </w:rPr>
              <w:t>растворы с осмодиуретическим действием</w:t>
            </w:r>
          </w:p>
        </w:tc>
        <w:tc>
          <w:tcPr>
            <w:tcW w:w="2551" w:type="dxa"/>
          </w:tcPr>
          <w:p w:rsidR="006019F3" w:rsidRPr="006019F3" w:rsidRDefault="006019F3" w:rsidP="006019F3">
            <w:pPr>
              <w:rPr>
                <w:color w:val="auto"/>
                <w:sz w:val="24"/>
                <w:szCs w:val="24"/>
              </w:rPr>
            </w:pPr>
            <w:r w:rsidRPr="006019F3">
              <w:rPr>
                <w:color w:val="auto"/>
                <w:sz w:val="24"/>
                <w:szCs w:val="24"/>
              </w:rPr>
              <w:t>маннитол</w:t>
            </w:r>
          </w:p>
        </w:tc>
        <w:tc>
          <w:tcPr>
            <w:tcW w:w="3544" w:type="dxa"/>
          </w:tcPr>
          <w:p w:rsidR="006019F3" w:rsidRPr="006019F3" w:rsidRDefault="006019F3" w:rsidP="006019F3">
            <w:pPr>
              <w:rPr>
                <w:color w:val="auto"/>
                <w:sz w:val="24"/>
                <w:szCs w:val="24"/>
              </w:rPr>
            </w:pPr>
            <w:r w:rsidRPr="006019F3">
              <w:rPr>
                <w:color w:val="auto"/>
                <w:sz w:val="24"/>
                <w:szCs w:val="24"/>
              </w:rPr>
              <w:t>порошок для ингаляций дозированный;</w:t>
            </w:r>
          </w:p>
          <w:p w:rsidR="006019F3" w:rsidRPr="006019F3" w:rsidRDefault="006019F3" w:rsidP="006019F3">
            <w:pPr>
              <w:rPr>
                <w:color w:val="auto"/>
                <w:sz w:val="24"/>
                <w:szCs w:val="24"/>
              </w:rPr>
            </w:pPr>
            <w:r w:rsidRPr="006019F3">
              <w:rPr>
                <w:color w:val="auto"/>
                <w:sz w:val="24"/>
                <w:szCs w:val="24"/>
              </w:rPr>
              <w:t>раствор для инфузий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B05C</w:t>
            </w:r>
          </w:p>
        </w:tc>
        <w:tc>
          <w:tcPr>
            <w:tcW w:w="2835" w:type="dxa"/>
          </w:tcPr>
          <w:p w:rsidR="006019F3" w:rsidRPr="006019F3" w:rsidRDefault="006019F3" w:rsidP="006019F3">
            <w:pPr>
              <w:rPr>
                <w:color w:val="auto"/>
                <w:sz w:val="24"/>
                <w:szCs w:val="24"/>
              </w:rPr>
            </w:pPr>
            <w:r w:rsidRPr="006019F3">
              <w:rPr>
                <w:color w:val="auto"/>
                <w:sz w:val="24"/>
                <w:szCs w:val="24"/>
              </w:rPr>
              <w:t>ирригационные растворы</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B05CX</w:t>
            </w:r>
          </w:p>
        </w:tc>
        <w:tc>
          <w:tcPr>
            <w:tcW w:w="2835" w:type="dxa"/>
          </w:tcPr>
          <w:p w:rsidR="006019F3" w:rsidRPr="006019F3" w:rsidRDefault="006019F3" w:rsidP="006019F3">
            <w:pPr>
              <w:rPr>
                <w:color w:val="auto"/>
                <w:sz w:val="24"/>
                <w:szCs w:val="24"/>
              </w:rPr>
            </w:pPr>
            <w:r w:rsidRPr="006019F3">
              <w:rPr>
                <w:color w:val="auto"/>
                <w:sz w:val="24"/>
                <w:szCs w:val="24"/>
              </w:rPr>
              <w:t>другие ирригационные растворы</w:t>
            </w:r>
          </w:p>
        </w:tc>
        <w:tc>
          <w:tcPr>
            <w:tcW w:w="2551" w:type="dxa"/>
          </w:tcPr>
          <w:p w:rsidR="006019F3" w:rsidRPr="006019F3" w:rsidRDefault="006019F3" w:rsidP="006019F3">
            <w:pPr>
              <w:rPr>
                <w:color w:val="auto"/>
                <w:sz w:val="24"/>
                <w:szCs w:val="24"/>
              </w:rPr>
            </w:pPr>
            <w:r w:rsidRPr="006019F3">
              <w:rPr>
                <w:color w:val="auto"/>
                <w:sz w:val="24"/>
                <w:szCs w:val="24"/>
              </w:rPr>
              <w:t>декстроза</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 раствор для инфузий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B05D</w:t>
            </w:r>
          </w:p>
        </w:tc>
        <w:tc>
          <w:tcPr>
            <w:tcW w:w="2835" w:type="dxa"/>
          </w:tcPr>
          <w:p w:rsidR="006019F3" w:rsidRPr="006019F3" w:rsidRDefault="006019F3" w:rsidP="006019F3">
            <w:pPr>
              <w:rPr>
                <w:color w:val="auto"/>
                <w:sz w:val="24"/>
                <w:szCs w:val="24"/>
              </w:rPr>
            </w:pPr>
            <w:r w:rsidRPr="006019F3">
              <w:rPr>
                <w:color w:val="auto"/>
                <w:sz w:val="24"/>
                <w:szCs w:val="24"/>
              </w:rPr>
              <w:t>растворы для перитонеального диализа</w:t>
            </w:r>
          </w:p>
        </w:tc>
        <w:tc>
          <w:tcPr>
            <w:tcW w:w="2551" w:type="dxa"/>
          </w:tcPr>
          <w:p w:rsidR="006019F3" w:rsidRPr="006019F3" w:rsidRDefault="006019F3" w:rsidP="006019F3">
            <w:pPr>
              <w:rPr>
                <w:color w:val="auto"/>
                <w:sz w:val="24"/>
                <w:szCs w:val="24"/>
              </w:rPr>
            </w:pPr>
            <w:r w:rsidRPr="006019F3">
              <w:rPr>
                <w:color w:val="auto"/>
                <w:sz w:val="24"/>
                <w:szCs w:val="24"/>
              </w:rPr>
              <w:t>растворы для перитонеального диализа</w:t>
            </w: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B05X</w:t>
            </w:r>
          </w:p>
        </w:tc>
        <w:tc>
          <w:tcPr>
            <w:tcW w:w="2835" w:type="dxa"/>
          </w:tcPr>
          <w:p w:rsidR="006019F3" w:rsidRPr="006019F3" w:rsidRDefault="006019F3" w:rsidP="006019F3">
            <w:pPr>
              <w:rPr>
                <w:color w:val="auto"/>
                <w:sz w:val="24"/>
                <w:szCs w:val="24"/>
              </w:rPr>
            </w:pPr>
            <w:r w:rsidRPr="006019F3">
              <w:rPr>
                <w:color w:val="auto"/>
                <w:sz w:val="24"/>
                <w:szCs w:val="24"/>
              </w:rPr>
              <w:t>добавки к растворам для внутривенного введения</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highlight w:val="yellow"/>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B05XA</w:t>
            </w:r>
          </w:p>
        </w:tc>
        <w:tc>
          <w:tcPr>
            <w:tcW w:w="2835" w:type="dxa"/>
            <w:vMerge w:val="restart"/>
          </w:tcPr>
          <w:p w:rsidR="006019F3" w:rsidRPr="006019F3" w:rsidRDefault="006019F3" w:rsidP="006019F3">
            <w:pPr>
              <w:rPr>
                <w:color w:val="auto"/>
                <w:sz w:val="24"/>
                <w:szCs w:val="24"/>
              </w:rPr>
            </w:pPr>
            <w:r w:rsidRPr="006019F3">
              <w:rPr>
                <w:color w:val="auto"/>
                <w:sz w:val="24"/>
                <w:szCs w:val="24"/>
              </w:rPr>
              <w:t>растворы электролитов</w:t>
            </w:r>
          </w:p>
        </w:tc>
        <w:tc>
          <w:tcPr>
            <w:tcW w:w="2551" w:type="dxa"/>
          </w:tcPr>
          <w:p w:rsidR="006019F3" w:rsidRPr="006019F3" w:rsidRDefault="006019F3" w:rsidP="006019F3">
            <w:pPr>
              <w:rPr>
                <w:color w:val="auto"/>
                <w:sz w:val="24"/>
                <w:szCs w:val="24"/>
              </w:rPr>
            </w:pPr>
            <w:r w:rsidRPr="006019F3">
              <w:rPr>
                <w:color w:val="auto"/>
                <w:sz w:val="24"/>
                <w:szCs w:val="24"/>
              </w:rPr>
              <w:t>калия хлорид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инфузий;</w:t>
            </w:r>
          </w:p>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магния сульфат</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натрия гидрокарбонат</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натрия хлорид</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инфузий; раствор для инъекций; растворитель для приготовления  лекарственных форм для инъекций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w:t>
            </w:r>
          </w:p>
        </w:tc>
        <w:tc>
          <w:tcPr>
            <w:tcW w:w="2835" w:type="dxa"/>
          </w:tcPr>
          <w:p w:rsidR="006019F3" w:rsidRPr="006019F3" w:rsidRDefault="006019F3" w:rsidP="006019F3">
            <w:pPr>
              <w:rPr>
                <w:color w:val="auto"/>
                <w:sz w:val="24"/>
                <w:szCs w:val="24"/>
              </w:rPr>
            </w:pPr>
            <w:proofErr w:type="gramStart"/>
            <w:r w:rsidRPr="006019F3">
              <w:rPr>
                <w:color w:val="auto"/>
                <w:sz w:val="24"/>
                <w:szCs w:val="24"/>
              </w:rPr>
              <w:t>сердечно-сосудистая</w:t>
            </w:r>
            <w:proofErr w:type="gramEnd"/>
            <w:r w:rsidRPr="006019F3">
              <w:rPr>
                <w:color w:val="auto"/>
                <w:sz w:val="24"/>
                <w:szCs w:val="24"/>
              </w:rPr>
              <w:t xml:space="preserve"> система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C01</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заболеваний сердца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C01A</w:t>
            </w:r>
          </w:p>
        </w:tc>
        <w:tc>
          <w:tcPr>
            <w:tcW w:w="2835" w:type="dxa"/>
          </w:tcPr>
          <w:p w:rsidR="006019F3" w:rsidRPr="006019F3" w:rsidRDefault="006019F3" w:rsidP="006019F3">
            <w:pPr>
              <w:rPr>
                <w:color w:val="auto"/>
                <w:sz w:val="24"/>
                <w:szCs w:val="24"/>
              </w:rPr>
            </w:pPr>
            <w:r w:rsidRPr="006019F3">
              <w:rPr>
                <w:color w:val="auto"/>
                <w:sz w:val="24"/>
                <w:szCs w:val="24"/>
              </w:rPr>
              <w:t>сердечные гликозиды</w:t>
            </w:r>
          </w:p>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C01AA</w:t>
            </w:r>
          </w:p>
        </w:tc>
        <w:tc>
          <w:tcPr>
            <w:tcW w:w="2835" w:type="dxa"/>
          </w:tcPr>
          <w:p w:rsidR="006019F3" w:rsidRPr="006019F3" w:rsidRDefault="006019F3" w:rsidP="006019F3">
            <w:pPr>
              <w:rPr>
                <w:color w:val="auto"/>
                <w:sz w:val="24"/>
                <w:szCs w:val="24"/>
              </w:rPr>
            </w:pPr>
            <w:r w:rsidRPr="006019F3">
              <w:rPr>
                <w:color w:val="auto"/>
                <w:sz w:val="24"/>
                <w:szCs w:val="24"/>
              </w:rPr>
              <w:t>гликозиды наперстянки</w:t>
            </w:r>
          </w:p>
        </w:tc>
        <w:tc>
          <w:tcPr>
            <w:tcW w:w="2551" w:type="dxa"/>
          </w:tcPr>
          <w:p w:rsidR="006019F3" w:rsidRPr="006019F3" w:rsidRDefault="006019F3" w:rsidP="006019F3">
            <w:pPr>
              <w:rPr>
                <w:color w:val="auto"/>
                <w:sz w:val="24"/>
                <w:szCs w:val="24"/>
              </w:rPr>
            </w:pPr>
            <w:r w:rsidRPr="006019F3">
              <w:rPr>
                <w:color w:val="auto"/>
                <w:sz w:val="24"/>
                <w:szCs w:val="24"/>
              </w:rPr>
              <w:t>дигоксин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w:t>
            </w:r>
          </w:p>
          <w:p w:rsidR="006019F3" w:rsidRPr="006019F3" w:rsidRDefault="006019F3" w:rsidP="006019F3">
            <w:pPr>
              <w:spacing w:line="240" w:lineRule="atLeast"/>
              <w:rPr>
                <w:color w:val="auto"/>
                <w:sz w:val="24"/>
                <w:szCs w:val="24"/>
              </w:rPr>
            </w:pPr>
            <w:r w:rsidRPr="006019F3">
              <w:rPr>
                <w:color w:val="auto"/>
                <w:sz w:val="24"/>
                <w:szCs w:val="24"/>
              </w:rPr>
              <w:t>таблетки; таблетки (для детей)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C01B</w:t>
            </w:r>
          </w:p>
        </w:tc>
        <w:tc>
          <w:tcPr>
            <w:tcW w:w="2835" w:type="dxa"/>
          </w:tcPr>
          <w:p w:rsidR="006019F3" w:rsidRPr="006019F3" w:rsidRDefault="006019F3" w:rsidP="006019F3">
            <w:pPr>
              <w:rPr>
                <w:color w:val="auto"/>
                <w:sz w:val="24"/>
                <w:szCs w:val="24"/>
              </w:rPr>
            </w:pPr>
            <w:r w:rsidRPr="006019F3">
              <w:rPr>
                <w:color w:val="auto"/>
                <w:sz w:val="24"/>
                <w:szCs w:val="24"/>
              </w:rPr>
              <w:t>антиаритмические препараты, классы I и III</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C01BA</w:t>
            </w:r>
          </w:p>
        </w:tc>
        <w:tc>
          <w:tcPr>
            <w:tcW w:w="2835" w:type="dxa"/>
          </w:tcPr>
          <w:p w:rsidR="006019F3" w:rsidRPr="006019F3" w:rsidRDefault="006019F3" w:rsidP="006019F3">
            <w:pPr>
              <w:rPr>
                <w:color w:val="auto"/>
                <w:sz w:val="24"/>
                <w:szCs w:val="24"/>
              </w:rPr>
            </w:pPr>
            <w:r w:rsidRPr="006019F3">
              <w:rPr>
                <w:color w:val="auto"/>
                <w:sz w:val="24"/>
                <w:szCs w:val="24"/>
              </w:rPr>
              <w:t xml:space="preserve">антиаритмические препараты, класс </w:t>
            </w:r>
            <w:proofErr w:type="gramStart"/>
            <w:r w:rsidRPr="006019F3">
              <w:rPr>
                <w:color w:val="auto"/>
                <w:sz w:val="24"/>
                <w:szCs w:val="24"/>
              </w:rPr>
              <w:t>I</w:t>
            </w:r>
            <w:proofErr w:type="gramEnd"/>
            <w:r w:rsidRPr="006019F3">
              <w:rPr>
                <w:color w:val="auto"/>
                <w:sz w:val="24"/>
                <w:szCs w:val="24"/>
              </w:rPr>
              <w:t>А</w:t>
            </w:r>
          </w:p>
        </w:tc>
        <w:tc>
          <w:tcPr>
            <w:tcW w:w="2551" w:type="dxa"/>
          </w:tcPr>
          <w:p w:rsidR="006019F3" w:rsidRPr="006019F3" w:rsidRDefault="006019F3" w:rsidP="006019F3">
            <w:pPr>
              <w:rPr>
                <w:color w:val="auto"/>
                <w:sz w:val="24"/>
                <w:szCs w:val="24"/>
              </w:rPr>
            </w:pPr>
            <w:r w:rsidRPr="006019F3">
              <w:rPr>
                <w:color w:val="auto"/>
                <w:sz w:val="24"/>
                <w:szCs w:val="24"/>
              </w:rPr>
              <w:t>прокаинамид</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w:t>
            </w:r>
          </w:p>
          <w:p w:rsidR="006019F3" w:rsidRPr="006019F3" w:rsidRDefault="006019F3" w:rsidP="006019F3">
            <w:pPr>
              <w:rPr>
                <w:color w:val="auto"/>
                <w:sz w:val="24"/>
                <w:szCs w:val="24"/>
              </w:rPr>
            </w:pPr>
            <w:r w:rsidRPr="006019F3">
              <w:rPr>
                <w:color w:val="auto"/>
                <w:sz w:val="24"/>
                <w:szCs w:val="24"/>
              </w:rPr>
              <w:t xml:space="preserve">раствор для инъекций; таблетки </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C01BB</w:t>
            </w:r>
          </w:p>
        </w:tc>
        <w:tc>
          <w:tcPr>
            <w:tcW w:w="2835" w:type="dxa"/>
          </w:tcPr>
          <w:p w:rsidR="006019F3" w:rsidRPr="006019F3" w:rsidRDefault="006019F3" w:rsidP="006019F3">
            <w:pPr>
              <w:rPr>
                <w:color w:val="auto"/>
                <w:sz w:val="24"/>
                <w:szCs w:val="24"/>
              </w:rPr>
            </w:pPr>
            <w:r w:rsidRPr="006019F3">
              <w:rPr>
                <w:color w:val="auto"/>
                <w:sz w:val="24"/>
                <w:szCs w:val="24"/>
              </w:rPr>
              <w:t xml:space="preserve">антиаритмические препараты, класс </w:t>
            </w:r>
            <w:proofErr w:type="gramStart"/>
            <w:r w:rsidRPr="006019F3">
              <w:rPr>
                <w:color w:val="auto"/>
                <w:sz w:val="24"/>
                <w:szCs w:val="24"/>
              </w:rPr>
              <w:t>I</w:t>
            </w:r>
            <w:proofErr w:type="gramEnd"/>
            <w:r w:rsidRPr="006019F3">
              <w:rPr>
                <w:color w:val="auto"/>
                <w:sz w:val="24"/>
                <w:szCs w:val="24"/>
              </w:rPr>
              <w:t>В</w:t>
            </w:r>
          </w:p>
        </w:tc>
        <w:tc>
          <w:tcPr>
            <w:tcW w:w="2551" w:type="dxa"/>
          </w:tcPr>
          <w:p w:rsidR="006019F3" w:rsidRPr="006019F3" w:rsidRDefault="006019F3" w:rsidP="006019F3">
            <w:pPr>
              <w:rPr>
                <w:color w:val="auto"/>
                <w:sz w:val="24"/>
                <w:szCs w:val="24"/>
              </w:rPr>
            </w:pPr>
            <w:r w:rsidRPr="006019F3">
              <w:rPr>
                <w:color w:val="auto"/>
                <w:sz w:val="24"/>
                <w:szCs w:val="24"/>
              </w:rPr>
              <w:t>лидокаин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гель для местного применения;</w:t>
            </w:r>
          </w:p>
          <w:p w:rsidR="006019F3" w:rsidRPr="006019F3" w:rsidRDefault="006019F3" w:rsidP="006019F3">
            <w:pPr>
              <w:spacing w:line="240" w:lineRule="atLeast"/>
              <w:rPr>
                <w:color w:val="auto"/>
                <w:sz w:val="24"/>
                <w:szCs w:val="24"/>
              </w:rPr>
            </w:pPr>
            <w:r w:rsidRPr="006019F3">
              <w:rPr>
                <w:color w:val="auto"/>
                <w:sz w:val="24"/>
                <w:szCs w:val="24"/>
              </w:rPr>
              <w:t>капли глазные; раствор для инъекций;</w:t>
            </w:r>
          </w:p>
          <w:p w:rsidR="006019F3" w:rsidRPr="006019F3" w:rsidRDefault="006019F3" w:rsidP="006019F3">
            <w:pPr>
              <w:spacing w:line="240" w:lineRule="atLeast"/>
              <w:rPr>
                <w:color w:val="auto"/>
                <w:sz w:val="24"/>
                <w:szCs w:val="24"/>
              </w:rPr>
            </w:pPr>
            <w:r w:rsidRPr="006019F3">
              <w:rPr>
                <w:color w:val="auto"/>
                <w:sz w:val="24"/>
                <w:szCs w:val="24"/>
              </w:rPr>
              <w:t>спрей для местного и наружного применения;</w:t>
            </w:r>
          </w:p>
          <w:p w:rsidR="006019F3" w:rsidRPr="006019F3" w:rsidRDefault="006019F3" w:rsidP="006019F3">
            <w:pPr>
              <w:spacing w:line="240" w:lineRule="atLeast"/>
              <w:rPr>
                <w:color w:val="auto"/>
                <w:sz w:val="24"/>
                <w:szCs w:val="24"/>
              </w:rPr>
            </w:pPr>
            <w:r w:rsidRPr="006019F3">
              <w:rPr>
                <w:color w:val="auto"/>
                <w:sz w:val="24"/>
                <w:szCs w:val="24"/>
              </w:rPr>
              <w:t xml:space="preserve">спрей для местного и наружного применения </w:t>
            </w:r>
            <w:proofErr w:type="gramStart"/>
            <w:r w:rsidRPr="006019F3">
              <w:rPr>
                <w:color w:val="auto"/>
                <w:sz w:val="24"/>
                <w:szCs w:val="24"/>
              </w:rPr>
              <w:t>дозированный</w:t>
            </w:r>
            <w:proofErr w:type="gramEnd"/>
            <w:r w:rsidRPr="006019F3">
              <w:rPr>
                <w:color w:val="auto"/>
                <w:sz w:val="24"/>
                <w:szCs w:val="24"/>
              </w:rPr>
              <w:t xml:space="preserve">; </w:t>
            </w:r>
          </w:p>
          <w:p w:rsidR="006019F3" w:rsidRPr="006019F3" w:rsidRDefault="006019F3" w:rsidP="006019F3">
            <w:pPr>
              <w:spacing w:line="240" w:lineRule="atLeast"/>
              <w:rPr>
                <w:color w:val="auto"/>
                <w:sz w:val="24"/>
                <w:szCs w:val="24"/>
              </w:rPr>
            </w:pPr>
            <w:r w:rsidRPr="006019F3">
              <w:rPr>
                <w:color w:val="auto"/>
                <w:sz w:val="24"/>
                <w:szCs w:val="24"/>
              </w:rPr>
              <w:t>спрей для местного применения</w:t>
            </w:r>
          </w:p>
          <w:p w:rsidR="006019F3" w:rsidRPr="006019F3" w:rsidRDefault="006019F3" w:rsidP="006019F3">
            <w:pPr>
              <w:rPr>
                <w:color w:val="auto"/>
                <w:sz w:val="24"/>
                <w:szCs w:val="24"/>
              </w:rPr>
            </w:pPr>
            <w:r w:rsidRPr="006019F3">
              <w:rPr>
                <w:color w:val="auto"/>
                <w:sz w:val="24"/>
                <w:szCs w:val="24"/>
              </w:rPr>
              <w:t>дозированный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lastRenderedPageBreak/>
              <w:t>C01BC</w:t>
            </w:r>
          </w:p>
        </w:tc>
        <w:tc>
          <w:tcPr>
            <w:tcW w:w="2835" w:type="dxa"/>
          </w:tcPr>
          <w:p w:rsidR="006019F3" w:rsidRPr="006019F3" w:rsidRDefault="006019F3" w:rsidP="006019F3">
            <w:pPr>
              <w:rPr>
                <w:color w:val="auto"/>
                <w:sz w:val="24"/>
                <w:szCs w:val="24"/>
              </w:rPr>
            </w:pPr>
            <w:r w:rsidRPr="006019F3">
              <w:rPr>
                <w:color w:val="auto"/>
                <w:sz w:val="24"/>
                <w:szCs w:val="24"/>
              </w:rPr>
              <w:t xml:space="preserve">антиаритмические препараты, класс </w:t>
            </w:r>
            <w:proofErr w:type="gramStart"/>
            <w:r w:rsidRPr="006019F3">
              <w:rPr>
                <w:color w:val="auto"/>
                <w:sz w:val="24"/>
                <w:szCs w:val="24"/>
              </w:rPr>
              <w:t>I</w:t>
            </w:r>
            <w:proofErr w:type="gramEnd"/>
            <w:r w:rsidRPr="006019F3">
              <w:rPr>
                <w:color w:val="auto"/>
                <w:sz w:val="24"/>
                <w:szCs w:val="24"/>
              </w:rPr>
              <w:t>С</w:t>
            </w:r>
          </w:p>
        </w:tc>
        <w:tc>
          <w:tcPr>
            <w:tcW w:w="2551" w:type="dxa"/>
          </w:tcPr>
          <w:p w:rsidR="006019F3" w:rsidRPr="006019F3" w:rsidRDefault="006019F3" w:rsidP="006019F3">
            <w:pPr>
              <w:rPr>
                <w:color w:val="auto"/>
                <w:sz w:val="24"/>
                <w:szCs w:val="24"/>
              </w:rPr>
            </w:pPr>
            <w:r w:rsidRPr="006019F3">
              <w:rPr>
                <w:color w:val="auto"/>
                <w:sz w:val="24"/>
                <w:szCs w:val="24"/>
              </w:rPr>
              <w:t>пропафенон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C01BD</w:t>
            </w:r>
          </w:p>
        </w:tc>
        <w:tc>
          <w:tcPr>
            <w:tcW w:w="2835" w:type="dxa"/>
          </w:tcPr>
          <w:p w:rsidR="006019F3" w:rsidRPr="006019F3" w:rsidRDefault="006019F3" w:rsidP="006019F3">
            <w:pPr>
              <w:rPr>
                <w:color w:val="auto"/>
                <w:sz w:val="24"/>
                <w:szCs w:val="24"/>
              </w:rPr>
            </w:pPr>
            <w:r w:rsidRPr="006019F3">
              <w:rPr>
                <w:color w:val="auto"/>
                <w:sz w:val="24"/>
                <w:szCs w:val="24"/>
              </w:rPr>
              <w:t>антиаритмические препараты, класс III</w:t>
            </w:r>
          </w:p>
        </w:tc>
        <w:tc>
          <w:tcPr>
            <w:tcW w:w="2551" w:type="dxa"/>
          </w:tcPr>
          <w:p w:rsidR="006019F3" w:rsidRPr="006019F3" w:rsidRDefault="006019F3" w:rsidP="006019F3">
            <w:pPr>
              <w:rPr>
                <w:color w:val="auto"/>
                <w:sz w:val="24"/>
                <w:szCs w:val="24"/>
              </w:rPr>
            </w:pPr>
            <w:r w:rsidRPr="006019F3">
              <w:rPr>
                <w:color w:val="auto"/>
                <w:sz w:val="24"/>
                <w:szCs w:val="24"/>
              </w:rPr>
              <w:t>амиодарон</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внутривенного введения; раствор для внутривенного введения;</w:t>
            </w:r>
          </w:p>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C01BG</w:t>
            </w:r>
          </w:p>
        </w:tc>
        <w:tc>
          <w:tcPr>
            <w:tcW w:w="2835" w:type="dxa"/>
          </w:tcPr>
          <w:p w:rsidR="006019F3" w:rsidRPr="006019F3" w:rsidRDefault="006019F3" w:rsidP="006019F3">
            <w:pPr>
              <w:rPr>
                <w:color w:val="auto"/>
                <w:sz w:val="24"/>
                <w:szCs w:val="24"/>
              </w:rPr>
            </w:pPr>
            <w:r w:rsidRPr="006019F3">
              <w:rPr>
                <w:color w:val="auto"/>
                <w:sz w:val="24"/>
                <w:szCs w:val="24"/>
              </w:rPr>
              <w:t xml:space="preserve">другие </w:t>
            </w:r>
            <w:proofErr w:type="gramStart"/>
            <w:r w:rsidRPr="006019F3">
              <w:rPr>
                <w:color w:val="auto"/>
                <w:sz w:val="24"/>
                <w:szCs w:val="24"/>
              </w:rPr>
              <w:t>антиаритмичес-кие</w:t>
            </w:r>
            <w:proofErr w:type="gramEnd"/>
            <w:r w:rsidRPr="006019F3">
              <w:rPr>
                <w:color w:val="auto"/>
                <w:sz w:val="24"/>
                <w:szCs w:val="24"/>
              </w:rPr>
              <w:t xml:space="preserve"> препараты класса I и </w:t>
            </w:r>
            <w:r w:rsidRPr="006019F3">
              <w:rPr>
                <w:color w:val="auto"/>
                <w:sz w:val="24"/>
                <w:szCs w:val="24"/>
                <w:lang w:val="en-US"/>
              </w:rPr>
              <w:t>III</w:t>
            </w:r>
          </w:p>
        </w:tc>
        <w:tc>
          <w:tcPr>
            <w:tcW w:w="2551" w:type="dxa"/>
          </w:tcPr>
          <w:p w:rsidR="006019F3" w:rsidRPr="006019F3" w:rsidRDefault="006019F3" w:rsidP="006019F3">
            <w:pPr>
              <w:rPr>
                <w:color w:val="auto"/>
                <w:sz w:val="24"/>
                <w:szCs w:val="24"/>
              </w:rPr>
            </w:pPr>
            <w:r w:rsidRPr="006019F3">
              <w:rPr>
                <w:color w:val="auto"/>
                <w:sz w:val="24"/>
                <w:szCs w:val="24"/>
              </w:rPr>
              <w:t>лаппаконитина гидробромид</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C01C</w:t>
            </w:r>
          </w:p>
        </w:tc>
        <w:tc>
          <w:tcPr>
            <w:tcW w:w="2835" w:type="dxa"/>
          </w:tcPr>
          <w:p w:rsidR="006019F3" w:rsidRPr="006019F3" w:rsidRDefault="006019F3" w:rsidP="006019F3">
            <w:pPr>
              <w:rPr>
                <w:color w:val="auto"/>
                <w:sz w:val="24"/>
                <w:szCs w:val="24"/>
              </w:rPr>
            </w:pPr>
            <w:r w:rsidRPr="006019F3">
              <w:rPr>
                <w:color w:val="auto"/>
                <w:sz w:val="24"/>
                <w:szCs w:val="24"/>
              </w:rPr>
              <w:t>кардиотонические средства, кроме сердечных гликозидов</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C01CA</w:t>
            </w:r>
          </w:p>
        </w:tc>
        <w:tc>
          <w:tcPr>
            <w:tcW w:w="2835" w:type="dxa"/>
            <w:vMerge w:val="restart"/>
          </w:tcPr>
          <w:p w:rsidR="006019F3" w:rsidRPr="006019F3" w:rsidRDefault="006019F3" w:rsidP="006019F3">
            <w:pPr>
              <w:rPr>
                <w:color w:val="auto"/>
                <w:sz w:val="24"/>
                <w:szCs w:val="24"/>
              </w:rPr>
            </w:pPr>
            <w:r w:rsidRPr="006019F3">
              <w:rPr>
                <w:color w:val="auto"/>
                <w:sz w:val="24"/>
                <w:szCs w:val="24"/>
              </w:rPr>
              <w:t>адренергические и дофаминергические средства</w:t>
            </w:r>
          </w:p>
        </w:tc>
        <w:tc>
          <w:tcPr>
            <w:tcW w:w="2551" w:type="dxa"/>
          </w:tcPr>
          <w:p w:rsidR="006019F3" w:rsidRPr="006019F3" w:rsidRDefault="006019F3" w:rsidP="006019F3">
            <w:pPr>
              <w:rPr>
                <w:color w:val="auto"/>
                <w:sz w:val="24"/>
                <w:szCs w:val="24"/>
              </w:rPr>
            </w:pPr>
            <w:r w:rsidRPr="006019F3">
              <w:rPr>
                <w:color w:val="auto"/>
                <w:sz w:val="24"/>
                <w:szCs w:val="24"/>
              </w:rPr>
              <w:t>добутамин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инфузий; лиофилизат для приготовления раствора для инфузий;</w:t>
            </w:r>
          </w:p>
          <w:p w:rsidR="006019F3" w:rsidRPr="006019F3" w:rsidRDefault="006019F3" w:rsidP="006019F3">
            <w:pPr>
              <w:rPr>
                <w:color w:val="auto"/>
                <w:sz w:val="24"/>
                <w:szCs w:val="24"/>
              </w:rPr>
            </w:pPr>
            <w:r w:rsidRPr="006019F3">
              <w:rPr>
                <w:color w:val="auto"/>
                <w:sz w:val="24"/>
                <w:szCs w:val="24"/>
              </w:rPr>
              <w:t>раствор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допамин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концентрат для приготовления раствора для инфузий; </w:t>
            </w:r>
          </w:p>
          <w:p w:rsidR="006019F3" w:rsidRPr="006019F3" w:rsidRDefault="006019F3" w:rsidP="006019F3">
            <w:pPr>
              <w:spacing w:line="240" w:lineRule="atLeast"/>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норэпинефрин</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внутривенного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фенилэфрин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эпинефрин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C01CX</w:t>
            </w:r>
          </w:p>
        </w:tc>
        <w:tc>
          <w:tcPr>
            <w:tcW w:w="2835" w:type="dxa"/>
          </w:tcPr>
          <w:p w:rsidR="006019F3" w:rsidRPr="006019F3" w:rsidRDefault="006019F3" w:rsidP="006019F3">
            <w:pPr>
              <w:rPr>
                <w:color w:val="auto"/>
                <w:sz w:val="24"/>
                <w:szCs w:val="24"/>
              </w:rPr>
            </w:pPr>
            <w:r w:rsidRPr="006019F3">
              <w:rPr>
                <w:color w:val="auto"/>
                <w:sz w:val="24"/>
                <w:szCs w:val="24"/>
              </w:rPr>
              <w:t>другие кардиотонические средства</w:t>
            </w:r>
          </w:p>
        </w:tc>
        <w:tc>
          <w:tcPr>
            <w:tcW w:w="2551" w:type="dxa"/>
          </w:tcPr>
          <w:p w:rsidR="006019F3" w:rsidRPr="006019F3" w:rsidRDefault="006019F3" w:rsidP="006019F3">
            <w:pPr>
              <w:rPr>
                <w:color w:val="auto"/>
                <w:sz w:val="24"/>
                <w:szCs w:val="24"/>
              </w:rPr>
            </w:pPr>
            <w:r w:rsidRPr="006019F3">
              <w:rPr>
                <w:color w:val="auto"/>
                <w:sz w:val="24"/>
                <w:szCs w:val="24"/>
              </w:rPr>
              <w:t>левосимендан</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C01D</w:t>
            </w:r>
          </w:p>
        </w:tc>
        <w:tc>
          <w:tcPr>
            <w:tcW w:w="2835" w:type="dxa"/>
          </w:tcPr>
          <w:p w:rsidR="006019F3" w:rsidRPr="006019F3" w:rsidRDefault="006019F3" w:rsidP="006019F3">
            <w:pPr>
              <w:rPr>
                <w:color w:val="auto"/>
                <w:sz w:val="24"/>
                <w:szCs w:val="24"/>
              </w:rPr>
            </w:pPr>
            <w:r w:rsidRPr="006019F3">
              <w:rPr>
                <w:color w:val="auto"/>
                <w:sz w:val="24"/>
                <w:szCs w:val="24"/>
              </w:rPr>
              <w:t>вазодилататоры для лечения заболеваний сердца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C01DA</w:t>
            </w:r>
          </w:p>
        </w:tc>
        <w:tc>
          <w:tcPr>
            <w:tcW w:w="2835" w:type="dxa"/>
            <w:vMerge w:val="restart"/>
          </w:tcPr>
          <w:p w:rsidR="006019F3" w:rsidRPr="006019F3" w:rsidRDefault="006019F3" w:rsidP="006019F3">
            <w:pPr>
              <w:rPr>
                <w:color w:val="auto"/>
                <w:sz w:val="24"/>
                <w:szCs w:val="24"/>
              </w:rPr>
            </w:pPr>
            <w:r w:rsidRPr="006019F3">
              <w:rPr>
                <w:color w:val="auto"/>
                <w:sz w:val="24"/>
                <w:szCs w:val="24"/>
              </w:rPr>
              <w:t>органические нитраты</w:t>
            </w:r>
          </w:p>
        </w:tc>
        <w:tc>
          <w:tcPr>
            <w:tcW w:w="2551" w:type="dxa"/>
          </w:tcPr>
          <w:p w:rsidR="006019F3" w:rsidRPr="006019F3" w:rsidRDefault="006019F3" w:rsidP="006019F3">
            <w:pPr>
              <w:rPr>
                <w:color w:val="auto"/>
                <w:sz w:val="24"/>
                <w:szCs w:val="24"/>
              </w:rPr>
            </w:pPr>
            <w:r w:rsidRPr="006019F3">
              <w:rPr>
                <w:color w:val="auto"/>
                <w:sz w:val="24"/>
                <w:szCs w:val="24"/>
              </w:rPr>
              <w:t>изосорбида динитрат</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концентрат для приготовления раствора для инфузий; </w:t>
            </w:r>
          </w:p>
          <w:p w:rsidR="006019F3" w:rsidRPr="006019F3" w:rsidRDefault="006019F3" w:rsidP="006019F3">
            <w:pPr>
              <w:spacing w:line="240" w:lineRule="atLeast"/>
              <w:rPr>
                <w:color w:val="auto"/>
                <w:sz w:val="24"/>
                <w:szCs w:val="24"/>
              </w:rPr>
            </w:pPr>
            <w:r w:rsidRPr="006019F3">
              <w:rPr>
                <w:color w:val="auto"/>
                <w:sz w:val="24"/>
                <w:szCs w:val="24"/>
              </w:rPr>
              <w:t>спрей дозированный;</w:t>
            </w:r>
          </w:p>
          <w:p w:rsidR="006019F3" w:rsidRPr="006019F3" w:rsidRDefault="006019F3" w:rsidP="006019F3">
            <w:pPr>
              <w:spacing w:line="240" w:lineRule="atLeast"/>
              <w:rPr>
                <w:color w:val="auto"/>
                <w:sz w:val="24"/>
                <w:szCs w:val="24"/>
              </w:rPr>
            </w:pPr>
            <w:r w:rsidRPr="006019F3">
              <w:rPr>
                <w:color w:val="auto"/>
                <w:sz w:val="24"/>
                <w:szCs w:val="24"/>
              </w:rPr>
              <w:t xml:space="preserve">спрей подъязычный дозированный; </w:t>
            </w:r>
          </w:p>
          <w:p w:rsidR="006019F3" w:rsidRPr="006019F3" w:rsidRDefault="006019F3" w:rsidP="006019F3">
            <w:pPr>
              <w:spacing w:line="240" w:lineRule="atLeast"/>
              <w:rPr>
                <w:color w:val="auto"/>
                <w:sz w:val="24"/>
                <w:szCs w:val="24"/>
              </w:rPr>
            </w:pPr>
            <w:r w:rsidRPr="006019F3">
              <w:rPr>
                <w:color w:val="auto"/>
                <w:sz w:val="24"/>
                <w:szCs w:val="24"/>
              </w:rPr>
              <w:t>таблетки;</w:t>
            </w:r>
          </w:p>
          <w:p w:rsidR="006019F3" w:rsidRPr="006019F3" w:rsidRDefault="006019F3" w:rsidP="006019F3">
            <w:pPr>
              <w:spacing w:line="240" w:lineRule="atLeast"/>
              <w:rPr>
                <w:color w:val="auto"/>
                <w:sz w:val="24"/>
                <w:szCs w:val="24"/>
              </w:rPr>
            </w:pPr>
            <w:r w:rsidRPr="006019F3">
              <w:rPr>
                <w:color w:val="auto"/>
                <w:sz w:val="24"/>
                <w:szCs w:val="24"/>
              </w:rPr>
              <w:t>таблетки пролонгированного действия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изосорбида мононитрат</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p w:rsidR="006019F3" w:rsidRPr="006019F3" w:rsidRDefault="006019F3" w:rsidP="006019F3">
            <w:pPr>
              <w:spacing w:line="240" w:lineRule="atLeast"/>
              <w:rPr>
                <w:color w:val="auto"/>
                <w:sz w:val="24"/>
                <w:szCs w:val="24"/>
              </w:rPr>
            </w:pPr>
            <w:r w:rsidRPr="006019F3">
              <w:rPr>
                <w:color w:val="auto"/>
                <w:sz w:val="24"/>
                <w:szCs w:val="24"/>
              </w:rPr>
              <w:t>капсулы пролонгированного действия;</w:t>
            </w:r>
          </w:p>
          <w:p w:rsidR="006019F3" w:rsidRPr="006019F3" w:rsidRDefault="006019F3" w:rsidP="006019F3">
            <w:pPr>
              <w:spacing w:line="240" w:lineRule="atLeast"/>
              <w:rPr>
                <w:color w:val="auto"/>
                <w:sz w:val="24"/>
                <w:szCs w:val="24"/>
              </w:rPr>
            </w:pPr>
            <w:r w:rsidRPr="006019F3">
              <w:rPr>
                <w:color w:val="auto"/>
                <w:sz w:val="24"/>
                <w:szCs w:val="24"/>
              </w:rPr>
              <w:t>капсулы с пролонгированным высвобождением;</w:t>
            </w:r>
          </w:p>
          <w:p w:rsidR="006019F3" w:rsidRPr="006019F3" w:rsidRDefault="006019F3" w:rsidP="006019F3">
            <w:pPr>
              <w:spacing w:line="240" w:lineRule="atLeast"/>
              <w:rPr>
                <w:color w:val="auto"/>
                <w:sz w:val="24"/>
                <w:szCs w:val="24"/>
              </w:rPr>
            </w:pPr>
            <w:r w:rsidRPr="006019F3">
              <w:rPr>
                <w:color w:val="auto"/>
                <w:sz w:val="24"/>
                <w:szCs w:val="24"/>
              </w:rPr>
              <w:lastRenderedPageBreak/>
              <w:t>таблетки;</w:t>
            </w:r>
          </w:p>
          <w:p w:rsidR="006019F3" w:rsidRPr="006019F3" w:rsidRDefault="006019F3" w:rsidP="006019F3">
            <w:pPr>
              <w:spacing w:line="240" w:lineRule="atLeast"/>
              <w:rPr>
                <w:color w:val="auto"/>
                <w:sz w:val="24"/>
                <w:szCs w:val="24"/>
              </w:rPr>
            </w:pPr>
            <w:r w:rsidRPr="006019F3">
              <w:rPr>
                <w:color w:val="auto"/>
                <w:sz w:val="24"/>
                <w:szCs w:val="24"/>
              </w:rPr>
              <w:t>таблетки пролонгированного действия;</w:t>
            </w:r>
          </w:p>
          <w:p w:rsidR="006019F3" w:rsidRPr="006019F3" w:rsidRDefault="006019F3" w:rsidP="006019F3">
            <w:pPr>
              <w:spacing w:line="240" w:lineRule="atLeast"/>
              <w:rPr>
                <w:color w:val="auto"/>
                <w:sz w:val="24"/>
                <w:szCs w:val="24"/>
              </w:rPr>
            </w:pPr>
            <w:r w:rsidRPr="006019F3">
              <w:rPr>
                <w:color w:val="auto"/>
                <w:sz w:val="24"/>
                <w:szCs w:val="24"/>
              </w:rPr>
              <w:t>таблетки пролонгированного действия, покрытые пленочной оболочкой;</w:t>
            </w:r>
          </w:p>
          <w:p w:rsidR="006019F3" w:rsidRPr="006019F3" w:rsidRDefault="006019F3" w:rsidP="006019F3">
            <w:pPr>
              <w:spacing w:line="240" w:lineRule="atLeast"/>
              <w:rPr>
                <w:color w:val="auto"/>
                <w:sz w:val="24"/>
                <w:szCs w:val="24"/>
              </w:rPr>
            </w:pPr>
            <w:r w:rsidRPr="006019F3">
              <w:rPr>
                <w:color w:val="auto"/>
                <w:sz w:val="24"/>
                <w:szCs w:val="24"/>
              </w:rPr>
              <w:t>таблетки с пролонгированным высвобождением,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нитроглицерин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 подъязычные;</w:t>
            </w:r>
          </w:p>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инфузий;</w:t>
            </w:r>
          </w:p>
          <w:p w:rsidR="006019F3" w:rsidRPr="006019F3" w:rsidRDefault="006019F3" w:rsidP="006019F3">
            <w:pPr>
              <w:spacing w:line="240" w:lineRule="atLeast"/>
              <w:rPr>
                <w:color w:val="auto"/>
                <w:sz w:val="24"/>
                <w:szCs w:val="24"/>
              </w:rPr>
            </w:pPr>
            <w:r w:rsidRPr="006019F3">
              <w:rPr>
                <w:color w:val="auto"/>
                <w:sz w:val="24"/>
                <w:szCs w:val="24"/>
              </w:rPr>
              <w:t>пленки для наклеивания на десну;</w:t>
            </w:r>
          </w:p>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w:t>
            </w:r>
          </w:p>
          <w:p w:rsidR="006019F3" w:rsidRPr="006019F3" w:rsidRDefault="006019F3" w:rsidP="006019F3">
            <w:pPr>
              <w:spacing w:line="240" w:lineRule="atLeast"/>
              <w:rPr>
                <w:color w:val="auto"/>
                <w:sz w:val="24"/>
                <w:szCs w:val="24"/>
              </w:rPr>
            </w:pPr>
            <w:r w:rsidRPr="006019F3">
              <w:rPr>
                <w:color w:val="auto"/>
                <w:sz w:val="24"/>
                <w:szCs w:val="24"/>
              </w:rPr>
              <w:t>спрей подъязычный дозированный;</w:t>
            </w:r>
          </w:p>
          <w:p w:rsidR="006019F3" w:rsidRPr="006019F3" w:rsidRDefault="006019F3" w:rsidP="006019F3">
            <w:pPr>
              <w:spacing w:line="240" w:lineRule="atLeast"/>
              <w:rPr>
                <w:color w:val="auto"/>
                <w:sz w:val="24"/>
                <w:szCs w:val="24"/>
              </w:rPr>
            </w:pPr>
            <w:r w:rsidRPr="006019F3">
              <w:rPr>
                <w:color w:val="auto"/>
                <w:sz w:val="24"/>
                <w:szCs w:val="24"/>
              </w:rPr>
              <w:t>таблетки подъязычные;</w:t>
            </w:r>
          </w:p>
          <w:p w:rsidR="006019F3" w:rsidRPr="006019F3" w:rsidRDefault="006019F3" w:rsidP="006019F3">
            <w:pPr>
              <w:spacing w:line="240" w:lineRule="atLeast"/>
              <w:rPr>
                <w:color w:val="auto"/>
                <w:sz w:val="24"/>
                <w:szCs w:val="24"/>
              </w:rPr>
            </w:pPr>
            <w:r w:rsidRPr="006019F3">
              <w:rPr>
                <w:color w:val="auto"/>
                <w:sz w:val="24"/>
                <w:szCs w:val="24"/>
              </w:rPr>
              <w:t>таблетки сублингвальные</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C01E</w:t>
            </w:r>
          </w:p>
        </w:tc>
        <w:tc>
          <w:tcPr>
            <w:tcW w:w="2835" w:type="dxa"/>
          </w:tcPr>
          <w:p w:rsidR="006019F3" w:rsidRPr="006019F3" w:rsidRDefault="006019F3" w:rsidP="006019F3">
            <w:pPr>
              <w:rPr>
                <w:color w:val="auto"/>
                <w:sz w:val="24"/>
                <w:szCs w:val="24"/>
              </w:rPr>
            </w:pPr>
            <w:r w:rsidRPr="006019F3">
              <w:rPr>
                <w:color w:val="auto"/>
                <w:sz w:val="24"/>
                <w:szCs w:val="24"/>
              </w:rPr>
              <w:t>другие препараты для лечения заболеваний сердца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highlight w:val="yellow"/>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C01EA</w:t>
            </w:r>
          </w:p>
        </w:tc>
        <w:tc>
          <w:tcPr>
            <w:tcW w:w="2835" w:type="dxa"/>
          </w:tcPr>
          <w:p w:rsidR="006019F3" w:rsidRPr="006019F3" w:rsidRDefault="006019F3" w:rsidP="006019F3">
            <w:pPr>
              <w:rPr>
                <w:color w:val="auto"/>
                <w:sz w:val="24"/>
                <w:szCs w:val="24"/>
              </w:rPr>
            </w:pPr>
            <w:r w:rsidRPr="006019F3">
              <w:rPr>
                <w:color w:val="auto"/>
                <w:sz w:val="24"/>
                <w:szCs w:val="24"/>
              </w:rPr>
              <w:t>простагландины</w:t>
            </w:r>
          </w:p>
        </w:tc>
        <w:tc>
          <w:tcPr>
            <w:tcW w:w="2551" w:type="dxa"/>
          </w:tcPr>
          <w:p w:rsidR="006019F3" w:rsidRPr="006019F3" w:rsidRDefault="006019F3" w:rsidP="006019F3">
            <w:pPr>
              <w:rPr>
                <w:color w:val="auto"/>
                <w:sz w:val="24"/>
                <w:szCs w:val="24"/>
              </w:rPr>
            </w:pPr>
            <w:r w:rsidRPr="006019F3">
              <w:rPr>
                <w:color w:val="auto"/>
                <w:sz w:val="24"/>
                <w:szCs w:val="24"/>
              </w:rPr>
              <w:t>алпростадил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инфузий;</w:t>
            </w:r>
          </w:p>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C01EB</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препараты для лечения заболеваний сердца</w:t>
            </w:r>
          </w:p>
        </w:tc>
        <w:tc>
          <w:tcPr>
            <w:tcW w:w="2551" w:type="dxa"/>
          </w:tcPr>
          <w:p w:rsidR="006019F3" w:rsidRPr="006019F3" w:rsidRDefault="006019F3" w:rsidP="006019F3">
            <w:pPr>
              <w:rPr>
                <w:color w:val="auto"/>
                <w:sz w:val="24"/>
                <w:szCs w:val="24"/>
              </w:rPr>
            </w:pPr>
            <w:r w:rsidRPr="006019F3">
              <w:rPr>
                <w:color w:val="auto"/>
                <w:sz w:val="24"/>
                <w:szCs w:val="24"/>
              </w:rPr>
              <w:t>ивабрадин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таблетки, покрытые </w:t>
            </w:r>
            <w:r w:rsidRPr="006019F3">
              <w:rPr>
                <w:color w:val="auto"/>
                <w:sz w:val="24"/>
                <w:szCs w:val="24"/>
                <w:lang w:val="en-US"/>
              </w:rPr>
              <w:t xml:space="preserve">пленочной </w:t>
            </w:r>
            <w:r w:rsidRPr="006019F3">
              <w:rPr>
                <w:color w:val="auto"/>
                <w:sz w:val="24"/>
                <w:szCs w:val="24"/>
              </w:rPr>
              <w:t>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мельдоний</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 раствор для внутривенного, внутримышечного и парабульбарного введения; раствор для инъекций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noWrap/>
          </w:tcPr>
          <w:p w:rsidR="006019F3" w:rsidRPr="006019F3" w:rsidRDefault="006019F3" w:rsidP="006019F3">
            <w:pPr>
              <w:rPr>
                <w:color w:val="auto"/>
                <w:sz w:val="24"/>
                <w:szCs w:val="24"/>
              </w:rPr>
            </w:pPr>
            <w:r w:rsidRPr="006019F3">
              <w:rPr>
                <w:color w:val="auto"/>
                <w:sz w:val="24"/>
                <w:szCs w:val="24"/>
              </w:rPr>
              <w:t>фосфокреатин</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раствора для инфузий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C02</w:t>
            </w:r>
          </w:p>
        </w:tc>
        <w:tc>
          <w:tcPr>
            <w:tcW w:w="2835" w:type="dxa"/>
          </w:tcPr>
          <w:p w:rsidR="006019F3" w:rsidRPr="006019F3" w:rsidRDefault="006019F3" w:rsidP="006019F3">
            <w:pPr>
              <w:rPr>
                <w:color w:val="auto"/>
                <w:sz w:val="24"/>
                <w:szCs w:val="24"/>
              </w:rPr>
            </w:pPr>
            <w:r w:rsidRPr="006019F3">
              <w:rPr>
                <w:color w:val="auto"/>
                <w:sz w:val="24"/>
                <w:szCs w:val="24"/>
              </w:rPr>
              <w:t>антигипертензивные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C02A</w:t>
            </w:r>
          </w:p>
        </w:tc>
        <w:tc>
          <w:tcPr>
            <w:tcW w:w="2835" w:type="dxa"/>
          </w:tcPr>
          <w:p w:rsidR="006019F3" w:rsidRPr="006019F3" w:rsidRDefault="006019F3" w:rsidP="006019F3">
            <w:pPr>
              <w:rPr>
                <w:color w:val="auto"/>
                <w:sz w:val="24"/>
                <w:szCs w:val="24"/>
              </w:rPr>
            </w:pPr>
            <w:r w:rsidRPr="006019F3">
              <w:rPr>
                <w:color w:val="auto"/>
                <w:sz w:val="24"/>
                <w:szCs w:val="24"/>
              </w:rPr>
              <w:t>антиадренергические средства центрального действия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84"/>
        </w:trPr>
        <w:tc>
          <w:tcPr>
            <w:tcW w:w="1135" w:type="dxa"/>
          </w:tcPr>
          <w:p w:rsidR="006019F3" w:rsidRPr="006019F3" w:rsidRDefault="006019F3" w:rsidP="006019F3">
            <w:pPr>
              <w:rPr>
                <w:color w:val="auto"/>
                <w:sz w:val="24"/>
                <w:szCs w:val="24"/>
              </w:rPr>
            </w:pPr>
            <w:r w:rsidRPr="006019F3">
              <w:rPr>
                <w:color w:val="auto"/>
                <w:sz w:val="24"/>
                <w:szCs w:val="24"/>
              </w:rPr>
              <w:t>C02AB</w:t>
            </w:r>
          </w:p>
        </w:tc>
        <w:tc>
          <w:tcPr>
            <w:tcW w:w="2835" w:type="dxa"/>
          </w:tcPr>
          <w:p w:rsidR="006019F3" w:rsidRPr="006019F3" w:rsidRDefault="006019F3" w:rsidP="006019F3">
            <w:pPr>
              <w:rPr>
                <w:color w:val="auto"/>
                <w:sz w:val="24"/>
                <w:szCs w:val="24"/>
              </w:rPr>
            </w:pPr>
            <w:r w:rsidRPr="006019F3">
              <w:rPr>
                <w:color w:val="auto"/>
                <w:sz w:val="24"/>
                <w:szCs w:val="24"/>
              </w:rPr>
              <w:t>метилдопа</w:t>
            </w:r>
          </w:p>
        </w:tc>
        <w:tc>
          <w:tcPr>
            <w:tcW w:w="2551" w:type="dxa"/>
          </w:tcPr>
          <w:p w:rsidR="006019F3" w:rsidRPr="006019F3" w:rsidRDefault="006019F3" w:rsidP="006019F3">
            <w:pPr>
              <w:rPr>
                <w:color w:val="auto"/>
                <w:sz w:val="24"/>
                <w:szCs w:val="24"/>
              </w:rPr>
            </w:pPr>
            <w:r w:rsidRPr="006019F3">
              <w:rPr>
                <w:color w:val="auto"/>
                <w:sz w:val="24"/>
                <w:szCs w:val="24"/>
              </w:rPr>
              <w:t>метилдопа</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C02AC</w:t>
            </w:r>
          </w:p>
        </w:tc>
        <w:tc>
          <w:tcPr>
            <w:tcW w:w="2835" w:type="dxa"/>
            <w:vMerge w:val="restart"/>
          </w:tcPr>
          <w:p w:rsidR="006019F3" w:rsidRPr="006019F3" w:rsidRDefault="006019F3" w:rsidP="006019F3">
            <w:pPr>
              <w:rPr>
                <w:color w:val="auto"/>
                <w:sz w:val="24"/>
                <w:szCs w:val="24"/>
              </w:rPr>
            </w:pPr>
            <w:r w:rsidRPr="006019F3">
              <w:rPr>
                <w:color w:val="auto"/>
                <w:sz w:val="24"/>
                <w:szCs w:val="24"/>
              </w:rPr>
              <w:t>агонисты имидазолиновых рецепторов</w:t>
            </w:r>
          </w:p>
        </w:tc>
        <w:tc>
          <w:tcPr>
            <w:tcW w:w="2551" w:type="dxa"/>
          </w:tcPr>
          <w:p w:rsidR="006019F3" w:rsidRPr="006019F3" w:rsidRDefault="006019F3" w:rsidP="006019F3">
            <w:pPr>
              <w:rPr>
                <w:color w:val="auto"/>
                <w:sz w:val="24"/>
                <w:szCs w:val="24"/>
              </w:rPr>
            </w:pPr>
            <w:r w:rsidRPr="006019F3">
              <w:rPr>
                <w:color w:val="auto"/>
                <w:sz w:val="24"/>
                <w:szCs w:val="24"/>
              </w:rPr>
              <w:t>клонидин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 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моксонидин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Align w:val="center"/>
          </w:tcPr>
          <w:p w:rsidR="006019F3" w:rsidRPr="006019F3" w:rsidRDefault="006019F3" w:rsidP="006019F3">
            <w:pPr>
              <w:rPr>
                <w:color w:val="auto"/>
                <w:sz w:val="24"/>
                <w:szCs w:val="24"/>
              </w:rPr>
            </w:pPr>
            <w:r w:rsidRPr="006019F3">
              <w:rPr>
                <w:color w:val="auto"/>
                <w:sz w:val="24"/>
                <w:szCs w:val="24"/>
              </w:rPr>
              <w:t>C02B</w:t>
            </w:r>
          </w:p>
        </w:tc>
        <w:tc>
          <w:tcPr>
            <w:tcW w:w="2835" w:type="dxa"/>
            <w:vAlign w:val="center"/>
          </w:tcPr>
          <w:p w:rsidR="006019F3" w:rsidRPr="006019F3" w:rsidRDefault="006019F3" w:rsidP="006019F3">
            <w:pPr>
              <w:rPr>
                <w:color w:val="auto"/>
                <w:sz w:val="24"/>
                <w:szCs w:val="24"/>
              </w:rPr>
            </w:pPr>
            <w:r w:rsidRPr="006019F3">
              <w:rPr>
                <w:color w:val="auto"/>
                <w:sz w:val="24"/>
                <w:szCs w:val="24"/>
              </w:rPr>
              <w:t>ганглиоблокаторы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noWrap/>
          </w:tcPr>
          <w:p w:rsidR="006019F3" w:rsidRPr="006019F3" w:rsidRDefault="006019F3" w:rsidP="006019F3">
            <w:pPr>
              <w:rPr>
                <w:color w:val="auto"/>
                <w:sz w:val="24"/>
                <w:szCs w:val="24"/>
              </w:rPr>
            </w:pPr>
            <w:r w:rsidRPr="006019F3">
              <w:rPr>
                <w:color w:val="auto"/>
                <w:sz w:val="24"/>
                <w:szCs w:val="24"/>
              </w:rPr>
              <w:lastRenderedPageBreak/>
              <w:t>C02BC</w:t>
            </w:r>
          </w:p>
        </w:tc>
        <w:tc>
          <w:tcPr>
            <w:tcW w:w="2835" w:type="dxa"/>
          </w:tcPr>
          <w:p w:rsidR="006019F3" w:rsidRPr="006019F3" w:rsidRDefault="006019F3" w:rsidP="006019F3">
            <w:pPr>
              <w:rPr>
                <w:color w:val="auto"/>
                <w:sz w:val="24"/>
                <w:szCs w:val="24"/>
              </w:rPr>
            </w:pPr>
            <w:r w:rsidRPr="006019F3">
              <w:rPr>
                <w:color w:val="auto"/>
                <w:sz w:val="24"/>
                <w:szCs w:val="24"/>
              </w:rPr>
              <w:t>бисчетвертичные аммониевые соединения</w:t>
            </w:r>
          </w:p>
        </w:tc>
        <w:tc>
          <w:tcPr>
            <w:tcW w:w="2551" w:type="dxa"/>
          </w:tcPr>
          <w:p w:rsidR="006019F3" w:rsidRPr="006019F3" w:rsidRDefault="006019F3" w:rsidP="006019F3">
            <w:pPr>
              <w:rPr>
                <w:color w:val="auto"/>
                <w:sz w:val="24"/>
                <w:szCs w:val="24"/>
              </w:rPr>
            </w:pPr>
            <w:r w:rsidRPr="006019F3">
              <w:rPr>
                <w:color w:val="auto"/>
                <w:sz w:val="24"/>
                <w:szCs w:val="24"/>
              </w:rPr>
              <w:t xml:space="preserve">азаметония бромид </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 и внутримышечного введения</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C02C</w:t>
            </w:r>
          </w:p>
        </w:tc>
        <w:tc>
          <w:tcPr>
            <w:tcW w:w="2835" w:type="dxa"/>
          </w:tcPr>
          <w:p w:rsidR="006019F3" w:rsidRPr="006019F3" w:rsidRDefault="006019F3" w:rsidP="006019F3">
            <w:pPr>
              <w:rPr>
                <w:color w:val="auto"/>
                <w:sz w:val="24"/>
                <w:szCs w:val="24"/>
              </w:rPr>
            </w:pPr>
            <w:r w:rsidRPr="006019F3">
              <w:rPr>
                <w:color w:val="auto"/>
                <w:sz w:val="24"/>
                <w:szCs w:val="24"/>
              </w:rPr>
              <w:t>антиадренергические средства периферического действия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C02CA</w:t>
            </w:r>
          </w:p>
        </w:tc>
        <w:tc>
          <w:tcPr>
            <w:tcW w:w="2835" w:type="dxa"/>
            <w:vMerge w:val="restart"/>
          </w:tcPr>
          <w:p w:rsidR="006019F3" w:rsidRPr="006019F3" w:rsidRDefault="006019F3" w:rsidP="006019F3">
            <w:pPr>
              <w:rPr>
                <w:color w:val="auto"/>
                <w:sz w:val="24"/>
                <w:szCs w:val="24"/>
              </w:rPr>
            </w:pPr>
            <w:r w:rsidRPr="006019F3">
              <w:rPr>
                <w:color w:val="auto"/>
                <w:sz w:val="24"/>
                <w:szCs w:val="24"/>
              </w:rPr>
              <w:t>альфа-адреноблокаторы</w:t>
            </w:r>
          </w:p>
        </w:tc>
        <w:tc>
          <w:tcPr>
            <w:tcW w:w="2551" w:type="dxa"/>
          </w:tcPr>
          <w:p w:rsidR="006019F3" w:rsidRPr="006019F3" w:rsidRDefault="006019F3" w:rsidP="006019F3">
            <w:pPr>
              <w:rPr>
                <w:color w:val="auto"/>
                <w:sz w:val="24"/>
                <w:szCs w:val="24"/>
              </w:rPr>
            </w:pPr>
            <w:r w:rsidRPr="006019F3">
              <w:rPr>
                <w:color w:val="auto"/>
                <w:sz w:val="24"/>
                <w:szCs w:val="24"/>
              </w:rPr>
              <w:t>доксазозин</w:t>
            </w:r>
          </w:p>
          <w:p w:rsidR="006019F3" w:rsidRPr="006019F3" w:rsidRDefault="006019F3" w:rsidP="006019F3">
            <w:pPr>
              <w:rPr>
                <w:color w:val="auto"/>
                <w:sz w:val="24"/>
                <w:szCs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w:t>
            </w:r>
          </w:p>
          <w:p w:rsidR="006019F3" w:rsidRPr="006019F3" w:rsidRDefault="006019F3" w:rsidP="006019F3">
            <w:pPr>
              <w:spacing w:line="240" w:lineRule="atLeast"/>
              <w:rPr>
                <w:color w:val="auto"/>
                <w:sz w:val="24"/>
                <w:szCs w:val="24"/>
              </w:rPr>
            </w:pPr>
            <w:r w:rsidRPr="006019F3">
              <w:rPr>
                <w:color w:val="auto"/>
                <w:sz w:val="24"/>
                <w:szCs w:val="24"/>
              </w:rPr>
              <w:t xml:space="preserve">таблетки с </w:t>
            </w:r>
            <w:proofErr w:type="gramStart"/>
            <w:r w:rsidRPr="006019F3">
              <w:rPr>
                <w:color w:val="auto"/>
                <w:sz w:val="24"/>
                <w:szCs w:val="24"/>
              </w:rPr>
              <w:t>пролонгированным</w:t>
            </w:r>
            <w:proofErr w:type="gramEnd"/>
          </w:p>
          <w:p w:rsidR="006019F3" w:rsidRPr="006019F3" w:rsidRDefault="006019F3" w:rsidP="006019F3">
            <w:pPr>
              <w:spacing w:line="240" w:lineRule="atLeast"/>
              <w:rPr>
                <w:color w:val="auto"/>
                <w:sz w:val="24"/>
                <w:szCs w:val="24"/>
              </w:rPr>
            </w:pPr>
            <w:r w:rsidRPr="006019F3">
              <w:rPr>
                <w:color w:val="auto"/>
                <w:sz w:val="24"/>
                <w:szCs w:val="24"/>
              </w:rPr>
              <w:t xml:space="preserve">высвобождением, </w:t>
            </w:r>
            <w:proofErr w:type="gramStart"/>
            <w:r w:rsidRPr="006019F3">
              <w:rPr>
                <w:color w:val="auto"/>
                <w:sz w:val="24"/>
                <w:szCs w:val="24"/>
              </w:rPr>
              <w:t>покрытые</w:t>
            </w:r>
            <w:proofErr w:type="gramEnd"/>
            <w:r w:rsidRPr="006019F3">
              <w:rPr>
                <w:color w:val="auto"/>
                <w:sz w:val="24"/>
                <w:szCs w:val="24"/>
              </w:rPr>
              <w:t xml:space="preserve">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урапидил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 пролонгированного действия; раствор для внутривенного введения</w:t>
            </w:r>
          </w:p>
        </w:tc>
      </w:tr>
      <w:tr w:rsidR="006019F3" w:rsidRPr="006019F3" w:rsidTr="00436640">
        <w:trPr>
          <w:trHeight w:val="315"/>
        </w:trPr>
        <w:tc>
          <w:tcPr>
            <w:tcW w:w="1135"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C02K</w:t>
            </w:r>
          </w:p>
        </w:tc>
        <w:tc>
          <w:tcPr>
            <w:tcW w:w="2835"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другие антигипертензивные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spacing w:line="240" w:lineRule="atLeast"/>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spacing w:line="240" w:lineRule="atLeast"/>
              <w:jc w:val="both"/>
              <w:rPr>
                <w:color w:val="auto"/>
                <w:sz w:val="24"/>
                <w:lang w:val="en-US"/>
              </w:rPr>
            </w:pPr>
            <w:r w:rsidRPr="006019F3">
              <w:rPr>
                <w:color w:val="auto"/>
                <w:sz w:val="24"/>
                <w:lang w:val="en-US"/>
              </w:rPr>
              <w:t>C02KX</w:t>
            </w:r>
          </w:p>
        </w:tc>
        <w:tc>
          <w:tcPr>
            <w:tcW w:w="2835" w:type="dxa"/>
            <w:vMerge w:val="restart"/>
          </w:tcPr>
          <w:p w:rsidR="006019F3" w:rsidRPr="006019F3" w:rsidRDefault="006019F3" w:rsidP="006019F3">
            <w:pPr>
              <w:spacing w:line="240" w:lineRule="atLeast"/>
              <w:jc w:val="both"/>
              <w:rPr>
                <w:color w:val="auto"/>
                <w:sz w:val="24"/>
              </w:rPr>
            </w:pPr>
            <w:r w:rsidRPr="006019F3">
              <w:rPr>
                <w:color w:val="auto"/>
                <w:sz w:val="24"/>
              </w:rPr>
              <w:t xml:space="preserve">антигипертензивные средства для лечения легочной артериальной гипертензии </w:t>
            </w:r>
          </w:p>
        </w:tc>
        <w:tc>
          <w:tcPr>
            <w:tcW w:w="2551" w:type="dxa"/>
          </w:tcPr>
          <w:p w:rsidR="006019F3" w:rsidRPr="006019F3" w:rsidRDefault="006019F3" w:rsidP="006019F3">
            <w:pPr>
              <w:spacing w:line="240" w:lineRule="atLeast"/>
              <w:jc w:val="both"/>
              <w:rPr>
                <w:color w:val="auto"/>
                <w:sz w:val="24"/>
              </w:rPr>
            </w:pPr>
            <w:r w:rsidRPr="006019F3">
              <w:rPr>
                <w:color w:val="auto"/>
                <w:sz w:val="24"/>
              </w:rPr>
              <w:t xml:space="preserve">амбризентан </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spacing w:line="240" w:lineRule="atLeast"/>
              <w:jc w:val="both"/>
              <w:rPr>
                <w:color w:val="auto"/>
                <w:sz w:val="24"/>
                <w:lang w:val="en-US"/>
              </w:rPr>
            </w:pPr>
          </w:p>
        </w:tc>
        <w:tc>
          <w:tcPr>
            <w:tcW w:w="2835" w:type="dxa"/>
            <w:vMerge/>
          </w:tcPr>
          <w:p w:rsidR="006019F3" w:rsidRPr="006019F3" w:rsidRDefault="006019F3" w:rsidP="006019F3">
            <w:pPr>
              <w:spacing w:line="240" w:lineRule="atLeast"/>
              <w:jc w:val="both"/>
              <w:rPr>
                <w:color w:val="auto"/>
                <w:sz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бозентан</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таблетки диспергируемые; 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spacing w:line="240" w:lineRule="atLeast"/>
              <w:jc w:val="both"/>
              <w:rPr>
                <w:color w:val="auto"/>
                <w:sz w:val="24"/>
              </w:rPr>
            </w:pPr>
          </w:p>
        </w:tc>
        <w:tc>
          <w:tcPr>
            <w:tcW w:w="2835" w:type="dxa"/>
            <w:vMerge/>
          </w:tcPr>
          <w:p w:rsidR="006019F3" w:rsidRPr="006019F3" w:rsidRDefault="006019F3" w:rsidP="006019F3">
            <w:pPr>
              <w:spacing w:line="240" w:lineRule="atLeast"/>
              <w:jc w:val="both"/>
              <w:rPr>
                <w:color w:val="auto"/>
                <w:sz w:val="24"/>
              </w:rPr>
            </w:pPr>
          </w:p>
        </w:tc>
        <w:tc>
          <w:tcPr>
            <w:tcW w:w="2551"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мацитентан </w:t>
            </w:r>
          </w:p>
          <w:p w:rsidR="006019F3" w:rsidRPr="006019F3" w:rsidRDefault="006019F3" w:rsidP="006019F3">
            <w:pPr>
              <w:spacing w:line="240" w:lineRule="atLeast"/>
              <w:jc w:val="both"/>
              <w:rPr>
                <w:color w:val="auto"/>
                <w:sz w:val="24"/>
                <w:szCs w:val="24"/>
              </w:rPr>
            </w:pP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spacing w:line="240" w:lineRule="atLeast"/>
              <w:jc w:val="both"/>
              <w:rPr>
                <w:color w:val="auto"/>
                <w:sz w:val="24"/>
              </w:rPr>
            </w:pPr>
          </w:p>
        </w:tc>
        <w:tc>
          <w:tcPr>
            <w:tcW w:w="2835" w:type="dxa"/>
            <w:vMerge/>
          </w:tcPr>
          <w:p w:rsidR="006019F3" w:rsidRPr="006019F3" w:rsidRDefault="006019F3" w:rsidP="006019F3">
            <w:pPr>
              <w:spacing w:line="240" w:lineRule="atLeast"/>
              <w:jc w:val="both"/>
              <w:rPr>
                <w:color w:val="auto"/>
                <w:sz w:val="24"/>
              </w:rPr>
            </w:pPr>
          </w:p>
        </w:tc>
        <w:tc>
          <w:tcPr>
            <w:tcW w:w="2551" w:type="dxa"/>
          </w:tcPr>
          <w:p w:rsidR="006019F3" w:rsidRPr="006019F3" w:rsidRDefault="006019F3" w:rsidP="006019F3">
            <w:pPr>
              <w:spacing w:line="240" w:lineRule="atLeast"/>
              <w:jc w:val="both"/>
              <w:rPr>
                <w:color w:val="auto"/>
                <w:sz w:val="24"/>
                <w:szCs w:val="24"/>
              </w:rPr>
            </w:pPr>
            <w:r w:rsidRPr="006019F3">
              <w:rPr>
                <w:color w:val="auto"/>
                <w:sz w:val="24"/>
                <w:szCs w:val="24"/>
              </w:rPr>
              <w:t>риоцигуат</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C03</w:t>
            </w:r>
          </w:p>
        </w:tc>
        <w:tc>
          <w:tcPr>
            <w:tcW w:w="2835" w:type="dxa"/>
          </w:tcPr>
          <w:p w:rsidR="006019F3" w:rsidRPr="006019F3" w:rsidRDefault="006019F3" w:rsidP="006019F3">
            <w:pPr>
              <w:rPr>
                <w:color w:val="auto"/>
                <w:sz w:val="24"/>
                <w:szCs w:val="24"/>
              </w:rPr>
            </w:pPr>
            <w:r w:rsidRPr="006019F3">
              <w:rPr>
                <w:color w:val="auto"/>
                <w:sz w:val="24"/>
                <w:szCs w:val="24"/>
              </w:rPr>
              <w:t>диуретики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C03A</w:t>
            </w:r>
          </w:p>
        </w:tc>
        <w:tc>
          <w:tcPr>
            <w:tcW w:w="2835" w:type="dxa"/>
          </w:tcPr>
          <w:p w:rsidR="006019F3" w:rsidRPr="006019F3" w:rsidRDefault="006019F3" w:rsidP="006019F3">
            <w:pPr>
              <w:rPr>
                <w:color w:val="auto"/>
                <w:sz w:val="24"/>
                <w:szCs w:val="24"/>
              </w:rPr>
            </w:pPr>
            <w:r w:rsidRPr="006019F3">
              <w:rPr>
                <w:color w:val="auto"/>
                <w:sz w:val="24"/>
                <w:szCs w:val="24"/>
              </w:rPr>
              <w:t>тиазидные диуретики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C03AA</w:t>
            </w:r>
          </w:p>
        </w:tc>
        <w:tc>
          <w:tcPr>
            <w:tcW w:w="2835" w:type="dxa"/>
          </w:tcPr>
          <w:p w:rsidR="006019F3" w:rsidRPr="006019F3" w:rsidRDefault="006019F3" w:rsidP="006019F3">
            <w:pPr>
              <w:rPr>
                <w:color w:val="auto"/>
                <w:sz w:val="24"/>
                <w:szCs w:val="24"/>
              </w:rPr>
            </w:pPr>
            <w:r w:rsidRPr="006019F3">
              <w:rPr>
                <w:color w:val="auto"/>
                <w:sz w:val="24"/>
                <w:szCs w:val="24"/>
              </w:rPr>
              <w:t>тиазиды</w:t>
            </w:r>
          </w:p>
        </w:tc>
        <w:tc>
          <w:tcPr>
            <w:tcW w:w="2551" w:type="dxa"/>
          </w:tcPr>
          <w:p w:rsidR="006019F3" w:rsidRPr="006019F3" w:rsidRDefault="006019F3" w:rsidP="006019F3">
            <w:pPr>
              <w:rPr>
                <w:color w:val="auto"/>
                <w:sz w:val="24"/>
                <w:szCs w:val="24"/>
              </w:rPr>
            </w:pPr>
            <w:r w:rsidRPr="006019F3">
              <w:rPr>
                <w:color w:val="auto"/>
                <w:sz w:val="24"/>
                <w:szCs w:val="24"/>
              </w:rPr>
              <w:t>гидрохлоротиазид</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C03B</w:t>
            </w:r>
          </w:p>
        </w:tc>
        <w:tc>
          <w:tcPr>
            <w:tcW w:w="2835" w:type="dxa"/>
          </w:tcPr>
          <w:p w:rsidR="006019F3" w:rsidRPr="006019F3" w:rsidRDefault="006019F3" w:rsidP="006019F3">
            <w:pPr>
              <w:rPr>
                <w:color w:val="auto"/>
                <w:sz w:val="24"/>
                <w:szCs w:val="24"/>
              </w:rPr>
            </w:pPr>
            <w:r w:rsidRPr="006019F3">
              <w:rPr>
                <w:color w:val="auto"/>
                <w:sz w:val="24"/>
                <w:szCs w:val="24"/>
              </w:rPr>
              <w:t>тиазидоподобные диуретики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C03BA</w:t>
            </w:r>
          </w:p>
        </w:tc>
        <w:tc>
          <w:tcPr>
            <w:tcW w:w="2835" w:type="dxa"/>
          </w:tcPr>
          <w:p w:rsidR="006019F3" w:rsidRPr="006019F3" w:rsidRDefault="006019F3" w:rsidP="006019F3">
            <w:pPr>
              <w:rPr>
                <w:color w:val="auto"/>
                <w:sz w:val="24"/>
                <w:szCs w:val="24"/>
              </w:rPr>
            </w:pPr>
            <w:r w:rsidRPr="006019F3">
              <w:rPr>
                <w:color w:val="auto"/>
                <w:sz w:val="24"/>
                <w:szCs w:val="24"/>
              </w:rPr>
              <w:t>сульфонамиды</w:t>
            </w:r>
          </w:p>
        </w:tc>
        <w:tc>
          <w:tcPr>
            <w:tcW w:w="2551" w:type="dxa"/>
          </w:tcPr>
          <w:p w:rsidR="006019F3" w:rsidRPr="006019F3" w:rsidRDefault="006019F3" w:rsidP="006019F3">
            <w:pPr>
              <w:rPr>
                <w:color w:val="auto"/>
                <w:sz w:val="24"/>
                <w:szCs w:val="24"/>
              </w:rPr>
            </w:pPr>
            <w:r w:rsidRPr="006019F3">
              <w:rPr>
                <w:color w:val="auto"/>
                <w:sz w:val="24"/>
                <w:szCs w:val="24"/>
              </w:rPr>
              <w:t>индапамид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капсулы; </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 таблетки пролонгированного действия,</w:t>
            </w:r>
          </w:p>
          <w:p w:rsidR="006019F3" w:rsidRPr="006019F3" w:rsidRDefault="006019F3" w:rsidP="006019F3">
            <w:pPr>
              <w:spacing w:line="240" w:lineRule="atLeast"/>
              <w:rPr>
                <w:color w:val="auto"/>
                <w:sz w:val="24"/>
                <w:szCs w:val="24"/>
              </w:rPr>
            </w:pPr>
            <w:proofErr w:type="gramStart"/>
            <w:r w:rsidRPr="006019F3">
              <w:rPr>
                <w:color w:val="auto"/>
                <w:sz w:val="24"/>
                <w:szCs w:val="24"/>
              </w:rPr>
              <w:t>покрытые</w:t>
            </w:r>
            <w:proofErr w:type="gramEnd"/>
            <w:r w:rsidRPr="006019F3">
              <w:rPr>
                <w:color w:val="auto"/>
                <w:sz w:val="24"/>
                <w:szCs w:val="24"/>
              </w:rPr>
              <w:t xml:space="preserve"> оболочкой;</w:t>
            </w:r>
          </w:p>
          <w:p w:rsidR="006019F3" w:rsidRPr="006019F3" w:rsidRDefault="006019F3" w:rsidP="006019F3">
            <w:pPr>
              <w:spacing w:line="240" w:lineRule="atLeast"/>
              <w:rPr>
                <w:color w:val="auto"/>
                <w:sz w:val="24"/>
                <w:szCs w:val="24"/>
              </w:rPr>
            </w:pPr>
            <w:r w:rsidRPr="006019F3">
              <w:rPr>
                <w:color w:val="auto"/>
                <w:sz w:val="24"/>
                <w:szCs w:val="24"/>
              </w:rPr>
              <w:t xml:space="preserve">таблетки пролонгированного действия, покрытые пленочной оболочкой; таблетки с </w:t>
            </w:r>
            <w:proofErr w:type="gramStart"/>
            <w:r w:rsidRPr="006019F3">
              <w:rPr>
                <w:color w:val="auto"/>
                <w:sz w:val="24"/>
                <w:szCs w:val="24"/>
              </w:rPr>
              <w:t>контролируемым</w:t>
            </w:r>
            <w:proofErr w:type="gramEnd"/>
          </w:p>
          <w:p w:rsidR="006019F3" w:rsidRPr="006019F3" w:rsidRDefault="006019F3" w:rsidP="006019F3">
            <w:pPr>
              <w:spacing w:line="240" w:lineRule="atLeast"/>
              <w:rPr>
                <w:color w:val="auto"/>
                <w:sz w:val="24"/>
                <w:szCs w:val="24"/>
              </w:rPr>
            </w:pPr>
            <w:r w:rsidRPr="006019F3">
              <w:rPr>
                <w:color w:val="auto"/>
                <w:sz w:val="24"/>
                <w:szCs w:val="24"/>
              </w:rPr>
              <w:t xml:space="preserve">высвобождением, </w:t>
            </w:r>
            <w:proofErr w:type="gramStart"/>
            <w:r w:rsidRPr="006019F3">
              <w:rPr>
                <w:color w:val="auto"/>
                <w:sz w:val="24"/>
                <w:szCs w:val="24"/>
              </w:rPr>
              <w:t>покрытые</w:t>
            </w:r>
            <w:proofErr w:type="gramEnd"/>
            <w:r w:rsidRPr="006019F3">
              <w:rPr>
                <w:color w:val="auto"/>
                <w:sz w:val="24"/>
                <w:szCs w:val="24"/>
              </w:rPr>
              <w:t xml:space="preserve"> пленочной  оболочкой;</w:t>
            </w:r>
          </w:p>
          <w:p w:rsidR="006019F3" w:rsidRPr="006019F3" w:rsidRDefault="006019F3" w:rsidP="006019F3">
            <w:pPr>
              <w:spacing w:line="240" w:lineRule="atLeast"/>
              <w:rPr>
                <w:color w:val="auto"/>
                <w:sz w:val="24"/>
                <w:szCs w:val="24"/>
              </w:rPr>
            </w:pPr>
            <w:r w:rsidRPr="006019F3">
              <w:rPr>
                <w:color w:val="auto"/>
                <w:sz w:val="24"/>
                <w:szCs w:val="24"/>
              </w:rPr>
              <w:t xml:space="preserve">таблетки с </w:t>
            </w:r>
            <w:proofErr w:type="gramStart"/>
            <w:r w:rsidRPr="006019F3">
              <w:rPr>
                <w:color w:val="auto"/>
                <w:sz w:val="24"/>
                <w:szCs w:val="24"/>
              </w:rPr>
              <w:t>модифицированным</w:t>
            </w:r>
            <w:proofErr w:type="gramEnd"/>
          </w:p>
          <w:p w:rsidR="006019F3" w:rsidRPr="006019F3" w:rsidRDefault="006019F3" w:rsidP="006019F3">
            <w:pPr>
              <w:spacing w:line="240" w:lineRule="atLeast"/>
              <w:rPr>
                <w:color w:val="auto"/>
                <w:sz w:val="24"/>
                <w:szCs w:val="24"/>
              </w:rPr>
            </w:pPr>
            <w:r w:rsidRPr="006019F3">
              <w:rPr>
                <w:color w:val="auto"/>
                <w:sz w:val="24"/>
                <w:szCs w:val="24"/>
              </w:rPr>
              <w:t xml:space="preserve">высвобождением, покрытые оболочкой; таблетки </w:t>
            </w:r>
            <w:proofErr w:type="gramStart"/>
            <w:r w:rsidRPr="006019F3">
              <w:rPr>
                <w:color w:val="auto"/>
                <w:sz w:val="24"/>
                <w:szCs w:val="24"/>
              </w:rPr>
              <w:t>с</w:t>
            </w:r>
            <w:proofErr w:type="gramEnd"/>
            <w:r w:rsidRPr="006019F3">
              <w:rPr>
                <w:color w:val="auto"/>
                <w:sz w:val="24"/>
                <w:szCs w:val="24"/>
              </w:rPr>
              <w:t xml:space="preserve"> пролонгированным</w:t>
            </w:r>
          </w:p>
          <w:p w:rsidR="006019F3" w:rsidRPr="006019F3" w:rsidRDefault="006019F3" w:rsidP="006019F3">
            <w:pPr>
              <w:spacing w:line="240" w:lineRule="atLeast"/>
              <w:rPr>
                <w:color w:val="auto"/>
                <w:sz w:val="24"/>
                <w:szCs w:val="24"/>
              </w:rPr>
            </w:pPr>
            <w:r w:rsidRPr="006019F3">
              <w:rPr>
                <w:color w:val="auto"/>
                <w:sz w:val="24"/>
                <w:szCs w:val="24"/>
              </w:rPr>
              <w:lastRenderedPageBreak/>
              <w:t xml:space="preserve">высвобождением, </w:t>
            </w:r>
            <w:proofErr w:type="gramStart"/>
            <w:r w:rsidRPr="006019F3">
              <w:rPr>
                <w:color w:val="auto"/>
                <w:sz w:val="24"/>
                <w:szCs w:val="24"/>
              </w:rPr>
              <w:t>покрытые</w:t>
            </w:r>
            <w:proofErr w:type="gramEnd"/>
            <w:r w:rsidRPr="006019F3">
              <w:rPr>
                <w:color w:val="auto"/>
                <w:sz w:val="24"/>
                <w:szCs w:val="24"/>
              </w:rPr>
              <w:t xml:space="preserve">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lastRenderedPageBreak/>
              <w:t>C03C</w:t>
            </w:r>
          </w:p>
        </w:tc>
        <w:tc>
          <w:tcPr>
            <w:tcW w:w="2835" w:type="dxa"/>
          </w:tcPr>
          <w:p w:rsidR="006019F3" w:rsidRPr="006019F3" w:rsidRDefault="006019F3" w:rsidP="006019F3">
            <w:pPr>
              <w:rPr>
                <w:color w:val="auto"/>
                <w:sz w:val="24"/>
                <w:szCs w:val="24"/>
              </w:rPr>
            </w:pPr>
            <w:r w:rsidRPr="006019F3">
              <w:rPr>
                <w:color w:val="auto"/>
                <w:sz w:val="24"/>
                <w:szCs w:val="24"/>
              </w:rPr>
              <w:t>"петлевые" диуретики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highlight w:val="yellow"/>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C03CA</w:t>
            </w:r>
          </w:p>
        </w:tc>
        <w:tc>
          <w:tcPr>
            <w:tcW w:w="2835" w:type="dxa"/>
            <w:vMerge w:val="restart"/>
          </w:tcPr>
          <w:p w:rsidR="006019F3" w:rsidRPr="006019F3" w:rsidRDefault="006019F3" w:rsidP="006019F3">
            <w:pPr>
              <w:rPr>
                <w:color w:val="auto"/>
                <w:sz w:val="24"/>
                <w:szCs w:val="24"/>
              </w:rPr>
            </w:pPr>
            <w:r w:rsidRPr="006019F3">
              <w:rPr>
                <w:color w:val="auto"/>
                <w:sz w:val="24"/>
                <w:szCs w:val="24"/>
              </w:rPr>
              <w:t>сульфонамиды</w:t>
            </w:r>
          </w:p>
        </w:tc>
        <w:tc>
          <w:tcPr>
            <w:tcW w:w="2551" w:type="dxa"/>
          </w:tcPr>
          <w:p w:rsidR="006019F3" w:rsidRPr="006019F3" w:rsidRDefault="006019F3" w:rsidP="006019F3">
            <w:pPr>
              <w:rPr>
                <w:color w:val="auto"/>
                <w:sz w:val="24"/>
                <w:szCs w:val="24"/>
              </w:rPr>
            </w:pPr>
            <w:r w:rsidRPr="006019F3">
              <w:rPr>
                <w:color w:val="auto"/>
                <w:sz w:val="24"/>
                <w:szCs w:val="24"/>
              </w:rPr>
              <w:t>фуросемид</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 раствор для инъекций; таблетки</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торасемид</w:t>
            </w:r>
          </w:p>
        </w:tc>
        <w:tc>
          <w:tcPr>
            <w:tcW w:w="3544" w:type="dxa"/>
          </w:tcPr>
          <w:p w:rsidR="006019F3" w:rsidRPr="006019F3" w:rsidRDefault="006019F3" w:rsidP="006019F3">
            <w:pPr>
              <w:rPr>
                <w:color w:val="auto"/>
                <w:sz w:val="24"/>
                <w:szCs w:val="24"/>
              </w:rPr>
            </w:pPr>
            <w:r w:rsidRPr="006019F3">
              <w:rPr>
                <w:color w:val="auto"/>
                <w:sz w:val="24"/>
                <w:szCs w:val="24"/>
              </w:rPr>
              <w:t>таблетки; таблетки с пролонгированным высвобождением</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C03D</w:t>
            </w:r>
          </w:p>
        </w:tc>
        <w:tc>
          <w:tcPr>
            <w:tcW w:w="2835" w:type="dxa"/>
          </w:tcPr>
          <w:p w:rsidR="006019F3" w:rsidRPr="006019F3" w:rsidRDefault="006019F3" w:rsidP="006019F3">
            <w:pPr>
              <w:rPr>
                <w:color w:val="auto"/>
                <w:sz w:val="24"/>
                <w:szCs w:val="24"/>
              </w:rPr>
            </w:pPr>
            <w:r w:rsidRPr="006019F3">
              <w:rPr>
                <w:color w:val="auto"/>
                <w:sz w:val="24"/>
                <w:szCs w:val="24"/>
              </w:rPr>
              <w:t>калийсберегающие диуретики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C03DA</w:t>
            </w:r>
          </w:p>
        </w:tc>
        <w:tc>
          <w:tcPr>
            <w:tcW w:w="2835" w:type="dxa"/>
            <w:vMerge w:val="restart"/>
          </w:tcPr>
          <w:p w:rsidR="006019F3" w:rsidRPr="006019F3" w:rsidRDefault="006019F3" w:rsidP="006019F3">
            <w:pPr>
              <w:rPr>
                <w:color w:val="auto"/>
                <w:sz w:val="24"/>
                <w:szCs w:val="24"/>
              </w:rPr>
            </w:pPr>
            <w:r w:rsidRPr="006019F3">
              <w:rPr>
                <w:color w:val="auto"/>
                <w:sz w:val="24"/>
                <w:szCs w:val="24"/>
              </w:rPr>
              <w:t>антагонисты альдостерона</w:t>
            </w:r>
          </w:p>
        </w:tc>
        <w:tc>
          <w:tcPr>
            <w:tcW w:w="2551" w:type="dxa"/>
          </w:tcPr>
          <w:p w:rsidR="006019F3" w:rsidRPr="006019F3" w:rsidRDefault="006019F3" w:rsidP="006019F3">
            <w:pPr>
              <w:rPr>
                <w:color w:val="auto"/>
                <w:sz w:val="24"/>
                <w:szCs w:val="24"/>
              </w:rPr>
            </w:pPr>
            <w:r w:rsidRPr="006019F3">
              <w:rPr>
                <w:color w:val="auto"/>
                <w:sz w:val="24"/>
                <w:szCs w:val="24"/>
              </w:rPr>
              <w:t>спиронолактон</w:t>
            </w:r>
          </w:p>
        </w:tc>
        <w:tc>
          <w:tcPr>
            <w:tcW w:w="3544" w:type="dxa"/>
          </w:tcPr>
          <w:p w:rsidR="006019F3" w:rsidRPr="006019F3" w:rsidRDefault="006019F3" w:rsidP="006019F3">
            <w:pPr>
              <w:rPr>
                <w:color w:val="auto"/>
                <w:sz w:val="24"/>
                <w:szCs w:val="24"/>
              </w:rPr>
            </w:pPr>
            <w:r w:rsidRPr="006019F3">
              <w:rPr>
                <w:color w:val="auto"/>
                <w:sz w:val="24"/>
                <w:szCs w:val="24"/>
              </w:rPr>
              <w:t xml:space="preserve">капсулы; </w:t>
            </w:r>
          </w:p>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эплеренон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C04</w:t>
            </w:r>
          </w:p>
        </w:tc>
        <w:tc>
          <w:tcPr>
            <w:tcW w:w="2835" w:type="dxa"/>
          </w:tcPr>
          <w:p w:rsidR="006019F3" w:rsidRPr="006019F3" w:rsidRDefault="006019F3" w:rsidP="006019F3">
            <w:pPr>
              <w:rPr>
                <w:color w:val="auto"/>
                <w:sz w:val="24"/>
                <w:szCs w:val="24"/>
              </w:rPr>
            </w:pPr>
            <w:r w:rsidRPr="006019F3">
              <w:rPr>
                <w:color w:val="auto"/>
                <w:sz w:val="24"/>
                <w:szCs w:val="24"/>
              </w:rPr>
              <w:t>периферические вазодилататоры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C04A</w:t>
            </w:r>
          </w:p>
        </w:tc>
        <w:tc>
          <w:tcPr>
            <w:tcW w:w="2835" w:type="dxa"/>
          </w:tcPr>
          <w:p w:rsidR="006019F3" w:rsidRPr="006019F3" w:rsidRDefault="006019F3" w:rsidP="006019F3">
            <w:pPr>
              <w:rPr>
                <w:color w:val="auto"/>
                <w:sz w:val="24"/>
                <w:szCs w:val="24"/>
              </w:rPr>
            </w:pPr>
            <w:r w:rsidRPr="006019F3">
              <w:rPr>
                <w:color w:val="auto"/>
                <w:sz w:val="24"/>
                <w:szCs w:val="24"/>
              </w:rPr>
              <w:t>периферические вазодилататоры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C04AD</w:t>
            </w:r>
          </w:p>
        </w:tc>
        <w:tc>
          <w:tcPr>
            <w:tcW w:w="2835" w:type="dxa"/>
          </w:tcPr>
          <w:p w:rsidR="006019F3" w:rsidRPr="006019F3" w:rsidRDefault="006019F3" w:rsidP="006019F3">
            <w:pPr>
              <w:rPr>
                <w:color w:val="auto"/>
                <w:sz w:val="24"/>
                <w:szCs w:val="24"/>
              </w:rPr>
            </w:pPr>
            <w:r w:rsidRPr="006019F3">
              <w:rPr>
                <w:color w:val="auto"/>
                <w:sz w:val="24"/>
                <w:szCs w:val="24"/>
              </w:rPr>
              <w:t>производные пурина</w:t>
            </w:r>
          </w:p>
        </w:tc>
        <w:tc>
          <w:tcPr>
            <w:tcW w:w="2551" w:type="dxa"/>
          </w:tcPr>
          <w:p w:rsidR="006019F3" w:rsidRPr="006019F3" w:rsidRDefault="006019F3" w:rsidP="006019F3">
            <w:pPr>
              <w:rPr>
                <w:color w:val="auto"/>
                <w:sz w:val="24"/>
                <w:szCs w:val="24"/>
              </w:rPr>
            </w:pPr>
            <w:r w:rsidRPr="006019F3">
              <w:rPr>
                <w:color w:val="auto"/>
                <w:sz w:val="24"/>
                <w:szCs w:val="24"/>
              </w:rPr>
              <w:t>пентоксифиллин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внутривенного и внутриартериального введения; концентрат для приготовления раствора для инфузий; концентрат для приготовления раствора для инъекций;</w:t>
            </w:r>
          </w:p>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и внутриартериального введения; раствор для внутривенного введения;</w:t>
            </w:r>
          </w:p>
          <w:p w:rsidR="006019F3" w:rsidRPr="006019F3" w:rsidRDefault="006019F3" w:rsidP="006019F3">
            <w:pPr>
              <w:spacing w:line="240" w:lineRule="atLeast"/>
              <w:rPr>
                <w:color w:val="auto"/>
                <w:sz w:val="24"/>
                <w:szCs w:val="24"/>
              </w:rPr>
            </w:pPr>
            <w:r w:rsidRPr="006019F3">
              <w:rPr>
                <w:color w:val="auto"/>
                <w:sz w:val="24"/>
                <w:szCs w:val="24"/>
              </w:rPr>
              <w:t>раствор для инфузий;</w:t>
            </w:r>
          </w:p>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C07</w:t>
            </w:r>
          </w:p>
        </w:tc>
        <w:tc>
          <w:tcPr>
            <w:tcW w:w="2835" w:type="dxa"/>
          </w:tcPr>
          <w:p w:rsidR="006019F3" w:rsidRPr="006019F3" w:rsidRDefault="006019F3" w:rsidP="006019F3">
            <w:pPr>
              <w:rPr>
                <w:color w:val="auto"/>
                <w:sz w:val="24"/>
                <w:szCs w:val="24"/>
              </w:rPr>
            </w:pPr>
            <w:r w:rsidRPr="006019F3">
              <w:rPr>
                <w:color w:val="auto"/>
                <w:sz w:val="24"/>
                <w:szCs w:val="24"/>
              </w:rPr>
              <w:t>бета-адреноблокаторы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highlight w:val="yellow"/>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C07A</w:t>
            </w:r>
          </w:p>
        </w:tc>
        <w:tc>
          <w:tcPr>
            <w:tcW w:w="2835" w:type="dxa"/>
          </w:tcPr>
          <w:p w:rsidR="006019F3" w:rsidRPr="006019F3" w:rsidRDefault="006019F3" w:rsidP="006019F3">
            <w:pPr>
              <w:rPr>
                <w:color w:val="auto"/>
                <w:sz w:val="24"/>
                <w:szCs w:val="24"/>
              </w:rPr>
            </w:pPr>
            <w:r w:rsidRPr="006019F3">
              <w:rPr>
                <w:color w:val="auto"/>
                <w:sz w:val="24"/>
                <w:szCs w:val="24"/>
              </w:rPr>
              <w:t>бета-адреноблокаторы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highlight w:val="yellow"/>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C07AA</w:t>
            </w:r>
          </w:p>
        </w:tc>
        <w:tc>
          <w:tcPr>
            <w:tcW w:w="2835" w:type="dxa"/>
            <w:vMerge w:val="restart"/>
          </w:tcPr>
          <w:p w:rsidR="006019F3" w:rsidRPr="006019F3" w:rsidRDefault="006019F3" w:rsidP="006019F3">
            <w:pPr>
              <w:rPr>
                <w:color w:val="auto"/>
                <w:sz w:val="24"/>
                <w:szCs w:val="24"/>
              </w:rPr>
            </w:pPr>
            <w:r w:rsidRPr="006019F3">
              <w:rPr>
                <w:color w:val="auto"/>
                <w:sz w:val="24"/>
                <w:szCs w:val="24"/>
              </w:rPr>
              <w:t>неселективные бета-адреноблокаторы</w:t>
            </w:r>
          </w:p>
        </w:tc>
        <w:tc>
          <w:tcPr>
            <w:tcW w:w="2551" w:type="dxa"/>
          </w:tcPr>
          <w:p w:rsidR="006019F3" w:rsidRPr="006019F3" w:rsidRDefault="006019F3" w:rsidP="006019F3">
            <w:pPr>
              <w:rPr>
                <w:color w:val="auto"/>
                <w:sz w:val="24"/>
                <w:szCs w:val="24"/>
              </w:rPr>
            </w:pPr>
            <w:r w:rsidRPr="006019F3">
              <w:rPr>
                <w:color w:val="auto"/>
                <w:sz w:val="24"/>
                <w:szCs w:val="24"/>
              </w:rPr>
              <w:t>пропранолол</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соталол</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C07AB</w:t>
            </w:r>
          </w:p>
        </w:tc>
        <w:tc>
          <w:tcPr>
            <w:tcW w:w="2835" w:type="dxa"/>
            <w:vMerge w:val="restart"/>
          </w:tcPr>
          <w:p w:rsidR="006019F3" w:rsidRPr="006019F3" w:rsidRDefault="006019F3" w:rsidP="006019F3">
            <w:pPr>
              <w:rPr>
                <w:color w:val="auto"/>
                <w:sz w:val="24"/>
                <w:szCs w:val="24"/>
              </w:rPr>
            </w:pPr>
            <w:r w:rsidRPr="006019F3">
              <w:rPr>
                <w:color w:val="auto"/>
                <w:sz w:val="24"/>
                <w:szCs w:val="24"/>
              </w:rPr>
              <w:t>селективные бета-адреноблокаторы</w:t>
            </w:r>
          </w:p>
        </w:tc>
        <w:tc>
          <w:tcPr>
            <w:tcW w:w="2551" w:type="dxa"/>
          </w:tcPr>
          <w:p w:rsidR="006019F3" w:rsidRPr="006019F3" w:rsidRDefault="006019F3" w:rsidP="006019F3">
            <w:pPr>
              <w:rPr>
                <w:color w:val="auto"/>
                <w:sz w:val="24"/>
                <w:szCs w:val="24"/>
              </w:rPr>
            </w:pPr>
            <w:r w:rsidRPr="006019F3">
              <w:rPr>
                <w:color w:val="auto"/>
                <w:sz w:val="24"/>
                <w:szCs w:val="24"/>
              </w:rPr>
              <w:t>атенолол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таблетки; </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бисопролол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метопролол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 таблетки;</w:t>
            </w:r>
          </w:p>
          <w:p w:rsidR="006019F3" w:rsidRPr="006019F3" w:rsidRDefault="006019F3" w:rsidP="006019F3">
            <w:pPr>
              <w:spacing w:line="240" w:lineRule="atLeast"/>
              <w:rPr>
                <w:color w:val="auto"/>
                <w:sz w:val="24"/>
                <w:szCs w:val="24"/>
              </w:rPr>
            </w:pPr>
            <w:r w:rsidRPr="006019F3">
              <w:rPr>
                <w:color w:val="auto"/>
                <w:sz w:val="24"/>
                <w:szCs w:val="24"/>
              </w:rPr>
              <w:t xml:space="preserve">таблетки, покрытые пленочной оболочкой; таблетки </w:t>
            </w:r>
            <w:r w:rsidRPr="006019F3">
              <w:rPr>
                <w:color w:val="auto"/>
                <w:sz w:val="24"/>
                <w:szCs w:val="24"/>
              </w:rPr>
              <w:lastRenderedPageBreak/>
              <w:t>пролонгированного действия,</w:t>
            </w:r>
          </w:p>
          <w:p w:rsidR="006019F3" w:rsidRPr="006019F3" w:rsidRDefault="006019F3" w:rsidP="006019F3">
            <w:pPr>
              <w:spacing w:line="240" w:lineRule="atLeast"/>
              <w:rPr>
                <w:color w:val="auto"/>
                <w:sz w:val="24"/>
                <w:szCs w:val="24"/>
              </w:rPr>
            </w:pPr>
            <w:r w:rsidRPr="006019F3">
              <w:rPr>
                <w:color w:val="auto"/>
                <w:sz w:val="24"/>
                <w:szCs w:val="24"/>
              </w:rPr>
              <w:t xml:space="preserve">покрытые пленочной оболочкой; таблетки с </w:t>
            </w:r>
            <w:proofErr w:type="gramStart"/>
            <w:r w:rsidRPr="006019F3">
              <w:rPr>
                <w:color w:val="auto"/>
                <w:sz w:val="24"/>
                <w:szCs w:val="24"/>
              </w:rPr>
              <w:t>пролонгированным</w:t>
            </w:r>
            <w:proofErr w:type="gramEnd"/>
          </w:p>
          <w:p w:rsidR="006019F3" w:rsidRPr="006019F3" w:rsidRDefault="006019F3" w:rsidP="006019F3">
            <w:pPr>
              <w:spacing w:line="240" w:lineRule="atLeast"/>
              <w:rPr>
                <w:color w:val="auto"/>
                <w:sz w:val="24"/>
                <w:szCs w:val="24"/>
              </w:rPr>
            </w:pPr>
            <w:r w:rsidRPr="006019F3">
              <w:rPr>
                <w:color w:val="auto"/>
                <w:sz w:val="24"/>
                <w:szCs w:val="24"/>
              </w:rPr>
              <w:t xml:space="preserve">высвобождением, покрытые оболочкой; таблетки </w:t>
            </w:r>
            <w:proofErr w:type="gramStart"/>
            <w:r w:rsidRPr="006019F3">
              <w:rPr>
                <w:color w:val="auto"/>
                <w:sz w:val="24"/>
                <w:szCs w:val="24"/>
              </w:rPr>
              <w:t>с</w:t>
            </w:r>
            <w:proofErr w:type="gramEnd"/>
            <w:r w:rsidRPr="006019F3">
              <w:rPr>
                <w:color w:val="auto"/>
                <w:sz w:val="24"/>
                <w:szCs w:val="24"/>
              </w:rPr>
              <w:t xml:space="preserve"> пролонгированным</w:t>
            </w:r>
          </w:p>
          <w:p w:rsidR="006019F3" w:rsidRPr="006019F3" w:rsidRDefault="006019F3" w:rsidP="006019F3">
            <w:pPr>
              <w:spacing w:line="240" w:lineRule="atLeast"/>
              <w:rPr>
                <w:color w:val="auto"/>
                <w:sz w:val="24"/>
                <w:szCs w:val="24"/>
              </w:rPr>
            </w:pPr>
            <w:r w:rsidRPr="006019F3">
              <w:rPr>
                <w:color w:val="auto"/>
                <w:sz w:val="24"/>
                <w:szCs w:val="24"/>
              </w:rPr>
              <w:t xml:space="preserve">высвобождением, </w:t>
            </w:r>
            <w:proofErr w:type="gramStart"/>
            <w:r w:rsidRPr="006019F3">
              <w:rPr>
                <w:color w:val="auto"/>
                <w:sz w:val="24"/>
                <w:szCs w:val="24"/>
              </w:rPr>
              <w:t>покрытые</w:t>
            </w:r>
            <w:proofErr w:type="gramEnd"/>
            <w:r w:rsidRPr="006019F3">
              <w:rPr>
                <w:color w:val="auto"/>
                <w:sz w:val="24"/>
                <w:szCs w:val="24"/>
              </w:rPr>
              <w:t xml:space="preserve">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lastRenderedPageBreak/>
              <w:t>C07AG</w:t>
            </w:r>
          </w:p>
        </w:tc>
        <w:tc>
          <w:tcPr>
            <w:tcW w:w="2835" w:type="dxa"/>
          </w:tcPr>
          <w:p w:rsidR="006019F3" w:rsidRPr="006019F3" w:rsidRDefault="006019F3" w:rsidP="006019F3">
            <w:pPr>
              <w:rPr>
                <w:color w:val="auto"/>
                <w:sz w:val="24"/>
                <w:szCs w:val="24"/>
              </w:rPr>
            </w:pPr>
            <w:r w:rsidRPr="006019F3">
              <w:rPr>
                <w:color w:val="auto"/>
                <w:sz w:val="24"/>
                <w:szCs w:val="24"/>
              </w:rPr>
              <w:t>альф</w:t>
            </w:r>
            <w:proofErr w:type="gramStart"/>
            <w:r w:rsidRPr="006019F3">
              <w:rPr>
                <w:color w:val="auto"/>
                <w:sz w:val="24"/>
                <w:szCs w:val="24"/>
              </w:rPr>
              <w:t>а-</w:t>
            </w:r>
            <w:proofErr w:type="gramEnd"/>
            <w:r w:rsidRPr="006019F3">
              <w:rPr>
                <w:color w:val="auto"/>
                <w:sz w:val="24"/>
                <w:szCs w:val="24"/>
              </w:rPr>
              <w:t xml:space="preserve"> и бета-адреноблокаторы</w:t>
            </w:r>
          </w:p>
        </w:tc>
        <w:tc>
          <w:tcPr>
            <w:tcW w:w="2551" w:type="dxa"/>
          </w:tcPr>
          <w:p w:rsidR="006019F3" w:rsidRPr="006019F3" w:rsidRDefault="006019F3" w:rsidP="006019F3">
            <w:pPr>
              <w:rPr>
                <w:color w:val="auto"/>
                <w:sz w:val="24"/>
                <w:szCs w:val="24"/>
              </w:rPr>
            </w:pPr>
            <w:r w:rsidRPr="006019F3">
              <w:rPr>
                <w:color w:val="auto"/>
                <w:sz w:val="24"/>
                <w:szCs w:val="24"/>
              </w:rPr>
              <w:t>карведилол</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C08</w:t>
            </w:r>
          </w:p>
        </w:tc>
        <w:tc>
          <w:tcPr>
            <w:tcW w:w="2835" w:type="dxa"/>
          </w:tcPr>
          <w:p w:rsidR="006019F3" w:rsidRPr="006019F3" w:rsidRDefault="006019F3" w:rsidP="006019F3">
            <w:pPr>
              <w:rPr>
                <w:color w:val="auto"/>
                <w:sz w:val="24"/>
                <w:szCs w:val="24"/>
              </w:rPr>
            </w:pPr>
            <w:r w:rsidRPr="006019F3">
              <w:rPr>
                <w:color w:val="auto"/>
                <w:sz w:val="24"/>
                <w:szCs w:val="24"/>
              </w:rPr>
              <w:t>блокаторы кальциевых каналов</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highlight w:val="yellow"/>
              </w:rPr>
            </w:pPr>
          </w:p>
        </w:tc>
      </w:tr>
      <w:tr w:rsidR="006019F3" w:rsidRPr="006019F3" w:rsidTr="00436640">
        <w:trPr>
          <w:trHeight w:val="1084"/>
        </w:trPr>
        <w:tc>
          <w:tcPr>
            <w:tcW w:w="1135" w:type="dxa"/>
          </w:tcPr>
          <w:p w:rsidR="006019F3" w:rsidRPr="006019F3" w:rsidRDefault="006019F3" w:rsidP="006019F3">
            <w:pPr>
              <w:rPr>
                <w:color w:val="auto"/>
                <w:sz w:val="24"/>
                <w:szCs w:val="24"/>
              </w:rPr>
            </w:pPr>
            <w:r w:rsidRPr="006019F3">
              <w:rPr>
                <w:color w:val="auto"/>
                <w:sz w:val="24"/>
                <w:szCs w:val="24"/>
              </w:rPr>
              <w:t>C08C</w:t>
            </w:r>
          </w:p>
        </w:tc>
        <w:tc>
          <w:tcPr>
            <w:tcW w:w="2835" w:type="dxa"/>
          </w:tcPr>
          <w:p w:rsidR="006019F3" w:rsidRPr="006019F3" w:rsidRDefault="006019F3" w:rsidP="006019F3">
            <w:pPr>
              <w:rPr>
                <w:color w:val="auto"/>
                <w:sz w:val="24"/>
                <w:szCs w:val="24"/>
              </w:rPr>
            </w:pPr>
            <w:proofErr w:type="gramStart"/>
            <w:r w:rsidRPr="006019F3">
              <w:rPr>
                <w:color w:val="auto"/>
                <w:sz w:val="24"/>
                <w:szCs w:val="24"/>
              </w:rPr>
              <w:t>селективные блокаторы кальциевых каналов с преимущественным действием на сосуды</w:t>
            </w:r>
            <w:proofErr w:type="gramEnd"/>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highlight w:val="yellow"/>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C08CA</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производные дигидропиридина</w:t>
            </w:r>
          </w:p>
        </w:tc>
        <w:tc>
          <w:tcPr>
            <w:tcW w:w="2551" w:type="dxa"/>
          </w:tcPr>
          <w:p w:rsidR="006019F3" w:rsidRPr="006019F3" w:rsidRDefault="006019F3" w:rsidP="006019F3">
            <w:pPr>
              <w:rPr>
                <w:color w:val="auto"/>
                <w:sz w:val="24"/>
                <w:szCs w:val="24"/>
              </w:rPr>
            </w:pPr>
            <w:r w:rsidRPr="006019F3">
              <w:rPr>
                <w:color w:val="auto"/>
                <w:sz w:val="24"/>
                <w:szCs w:val="24"/>
              </w:rPr>
              <w:t>амлодипин</w:t>
            </w:r>
          </w:p>
        </w:tc>
        <w:tc>
          <w:tcPr>
            <w:tcW w:w="3544" w:type="dxa"/>
          </w:tcPr>
          <w:p w:rsidR="006019F3" w:rsidRPr="006019F3" w:rsidRDefault="006019F3" w:rsidP="006019F3">
            <w:pPr>
              <w:rPr>
                <w:color w:val="auto"/>
                <w:sz w:val="24"/>
                <w:szCs w:val="24"/>
              </w:rPr>
            </w:pPr>
            <w:r w:rsidRPr="006019F3">
              <w:rPr>
                <w:color w:val="auto"/>
                <w:sz w:val="24"/>
                <w:szCs w:val="24"/>
              </w:rPr>
              <w:t>таблетки; 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нимодипин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инфузий; 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нифедипин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p w:rsidR="006019F3" w:rsidRPr="006019F3" w:rsidRDefault="006019F3" w:rsidP="006019F3">
            <w:pPr>
              <w:spacing w:line="240" w:lineRule="atLeast"/>
              <w:rPr>
                <w:color w:val="auto"/>
                <w:sz w:val="24"/>
                <w:szCs w:val="24"/>
              </w:rPr>
            </w:pPr>
            <w:r w:rsidRPr="006019F3">
              <w:rPr>
                <w:color w:val="auto"/>
                <w:sz w:val="24"/>
                <w:szCs w:val="24"/>
              </w:rPr>
              <w:t>таблетки пролонгированного действия, покрытые пленочной оболочкой;</w:t>
            </w:r>
          </w:p>
          <w:p w:rsidR="006019F3" w:rsidRPr="006019F3" w:rsidRDefault="006019F3" w:rsidP="006019F3">
            <w:pPr>
              <w:spacing w:line="240" w:lineRule="atLeast"/>
              <w:rPr>
                <w:color w:val="auto"/>
                <w:sz w:val="24"/>
                <w:szCs w:val="24"/>
              </w:rPr>
            </w:pPr>
            <w:r w:rsidRPr="006019F3">
              <w:rPr>
                <w:color w:val="auto"/>
                <w:sz w:val="24"/>
                <w:szCs w:val="24"/>
              </w:rPr>
              <w:t>таблетки с модифицированным высвобождением, покрытые пленочной оболочкой;</w:t>
            </w:r>
          </w:p>
          <w:p w:rsidR="006019F3" w:rsidRPr="006019F3" w:rsidRDefault="006019F3" w:rsidP="006019F3">
            <w:pPr>
              <w:spacing w:line="240" w:lineRule="atLeast"/>
              <w:rPr>
                <w:color w:val="auto"/>
                <w:sz w:val="24"/>
                <w:szCs w:val="24"/>
              </w:rPr>
            </w:pPr>
            <w:r w:rsidRPr="006019F3">
              <w:rPr>
                <w:color w:val="auto"/>
                <w:sz w:val="24"/>
                <w:szCs w:val="24"/>
              </w:rPr>
              <w:t>таблетки с пролонгированным высвобождением, покрытые пленочной оболочкой</w:t>
            </w:r>
          </w:p>
        </w:tc>
      </w:tr>
      <w:tr w:rsidR="006019F3" w:rsidRPr="006019F3" w:rsidTr="00436640">
        <w:trPr>
          <w:trHeight w:val="945"/>
        </w:trPr>
        <w:tc>
          <w:tcPr>
            <w:tcW w:w="1135" w:type="dxa"/>
          </w:tcPr>
          <w:p w:rsidR="006019F3" w:rsidRPr="006019F3" w:rsidRDefault="006019F3" w:rsidP="006019F3">
            <w:pPr>
              <w:rPr>
                <w:color w:val="auto"/>
                <w:sz w:val="24"/>
                <w:szCs w:val="24"/>
              </w:rPr>
            </w:pPr>
            <w:r w:rsidRPr="006019F3">
              <w:rPr>
                <w:color w:val="auto"/>
                <w:sz w:val="24"/>
                <w:szCs w:val="24"/>
              </w:rPr>
              <w:t>C08D</w:t>
            </w:r>
          </w:p>
        </w:tc>
        <w:tc>
          <w:tcPr>
            <w:tcW w:w="2835" w:type="dxa"/>
          </w:tcPr>
          <w:p w:rsidR="006019F3" w:rsidRPr="006019F3" w:rsidRDefault="006019F3" w:rsidP="006019F3">
            <w:pPr>
              <w:rPr>
                <w:color w:val="auto"/>
                <w:sz w:val="24"/>
                <w:szCs w:val="24"/>
              </w:rPr>
            </w:pPr>
            <w:proofErr w:type="gramStart"/>
            <w:r w:rsidRPr="006019F3">
              <w:rPr>
                <w:color w:val="auto"/>
                <w:sz w:val="24"/>
                <w:szCs w:val="24"/>
              </w:rPr>
              <w:t>селективные</w:t>
            </w:r>
            <w:proofErr w:type="gramEnd"/>
            <w:r w:rsidRPr="006019F3">
              <w:rPr>
                <w:color w:val="auto"/>
                <w:sz w:val="24"/>
                <w:szCs w:val="24"/>
              </w:rPr>
              <w:t xml:space="preserve"> блокаторы кальциевых каналов с прямым действием на сердце</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C08DA</w:t>
            </w:r>
          </w:p>
        </w:tc>
        <w:tc>
          <w:tcPr>
            <w:tcW w:w="2835" w:type="dxa"/>
          </w:tcPr>
          <w:p w:rsidR="006019F3" w:rsidRPr="006019F3" w:rsidRDefault="006019F3" w:rsidP="006019F3">
            <w:pPr>
              <w:rPr>
                <w:color w:val="auto"/>
                <w:sz w:val="24"/>
                <w:szCs w:val="24"/>
              </w:rPr>
            </w:pPr>
            <w:r w:rsidRPr="006019F3">
              <w:rPr>
                <w:color w:val="auto"/>
                <w:sz w:val="24"/>
                <w:szCs w:val="24"/>
              </w:rPr>
              <w:t>производные фенилалкиламина</w:t>
            </w:r>
          </w:p>
        </w:tc>
        <w:tc>
          <w:tcPr>
            <w:tcW w:w="2551" w:type="dxa"/>
          </w:tcPr>
          <w:p w:rsidR="006019F3" w:rsidRPr="006019F3" w:rsidRDefault="006019F3" w:rsidP="006019F3">
            <w:pPr>
              <w:rPr>
                <w:color w:val="auto"/>
                <w:sz w:val="24"/>
                <w:szCs w:val="24"/>
              </w:rPr>
            </w:pPr>
            <w:r w:rsidRPr="006019F3">
              <w:rPr>
                <w:color w:val="auto"/>
                <w:sz w:val="24"/>
                <w:szCs w:val="24"/>
              </w:rPr>
              <w:t>верапамил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 таблетки, покрытые оболочкой; таблетки, покрытые пленочной оболочкой;</w:t>
            </w:r>
          </w:p>
          <w:p w:rsidR="006019F3" w:rsidRPr="006019F3" w:rsidRDefault="006019F3" w:rsidP="006019F3">
            <w:pPr>
              <w:spacing w:line="240" w:lineRule="atLeast"/>
              <w:rPr>
                <w:color w:val="auto"/>
                <w:sz w:val="24"/>
                <w:szCs w:val="24"/>
              </w:rPr>
            </w:pPr>
            <w:r w:rsidRPr="006019F3">
              <w:rPr>
                <w:color w:val="auto"/>
                <w:sz w:val="24"/>
                <w:szCs w:val="24"/>
              </w:rPr>
              <w:t>таблетки, пролонгированного действия, покрытые оболочкой;</w:t>
            </w:r>
          </w:p>
          <w:p w:rsidR="006019F3" w:rsidRPr="006019F3" w:rsidRDefault="006019F3" w:rsidP="006019F3">
            <w:pPr>
              <w:spacing w:line="240" w:lineRule="atLeast"/>
              <w:rPr>
                <w:color w:val="auto"/>
                <w:sz w:val="24"/>
                <w:szCs w:val="24"/>
              </w:rPr>
            </w:pPr>
            <w:r w:rsidRPr="006019F3">
              <w:rPr>
                <w:color w:val="auto"/>
                <w:sz w:val="24"/>
                <w:szCs w:val="24"/>
              </w:rPr>
              <w:t xml:space="preserve">таблетки с </w:t>
            </w:r>
            <w:proofErr w:type="gramStart"/>
            <w:r w:rsidRPr="006019F3">
              <w:rPr>
                <w:color w:val="auto"/>
                <w:sz w:val="24"/>
                <w:szCs w:val="24"/>
              </w:rPr>
              <w:t>пролонгированным</w:t>
            </w:r>
            <w:proofErr w:type="gramEnd"/>
          </w:p>
          <w:p w:rsidR="006019F3" w:rsidRPr="006019F3" w:rsidRDefault="006019F3" w:rsidP="006019F3">
            <w:pPr>
              <w:spacing w:line="240" w:lineRule="atLeast"/>
              <w:rPr>
                <w:color w:val="auto"/>
                <w:sz w:val="24"/>
                <w:szCs w:val="24"/>
              </w:rPr>
            </w:pPr>
            <w:r w:rsidRPr="006019F3">
              <w:rPr>
                <w:color w:val="auto"/>
                <w:sz w:val="24"/>
                <w:szCs w:val="24"/>
              </w:rPr>
              <w:t xml:space="preserve">высвобождением, </w:t>
            </w:r>
            <w:proofErr w:type="gramStart"/>
            <w:r w:rsidRPr="006019F3">
              <w:rPr>
                <w:color w:val="auto"/>
                <w:sz w:val="24"/>
                <w:szCs w:val="24"/>
              </w:rPr>
              <w:t>покрытые</w:t>
            </w:r>
            <w:proofErr w:type="gramEnd"/>
            <w:r w:rsidRPr="006019F3">
              <w:rPr>
                <w:color w:val="auto"/>
                <w:sz w:val="24"/>
                <w:szCs w:val="24"/>
              </w:rPr>
              <w:t xml:space="preserve"> пленочной оболочкой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lastRenderedPageBreak/>
              <w:t>C09</w:t>
            </w:r>
          </w:p>
        </w:tc>
        <w:tc>
          <w:tcPr>
            <w:tcW w:w="2835" w:type="dxa"/>
          </w:tcPr>
          <w:p w:rsidR="006019F3" w:rsidRPr="006019F3" w:rsidRDefault="006019F3" w:rsidP="006019F3">
            <w:pPr>
              <w:rPr>
                <w:color w:val="auto"/>
                <w:sz w:val="24"/>
                <w:szCs w:val="24"/>
              </w:rPr>
            </w:pPr>
            <w:r w:rsidRPr="006019F3">
              <w:rPr>
                <w:color w:val="auto"/>
                <w:sz w:val="24"/>
                <w:szCs w:val="24"/>
              </w:rPr>
              <w:t>средства, действующие на ренин-ангиотензиновую систему</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C09A</w:t>
            </w:r>
          </w:p>
        </w:tc>
        <w:tc>
          <w:tcPr>
            <w:tcW w:w="2835" w:type="dxa"/>
          </w:tcPr>
          <w:p w:rsidR="006019F3" w:rsidRPr="006019F3" w:rsidRDefault="006019F3" w:rsidP="006019F3">
            <w:pPr>
              <w:rPr>
                <w:color w:val="auto"/>
                <w:sz w:val="24"/>
                <w:szCs w:val="24"/>
              </w:rPr>
            </w:pPr>
            <w:r w:rsidRPr="006019F3">
              <w:rPr>
                <w:color w:val="auto"/>
                <w:sz w:val="24"/>
                <w:szCs w:val="24"/>
              </w:rPr>
              <w:t>ингибиторы АПФ</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C09AA</w:t>
            </w:r>
          </w:p>
        </w:tc>
        <w:tc>
          <w:tcPr>
            <w:tcW w:w="2835" w:type="dxa"/>
            <w:vMerge w:val="restart"/>
          </w:tcPr>
          <w:p w:rsidR="006019F3" w:rsidRPr="006019F3" w:rsidRDefault="006019F3" w:rsidP="006019F3">
            <w:pPr>
              <w:rPr>
                <w:color w:val="auto"/>
                <w:sz w:val="24"/>
                <w:szCs w:val="24"/>
              </w:rPr>
            </w:pPr>
            <w:r w:rsidRPr="006019F3">
              <w:rPr>
                <w:color w:val="auto"/>
                <w:sz w:val="24"/>
                <w:szCs w:val="24"/>
              </w:rPr>
              <w:t>ингибиторы АПФ</w:t>
            </w:r>
          </w:p>
        </w:tc>
        <w:tc>
          <w:tcPr>
            <w:tcW w:w="2551" w:type="dxa"/>
          </w:tcPr>
          <w:p w:rsidR="006019F3" w:rsidRPr="006019F3" w:rsidRDefault="006019F3" w:rsidP="006019F3">
            <w:pPr>
              <w:rPr>
                <w:color w:val="auto"/>
                <w:sz w:val="24"/>
                <w:szCs w:val="24"/>
              </w:rPr>
            </w:pPr>
            <w:r w:rsidRPr="006019F3">
              <w:rPr>
                <w:color w:val="auto"/>
                <w:sz w:val="24"/>
                <w:szCs w:val="24"/>
              </w:rPr>
              <w:t>каптоприл</w:t>
            </w:r>
          </w:p>
        </w:tc>
        <w:tc>
          <w:tcPr>
            <w:tcW w:w="3544" w:type="dxa"/>
          </w:tcPr>
          <w:p w:rsidR="006019F3" w:rsidRPr="006019F3" w:rsidRDefault="006019F3" w:rsidP="006019F3">
            <w:pPr>
              <w:rPr>
                <w:color w:val="auto"/>
                <w:sz w:val="24"/>
                <w:szCs w:val="24"/>
              </w:rPr>
            </w:pPr>
            <w:r w:rsidRPr="006019F3">
              <w:rPr>
                <w:color w:val="auto"/>
                <w:sz w:val="24"/>
                <w:szCs w:val="24"/>
              </w:rPr>
              <w:t xml:space="preserve">таблетки; </w:t>
            </w:r>
          </w:p>
          <w:p w:rsidR="006019F3" w:rsidRPr="006019F3" w:rsidRDefault="006019F3" w:rsidP="006019F3">
            <w:pPr>
              <w:rPr>
                <w:color w:val="auto"/>
                <w:sz w:val="24"/>
                <w:szCs w:val="24"/>
              </w:rPr>
            </w:pPr>
            <w:r w:rsidRPr="006019F3">
              <w:rPr>
                <w:color w:val="auto"/>
                <w:sz w:val="24"/>
                <w:szCs w:val="24"/>
              </w:rPr>
              <w:t>таблетки, покрытые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лизиноприл</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периндоприл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таблетки; </w:t>
            </w:r>
          </w:p>
          <w:p w:rsidR="006019F3" w:rsidRPr="006019F3" w:rsidRDefault="006019F3" w:rsidP="006019F3">
            <w:pPr>
              <w:spacing w:line="240" w:lineRule="atLeast"/>
              <w:rPr>
                <w:color w:val="auto"/>
                <w:sz w:val="24"/>
                <w:szCs w:val="24"/>
              </w:rPr>
            </w:pPr>
            <w:r w:rsidRPr="006019F3">
              <w:rPr>
                <w:color w:val="auto"/>
                <w:sz w:val="24"/>
                <w:szCs w:val="24"/>
              </w:rPr>
              <w:t>таблетки, диспергируемые в полости рта; 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эналаприл</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фозиноприл</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C09C</w:t>
            </w:r>
          </w:p>
        </w:tc>
        <w:tc>
          <w:tcPr>
            <w:tcW w:w="2835" w:type="dxa"/>
          </w:tcPr>
          <w:p w:rsidR="006019F3" w:rsidRPr="006019F3" w:rsidRDefault="006019F3" w:rsidP="006019F3">
            <w:pPr>
              <w:rPr>
                <w:color w:val="auto"/>
                <w:sz w:val="24"/>
                <w:szCs w:val="24"/>
              </w:rPr>
            </w:pPr>
            <w:r w:rsidRPr="006019F3">
              <w:rPr>
                <w:color w:val="auto"/>
                <w:sz w:val="24"/>
                <w:szCs w:val="24"/>
              </w:rPr>
              <w:t>антагонисты ангиотензина II</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C09CA</w:t>
            </w:r>
          </w:p>
        </w:tc>
        <w:tc>
          <w:tcPr>
            <w:tcW w:w="2835" w:type="dxa"/>
          </w:tcPr>
          <w:p w:rsidR="006019F3" w:rsidRPr="006019F3" w:rsidRDefault="006019F3" w:rsidP="006019F3">
            <w:pPr>
              <w:rPr>
                <w:color w:val="auto"/>
                <w:sz w:val="24"/>
                <w:szCs w:val="24"/>
              </w:rPr>
            </w:pPr>
            <w:r w:rsidRPr="006019F3">
              <w:rPr>
                <w:color w:val="auto"/>
                <w:sz w:val="24"/>
                <w:szCs w:val="24"/>
              </w:rPr>
              <w:t>антагонисты ангиотензина II</w:t>
            </w:r>
          </w:p>
        </w:tc>
        <w:tc>
          <w:tcPr>
            <w:tcW w:w="2551" w:type="dxa"/>
          </w:tcPr>
          <w:p w:rsidR="006019F3" w:rsidRPr="006019F3" w:rsidRDefault="006019F3" w:rsidP="006019F3">
            <w:pPr>
              <w:rPr>
                <w:color w:val="auto"/>
                <w:sz w:val="24"/>
                <w:szCs w:val="24"/>
              </w:rPr>
            </w:pPr>
            <w:r w:rsidRPr="006019F3">
              <w:rPr>
                <w:color w:val="auto"/>
                <w:sz w:val="24"/>
                <w:szCs w:val="24"/>
              </w:rPr>
              <w:t>лозартан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оболочкой; 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C09DX</w:t>
            </w:r>
          </w:p>
        </w:tc>
        <w:tc>
          <w:tcPr>
            <w:tcW w:w="2835"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антагонисты рецепторов ангиотензина II в комбинации с другими средствами</w:t>
            </w:r>
          </w:p>
        </w:tc>
        <w:tc>
          <w:tcPr>
            <w:tcW w:w="2551" w:type="dxa"/>
            <w:noWrap/>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валсартан + сакубитрил</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C10</w:t>
            </w:r>
          </w:p>
        </w:tc>
        <w:tc>
          <w:tcPr>
            <w:tcW w:w="2835" w:type="dxa"/>
          </w:tcPr>
          <w:p w:rsidR="006019F3" w:rsidRPr="006019F3" w:rsidRDefault="006019F3" w:rsidP="006019F3">
            <w:pPr>
              <w:rPr>
                <w:color w:val="auto"/>
                <w:sz w:val="24"/>
                <w:szCs w:val="24"/>
              </w:rPr>
            </w:pPr>
            <w:r w:rsidRPr="006019F3">
              <w:rPr>
                <w:color w:val="auto"/>
                <w:sz w:val="24"/>
                <w:szCs w:val="24"/>
              </w:rPr>
              <w:t>гиполипидемические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C10A</w:t>
            </w:r>
          </w:p>
        </w:tc>
        <w:tc>
          <w:tcPr>
            <w:tcW w:w="2835" w:type="dxa"/>
          </w:tcPr>
          <w:p w:rsidR="006019F3" w:rsidRPr="006019F3" w:rsidRDefault="006019F3" w:rsidP="006019F3">
            <w:pPr>
              <w:rPr>
                <w:color w:val="auto"/>
                <w:sz w:val="24"/>
                <w:szCs w:val="24"/>
              </w:rPr>
            </w:pPr>
            <w:r w:rsidRPr="006019F3">
              <w:rPr>
                <w:color w:val="auto"/>
                <w:sz w:val="24"/>
                <w:szCs w:val="24"/>
              </w:rPr>
              <w:t>гиполипидемические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C10AA</w:t>
            </w:r>
          </w:p>
        </w:tc>
        <w:tc>
          <w:tcPr>
            <w:tcW w:w="2835" w:type="dxa"/>
            <w:vMerge w:val="restart"/>
          </w:tcPr>
          <w:p w:rsidR="006019F3" w:rsidRPr="006019F3" w:rsidRDefault="006019F3" w:rsidP="006019F3">
            <w:pPr>
              <w:rPr>
                <w:color w:val="auto"/>
                <w:sz w:val="24"/>
                <w:szCs w:val="24"/>
              </w:rPr>
            </w:pPr>
            <w:r w:rsidRPr="006019F3">
              <w:rPr>
                <w:color w:val="auto"/>
                <w:sz w:val="24"/>
                <w:szCs w:val="24"/>
              </w:rPr>
              <w:t>ингибиторы ГМГ-КоА-редуктазы</w:t>
            </w:r>
          </w:p>
        </w:tc>
        <w:tc>
          <w:tcPr>
            <w:tcW w:w="2551" w:type="dxa"/>
          </w:tcPr>
          <w:p w:rsidR="006019F3" w:rsidRPr="006019F3" w:rsidRDefault="006019F3" w:rsidP="006019F3">
            <w:pPr>
              <w:rPr>
                <w:color w:val="auto"/>
                <w:sz w:val="24"/>
                <w:szCs w:val="24"/>
              </w:rPr>
            </w:pPr>
            <w:r w:rsidRPr="006019F3">
              <w:rPr>
                <w:color w:val="auto"/>
                <w:sz w:val="24"/>
                <w:szCs w:val="24"/>
              </w:rPr>
              <w:t>аторвастатин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капсулы; </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симвастатин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 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C10AB</w:t>
            </w:r>
          </w:p>
        </w:tc>
        <w:tc>
          <w:tcPr>
            <w:tcW w:w="2835" w:type="dxa"/>
          </w:tcPr>
          <w:p w:rsidR="006019F3" w:rsidRPr="006019F3" w:rsidRDefault="006019F3" w:rsidP="006019F3">
            <w:pPr>
              <w:rPr>
                <w:color w:val="auto"/>
                <w:sz w:val="24"/>
                <w:szCs w:val="24"/>
              </w:rPr>
            </w:pPr>
            <w:r w:rsidRPr="006019F3">
              <w:rPr>
                <w:color w:val="auto"/>
                <w:sz w:val="24"/>
                <w:szCs w:val="24"/>
              </w:rPr>
              <w:t>фибраты</w:t>
            </w:r>
          </w:p>
        </w:tc>
        <w:tc>
          <w:tcPr>
            <w:tcW w:w="2551" w:type="dxa"/>
          </w:tcPr>
          <w:p w:rsidR="006019F3" w:rsidRPr="006019F3" w:rsidRDefault="006019F3" w:rsidP="006019F3">
            <w:pPr>
              <w:rPr>
                <w:color w:val="auto"/>
                <w:sz w:val="24"/>
                <w:szCs w:val="24"/>
              </w:rPr>
            </w:pPr>
            <w:r w:rsidRPr="006019F3">
              <w:rPr>
                <w:color w:val="auto"/>
                <w:sz w:val="24"/>
                <w:szCs w:val="24"/>
              </w:rPr>
              <w:t>фенофибрат</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капсулы; </w:t>
            </w:r>
          </w:p>
          <w:p w:rsidR="006019F3" w:rsidRPr="006019F3" w:rsidRDefault="006019F3" w:rsidP="006019F3">
            <w:pPr>
              <w:spacing w:line="240" w:lineRule="atLeast"/>
              <w:rPr>
                <w:color w:val="auto"/>
                <w:sz w:val="24"/>
                <w:szCs w:val="24"/>
              </w:rPr>
            </w:pPr>
            <w:r w:rsidRPr="006019F3">
              <w:rPr>
                <w:color w:val="auto"/>
                <w:sz w:val="24"/>
                <w:szCs w:val="24"/>
              </w:rPr>
              <w:t>капсулы пролонгированного действия; 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C10AD</w:t>
            </w:r>
          </w:p>
        </w:tc>
        <w:tc>
          <w:tcPr>
            <w:tcW w:w="2835" w:type="dxa"/>
          </w:tcPr>
          <w:p w:rsidR="006019F3" w:rsidRPr="006019F3" w:rsidRDefault="006019F3" w:rsidP="006019F3">
            <w:pPr>
              <w:rPr>
                <w:color w:val="auto"/>
                <w:sz w:val="24"/>
                <w:szCs w:val="24"/>
              </w:rPr>
            </w:pPr>
            <w:r w:rsidRPr="006019F3">
              <w:rPr>
                <w:color w:val="auto"/>
                <w:sz w:val="24"/>
                <w:szCs w:val="24"/>
              </w:rPr>
              <w:t>никотиновая кислота и ее производные</w:t>
            </w:r>
          </w:p>
        </w:tc>
        <w:tc>
          <w:tcPr>
            <w:tcW w:w="2551" w:type="dxa"/>
          </w:tcPr>
          <w:p w:rsidR="006019F3" w:rsidRPr="006019F3" w:rsidRDefault="006019F3" w:rsidP="006019F3">
            <w:pPr>
              <w:rPr>
                <w:color w:val="auto"/>
                <w:sz w:val="24"/>
                <w:szCs w:val="24"/>
              </w:rPr>
            </w:pPr>
            <w:r w:rsidRPr="006019F3">
              <w:rPr>
                <w:color w:val="auto"/>
                <w:sz w:val="24"/>
                <w:szCs w:val="24"/>
              </w:rPr>
              <w:t>никотиновая кислота</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vMerge w:val="restart"/>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C10AX</w:t>
            </w:r>
          </w:p>
        </w:tc>
        <w:tc>
          <w:tcPr>
            <w:tcW w:w="2835" w:type="dxa"/>
            <w:vMerge w:val="restart"/>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другие гиполипидемические средства</w:t>
            </w:r>
          </w:p>
        </w:tc>
        <w:tc>
          <w:tcPr>
            <w:tcW w:w="2551"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алирокумаб</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vMerge/>
          </w:tcPr>
          <w:p w:rsidR="006019F3" w:rsidRPr="006019F3" w:rsidRDefault="006019F3" w:rsidP="006019F3">
            <w:pPr>
              <w:spacing w:before="100" w:beforeAutospacing="1" w:after="100" w:afterAutospacing="1"/>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эволокумаб</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D</w:t>
            </w:r>
          </w:p>
        </w:tc>
        <w:tc>
          <w:tcPr>
            <w:tcW w:w="2835" w:type="dxa"/>
          </w:tcPr>
          <w:p w:rsidR="006019F3" w:rsidRPr="006019F3" w:rsidRDefault="006019F3" w:rsidP="006019F3">
            <w:pPr>
              <w:rPr>
                <w:color w:val="auto"/>
                <w:sz w:val="24"/>
                <w:szCs w:val="24"/>
              </w:rPr>
            </w:pPr>
            <w:r w:rsidRPr="006019F3">
              <w:rPr>
                <w:color w:val="auto"/>
                <w:sz w:val="24"/>
                <w:szCs w:val="24"/>
              </w:rPr>
              <w:t>дерматологические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lastRenderedPageBreak/>
              <w:t>D01</w:t>
            </w:r>
          </w:p>
        </w:tc>
        <w:tc>
          <w:tcPr>
            <w:tcW w:w="2835" w:type="dxa"/>
          </w:tcPr>
          <w:p w:rsidR="006019F3" w:rsidRPr="006019F3" w:rsidRDefault="006019F3" w:rsidP="006019F3">
            <w:pPr>
              <w:rPr>
                <w:color w:val="auto"/>
                <w:sz w:val="24"/>
                <w:szCs w:val="24"/>
              </w:rPr>
            </w:pPr>
            <w:r w:rsidRPr="006019F3">
              <w:rPr>
                <w:color w:val="auto"/>
                <w:sz w:val="24"/>
                <w:szCs w:val="24"/>
              </w:rPr>
              <w:t>противогрибковые препараты, применяемые в дерматологии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D01A</w:t>
            </w:r>
          </w:p>
        </w:tc>
        <w:tc>
          <w:tcPr>
            <w:tcW w:w="2835" w:type="dxa"/>
          </w:tcPr>
          <w:p w:rsidR="006019F3" w:rsidRPr="006019F3" w:rsidRDefault="006019F3" w:rsidP="006019F3">
            <w:pPr>
              <w:rPr>
                <w:color w:val="auto"/>
                <w:sz w:val="24"/>
                <w:szCs w:val="24"/>
              </w:rPr>
            </w:pPr>
            <w:r w:rsidRPr="006019F3">
              <w:rPr>
                <w:color w:val="auto"/>
                <w:sz w:val="24"/>
                <w:szCs w:val="24"/>
              </w:rPr>
              <w:t>противогрибковые препараты для местного применения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715"/>
        </w:trPr>
        <w:tc>
          <w:tcPr>
            <w:tcW w:w="1135" w:type="dxa"/>
            <w:vMerge w:val="restart"/>
          </w:tcPr>
          <w:p w:rsidR="006019F3" w:rsidRPr="006019F3" w:rsidRDefault="006019F3" w:rsidP="006019F3">
            <w:pPr>
              <w:rPr>
                <w:color w:val="auto"/>
                <w:sz w:val="24"/>
                <w:szCs w:val="24"/>
              </w:rPr>
            </w:pPr>
            <w:r w:rsidRPr="006019F3">
              <w:rPr>
                <w:color w:val="auto"/>
                <w:sz w:val="24"/>
                <w:szCs w:val="24"/>
              </w:rPr>
              <w:t>D01AE</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прочие противогрибковые препараты для местного применения</w:t>
            </w:r>
          </w:p>
        </w:tc>
        <w:tc>
          <w:tcPr>
            <w:tcW w:w="2551" w:type="dxa"/>
          </w:tcPr>
          <w:p w:rsidR="006019F3" w:rsidRPr="006019F3" w:rsidRDefault="006019F3" w:rsidP="006019F3">
            <w:pPr>
              <w:rPr>
                <w:color w:val="auto"/>
                <w:sz w:val="24"/>
                <w:szCs w:val="24"/>
              </w:rPr>
            </w:pPr>
            <w:r w:rsidRPr="006019F3">
              <w:rPr>
                <w:color w:val="auto"/>
                <w:sz w:val="24"/>
                <w:szCs w:val="24"/>
              </w:rPr>
              <w:t>салициловая кислота</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мазь для наружного применения;</w:t>
            </w:r>
          </w:p>
          <w:p w:rsidR="006019F3" w:rsidRPr="006019F3" w:rsidRDefault="006019F3" w:rsidP="006019F3">
            <w:pPr>
              <w:rPr>
                <w:color w:val="auto"/>
                <w:sz w:val="24"/>
                <w:szCs w:val="24"/>
              </w:rPr>
            </w:pPr>
            <w:r w:rsidRPr="006019F3">
              <w:rPr>
                <w:color w:val="auto"/>
                <w:sz w:val="24"/>
                <w:szCs w:val="24"/>
              </w:rPr>
              <w:t>раствор для наружного применения (спиртовой)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тербинафин</w:t>
            </w:r>
          </w:p>
        </w:tc>
        <w:tc>
          <w:tcPr>
            <w:tcW w:w="3544" w:type="dxa"/>
          </w:tcPr>
          <w:p w:rsidR="006019F3" w:rsidRPr="006019F3" w:rsidRDefault="006019F3" w:rsidP="006019F3">
            <w:pPr>
              <w:rPr>
                <w:color w:val="auto"/>
                <w:sz w:val="24"/>
                <w:szCs w:val="24"/>
              </w:rPr>
            </w:pPr>
            <w:r w:rsidRPr="006019F3">
              <w:rPr>
                <w:color w:val="auto"/>
                <w:sz w:val="24"/>
                <w:szCs w:val="24"/>
              </w:rPr>
              <w:t>таблетки; крем для наружного применения; гель для наружного применения; спрей для наружного применения; мазь для наружного применения; крем; раствор для наружного применения</w:t>
            </w:r>
          </w:p>
        </w:tc>
      </w:tr>
      <w:tr w:rsidR="006019F3" w:rsidRPr="006019F3" w:rsidTr="00436640">
        <w:trPr>
          <w:trHeight w:val="315"/>
        </w:trPr>
        <w:tc>
          <w:tcPr>
            <w:tcW w:w="1135" w:type="dxa"/>
            <w:noWrap/>
          </w:tcPr>
          <w:p w:rsidR="006019F3" w:rsidRPr="006019F3" w:rsidRDefault="006019F3" w:rsidP="006019F3">
            <w:pPr>
              <w:rPr>
                <w:color w:val="auto"/>
                <w:sz w:val="24"/>
                <w:szCs w:val="24"/>
              </w:rPr>
            </w:pPr>
            <w:r w:rsidRPr="006019F3">
              <w:rPr>
                <w:color w:val="auto"/>
                <w:sz w:val="24"/>
                <w:szCs w:val="24"/>
              </w:rPr>
              <w:t>D01BA</w:t>
            </w:r>
          </w:p>
        </w:tc>
        <w:tc>
          <w:tcPr>
            <w:tcW w:w="2835" w:type="dxa"/>
            <w:noWrap/>
          </w:tcPr>
          <w:p w:rsidR="006019F3" w:rsidRPr="006019F3" w:rsidRDefault="006019F3" w:rsidP="006019F3">
            <w:pPr>
              <w:rPr>
                <w:color w:val="auto"/>
                <w:sz w:val="24"/>
                <w:szCs w:val="24"/>
              </w:rPr>
            </w:pPr>
            <w:r w:rsidRPr="006019F3">
              <w:rPr>
                <w:color w:val="auto"/>
                <w:sz w:val="24"/>
                <w:szCs w:val="24"/>
              </w:rPr>
              <w:t>противогрибковые средства</w:t>
            </w:r>
          </w:p>
        </w:tc>
        <w:tc>
          <w:tcPr>
            <w:tcW w:w="2551" w:type="dxa"/>
            <w:noWrap/>
          </w:tcPr>
          <w:p w:rsidR="006019F3" w:rsidRPr="006019F3" w:rsidRDefault="006019F3" w:rsidP="006019F3">
            <w:pPr>
              <w:rPr>
                <w:color w:val="auto"/>
                <w:sz w:val="24"/>
                <w:szCs w:val="24"/>
              </w:rPr>
            </w:pPr>
            <w:r w:rsidRPr="006019F3">
              <w:rPr>
                <w:color w:val="auto"/>
                <w:sz w:val="24"/>
                <w:szCs w:val="24"/>
              </w:rPr>
              <w:t xml:space="preserve">гризеофульвин </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noWrap/>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D03</w:t>
            </w:r>
          </w:p>
        </w:tc>
        <w:tc>
          <w:tcPr>
            <w:tcW w:w="2835" w:type="dxa"/>
            <w:noWrap/>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препараты для лечения ран и язв</w:t>
            </w:r>
          </w:p>
        </w:tc>
        <w:tc>
          <w:tcPr>
            <w:tcW w:w="2551" w:type="dxa"/>
            <w:noWrap/>
          </w:tcPr>
          <w:p w:rsidR="006019F3" w:rsidRPr="006019F3" w:rsidRDefault="006019F3" w:rsidP="006019F3">
            <w:pPr>
              <w:widowControl w:val="0"/>
              <w:autoSpaceDE w:val="0"/>
              <w:autoSpaceDN w:val="0"/>
              <w:adjustRightInd w:val="0"/>
              <w:ind w:firstLine="720"/>
              <w:rPr>
                <w:color w:val="auto"/>
                <w:sz w:val="24"/>
                <w:szCs w:val="24"/>
              </w:rPr>
            </w:pPr>
          </w:p>
        </w:tc>
        <w:tc>
          <w:tcPr>
            <w:tcW w:w="3544" w:type="dxa"/>
          </w:tcPr>
          <w:p w:rsidR="006019F3" w:rsidRPr="006019F3" w:rsidRDefault="006019F3" w:rsidP="006019F3">
            <w:pPr>
              <w:widowControl w:val="0"/>
              <w:autoSpaceDE w:val="0"/>
              <w:autoSpaceDN w:val="0"/>
              <w:adjustRightInd w:val="0"/>
              <w:ind w:firstLine="720"/>
              <w:rPr>
                <w:color w:val="auto"/>
                <w:sz w:val="24"/>
                <w:szCs w:val="24"/>
              </w:rPr>
            </w:pPr>
          </w:p>
        </w:tc>
      </w:tr>
      <w:tr w:rsidR="006019F3" w:rsidRPr="006019F3" w:rsidTr="00436640">
        <w:trPr>
          <w:trHeight w:val="315"/>
        </w:trPr>
        <w:tc>
          <w:tcPr>
            <w:tcW w:w="1135" w:type="dxa"/>
            <w:noWrap/>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D03A</w:t>
            </w:r>
          </w:p>
        </w:tc>
        <w:tc>
          <w:tcPr>
            <w:tcW w:w="2835" w:type="dxa"/>
            <w:noWrap/>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препараты, способствующие нормальному рубцеванию</w:t>
            </w:r>
          </w:p>
        </w:tc>
        <w:tc>
          <w:tcPr>
            <w:tcW w:w="2551" w:type="dxa"/>
            <w:noWrap/>
          </w:tcPr>
          <w:p w:rsidR="006019F3" w:rsidRPr="006019F3" w:rsidRDefault="006019F3" w:rsidP="006019F3">
            <w:pPr>
              <w:widowControl w:val="0"/>
              <w:autoSpaceDE w:val="0"/>
              <w:autoSpaceDN w:val="0"/>
              <w:adjustRightInd w:val="0"/>
              <w:ind w:firstLine="720"/>
              <w:rPr>
                <w:color w:val="auto"/>
                <w:sz w:val="24"/>
                <w:szCs w:val="24"/>
              </w:rPr>
            </w:pPr>
          </w:p>
        </w:tc>
        <w:tc>
          <w:tcPr>
            <w:tcW w:w="3544" w:type="dxa"/>
          </w:tcPr>
          <w:p w:rsidR="006019F3" w:rsidRPr="006019F3" w:rsidRDefault="006019F3" w:rsidP="006019F3">
            <w:pPr>
              <w:widowControl w:val="0"/>
              <w:autoSpaceDE w:val="0"/>
              <w:autoSpaceDN w:val="0"/>
              <w:adjustRightInd w:val="0"/>
              <w:ind w:firstLine="720"/>
              <w:rPr>
                <w:color w:val="auto"/>
                <w:sz w:val="24"/>
                <w:szCs w:val="24"/>
              </w:rPr>
            </w:pPr>
          </w:p>
        </w:tc>
      </w:tr>
      <w:tr w:rsidR="006019F3" w:rsidRPr="006019F3" w:rsidTr="00436640">
        <w:trPr>
          <w:trHeight w:val="315"/>
        </w:trPr>
        <w:tc>
          <w:tcPr>
            <w:tcW w:w="1135" w:type="dxa"/>
            <w:noWrap/>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D03AX</w:t>
            </w:r>
          </w:p>
        </w:tc>
        <w:tc>
          <w:tcPr>
            <w:tcW w:w="2835" w:type="dxa"/>
            <w:noWrap/>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другие препараты, способствующие нормальному рубцеванию</w:t>
            </w:r>
          </w:p>
        </w:tc>
        <w:tc>
          <w:tcPr>
            <w:tcW w:w="2551" w:type="dxa"/>
            <w:noWrap/>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фактор роста эпидермальный</w:t>
            </w:r>
          </w:p>
        </w:tc>
        <w:tc>
          <w:tcPr>
            <w:tcW w:w="3544" w:type="dxa"/>
          </w:tcPr>
          <w:p w:rsidR="006019F3" w:rsidRPr="006019F3" w:rsidRDefault="006019F3" w:rsidP="006019F3">
            <w:pPr>
              <w:widowControl w:val="0"/>
              <w:autoSpaceDE w:val="0"/>
              <w:autoSpaceDN w:val="0"/>
              <w:adjustRightInd w:val="0"/>
              <w:rPr>
                <w:color w:val="auto"/>
                <w:sz w:val="24"/>
                <w:szCs w:val="24"/>
              </w:rPr>
            </w:pPr>
            <w:r w:rsidRPr="006019F3">
              <w:rPr>
                <w:color w:val="auto"/>
                <w:sz w:val="24"/>
                <w:szCs w:val="24"/>
              </w:rPr>
              <w:t>лиофилизат для приготовления раствора для инъекций</w:t>
            </w:r>
          </w:p>
        </w:tc>
      </w:tr>
      <w:tr w:rsidR="006019F3" w:rsidRPr="006019F3" w:rsidTr="00436640">
        <w:trPr>
          <w:trHeight w:val="315"/>
        </w:trPr>
        <w:tc>
          <w:tcPr>
            <w:tcW w:w="1135" w:type="dxa"/>
            <w:noWrap/>
          </w:tcPr>
          <w:p w:rsidR="006019F3" w:rsidRPr="006019F3" w:rsidRDefault="006019F3" w:rsidP="006019F3">
            <w:pPr>
              <w:rPr>
                <w:color w:val="auto"/>
                <w:sz w:val="24"/>
                <w:szCs w:val="24"/>
              </w:rPr>
            </w:pPr>
            <w:r w:rsidRPr="006019F3">
              <w:rPr>
                <w:color w:val="auto"/>
                <w:sz w:val="24"/>
                <w:szCs w:val="24"/>
              </w:rPr>
              <w:t>D05</w:t>
            </w:r>
          </w:p>
        </w:tc>
        <w:tc>
          <w:tcPr>
            <w:tcW w:w="2835" w:type="dxa"/>
            <w:noWrap/>
            <w:vAlign w:val="center"/>
          </w:tcPr>
          <w:p w:rsidR="006019F3" w:rsidRPr="006019F3" w:rsidRDefault="006019F3" w:rsidP="006019F3">
            <w:pPr>
              <w:rPr>
                <w:bCs/>
                <w:color w:val="auto"/>
                <w:sz w:val="24"/>
                <w:szCs w:val="24"/>
              </w:rPr>
            </w:pPr>
            <w:r w:rsidRPr="006019F3">
              <w:rPr>
                <w:bCs/>
                <w:color w:val="auto"/>
                <w:sz w:val="24"/>
                <w:szCs w:val="24"/>
              </w:rPr>
              <w:t>препараты для лечения псориаза</w:t>
            </w:r>
          </w:p>
        </w:tc>
        <w:tc>
          <w:tcPr>
            <w:tcW w:w="2551" w:type="dxa"/>
            <w:noWrap/>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noWrap/>
          </w:tcPr>
          <w:p w:rsidR="006019F3" w:rsidRPr="006019F3" w:rsidRDefault="006019F3" w:rsidP="006019F3">
            <w:pPr>
              <w:rPr>
                <w:color w:val="auto"/>
                <w:sz w:val="24"/>
                <w:szCs w:val="24"/>
              </w:rPr>
            </w:pPr>
            <w:r w:rsidRPr="006019F3">
              <w:rPr>
                <w:color w:val="auto"/>
                <w:sz w:val="24"/>
                <w:szCs w:val="24"/>
              </w:rPr>
              <w:t>D05A</w:t>
            </w:r>
          </w:p>
        </w:tc>
        <w:tc>
          <w:tcPr>
            <w:tcW w:w="2835" w:type="dxa"/>
            <w:noWrap/>
            <w:vAlign w:val="center"/>
          </w:tcPr>
          <w:p w:rsidR="006019F3" w:rsidRPr="006019F3" w:rsidRDefault="006019F3" w:rsidP="006019F3">
            <w:pPr>
              <w:rPr>
                <w:bCs/>
                <w:color w:val="auto"/>
                <w:sz w:val="24"/>
                <w:szCs w:val="24"/>
              </w:rPr>
            </w:pPr>
            <w:r w:rsidRPr="006019F3">
              <w:rPr>
                <w:bCs/>
                <w:color w:val="auto"/>
                <w:sz w:val="24"/>
                <w:szCs w:val="24"/>
              </w:rPr>
              <w:t>препараты для лечения псориаза для местного применения</w:t>
            </w:r>
          </w:p>
        </w:tc>
        <w:tc>
          <w:tcPr>
            <w:tcW w:w="2551" w:type="dxa"/>
            <w:noWrap/>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noWrap/>
          </w:tcPr>
          <w:p w:rsidR="006019F3" w:rsidRPr="006019F3" w:rsidRDefault="006019F3" w:rsidP="006019F3">
            <w:pPr>
              <w:jc w:val="both"/>
              <w:rPr>
                <w:color w:val="auto"/>
                <w:sz w:val="24"/>
                <w:szCs w:val="24"/>
              </w:rPr>
            </w:pPr>
            <w:r w:rsidRPr="006019F3">
              <w:rPr>
                <w:color w:val="auto"/>
                <w:sz w:val="24"/>
                <w:szCs w:val="24"/>
              </w:rPr>
              <w:t>D05AX</w:t>
            </w:r>
          </w:p>
        </w:tc>
        <w:tc>
          <w:tcPr>
            <w:tcW w:w="2835" w:type="dxa"/>
            <w:noWrap/>
          </w:tcPr>
          <w:p w:rsidR="006019F3" w:rsidRPr="006019F3" w:rsidRDefault="006019F3" w:rsidP="006019F3">
            <w:pPr>
              <w:jc w:val="both"/>
              <w:rPr>
                <w:bCs/>
                <w:color w:val="auto"/>
                <w:sz w:val="24"/>
                <w:szCs w:val="24"/>
              </w:rPr>
            </w:pPr>
            <w:r w:rsidRPr="006019F3">
              <w:rPr>
                <w:bCs/>
                <w:color w:val="auto"/>
                <w:sz w:val="24"/>
                <w:szCs w:val="24"/>
              </w:rPr>
              <w:t>препараты для лечения псориаза для местного назначения другие </w:t>
            </w:r>
          </w:p>
        </w:tc>
        <w:tc>
          <w:tcPr>
            <w:tcW w:w="2551" w:type="dxa"/>
            <w:noWrap/>
          </w:tcPr>
          <w:p w:rsidR="006019F3" w:rsidRPr="006019F3" w:rsidRDefault="006019F3" w:rsidP="006019F3">
            <w:pPr>
              <w:jc w:val="both"/>
              <w:rPr>
                <w:color w:val="auto"/>
                <w:sz w:val="24"/>
                <w:szCs w:val="24"/>
              </w:rPr>
            </w:pPr>
            <w:r w:rsidRPr="006019F3">
              <w:rPr>
                <w:color w:val="auto"/>
                <w:sz w:val="24"/>
                <w:szCs w:val="24"/>
              </w:rPr>
              <w:t>кальципотриол</w:t>
            </w:r>
          </w:p>
        </w:tc>
        <w:tc>
          <w:tcPr>
            <w:tcW w:w="3544" w:type="dxa"/>
          </w:tcPr>
          <w:p w:rsidR="006019F3" w:rsidRPr="006019F3" w:rsidRDefault="006019F3" w:rsidP="006019F3">
            <w:pPr>
              <w:rPr>
                <w:color w:val="auto"/>
                <w:sz w:val="24"/>
                <w:szCs w:val="24"/>
              </w:rPr>
            </w:pPr>
            <w:r w:rsidRPr="006019F3">
              <w:rPr>
                <w:color w:val="auto"/>
                <w:sz w:val="24"/>
                <w:szCs w:val="24"/>
              </w:rPr>
              <w:t>мазь для наружного применения</w:t>
            </w:r>
          </w:p>
        </w:tc>
      </w:tr>
      <w:tr w:rsidR="006019F3" w:rsidRPr="006019F3" w:rsidTr="00436640">
        <w:trPr>
          <w:trHeight w:val="315"/>
        </w:trPr>
        <w:tc>
          <w:tcPr>
            <w:tcW w:w="1135" w:type="dxa"/>
            <w:noWrap/>
          </w:tcPr>
          <w:p w:rsidR="006019F3" w:rsidRPr="006019F3" w:rsidRDefault="006019F3" w:rsidP="006019F3">
            <w:pPr>
              <w:jc w:val="both"/>
              <w:rPr>
                <w:color w:val="auto"/>
                <w:sz w:val="24"/>
                <w:szCs w:val="24"/>
              </w:rPr>
            </w:pPr>
            <w:r w:rsidRPr="006019F3">
              <w:rPr>
                <w:color w:val="auto"/>
                <w:sz w:val="24"/>
                <w:szCs w:val="24"/>
              </w:rPr>
              <w:t>D05B</w:t>
            </w:r>
          </w:p>
        </w:tc>
        <w:tc>
          <w:tcPr>
            <w:tcW w:w="2835" w:type="dxa"/>
            <w:noWrap/>
          </w:tcPr>
          <w:p w:rsidR="006019F3" w:rsidRPr="006019F3" w:rsidRDefault="006019F3" w:rsidP="006019F3">
            <w:pPr>
              <w:rPr>
                <w:bCs/>
                <w:color w:val="auto"/>
                <w:sz w:val="24"/>
                <w:szCs w:val="24"/>
              </w:rPr>
            </w:pPr>
            <w:r w:rsidRPr="006019F3">
              <w:rPr>
                <w:bCs/>
                <w:color w:val="auto"/>
                <w:sz w:val="24"/>
                <w:szCs w:val="24"/>
              </w:rPr>
              <w:t>препараты для лечения псориаза для системного применения</w:t>
            </w:r>
          </w:p>
        </w:tc>
        <w:tc>
          <w:tcPr>
            <w:tcW w:w="2551" w:type="dxa"/>
            <w:noWrap/>
          </w:tcPr>
          <w:p w:rsidR="006019F3" w:rsidRPr="006019F3" w:rsidRDefault="006019F3" w:rsidP="006019F3">
            <w:pPr>
              <w:jc w:val="both"/>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noWrap/>
          </w:tcPr>
          <w:p w:rsidR="006019F3" w:rsidRPr="006019F3" w:rsidRDefault="006019F3" w:rsidP="006019F3">
            <w:pPr>
              <w:rPr>
                <w:color w:val="auto"/>
                <w:sz w:val="24"/>
                <w:szCs w:val="24"/>
              </w:rPr>
            </w:pPr>
            <w:r w:rsidRPr="006019F3">
              <w:rPr>
                <w:color w:val="auto"/>
                <w:sz w:val="24"/>
                <w:szCs w:val="24"/>
              </w:rPr>
              <w:t>D05BB</w:t>
            </w:r>
          </w:p>
        </w:tc>
        <w:tc>
          <w:tcPr>
            <w:tcW w:w="2835" w:type="dxa"/>
            <w:noWrap/>
          </w:tcPr>
          <w:p w:rsidR="006019F3" w:rsidRPr="006019F3" w:rsidRDefault="006019F3" w:rsidP="006019F3">
            <w:pPr>
              <w:rPr>
                <w:bCs/>
                <w:color w:val="auto"/>
                <w:sz w:val="24"/>
                <w:szCs w:val="24"/>
              </w:rPr>
            </w:pPr>
            <w:r w:rsidRPr="006019F3">
              <w:rPr>
                <w:bCs/>
                <w:color w:val="auto"/>
                <w:sz w:val="24"/>
                <w:szCs w:val="24"/>
              </w:rPr>
              <w:t>ретиноиды для лечения псориаза </w:t>
            </w:r>
          </w:p>
        </w:tc>
        <w:tc>
          <w:tcPr>
            <w:tcW w:w="2551" w:type="dxa"/>
            <w:noWrap/>
          </w:tcPr>
          <w:p w:rsidR="006019F3" w:rsidRPr="006019F3" w:rsidRDefault="006019F3" w:rsidP="006019F3">
            <w:pPr>
              <w:rPr>
                <w:color w:val="auto"/>
                <w:sz w:val="24"/>
                <w:szCs w:val="24"/>
              </w:rPr>
            </w:pPr>
            <w:r w:rsidRPr="006019F3">
              <w:rPr>
                <w:color w:val="auto"/>
                <w:sz w:val="24"/>
                <w:szCs w:val="24"/>
              </w:rPr>
              <w:t>ацитретин</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1020"/>
        </w:trPr>
        <w:tc>
          <w:tcPr>
            <w:tcW w:w="1135" w:type="dxa"/>
          </w:tcPr>
          <w:p w:rsidR="006019F3" w:rsidRPr="006019F3" w:rsidRDefault="006019F3" w:rsidP="006019F3">
            <w:pPr>
              <w:rPr>
                <w:color w:val="auto"/>
                <w:sz w:val="24"/>
                <w:szCs w:val="24"/>
              </w:rPr>
            </w:pPr>
            <w:r w:rsidRPr="006019F3">
              <w:rPr>
                <w:color w:val="auto"/>
                <w:sz w:val="24"/>
                <w:szCs w:val="24"/>
              </w:rPr>
              <w:t>D06</w:t>
            </w:r>
          </w:p>
        </w:tc>
        <w:tc>
          <w:tcPr>
            <w:tcW w:w="2835" w:type="dxa"/>
          </w:tcPr>
          <w:p w:rsidR="006019F3" w:rsidRPr="006019F3" w:rsidRDefault="006019F3" w:rsidP="006019F3">
            <w:pPr>
              <w:rPr>
                <w:color w:val="auto"/>
                <w:sz w:val="24"/>
                <w:szCs w:val="24"/>
              </w:rPr>
            </w:pPr>
            <w:r w:rsidRPr="006019F3">
              <w:rPr>
                <w:color w:val="auto"/>
                <w:sz w:val="24"/>
                <w:szCs w:val="24"/>
              </w:rPr>
              <w:t>антибиотики и противомикробные средства, применяемые  в дерматологии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1260"/>
        </w:trPr>
        <w:tc>
          <w:tcPr>
            <w:tcW w:w="1135" w:type="dxa"/>
          </w:tcPr>
          <w:p w:rsidR="006019F3" w:rsidRPr="006019F3" w:rsidRDefault="006019F3" w:rsidP="006019F3">
            <w:pPr>
              <w:rPr>
                <w:color w:val="auto"/>
                <w:sz w:val="24"/>
                <w:szCs w:val="24"/>
              </w:rPr>
            </w:pPr>
            <w:r w:rsidRPr="006019F3">
              <w:rPr>
                <w:color w:val="auto"/>
                <w:sz w:val="24"/>
                <w:szCs w:val="24"/>
              </w:rPr>
              <w:lastRenderedPageBreak/>
              <w:t>D06C</w:t>
            </w:r>
          </w:p>
        </w:tc>
        <w:tc>
          <w:tcPr>
            <w:tcW w:w="2835" w:type="dxa"/>
          </w:tcPr>
          <w:p w:rsidR="006019F3" w:rsidRPr="006019F3" w:rsidRDefault="006019F3" w:rsidP="006019F3">
            <w:pPr>
              <w:rPr>
                <w:color w:val="auto"/>
                <w:sz w:val="24"/>
                <w:szCs w:val="24"/>
              </w:rPr>
            </w:pPr>
            <w:r w:rsidRPr="006019F3">
              <w:rPr>
                <w:color w:val="auto"/>
                <w:sz w:val="24"/>
                <w:szCs w:val="24"/>
              </w:rPr>
              <w:t>антибиотики в комбинации с противомикробными средствами</w:t>
            </w:r>
          </w:p>
        </w:tc>
        <w:tc>
          <w:tcPr>
            <w:tcW w:w="2551" w:type="dxa"/>
          </w:tcPr>
          <w:p w:rsidR="006019F3" w:rsidRPr="006019F3" w:rsidRDefault="006019F3" w:rsidP="006019F3">
            <w:pPr>
              <w:rPr>
                <w:color w:val="auto"/>
                <w:sz w:val="24"/>
                <w:szCs w:val="24"/>
              </w:rPr>
            </w:pPr>
            <w:r w:rsidRPr="006019F3">
              <w:rPr>
                <w:color w:val="auto"/>
                <w:sz w:val="24"/>
                <w:szCs w:val="24"/>
              </w:rPr>
              <w:t>диоксометилтетрагидро-пиримидин + сульфадиметоксин + тримекаин + хлорамфеникол</w:t>
            </w:r>
          </w:p>
        </w:tc>
        <w:tc>
          <w:tcPr>
            <w:tcW w:w="3544" w:type="dxa"/>
          </w:tcPr>
          <w:p w:rsidR="006019F3" w:rsidRPr="006019F3" w:rsidRDefault="006019F3" w:rsidP="006019F3">
            <w:pPr>
              <w:rPr>
                <w:color w:val="auto"/>
                <w:sz w:val="24"/>
                <w:szCs w:val="24"/>
              </w:rPr>
            </w:pPr>
            <w:r w:rsidRPr="006019F3">
              <w:rPr>
                <w:color w:val="auto"/>
                <w:sz w:val="24"/>
                <w:szCs w:val="24"/>
              </w:rPr>
              <w:t>мазь для наружного применения</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D07</w:t>
            </w:r>
          </w:p>
        </w:tc>
        <w:tc>
          <w:tcPr>
            <w:tcW w:w="2835" w:type="dxa"/>
          </w:tcPr>
          <w:p w:rsidR="006019F3" w:rsidRPr="006019F3" w:rsidRDefault="006019F3" w:rsidP="006019F3">
            <w:pPr>
              <w:rPr>
                <w:color w:val="auto"/>
                <w:sz w:val="24"/>
                <w:szCs w:val="24"/>
              </w:rPr>
            </w:pPr>
            <w:proofErr w:type="gramStart"/>
            <w:r w:rsidRPr="006019F3">
              <w:rPr>
                <w:color w:val="auto"/>
                <w:sz w:val="24"/>
                <w:szCs w:val="24"/>
              </w:rPr>
              <w:t>глюкокортикоиды, применяемые в дерматологии</w:t>
            </w:r>
            <w:proofErr w:type="gramEnd"/>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D07A</w:t>
            </w:r>
          </w:p>
        </w:tc>
        <w:tc>
          <w:tcPr>
            <w:tcW w:w="2835" w:type="dxa"/>
          </w:tcPr>
          <w:p w:rsidR="006019F3" w:rsidRPr="006019F3" w:rsidRDefault="006019F3" w:rsidP="006019F3">
            <w:pPr>
              <w:rPr>
                <w:color w:val="auto"/>
                <w:sz w:val="24"/>
                <w:szCs w:val="24"/>
              </w:rPr>
            </w:pPr>
            <w:r w:rsidRPr="006019F3">
              <w:rPr>
                <w:color w:val="auto"/>
                <w:sz w:val="24"/>
                <w:szCs w:val="24"/>
              </w:rPr>
              <w:t>глюкокортикоиды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D07AC</w:t>
            </w:r>
          </w:p>
        </w:tc>
        <w:tc>
          <w:tcPr>
            <w:tcW w:w="2835" w:type="dxa"/>
            <w:vMerge w:val="restart"/>
          </w:tcPr>
          <w:p w:rsidR="006019F3" w:rsidRPr="006019F3" w:rsidRDefault="006019F3" w:rsidP="006019F3">
            <w:pPr>
              <w:rPr>
                <w:color w:val="auto"/>
                <w:sz w:val="24"/>
                <w:szCs w:val="24"/>
              </w:rPr>
            </w:pPr>
            <w:r w:rsidRPr="006019F3">
              <w:rPr>
                <w:color w:val="auto"/>
                <w:sz w:val="24"/>
                <w:szCs w:val="24"/>
              </w:rPr>
              <w:t>глюкокортикоиды с высокой активностью (группа III)</w:t>
            </w:r>
          </w:p>
        </w:tc>
        <w:tc>
          <w:tcPr>
            <w:tcW w:w="2551" w:type="dxa"/>
          </w:tcPr>
          <w:p w:rsidR="006019F3" w:rsidRPr="006019F3" w:rsidRDefault="006019F3" w:rsidP="006019F3">
            <w:pPr>
              <w:rPr>
                <w:color w:val="auto"/>
                <w:sz w:val="24"/>
                <w:szCs w:val="24"/>
              </w:rPr>
            </w:pPr>
            <w:r w:rsidRPr="006019F3">
              <w:rPr>
                <w:color w:val="auto"/>
                <w:sz w:val="24"/>
                <w:szCs w:val="24"/>
              </w:rPr>
              <w:t>бетаметазон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крем для наружного применения;</w:t>
            </w:r>
          </w:p>
          <w:p w:rsidR="006019F3" w:rsidRPr="006019F3" w:rsidRDefault="006019F3" w:rsidP="006019F3">
            <w:pPr>
              <w:spacing w:line="240" w:lineRule="atLeast"/>
              <w:rPr>
                <w:color w:val="auto"/>
                <w:sz w:val="24"/>
                <w:szCs w:val="24"/>
              </w:rPr>
            </w:pPr>
            <w:r w:rsidRPr="006019F3">
              <w:rPr>
                <w:color w:val="auto"/>
                <w:sz w:val="24"/>
                <w:szCs w:val="24"/>
              </w:rPr>
              <w:t>мазь для наружного применения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мометазон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крем для наружного применения; мазь для наружного применения;</w:t>
            </w:r>
          </w:p>
          <w:p w:rsidR="006019F3" w:rsidRPr="006019F3" w:rsidRDefault="006019F3" w:rsidP="006019F3">
            <w:pPr>
              <w:spacing w:line="240" w:lineRule="atLeast"/>
              <w:rPr>
                <w:color w:val="auto"/>
                <w:sz w:val="24"/>
                <w:szCs w:val="24"/>
              </w:rPr>
            </w:pPr>
            <w:r w:rsidRPr="006019F3">
              <w:rPr>
                <w:color w:val="auto"/>
                <w:sz w:val="24"/>
                <w:szCs w:val="24"/>
              </w:rPr>
              <w:t>порошок для ингаляций дозированный; раствор для наружного применения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jc w:val="both"/>
              <w:rPr>
                <w:color w:val="auto"/>
                <w:sz w:val="24"/>
                <w:szCs w:val="24"/>
              </w:rPr>
            </w:pPr>
            <w:r w:rsidRPr="006019F3">
              <w:rPr>
                <w:color w:val="auto"/>
                <w:sz w:val="24"/>
                <w:szCs w:val="24"/>
              </w:rPr>
              <w:t>флуоцинолона ацетонид</w:t>
            </w:r>
          </w:p>
        </w:tc>
        <w:tc>
          <w:tcPr>
            <w:tcW w:w="3544" w:type="dxa"/>
          </w:tcPr>
          <w:p w:rsidR="006019F3" w:rsidRPr="006019F3" w:rsidRDefault="006019F3" w:rsidP="006019F3">
            <w:pPr>
              <w:rPr>
                <w:color w:val="auto"/>
                <w:sz w:val="24"/>
                <w:szCs w:val="24"/>
              </w:rPr>
            </w:pPr>
            <w:r w:rsidRPr="006019F3">
              <w:rPr>
                <w:color w:val="auto"/>
                <w:sz w:val="24"/>
                <w:szCs w:val="24"/>
              </w:rPr>
              <w:t>мазь для наружного применения; крем для наружного применения; линимент для наружного применения; гель для наружного применения</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D08</w:t>
            </w:r>
          </w:p>
        </w:tc>
        <w:tc>
          <w:tcPr>
            <w:tcW w:w="2835" w:type="dxa"/>
          </w:tcPr>
          <w:p w:rsidR="006019F3" w:rsidRPr="006019F3" w:rsidRDefault="006019F3" w:rsidP="006019F3">
            <w:pPr>
              <w:rPr>
                <w:color w:val="auto"/>
                <w:sz w:val="24"/>
                <w:szCs w:val="24"/>
              </w:rPr>
            </w:pPr>
            <w:r w:rsidRPr="006019F3">
              <w:rPr>
                <w:color w:val="auto"/>
                <w:sz w:val="24"/>
                <w:szCs w:val="24"/>
              </w:rPr>
              <w:t>антисептики и дезинфицирующие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D08A</w:t>
            </w:r>
          </w:p>
        </w:tc>
        <w:tc>
          <w:tcPr>
            <w:tcW w:w="2835" w:type="dxa"/>
          </w:tcPr>
          <w:p w:rsidR="006019F3" w:rsidRPr="006019F3" w:rsidRDefault="006019F3" w:rsidP="006019F3">
            <w:pPr>
              <w:rPr>
                <w:color w:val="auto"/>
                <w:sz w:val="24"/>
                <w:szCs w:val="24"/>
              </w:rPr>
            </w:pPr>
            <w:r w:rsidRPr="006019F3">
              <w:rPr>
                <w:color w:val="auto"/>
                <w:sz w:val="24"/>
                <w:szCs w:val="24"/>
              </w:rPr>
              <w:t>антисептики и дезинфицирующие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D08AC</w:t>
            </w:r>
          </w:p>
        </w:tc>
        <w:tc>
          <w:tcPr>
            <w:tcW w:w="2835" w:type="dxa"/>
          </w:tcPr>
          <w:p w:rsidR="006019F3" w:rsidRPr="006019F3" w:rsidRDefault="006019F3" w:rsidP="006019F3">
            <w:pPr>
              <w:rPr>
                <w:color w:val="auto"/>
                <w:sz w:val="24"/>
                <w:szCs w:val="24"/>
              </w:rPr>
            </w:pPr>
            <w:r w:rsidRPr="006019F3">
              <w:rPr>
                <w:color w:val="auto"/>
                <w:sz w:val="24"/>
                <w:szCs w:val="24"/>
              </w:rPr>
              <w:t>бигуниды и амидины</w:t>
            </w:r>
          </w:p>
        </w:tc>
        <w:tc>
          <w:tcPr>
            <w:tcW w:w="2551" w:type="dxa"/>
          </w:tcPr>
          <w:p w:rsidR="006019F3" w:rsidRPr="006019F3" w:rsidRDefault="006019F3" w:rsidP="006019F3">
            <w:pPr>
              <w:rPr>
                <w:color w:val="auto"/>
                <w:sz w:val="24"/>
                <w:szCs w:val="24"/>
              </w:rPr>
            </w:pPr>
            <w:r w:rsidRPr="006019F3">
              <w:rPr>
                <w:color w:val="auto"/>
                <w:sz w:val="24"/>
                <w:szCs w:val="24"/>
              </w:rPr>
              <w:t>хлоргексидин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раствор для местного применения; </w:t>
            </w:r>
          </w:p>
          <w:p w:rsidR="006019F3" w:rsidRPr="006019F3" w:rsidRDefault="006019F3" w:rsidP="006019F3">
            <w:pPr>
              <w:spacing w:line="240" w:lineRule="atLeast"/>
              <w:rPr>
                <w:color w:val="auto"/>
                <w:sz w:val="24"/>
                <w:szCs w:val="24"/>
              </w:rPr>
            </w:pPr>
            <w:r w:rsidRPr="006019F3">
              <w:rPr>
                <w:color w:val="auto"/>
                <w:sz w:val="24"/>
                <w:szCs w:val="24"/>
              </w:rPr>
              <w:t>раствор для местного и наружного применения;  раствор для наружного применения;</w:t>
            </w:r>
          </w:p>
          <w:p w:rsidR="006019F3" w:rsidRPr="006019F3" w:rsidRDefault="006019F3" w:rsidP="006019F3">
            <w:pPr>
              <w:spacing w:line="240" w:lineRule="atLeast"/>
              <w:rPr>
                <w:color w:val="auto"/>
                <w:sz w:val="24"/>
                <w:szCs w:val="24"/>
              </w:rPr>
            </w:pPr>
            <w:r w:rsidRPr="006019F3">
              <w:rPr>
                <w:color w:val="auto"/>
                <w:sz w:val="24"/>
                <w:szCs w:val="24"/>
              </w:rPr>
              <w:t>раствор для наружного применения (спиртовой);</w:t>
            </w:r>
          </w:p>
          <w:p w:rsidR="006019F3" w:rsidRPr="006019F3" w:rsidRDefault="006019F3" w:rsidP="006019F3">
            <w:pPr>
              <w:spacing w:line="240" w:lineRule="atLeast"/>
              <w:rPr>
                <w:color w:val="auto"/>
                <w:sz w:val="24"/>
                <w:szCs w:val="24"/>
              </w:rPr>
            </w:pPr>
            <w:r w:rsidRPr="006019F3">
              <w:rPr>
                <w:color w:val="auto"/>
                <w:sz w:val="24"/>
                <w:szCs w:val="24"/>
              </w:rPr>
              <w:t>спрей для наружного применения (</w:t>
            </w:r>
            <w:proofErr w:type="gramStart"/>
            <w:r w:rsidRPr="006019F3">
              <w:rPr>
                <w:color w:val="auto"/>
                <w:sz w:val="24"/>
                <w:szCs w:val="24"/>
              </w:rPr>
              <w:t>спиртовой</w:t>
            </w:r>
            <w:proofErr w:type="gramEnd"/>
            <w:r w:rsidRPr="006019F3">
              <w:rPr>
                <w:color w:val="auto"/>
                <w:sz w:val="24"/>
                <w:szCs w:val="24"/>
              </w:rPr>
              <w:t>);</w:t>
            </w:r>
          </w:p>
          <w:p w:rsidR="006019F3" w:rsidRPr="006019F3" w:rsidRDefault="006019F3" w:rsidP="006019F3">
            <w:pPr>
              <w:spacing w:line="240" w:lineRule="atLeast"/>
              <w:rPr>
                <w:color w:val="auto"/>
                <w:sz w:val="24"/>
                <w:szCs w:val="24"/>
              </w:rPr>
            </w:pPr>
            <w:r w:rsidRPr="006019F3">
              <w:rPr>
                <w:color w:val="auto"/>
                <w:sz w:val="24"/>
                <w:szCs w:val="24"/>
              </w:rPr>
              <w:t>суппозитории вагинальные; таблетки вагинальные</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D08AF</w:t>
            </w:r>
          </w:p>
        </w:tc>
        <w:tc>
          <w:tcPr>
            <w:tcW w:w="2835" w:type="dxa"/>
          </w:tcPr>
          <w:p w:rsidR="006019F3" w:rsidRPr="006019F3" w:rsidRDefault="006019F3" w:rsidP="006019F3">
            <w:pPr>
              <w:rPr>
                <w:color w:val="auto"/>
                <w:sz w:val="24"/>
                <w:szCs w:val="24"/>
              </w:rPr>
            </w:pPr>
            <w:r w:rsidRPr="006019F3">
              <w:rPr>
                <w:color w:val="auto"/>
                <w:sz w:val="24"/>
                <w:szCs w:val="24"/>
              </w:rPr>
              <w:t>нитрофурана производные</w:t>
            </w:r>
          </w:p>
        </w:tc>
        <w:tc>
          <w:tcPr>
            <w:tcW w:w="2551" w:type="dxa"/>
          </w:tcPr>
          <w:p w:rsidR="006019F3" w:rsidRPr="006019F3" w:rsidRDefault="006019F3" w:rsidP="006019F3">
            <w:pPr>
              <w:rPr>
                <w:color w:val="auto"/>
                <w:sz w:val="24"/>
                <w:szCs w:val="24"/>
              </w:rPr>
            </w:pPr>
            <w:r w:rsidRPr="006019F3">
              <w:rPr>
                <w:color w:val="auto"/>
                <w:sz w:val="24"/>
                <w:szCs w:val="24"/>
              </w:rPr>
              <w:t>нитрофурал</w:t>
            </w:r>
          </w:p>
        </w:tc>
        <w:tc>
          <w:tcPr>
            <w:tcW w:w="3544" w:type="dxa"/>
          </w:tcPr>
          <w:p w:rsidR="006019F3" w:rsidRPr="006019F3" w:rsidRDefault="006019F3" w:rsidP="006019F3">
            <w:pPr>
              <w:rPr>
                <w:color w:val="auto"/>
                <w:sz w:val="24"/>
                <w:szCs w:val="24"/>
              </w:rPr>
            </w:pPr>
            <w:r w:rsidRPr="006019F3">
              <w:rPr>
                <w:color w:val="auto"/>
                <w:sz w:val="24"/>
                <w:szCs w:val="24"/>
              </w:rPr>
              <w:t xml:space="preserve">таблетки для приготовления раствора для местного и наружного применения; раствор для наружного  применения </w:t>
            </w:r>
            <w:r w:rsidRPr="006019F3">
              <w:rPr>
                <w:color w:val="auto"/>
                <w:sz w:val="24"/>
                <w:szCs w:val="24"/>
              </w:rPr>
              <w:lastRenderedPageBreak/>
              <w:t>(спиртовой); раствор для местного и наружного применения; таблетки шипучие для приготовления раствора для местного и наружного применения; концентрат для приготовления раствора для местного и наружного применения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lastRenderedPageBreak/>
              <w:t>D08AG</w:t>
            </w:r>
          </w:p>
        </w:tc>
        <w:tc>
          <w:tcPr>
            <w:tcW w:w="2835" w:type="dxa"/>
          </w:tcPr>
          <w:p w:rsidR="006019F3" w:rsidRPr="006019F3" w:rsidRDefault="006019F3" w:rsidP="006019F3">
            <w:pPr>
              <w:rPr>
                <w:color w:val="auto"/>
                <w:sz w:val="24"/>
                <w:szCs w:val="24"/>
              </w:rPr>
            </w:pPr>
            <w:r w:rsidRPr="006019F3">
              <w:rPr>
                <w:color w:val="auto"/>
                <w:sz w:val="24"/>
                <w:szCs w:val="24"/>
              </w:rPr>
              <w:t>препараты йода</w:t>
            </w:r>
          </w:p>
        </w:tc>
        <w:tc>
          <w:tcPr>
            <w:tcW w:w="2551" w:type="dxa"/>
          </w:tcPr>
          <w:p w:rsidR="006019F3" w:rsidRPr="006019F3" w:rsidRDefault="006019F3" w:rsidP="006019F3">
            <w:pPr>
              <w:rPr>
                <w:color w:val="auto"/>
                <w:sz w:val="24"/>
                <w:szCs w:val="24"/>
              </w:rPr>
            </w:pPr>
            <w:r w:rsidRPr="006019F3">
              <w:rPr>
                <w:color w:val="auto"/>
                <w:sz w:val="24"/>
                <w:szCs w:val="24"/>
              </w:rPr>
              <w:t>повидон-йод</w:t>
            </w:r>
          </w:p>
        </w:tc>
        <w:tc>
          <w:tcPr>
            <w:tcW w:w="3544" w:type="dxa"/>
          </w:tcPr>
          <w:p w:rsidR="006019F3" w:rsidRPr="006019F3" w:rsidRDefault="006019F3" w:rsidP="006019F3">
            <w:pPr>
              <w:rPr>
                <w:color w:val="auto"/>
                <w:sz w:val="24"/>
                <w:szCs w:val="24"/>
              </w:rPr>
            </w:pPr>
            <w:r w:rsidRPr="006019F3">
              <w:rPr>
                <w:color w:val="auto"/>
                <w:sz w:val="24"/>
                <w:szCs w:val="24"/>
              </w:rPr>
              <w:t>раствор для местного и  наружного применения; раствор для наружного применения</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D08AX</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антисептики и дезинфицирующие средства</w:t>
            </w:r>
          </w:p>
        </w:tc>
        <w:tc>
          <w:tcPr>
            <w:tcW w:w="2551" w:type="dxa"/>
          </w:tcPr>
          <w:p w:rsidR="006019F3" w:rsidRPr="006019F3" w:rsidRDefault="006019F3" w:rsidP="006019F3">
            <w:pPr>
              <w:rPr>
                <w:color w:val="auto"/>
                <w:sz w:val="24"/>
                <w:szCs w:val="24"/>
              </w:rPr>
            </w:pPr>
            <w:r w:rsidRPr="006019F3">
              <w:rPr>
                <w:color w:val="auto"/>
                <w:sz w:val="24"/>
                <w:szCs w:val="24"/>
              </w:rPr>
              <w:t>водорода пероксид</w:t>
            </w:r>
          </w:p>
        </w:tc>
        <w:tc>
          <w:tcPr>
            <w:tcW w:w="3544" w:type="dxa"/>
          </w:tcPr>
          <w:p w:rsidR="006019F3" w:rsidRPr="006019F3" w:rsidRDefault="006019F3" w:rsidP="006019F3">
            <w:pPr>
              <w:rPr>
                <w:color w:val="auto"/>
                <w:sz w:val="24"/>
                <w:szCs w:val="24"/>
              </w:rPr>
            </w:pPr>
            <w:r w:rsidRPr="006019F3">
              <w:rPr>
                <w:color w:val="auto"/>
                <w:sz w:val="24"/>
                <w:szCs w:val="24"/>
              </w:rPr>
              <w:t>раствор для местного и наружного применения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калия перманганат</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раствора для местного и наружного применения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этанол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концентрат для приготовления раствора для наружного применения; </w:t>
            </w:r>
          </w:p>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наружного применения и приготовления лекарственных форм;</w:t>
            </w:r>
          </w:p>
          <w:p w:rsidR="006019F3" w:rsidRPr="006019F3" w:rsidRDefault="006019F3" w:rsidP="006019F3">
            <w:pPr>
              <w:spacing w:line="240" w:lineRule="atLeast"/>
              <w:rPr>
                <w:color w:val="auto"/>
                <w:sz w:val="24"/>
                <w:szCs w:val="24"/>
              </w:rPr>
            </w:pPr>
            <w:r w:rsidRPr="006019F3">
              <w:rPr>
                <w:color w:val="auto"/>
                <w:sz w:val="24"/>
                <w:szCs w:val="24"/>
              </w:rPr>
              <w:t xml:space="preserve">раствор для наружного применения; </w:t>
            </w:r>
          </w:p>
          <w:p w:rsidR="006019F3" w:rsidRPr="006019F3" w:rsidRDefault="006019F3" w:rsidP="006019F3">
            <w:pPr>
              <w:spacing w:line="240" w:lineRule="atLeast"/>
              <w:rPr>
                <w:color w:val="auto"/>
                <w:sz w:val="24"/>
                <w:szCs w:val="24"/>
              </w:rPr>
            </w:pPr>
            <w:r w:rsidRPr="006019F3">
              <w:rPr>
                <w:color w:val="auto"/>
                <w:sz w:val="24"/>
                <w:szCs w:val="24"/>
              </w:rPr>
              <w:t>раствор для наружного применения и приготовления лекарственных форм</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бензокаин + борная кислота + облепихи масло + хлорамфеникол</w:t>
            </w:r>
          </w:p>
        </w:tc>
        <w:tc>
          <w:tcPr>
            <w:tcW w:w="3544" w:type="dxa"/>
          </w:tcPr>
          <w:p w:rsidR="006019F3" w:rsidRPr="006019F3" w:rsidRDefault="006019F3" w:rsidP="006019F3">
            <w:pPr>
              <w:rPr>
                <w:bCs/>
                <w:color w:val="auto"/>
                <w:sz w:val="24"/>
                <w:szCs w:val="24"/>
              </w:rPr>
            </w:pPr>
            <w:r w:rsidRPr="006019F3">
              <w:rPr>
                <w:bCs/>
                <w:color w:val="auto"/>
                <w:sz w:val="24"/>
                <w:szCs w:val="24"/>
              </w:rPr>
              <w:t>аэрозоль для наружного применения</w:t>
            </w:r>
          </w:p>
          <w:p w:rsidR="006019F3" w:rsidRPr="006019F3" w:rsidRDefault="006019F3" w:rsidP="006019F3">
            <w:pPr>
              <w:rPr>
                <w:color w:val="auto"/>
                <w:sz w:val="24"/>
                <w:szCs w:val="24"/>
              </w:rPr>
            </w:pP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бриллиантовый зелёный</w:t>
            </w:r>
          </w:p>
        </w:tc>
        <w:tc>
          <w:tcPr>
            <w:tcW w:w="3544" w:type="dxa"/>
          </w:tcPr>
          <w:p w:rsidR="006019F3" w:rsidRPr="006019F3" w:rsidRDefault="006019F3" w:rsidP="006019F3">
            <w:pPr>
              <w:rPr>
                <w:color w:val="auto"/>
                <w:sz w:val="24"/>
                <w:szCs w:val="24"/>
              </w:rPr>
            </w:pPr>
            <w:r w:rsidRPr="006019F3">
              <w:rPr>
                <w:color w:val="auto"/>
                <w:sz w:val="24"/>
                <w:szCs w:val="24"/>
              </w:rPr>
              <w:t>раствор для наружного применения</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D11</w:t>
            </w:r>
          </w:p>
        </w:tc>
        <w:tc>
          <w:tcPr>
            <w:tcW w:w="2835" w:type="dxa"/>
          </w:tcPr>
          <w:p w:rsidR="006019F3" w:rsidRPr="006019F3" w:rsidRDefault="006019F3" w:rsidP="006019F3">
            <w:pPr>
              <w:rPr>
                <w:color w:val="auto"/>
                <w:sz w:val="24"/>
                <w:szCs w:val="24"/>
              </w:rPr>
            </w:pPr>
            <w:r w:rsidRPr="006019F3">
              <w:rPr>
                <w:color w:val="auto"/>
                <w:sz w:val="24"/>
                <w:szCs w:val="24"/>
              </w:rPr>
              <w:t>другие дерматологические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D11A</w:t>
            </w:r>
          </w:p>
        </w:tc>
        <w:tc>
          <w:tcPr>
            <w:tcW w:w="2835" w:type="dxa"/>
          </w:tcPr>
          <w:p w:rsidR="006019F3" w:rsidRPr="006019F3" w:rsidRDefault="006019F3" w:rsidP="006019F3">
            <w:pPr>
              <w:rPr>
                <w:color w:val="auto"/>
                <w:sz w:val="24"/>
                <w:szCs w:val="24"/>
              </w:rPr>
            </w:pPr>
            <w:r w:rsidRPr="006019F3">
              <w:rPr>
                <w:color w:val="auto"/>
                <w:sz w:val="24"/>
                <w:szCs w:val="24"/>
              </w:rPr>
              <w:t>другие дерматологические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highlight w:val="yellow"/>
              </w:rPr>
            </w:pP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D11AH</w:t>
            </w:r>
            <w:r w:rsidRPr="006019F3">
              <w:rPr>
                <w:color w:val="auto"/>
                <w:sz w:val="24"/>
                <w:szCs w:val="24"/>
              </w:rPr>
              <w:tab/>
            </w:r>
          </w:p>
        </w:tc>
        <w:tc>
          <w:tcPr>
            <w:tcW w:w="2835" w:type="dxa"/>
            <w:vMerge w:val="restart"/>
          </w:tcPr>
          <w:p w:rsidR="006019F3" w:rsidRPr="006019F3" w:rsidRDefault="006019F3" w:rsidP="006019F3">
            <w:pPr>
              <w:rPr>
                <w:color w:val="auto"/>
                <w:sz w:val="24"/>
                <w:szCs w:val="24"/>
              </w:rPr>
            </w:pPr>
            <w:r w:rsidRPr="006019F3">
              <w:rPr>
                <w:color w:val="auto"/>
                <w:sz w:val="24"/>
                <w:szCs w:val="24"/>
              </w:rPr>
              <w:t>препараты для лечения дерматита, кроме глюкокортикоидов</w:t>
            </w:r>
          </w:p>
        </w:tc>
        <w:tc>
          <w:tcPr>
            <w:tcW w:w="2551" w:type="dxa"/>
          </w:tcPr>
          <w:p w:rsidR="006019F3" w:rsidRPr="006019F3" w:rsidRDefault="006019F3" w:rsidP="006019F3">
            <w:pPr>
              <w:rPr>
                <w:color w:val="auto"/>
                <w:sz w:val="24"/>
                <w:szCs w:val="24"/>
              </w:rPr>
            </w:pPr>
            <w:r w:rsidRPr="006019F3">
              <w:rPr>
                <w:color w:val="auto"/>
                <w:sz w:val="24"/>
                <w:szCs w:val="24"/>
              </w:rPr>
              <w:t>дупилумаб</w:t>
            </w:r>
          </w:p>
        </w:tc>
        <w:tc>
          <w:tcPr>
            <w:tcW w:w="3544" w:type="dxa"/>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пимекролимус</w:t>
            </w:r>
          </w:p>
        </w:tc>
        <w:tc>
          <w:tcPr>
            <w:tcW w:w="3544" w:type="dxa"/>
          </w:tcPr>
          <w:p w:rsidR="006019F3" w:rsidRPr="006019F3" w:rsidRDefault="006019F3" w:rsidP="006019F3">
            <w:pPr>
              <w:rPr>
                <w:color w:val="auto"/>
                <w:sz w:val="24"/>
                <w:szCs w:val="24"/>
              </w:rPr>
            </w:pPr>
            <w:r w:rsidRPr="006019F3">
              <w:rPr>
                <w:color w:val="auto"/>
                <w:sz w:val="24"/>
                <w:szCs w:val="24"/>
              </w:rPr>
              <w:t>крем для наружного применения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D11AX</w:t>
            </w:r>
          </w:p>
        </w:tc>
        <w:tc>
          <w:tcPr>
            <w:tcW w:w="2835" w:type="dxa"/>
          </w:tcPr>
          <w:p w:rsidR="006019F3" w:rsidRPr="006019F3" w:rsidRDefault="006019F3" w:rsidP="006019F3">
            <w:pPr>
              <w:rPr>
                <w:color w:val="auto"/>
                <w:sz w:val="24"/>
                <w:szCs w:val="24"/>
              </w:rPr>
            </w:pPr>
            <w:r w:rsidRPr="006019F3">
              <w:rPr>
                <w:color w:val="auto"/>
                <w:sz w:val="24"/>
                <w:szCs w:val="24"/>
              </w:rPr>
              <w:t xml:space="preserve">прочие дерматологические </w:t>
            </w:r>
            <w:r w:rsidRPr="006019F3">
              <w:rPr>
                <w:color w:val="auto"/>
                <w:sz w:val="24"/>
                <w:szCs w:val="24"/>
              </w:rPr>
              <w:lastRenderedPageBreak/>
              <w:t>препараты</w:t>
            </w:r>
          </w:p>
        </w:tc>
        <w:tc>
          <w:tcPr>
            <w:tcW w:w="2551" w:type="dxa"/>
          </w:tcPr>
          <w:p w:rsidR="006019F3" w:rsidRPr="006019F3" w:rsidRDefault="006019F3" w:rsidP="006019F3">
            <w:pPr>
              <w:rPr>
                <w:color w:val="auto"/>
                <w:sz w:val="24"/>
                <w:szCs w:val="24"/>
              </w:rPr>
            </w:pPr>
            <w:r w:rsidRPr="006019F3">
              <w:rPr>
                <w:color w:val="auto"/>
                <w:sz w:val="24"/>
                <w:szCs w:val="24"/>
              </w:rPr>
              <w:lastRenderedPageBreak/>
              <w:t xml:space="preserve">диоксометилтетра </w:t>
            </w:r>
            <w:proofErr w:type="gramStart"/>
            <w:r w:rsidRPr="006019F3">
              <w:rPr>
                <w:color w:val="auto"/>
                <w:sz w:val="24"/>
                <w:szCs w:val="24"/>
              </w:rPr>
              <w:t>-г</w:t>
            </w:r>
            <w:proofErr w:type="gramEnd"/>
            <w:r w:rsidRPr="006019F3">
              <w:rPr>
                <w:color w:val="auto"/>
                <w:sz w:val="24"/>
                <w:szCs w:val="24"/>
              </w:rPr>
              <w:t>идропиримидин</w:t>
            </w:r>
          </w:p>
        </w:tc>
        <w:tc>
          <w:tcPr>
            <w:tcW w:w="3544" w:type="dxa"/>
          </w:tcPr>
          <w:p w:rsidR="006019F3" w:rsidRPr="006019F3" w:rsidRDefault="006019F3" w:rsidP="006019F3">
            <w:pPr>
              <w:rPr>
                <w:color w:val="auto"/>
                <w:sz w:val="24"/>
                <w:szCs w:val="24"/>
              </w:rPr>
            </w:pPr>
            <w:r w:rsidRPr="006019F3">
              <w:rPr>
                <w:color w:val="auto"/>
                <w:sz w:val="24"/>
                <w:szCs w:val="24"/>
              </w:rPr>
              <w:t xml:space="preserve">мазь для местного и наружного применения; мазь для </w:t>
            </w:r>
            <w:r w:rsidRPr="006019F3">
              <w:rPr>
                <w:color w:val="auto"/>
                <w:sz w:val="24"/>
                <w:szCs w:val="24"/>
              </w:rPr>
              <w:lastRenderedPageBreak/>
              <w:t>наружного применения; суппозитории ректальные; таблетки</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lastRenderedPageBreak/>
              <w:t>G</w:t>
            </w:r>
          </w:p>
        </w:tc>
        <w:tc>
          <w:tcPr>
            <w:tcW w:w="2835" w:type="dxa"/>
          </w:tcPr>
          <w:p w:rsidR="006019F3" w:rsidRPr="006019F3" w:rsidRDefault="006019F3" w:rsidP="006019F3">
            <w:pPr>
              <w:rPr>
                <w:color w:val="auto"/>
                <w:sz w:val="24"/>
                <w:szCs w:val="24"/>
              </w:rPr>
            </w:pPr>
            <w:r w:rsidRPr="006019F3">
              <w:rPr>
                <w:color w:val="auto"/>
                <w:sz w:val="24"/>
                <w:szCs w:val="24"/>
              </w:rPr>
              <w:t>мочеполовая система и половые гормоны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273"/>
        </w:trPr>
        <w:tc>
          <w:tcPr>
            <w:tcW w:w="1135" w:type="dxa"/>
          </w:tcPr>
          <w:p w:rsidR="006019F3" w:rsidRPr="006019F3" w:rsidRDefault="006019F3" w:rsidP="006019F3">
            <w:pPr>
              <w:rPr>
                <w:color w:val="auto"/>
                <w:sz w:val="24"/>
                <w:szCs w:val="24"/>
              </w:rPr>
            </w:pPr>
            <w:r w:rsidRPr="006019F3">
              <w:rPr>
                <w:color w:val="auto"/>
                <w:sz w:val="24"/>
                <w:szCs w:val="24"/>
              </w:rPr>
              <w:t>G01</w:t>
            </w:r>
          </w:p>
        </w:tc>
        <w:tc>
          <w:tcPr>
            <w:tcW w:w="2835" w:type="dxa"/>
          </w:tcPr>
          <w:p w:rsidR="006019F3" w:rsidRPr="006019F3" w:rsidRDefault="006019F3" w:rsidP="006019F3">
            <w:pPr>
              <w:rPr>
                <w:color w:val="auto"/>
                <w:sz w:val="24"/>
                <w:szCs w:val="24"/>
              </w:rPr>
            </w:pPr>
            <w:r w:rsidRPr="006019F3">
              <w:rPr>
                <w:color w:val="auto"/>
                <w:sz w:val="24"/>
                <w:szCs w:val="24"/>
              </w:rPr>
              <w:t>противомикробные препараты и антисептики, применяемые в гинекологии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1260"/>
        </w:trPr>
        <w:tc>
          <w:tcPr>
            <w:tcW w:w="1135" w:type="dxa"/>
          </w:tcPr>
          <w:p w:rsidR="006019F3" w:rsidRPr="006019F3" w:rsidRDefault="006019F3" w:rsidP="006019F3">
            <w:pPr>
              <w:rPr>
                <w:color w:val="auto"/>
                <w:sz w:val="24"/>
                <w:szCs w:val="24"/>
              </w:rPr>
            </w:pPr>
            <w:r w:rsidRPr="006019F3">
              <w:rPr>
                <w:color w:val="auto"/>
                <w:sz w:val="24"/>
                <w:szCs w:val="24"/>
              </w:rPr>
              <w:t>G01A</w:t>
            </w:r>
          </w:p>
        </w:tc>
        <w:tc>
          <w:tcPr>
            <w:tcW w:w="2835" w:type="dxa"/>
          </w:tcPr>
          <w:p w:rsidR="006019F3" w:rsidRPr="006019F3" w:rsidRDefault="006019F3" w:rsidP="006019F3">
            <w:pPr>
              <w:rPr>
                <w:color w:val="auto"/>
                <w:sz w:val="24"/>
                <w:szCs w:val="24"/>
              </w:rPr>
            </w:pPr>
            <w:r w:rsidRPr="006019F3">
              <w:rPr>
                <w:color w:val="auto"/>
                <w:sz w:val="24"/>
                <w:szCs w:val="24"/>
              </w:rPr>
              <w:t>противомикробные препараты и антисептики, кроме комбинированных препаратов с глюкокортикоидами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G01AА</w:t>
            </w:r>
          </w:p>
        </w:tc>
        <w:tc>
          <w:tcPr>
            <w:tcW w:w="2835" w:type="dxa"/>
          </w:tcPr>
          <w:p w:rsidR="006019F3" w:rsidRPr="006019F3" w:rsidRDefault="006019F3" w:rsidP="006019F3">
            <w:pPr>
              <w:rPr>
                <w:color w:val="auto"/>
                <w:sz w:val="24"/>
                <w:szCs w:val="24"/>
              </w:rPr>
            </w:pPr>
            <w:r w:rsidRPr="006019F3">
              <w:rPr>
                <w:color w:val="auto"/>
                <w:sz w:val="24"/>
                <w:szCs w:val="24"/>
              </w:rPr>
              <w:t>антибактериальные препараты</w:t>
            </w:r>
          </w:p>
        </w:tc>
        <w:tc>
          <w:tcPr>
            <w:tcW w:w="2551" w:type="dxa"/>
          </w:tcPr>
          <w:p w:rsidR="006019F3" w:rsidRPr="006019F3" w:rsidRDefault="006019F3" w:rsidP="006019F3">
            <w:pPr>
              <w:rPr>
                <w:color w:val="auto"/>
                <w:sz w:val="24"/>
                <w:szCs w:val="24"/>
              </w:rPr>
            </w:pPr>
            <w:r w:rsidRPr="006019F3">
              <w:rPr>
                <w:color w:val="auto"/>
                <w:sz w:val="24"/>
                <w:szCs w:val="24"/>
              </w:rPr>
              <w:t>натамицин</w:t>
            </w:r>
          </w:p>
        </w:tc>
        <w:tc>
          <w:tcPr>
            <w:tcW w:w="3544" w:type="dxa"/>
          </w:tcPr>
          <w:p w:rsidR="006019F3" w:rsidRPr="006019F3" w:rsidRDefault="006019F3" w:rsidP="006019F3">
            <w:pPr>
              <w:rPr>
                <w:color w:val="auto"/>
                <w:sz w:val="24"/>
                <w:szCs w:val="24"/>
              </w:rPr>
            </w:pPr>
            <w:r w:rsidRPr="006019F3">
              <w:rPr>
                <w:color w:val="auto"/>
                <w:sz w:val="24"/>
                <w:szCs w:val="24"/>
              </w:rPr>
              <w:t>суппозитории вагинальные</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G01AF</w:t>
            </w:r>
          </w:p>
        </w:tc>
        <w:tc>
          <w:tcPr>
            <w:tcW w:w="2835" w:type="dxa"/>
          </w:tcPr>
          <w:p w:rsidR="006019F3" w:rsidRPr="006019F3" w:rsidRDefault="006019F3" w:rsidP="006019F3">
            <w:pPr>
              <w:rPr>
                <w:color w:val="auto"/>
                <w:sz w:val="24"/>
                <w:szCs w:val="24"/>
              </w:rPr>
            </w:pPr>
            <w:r w:rsidRPr="006019F3">
              <w:rPr>
                <w:color w:val="auto"/>
                <w:sz w:val="24"/>
                <w:szCs w:val="24"/>
              </w:rPr>
              <w:t>производные имидазола</w:t>
            </w:r>
          </w:p>
        </w:tc>
        <w:tc>
          <w:tcPr>
            <w:tcW w:w="2551" w:type="dxa"/>
          </w:tcPr>
          <w:p w:rsidR="006019F3" w:rsidRPr="006019F3" w:rsidRDefault="006019F3" w:rsidP="006019F3">
            <w:pPr>
              <w:rPr>
                <w:color w:val="auto"/>
                <w:sz w:val="24"/>
                <w:szCs w:val="24"/>
              </w:rPr>
            </w:pPr>
            <w:r w:rsidRPr="006019F3">
              <w:rPr>
                <w:color w:val="auto"/>
                <w:sz w:val="24"/>
                <w:szCs w:val="24"/>
              </w:rPr>
              <w:t>клотримазол</w:t>
            </w:r>
          </w:p>
        </w:tc>
        <w:tc>
          <w:tcPr>
            <w:tcW w:w="3544" w:type="dxa"/>
          </w:tcPr>
          <w:p w:rsidR="006019F3" w:rsidRPr="006019F3" w:rsidRDefault="006019F3" w:rsidP="006019F3">
            <w:pPr>
              <w:rPr>
                <w:color w:val="auto"/>
                <w:sz w:val="24"/>
                <w:szCs w:val="24"/>
              </w:rPr>
            </w:pPr>
            <w:r w:rsidRPr="006019F3">
              <w:rPr>
                <w:color w:val="auto"/>
                <w:sz w:val="24"/>
                <w:szCs w:val="24"/>
              </w:rPr>
              <w:t>гель вагинальный; суппозитории вагинальные; таблетки вагинальные</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G02</w:t>
            </w:r>
          </w:p>
        </w:tc>
        <w:tc>
          <w:tcPr>
            <w:tcW w:w="2835" w:type="dxa"/>
          </w:tcPr>
          <w:p w:rsidR="006019F3" w:rsidRPr="006019F3" w:rsidRDefault="006019F3" w:rsidP="006019F3">
            <w:pPr>
              <w:rPr>
                <w:color w:val="auto"/>
                <w:sz w:val="24"/>
                <w:szCs w:val="24"/>
              </w:rPr>
            </w:pPr>
            <w:r w:rsidRPr="006019F3">
              <w:rPr>
                <w:color w:val="auto"/>
                <w:sz w:val="24"/>
                <w:szCs w:val="24"/>
              </w:rPr>
              <w:t>другие препараты, применяемые в гинекологии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G02A</w:t>
            </w:r>
          </w:p>
        </w:tc>
        <w:tc>
          <w:tcPr>
            <w:tcW w:w="2835" w:type="dxa"/>
          </w:tcPr>
          <w:p w:rsidR="006019F3" w:rsidRPr="006019F3" w:rsidRDefault="006019F3" w:rsidP="006019F3">
            <w:pPr>
              <w:rPr>
                <w:color w:val="auto"/>
                <w:sz w:val="24"/>
                <w:szCs w:val="24"/>
              </w:rPr>
            </w:pPr>
            <w:r w:rsidRPr="006019F3">
              <w:rPr>
                <w:color w:val="auto"/>
                <w:sz w:val="24"/>
                <w:szCs w:val="24"/>
              </w:rPr>
              <w:t>утеротонизирующие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G02AB</w:t>
            </w:r>
          </w:p>
        </w:tc>
        <w:tc>
          <w:tcPr>
            <w:tcW w:w="2835" w:type="dxa"/>
          </w:tcPr>
          <w:p w:rsidR="006019F3" w:rsidRPr="006019F3" w:rsidRDefault="006019F3" w:rsidP="006019F3">
            <w:pPr>
              <w:rPr>
                <w:color w:val="auto"/>
                <w:sz w:val="24"/>
                <w:szCs w:val="24"/>
              </w:rPr>
            </w:pPr>
            <w:r w:rsidRPr="006019F3">
              <w:rPr>
                <w:color w:val="auto"/>
                <w:sz w:val="24"/>
                <w:szCs w:val="24"/>
              </w:rPr>
              <w:t>алкалоиды спорыньи</w:t>
            </w:r>
          </w:p>
        </w:tc>
        <w:tc>
          <w:tcPr>
            <w:tcW w:w="2551" w:type="dxa"/>
          </w:tcPr>
          <w:p w:rsidR="006019F3" w:rsidRPr="006019F3" w:rsidRDefault="006019F3" w:rsidP="006019F3">
            <w:pPr>
              <w:rPr>
                <w:color w:val="auto"/>
                <w:sz w:val="24"/>
                <w:szCs w:val="24"/>
              </w:rPr>
            </w:pPr>
            <w:r w:rsidRPr="006019F3">
              <w:rPr>
                <w:color w:val="auto"/>
                <w:sz w:val="24"/>
                <w:szCs w:val="24"/>
              </w:rPr>
              <w:t>метилэргометрин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G02AD</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простагландины</w:t>
            </w:r>
          </w:p>
        </w:tc>
        <w:tc>
          <w:tcPr>
            <w:tcW w:w="2551" w:type="dxa"/>
          </w:tcPr>
          <w:p w:rsidR="006019F3" w:rsidRPr="006019F3" w:rsidRDefault="006019F3" w:rsidP="006019F3">
            <w:pPr>
              <w:rPr>
                <w:color w:val="auto"/>
                <w:sz w:val="24"/>
                <w:szCs w:val="24"/>
              </w:rPr>
            </w:pPr>
            <w:r w:rsidRPr="006019F3">
              <w:rPr>
                <w:color w:val="auto"/>
                <w:sz w:val="24"/>
                <w:szCs w:val="24"/>
              </w:rPr>
              <w:t>динопростон</w:t>
            </w:r>
          </w:p>
        </w:tc>
        <w:tc>
          <w:tcPr>
            <w:tcW w:w="3544" w:type="dxa"/>
          </w:tcPr>
          <w:p w:rsidR="006019F3" w:rsidRPr="006019F3" w:rsidRDefault="006019F3" w:rsidP="006019F3">
            <w:pPr>
              <w:rPr>
                <w:color w:val="auto"/>
                <w:sz w:val="24"/>
                <w:szCs w:val="24"/>
              </w:rPr>
            </w:pPr>
            <w:r w:rsidRPr="006019F3">
              <w:rPr>
                <w:color w:val="auto"/>
                <w:sz w:val="24"/>
                <w:szCs w:val="24"/>
              </w:rPr>
              <w:t>гель интрацервикальный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мизопростол</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G02C</w:t>
            </w:r>
          </w:p>
        </w:tc>
        <w:tc>
          <w:tcPr>
            <w:tcW w:w="2835" w:type="dxa"/>
          </w:tcPr>
          <w:p w:rsidR="006019F3" w:rsidRPr="006019F3" w:rsidRDefault="006019F3" w:rsidP="006019F3">
            <w:pPr>
              <w:rPr>
                <w:color w:val="auto"/>
                <w:sz w:val="24"/>
                <w:szCs w:val="24"/>
              </w:rPr>
            </w:pPr>
            <w:r w:rsidRPr="006019F3">
              <w:rPr>
                <w:color w:val="auto"/>
                <w:sz w:val="24"/>
                <w:szCs w:val="24"/>
              </w:rPr>
              <w:t>другие препараты, применяемые в гинекологии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G02CA</w:t>
            </w:r>
          </w:p>
        </w:tc>
        <w:tc>
          <w:tcPr>
            <w:tcW w:w="2835" w:type="dxa"/>
          </w:tcPr>
          <w:p w:rsidR="006019F3" w:rsidRPr="006019F3" w:rsidRDefault="006019F3" w:rsidP="006019F3">
            <w:pPr>
              <w:rPr>
                <w:color w:val="auto"/>
                <w:sz w:val="24"/>
                <w:szCs w:val="24"/>
              </w:rPr>
            </w:pPr>
            <w:r w:rsidRPr="006019F3">
              <w:rPr>
                <w:color w:val="auto"/>
                <w:sz w:val="24"/>
                <w:szCs w:val="24"/>
              </w:rPr>
              <w:t>адреномиметики, токолитические средства</w:t>
            </w:r>
          </w:p>
        </w:tc>
        <w:tc>
          <w:tcPr>
            <w:tcW w:w="2551" w:type="dxa"/>
          </w:tcPr>
          <w:p w:rsidR="006019F3" w:rsidRPr="006019F3" w:rsidRDefault="006019F3" w:rsidP="006019F3">
            <w:pPr>
              <w:rPr>
                <w:color w:val="auto"/>
                <w:sz w:val="24"/>
                <w:szCs w:val="24"/>
              </w:rPr>
            </w:pPr>
            <w:r w:rsidRPr="006019F3">
              <w:rPr>
                <w:color w:val="auto"/>
                <w:sz w:val="24"/>
                <w:szCs w:val="24"/>
              </w:rPr>
              <w:t>гексопреналин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G02CB</w:t>
            </w:r>
          </w:p>
        </w:tc>
        <w:tc>
          <w:tcPr>
            <w:tcW w:w="2835" w:type="dxa"/>
          </w:tcPr>
          <w:p w:rsidR="006019F3" w:rsidRPr="006019F3" w:rsidRDefault="006019F3" w:rsidP="006019F3">
            <w:pPr>
              <w:rPr>
                <w:color w:val="auto"/>
                <w:sz w:val="24"/>
                <w:szCs w:val="24"/>
              </w:rPr>
            </w:pPr>
            <w:r w:rsidRPr="006019F3">
              <w:rPr>
                <w:color w:val="auto"/>
                <w:sz w:val="24"/>
                <w:szCs w:val="24"/>
              </w:rPr>
              <w:t>ингибиторы пролактина</w:t>
            </w:r>
          </w:p>
        </w:tc>
        <w:tc>
          <w:tcPr>
            <w:tcW w:w="2551" w:type="dxa"/>
          </w:tcPr>
          <w:p w:rsidR="006019F3" w:rsidRPr="006019F3" w:rsidRDefault="006019F3" w:rsidP="006019F3">
            <w:pPr>
              <w:rPr>
                <w:color w:val="auto"/>
                <w:sz w:val="24"/>
                <w:szCs w:val="24"/>
              </w:rPr>
            </w:pPr>
            <w:r w:rsidRPr="006019F3">
              <w:rPr>
                <w:color w:val="auto"/>
                <w:sz w:val="24"/>
                <w:szCs w:val="24"/>
              </w:rPr>
              <w:t>бромокриптин</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tcPr>
          <w:p w:rsidR="006019F3" w:rsidRPr="006019F3" w:rsidRDefault="006019F3" w:rsidP="006019F3">
            <w:pPr>
              <w:spacing w:line="240" w:lineRule="atLeast"/>
              <w:rPr>
                <w:color w:val="auto"/>
                <w:sz w:val="24"/>
                <w:lang w:val="en-US"/>
              </w:rPr>
            </w:pPr>
            <w:r w:rsidRPr="006019F3">
              <w:rPr>
                <w:color w:val="auto"/>
                <w:sz w:val="24"/>
                <w:lang w:val="en-US"/>
              </w:rPr>
              <w:t>G02CX</w:t>
            </w:r>
          </w:p>
        </w:tc>
        <w:tc>
          <w:tcPr>
            <w:tcW w:w="2835" w:type="dxa"/>
          </w:tcPr>
          <w:p w:rsidR="006019F3" w:rsidRPr="006019F3" w:rsidRDefault="006019F3" w:rsidP="006019F3">
            <w:pPr>
              <w:spacing w:line="240" w:lineRule="atLeast"/>
              <w:rPr>
                <w:color w:val="auto"/>
                <w:sz w:val="24"/>
              </w:rPr>
            </w:pPr>
            <w:r w:rsidRPr="006019F3">
              <w:rPr>
                <w:color w:val="auto"/>
                <w:sz w:val="24"/>
              </w:rPr>
              <w:t>прочие препараты, применяемые в гинекологии</w:t>
            </w:r>
          </w:p>
        </w:tc>
        <w:tc>
          <w:tcPr>
            <w:tcW w:w="2551" w:type="dxa"/>
          </w:tcPr>
          <w:p w:rsidR="006019F3" w:rsidRPr="006019F3" w:rsidRDefault="006019F3" w:rsidP="006019F3">
            <w:pPr>
              <w:spacing w:line="240" w:lineRule="atLeast"/>
              <w:rPr>
                <w:color w:val="auto"/>
                <w:sz w:val="24"/>
              </w:rPr>
            </w:pPr>
            <w:r w:rsidRPr="006019F3">
              <w:rPr>
                <w:color w:val="auto"/>
                <w:sz w:val="24"/>
              </w:rPr>
              <w:t>атозибан</w:t>
            </w:r>
          </w:p>
          <w:p w:rsidR="006019F3" w:rsidRPr="006019F3" w:rsidRDefault="006019F3" w:rsidP="006019F3">
            <w:pPr>
              <w:spacing w:line="240" w:lineRule="atLeast"/>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инфузий;</w:t>
            </w:r>
          </w:p>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G03</w:t>
            </w:r>
          </w:p>
        </w:tc>
        <w:tc>
          <w:tcPr>
            <w:tcW w:w="2835" w:type="dxa"/>
          </w:tcPr>
          <w:p w:rsidR="006019F3" w:rsidRPr="006019F3" w:rsidRDefault="006019F3" w:rsidP="006019F3">
            <w:pPr>
              <w:rPr>
                <w:color w:val="auto"/>
                <w:sz w:val="24"/>
                <w:szCs w:val="24"/>
              </w:rPr>
            </w:pPr>
            <w:r w:rsidRPr="006019F3">
              <w:rPr>
                <w:color w:val="auto"/>
                <w:sz w:val="24"/>
                <w:szCs w:val="24"/>
              </w:rPr>
              <w:t>половые гормоны и модуляторы функции половых органов</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274"/>
        </w:trPr>
        <w:tc>
          <w:tcPr>
            <w:tcW w:w="1135" w:type="dxa"/>
          </w:tcPr>
          <w:p w:rsidR="006019F3" w:rsidRPr="006019F3" w:rsidRDefault="006019F3" w:rsidP="006019F3">
            <w:pPr>
              <w:rPr>
                <w:color w:val="auto"/>
                <w:sz w:val="24"/>
                <w:szCs w:val="24"/>
              </w:rPr>
            </w:pPr>
            <w:r w:rsidRPr="006019F3">
              <w:rPr>
                <w:color w:val="auto"/>
                <w:sz w:val="24"/>
                <w:szCs w:val="24"/>
              </w:rPr>
              <w:t>G03A</w:t>
            </w:r>
          </w:p>
        </w:tc>
        <w:tc>
          <w:tcPr>
            <w:tcW w:w="2835" w:type="dxa"/>
          </w:tcPr>
          <w:p w:rsidR="006019F3" w:rsidRPr="006019F3" w:rsidRDefault="006019F3" w:rsidP="006019F3">
            <w:pPr>
              <w:rPr>
                <w:color w:val="auto"/>
                <w:sz w:val="24"/>
                <w:szCs w:val="24"/>
              </w:rPr>
            </w:pPr>
            <w:proofErr w:type="gramStart"/>
            <w:r w:rsidRPr="006019F3">
              <w:rPr>
                <w:color w:val="auto"/>
                <w:sz w:val="24"/>
                <w:szCs w:val="24"/>
              </w:rPr>
              <w:t xml:space="preserve">гормональные контрацептивы </w:t>
            </w:r>
            <w:r w:rsidRPr="006019F3">
              <w:rPr>
                <w:color w:val="auto"/>
                <w:sz w:val="24"/>
                <w:szCs w:val="24"/>
              </w:rPr>
              <w:lastRenderedPageBreak/>
              <w:t>системного действия</w:t>
            </w:r>
            <w:proofErr w:type="gramEnd"/>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lastRenderedPageBreak/>
              <w:t>G03B</w:t>
            </w:r>
          </w:p>
        </w:tc>
        <w:tc>
          <w:tcPr>
            <w:tcW w:w="2835" w:type="dxa"/>
          </w:tcPr>
          <w:p w:rsidR="006019F3" w:rsidRPr="006019F3" w:rsidRDefault="006019F3" w:rsidP="006019F3">
            <w:pPr>
              <w:rPr>
                <w:color w:val="auto"/>
                <w:sz w:val="24"/>
                <w:szCs w:val="24"/>
              </w:rPr>
            </w:pPr>
            <w:r w:rsidRPr="006019F3">
              <w:rPr>
                <w:color w:val="auto"/>
                <w:sz w:val="24"/>
                <w:szCs w:val="24"/>
              </w:rPr>
              <w:t>андрогены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G03BA</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производные 3-оксоандрост-4-ена</w:t>
            </w:r>
          </w:p>
        </w:tc>
        <w:tc>
          <w:tcPr>
            <w:tcW w:w="2551" w:type="dxa"/>
          </w:tcPr>
          <w:p w:rsidR="006019F3" w:rsidRPr="006019F3" w:rsidRDefault="006019F3" w:rsidP="006019F3">
            <w:pPr>
              <w:rPr>
                <w:color w:val="auto"/>
                <w:sz w:val="24"/>
                <w:szCs w:val="24"/>
              </w:rPr>
            </w:pPr>
            <w:r w:rsidRPr="006019F3">
              <w:rPr>
                <w:color w:val="auto"/>
                <w:sz w:val="24"/>
                <w:szCs w:val="24"/>
              </w:rPr>
              <w:t>тестостерон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гель для наружного применения; раствор для внутримышечного введения</w:t>
            </w:r>
          </w:p>
        </w:tc>
      </w:tr>
      <w:tr w:rsidR="006019F3" w:rsidRPr="006019F3" w:rsidTr="00436640">
        <w:trPr>
          <w:trHeight w:val="553"/>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тестостерон (смесь эфиров)</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внутримышечного введения (масляный)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G03D</w:t>
            </w:r>
          </w:p>
        </w:tc>
        <w:tc>
          <w:tcPr>
            <w:tcW w:w="2835" w:type="dxa"/>
          </w:tcPr>
          <w:p w:rsidR="006019F3" w:rsidRPr="006019F3" w:rsidRDefault="006019F3" w:rsidP="006019F3">
            <w:pPr>
              <w:rPr>
                <w:color w:val="auto"/>
                <w:sz w:val="24"/>
                <w:szCs w:val="24"/>
              </w:rPr>
            </w:pPr>
            <w:r w:rsidRPr="006019F3">
              <w:rPr>
                <w:color w:val="auto"/>
                <w:sz w:val="24"/>
                <w:szCs w:val="24"/>
              </w:rPr>
              <w:t>гестагены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G03DA</w:t>
            </w:r>
          </w:p>
        </w:tc>
        <w:tc>
          <w:tcPr>
            <w:tcW w:w="2835" w:type="dxa"/>
          </w:tcPr>
          <w:p w:rsidR="006019F3" w:rsidRPr="006019F3" w:rsidRDefault="006019F3" w:rsidP="006019F3">
            <w:pPr>
              <w:rPr>
                <w:color w:val="auto"/>
                <w:sz w:val="24"/>
                <w:szCs w:val="24"/>
              </w:rPr>
            </w:pPr>
            <w:r w:rsidRPr="006019F3">
              <w:rPr>
                <w:color w:val="auto"/>
                <w:sz w:val="24"/>
                <w:szCs w:val="24"/>
              </w:rPr>
              <w:t>производные прегн-4-ена</w:t>
            </w:r>
          </w:p>
        </w:tc>
        <w:tc>
          <w:tcPr>
            <w:tcW w:w="2551" w:type="dxa"/>
          </w:tcPr>
          <w:p w:rsidR="006019F3" w:rsidRPr="006019F3" w:rsidRDefault="006019F3" w:rsidP="006019F3">
            <w:pPr>
              <w:rPr>
                <w:color w:val="auto"/>
                <w:sz w:val="24"/>
                <w:szCs w:val="24"/>
              </w:rPr>
            </w:pPr>
            <w:r w:rsidRPr="006019F3">
              <w:rPr>
                <w:color w:val="auto"/>
                <w:sz w:val="24"/>
                <w:szCs w:val="24"/>
              </w:rPr>
              <w:t>прогестерон</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G03DB</w:t>
            </w:r>
          </w:p>
        </w:tc>
        <w:tc>
          <w:tcPr>
            <w:tcW w:w="2835" w:type="dxa"/>
          </w:tcPr>
          <w:p w:rsidR="006019F3" w:rsidRPr="006019F3" w:rsidRDefault="006019F3" w:rsidP="006019F3">
            <w:pPr>
              <w:rPr>
                <w:color w:val="auto"/>
                <w:sz w:val="24"/>
                <w:szCs w:val="24"/>
              </w:rPr>
            </w:pPr>
            <w:r w:rsidRPr="006019F3">
              <w:rPr>
                <w:color w:val="auto"/>
                <w:sz w:val="24"/>
                <w:szCs w:val="24"/>
              </w:rPr>
              <w:t>производные прегнадиена</w:t>
            </w:r>
          </w:p>
        </w:tc>
        <w:tc>
          <w:tcPr>
            <w:tcW w:w="2551" w:type="dxa"/>
          </w:tcPr>
          <w:p w:rsidR="006019F3" w:rsidRPr="006019F3" w:rsidRDefault="006019F3" w:rsidP="006019F3">
            <w:pPr>
              <w:rPr>
                <w:color w:val="auto"/>
                <w:sz w:val="24"/>
                <w:szCs w:val="24"/>
              </w:rPr>
            </w:pPr>
            <w:r w:rsidRPr="006019F3">
              <w:rPr>
                <w:color w:val="auto"/>
                <w:sz w:val="24"/>
                <w:szCs w:val="24"/>
              </w:rPr>
              <w:t>дидрогестерон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G03DC</w:t>
            </w:r>
          </w:p>
        </w:tc>
        <w:tc>
          <w:tcPr>
            <w:tcW w:w="2835" w:type="dxa"/>
          </w:tcPr>
          <w:p w:rsidR="006019F3" w:rsidRPr="006019F3" w:rsidRDefault="006019F3" w:rsidP="006019F3">
            <w:pPr>
              <w:rPr>
                <w:color w:val="auto"/>
                <w:sz w:val="24"/>
                <w:szCs w:val="24"/>
              </w:rPr>
            </w:pPr>
            <w:r w:rsidRPr="006019F3">
              <w:rPr>
                <w:color w:val="auto"/>
                <w:sz w:val="24"/>
                <w:szCs w:val="24"/>
              </w:rPr>
              <w:t>производные эстрена</w:t>
            </w:r>
          </w:p>
        </w:tc>
        <w:tc>
          <w:tcPr>
            <w:tcW w:w="2551" w:type="dxa"/>
          </w:tcPr>
          <w:p w:rsidR="006019F3" w:rsidRPr="006019F3" w:rsidRDefault="006019F3" w:rsidP="006019F3">
            <w:pPr>
              <w:rPr>
                <w:color w:val="auto"/>
                <w:sz w:val="24"/>
                <w:szCs w:val="24"/>
              </w:rPr>
            </w:pPr>
            <w:r w:rsidRPr="006019F3">
              <w:rPr>
                <w:color w:val="auto"/>
                <w:sz w:val="24"/>
                <w:szCs w:val="24"/>
              </w:rPr>
              <w:t>норэтистерон</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G03G</w:t>
            </w:r>
          </w:p>
        </w:tc>
        <w:tc>
          <w:tcPr>
            <w:tcW w:w="2835" w:type="dxa"/>
          </w:tcPr>
          <w:p w:rsidR="006019F3" w:rsidRPr="006019F3" w:rsidRDefault="006019F3" w:rsidP="006019F3">
            <w:pPr>
              <w:rPr>
                <w:color w:val="auto"/>
                <w:sz w:val="24"/>
                <w:szCs w:val="24"/>
              </w:rPr>
            </w:pPr>
            <w:r w:rsidRPr="006019F3">
              <w:rPr>
                <w:color w:val="auto"/>
                <w:sz w:val="24"/>
                <w:szCs w:val="24"/>
              </w:rPr>
              <w:t>гонадотропины и другие стимуляторы овуляции</w:t>
            </w:r>
          </w:p>
        </w:tc>
        <w:tc>
          <w:tcPr>
            <w:tcW w:w="2551" w:type="dxa"/>
          </w:tcPr>
          <w:p w:rsidR="006019F3" w:rsidRPr="006019F3" w:rsidRDefault="006019F3" w:rsidP="006019F3">
            <w:pPr>
              <w:rPr>
                <w:color w:val="auto"/>
                <w:sz w:val="24"/>
                <w:szCs w:val="24"/>
                <w:highlight w:val="red"/>
              </w:rPr>
            </w:pPr>
          </w:p>
        </w:tc>
        <w:tc>
          <w:tcPr>
            <w:tcW w:w="3544" w:type="dxa"/>
          </w:tcPr>
          <w:p w:rsidR="006019F3" w:rsidRPr="006019F3" w:rsidRDefault="006019F3" w:rsidP="006019F3">
            <w:pPr>
              <w:rPr>
                <w:color w:val="auto"/>
                <w:sz w:val="24"/>
                <w:szCs w:val="24"/>
                <w:highlight w:val="red"/>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G03GA</w:t>
            </w:r>
          </w:p>
        </w:tc>
        <w:tc>
          <w:tcPr>
            <w:tcW w:w="2835" w:type="dxa"/>
            <w:vMerge w:val="restart"/>
          </w:tcPr>
          <w:p w:rsidR="006019F3" w:rsidRPr="006019F3" w:rsidRDefault="006019F3" w:rsidP="006019F3">
            <w:pPr>
              <w:rPr>
                <w:color w:val="auto"/>
                <w:sz w:val="24"/>
                <w:szCs w:val="24"/>
              </w:rPr>
            </w:pPr>
            <w:r w:rsidRPr="006019F3">
              <w:rPr>
                <w:color w:val="auto"/>
                <w:sz w:val="24"/>
                <w:szCs w:val="24"/>
              </w:rPr>
              <w:t>гонадотропины</w:t>
            </w:r>
          </w:p>
        </w:tc>
        <w:tc>
          <w:tcPr>
            <w:tcW w:w="2551" w:type="dxa"/>
          </w:tcPr>
          <w:p w:rsidR="006019F3" w:rsidRPr="006019F3" w:rsidRDefault="006019F3" w:rsidP="006019F3">
            <w:pPr>
              <w:rPr>
                <w:color w:val="auto"/>
                <w:sz w:val="24"/>
                <w:szCs w:val="24"/>
              </w:rPr>
            </w:pPr>
            <w:r w:rsidRPr="006019F3">
              <w:rPr>
                <w:color w:val="auto"/>
                <w:sz w:val="24"/>
                <w:szCs w:val="24"/>
              </w:rPr>
              <w:t>гонадотропин хорионический</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внутримышечного введения; лиофилизат для приготовления раствора для внутримышечного и подкожного введения</w:t>
            </w:r>
          </w:p>
        </w:tc>
      </w:tr>
      <w:tr w:rsidR="006019F3" w:rsidRPr="006019F3" w:rsidTr="00436640">
        <w:trPr>
          <w:trHeight w:val="501"/>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rPr>
                <w:color w:val="auto"/>
                <w:sz w:val="24"/>
              </w:rPr>
            </w:pPr>
            <w:r w:rsidRPr="006019F3">
              <w:rPr>
                <w:color w:val="auto"/>
                <w:sz w:val="24"/>
              </w:rPr>
              <w:t>корифоллитропин альфа</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подкожного введения</w:t>
            </w:r>
          </w:p>
        </w:tc>
      </w:tr>
      <w:tr w:rsidR="006019F3" w:rsidRPr="006019F3" w:rsidTr="00436640">
        <w:trPr>
          <w:trHeight w:val="501"/>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rPr>
                <w:color w:val="auto"/>
                <w:sz w:val="24"/>
              </w:rPr>
            </w:pPr>
            <w:r w:rsidRPr="006019F3">
              <w:rPr>
                <w:color w:val="auto"/>
                <w:sz w:val="24"/>
              </w:rPr>
              <w:t>фоллитропин альфа</w:t>
            </w:r>
          </w:p>
          <w:p w:rsidR="006019F3" w:rsidRPr="006019F3" w:rsidRDefault="006019F3" w:rsidP="006019F3">
            <w:pPr>
              <w:spacing w:line="240" w:lineRule="atLeast"/>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внутримышечного и подкожного введения;</w:t>
            </w:r>
          </w:p>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подкожного введения;</w:t>
            </w:r>
          </w:p>
          <w:p w:rsidR="006019F3" w:rsidRPr="006019F3" w:rsidRDefault="006019F3" w:rsidP="006019F3">
            <w:pPr>
              <w:spacing w:line="240" w:lineRule="atLeast"/>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фоллитропин альфа + лутропин</w:t>
            </w:r>
          </w:p>
          <w:p w:rsidR="006019F3" w:rsidRPr="006019F3" w:rsidRDefault="006019F3" w:rsidP="006019F3">
            <w:pPr>
              <w:autoSpaceDE w:val="0"/>
              <w:autoSpaceDN w:val="0"/>
              <w:adjustRightInd w:val="0"/>
              <w:rPr>
                <w:color w:val="auto"/>
                <w:sz w:val="24"/>
                <w:szCs w:val="24"/>
              </w:rPr>
            </w:pPr>
            <w:r w:rsidRPr="006019F3">
              <w:rPr>
                <w:color w:val="auto"/>
                <w:sz w:val="24"/>
                <w:szCs w:val="24"/>
              </w:rPr>
              <w:t>альфа</w:t>
            </w:r>
          </w:p>
          <w:p w:rsidR="006019F3" w:rsidRPr="006019F3" w:rsidRDefault="006019F3" w:rsidP="006019F3">
            <w:pPr>
              <w:spacing w:line="240" w:lineRule="atLeast"/>
              <w:rPr>
                <w:color w:val="auto"/>
                <w:sz w:val="24"/>
                <w:szCs w:val="24"/>
              </w:rPr>
            </w:pPr>
          </w:p>
        </w:tc>
        <w:tc>
          <w:tcPr>
            <w:tcW w:w="3544"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лиофилизат для приготовления раствора для подкожного введения</w:t>
            </w:r>
          </w:p>
        </w:tc>
      </w:tr>
      <w:tr w:rsidR="006019F3" w:rsidRPr="006019F3" w:rsidTr="00436640">
        <w:trPr>
          <w:trHeight w:val="532"/>
        </w:trPr>
        <w:tc>
          <w:tcPr>
            <w:tcW w:w="1135" w:type="dxa"/>
            <w:shd w:val="clear" w:color="auto" w:fill="FFFFFF"/>
          </w:tcPr>
          <w:p w:rsidR="006019F3" w:rsidRPr="006019F3" w:rsidRDefault="006019F3" w:rsidP="006019F3">
            <w:pPr>
              <w:rPr>
                <w:color w:val="auto"/>
                <w:sz w:val="24"/>
                <w:szCs w:val="24"/>
              </w:rPr>
            </w:pPr>
            <w:r w:rsidRPr="006019F3">
              <w:rPr>
                <w:color w:val="auto"/>
                <w:sz w:val="24"/>
                <w:szCs w:val="24"/>
              </w:rPr>
              <w:t>G03GB</w:t>
            </w:r>
          </w:p>
        </w:tc>
        <w:tc>
          <w:tcPr>
            <w:tcW w:w="2835" w:type="dxa"/>
            <w:shd w:val="clear" w:color="auto" w:fill="FFFFFF"/>
          </w:tcPr>
          <w:p w:rsidR="006019F3" w:rsidRPr="006019F3" w:rsidRDefault="006019F3" w:rsidP="006019F3">
            <w:pPr>
              <w:rPr>
                <w:color w:val="auto"/>
                <w:sz w:val="24"/>
                <w:szCs w:val="24"/>
              </w:rPr>
            </w:pPr>
            <w:r w:rsidRPr="006019F3">
              <w:rPr>
                <w:color w:val="auto"/>
                <w:sz w:val="24"/>
                <w:szCs w:val="24"/>
              </w:rPr>
              <w:t>синтетические стимуляторы овуляции</w:t>
            </w:r>
          </w:p>
        </w:tc>
        <w:tc>
          <w:tcPr>
            <w:tcW w:w="2551" w:type="dxa"/>
            <w:shd w:val="clear" w:color="auto" w:fill="FFFFFF"/>
          </w:tcPr>
          <w:p w:rsidR="006019F3" w:rsidRPr="006019F3" w:rsidRDefault="006019F3" w:rsidP="006019F3">
            <w:pPr>
              <w:rPr>
                <w:color w:val="auto"/>
                <w:sz w:val="24"/>
                <w:szCs w:val="24"/>
              </w:rPr>
            </w:pPr>
            <w:r w:rsidRPr="006019F3">
              <w:rPr>
                <w:color w:val="auto"/>
                <w:sz w:val="24"/>
                <w:szCs w:val="24"/>
              </w:rPr>
              <w:t>кломифен</w:t>
            </w:r>
          </w:p>
        </w:tc>
        <w:tc>
          <w:tcPr>
            <w:tcW w:w="3544" w:type="dxa"/>
            <w:shd w:val="clear" w:color="auto" w:fill="FFFFFF"/>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279"/>
        </w:trPr>
        <w:tc>
          <w:tcPr>
            <w:tcW w:w="1135" w:type="dxa"/>
          </w:tcPr>
          <w:p w:rsidR="006019F3" w:rsidRPr="006019F3" w:rsidRDefault="006019F3" w:rsidP="006019F3">
            <w:pPr>
              <w:rPr>
                <w:color w:val="auto"/>
                <w:sz w:val="24"/>
                <w:szCs w:val="24"/>
              </w:rPr>
            </w:pPr>
            <w:r w:rsidRPr="006019F3">
              <w:rPr>
                <w:color w:val="auto"/>
                <w:sz w:val="24"/>
                <w:szCs w:val="24"/>
              </w:rPr>
              <w:t>G03H</w:t>
            </w:r>
          </w:p>
        </w:tc>
        <w:tc>
          <w:tcPr>
            <w:tcW w:w="2835" w:type="dxa"/>
          </w:tcPr>
          <w:p w:rsidR="006019F3" w:rsidRPr="006019F3" w:rsidRDefault="006019F3" w:rsidP="006019F3">
            <w:pPr>
              <w:rPr>
                <w:bCs/>
                <w:color w:val="auto"/>
                <w:sz w:val="24"/>
                <w:szCs w:val="24"/>
              </w:rPr>
            </w:pPr>
            <w:r w:rsidRPr="006019F3">
              <w:rPr>
                <w:bCs/>
                <w:color w:val="auto"/>
                <w:sz w:val="24"/>
                <w:szCs w:val="24"/>
              </w:rPr>
              <w:t>антиандрогены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532"/>
        </w:trPr>
        <w:tc>
          <w:tcPr>
            <w:tcW w:w="1135" w:type="dxa"/>
          </w:tcPr>
          <w:p w:rsidR="006019F3" w:rsidRPr="006019F3" w:rsidRDefault="006019F3" w:rsidP="006019F3">
            <w:pPr>
              <w:rPr>
                <w:color w:val="auto"/>
                <w:sz w:val="24"/>
                <w:szCs w:val="24"/>
              </w:rPr>
            </w:pPr>
            <w:r w:rsidRPr="006019F3">
              <w:rPr>
                <w:color w:val="auto"/>
                <w:sz w:val="24"/>
                <w:szCs w:val="24"/>
              </w:rPr>
              <w:t>G03HA</w:t>
            </w:r>
          </w:p>
        </w:tc>
        <w:tc>
          <w:tcPr>
            <w:tcW w:w="2835" w:type="dxa"/>
          </w:tcPr>
          <w:p w:rsidR="006019F3" w:rsidRPr="006019F3" w:rsidRDefault="006019F3" w:rsidP="006019F3">
            <w:pPr>
              <w:rPr>
                <w:color w:val="auto"/>
                <w:sz w:val="24"/>
                <w:szCs w:val="24"/>
              </w:rPr>
            </w:pPr>
            <w:r w:rsidRPr="006019F3">
              <w:rPr>
                <w:bCs/>
                <w:color w:val="auto"/>
                <w:sz w:val="24"/>
                <w:szCs w:val="24"/>
              </w:rPr>
              <w:t>антиандрогены</w:t>
            </w:r>
          </w:p>
        </w:tc>
        <w:tc>
          <w:tcPr>
            <w:tcW w:w="2551" w:type="dxa"/>
          </w:tcPr>
          <w:p w:rsidR="006019F3" w:rsidRPr="006019F3" w:rsidRDefault="006019F3" w:rsidP="006019F3">
            <w:pPr>
              <w:rPr>
                <w:color w:val="auto"/>
                <w:sz w:val="24"/>
                <w:szCs w:val="24"/>
              </w:rPr>
            </w:pPr>
            <w:r w:rsidRPr="006019F3">
              <w:rPr>
                <w:color w:val="auto"/>
                <w:sz w:val="24"/>
                <w:szCs w:val="24"/>
              </w:rPr>
              <w:t>ципротерон</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внутримышечного введения масляный; таблетки</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G03X</w:t>
            </w:r>
          </w:p>
        </w:tc>
        <w:tc>
          <w:tcPr>
            <w:tcW w:w="2835" w:type="dxa"/>
          </w:tcPr>
          <w:p w:rsidR="006019F3" w:rsidRPr="006019F3" w:rsidRDefault="006019F3" w:rsidP="006019F3">
            <w:pPr>
              <w:rPr>
                <w:bCs/>
                <w:color w:val="auto"/>
                <w:sz w:val="24"/>
                <w:szCs w:val="24"/>
              </w:rPr>
            </w:pPr>
            <w:r w:rsidRPr="006019F3">
              <w:rPr>
                <w:bCs/>
                <w:color w:val="auto"/>
                <w:sz w:val="24"/>
                <w:szCs w:val="24"/>
              </w:rPr>
              <w:t>половые гормоны и модуляторы половой системы другие</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39"/>
        </w:trPr>
        <w:tc>
          <w:tcPr>
            <w:tcW w:w="1135" w:type="dxa"/>
          </w:tcPr>
          <w:p w:rsidR="006019F3" w:rsidRPr="006019F3" w:rsidRDefault="006019F3" w:rsidP="006019F3">
            <w:pPr>
              <w:rPr>
                <w:color w:val="auto"/>
                <w:sz w:val="24"/>
                <w:szCs w:val="24"/>
              </w:rPr>
            </w:pPr>
            <w:r w:rsidRPr="006019F3">
              <w:rPr>
                <w:color w:val="auto"/>
                <w:sz w:val="24"/>
                <w:szCs w:val="24"/>
              </w:rPr>
              <w:t>G03XB</w:t>
            </w:r>
          </w:p>
        </w:tc>
        <w:tc>
          <w:tcPr>
            <w:tcW w:w="2835" w:type="dxa"/>
          </w:tcPr>
          <w:p w:rsidR="006019F3" w:rsidRPr="006019F3" w:rsidRDefault="006019F3" w:rsidP="006019F3">
            <w:pPr>
              <w:rPr>
                <w:bCs/>
                <w:color w:val="auto"/>
                <w:sz w:val="24"/>
                <w:szCs w:val="24"/>
              </w:rPr>
            </w:pPr>
            <w:r w:rsidRPr="006019F3">
              <w:rPr>
                <w:bCs/>
                <w:color w:val="auto"/>
                <w:sz w:val="24"/>
                <w:szCs w:val="24"/>
              </w:rPr>
              <w:t>антигестагены </w:t>
            </w:r>
          </w:p>
        </w:tc>
        <w:tc>
          <w:tcPr>
            <w:tcW w:w="2551" w:type="dxa"/>
          </w:tcPr>
          <w:p w:rsidR="006019F3" w:rsidRPr="006019F3" w:rsidRDefault="006019F3" w:rsidP="006019F3">
            <w:pPr>
              <w:rPr>
                <w:color w:val="auto"/>
                <w:sz w:val="24"/>
                <w:szCs w:val="24"/>
                <w:lang w:val="en-US"/>
              </w:rPr>
            </w:pPr>
            <w:r w:rsidRPr="006019F3">
              <w:rPr>
                <w:color w:val="auto"/>
                <w:sz w:val="24"/>
                <w:szCs w:val="24"/>
              </w:rPr>
              <w:t>мифепристон</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G04</w:t>
            </w:r>
          </w:p>
        </w:tc>
        <w:tc>
          <w:tcPr>
            <w:tcW w:w="2835" w:type="dxa"/>
          </w:tcPr>
          <w:p w:rsidR="006019F3" w:rsidRPr="006019F3" w:rsidRDefault="006019F3" w:rsidP="006019F3">
            <w:pPr>
              <w:ind w:right="-69"/>
              <w:rPr>
                <w:color w:val="auto"/>
                <w:sz w:val="24"/>
                <w:szCs w:val="24"/>
              </w:rPr>
            </w:pPr>
            <w:r w:rsidRPr="006019F3">
              <w:rPr>
                <w:color w:val="auto"/>
                <w:sz w:val="24"/>
                <w:szCs w:val="24"/>
              </w:rPr>
              <w:t>препараты, применяемые в урологии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spacing w:line="240" w:lineRule="atLeast"/>
              <w:rPr>
                <w:color w:val="auto"/>
                <w:sz w:val="24"/>
                <w:lang w:val="en-US"/>
              </w:rPr>
            </w:pPr>
            <w:r w:rsidRPr="006019F3">
              <w:rPr>
                <w:color w:val="auto"/>
                <w:sz w:val="24"/>
                <w:lang w:val="en-US"/>
              </w:rPr>
              <w:lastRenderedPageBreak/>
              <w:t>G04B</w:t>
            </w:r>
          </w:p>
        </w:tc>
        <w:tc>
          <w:tcPr>
            <w:tcW w:w="2835" w:type="dxa"/>
          </w:tcPr>
          <w:p w:rsidR="006019F3" w:rsidRPr="006019F3" w:rsidRDefault="006019F3" w:rsidP="006019F3">
            <w:pPr>
              <w:spacing w:line="240" w:lineRule="atLeast"/>
              <w:rPr>
                <w:color w:val="auto"/>
                <w:sz w:val="24"/>
              </w:rPr>
            </w:pPr>
            <w:r w:rsidRPr="006019F3">
              <w:rPr>
                <w:color w:val="auto"/>
                <w:sz w:val="24"/>
              </w:rPr>
              <w:t>препараты, применяемые в урологии</w:t>
            </w:r>
          </w:p>
        </w:tc>
        <w:tc>
          <w:tcPr>
            <w:tcW w:w="2551" w:type="dxa"/>
          </w:tcPr>
          <w:p w:rsidR="006019F3" w:rsidRPr="006019F3" w:rsidRDefault="006019F3" w:rsidP="006019F3">
            <w:pPr>
              <w:spacing w:line="240" w:lineRule="atLeast"/>
              <w:rPr>
                <w:color w:val="auto"/>
                <w:sz w:val="24"/>
              </w:rPr>
            </w:pPr>
          </w:p>
        </w:tc>
        <w:tc>
          <w:tcPr>
            <w:tcW w:w="3544" w:type="dxa"/>
          </w:tcPr>
          <w:p w:rsidR="006019F3" w:rsidRPr="006019F3" w:rsidRDefault="006019F3" w:rsidP="006019F3">
            <w:pPr>
              <w:spacing w:line="240" w:lineRule="atLeast"/>
              <w:rPr>
                <w:color w:val="auto"/>
                <w:sz w:val="24"/>
                <w:szCs w:val="24"/>
              </w:rPr>
            </w:pPr>
          </w:p>
        </w:tc>
      </w:tr>
      <w:tr w:rsidR="006019F3" w:rsidRPr="006019F3" w:rsidTr="00436640">
        <w:trPr>
          <w:trHeight w:val="630"/>
        </w:trPr>
        <w:tc>
          <w:tcPr>
            <w:tcW w:w="1135" w:type="dxa"/>
          </w:tcPr>
          <w:p w:rsidR="006019F3" w:rsidRPr="006019F3" w:rsidRDefault="006019F3" w:rsidP="006019F3">
            <w:pPr>
              <w:spacing w:line="240" w:lineRule="atLeast"/>
              <w:rPr>
                <w:color w:val="auto"/>
                <w:sz w:val="24"/>
                <w:lang w:val="en-US"/>
              </w:rPr>
            </w:pPr>
            <w:r w:rsidRPr="006019F3">
              <w:rPr>
                <w:color w:val="auto"/>
                <w:sz w:val="24"/>
                <w:lang w:val="en-US"/>
              </w:rPr>
              <w:t>G04BD</w:t>
            </w:r>
          </w:p>
        </w:tc>
        <w:tc>
          <w:tcPr>
            <w:tcW w:w="2835" w:type="dxa"/>
          </w:tcPr>
          <w:p w:rsidR="006019F3" w:rsidRPr="006019F3" w:rsidRDefault="006019F3" w:rsidP="006019F3">
            <w:pPr>
              <w:spacing w:line="240" w:lineRule="atLeast"/>
              <w:rPr>
                <w:color w:val="auto"/>
                <w:sz w:val="24"/>
              </w:rPr>
            </w:pPr>
            <w:r w:rsidRPr="006019F3">
              <w:rPr>
                <w:color w:val="auto"/>
                <w:sz w:val="24"/>
              </w:rPr>
              <w:t>средства для лечения учащенного мочеиспускания и недержания мочи</w:t>
            </w:r>
          </w:p>
        </w:tc>
        <w:tc>
          <w:tcPr>
            <w:tcW w:w="2551" w:type="dxa"/>
          </w:tcPr>
          <w:p w:rsidR="006019F3" w:rsidRPr="006019F3" w:rsidRDefault="006019F3" w:rsidP="006019F3">
            <w:pPr>
              <w:spacing w:line="240" w:lineRule="atLeast"/>
              <w:rPr>
                <w:color w:val="auto"/>
                <w:sz w:val="24"/>
              </w:rPr>
            </w:pPr>
            <w:r w:rsidRPr="006019F3">
              <w:rPr>
                <w:color w:val="auto"/>
                <w:sz w:val="24"/>
              </w:rPr>
              <w:t>солифенацин</w:t>
            </w:r>
          </w:p>
          <w:p w:rsidR="006019F3" w:rsidRPr="006019F3" w:rsidRDefault="006019F3" w:rsidP="006019F3">
            <w:pPr>
              <w:spacing w:line="240" w:lineRule="atLeast"/>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p w:rsidR="006019F3" w:rsidRPr="006019F3" w:rsidRDefault="006019F3" w:rsidP="006019F3">
            <w:pPr>
              <w:spacing w:line="240" w:lineRule="atLeast"/>
              <w:rPr>
                <w:color w:val="auto"/>
                <w:sz w:val="24"/>
                <w:szCs w:val="24"/>
              </w:rPr>
            </w:pPr>
          </w:p>
        </w:tc>
      </w:tr>
      <w:tr w:rsidR="006019F3" w:rsidRPr="006019F3" w:rsidTr="00436640">
        <w:trPr>
          <w:trHeight w:val="945"/>
        </w:trPr>
        <w:tc>
          <w:tcPr>
            <w:tcW w:w="1135" w:type="dxa"/>
          </w:tcPr>
          <w:p w:rsidR="006019F3" w:rsidRPr="006019F3" w:rsidRDefault="006019F3" w:rsidP="006019F3">
            <w:pPr>
              <w:rPr>
                <w:color w:val="auto"/>
                <w:sz w:val="24"/>
                <w:szCs w:val="24"/>
              </w:rPr>
            </w:pPr>
            <w:r w:rsidRPr="006019F3">
              <w:rPr>
                <w:color w:val="auto"/>
                <w:sz w:val="24"/>
                <w:szCs w:val="24"/>
              </w:rPr>
              <w:t>G04C</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доброкачественной гиперплазии предстательной железы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G04CA</w:t>
            </w:r>
          </w:p>
        </w:tc>
        <w:tc>
          <w:tcPr>
            <w:tcW w:w="2835" w:type="dxa"/>
            <w:vMerge w:val="restart"/>
          </w:tcPr>
          <w:p w:rsidR="006019F3" w:rsidRPr="006019F3" w:rsidRDefault="006019F3" w:rsidP="006019F3">
            <w:pPr>
              <w:rPr>
                <w:color w:val="auto"/>
                <w:sz w:val="24"/>
                <w:szCs w:val="24"/>
              </w:rPr>
            </w:pPr>
            <w:r w:rsidRPr="006019F3">
              <w:rPr>
                <w:color w:val="auto"/>
                <w:sz w:val="24"/>
                <w:szCs w:val="24"/>
              </w:rPr>
              <w:t>альфа-адреноблокаторы</w:t>
            </w:r>
          </w:p>
        </w:tc>
        <w:tc>
          <w:tcPr>
            <w:tcW w:w="2551" w:type="dxa"/>
          </w:tcPr>
          <w:p w:rsidR="006019F3" w:rsidRPr="006019F3" w:rsidRDefault="006019F3" w:rsidP="006019F3">
            <w:pPr>
              <w:rPr>
                <w:color w:val="auto"/>
                <w:sz w:val="24"/>
                <w:szCs w:val="24"/>
              </w:rPr>
            </w:pPr>
            <w:r w:rsidRPr="006019F3">
              <w:rPr>
                <w:color w:val="auto"/>
                <w:sz w:val="24"/>
                <w:szCs w:val="24"/>
              </w:rPr>
              <w:t>алфузозин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таблетки пролонгированного действия; </w:t>
            </w:r>
          </w:p>
          <w:p w:rsidR="006019F3" w:rsidRPr="006019F3" w:rsidRDefault="006019F3" w:rsidP="006019F3">
            <w:pPr>
              <w:spacing w:line="240" w:lineRule="atLeast"/>
              <w:rPr>
                <w:color w:val="auto"/>
                <w:sz w:val="24"/>
                <w:szCs w:val="24"/>
              </w:rPr>
            </w:pPr>
            <w:r w:rsidRPr="006019F3">
              <w:rPr>
                <w:color w:val="auto"/>
                <w:sz w:val="24"/>
                <w:szCs w:val="24"/>
              </w:rPr>
              <w:t xml:space="preserve">таблетки пролонгированного действия, покрытые оболочкой; </w:t>
            </w:r>
          </w:p>
          <w:p w:rsidR="006019F3" w:rsidRPr="006019F3" w:rsidRDefault="006019F3" w:rsidP="006019F3">
            <w:pPr>
              <w:spacing w:line="240" w:lineRule="atLeast"/>
              <w:rPr>
                <w:color w:val="auto"/>
                <w:sz w:val="24"/>
                <w:szCs w:val="24"/>
              </w:rPr>
            </w:pPr>
            <w:r w:rsidRPr="006019F3">
              <w:rPr>
                <w:color w:val="auto"/>
                <w:sz w:val="24"/>
                <w:szCs w:val="24"/>
              </w:rPr>
              <w:t>таблетки с контролируемым высвобождением,  покрытые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тамсулозин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 кишечнорастворимые с пролонгированным высвобождением;</w:t>
            </w:r>
          </w:p>
          <w:p w:rsidR="006019F3" w:rsidRPr="006019F3" w:rsidRDefault="006019F3" w:rsidP="006019F3">
            <w:pPr>
              <w:spacing w:line="240" w:lineRule="atLeast"/>
              <w:rPr>
                <w:color w:val="auto"/>
                <w:sz w:val="24"/>
                <w:szCs w:val="24"/>
              </w:rPr>
            </w:pPr>
            <w:r w:rsidRPr="006019F3">
              <w:rPr>
                <w:color w:val="auto"/>
                <w:sz w:val="24"/>
                <w:szCs w:val="24"/>
              </w:rPr>
              <w:t>капсулы пролонгированного действия;</w:t>
            </w:r>
          </w:p>
          <w:p w:rsidR="006019F3" w:rsidRPr="006019F3" w:rsidRDefault="006019F3" w:rsidP="006019F3">
            <w:pPr>
              <w:spacing w:line="240" w:lineRule="atLeast"/>
              <w:rPr>
                <w:color w:val="auto"/>
                <w:sz w:val="24"/>
                <w:szCs w:val="24"/>
              </w:rPr>
            </w:pPr>
            <w:r w:rsidRPr="006019F3">
              <w:rPr>
                <w:color w:val="auto"/>
                <w:sz w:val="24"/>
                <w:szCs w:val="24"/>
              </w:rPr>
              <w:t>капсулы с модифицированным высвобождением;</w:t>
            </w:r>
          </w:p>
          <w:p w:rsidR="006019F3" w:rsidRPr="006019F3" w:rsidRDefault="006019F3" w:rsidP="006019F3">
            <w:pPr>
              <w:spacing w:line="240" w:lineRule="atLeast"/>
              <w:rPr>
                <w:color w:val="auto"/>
                <w:sz w:val="24"/>
                <w:szCs w:val="24"/>
              </w:rPr>
            </w:pPr>
            <w:r w:rsidRPr="006019F3">
              <w:rPr>
                <w:color w:val="auto"/>
                <w:sz w:val="24"/>
                <w:szCs w:val="24"/>
              </w:rPr>
              <w:t>капсулы с пролонгированным высвобождением;</w:t>
            </w:r>
          </w:p>
          <w:p w:rsidR="006019F3" w:rsidRPr="006019F3" w:rsidRDefault="006019F3" w:rsidP="006019F3">
            <w:pPr>
              <w:spacing w:line="240" w:lineRule="atLeast"/>
              <w:rPr>
                <w:color w:val="auto"/>
                <w:sz w:val="24"/>
                <w:szCs w:val="24"/>
              </w:rPr>
            </w:pPr>
            <w:r w:rsidRPr="006019F3">
              <w:rPr>
                <w:color w:val="auto"/>
                <w:sz w:val="24"/>
                <w:szCs w:val="24"/>
              </w:rPr>
              <w:t>таблетки с контролируемым высвобождением, покрытые оболочкой;</w:t>
            </w:r>
          </w:p>
          <w:p w:rsidR="006019F3" w:rsidRPr="006019F3" w:rsidRDefault="006019F3" w:rsidP="006019F3">
            <w:pPr>
              <w:spacing w:line="240" w:lineRule="atLeast"/>
              <w:rPr>
                <w:color w:val="auto"/>
                <w:sz w:val="24"/>
                <w:szCs w:val="24"/>
              </w:rPr>
            </w:pPr>
            <w:r w:rsidRPr="006019F3">
              <w:rPr>
                <w:color w:val="auto"/>
                <w:sz w:val="24"/>
                <w:szCs w:val="24"/>
              </w:rPr>
              <w:t>таблетки с пролонгированным высвобождением, покрытые пленочной оболочкой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G04CB</w:t>
            </w:r>
          </w:p>
        </w:tc>
        <w:tc>
          <w:tcPr>
            <w:tcW w:w="2835" w:type="dxa"/>
          </w:tcPr>
          <w:p w:rsidR="006019F3" w:rsidRPr="006019F3" w:rsidRDefault="006019F3" w:rsidP="006019F3">
            <w:pPr>
              <w:rPr>
                <w:color w:val="auto"/>
                <w:sz w:val="24"/>
                <w:szCs w:val="24"/>
              </w:rPr>
            </w:pPr>
            <w:r w:rsidRPr="006019F3">
              <w:rPr>
                <w:color w:val="auto"/>
                <w:sz w:val="24"/>
                <w:szCs w:val="24"/>
              </w:rPr>
              <w:t>ингибиторы тестостерон-5-альфа-редуктазы</w:t>
            </w:r>
          </w:p>
        </w:tc>
        <w:tc>
          <w:tcPr>
            <w:tcW w:w="2551" w:type="dxa"/>
          </w:tcPr>
          <w:p w:rsidR="006019F3" w:rsidRPr="006019F3" w:rsidRDefault="006019F3" w:rsidP="006019F3">
            <w:pPr>
              <w:rPr>
                <w:color w:val="auto"/>
                <w:sz w:val="24"/>
                <w:szCs w:val="24"/>
              </w:rPr>
            </w:pPr>
            <w:r w:rsidRPr="006019F3">
              <w:rPr>
                <w:color w:val="auto"/>
                <w:sz w:val="24"/>
                <w:szCs w:val="24"/>
              </w:rPr>
              <w:t>финастерид</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945"/>
        </w:trPr>
        <w:tc>
          <w:tcPr>
            <w:tcW w:w="1135" w:type="dxa"/>
          </w:tcPr>
          <w:p w:rsidR="006019F3" w:rsidRPr="006019F3" w:rsidRDefault="006019F3" w:rsidP="006019F3">
            <w:pPr>
              <w:rPr>
                <w:color w:val="auto"/>
                <w:sz w:val="24"/>
                <w:szCs w:val="24"/>
              </w:rPr>
            </w:pPr>
            <w:r w:rsidRPr="006019F3">
              <w:rPr>
                <w:color w:val="auto"/>
                <w:sz w:val="24"/>
                <w:szCs w:val="24"/>
              </w:rPr>
              <w:t>H</w:t>
            </w:r>
          </w:p>
        </w:tc>
        <w:tc>
          <w:tcPr>
            <w:tcW w:w="2835" w:type="dxa"/>
          </w:tcPr>
          <w:p w:rsidR="006019F3" w:rsidRPr="006019F3" w:rsidRDefault="006019F3" w:rsidP="006019F3">
            <w:pPr>
              <w:rPr>
                <w:color w:val="auto"/>
                <w:sz w:val="24"/>
                <w:szCs w:val="24"/>
              </w:rPr>
            </w:pPr>
            <w:r w:rsidRPr="006019F3">
              <w:rPr>
                <w:color w:val="auto"/>
                <w:sz w:val="24"/>
                <w:szCs w:val="24"/>
              </w:rPr>
              <w:t>гормональные препараты системного действия, кроме половых гормонов и инсулинов</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H01</w:t>
            </w:r>
          </w:p>
        </w:tc>
        <w:tc>
          <w:tcPr>
            <w:tcW w:w="2835" w:type="dxa"/>
          </w:tcPr>
          <w:p w:rsidR="006019F3" w:rsidRPr="006019F3" w:rsidRDefault="006019F3" w:rsidP="006019F3">
            <w:pPr>
              <w:rPr>
                <w:color w:val="auto"/>
                <w:sz w:val="24"/>
                <w:szCs w:val="24"/>
              </w:rPr>
            </w:pPr>
            <w:r w:rsidRPr="006019F3">
              <w:rPr>
                <w:color w:val="auto"/>
                <w:sz w:val="24"/>
                <w:szCs w:val="24"/>
              </w:rPr>
              <w:t>гормоны гипофиза и гипоталамуса и их аналоги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503"/>
        </w:trPr>
        <w:tc>
          <w:tcPr>
            <w:tcW w:w="1135" w:type="dxa"/>
          </w:tcPr>
          <w:p w:rsidR="006019F3" w:rsidRPr="006019F3" w:rsidRDefault="006019F3" w:rsidP="006019F3">
            <w:pPr>
              <w:rPr>
                <w:color w:val="auto"/>
                <w:sz w:val="24"/>
                <w:szCs w:val="24"/>
              </w:rPr>
            </w:pPr>
            <w:r w:rsidRPr="006019F3">
              <w:rPr>
                <w:color w:val="auto"/>
                <w:sz w:val="24"/>
                <w:szCs w:val="24"/>
              </w:rPr>
              <w:t>H01A</w:t>
            </w:r>
          </w:p>
        </w:tc>
        <w:tc>
          <w:tcPr>
            <w:tcW w:w="2835" w:type="dxa"/>
          </w:tcPr>
          <w:p w:rsidR="006019F3" w:rsidRPr="006019F3" w:rsidRDefault="006019F3" w:rsidP="006019F3">
            <w:pPr>
              <w:rPr>
                <w:color w:val="auto"/>
                <w:sz w:val="24"/>
                <w:szCs w:val="24"/>
              </w:rPr>
            </w:pPr>
            <w:r w:rsidRPr="006019F3">
              <w:rPr>
                <w:color w:val="auto"/>
                <w:sz w:val="24"/>
                <w:szCs w:val="24"/>
              </w:rPr>
              <w:t>гормоны передней доли гипофиза и их аналоги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H01AC</w:t>
            </w:r>
          </w:p>
        </w:tc>
        <w:tc>
          <w:tcPr>
            <w:tcW w:w="2835" w:type="dxa"/>
          </w:tcPr>
          <w:p w:rsidR="006019F3" w:rsidRPr="006019F3" w:rsidRDefault="006019F3" w:rsidP="006019F3">
            <w:pPr>
              <w:rPr>
                <w:color w:val="auto"/>
                <w:sz w:val="24"/>
                <w:szCs w:val="24"/>
              </w:rPr>
            </w:pPr>
            <w:r w:rsidRPr="006019F3">
              <w:rPr>
                <w:color w:val="auto"/>
                <w:sz w:val="24"/>
                <w:szCs w:val="24"/>
              </w:rPr>
              <w:t>соматропин и его агонисты</w:t>
            </w:r>
          </w:p>
        </w:tc>
        <w:tc>
          <w:tcPr>
            <w:tcW w:w="2551" w:type="dxa"/>
          </w:tcPr>
          <w:p w:rsidR="006019F3" w:rsidRPr="006019F3" w:rsidRDefault="006019F3" w:rsidP="006019F3">
            <w:pPr>
              <w:rPr>
                <w:color w:val="auto"/>
                <w:sz w:val="24"/>
                <w:szCs w:val="24"/>
              </w:rPr>
            </w:pPr>
            <w:r w:rsidRPr="006019F3">
              <w:rPr>
                <w:color w:val="auto"/>
                <w:sz w:val="24"/>
                <w:szCs w:val="24"/>
              </w:rPr>
              <w:t>соматропин</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подкожного введения;</w:t>
            </w:r>
          </w:p>
          <w:p w:rsidR="006019F3" w:rsidRPr="006019F3" w:rsidRDefault="006019F3" w:rsidP="006019F3">
            <w:pPr>
              <w:rPr>
                <w:color w:val="auto"/>
                <w:sz w:val="24"/>
                <w:szCs w:val="24"/>
              </w:rPr>
            </w:pPr>
            <w:r w:rsidRPr="006019F3">
              <w:rPr>
                <w:color w:val="auto"/>
                <w:sz w:val="24"/>
                <w:szCs w:val="24"/>
              </w:rPr>
              <w:t xml:space="preserve">раствор для подкожного </w:t>
            </w:r>
            <w:r w:rsidRPr="006019F3">
              <w:rPr>
                <w:color w:val="auto"/>
                <w:sz w:val="24"/>
                <w:szCs w:val="24"/>
              </w:rPr>
              <w:lastRenderedPageBreak/>
              <w:t>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lastRenderedPageBreak/>
              <w:t>H01AX</w:t>
            </w:r>
          </w:p>
        </w:tc>
        <w:tc>
          <w:tcPr>
            <w:tcW w:w="2835" w:type="dxa"/>
          </w:tcPr>
          <w:p w:rsidR="006019F3" w:rsidRPr="006019F3" w:rsidRDefault="006019F3" w:rsidP="006019F3">
            <w:pPr>
              <w:rPr>
                <w:color w:val="auto"/>
                <w:sz w:val="24"/>
                <w:szCs w:val="24"/>
              </w:rPr>
            </w:pPr>
            <w:r w:rsidRPr="006019F3">
              <w:rPr>
                <w:color w:val="auto"/>
                <w:sz w:val="24"/>
                <w:szCs w:val="24"/>
              </w:rPr>
              <w:t>другие гормоны передней доли</w:t>
            </w:r>
          </w:p>
          <w:p w:rsidR="006019F3" w:rsidRPr="006019F3" w:rsidRDefault="006019F3" w:rsidP="006019F3">
            <w:pPr>
              <w:rPr>
                <w:color w:val="auto"/>
                <w:sz w:val="24"/>
                <w:szCs w:val="24"/>
              </w:rPr>
            </w:pPr>
            <w:r w:rsidRPr="006019F3">
              <w:rPr>
                <w:color w:val="auto"/>
                <w:sz w:val="24"/>
                <w:szCs w:val="24"/>
              </w:rPr>
              <w:t>гипофиза и их аналоги</w:t>
            </w:r>
          </w:p>
        </w:tc>
        <w:tc>
          <w:tcPr>
            <w:tcW w:w="2551" w:type="dxa"/>
          </w:tcPr>
          <w:p w:rsidR="006019F3" w:rsidRPr="006019F3" w:rsidRDefault="006019F3" w:rsidP="006019F3">
            <w:pPr>
              <w:rPr>
                <w:color w:val="auto"/>
                <w:sz w:val="24"/>
                <w:szCs w:val="24"/>
              </w:rPr>
            </w:pPr>
            <w:r w:rsidRPr="006019F3">
              <w:rPr>
                <w:color w:val="auto"/>
                <w:sz w:val="24"/>
                <w:szCs w:val="24"/>
              </w:rPr>
              <w:t>пэгвисомант</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w:t>
            </w:r>
          </w:p>
          <w:p w:rsidR="006019F3" w:rsidRPr="006019F3" w:rsidRDefault="006019F3" w:rsidP="006019F3">
            <w:pPr>
              <w:rPr>
                <w:color w:val="auto"/>
                <w:sz w:val="24"/>
                <w:szCs w:val="24"/>
              </w:rPr>
            </w:pPr>
            <w:r w:rsidRPr="006019F3">
              <w:rPr>
                <w:color w:val="auto"/>
                <w:sz w:val="24"/>
                <w:szCs w:val="24"/>
              </w:rPr>
              <w:t>для подкожного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H01B</w:t>
            </w:r>
          </w:p>
        </w:tc>
        <w:tc>
          <w:tcPr>
            <w:tcW w:w="2835" w:type="dxa"/>
          </w:tcPr>
          <w:p w:rsidR="006019F3" w:rsidRPr="006019F3" w:rsidRDefault="006019F3" w:rsidP="006019F3">
            <w:pPr>
              <w:rPr>
                <w:color w:val="auto"/>
                <w:sz w:val="24"/>
                <w:szCs w:val="24"/>
              </w:rPr>
            </w:pPr>
            <w:r w:rsidRPr="006019F3">
              <w:rPr>
                <w:color w:val="auto"/>
                <w:sz w:val="24"/>
                <w:szCs w:val="24"/>
              </w:rPr>
              <w:t>гормоны задней доли гипофиза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H01BA</w:t>
            </w:r>
          </w:p>
        </w:tc>
        <w:tc>
          <w:tcPr>
            <w:tcW w:w="2835" w:type="dxa"/>
            <w:vMerge w:val="restart"/>
          </w:tcPr>
          <w:p w:rsidR="006019F3" w:rsidRPr="006019F3" w:rsidRDefault="006019F3" w:rsidP="006019F3">
            <w:pPr>
              <w:rPr>
                <w:color w:val="auto"/>
                <w:sz w:val="24"/>
                <w:szCs w:val="24"/>
              </w:rPr>
            </w:pPr>
            <w:r w:rsidRPr="006019F3">
              <w:rPr>
                <w:color w:val="auto"/>
                <w:sz w:val="24"/>
                <w:szCs w:val="24"/>
              </w:rPr>
              <w:t>вазопрессин и его аналоги</w:t>
            </w:r>
          </w:p>
        </w:tc>
        <w:tc>
          <w:tcPr>
            <w:tcW w:w="2551" w:type="dxa"/>
          </w:tcPr>
          <w:p w:rsidR="006019F3" w:rsidRPr="006019F3" w:rsidRDefault="006019F3" w:rsidP="006019F3">
            <w:pPr>
              <w:rPr>
                <w:color w:val="auto"/>
                <w:sz w:val="24"/>
                <w:szCs w:val="24"/>
              </w:rPr>
            </w:pPr>
            <w:r w:rsidRPr="006019F3">
              <w:rPr>
                <w:color w:val="auto"/>
                <w:sz w:val="24"/>
                <w:szCs w:val="24"/>
              </w:rPr>
              <w:t>десмопрессин</w:t>
            </w:r>
          </w:p>
        </w:tc>
        <w:tc>
          <w:tcPr>
            <w:tcW w:w="3544" w:type="dxa"/>
          </w:tcPr>
          <w:p w:rsidR="006019F3" w:rsidRPr="006019F3" w:rsidRDefault="006019F3" w:rsidP="006019F3">
            <w:pPr>
              <w:rPr>
                <w:color w:val="auto"/>
                <w:sz w:val="24"/>
                <w:szCs w:val="24"/>
              </w:rPr>
            </w:pPr>
            <w:r w:rsidRPr="006019F3">
              <w:rPr>
                <w:color w:val="auto"/>
                <w:sz w:val="24"/>
                <w:szCs w:val="24"/>
              </w:rPr>
              <w:t>капли назальные;</w:t>
            </w:r>
          </w:p>
          <w:p w:rsidR="006019F3" w:rsidRPr="006019F3" w:rsidRDefault="006019F3" w:rsidP="006019F3">
            <w:pPr>
              <w:rPr>
                <w:color w:val="auto"/>
                <w:sz w:val="24"/>
                <w:szCs w:val="24"/>
              </w:rPr>
            </w:pPr>
            <w:r w:rsidRPr="006019F3">
              <w:rPr>
                <w:color w:val="auto"/>
                <w:sz w:val="24"/>
                <w:szCs w:val="24"/>
              </w:rPr>
              <w:t>спрей назальный дозированный; таблетки;</w:t>
            </w:r>
          </w:p>
          <w:p w:rsidR="006019F3" w:rsidRPr="006019F3" w:rsidRDefault="006019F3" w:rsidP="006019F3">
            <w:pPr>
              <w:rPr>
                <w:color w:val="auto"/>
                <w:sz w:val="24"/>
                <w:szCs w:val="24"/>
              </w:rPr>
            </w:pPr>
            <w:r w:rsidRPr="006019F3">
              <w:rPr>
                <w:color w:val="auto"/>
                <w:sz w:val="24"/>
                <w:szCs w:val="24"/>
              </w:rPr>
              <w:t>таблетки, диспергируемые в полости рта;</w:t>
            </w:r>
          </w:p>
          <w:p w:rsidR="006019F3" w:rsidRPr="006019F3" w:rsidRDefault="006019F3" w:rsidP="006019F3">
            <w:pPr>
              <w:rPr>
                <w:color w:val="auto"/>
                <w:sz w:val="24"/>
                <w:szCs w:val="24"/>
              </w:rPr>
            </w:pPr>
            <w:r w:rsidRPr="006019F3">
              <w:rPr>
                <w:color w:val="auto"/>
                <w:sz w:val="24"/>
                <w:szCs w:val="24"/>
              </w:rPr>
              <w:t xml:space="preserve"> таблетки-лиофилизат; </w:t>
            </w:r>
          </w:p>
          <w:p w:rsidR="006019F3" w:rsidRPr="006019F3" w:rsidRDefault="006019F3" w:rsidP="006019F3">
            <w:pPr>
              <w:rPr>
                <w:color w:val="auto"/>
                <w:sz w:val="24"/>
                <w:szCs w:val="24"/>
              </w:rPr>
            </w:pPr>
            <w:r w:rsidRPr="006019F3">
              <w:rPr>
                <w:color w:val="auto"/>
                <w:sz w:val="24"/>
                <w:szCs w:val="24"/>
              </w:rPr>
              <w:t>таблетки подъязычные</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терлипрессин</w:t>
            </w:r>
            <w:r w:rsidRPr="006019F3">
              <w:rPr>
                <w:color w:val="auto"/>
                <w:sz w:val="24"/>
                <w:szCs w:val="24"/>
              </w:rPr>
              <w:tab/>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H01BB</w:t>
            </w:r>
          </w:p>
        </w:tc>
        <w:tc>
          <w:tcPr>
            <w:tcW w:w="2835" w:type="dxa"/>
            <w:vMerge w:val="restart"/>
          </w:tcPr>
          <w:p w:rsidR="006019F3" w:rsidRPr="006019F3" w:rsidRDefault="006019F3" w:rsidP="006019F3">
            <w:pPr>
              <w:rPr>
                <w:color w:val="auto"/>
                <w:sz w:val="24"/>
                <w:szCs w:val="24"/>
              </w:rPr>
            </w:pPr>
            <w:r w:rsidRPr="006019F3">
              <w:rPr>
                <w:color w:val="auto"/>
                <w:sz w:val="24"/>
                <w:szCs w:val="24"/>
              </w:rPr>
              <w:t>окситоцин и его аналоги</w:t>
            </w:r>
          </w:p>
        </w:tc>
        <w:tc>
          <w:tcPr>
            <w:tcW w:w="2551" w:type="dxa"/>
          </w:tcPr>
          <w:p w:rsidR="006019F3" w:rsidRPr="006019F3" w:rsidRDefault="006019F3" w:rsidP="006019F3">
            <w:pPr>
              <w:spacing w:line="240" w:lineRule="atLeast"/>
              <w:rPr>
                <w:color w:val="auto"/>
                <w:sz w:val="24"/>
              </w:rPr>
            </w:pPr>
            <w:r w:rsidRPr="006019F3">
              <w:rPr>
                <w:color w:val="auto"/>
                <w:sz w:val="24"/>
              </w:rPr>
              <w:t>карбетоцин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окситоцин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раствор для внутривенного и внутримышечного введения; раствор для инфузий и внутримышечного введения; раствор для инъекций; </w:t>
            </w:r>
          </w:p>
          <w:p w:rsidR="006019F3" w:rsidRPr="006019F3" w:rsidRDefault="006019F3" w:rsidP="006019F3">
            <w:pPr>
              <w:spacing w:line="240" w:lineRule="atLeast"/>
              <w:rPr>
                <w:color w:val="auto"/>
                <w:sz w:val="24"/>
                <w:szCs w:val="24"/>
              </w:rPr>
            </w:pPr>
            <w:r w:rsidRPr="006019F3">
              <w:rPr>
                <w:color w:val="auto"/>
                <w:sz w:val="24"/>
                <w:szCs w:val="24"/>
              </w:rPr>
              <w:t>раствор для инъекций и местного применения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H01C</w:t>
            </w:r>
          </w:p>
        </w:tc>
        <w:tc>
          <w:tcPr>
            <w:tcW w:w="2835" w:type="dxa"/>
          </w:tcPr>
          <w:p w:rsidR="006019F3" w:rsidRPr="006019F3" w:rsidRDefault="006019F3" w:rsidP="006019F3">
            <w:pPr>
              <w:rPr>
                <w:color w:val="auto"/>
                <w:sz w:val="24"/>
                <w:szCs w:val="24"/>
              </w:rPr>
            </w:pPr>
            <w:r w:rsidRPr="006019F3">
              <w:rPr>
                <w:color w:val="auto"/>
                <w:sz w:val="24"/>
                <w:szCs w:val="24"/>
              </w:rPr>
              <w:t>гормоны гипоталамуса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H01CB</w:t>
            </w:r>
          </w:p>
        </w:tc>
        <w:tc>
          <w:tcPr>
            <w:tcW w:w="2835" w:type="dxa"/>
          </w:tcPr>
          <w:p w:rsidR="006019F3" w:rsidRPr="006019F3" w:rsidRDefault="006019F3" w:rsidP="006019F3">
            <w:pPr>
              <w:rPr>
                <w:color w:val="auto"/>
                <w:sz w:val="24"/>
                <w:szCs w:val="24"/>
              </w:rPr>
            </w:pPr>
            <w:r w:rsidRPr="006019F3">
              <w:rPr>
                <w:color w:val="auto"/>
                <w:sz w:val="24"/>
                <w:szCs w:val="24"/>
              </w:rPr>
              <w:t>соматостатин и аналоги</w:t>
            </w:r>
          </w:p>
        </w:tc>
        <w:tc>
          <w:tcPr>
            <w:tcW w:w="2551" w:type="dxa"/>
          </w:tcPr>
          <w:p w:rsidR="006019F3" w:rsidRPr="006019F3" w:rsidRDefault="006019F3" w:rsidP="006019F3">
            <w:pPr>
              <w:rPr>
                <w:color w:val="auto"/>
                <w:sz w:val="24"/>
                <w:szCs w:val="24"/>
              </w:rPr>
            </w:pPr>
            <w:r w:rsidRPr="006019F3">
              <w:rPr>
                <w:color w:val="auto"/>
                <w:sz w:val="24"/>
                <w:szCs w:val="24"/>
              </w:rPr>
              <w:t>ланреотид</w:t>
            </w:r>
          </w:p>
        </w:tc>
        <w:tc>
          <w:tcPr>
            <w:tcW w:w="3544" w:type="dxa"/>
            <w:vAlign w:val="center"/>
          </w:tcPr>
          <w:p w:rsidR="006019F3" w:rsidRPr="006019F3" w:rsidRDefault="006019F3" w:rsidP="006019F3">
            <w:pPr>
              <w:rPr>
                <w:color w:val="auto"/>
                <w:sz w:val="24"/>
                <w:szCs w:val="24"/>
              </w:rPr>
            </w:pPr>
            <w:r w:rsidRPr="006019F3">
              <w:rPr>
                <w:color w:val="auto"/>
                <w:sz w:val="24"/>
                <w:szCs w:val="24"/>
              </w:rPr>
              <w:t>гель для подкожного введения пролонгированного действия</w:t>
            </w:r>
          </w:p>
        </w:tc>
      </w:tr>
      <w:tr w:rsidR="006019F3" w:rsidRPr="006019F3" w:rsidTr="00436640">
        <w:trPr>
          <w:trHeight w:val="315"/>
        </w:trPr>
        <w:tc>
          <w:tcPr>
            <w:tcW w:w="1135" w:type="dxa"/>
          </w:tcPr>
          <w:p w:rsidR="006019F3" w:rsidRPr="006019F3" w:rsidRDefault="006019F3" w:rsidP="006019F3">
            <w:pPr>
              <w:rPr>
                <w:color w:val="auto"/>
                <w:sz w:val="24"/>
                <w:szCs w:val="24"/>
              </w:rPr>
            </w:pPr>
          </w:p>
        </w:tc>
        <w:tc>
          <w:tcPr>
            <w:tcW w:w="2835" w:type="dxa"/>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октреотид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суспензии для внутримышечного введения пролонгированного действия; микросферы для приготовления суспензии для внутримышечного введения; микросферы для приготовления суспензии для внутримышечного введения пролонгированного действия; раствор для внутривенного и подкожного введения;</w:t>
            </w:r>
          </w:p>
          <w:p w:rsidR="006019F3" w:rsidRPr="006019F3" w:rsidRDefault="006019F3" w:rsidP="006019F3">
            <w:pPr>
              <w:rPr>
                <w:color w:val="auto"/>
                <w:sz w:val="24"/>
                <w:szCs w:val="24"/>
              </w:rPr>
            </w:pPr>
            <w:r w:rsidRPr="006019F3">
              <w:rPr>
                <w:color w:val="auto"/>
                <w:sz w:val="24"/>
                <w:szCs w:val="24"/>
              </w:rPr>
              <w:t>раствор для инфузий и подкожного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p>
        </w:tc>
        <w:tc>
          <w:tcPr>
            <w:tcW w:w="2835" w:type="dxa"/>
          </w:tcPr>
          <w:p w:rsidR="006019F3" w:rsidRPr="006019F3" w:rsidRDefault="006019F3" w:rsidP="006019F3">
            <w:pPr>
              <w:rPr>
                <w:color w:val="auto"/>
              </w:rPr>
            </w:pPr>
          </w:p>
        </w:tc>
        <w:tc>
          <w:tcPr>
            <w:tcW w:w="2551" w:type="dxa"/>
          </w:tcPr>
          <w:p w:rsidR="006019F3" w:rsidRPr="006019F3" w:rsidRDefault="006019F3" w:rsidP="006019F3">
            <w:pPr>
              <w:rPr>
                <w:color w:val="auto"/>
                <w:sz w:val="24"/>
                <w:szCs w:val="24"/>
              </w:rPr>
            </w:pPr>
            <w:r w:rsidRPr="006019F3">
              <w:rPr>
                <w:color w:val="auto"/>
                <w:sz w:val="24"/>
                <w:szCs w:val="24"/>
              </w:rPr>
              <w:t>пасиреотид</w:t>
            </w:r>
            <w:r w:rsidRPr="006019F3">
              <w:rPr>
                <w:color w:val="auto"/>
                <w:sz w:val="24"/>
                <w:szCs w:val="24"/>
              </w:rPr>
              <w:tab/>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подкожного введения</w:t>
            </w: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H01CC</w:t>
            </w:r>
          </w:p>
        </w:tc>
        <w:tc>
          <w:tcPr>
            <w:tcW w:w="2835" w:type="dxa"/>
            <w:vMerge w:val="restart"/>
          </w:tcPr>
          <w:p w:rsidR="006019F3" w:rsidRPr="006019F3" w:rsidRDefault="006019F3" w:rsidP="006019F3">
            <w:pPr>
              <w:rPr>
                <w:color w:val="auto"/>
                <w:sz w:val="24"/>
                <w:szCs w:val="24"/>
              </w:rPr>
            </w:pPr>
            <w:r w:rsidRPr="006019F3">
              <w:rPr>
                <w:color w:val="auto"/>
                <w:sz w:val="24"/>
                <w:szCs w:val="24"/>
              </w:rPr>
              <w:t>антигонадотропин-рилизинг гормоны</w:t>
            </w:r>
          </w:p>
        </w:tc>
        <w:tc>
          <w:tcPr>
            <w:tcW w:w="2551" w:type="dxa"/>
          </w:tcPr>
          <w:p w:rsidR="006019F3" w:rsidRPr="006019F3" w:rsidRDefault="006019F3" w:rsidP="006019F3">
            <w:pPr>
              <w:spacing w:line="240" w:lineRule="atLeast"/>
              <w:rPr>
                <w:color w:val="auto"/>
                <w:sz w:val="24"/>
              </w:rPr>
            </w:pPr>
            <w:r w:rsidRPr="006019F3">
              <w:rPr>
                <w:color w:val="auto"/>
                <w:sz w:val="24"/>
              </w:rPr>
              <w:t>ганиреликс</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подкожного введения</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rPr>
                <w:color w:val="auto"/>
                <w:sz w:val="24"/>
              </w:rPr>
            </w:pPr>
            <w:r w:rsidRPr="006019F3">
              <w:rPr>
                <w:color w:val="auto"/>
                <w:sz w:val="24"/>
              </w:rPr>
              <w:t>цетрореликс</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подкожного введения</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H02</w:t>
            </w:r>
          </w:p>
        </w:tc>
        <w:tc>
          <w:tcPr>
            <w:tcW w:w="2835" w:type="dxa"/>
          </w:tcPr>
          <w:p w:rsidR="006019F3" w:rsidRPr="006019F3" w:rsidRDefault="006019F3" w:rsidP="006019F3">
            <w:pPr>
              <w:rPr>
                <w:color w:val="auto"/>
                <w:sz w:val="24"/>
                <w:szCs w:val="24"/>
              </w:rPr>
            </w:pPr>
            <w:r w:rsidRPr="006019F3">
              <w:rPr>
                <w:color w:val="auto"/>
                <w:sz w:val="24"/>
                <w:szCs w:val="24"/>
              </w:rPr>
              <w:t>кортикостероиды системного действия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H02A</w:t>
            </w:r>
          </w:p>
        </w:tc>
        <w:tc>
          <w:tcPr>
            <w:tcW w:w="2835" w:type="dxa"/>
          </w:tcPr>
          <w:p w:rsidR="006019F3" w:rsidRPr="006019F3" w:rsidRDefault="006019F3" w:rsidP="006019F3">
            <w:pPr>
              <w:rPr>
                <w:color w:val="auto"/>
                <w:sz w:val="24"/>
                <w:szCs w:val="24"/>
              </w:rPr>
            </w:pPr>
            <w:r w:rsidRPr="006019F3">
              <w:rPr>
                <w:color w:val="auto"/>
                <w:sz w:val="24"/>
                <w:szCs w:val="24"/>
              </w:rPr>
              <w:t>кортикостероиды системного действия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H02AA</w:t>
            </w:r>
          </w:p>
        </w:tc>
        <w:tc>
          <w:tcPr>
            <w:tcW w:w="2835" w:type="dxa"/>
          </w:tcPr>
          <w:p w:rsidR="006019F3" w:rsidRPr="006019F3" w:rsidRDefault="006019F3" w:rsidP="006019F3">
            <w:pPr>
              <w:rPr>
                <w:color w:val="auto"/>
                <w:sz w:val="24"/>
                <w:szCs w:val="24"/>
              </w:rPr>
            </w:pPr>
            <w:r w:rsidRPr="006019F3">
              <w:rPr>
                <w:color w:val="auto"/>
                <w:sz w:val="24"/>
                <w:szCs w:val="24"/>
              </w:rPr>
              <w:t>минералокортикоиды</w:t>
            </w:r>
          </w:p>
        </w:tc>
        <w:tc>
          <w:tcPr>
            <w:tcW w:w="2551" w:type="dxa"/>
          </w:tcPr>
          <w:p w:rsidR="006019F3" w:rsidRPr="006019F3" w:rsidRDefault="006019F3" w:rsidP="006019F3">
            <w:pPr>
              <w:rPr>
                <w:color w:val="auto"/>
                <w:sz w:val="24"/>
                <w:szCs w:val="24"/>
              </w:rPr>
            </w:pPr>
            <w:r w:rsidRPr="006019F3">
              <w:rPr>
                <w:color w:val="auto"/>
                <w:sz w:val="24"/>
                <w:szCs w:val="24"/>
              </w:rPr>
              <w:t>флудрокортизон</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H02AB</w:t>
            </w:r>
          </w:p>
        </w:tc>
        <w:tc>
          <w:tcPr>
            <w:tcW w:w="2835" w:type="dxa"/>
            <w:vMerge w:val="restart"/>
          </w:tcPr>
          <w:p w:rsidR="006019F3" w:rsidRPr="006019F3" w:rsidRDefault="006019F3" w:rsidP="006019F3">
            <w:pPr>
              <w:rPr>
                <w:color w:val="auto"/>
                <w:sz w:val="24"/>
                <w:szCs w:val="24"/>
              </w:rPr>
            </w:pPr>
            <w:r w:rsidRPr="006019F3">
              <w:rPr>
                <w:color w:val="auto"/>
                <w:sz w:val="24"/>
                <w:szCs w:val="24"/>
              </w:rPr>
              <w:t>глюкокортикоиды</w:t>
            </w:r>
          </w:p>
        </w:tc>
        <w:tc>
          <w:tcPr>
            <w:tcW w:w="2551" w:type="dxa"/>
          </w:tcPr>
          <w:p w:rsidR="006019F3" w:rsidRPr="006019F3" w:rsidRDefault="006019F3" w:rsidP="006019F3">
            <w:pPr>
              <w:rPr>
                <w:color w:val="auto"/>
                <w:sz w:val="24"/>
                <w:szCs w:val="24"/>
              </w:rPr>
            </w:pPr>
            <w:r w:rsidRPr="006019F3">
              <w:rPr>
                <w:color w:val="auto"/>
                <w:sz w:val="24"/>
                <w:szCs w:val="24"/>
              </w:rPr>
              <w:t>гидрокортизон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крем для наружного применения; </w:t>
            </w:r>
          </w:p>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внутривенного и внутримышечного введения; мазь глазная;</w:t>
            </w:r>
          </w:p>
          <w:p w:rsidR="006019F3" w:rsidRPr="006019F3" w:rsidRDefault="006019F3" w:rsidP="006019F3">
            <w:pPr>
              <w:spacing w:line="240" w:lineRule="atLeast"/>
              <w:rPr>
                <w:color w:val="auto"/>
                <w:sz w:val="24"/>
                <w:szCs w:val="24"/>
              </w:rPr>
            </w:pPr>
            <w:r w:rsidRPr="006019F3">
              <w:rPr>
                <w:color w:val="auto"/>
                <w:sz w:val="24"/>
                <w:szCs w:val="24"/>
              </w:rPr>
              <w:t xml:space="preserve">мазь для наружного применения; </w:t>
            </w:r>
          </w:p>
          <w:p w:rsidR="006019F3" w:rsidRPr="006019F3" w:rsidRDefault="006019F3" w:rsidP="006019F3">
            <w:pPr>
              <w:spacing w:line="240" w:lineRule="atLeast"/>
              <w:rPr>
                <w:color w:val="auto"/>
                <w:sz w:val="24"/>
                <w:szCs w:val="24"/>
              </w:rPr>
            </w:pPr>
            <w:r w:rsidRPr="006019F3">
              <w:rPr>
                <w:color w:val="auto"/>
                <w:sz w:val="24"/>
                <w:szCs w:val="24"/>
              </w:rPr>
              <w:t>суспензия для внутримышечного и внутрисуставного введения; таблетки;</w:t>
            </w:r>
          </w:p>
          <w:p w:rsidR="006019F3" w:rsidRPr="006019F3" w:rsidRDefault="006019F3" w:rsidP="006019F3">
            <w:pPr>
              <w:spacing w:line="240" w:lineRule="atLeast"/>
              <w:rPr>
                <w:color w:val="auto"/>
                <w:sz w:val="24"/>
                <w:szCs w:val="24"/>
              </w:rPr>
            </w:pPr>
            <w:r w:rsidRPr="006019F3">
              <w:rPr>
                <w:color w:val="auto"/>
                <w:sz w:val="24"/>
                <w:szCs w:val="24"/>
              </w:rPr>
              <w:t>эмульсия для наружного применения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дексаметазон</w:t>
            </w:r>
          </w:p>
        </w:tc>
        <w:tc>
          <w:tcPr>
            <w:tcW w:w="3544" w:type="dxa"/>
          </w:tcPr>
          <w:p w:rsidR="006019F3" w:rsidRPr="006019F3" w:rsidRDefault="006019F3" w:rsidP="006019F3">
            <w:pPr>
              <w:rPr>
                <w:color w:val="auto"/>
                <w:sz w:val="24"/>
                <w:szCs w:val="24"/>
              </w:rPr>
            </w:pPr>
            <w:r w:rsidRPr="006019F3">
              <w:rPr>
                <w:color w:val="auto"/>
                <w:sz w:val="24"/>
                <w:szCs w:val="24"/>
              </w:rPr>
              <w:t>имплантат для интравитреального введения;</w:t>
            </w:r>
          </w:p>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 раствор для инъекций; таблетки; капли глазные</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метилпреднизолон</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и  внутримышечного введения; 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преднизолон</w:t>
            </w:r>
          </w:p>
        </w:tc>
        <w:tc>
          <w:tcPr>
            <w:tcW w:w="3544" w:type="dxa"/>
          </w:tcPr>
          <w:p w:rsidR="006019F3" w:rsidRPr="006019F3" w:rsidRDefault="006019F3" w:rsidP="006019F3">
            <w:pPr>
              <w:rPr>
                <w:color w:val="auto"/>
                <w:sz w:val="24"/>
                <w:szCs w:val="24"/>
              </w:rPr>
            </w:pPr>
            <w:r w:rsidRPr="006019F3">
              <w:rPr>
                <w:color w:val="auto"/>
                <w:sz w:val="24"/>
                <w:szCs w:val="24"/>
              </w:rPr>
              <w:t>мазь для наружного применения;</w:t>
            </w:r>
          </w:p>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 раствор для инъекций; таблетки</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H03</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заболеваний щитовидной железы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H03A</w:t>
            </w:r>
          </w:p>
        </w:tc>
        <w:tc>
          <w:tcPr>
            <w:tcW w:w="2835" w:type="dxa"/>
          </w:tcPr>
          <w:p w:rsidR="006019F3" w:rsidRPr="006019F3" w:rsidRDefault="006019F3" w:rsidP="006019F3">
            <w:pPr>
              <w:rPr>
                <w:color w:val="auto"/>
                <w:sz w:val="24"/>
                <w:szCs w:val="24"/>
              </w:rPr>
            </w:pPr>
            <w:r w:rsidRPr="006019F3">
              <w:rPr>
                <w:color w:val="auto"/>
                <w:sz w:val="24"/>
                <w:szCs w:val="24"/>
              </w:rPr>
              <w:t>препараты щитовидной железы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H03AA</w:t>
            </w:r>
          </w:p>
        </w:tc>
        <w:tc>
          <w:tcPr>
            <w:tcW w:w="2835" w:type="dxa"/>
          </w:tcPr>
          <w:p w:rsidR="006019F3" w:rsidRPr="006019F3" w:rsidRDefault="006019F3" w:rsidP="006019F3">
            <w:pPr>
              <w:rPr>
                <w:color w:val="auto"/>
                <w:sz w:val="24"/>
                <w:szCs w:val="24"/>
              </w:rPr>
            </w:pPr>
            <w:r w:rsidRPr="006019F3">
              <w:rPr>
                <w:color w:val="auto"/>
                <w:sz w:val="24"/>
                <w:szCs w:val="24"/>
              </w:rPr>
              <w:t>гормоны щитовидной железы</w:t>
            </w:r>
          </w:p>
        </w:tc>
        <w:tc>
          <w:tcPr>
            <w:tcW w:w="2551" w:type="dxa"/>
          </w:tcPr>
          <w:p w:rsidR="006019F3" w:rsidRPr="006019F3" w:rsidRDefault="006019F3" w:rsidP="006019F3">
            <w:pPr>
              <w:rPr>
                <w:color w:val="auto"/>
                <w:sz w:val="24"/>
                <w:szCs w:val="24"/>
              </w:rPr>
            </w:pPr>
            <w:r w:rsidRPr="006019F3">
              <w:rPr>
                <w:color w:val="auto"/>
                <w:sz w:val="24"/>
                <w:szCs w:val="24"/>
              </w:rPr>
              <w:t>левотироксин натрия</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H03B</w:t>
            </w:r>
          </w:p>
        </w:tc>
        <w:tc>
          <w:tcPr>
            <w:tcW w:w="2835" w:type="dxa"/>
          </w:tcPr>
          <w:p w:rsidR="006019F3" w:rsidRPr="006019F3" w:rsidRDefault="006019F3" w:rsidP="006019F3">
            <w:pPr>
              <w:rPr>
                <w:color w:val="auto"/>
                <w:sz w:val="24"/>
                <w:szCs w:val="24"/>
              </w:rPr>
            </w:pPr>
            <w:r w:rsidRPr="006019F3">
              <w:rPr>
                <w:color w:val="auto"/>
                <w:sz w:val="24"/>
                <w:szCs w:val="24"/>
              </w:rPr>
              <w:t>антитиреоидные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lastRenderedPageBreak/>
              <w:t>H03BB</w:t>
            </w:r>
          </w:p>
        </w:tc>
        <w:tc>
          <w:tcPr>
            <w:tcW w:w="2835" w:type="dxa"/>
          </w:tcPr>
          <w:p w:rsidR="006019F3" w:rsidRPr="006019F3" w:rsidRDefault="006019F3" w:rsidP="006019F3">
            <w:pPr>
              <w:rPr>
                <w:color w:val="auto"/>
                <w:sz w:val="24"/>
                <w:szCs w:val="24"/>
              </w:rPr>
            </w:pPr>
            <w:r w:rsidRPr="006019F3">
              <w:rPr>
                <w:color w:val="auto"/>
                <w:sz w:val="24"/>
                <w:szCs w:val="24"/>
              </w:rPr>
              <w:t>серосодержащие производные имидазола</w:t>
            </w:r>
          </w:p>
        </w:tc>
        <w:tc>
          <w:tcPr>
            <w:tcW w:w="2551" w:type="dxa"/>
          </w:tcPr>
          <w:p w:rsidR="006019F3" w:rsidRPr="006019F3" w:rsidRDefault="006019F3" w:rsidP="006019F3">
            <w:pPr>
              <w:rPr>
                <w:color w:val="auto"/>
                <w:sz w:val="24"/>
                <w:szCs w:val="24"/>
              </w:rPr>
            </w:pPr>
            <w:r w:rsidRPr="006019F3">
              <w:rPr>
                <w:color w:val="auto"/>
                <w:sz w:val="24"/>
                <w:szCs w:val="24"/>
              </w:rPr>
              <w:t>тиамазол</w:t>
            </w:r>
          </w:p>
        </w:tc>
        <w:tc>
          <w:tcPr>
            <w:tcW w:w="3544" w:type="dxa"/>
          </w:tcPr>
          <w:p w:rsidR="006019F3" w:rsidRPr="006019F3" w:rsidRDefault="006019F3" w:rsidP="006019F3">
            <w:pPr>
              <w:rPr>
                <w:color w:val="auto"/>
                <w:sz w:val="24"/>
                <w:szCs w:val="24"/>
              </w:rPr>
            </w:pPr>
            <w:r w:rsidRPr="006019F3">
              <w:rPr>
                <w:color w:val="auto"/>
                <w:sz w:val="24"/>
                <w:szCs w:val="24"/>
              </w:rPr>
              <w:t>таблетки;  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H03C</w:t>
            </w:r>
          </w:p>
        </w:tc>
        <w:tc>
          <w:tcPr>
            <w:tcW w:w="2835" w:type="dxa"/>
          </w:tcPr>
          <w:p w:rsidR="006019F3" w:rsidRPr="006019F3" w:rsidRDefault="006019F3" w:rsidP="006019F3">
            <w:pPr>
              <w:rPr>
                <w:color w:val="auto"/>
                <w:sz w:val="24"/>
                <w:szCs w:val="24"/>
              </w:rPr>
            </w:pPr>
            <w:r w:rsidRPr="006019F3">
              <w:rPr>
                <w:color w:val="auto"/>
                <w:sz w:val="24"/>
                <w:szCs w:val="24"/>
              </w:rPr>
              <w:t>препараты йода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H03CA</w:t>
            </w:r>
          </w:p>
        </w:tc>
        <w:tc>
          <w:tcPr>
            <w:tcW w:w="2835" w:type="dxa"/>
          </w:tcPr>
          <w:p w:rsidR="006019F3" w:rsidRPr="006019F3" w:rsidRDefault="006019F3" w:rsidP="006019F3">
            <w:pPr>
              <w:rPr>
                <w:color w:val="auto"/>
                <w:sz w:val="24"/>
                <w:szCs w:val="24"/>
              </w:rPr>
            </w:pPr>
            <w:r w:rsidRPr="006019F3">
              <w:rPr>
                <w:color w:val="auto"/>
                <w:sz w:val="24"/>
                <w:szCs w:val="24"/>
              </w:rPr>
              <w:t>препараты йода</w:t>
            </w:r>
          </w:p>
        </w:tc>
        <w:tc>
          <w:tcPr>
            <w:tcW w:w="2551" w:type="dxa"/>
          </w:tcPr>
          <w:p w:rsidR="006019F3" w:rsidRPr="006019F3" w:rsidRDefault="006019F3" w:rsidP="006019F3">
            <w:pPr>
              <w:rPr>
                <w:color w:val="auto"/>
                <w:sz w:val="24"/>
                <w:szCs w:val="24"/>
              </w:rPr>
            </w:pPr>
            <w:r w:rsidRPr="006019F3">
              <w:rPr>
                <w:color w:val="auto"/>
                <w:sz w:val="24"/>
                <w:szCs w:val="24"/>
              </w:rPr>
              <w:t>калия йодид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w:t>
            </w:r>
          </w:p>
          <w:p w:rsidR="006019F3" w:rsidRPr="006019F3" w:rsidRDefault="006019F3" w:rsidP="006019F3">
            <w:pPr>
              <w:spacing w:line="240" w:lineRule="atLeast"/>
              <w:rPr>
                <w:color w:val="auto"/>
                <w:sz w:val="24"/>
                <w:szCs w:val="24"/>
              </w:rPr>
            </w:pPr>
            <w:r w:rsidRPr="006019F3">
              <w:rPr>
                <w:color w:val="auto"/>
                <w:sz w:val="24"/>
                <w:szCs w:val="24"/>
              </w:rPr>
              <w:t>таблетки жевательные;</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H04</w:t>
            </w:r>
          </w:p>
        </w:tc>
        <w:tc>
          <w:tcPr>
            <w:tcW w:w="2835" w:type="dxa"/>
          </w:tcPr>
          <w:p w:rsidR="006019F3" w:rsidRPr="006019F3" w:rsidRDefault="006019F3" w:rsidP="006019F3">
            <w:pPr>
              <w:rPr>
                <w:color w:val="auto"/>
                <w:sz w:val="24"/>
                <w:szCs w:val="24"/>
              </w:rPr>
            </w:pPr>
            <w:r w:rsidRPr="006019F3">
              <w:rPr>
                <w:color w:val="auto"/>
                <w:sz w:val="24"/>
                <w:szCs w:val="24"/>
              </w:rPr>
              <w:t>гормоны поджелудочной железы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H04A</w:t>
            </w:r>
          </w:p>
        </w:tc>
        <w:tc>
          <w:tcPr>
            <w:tcW w:w="2835" w:type="dxa"/>
          </w:tcPr>
          <w:p w:rsidR="006019F3" w:rsidRPr="006019F3" w:rsidRDefault="006019F3" w:rsidP="006019F3">
            <w:pPr>
              <w:rPr>
                <w:color w:val="auto"/>
                <w:sz w:val="24"/>
                <w:szCs w:val="24"/>
              </w:rPr>
            </w:pPr>
            <w:r w:rsidRPr="006019F3">
              <w:rPr>
                <w:color w:val="auto"/>
                <w:sz w:val="24"/>
                <w:szCs w:val="24"/>
              </w:rPr>
              <w:t>гормоны, расщепляющие гликоген</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H04AA</w:t>
            </w:r>
          </w:p>
        </w:tc>
        <w:tc>
          <w:tcPr>
            <w:tcW w:w="2835" w:type="dxa"/>
          </w:tcPr>
          <w:p w:rsidR="006019F3" w:rsidRPr="006019F3" w:rsidRDefault="006019F3" w:rsidP="006019F3">
            <w:pPr>
              <w:rPr>
                <w:color w:val="auto"/>
                <w:sz w:val="24"/>
                <w:szCs w:val="24"/>
              </w:rPr>
            </w:pPr>
            <w:r w:rsidRPr="006019F3">
              <w:rPr>
                <w:color w:val="auto"/>
                <w:sz w:val="24"/>
                <w:szCs w:val="24"/>
              </w:rPr>
              <w:t>гормоны, расщепляющие гликоген</w:t>
            </w:r>
          </w:p>
        </w:tc>
        <w:tc>
          <w:tcPr>
            <w:tcW w:w="2551" w:type="dxa"/>
          </w:tcPr>
          <w:p w:rsidR="006019F3" w:rsidRPr="006019F3" w:rsidRDefault="006019F3" w:rsidP="006019F3">
            <w:pPr>
              <w:rPr>
                <w:color w:val="auto"/>
                <w:sz w:val="24"/>
                <w:szCs w:val="24"/>
              </w:rPr>
            </w:pPr>
            <w:r w:rsidRPr="006019F3">
              <w:rPr>
                <w:color w:val="auto"/>
                <w:sz w:val="24"/>
                <w:szCs w:val="24"/>
              </w:rPr>
              <w:t>глюкагон</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инъекций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H05</w:t>
            </w:r>
          </w:p>
        </w:tc>
        <w:tc>
          <w:tcPr>
            <w:tcW w:w="2835" w:type="dxa"/>
          </w:tcPr>
          <w:p w:rsidR="006019F3" w:rsidRPr="006019F3" w:rsidRDefault="006019F3" w:rsidP="006019F3">
            <w:pPr>
              <w:rPr>
                <w:color w:val="auto"/>
                <w:sz w:val="24"/>
                <w:szCs w:val="24"/>
              </w:rPr>
            </w:pPr>
            <w:r w:rsidRPr="006019F3">
              <w:rPr>
                <w:color w:val="auto"/>
                <w:sz w:val="24"/>
                <w:szCs w:val="24"/>
              </w:rPr>
              <w:t>препараты, регулирующие обмен кальция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spacing w:line="240" w:lineRule="atLeast"/>
              <w:jc w:val="both"/>
              <w:rPr>
                <w:color w:val="auto"/>
                <w:sz w:val="24"/>
                <w:lang w:val="en-US"/>
              </w:rPr>
            </w:pPr>
            <w:r w:rsidRPr="006019F3">
              <w:rPr>
                <w:color w:val="auto"/>
                <w:sz w:val="24"/>
                <w:lang w:val="en-US"/>
              </w:rPr>
              <w:t>H05A</w:t>
            </w:r>
          </w:p>
        </w:tc>
        <w:tc>
          <w:tcPr>
            <w:tcW w:w="2835" w:type="dxa"/>
          </w:tcPr>
          <w:p w:rsidR="006019F3" w:rsidRPr="006019F3" w:rsidRDefault="006019F3" w:rsidP="006019F3">
            <w:pPr>
              <w:spacing w:line="240" w:lineRule="atLeast"/>
              <w:jc w:val="both"/>
              <w:rPr>
                <w:color w:val="auto"/>
                <w:sz w:val="24"/>
              </w:rPr>
            </w:pPr>
            <w:r w:rsidRPr="006019F3">
              <w:rPr>
                <w:color w:val="auto"/>
                <w:sz w:val="24"/>
              </w:rPr>
              <w:t>паратиреоидные гормоны и их аналоги</w:t>
            </w:r>
          </w:p>
        </w:tc>
        <w:tc>
          <w:tcPr>
            <w:tcW w:w="2551" w:type="dxa"/>
          </w:tcPr>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rPr>
                <w:color w:val="auto"/>
                <w:sz w:val="24"/>
                <w:szCs w:val="24"/>
              </w:rPr>
            </w:pPr>
          </w:p>
        </w:tc>
      </w:tr>
      <w:tr w:rsidR="006019F3" w:rsidRPr="006019F3" w:rsidTr="00436640">
        <w:trPr>
          <w:trHeight w:val="633"/>
        </w:trPr>
        <w:tc>
          <w:tcPr>
            <w:tcW w:w="1135" w:type="dxa"/>
          </w:tcPr>
          <w:p w:rsidR="006019F3" w:rsidRPr="006019F3" w:rsidRDefault="006019F3" w:rsidP="006019F3">
            <w:pPr>
              <w:spacing w:line="240" w:lineRule="atLeast"/>
              <w:jc w:val="both"/>
              <w:rPr>
                <w:color w:val="auto"/>
                <w:sz w:val="24"/>
              </w:rPr>
            </w:pPr>
            <w:r w:rsidRPr="006019F3">
              <w:rPr>
                <w:color w:val="auto"/>
                <w:sz w:val="24"/>
                <w:lang w:val="en-US"/>
              </w:rPr>
              <w:t>H</w:t>
            </w:r>
            <w:r w:rsidRPr="006019F3">
              <w:rPr>
                <w:color w:val="auto"/>
                <w:sz w:val="24"/>
              </w:rPr>
              <w:t>05</w:t>
            </w:r>
            <w:r w:rsidRPr="006019F3">
              <w:rPr>
                <w:color w:val="auto"/>
                <w:sz w:val="24"/>
                <w:lang w:val="en-US"/>
              </w:rPr>
              <w:t>AA</w:t>
            </w:r>
          </w:p>
        </w:tc>
        <w:tc>
          <w:tcPr>
            <w:tcW w:w="2835" w:type="dxa"/>
          </w:tcPr>
          <w:p w:rsidR="006019F3" w:rsidRPr="006019F3" w:rsidRDefault="006019F3" w:rsidP="006019F3">
            <w:pPr>
              <w:spacing w:line="240" w:lineRule="atLeast"/>
              <w:jc w:val="both"/>
              <w:rPr>
                <w:color w:val="auto"/>
                <w:sz w:val="24"/>
              </w:rPr>
            </w:pPr>
            <w:r w:rsidRPr="006019F3">
              <w:rPr>
                <w:color w:val="auto"/>
                <w:sz w:val="24"/>
              </w:rPr>
              <w:t>паратиреоидные гормоны и их аналоги</w:t>
            </w:r>
          </w:p>
        </w:tc>
        <w:tc>
          <w:tcPr>
            <w:tcW w:w="2551" w:type="dxa"/>
          </w:tcPr>
          <w:p w:rsidR="006019F3" w:rsidRPr="006019F3" w:rsidRDefault="006019F3" w:rsidP="006019F3">
            <w:pPr>
              <w:spacing w:line="240" w:lineRule="atLeast"/>
              <w:jc w:val="both"/>
              <w:rPr>
                <w:color w:val="auto"/>
                <w:sz w:val="24"/>
              </w:rPr>
            </w:pPr>
            <w:r w:rsidRPr="006019F3">
              <w:rPr>
                <w:color w:val="auto"/>
                <w:sz w:val="24"/>
              </w:rPr>
              <w:t>терипаратид</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H05B</w:t>
            </w:r>
          </w:p>
        </w:tc>
        <w:tc>
          <w:tcPr>
            <w:tcW w:w="2835" w:type="dxa"/>
          </w:tcPr>
          <w:p w:rsidR="006019F3" w:rsidRPr="006019F3" w:rsidRDefault="006019F3" w:rsidP="006019F3">
            <w:pPr>
              <w:rPr>
                <w:color w:val="auto"/>
                <w:sz w:val="24"/>
                <w:szCs w:val="24"/>
              </w:rPr>
            </w:pPr>
            <w:r w:rsidRPr="006019F3">
              <w:rPr>
                <w:color w:val="auto"/>
                <w:sz w:val="24"/>
                <w:szCs w:val="24"/>
              </w:rPr>
              <w:t>антипаратиреоидные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H05BA</w:t>
            </w:r>
          </w:p>
        </w:tc>
        <w:tc>
          <w:tcPr>
            <w:tcW w:w="2835" w:type="dxa"/>
          </w:tcPr>
          <w:p w:rsidR="006019F3" w:rsidRPr="006019F3" w:rsidRDefault="006019F3" w:rsidP="006019F3">
            <w:pPr>
              <w:rPr>
                <w:color w:val="auto"/>
                <w:sz w:val="24"/>
                <w:szCs w:val="24"/>
              </w:rPr>
            </w:pPr>
            <w:r w:rsidRPr="006019F3">
              <w:rPr>
                <w:color w:val="auto"/>
                <w:sz w:val="24"/>
                <w:szCs w:val="24"/>
              </w:rPr>
              <w:t>препараты кальцитонина</w:t>
            </w:r>
          </w:p>
        </w:tc>
        <w:tc>
          <w:tcPr>
            <w:tcW w:w="2551" w:type="dxa"/>
          </w:tcPr>
          <w:p w:rsidR="006019F3" w:rsidRPr="006019F3" w:rsidRDefault="006019F3" w:rsidP="006019F3">
            <w:pPr>
              <w:rPr>
                <w:color w:val="auto"/>
                <w:sz w:val="24"/>
                <w:szCs w:val="24"/>
              </w:rPr>
            </w:pPr>
            <w:r w:rsidRPr="006019F3">
              <w:rPr>
                <w:color w:val="auto"/>
                <w:sz w:val="24"/>
                <w:szCs w:val="24"/>
              </w:rPr>
              <w:t>кальцитонин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инъекций</w:t>
            </w:r>
          </w:p>
          <w:p w:rsidR="006019F3" w:rsidRPr="006019F3" w:rsidRDefault="006019F3" w:rsidP="006019F3">
            <w:pPr>
              <w:rPr>
                <w:color w:val="auto"/>
                <w:sz w:val="24"/>
                <w:szCs w:val="24"/>
              </w:rPr>
            </w:pP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 xml:space="preserve">H05BX                </w:t>
            </w:r>
          </w:p>
        </w:tc>
        <w:tc>
          <w:tcPr>
            <w:tcW w:w="2835" w:type="dxa"/>
            <w:vMerge w:val="restart"/>
          </w:tcPr>
          <w:p w:rsidR="006019F3" w:rsidRPr="006019F3" w:rsidRDefault="006019F3" w:rsidP="006019F3">
            <w:pPr>
              <w:rPr>
                <w:color w:val="auto"/>
                <w:sz w:val="24"/>
                <w:szCs w:val="24"/>
              </w:rPr>
            </w:pPr>
            <w:r w:rsidRPr="006019F3">
              <w:rPr>
                <w:color w:val="auto"/>
                <w:sz w:val="24"/>
                <w:szCs w:val="24"/>
              </w:rPr>
              <w:t xml:space="preserve">прочие антипаратиреоидные препараты  </w:t>
            </w:r>
          </w:p>
        </w:tc>
        <w:tc>
          <w:tcPr>
            <w:tcW w:w="2551" w:type="dxa"/>
          </w:tcPr>
          <w:p w:rsidR="006019F3" w:rsidRPr="006019F3" w:rsidRDefault="006019F3" w:rsidP="006019F3">
            <w:pPr>
              <w:spacing w:line="240" w:lineRule="atLeast"/>
              <w:rPr>
                <w:color w:val="auto"/>
                <w:sz w:val="24"/>
              </w:rPr>
            </w:pPr>
            <w:r w:rsidRPr="006019F3">
              <w:rPr>
                <w:color w:val="auto"/>
                <w:sz w:val="24"/>
              </w:rPr>
              <w:t>парикальцитол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 раствор для внутривенного введения</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rPr>
                <w:color w:val="auto"/>
                <w:sz w:val="24"/>
              </w:rPr>
            </w:pPr>
            <w:r w:rsidRPr="006019F3">
              <w:rPr>
                <w:color w:val="auto"/>
                <w:sz w:val="24"/>
              </w:rPr>
              <w:t>цинакальцет</w:t>
            </w:r>
          </w:p>
          <w:p w:rsidR="006019F3" w:rsidRPr="006019F3" w:rsidRDefault="006019F3" w:rsidP="006019F3">
            <w:pPr>
              <w:spacing w:line="240" w:lineRule="atLeast"/>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этелкальцетид</w:t>
            </w:r>
          </w:p>
        </w:tc>
        <w:tc>
          <w:tcPr>
            <w:tcW w:w="3544" w:type="dxa"/>
            <w:vAlign w:val="center"/>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J</w:t>
            </w:r>
          </w:p>
        </w:tc>
        <w:tc>
          <w:tcPr>
            <w:tcW w:w="2835" w:type="dxa"/>
          </w:tcPr>
          <w:p w:rsidR="006019F3" w:rsidRPr="006019F3" w:rsidRDefault="006019F3" w:rsidP="006019F3">
            <w:pPr>
              <w:rPr>
                <w:color w:val="auto"/>
                <w:sz w:val="24"/>
                <w:szCs w:val="24"/>
              </w:rPr>
            </w:pPr>
            <w:r w:rsidRPr="006019F3">
              <w:rPr>
                <w:color w:val="auto"/>
                <w:sz w:val="24"/>
                <w:szCs w:val="24"/>
              </w:rPr>
              <w:t>противомикробные препараты системного действия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J01</w:t>
            </w:r>
          </w:p>
        </w:tc>
        <w:tc>
          <w:tcPr>
            <w:tcW w:w="2835" w:type="dxa"/>
          </w:tcPr>
          <w:p w:rsidR="006019F3" w:rsidRPr="006019F3" w:rsidRDefault="006019F3" w:rsidP="006019F3">
            <w:pPr>
              <w:rPr>
                <w:color w:val="auto"/>
                <w:sz w:val="24"/>
                <w:szCs w:val="24"/>
              </w:rPr>
            </w:pPr>
            <w:r w:rsidRPr="006019F3">
              <w:rPr>
                <w:color w:val="auto"/>
                <w:sz w:val="24"/>
                <w:szCs w:val="24"/>
              </w:rPr>
              <w:t>антибактериальные препараты системного действия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J01A</w:t>
            </w:r>
          </w:p>
        </w:tc>
        <w:tc>
          <w:tcPr>
            <w:tcW w:w="2835" w:type="dxa"/>
          </w:tcPr>
          <w:p w:rsidR="006019F3" w:rsidRPr="006019F3" w:rsidRDefault="006019F3" w:rsidP="006019F3">
            <w:pPr>
              <w:rPr>
                <w:color w:val="auto"/>
                <w:sz w:val="24"/>
                <w:szCs w:val="24"/>
              </w:rPr>
            </w:pPr>
            <w:r w:rsidRPr="006019F3">
              <w:rPr>
                <w:color w:val="auto"/>
                <w:sz w:val="24"/>
                <w:szCs w:val="24"/>
              </w:rPr>
              <w:t>тетрациклины</w:t>
            </w:r>
          </w:p>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J01AA</w:t>
            </w:r>
          </w:p>
        </w:tc>
        <w:tc>
          <w:tcPr>
            <w:tcW w:w="2835" w:type="dxa"/>
            <w:vMerge w:val="restart"/>
          </w:tcPr>
          <w:p w:rsidR="006019F3" w:rsidRPr="006019F3" w:rsidRDefault="006019F3" w:rsidP="006019F3">
            <w:pPr>
              <w:rPr>
                <w:color w:val="auto"/>
                <w:sz w:val="24"/>
                <w:szCs w:val="24"/>
              </w:rPr>
            </w:pPr>
            <w:r w:rsidRPr="006019F3">
              <w:rPr>
                <w:color w:val="auto"/>
                <w:sz w:val="24"/>
                <w:szCs w:val="24"/>
              </w:rPr>
              <w:t>тетрациклины</w:t>
            </w:r>
          </w:p>
        </w:tc>
        <w:tc>
          <w:tcPr>
            <w:tcW w:w="2551" w:type="dxa"/>
          </w:tcPr>
          <w:p w:rsidR="006019F3" w:rsidRPr="006019F3" w:rsidRDefault="006019F3" w:rsidP="006019F3">
            <w:pPr>
              <w:rPr>
                <w:color w:val="auto"/>
                <w:sz w:val="24"/>
                <w:szCs w:val="24"/>
              </w:rPr>
            </w:pPr>
            <w:r w:rsidRPr="006019F3">
              <w:rPr>
                <w:color w:val="auto"/>
                <w:sz w:val="24"/>
                <w:szCs w:val="24"/>
              </w:rPr>
              <w:t>доксициклин</w:t>
            </w:r>
          </w:p>
        </w:tc>
        <w:tc>
          <w:tcPr>
            <w:tcW w:w="3544" w:type="dxa"/>
          </w:tcPr>
          <w:p w:rsidR="006019F3" w:rsidRPr="006019F3" w:rsidRDefault="006019F3" w:rsidP="006019F3">
            <w:pPr>
              <w:rPr>
                <w:color w:val="auto"/>
                <w:sz w:val="24"/>
                <w:szCs w:val="24"/>
              </w:rPr>
            </w:pPr>
            <w:r w:rsidRPr="006019F3">
              <w:rPr>
                <w:color w:val="auto"/>
                <w:sz w:val="24"/>
                <w:szCs w:val="24"/>
              </w:rPr>
              <w:t>капсулы; лиофилизат для приготовления раствора для внутривенного введения; лиофилизат для приготовления раствора для инфузий; таблетки;</w:t>
            </w:r>
          </w:p>
          <w:p w:rsidR="006019F3" w:rsidRPr="006019F3" w:rsidRDefault="006019F3" w:rsidP="006019F3">
            <w:pPr>
              <w:rPr>
                <w:color w:val="auto"/>
                <w:sz w:val="24"/>
                <w:szCs w:val="24"/>
              </w:rPr>
            </w:pPr>
            <w:r w:rsidRPr="006019F3">
              <w:rPr>
                <w:color w:val="auto"/>
                <w:sz w:val="24"/>
                <w:szCs w:val="24"/>
              </w:rPr>
              <w:t>таблетки диспергируемые</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shd w:val="clear" w:color="auto" w:fill="FFFFFF"/>
              </w:rPr>
              <w:t>тигециклин</w:t>
            </w:r>
          </w:p>
        </w:tc>
        <w:tc>
          <w:tcPr>
            <w:tcW w:w="3544" w:type="dxa"/>
          </w:tcPr>
          <w:p w:rsidR="006019F3" w:rsidRPr="006019F3" w:rsidRDefault="006019F3" w:rsidP="006019F3">
            <w:pPr>
              <w:rPr>
                <w:color w:val="auto"/>
                <w:sz w:val="24"/>
                <w:szCs w:val="24"/>
              </w:rPr>
            </w:pPr>
            <w:r w:rsidRPr="006019F3">
              <w:rPr>
                <w:color w:val="auto"/>
                <w:sz w:val="24"/>
                <w:szCs w:val="24"/>
                <w:shd w:val="clear" w:color="auto" w:fill="FFFFFF"/>
              </w:rPr>
              <w:t>лиофилизат для приготовления раствора для инфузий </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J01B</w:t>
            </w:r>
          </w:p>
        </w:tc>
        <w:tc>
          <w:tcPr>
            <w:tcW w:w="2835" w:type="dxa"/>
          </w:tcPr>
          <w:p w:rsidR="006019F3" w:rsidRPr="006019F3" w:rsidRDefault="006019F3" w:rsidP="006019F3">
            <w:pPr>
              <w:rPr>
                <w:color w:val="auto"/>
                <w:sz w:val="24"/>
                <w:szCs w:val="24"/>
              </w:rPr>
            </w:pPr>
            <w:r w:rsidRPr="006019F3">
              <w:rPr>
                <w:color w:val="auto"/>
                <w:sz w:val="24"/>
                <w:szCs w:val="24"/>
              </w:rPr>
              <w:t>амфениколы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J01BA</w:t>
            </w:r>
          </w:p>
        </w:tc>
        <w:tc>
          <w:tcPr>
            <w:tcW w:w="2835" w:type="dxa"/>
          </w:tcPr>
          <w:p w:rsidR="006019F3" w:rsidRPr="006019F3" w:rsidRDefault="006019F3" w:rsidP="006019F3">
            <w:pPr>
              <w:rPr>
                <w:color w:val="auto"/>
                <w:sz w:val="24"/>
                <w:szCs w:val="24"/>
              </w:rPr>
            </w:pPr>
            <w:r w:rsidRPr="006019F3">
              <w:rPr>
                <w:color w:val="auto"/>
                <w:sz w:val="24"/>
                <w:szCs w:val="24"/>
              </w:rPr>
              <w:t>амфениколы</w:t>
            </w:r>
          </w:p>
        </w:tc>
        <w:tc>
          <w:tcPr>
            <w:tcW w:w="2551" w:type="dxa"/>
          </w:tcPr>
          <w:p w:rsidR="006019F3" w:rsidRPr="006019F3" w:rsidRDefault="006019F3" w:rsidP="006019F3">
            <w:pPr>
              <w:rPr>
                <w:color w:val="auto"/>
                <w:sz w:val="24"/>
                <w:szCs w:val="24"/>
              </w:rPr>
            </w:pPr>
            <w:r w:rsidRPr="006019F3">
              <w:rPr>
                <w:color w:val="auto"/>
                <w:sz w:val="24"/>
                <w:szCs w:val="24"/>
              </w:rPr>
              <w:t>хлорамфеникол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таблетки; </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945"/>
        </w:trPr>
        <w:tc>
          <w:tcPr>
            <w:tcW w:w="1135" w:type="dxa"/>
          </w:tcPr>
          <w:p w:rsidR="006019F3" w:rsidRPr="006019F3" w:rsidRDefault="006019F3" w:rsidP="006019F3">
            <w:pPr>
              <w:rPr>
                <w:color w:val="auto"/>
                <w:sz w:val="24"/>
                <w:szCs w:val="24"/>
              </w:rPr>
            </w:pPr>
            <w:r w:rsidRPr="006019F3">
              <w:rPr>
                <w:color w:val="auto"/>
                <w:sz w:val="24"/>
                <w:szCs w:val="24"/>
              </w:rPr>
              <w:t>J01C</w:t>
            </w:r>
          </w:p>
        </w:tc>
        <w:tc>
          <w:tcPr>
            <w:tcW w:w="2835" w:type="dxa"/>
          </w:tcPr>
          <w:p w:rsidR="006019F3" w:rsidRPr="006019F3" w:rsidRDefault="006019F3" w:rsidP="006019F3">
            <w:pPr>
              <w:rPr>
                <w:color w:val="auto"/>
                <w:sz w:val="24"/>
                <w:szCs w:val="24"/>
              </w:rPr>
            </w:pPr>
            <w:r w:rsidRPr="006019F3">
              <w:rPr>
                <w:color w:val="auto"/>
                <w:sz w:val="24"/>
                <w:szCs w:val="24"/>
              </w:rPr>
              <w:t>бета-лактамные антибактериальные препараты: пенициллины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J01CA</w:t>
            </w:r>
          </w:p>
        </w:tc>
        <w:tc>
          <w:tcPr>
            <w:tcW w:w="2835" w:type="dxa"/>
            <w:vMerge w:val="restart"/>
          </w:tcPr>
          <w:p w:rsidR="006019F3" w:rsidRPr="006019F3" w:rsidRDefault="006019F3" w:rsidP="006019F3">
            <w:pPr>
              <w:rPr>
                <w:color w:val="auto"/>
                <w:sz w:val="24"/>
                <w:szCs w:val="24"/>
              </w:rPr>
            </w:pPr>
            <w:r w:rsidRPr="006019F3">
              <w:rPr>
                <w:color w:val="auto"/>
                <w:sz w:val="24"/>
                <w:szCs w:val="24"/>
              </w:rPr>
              <w:t>пенициллины широкого спектра действия</w:t>
            </w:r>
          </w:p>
        </w:tc>
        <w:tc>
          <w:tcPr>
            <w:tcW w:w="2551" w:type="dxa"/>
          </w:tcPr>
          <w:p w:rsidR="006019F3" w:rsidRPr="006019F3" w:rsidRDefault="006019F3" w:rsidP="006019F3">
            <w:pPr>
              <w:rPr>
                <w:color w:val="auto"/>
                <w:sz w:val="24"/>
                <w:szCs w:val="24"/>
              </w:rPr>
            </w:pPr>
            <w:r w:rsidRPr="006019F3">
              <w:rPr>
                <w:color w:val="auto"/>
                <w:sz w:val="24"/>
                <w:szCs w:val="24"/>
              </w:rPr>
              <w:t>амоксициллин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гранулы для приготовления суспензии для приема внутрь;</w:t>
            </w:r>
          </w:p>
          <w:p w:rsidR="006019F3" w:rsidRPr="006019F3" w:rsidRDefault="006019F3" w:rsidP="006019F3">
            <w:pPr>
              <w:spacing w:line="240" w:lineRule="atLeast"/>
              <w:rPr>
                <w:color w:val="auto"/>
                <w:sz w:val="24"/>
                <w:szCs w:val="24"/>
              </w:rPr>
            </w:pPr>
            <w:r w:rsidRPr="006019F3">
              <w:rPr>
                <w:color w:val="auto"/>
                <w:sz w:val="24"/>
                <w:szCs w:val="24"/>
              </w:rPr>
              <w:t>капсулы; порошок для приготовления суспензии для приема внутрь;</w:t>
            </w:r>
          </w:p>
          <w:p w:rsidR="006019F3" w:rsidRPr="006019F3" w:rsidRDefault="006019F3" w:rsidP="006019F3">
            <w:pPr>
              <w:spacing w:line="240" w:lineRule="atLeast"/>
              <w:rPr>
                <w:color w:val="auto"/>
                <w:sz w:val="24"/>
                <w:szCs w:val="24"/>
              </w:rPr>
            </w:pPr>
            <w:r w:rsidRPr="006019F3">
              <w:rPr>
                <w:color w:val="auto"/>
                <w:sz w:val="24"/>
                <w:szCs w:val="24"/>
              </w:rPr>
              <w:t xml:space="preserve">таблетки; </w:t>
            </w:r>
          </w:p>
          <w:p w:rsidR="006019F3" w:rsidRPr="006019F3" w:rsidRDefault="006019F3" w:rsidP="006019F3">
            <w:pPr>
              <w:spacing w:line="240" w:lineRule="atLeast"/>
              <w:rPr>
                <w:color w:val="auto"/>
                <w:sz w:val="24"/>
                <w:szCs w:val="24"/>
              </w:rPr>
            </w:pPr>
            <w:r w:rsidRPr="006019F3">
              <w:rPr>
                <w:color w:val="auto"/>
                <w:sz w:val="24"/>
                <w:szCs w:val="24"/>
              </w:rPr>
              <w:t>таблетки диспергируемые;</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ампициллин</w:t>
            </w:r>
          </w:p>
        </w:tc>
        <w:tc>
          <w:tcPr>
            <w:tcW w:w="3544" w:type="dxa"/>
          </w:tcPr>
          <w:p w:rsidR="006019F3" w:rsidRPr="006019F3" w:rsidRDefault="006019F3" w:rsidP="006019F3">
            <w:pPr>
              <w:rPr>
                <w:color w:val="auto"/>
                <w:sz w:val="24"/>
                <w:szCs w:val="24"/>
              </w:rPr>
            </w:pPr>
            <w:r w:rsidRPr="006019F3">
              <w:rPr>
                <w:color w:val="auto"/>
                <w:sz w:val="24"/>
                <w:szCs w:val="24"/>
              </w:rPr>
              <w:t xml:space="preserve">порошок для приготовления раствора для внутривенного и внутримышечного введения; порошок для приготовления раствора для внутримышечного введения; </w:t>
            </w:r>
          </w:p>
          <w:p w:rsidR="006019F3" w:rsidRPr="006019F3" w:rsidRDefault="006019F3" w:rsidP="006019F3">
            <w:pPr>
              <w:rPr>
                <w:color w:val="auto"/>
                <w:sz w:val="24"/>
                <w:szCs w:val="24"/>
              </w:rPr>
            </w:pPr>
            <w:r w:rsidRPr="006019F3">
              <w:rPr>
                <w:color w:val="auto"/>
                <w:sz w:val="24"/>
                <w:szCs w:val="24"/>
              </w:rPr>
              <w:t>порошок для приготовления суспензии для приема внутрь;</w:t>
            </w:r>
          </w:p>
          <w:p w:rsidR="006019F3" w:rsidRPr="006019F3" w:rsidRDefault="006019F3" w:rsidP="006019F3">
            <w:pPr>
              <w:spacing w:line="240" w:lineRule="atLeast"/>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J01CE</w:t>
            </w:r>
          </w:p>
        </w:tc>
        <w:tc>
          <w:tcPr>
            <w:tcW w:w="2835" w:type="dxa"/>
            <w:vMerge w:val="restart"/>
          </w:tcPr>
          <w:p w:rsidR="006019F3" w:rsidRPr="006019F3" w:rsidRDefault="006019F3" w:rsidP="006019F3">
            <w:pPr>
              <w:rPr>
                <w:color w:val="auto"/>
                <w:sz w:val="24"/>
                <w:szCs w:val="24"/>
              </w:rPr>
            </w:pPr>
            <w:r w:rsidRPr="006019F3">
              <w:rPr>
                <w:color w:val="auto"/>
                <w:sz w:val="24"/>
                <w:szCs w:val="24"/>
              </w:rPr>
              <w:t>пенициллины, чувствительные к бета-лактамазам</w:t>
            </w:r>
          </w:p>
        </w:tc>
        <w:tc>
          <w:tcPr>
            <w:tcW w:w="2551" w:type="dxa"/>
          </w:tcPr>
          <w:p w:rsidR="006019F3" w:rsidRPr="006019F3" w:rsidRDefault="006019F3" w:rsidP="006019F3">
            <w:pPr>
              <w:spacing w:line="240" w:lineRule="atLeast"/>
              <w:rPr>
                <w:color w:val="auto"/>
                <w:sz w:val="24"/>
              </w:rPr>
            </w:pPr>
            <w:r w:rsidRPr="006019F3">
              <w:rPr>
                <w:color w:val="auto"/>
                <w:sz w:val="24"/>
              </w:rPr>
              <w:t>бензатина бензилпенициллин</w:t>
            </w:r>
          </w:p>
          <w:p w:rsidR="006019F3" w:rsidRPr="006019F3" w:rsidRDefault="006019F3" w:rsidP="006019F3">
            <w:pPr>
              <w:spacing w:line="240" w:lineRule="atLeast"/>
              <w:rPr>
                <w:color w:val="auto"/>
                <w:sz w:val="24"/>
              </w:rPr>
            </w:pP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суспензии для внутримышечного введения;</w:t>
            </w:r>
          </w:p>
          <w:p w:rsidR="006019F3" w:rsidRPr="006019F3" w:rsidRDefault="006019F3" w:rsidP="006019F3">
            <w:pPr>
              <w:rPr>
                <w:color w:val="auto"/>
                <w:sz w:val="24"/>
                <w:szCs w:val="24"/>
              </w:rPr>
            </w:pPr>
            <w:r w:rsidRPr="006019F3">
              <w:rPr>
                <w:color w:val="auto"/>
                <w:sz w:val="24"/>
                <w:szCs w:val="24"/>
              </w:rPr>
              <w:t>порошок для приготовления суспензии для внутримышечного введения пролонгированного действия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бензилпенициллин</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w:t>
            </w:r>
          </w:p>
          <w:p w:rsidR="006019F3" w:rsidRPr="006019F3" w:rsidRDefault="006019F3" w:rsidP="006019F3">
            <w:pPr>
              <w:rPr>
                <w:color w:val="auto"/>
                <w:sz w:val="24"/>
                <w:szCs w:val="24"/>
              </w:rPr>
            </w:pPr>
            <w:r w:rsidRPr="006019F3">
              <w:rPr>
                <w:color w:val="auto"/>
                <w:sz w:val="24"/>
                <w:szCs w:val="24"/>
              </w:rPr>
              <w:t>порошок для приготовления раствора для инъекций;</w:t>
            </w:r>
          </w:p>
          <w:p w:rsidR="006019F3" w:rsidRPr="006019F3" w:rsidRDefault="006019F3" w:rsidP="006019F3">
            <w:pPr>
              <w:rPr>
                <w:color w:val="auto"/>
                <w:sz w:val="24"/>
                <w:szCs w:val="24"/>
              </w:rPr>
            </w:pPr>
            <w:r w:rsidRPr="006019F3">
              <w:rPr>
                <w:color w:val="auto"/>
                <w:sz w:val="24"/>
                <w:szCs w:val="24"/>
              </w:rPr>
              <w:t xml:space="preserve">порошок для приготовления раствора для инъекций и местного применения; порошок для приготовления суспензии </w:t>
            </w:r>
            <w:r w:rsidRPr="006019F3">
              <w:rPr>
                <w:color w:val="auto"/>
                <w:sz w:val="24"/>
                <w:szCs w:val="24"/>
              </w:rPr>
              <w:lastRenderedPageBreak/>
              <w:t>для внутримышечного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феноксиметилпенициллин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порошок для приготовления суспензии для приема внутрь; таблетки</w:t>
            </w:r>
          </w:p>
        </w:tc>
      </w:tr>
      <w:tr w:rsidR="006019F3" w:rsidRPr="006019F3" w:rsidTr="00436640">
        <w:trPr>
          <w:trHeight w:val="735"/>
        </w:trPr>
        <w:tc>
          <w:tcPr>
            <w:tcW w:w="1135" w:type="dxa"/>
          </w:tcPr>
          <w:p w:rsidR="006019F3" w:rsidRPr="006019F3" w:rsidRDefault="006019F3" w:rsidP="006019F3">
            <w:pPr>
              <w:rPr>
                <w:color w:val="auto"/>
                <w:sz w:val="24"/>
                <w:szCs w:val="24"/>
              </w:rPr>
            </w:pPr>
            <w:r w:rsidRPr="006019F3">
              <w:rPr>
                <w:color w:val="auto"/>
                <w:sz w:val="24"/>
                <w:szCs w:val="24"/>
              </w:rPr>
              <w:t>J01CF</w:t>
            </w:r>
          </w:p>
        </w:tc>
        <w:tc>
          <w:tcPr>
            <w:tcW w:w="2835" w:type="dxa"/>
          </w:tcPr>
          <w:p w:rsidR="006019F3" w:rsidRPr="006019F3" w:rsidRDefault="006019F3" w:rsidP="006019F3">
            <w:pPr>
              <w:rPr>
                <w:color w:val="auto"/>
                <w:sz w:val="24"/>
                <w:szCs w:val="24"/>
              </w:rPr>
            </w:pPr>
            <w:r w:rsidRPr="006019F3">
              <w:rPr>
                <w:color w:val="auto"/>
                <w:sz w:val="24"/>
                <w:szCs w:val="24"/>
              </w:rPr>
              <w:t>пенициллины, устойчивые к бета-лактамазам</w:t>
            </w:r>
          </w:p>
        </w:tc>
        <w:tc>
          <w:tcPr>
            <w:tcW w:w="2551" w:type="dxa"/>
          </w:tcPr>
          <w:p w:rsidR="006019F3" w:rsidRPr="006019F3" w:rsidRDefault="006019F3" w:rsidP="006019F3">
            <w:pPr>
              <w:rPr>
                <w:color w:val="auto"/>
                <w:sz w:val="24"/>
                <w:szCs w:val="24"/>
              </w:rPr>
            </w:pPr>
            <w:r w:rsidRPr="006019F3">
              <w:rPr>
                <w:color w:val="auto"/>
                <w:sz w:val="24"/>
                <w:szCs w:val="24"/>
              </w:rPr>
              <w:t>оксациллин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порошок для приготовления раствора для внутривенного и внутримышечного введения;</w:t>
            </w:r>
          </w:p>
          <w:p w:rsidR="006019F3" w:rsidRPr="006019F3" w:rsidRDefault="006019F3" w:rsidP="006019F3">
            <w:pPr>
              <w:spacing w:line="240" w:lineRule="atLeast"/>
              <w:rPr>
                <w:color w:val="auto"/>
                <w:sz w:val="24"/>
                <w:szCs w:val="24"/>
              </w:rPr>
            </w:pPr>
            <w:r w:rsidRPr="006019F3">
              <w:rPr>
                <w:color w:val="auto"/>
                <w:sz w:val="24"/>
                <w:szCs w:val="24"/>
              </w:rPr>
              <w:t>порошок для приготовления раствора для внутримышечного введения; таблетки</w:t>
            </w:r>
          </w:p>
        </w:tc>
      </w:tr>
      <w:tr w:rsidR="006019F3" w:rsidRPr="006019F3" w:rsidTr="00436640">
        <w:trPr>
          <w:trHeight w:val="273"/>
        </w:trPr>
        <w:tc>
          <w:tcPr>
            <w:tcW w:w="1135" w:type="dxa"/>
            <w:vMerge w:val="restart"/>
          </w:tcPr>
          <w:p w:rsidR="006019F3" w:rsidRPr="006019F3" w:rsidRDefault="006019F3" w:rsidP="006019F3">
            <w:pPr>
              <w:rPr>
                <w:color w:val="auto"/>
                <w:sz w:val="24"/>
                <w:szCs w:val="24"/>
              </w:rPr>
            </w:pPr>
            <w:r w:rsidRPr="006019F3">
              <w:rPr>
                <w:color w:val="auto"/>
                <w:sz w:val="24"/>
                <w:szCs w:val="24"/>
              </w:rPr>
              <w:t>J01CR</w:t>
            </w:r>
          </w:p>
        </w:tc>
        <w:tc>
          <w:tcPr>
            <w:tcW w:w="2835" w:type="dxa"/>
            <w:vMerge w:val="restart"/>
          </w:tcPr>
          <w:p w:rsidR="006019F3" w:rsidRPr="006019F3" w:rsidRDefault="006019F3" w:rsidP="006019F3">
            <w:pPr>
              <w:rPr>
                <w:color w:val="auto"/>
                <w:sz w:val="24"/>
                <w:szCs w:val="24"/>
              </w:rPr>
            </w:pPr>
            <w:r w:rsidRPr="006019F3">
              <w:rPr>
                <w:color w:val="auto"/>
                <w:sz w:val="24"/>
                <w:szCs w:val="24"/>
              </w:rPr>
              <w:t>комбинации пенициллинов, включая комбинации с ингибиторами бета-лактамаз</w:t>
            </w:r>
          </w:p>
        </w:tc>
        <w:tc>
          <w:tcPr>
            <w:tcW w:w="2551" w:type="dxa"/>
          </w:tcPr>
          <w:p w:rsidR="006019F3" w:rsidRPr="006019F3" w:rsidRDefault="006019F3" w:rsidP="006019F3">
            <w:pPr>
              <w:rPr>
                <w:color w:val="auto"/>
                <w:sz w:val="24"/>
                <w:szCs w:val="24"/>
              </w:rPr>
            </w:pPr>
            <w:r w:rsidRPr="006019F3">
              <w:rPr>
                <w:color w:val="auto"/>
                <w:sz w:val="24"/>
                <w:szCs w:val="24"/>
              </w:rPr>
              <w:t>амоксициллин + клавулановая кислота</w:t>
            </w:r>
          </w:p>
        </w:tc>
        <w:tc>
          <w:tcPr>
            <w:tcW w:w="3544" w:type="dxa"/>
          </w:tcPr>
          <w:p w:rsidR="006019F3" w:rsidRPr="006019F3" w:rsidRDefault="006019F3" w:rsidP="006019F3">
            <w:pPr>
              <w:widowControl w:val="0"/>
              <w:rPr>
                <w:color w:val="auto"/>
                <w:sz w:val="24"/>
                <w:szCs w:val="24"/>
              </w:rPr>
            </w:pPr>
            <w:r w:rsidRPr="006019F3">
              <w:rPr>
                <w:color w:val="auto"/>
                <w:sz w:val="24"/>
                <w:szCs w:val="24"/>
              </w:rPr>
              <w:t xml:space="preserve">порошок для приготовления раствора для внутривенного введения; </w:t>
            </w:r>
          </w:p>
          <w:p w:rsidR="006019F3" w:rsidRPr="006019F3" w:rsidRDefault="006019F3" w:rsidP="006019F3">
            <w:pPr>
              <w:widowControl w:val="0"/>
              <w:rPr>
                <w:color w:val="auto"/>
                <w:sz w:val="24"/>
                <w:szCs w:val="24"/>
              </w:rPr>
            </w:pPr>
            <w:r w:rsidRPr="006019F3">
              <w:rPr>
                <w:color w:val="auto"/>
                <w:sz w:val="24"/>
                <w:szCs w:val="24"/>
              </w:rPr>
              <w:t>порошок для приготовления суспензии для приема внутрь;</w:t>
            </w:r>
          </w:p>
          <w:p w:rsidR="006019F3" w:rsidRPr="006019F3" w:rsidRDefault="006019F3" w:rsidP="006019F3">
            <w:pPr>
              <w:rPr>
                <w:color w:val="auto"/>
                <w:sz w:val="24"/>
                <w:szCs w:val="24"/>
              </w:rPr>
            </w:pPr>
            <w:r w:rsidRPr="006019F3">
              <w:rPr>
                <w:color w:val="auto"/>
                <w:sz w:val="24"/>
                <w:szCs w:val="24"/>
              </w:rPr>
              <w:t>таблетки диспергируемые;</w:t>
            </w:r>
          </w:p>
          <w:p w:rsidR="006019F3" w:rsidRPr="006019F3" w:rsidRDefault="006019F3" w:rsidP="006019F3">
            <w:pPr>
              <w:widowControl w:val="0"/>
              <w:rPr>
                <w:color w:val="auto"/>
                <w:sz w:val="24"/>
                <w:szCs w:val="24"/>
              </w:rPr>
            </w:pPr>
            <w:r w:rsidRPr="006019F3">
              <w:rPr>
                <w:color w:val="auto"/>
                <w:sz w:val="24"/>
                <w:szCs w:val="24"/>
              </w:rPr>
              <w:t>таблетки, покрытые оболочкой;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p w:rsidR="006019F3" w:rsidRPr="006019F3" w:rsidRDefault="006019F3" w:rsidP="006019F3">
            <w:pPr>
              <w:rPr>
                <w:color w:val="auto"/>
                <w:sz w:val="24"/>
                <w:szCs w:val="24"/>
              </w:rPr>
            </w:pPr>
            <w:r w:rsidRPr="006019F3">
              <w:rPr>
                <w:color w:val="auto"/>
                <w:sz w:val="24"/>
                <w:szCs w:val="24"/>
              </w:rPr>
              <w:t>таблетки с модифицированным высвобождением, покрытые пленочной оболочкой</w:t>
            </w:r>
          </w:p>
        </w:tc>
      </w:tr>
      <w:tr w:rsidR="006019F3" w:rsidRPr="006019F3" w:rsidTr="00436640">
        <w:trPr>
          <w:trHeight w:val="450"/>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ампициллин+ сульбактам</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раствора для внутривенного и внутримышечного введения</w:t>
            </w:r>
          </w:p>
        </w:tc>
      </w:tr>
      <w:tr w:rsidR="006019F3" w:rsidRPr="006019F3" w:rsidTr="00436640">
        <w:trPr>
          <w:trHeight w:val="450"/>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shd w:val="clear" w:color="auto" w:fill="FFFFFF"/>
              </w:rPr>
              <w:t>пиперациллин + тазобактам</w:t>
            </w:r>
          </w:p>
        </w:tc>
        <w:tc>
          <w:tcPr>
            <w:tcW w:w="3544" w:type="dxa"/>
          </w:tcPr>
          <w:p w:rsidR="006019F3" w:rsidRPr="006019F3" w:rsidRDefault="006019F3" w:rsidP="006019F3">
            <w:pPr>
              <w:rPr>
                <w:color w:val="auto"/>
                <w:sz w:val="24"/>
                <w:szCs w:val="24"/>
              </w:rPr>
            </w:pPr>
            <w:r w:rsidRPr="006019F3">
              <w:rPr>
                <w:color w:val="auto"/>
                <w:sz w:val="24"/>
                <w:szCs w:val="24"/>
                <w:shd w:val="clear" w:color="auto" w:fill="FFFFFF"/>
              </w:rPr>
              <w:t>порошок для приготовления раствора для инфузий; лиофилизат для приготовления раствора для инфузий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J01D</w:t>
            </w:r>
          </w:p>
        </w:tc>
        <w:tc>
          <w:tcPr>
            <w:tcW w:w="2835" w:type="dxa"/>
          </w:tcPr>
          <w:p w:rsidR="006019F3" w:rsidRPr="006019F3" w:rsidRDefault="006019F3" w:rsidP="006019F3">
            <w:pPr>
              <w:rPr>
                <w:color w:val="auto"/>
                <w:sz w:val="24"/>
                <w:szCs w:val="24"/>
              </w:rPr>
            </w:pPr>
            <w:r w:rsidRPr="006019F3">
              <w:rPr>
                <w:color w:val="auto"/>
                <w:sz w:val="24"/>
                <w:szCs w:val="24"/>
              </w:rPr>
              <w:t>другие бета-лактамные антибактериальные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J01DB</w:t>
            </w:r>
          </w:p>
        </w:tc>
        <w:tc>
          <w:tcPr>
            <w:tcW w:w="2835" w:type="dxa"/>
            <w:vMerge w:val="restart"/>
          </w:tcPr>
          <w:p w:rsidR="006019F3" w:rsidRPr="006019F3" w:rsidRDefault="006019F3" w:rsidP="006019F3">
            <w:pPr>
              <w:rPr>
                <w:color w:val="auto"/>
                <w:sz w:val="24"/>
                <w:szCs w:val="24"/>
              </w:rPr>
            </w:pPr>
            <w:r w:rsidRPr="006019F3">
              <w:rPr>
                <w:color w:val="auto"/>
                <w:sz w:val="24"/>
                <w:szCs w:val="24"/>
              </w:rPr>
              <w:t>цефалоспорины 1-го поколения</w:t>
            </w:r>
          </w:p>
        </w:tc>
        <w:tc>
          <w:tcPr>
            <w:tcW w:w="2551" w:type="dxa"/>
          </w:tcPr>
          <w:p w:rsidR="006019F3" w:rsidRPr="006019F3" w:rsidRDefault="006019F3" w:rsidP="006019F3">
            <w:pPr>
              <w:rPr>
                <w:color w:val="auto"/>
                <w:sz w:val="24"/>
                <w:szCs w:val="24"/>
              </w:rPr>
            </w:pPr>
            <w:r w:rsidRPr="006019F3">
              <w:rPr>
                <w:color w:val="auto"/>
                <w:sz w:val="24"/>
                <w:szCs w:val="24"/>
              </w:rPr>
              <w:t>цефазолин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порошок для приготовления раствора </w:t>
            </w:r>
            <w:proofErr w:type="gramStart"/>
            <w:r w:rsidRPr="006019F3">
              <w:rPr>
                <w:color w:val="auto"/>
                <w:sz w:val="24"/>
                <w:szCs w:val="24"/>
              </w:rPr>
              <w:t>для</w:t>
            </w:r>
            <w:proofErr w:type="gramEnd"/>
          </w:p>
          <w:p w:rsidR="006019F3" w:rsidRPr="006019F3" w:rsidRDefault="006019F3" w:rsidP="006019F3">
            <w:pPr>
              <w:spacing w:line="240" w:lineRule="atLeast"/>
              <w:rPr>
                <w:color w:val="auto"/>
                <w:sz w:val="24"/>
                <w:szCs w:val="24"/>
              </w:rPr>
            </w:pPr>
            <w:r w:rsidRPr="006019F3">
              <w:rPr>
                <w:color w:val="auto"/>
                <w:sz w:val="24"/>
                <w:szCs w:val="24"/>
              </w:rPr>
              <w:t>внутривенного и внутримышечного</w:t>
            </w:r>
          </w:p>
          <w:p w:rsidR="006019F3" w:rsidRPr="006019F3" w:rsidRDefault="006019F3" w:rsidP="006019F3">
            <w:pPr>
              <w:spacing w:line="240" w:lineRule="atLeast"/>
              <w:rPr>
                <w:color w:val="auto"/>
                <w:sz w:val="24"/>
                <w:szCs w:val="24"/>
              </w:rPr>
            </w:pPr>
            <w:r w:rsidRPr="006019F3">
              <w:rPr>
                <w:color w:val="auto"/>
                <w:sz w:val="24"/>
                <w:szCs w:val="24"/>
              </w:rPr>
              <w:t xml:space="preserve">введения; порошок для приготовления раствора </w:t>
            </w:r>
            <w:proofErr w:type="gramStart"/>
            <w:r w:rsidRPr="006019F3">
              <w:rPr>
                <w:color w:val="auto"/>
                <w:sz w:val="24"/>
                <w:szCs w:val="24"/>
              </w:rPr>
              <w:t>для</w:t>
            </w:r>
            <w:proofErr w:type="gramEnd"/>
          </w:p>
          <w:p w:rsidR="006019F3" w:rsidRPr="006019F3" w:rsidRDefault="006019F3" w:rsidP="006019F3">
            <w:pPr>
              <w:spacing w:line="240" w:lineRule="atLeast"/>
              <w:rPr>
                <w:color w:val="auto"/>
                <w:sz w:val="24"/>
                <w:szCs w:val="24"/>
              </w:rPr>
            </w:pPr>
            <w:r w:rsidRPr="006019F3">
              <w:rPr>
                <w:color w:val="auto"/>
                <w:sz w:val="24"/>
                <w:szCs w:val="24"/>
              </w:rPr>
              <w:t>внутримышечного введения;</w:t>
            </w:r>
          </w:p>
          <w:p w:rsidR="006019F3" w:rsidRPr="006019F3" w:rsidRDefault="006019F3" w:rsidP="006019F3">
            <w:pPr>
              <w:spacing w:line="240" w:lineRule="atLeast"/>
              <w:rPr>
                <w:color w:val="auto"/>
                <w:sz w:val="24"/>
                <w:szCs w:val="24"/>
              </w:rPr>
            </w:pPr>
            <w:r w:rsidRPr="006019F3">
              <w:rPr>
                <w:color w:val="auto"/>
                <w:sz w:val="24"/>
                <w:szCs w:val="24"/>
              </w:rPr>
              <w:t>порошок для приготовления раствора для инъекций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цефалексин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гранулы для приготовления суспензии для приема внутрь;</w:t>
            </w:r>
          </w:p>
          <w:p w:rsidR="006019F3" w:rsidRPr="006019F3" w:rsidRDefault="006019F3" w:rsidP="006019F3">
            <w:pPr>
              <w:spacing w:line="240" w:lineRule="atLeast"/>
              <w:rPr>
                <w:color w:val="auto"/>
                <w:sz w:val="24"/>
                <w:szCs w:val="24"/>
              </w:rPr>
            </w:pPr>
            <w:r w:rsidRPr="006019F3">
              <w:rPr>
                <w:color w:val="auto"/>
                <w:sz w:val="24"/>
                <w:szCs w:val="24"/>
              </w:rPr>
              <w:t>капсулы; 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J01DC</w:t>
            </w:r>
          </w:p>
        </w:tc>
        <w:tc>
          <w:tcPr>
            <w:tcW w:w="2835" w:type="dxa"/>
          </w:tcPr>
          <w:p w:rsidR="006019F3" w:rsidRPr="006019F3" w:rsidRDefault="006019F3" w:rsidP="006019F3">
            <w:pPr>
              <w:rPr>
                <w:color w:val="auto"/>
                <w:sz w:val="24"/>
                <w:szCs w:val="24"/>
              </w:rPr>
            </w:pPr>
            <w:r w:rsidRPr="006019F3">
              <w:rPr>
                <w:color w:val="auto"/>
                <w:sz w:val="24"/>
                <w:szCs w:val="24"/>
              </w:rPr>
              <w:t>цефалоспорины 2-го поколения</w:t>
            </w:r>
          </w:p>
        </w:tc>
        <w:tc>
          <w:tcPr>
            <w:tcW w:w="2551" w:type="dxa"/>
          </w:tcPr>
          <w:p w:rsidR="006019F3" w:rsidRPr="006019F3" w:rsidRDefault="006019F3" w:rsidP="006019F3">
            <w:pPr>
              <w:rPr>
                <w:color w:val="auto"/>
                <w:sz w:val="24"/>
                <w:szCs w:val="24"/>
              </w:rPr>
            </w:pPr>
            <w:r w:rsidRPr="006019F3">
              <w:rPr>
                <w:color w:val="auto"/>
                <w:sz w:val="24"/>
                <w:szCs w:val="24"/>
              </w:rPr>
              <w:t>цефуроксим</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гранулы для приготовления суспензии для приема внутрь;</w:t>
            </w:r>
          </w:p>
          <w:p w:rsidR="006019F3" w:rsidRPr="006019F3" w:rsidRDefault="006019F3" w:rsidP="006019F3">
            <w:pPr>
              <w:spacing w:line="240" w:lineRule="atLeast"/>
              <w:rPr>
                <w:color w:val="auto"/>
                <w:sz w:val="24"/>
                <w:szCs w:val="24"/>
              </w:rPr>
            </w:pPr>
            <w:r w:rsidRPr="006019F3">
              <w:rPr>
                <w:color w:val="auto"/>
                <w:sz w:val="24"/>
                <w:szCs w:val="24"/>
              </w:rPr>
              <w:lastRenderedPageBreak/>
              <w:t>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lastRenderedPageBreak/>
              <w:t>J01DD</w:t>
            </w:r>
          </w:p>
        </w:tc>
        <w:tc>
          <w:tcPr>
            <w:tcW w:w="2835" w:type="dxa"/>
            <w:vMerge w:val="restart"/>
          </w:tcPr>
          <w:p w:rsidR="006019F3" w:rsidRPr="006019F3" w:rsidRDefault="006019F3" w:rsidP="006019F3">
            <w:pPr>
              <w:rPr>
                <w:color w:val="auto"/>
                <w:sz w:val="24"/>
                <w:szCs w:val="24"/>
              </w:rPr>
            </w:pPr>
            <w:r w:rsidRPr="006019F3">
              <w:rPr>
                <w:color w:val="auto"/>
                <w:sz w:val="24"/>
                <w:szCs w:val="24"/>
              </w:rPr>
              <w:t>цефалоспорины 3-го поколения</w:t>
            </w:r>
          </w:p>
        </w:tc>
        <w:tc>
          <w:tcPr>
            <w:tcW w:w="2551" w:type="dxa"/>
          </w:tcPr>
          <w:p w:rsidR="006019F3" w:rsidRPr="006019F3" w:rsidRDefault="006019F3" w:rsidP="006019F3">
            <w:pPr>
              <w:rPr>
                <w:color w:val="auto"/>
                <w:sz w:val="24"/>
                <w:szCs w:val="24"/>
              </w:rPr>
            </w:pPr>
            <w:r w:rsidRPr="006019F3">
              <w:rPr>
                <w:color w:val="auto"/>
                <w:sz w:val="24"/>
                <w:szCs w:val="24"/>
              </w:rPr>
              <w:t>цефотаксим</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цефтазидим</w:t>
            </w:r>
          </w:p>
        </w:tc>
        <w:tc>
          <w:tcPr>
            <w:tcW w:w="3544" w:type="dxa"/>
          </w:tcPr>
          <w:p w:rsidR="006019F3" w:rsidRPr="006019F3" w:rsidRDefault="006019F3" w:rsidP="006019F3">
            <w:pPr>
              <w:rPr>
                <w:color w:val="auto"/>
                <w:sz w:val="24"/>
                <w:szCs w:val="24"/>
              </w:rPr>
            </w:pPr>
            <w:r w:rsidRPr="006019F3">
              <w:rPr>
                <w:color w:val="auto"/>
                <w:sz w:val="24"/>
                <w:szCs w:val="24"/>
              </w:rPr>
              <w:t xml:space="preserve">порошок для приготовления раствора для внутривенного введения; порошок для приготовления раствора </w:t>
            </w:r>
            <w:proofErr w:type="gramStart"/>
            <w:r w:rsidRPr="006019F3">
              <w:rPr>
                <w:color w:val="auto"/>
                <w:sz w:val="24"/>
                <w:szCs w:val="24"/>
              </w:rPr>
              <w:t>для</w:t>
            </w:r>
            <w:proofErr w:type="gramEnd"/>
          </w:p>
          <w:p w:rsidR="006019F3" w:rsidRPr="006019F3" w:rsidRDefault="006019F3" w:rsidP="006019F3">
            <w:pPr>
              <w:rPr>
                <w:color w:val="auto"/>
                <w:sz w:val="24"/>
                <w:szCs w:val="24"/>
              </w:rPr>
            </w:pPr>
            <w:r w:rsidRPr="006019F3">
              <w:rPr>
                <w:color w:val="auto"/>
                <w:sz w:val="24"/>
                <w:szCs w:val="24"/>
              </w:rPr>
              <w:t>внутривенного и внутримышечного</w:t>
            </w:r>
          </w:p>
          <w:p w:rsidR="006019F3" w:rsidRPr="006019F3" w:rsidRDefault="006019F3" w:rsidP="006019F3">
            <w:pPr>
              <w:rPr>
                <w:color w:val="auto"/>
                <w:sz w:val="24"/>
                <w:szCs w:val="24"/>
              </w:rPr>
            </w:pPr>
            <w:r w:rsidRPr="006019F3">
              <w:rPr>
                <w:color w:val="auto"/>
                <w:sz w:val="24"/>
                <w:szCs w:val="24"/>
              </w:rPr>
              <w:t xml:space="preserve">введения; порошок для приготовления раствора </w:t>
            </w:r>
            <w:proofErr w:type="gramStart"/>
            <w:r w:rsidRPr="006019F3">
              <w:rPr>
                <w:color w:val="auto"/>
                <w:sz w:val="24"/>
                <w:szCs w:val="24"/>
              </w:rPr>
              <w:t>для</w:t>
            </w:r>
            <w:proofErr w:type="gramEnd"/>
          </w:p>
          <w:p w:rsidR="006019F3" w:rsidRPr="006019F3" w:rsidRDefault="006019F3" w:rsidP="006019F3">
            <w:pPr>
              <w:rPr>
                <w:color w:val="auto"/>
                <w:sz w:val="24"/>
                <w:szCs w:val="24"/>
              </w:rPr>
            </w:pPr>
            <w:r w:rsidRPr="006019F3">
              <w:rPr>
                <w:color w:val="auto"/>
                <w:sz w:val="24"/>
                <w:szCs w:val="24"/>
              </w:rPr>
              <w:t xml:space="preserve">инфузий; порошок для приготовления раствора </w:t>
            </w:r>
            <w:proofErr w:type="gramStart"/>
            <w:r w:rsidRPr="006019F3">
              <w:rPr>
                <w:color w:val="auto"/>
                <w:sz w:val="24"/>
                <w:szCs w:val="24"/>
              </w:rPr>
              <w:t>для</w:t>
            </w:r>
            <w:proofErr w:type="gramEnd"/>
          </w:p>
          <w:p w:rsidR="006019F3" w:rsidRPr="006019F3" w:rsidRDefault="006019F3" w:rsidP="006019F3">
            <w:pPr>
              <w:rPr>
                <w:color w:val="auto"/>
                <w:sz w:val="24"/>
                <w:szCs w:val="24"/>
              </w:rPr>
            </w:pPr>
            <w:r w:rsidRPr="006019F3">
              <w:rPr>
                <w:color w:val="auto"/>
                <w:sz w:val="24"/>
                <w:szCs w:val="24"/>
              </w:rPr>
              <w:t>инъекций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цефтриаксон</w:t>
            </w:r>
          </w:p>
        </w:tc>
        <w:tc>
          <w:tcPr>
            <w:tcW w:w="3544" w:type="dxa"/>
          </w:tcPr>
          <w:p w:rsidR="006019F3" w:rsidRPr="006019F3" w:rsidRDefault="006019F3" w:rsidP="006019F3">
            <w:pPr>
              <w:rPr>
                <w:color w:val="auto"/>
                <w:sz w:val="24"/>
                <w:szCs w:val="24"/>
              </w:rPr>
            </w:pPr>
            <w:r w:rsidRPr="006019F3">
              <w:rPr>
                <w:color w:val="auto"/>
                <w:sz w:val="24"/>
                <w:szCs w:val="24"/>
              </w:rPr>
              <w:t xml:space="preserve">порошок для приготовления раствора для внутривенного введения; порошок для приготовления раствора </w:t>
            </w:r>
            <w:proofErr w:type="gramStart"/>
            <w:r w:rsidRPr="006019F3">
              <w:rPr>
                <w:color w:val="auto"/>
                <w:sz w:val="24"/>
                <w:szCs w:val="24"/>
              </w:rPr>
              <w:t>для</w:t>
            </w:r>
            <w:proofErr w:type="gramEnd"/>
          </w:p>
          <w:p w:rsidR="006019F3" w:rsidRPr="006019F3" w:rsidRDefault="006019F3" w:rsidP="006019F3">
            <w:pPr>
              <w:rPr>
                <w:color w:val="auto"/>
                <w:sz w:val="24"/>
                <w:szCs w:val="24"/>
              </w:rPr>
            </w:pPr>
            <w:r w:rsidRPr="006019F3">
              <w:rPr>
                <w:color w:val="auto"/>
                <w:sz w:val="24"/>
                <w:szCs w:val="24"/>
              </w:rPr>
              <w:t>внутривенного и внутримышечного</w:t>
            </w:r>
          </w:p>
          <w:p w:rsidR="006019F3" w:rsidRPr="006019F3" w:rsidRDefault="006019F3" w:rsidP="006019F3">
            <w:pPr>
              <w:rPr>
                <w:color w:val="auto"/>
                <w:sz w:val="24"/>
                <w:szCs w:val="24"/>
              </w:rPr>
            </w:pPr>
            <w:r w:rsidRPr="006019F3">
              <w:rPr>
                <w:color w:val="auto"/>
                <w:sz w:val="24"/>
                <w:szCs w:val="24"/>
              </w:rPr>
              <w:t xml:space="preserve">введения; порошок для приготовления раствора </w:t>
            </w:r>
            <w:proofErr w:type="gramStart"/>
            <w:r w:rsidRPr="006019F3">
              <w:rPr>
                <w:color w:val="auto"/>
                <w:sz w:val="24"/>
                <w:szCs w:val="24"/>
              </w:rPr>
              <w:t>для</w:t>
            </w:r>
            <w:proofErr w:type="gramEnd"/>
          </w:p>
          <w:p w:rsidR="006019F3" w:rsidRPr="006019F3" w:rsidRDefault="006019F3" w:rsidP="006019F3">
            <w:pPr>
              <w:rPr>
                <w:color w:val="auto"/>
                <w:sz w:val="24"/>
                <w:szCs w:val="24"/>
              </w:rPr>
            </w:pPr>
            <w:r w:rsidRPr="006019F3">
              <w:rPr>
                <w:color w:val="auto"/>
                <w:sz w:val="24"/>
                <w:szCs w:val="24"/>
              </w:rPr>
              <w:t>внутримышечного введения;</w:t>
            </w:r>
          </w:p>
          <w:p w:rsidR="006019F3" w:rsidRPr="006019F3" w:rsidRDefault="006019F3" w:rsidP="006019F3">
            <w:pPr>
              <w:rPr>
                <w:color w:val="auto"/>
                <w:sz w:val="24"/>
                <w:szCs w:val="24"/>
              </w:rPr>
            </w:pPr>
            <w:r w:rsidRPr="006019F3">
              <w:rPr>
                <w:color w:val="auto"/>
                <w:sz w:val="24"/>
                <w:szCs w:val="24"/>
              </w:rPr>
              <w:t xml:space="preserve">порошок для приготовления раствора для инфузий; порошок для приготовления раствора </w:t>
            </w:r>
            <w:proofErr w:type="gramStart"/>
            <w:r w:rsidRPr="006019F3">
              <w:rPr>
                <w:color w:val="auto"/>
                <w:sz w:val="24"/>
                <w:szCs w:val="24"/>
              </w:rPr>
              <w:t>для</w:t>
            </w:r>
            <w:proofErr w:type="gramEnd"/>
          </w:p>
          <w:p w:rsidR="006019F3" w:rsidRPr="006019F3" w:rsidRDefault="006019F3" w:rsidP="006019F3">
            <w:pPr>
              <w:rPr>
                <w:color w:val="auto"/>
                <w:sz w:val="24"/>
                <w:szCs w:val="24"/>
              </w:rPr>
            </w:pPr>
            <w:r w:rsidRPr="006019F3">
              <w:rPr>
                <w:color w:val="auto"/>
                <w:sz w:val="24"/>
                <w:szCs w:val="24"/>
              </w:rPr>
              <w:t>инъекций</w:t>
            </w:r>
          </w:p>
        </w:tc>
      </w:tr>
      <w:tr w:rsidR="006019F3" w:rsidRPr="006019F3" w:rsidTr="00436640">
        <w:trPr>
          <w:trHeight w:val="40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 xml:space="preserve">цефоперазон + </w:t>
            </w:r>
            <w:r w:rsidRPr="006019F3">
              <w:rPr>
                <w:color w:val="auto"/>
                <w:sz w:val="24"/>
                <w:szCs w:val="24"/>
              </w:rPr>
              <w:lastRenderedPageBreak/>
              <w:t>сульбактам</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lastRenderedPageBreak/>
              <w:t xml:space="preserve">порошок для приготовления </w:t>
            </w:r>
            <w:r w:rsidRPr="006019F3">
              <w:rPr>
                <w:color w:val="auto"/>
                <w:sz w:val="24"/>
                <w:szCs w:val="24"/>
              </w:rPr>
              <w:lastRenderedPageBreak/>
              <w:t>раствора для внутривенного и внутримышечного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lastRenderedPageBreak/>
              <w:t>J01DE</w:t>
            </w:r>
          </w:p>
        </w:tc>
        <w:tc>
          <w:tcPr>
            <w:tcW w:w="2835" w:type="dxa"/>
          </w:tcPr>
          <w:p w:rsidR="006019F3" w:rsidRPr="006019F3" w:rsidRDefault="006019F3" w:rsidP="006019F3">
            <w:pPr>
              <w:rPr>
                <w:color w:val="auto"/>
                <w:sz w:val="24"/>
                <w:szCs w:val="24"/>
              </w:rPr>
            </w:pPr>
            <w:r w:rsidRPr="006019F3">
              <w:rPr>
                <w:color w:val="auto"/>
                <w:sz w:val="24"/>
                <w:szCs w:val="24"/>
              </w:rPr>
              <w:t>цефалоспорины 4-го поколения</w:t>
            </w:r>
          </w:p>
        </w:tc>
        <w:tc>
          <w:tcPr>
            <w:tcW w:w="2551" w:type="dxa"/>
          </w:tcPr>
          <w:p w:rsidR="006019F3" w:rsidRPr="006019F3" w:rsidRDefault="006019F3" w:rsidP="006019F3">
            <w:pPr>
              <w:rPr>
                <w:color w:val="auto"/>
                <w:sz w:val="24"/>
                <w:szCs w:val="24"/>
              </w:rPr>
            </w:pPr>
            <w:r w:rsidRPr="006019F3">
              <w:rPr>
                <w:color w:val="auto"/>
                <w:sz w:val="24"/>
                <w:szCs w:val="24"/>
              </w:rPr>
              <w:t>цефепим</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J01DH</w:t>
            </w:r>
          </w:p>
        </w:tc>
        <w:tc>
          <w:tcPr>
            <w:tcW w:w="2835" w:type="dxa"/>
            <w:vMerge w:val="restart"/>
          </w:tcPr>
          <w:p w:rsidR="006019F3" w:rsidRPr="006019F3" w:rsidRDefault="006019F3" w:rsidP="006019F3">
            <w:pPr>
              <w:rPr>
                <w:color w:val="auto"/>
                <w:sz w:val="24"/>
                <w:szCs w:val="24"/>
              </w:rPr>
            </w:pPr>
            <w:r w:rsidRPr="006019F3">
              <w:rPr>
                <w:color w:val="auto"/>
                <w:sz w:val="24"/>
                <w:szCs w:val="24"/>
              </w:rPr>
              <w:t>карбапенемы</w:t>
            </w:r>
          </w:p>
        </w:tc>
        <w:tc>
          <w:tcPr>
            <w:tcW w:w="2551" w:type="dxa"/>
          </w:tcPr>
          <w:p w:rsidR="006019F3" w:rsidRPr="006019F3" w:rsidRDefault="006019F3" w:rsidP="006019F3">
            <w:pPr>
              <w:rPr>
                <w:color w:val="auto"/>
                <w:sz w:val="24"/>
                <w:szCs w:val="24"/>
              </w:rPr>
            </w:pPr>
            <w:r w:rsidRPr="006019F3">
              <w:rPr>
                <w:color w:val="auto"/>
                <w:sz w:val="24"/>
                <w:szCs w:val="24"/>
              </w:rPr>
              <w:t>имипенем + циластатин</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раствора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noWrap/>
          </w:tcPr>
          <w:p w:rsidR="006019F3" w:rsidRPr="006019F3" w:rsidRDefault="006019F3" w:rsidP="006019F3">
            <w:pPr>
              <w:rPr>
                <w:color w:val="auto"/>
                <w:sz w:val="24"/>
                <w:szCs w:val="24"/>
              </w:rPr>
            </w:pPr>
            <w:r w:rsidRPr="006019F3">
              <w:rPr>
                <w:color w:val="auto"/>
                <w:sz w:val="24"/>
                <w:szCs w:val="24"/>
              </w:rPr>
              <w:t>дорипенем</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раствора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меропенем</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раствора для внутривенного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эртапенем</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w:t>
            </w:r>
          </w:p>
          <w:p w:rsidR="006019F3" w:rsidRPr="006019F3" w:rsidRDefault="006019F3" w:rsidP="006019F3">
            <w:pPr>
              <w:rPr>
                <w:color w:val="auto"/>
                <w:sz w:val="24"/>
                <w:szCs w:val="24"/>
              </w:rPr>
            </w:pPr>
            <w:r w:rsidRPr="006019F3">
              <w:rPr>
                <w:color w:val="auto"/>
                <w:sz w:val="24"/>
                <w:szCs w:val="24"/>
              </w:rPr>
              <w:t>раствора для инъекций;</w:t>
            </w:r>
          </w:p>
          <w:p w:rsidR="006019F3" w:rsidRPr="006019F3" w:rsidRDefault="006019F3" w:rsidP="006019F3">
            <w:pPr>
              <w:rPr>
                <w:color w:val="auto"/>
                <w:sz w:val="24"/>
                <w:szCs w:val="24"/>
              </w:rPr>
            </w:pPr>
            <w:r w:rsidRPr="006019F3">
              <w:rPr>
                <w:color w:val="auto"/>
                <w:sz w:val="24"/>
                <w:szCs w:val="24"/>
              </w:rPr>
              <w:t>лиофилизат для приготовления</w:t>
            </w:r>
          </w:p>
          <w:p w:rsidR="006019F3" w:rsidRPr="006019F3" w:rsidRDefault="006019F3" w:rsidP="006019F3">
            <w:pPr>
              <w:rPr>
                <w:color w:val="auto"/>
                <w:sz w:val="24"/>
                <w:szCs w:val="24"/>
              </w:rPr>
            </w:pPr>
            <w:r w:rsidRPr="006019F3">
              <w:rPr>
                <w:color w:val="auto"/>
                <w:sz w:val="24"/>
                <w:szCs w:val="24"/>
              </w:rPr>
              <w:t xml:space="preserve">раствора </w:t>
            </w:r>
            <w:proofErr w:type="gramStart"/>
            <w:r w:rsidRPr="006019F3">
              <w:rPr>
                <w:color w:val="auto"/>
                <w:sz w:val="24"/>
                <w:szCs w:val="24"/>
              </w:rPr>
              <w:t>для</w:t>
            </w:r>
            <w:proofErr w:type="gramEnd"/>
            <w:r w:rsidRPr="006019F3">
              <w:rPr>
                <w:color w:val="auto"/>
                <w:sz w:val="24"/>
                <w:szCs w:val="24"/>
              </w:rPr>
              <w:t xml:space="preserve"> внутривенного и</w:t>
            </w:r>
          </w:p>
          <w:p w:rsidR="006019F3" w:rsidRPr="006019F3" w:rsidRDefault="006019F3" w:rsidP="006019F3">
            <w:pPr>
              <w:rPr>
                <w:color w:val="auto"/>
                <w:sz w:val="24"/>
                <w:szCs w:val="24"/>
              </w:rPr>
            </w:pPr>
            <w:r w:rsidRPr="006019F3">
              <w:rPr>
                <w:color w:val="auto"/>
                <w:sz w:val="24"/>
                <w:szCs w:val="24"/>
              </w:rPr>
              <w:t>внутримышечного введения</w:t>
            </w:r>
          </w:p>
        </w:tc>
      </w:tr>
      <w:tr w:rsidR="006019F3" w:rsidRPr="006019F3" w:rsidTr="00436640">
        <w:trPr>
          <w:trHeight w:val="315"/>
        </w:trPr>
        <w:tc>
          <w:tcPr>
            <w:tcW w:w="1135" w:type="dxa"/>
            <w:vMerge w:val="restart"/>
          </w:tcPr>
          <w:p w:rsidR="006019F3" w:rsidRPr="006019F3" w:rsidRDefault="006019F3" w:rsidP="006019F3">
            <w:pPr>
              <w:spacing w:line="240" w:lineRule="atLeast"/>
              <w:rPr>
                <w:color w:val="auto"/>
                <w:sz w:val="24"/>
              </w:rPr>
            </w:pPr>
            <w:r w:rsidRPr="006019F3">
              <w:rPr>
                <w:color w:val="auto"/>
                <w:sz w:val="24"/>
              </w:rPr>
              <w:t>J01D</w:t>
            </w:r>
            <w:r w:rsidRPr="006019F3">
              <w:rPr>
                <w:color w:val="auto"/>
                <w:sz w:val="24"/>
                <w:lang w:val="en-US"/>
              </w:rPr>
              <w:t>I</w:t>
            </w:r>
          </w:p>
        </w:tc>
        <w:tc>
          <w:tcPr>
            <w:tcW w:w="2835" w:type="dxa"/>
            <w:vMerge w:val="restart"/>
          </w:tcPr>
          <w:p w:rsidR="006019F3" w:rsidRPr="006019F3" w:rsidRDefault="006019F3" w:rsidP="006019F3">
            <w:pPr>
              <w:spacing w:line="240" w:lineRule="atLeast"/>
              <w:rPr>
                <w:color w:val="auto"/>
                <w:sz w:val="24"/>
              </w:rPr>
            </w:pPr>
            <w:r w:rsidRPr="006019F3">
              <w:rPr>
                <w:color w:val="auto"/>
                <w:sz w:val="24"/>
              </w:rPr>
              <w:t xml:space="preserve">другие цефалоспорины и пенемы </w:t>
            </w:r>
          </w:p>
          <w:p w:rsidR="006019F3" w:rsidRPr="006019F3" w:rsidRDefault="006019F3" w:rsidP="006019F3">
            <w:pPr>
              <w:spacing w:line="240" w:lineRule="atLeast"/>
              <w:rPr>
                <w:color w:val="auto"/>
                <w:sz w:val="24"/>
              </w:rPr>
            </w:pPr>
          </w:p>
        </w:tc>
        <w:tc>
          <w:tcPr>
            <w:tcW w:w="2551" w:type="dxa"/>
          </w:tcPr>
          <w:p w:rsidR="006019F3" w:rsidRPr="006019F3" w:rsidRDefault="006019F3" w:rsidP="006019F3">
            <w:pPr>
              <w:spacing w:line="240" w:lineRule="atLeast"/>
              <w:rPr>
                <w:color w:val="auto"/>
                <w:sz w:val="24"/>
              </w:rPr>
            </w:pPr>
            <w:r w:rsidRPr="006019F3">
              <w:rPr>
                <w:color w:val="auto"/>
                <w:sz w:val="24"/>
              </w:rPr>
              <w:t>цефтазидим + [авибактам]</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порошок для приготовления концентрата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spacing w:line="240" w:lineRule="atLeast"/>
              <w:rPr>
                <w:color w:val="auto"/>
                <w:sz w:val="24"/>
              </w:rPr>
            </w:pPr>
          </w:p>
        </w:tc>
        <w:tc>
          <w:tcPr>
            <w:tcW w:w="2835" w:type="dxa"/>
            <w:vMerge/>
          </w:tcPr>
          <w:p w:rsidR="006019F3" w:rsidRPr="006019F3" w:rsidRDefault="006019F3" w:rsidP="006019F3">
            <w:pPr>
              <w:spacing w:line="240" w:lineRule="atLeast"/>
              <w:rPr>
                <w:color w:val="auto"/>
                <w:sz w:val="24"/>
              </w:rPr>
            </w:pPr>
          </w:p>
        </w:tc>
        <w:tc>
          <w:tcPr>
            <w:tcW w:w="2551" w:type="dxa"/>
          </w:tcPr>
          <w:p w:rsidR="006019F3" w:rsidRPr="006019F3" w:rsidRDefault="006019F3" w:rsidP="006019F3">
            <w:pPr>
              <w:spacing w:line="240" w:lineRule="atLeast"/>
              <w:rPr>
                <w:color w:val="auto"/>
                <w:sz w:val="24"/>
              </w:rPr>
            </w:pPr>
            <w:r w:rsidRPr="006019F3">
              <w:rPr>
                <w:color w:val="auto"/>
                <w:sz w:val="24"/>
              </w:rPr>
              <w:t>цефтаролина фосамил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порошок для приготовления концентрата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spacing w:line="240" w:lineRule="atLeast"/>
              <w:rPr>
                <w:color w:val="auto"/>
                <w:sz w:val="24"/>
              </w:rPr>
            </w:pPr>
          </w:p>
        </w:tc>
        <w:tc>
          <w:tcPr>
            <w:tcW w:w="2835" w:type="dxa"/>
            <w:vMerge/>
          </w:tcPr>
          <w:p w:rsidR="006019F3" w:rsidRPr="006019F3" w:rsidRDefault="006019F3" w:rsidP="006019F3">
            <w:pPr>
              <w:spacing w:line="240" w:lineRule="atLeast"/>
              <w:rPr>
                <w:color w:val="auto"/>
                <w:sz w:val="24"/>
              </w:rPr>
            </w:pPr>
          </w:p>
        </w:tc>
        <w:tc>
          <w:tcPr>
            <w:tcW w:w="2551" w:type="dxa"/>
          </w:tcPr>
          <w:p w:rsidR="006019F3" w:rsidRPr="006019F3" w:rsidRDefault="006019F3" w:rsidP="006019F3">
            <w:pPr>
              <w:spacing w:line="240" w:lineRule="atLeast"/>
              <w:rPr>
                <w:color w:val="auto"/>
                <w:sz w:val="24"/>
              </w:rPr>
            </w:pPr>
            <w:r w:rsidRPr="006019F3">
              <w:rPr>
                <w:color w:val="auto"/>
                <w:sz w:val="24"/>
              </w:rPr>
              <w:t>цефтолозан + [тазобактам]</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порошок для приготовления концентрата для приготовления раствора для инфузий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J01E</w:t>
            </w:r>
          </w:p>
        </w:tc>
        <w:tc>
          <w:tcPr>
            <w:tcW w:w="2835" w:type="dxa"/>
          </w:tcPr>
          <w:p w:rsidR="006019F3" w:rsidRPr="006019F3" w:rsidRDefault="006019F3" w:rsidP="006019F3">
            <w:pPr>
              <w:rPr>
                <w:color w:val="auto"/>
                <w:sz w:val="24"/>
                <w:szCs w:val="24"/>
              </w:rPr>
            </w:pPr>
            <w:r w:rsidRPr="006019F3">
              <w:rPr>
                <w:color w:val="auto"/>
                <w:sz w:val="24"/>
                <w:szCs w:val="24"/>
              </w:rPr>
              <w:t>сульфаниламиды и триметоприм</w:t>
            </w:r>
          </w:p>
        </w:tc>
        <w:tc>
          <w:tcPr>
            <w:tcW w:w="2551" w:type="dxa"/>
          </w:tcPr>
          <w:p w:rsidR="006019F3" w:rsidRPr="006019F3" w:rsidRDefault="006019F3" w:rsidP="006019F3">
            <w:pPr>
              <w:rPr>
                <w:color w:val="auto"/>
                <w:sz w:val="24"/>
                <w:szCs w:val="24"/>
                <w:highlight w:val="red"/>
              </w:rPr>
            </w:pPr>
          </w:p>
        </w:tc>
        <w:tc>
          <w:tcPr>
            <w:tcW w:w="3544" w:type="dxa"/>
          </w:tcPr>
          <w:p w:rsidR="006019F3" w:rsidRPr="006019F3" w:rsidRDefault="006019F3" w:rsidP="006019F3">
            <w:pPr>
              <w:rPr>
                <w:color w:val="auto"/>
                <w:sz w:val="24"/>
                <w:szCs w:val="24"/>
                <w:highlight w:val="red"/>
              </w:rPr>
            </w:pPr>
          </w:p>
        </w:tc>
      </w:tr>
      <w:tr w:rsidR="006019F3" w:rsidRPr="006019F3" w:rsidTr="00436640">
        <w:trPr>
          <w:trHeight w:val="570"/>
        </w:trPr>
        <w:tc>
          <w:tcPr>
            <w:tcW w:w="1135" w:type="dxa"/>
          </w:tcPr>
          <w:p w:rsidR="006019F3" w:rsidRPr="006019F3" w:rsidRDefault="006019F3" w:rsidP="006019F3">
            <w:pPr>
              <w:rPr>
                <w:color w:val="auto"/>
                <w:sz w:val="24"/>
                <w:szCs w:val="24"/>
              </w:rPr>
            </w:pPr>
            <w:r w:rsidRPr="006019F3">
              <w:rPr>
                <w:color w:val="auto"/>
                <w:sz w:val="24"/>
                <w:szCs w:val="24"/>
              </w:rPr>
              <w:t>J01EE</w:t>
            </w:r>
          </w:p>
        </w:tc>
        <w:tc>
          <w:tcPr>
            <w:tcW w:w="2835" w:type="dxa"/>
          </w:tcPr>
          <w:p w:rsidR="006019F3" w:rsidRPr="006019F3" w:rsidRDefault="006019F3" w:rsidP="006019F3">
            <w:pPr>
              <w:rPr>
                <w:color w:val="auto"/>
                <w:sz w:val="24"/>
                <w:szCs w:val="24"/>
              </w:rPr>
            </w:pPr>
            <w:r w:rsidRPr="006019F3">
              <w:rPr>
                <w:color w:val="auto"/>
                <w:sz w:val="24"/>
                <w:szCs w:val="24"/>
              </w:rPr>
              <w:t>комбинированные препараты сульфаниламидов и триметоприма, включая производные</w:t>
            </w:r>
          </w:p>
        </w:tc>
        <w:tc>
          <w:tcPr>
            <w:tcW w:w="2551" w:type="dxa"/>
          </w:tcPr>
          <w:p w:rsidR="006019F3" w:rsidRPr="006019F3" w:rsidRDefault="006019F3" w:rsidP="006019F3">
            <w:pPr>
              <w:rPr>
                <w:color w:val="auto"/>
                <w:sz w:val="24"/>
                <w:szCs w:val="24"/>
              </w:rPr>
            </w:pPr>
            <w:r w:rsidRPr="006019F3">
              <w:rPr>
                <w:color w:val="auto"/>
                <w:sz w:val="24"/>
                <w:szCs w:val="24"/>
              </w:rPr>
              <w:t>ко-тримоксазол</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p w:rsidR="006019F3" w:rsidRPr="006019F3" w:rsidRDefault="006019F3" w:rsidP="006019F3">
            <w:pPr>
              <w:rPr>
                <w:color w:val="auto"/>
                <w:sz w:val="24"/>
                <w:szCs w:val="24"/>
              </w:rPr>
            </w:pPr>
            <w:r w:rsidRPr="006019F3">
              <w:rPr>
                <w:color w:val="auto"/>
                <w:sz w:val="24"/>
                <w:szCs w:val="24"/>
              </w:rPr>
              <w:t>суспензия для приема внутрь; таблетки</w:t>
            </w:r>
          </w:p>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J01F</w:t>
            </w:r>
          </w:p>
        </w:tc>
        <w:tc>
          <w:tcPr>
            <w:tcW w:w="2835" w:type="dxa"/>
          </w:tcPr>
          <w:p w:rsidR="006019F3" w:rsidRPr="006019F3" w:rsidRDefault="006019F3" w:rsidP="006019F3">
            <w:pPr>
              <w:rPr>
                <w:color w:val="auto"/>
                <w:sz w:val="24"/>
                <w:szCs w:val="24"/>
              </w:rPr>
            </w:pPr>
            <w:r w:rsidRPr="006019F3">
              <w:rPr>
                <w:color w:val="auto"/>
                <w:sz w:val="24"/>
                <w:szCs w:val="24"/>
              </w:rPr>
              <w:t>макролиды, линкозамиды и стрептограмины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J01FA</w:t>
            </w:r>
          </w:p>
        </w:tc>
        <w:tc>
          <w:tcPr>
            <w:tcW w:w="2835" w:type="dxa"/>
            <w:vMerge w:val="restart"/>
          </w:tcPr>
          <w:p w:rsidR="006019F3" w:rsidRPr="006019F3" w:rsidRDefault="006019F3" w:rsidP="006019F3">
            <w:pPr>
              <w:rPr>
                <w:color w:val="auto"/>
                <w:sz w:val="24"/>
                <w:szCs w:val="24"/>
              </w:rPr>
            </w:pPr>
            <w:r w:rsidRPr="006019F3">
              <w:rPr>
                <w:color w:val="auto"/>
                <w:sz w:val="24"/>
                <w:szCs w:val="24"/>
              </w:rPr>
              <w:t>макролиды</w:t>
            </w:r>
          </w:p>
        </w:tc>
        <w:tc>
          <w:tcPr>
            <w:tcW w:w="2551" w:type="dxa"/>
          </w:tcPr>
          <w:p w:rsidR="006019F3" w:rsidRPr="006019F3" w:rsidRDefault="006019F3" w:rsidP="006019F3">
            <w:pPr>
              <w:rPr>
                <w:color w:val="auto"/>
                <w:sz w:val="24"/>
                <w:szCs w:val="24"/>
              </w:rPr>
            </w:pPr>
            <w:r w:rsidRPr="006019F3">
              <w:rPr>
                <w:color w:val="auto"/>
                <w:sz w:val="24"/>
                <w:szCs w:val="24"/>
              </w:rPr>
              <w:t>азитромицин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инфузий;</w:t>
            </w:r>
          </w:p>
          <w:p w:rsidR="006019F3" w:rsidRPr="006019F3" w:rsidRDefault="006019F3" w:rsidP="006019F3">
            <w:pPr>
              <w:spacing w:line="240" w:lineRule="atLeast"/>
              <w:rPr>
                <w:color w:val="auto"/>
                <w:sz w:val="24"/>
                <w:szCs w:val="24"/>
              </w:rPr>
            </w:pPr>
            <w:r w:rsidRPr="006019F3">
              <w:rPr>
                <w:color w:val="auto"/>
                <w:sz w:val="24"/>
                <w:szCs w:val="24"/>
              </w:rPr>
              <w:t>порошок для приготовления суспензии для приема внутрь;</w:t>
            </w:r>
          </w:p>
          <w:p w:rsidR="006019F3" w:rsidRPr="006019F3" w:rsidRDefault="006019F3" w:rsidP="006019F3">
            <w:pPr>
              <w:spacing w:line="240" w:lineRule="atLeast"/>
              <w:rPr>
                <w:color w:val="auto"/>
                <w:sz w:val="24"/>
                <w:szCs w:val="24"/>
              </w:rPr>
            </w:pPr>
            <w:r w:rsidRPr="006019F3">
              <w:rPr>
                <w:color w:val="auto"/>
                <w:sz w:val="24"/>
                <w:szCs w:val="24"/>
              </w:rPr>
              <w:t>порошок для приготовления суспензии для приема внутрь (для детей);</w:t>
            </w:r>
          </w:p>
          <w:p w:rsidR="006019F3" w:rsidRPr="006019F3" w:rsidRDefault="006019F3" w:rsidP="006019F3">
            <w:pPr>
              <w:spacing w:line="240" w:lineRule="atLeast"/>
              <w:rPr>
                <w:color w:val="auto"/>
                <w:sz w:val="24"/>
                <w:szCs w:val="24"/>
              </w:rPr>
            </w:pPr>
            <w:r w:rsidRPr="006019F3">
              <w:rPr>
                <w:color w:val="auto"/>
                <w:sz w:val="24"/>
                <w:szCs w:val="24"/>
              </w:rPr>
              <w:lastRenderedPageBreak/>
              <w:t>таблетки диспергируемые;</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джозамицин</w:t>
            </w:r>
          </w:p>
        </w:tc>
        <w:tc>
          <w:tcPr>
            <w:tcW w:w="3544" w:type="dxa"/>
          </w:tcPr>
          <w:p w:rsidR="006019F3" w:rsidRPr="006019F3" w:rsidRDefault="006019F3" w:rsidP="006019F3">
            <w:pPr>
              <w:rPr>
                <w:color w:val="auto"/>
                <w:sz w:val="24"/>
                <w:szCs w:val="24"/>
              </w:rPr>
            </w:pPr>
            <w:r w:rsidRPr="006019F3">
              <w:rPr>
                <w:color w:val="auto"/>
                <w:sz w:val="24"/>
                <w:szCs w:val="24"/>
              </w:rPr>
              <w:t>таблетки диспергируемые;</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кларитромицин</w:t>
            </w:r>
          </w:p>
        </w:tc>
        <w:tc>
          <w:tcPr>
            <w:tcW w:w="3544" w:type="dxa"/>
          </w:tcPr>
          <w:p w:rsidR="006019F3" w:rsidRPr="006019F3" w:rsidRDefault="006019F3" w:rsidP="006019F3">
            <w:pPr>
              <w:rPr>
                <w:color w:val="auto"/>
                <w:sz w:val="24"/>
                <w:szCs w:val="24"/>
              </w:rPr>
            </w:pPr>
            <w:r w:rsidRPr="006019F3">
              <w:rPr>
                <w:color w:val="auto"/>
                <w:sz w:val="24"/>
                <w:szCs w:val="24"/>
              </w:rPr>
              <w:t>гранулы для приготовления суспензии для приема внутрь;</w:t>
            </w:r>
          </w:p>
          <w:p w:rsidR="006019F3" w:rsidRPr="006019F3" w:rsidRDefault="006019F3" w:rsidP="006019F3">
            <w:pPr>
              <w:rPr>
                <w:color w:val="auto"/>
                <w:sz w:val="24"/>
                <w:szCs w:val="24"/>
              </w:rPr>
            </w:pPr>
            <w:r w:rsidRPr="006019F3">
              <w:rPr>
                <w:color w:val="auto"/>
                <w:sz w:val="24"/>
                <w:szCs w:val="24"/>
              </w:rPr>
              <w:t>капсулы;</w:t>
            </w:r>
          </w:p>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инфузий;</w:t>
            </w:r>
          </w:p>
          <w:p w:rsidR="006019F3" w:rsidRPr="006019F3" w:rsidRDefault="006019F3" w:rsidP="006019F3">
            <w:pPr>
              <w:rPr>
                <w:color w:val="auto"/>
                <w:sz w:val="24"/>
                <w:szCs w:val="24"/>
              </w:rPr>
            </w:pPr>
            <w:r w:rsidRPr="006019F3">
              <w:rPr>
                <w:color w:val="auto"/>
                <w:sz w:val="24"/>
                <w:szCs w:val="24"/>
              </w:rPr>
              <w:t>таблетки, покрытые оболочкой;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p w:rsidR="006019F3" w:rsidRPr="006019F3" w:rsidRDefault="006019F3" w:rsidP="006019F3">
            <w:pPr>
              <w:rPr>
                <w:color w:val="auto"/>
                <w:sz w:val="24"/>
                <w:szCs w:val="24"/>
              </w:rPr>
            </w:pPr>
            <w:r w:rsidRPr="006019F3">
              <w:rPr>
                <w:color w:val="auto"/>
                <w:sz w:val="24"/>
                <w:szCs w:val="24"/>
              </w:rPr>
              <w:t>таблетки пролонгированного действия, покрытые пленочной оболочкой;</w:t>
            </w:r>
          </w:p>
          <w:p w:rsidR="006019F3" w:rsidRPr="006019F3" w:rsidRDefault="006019F3" w:rsidP="006019F3">
            <w:pPr>
              <w:rPr>
                <w:color w:val="auto"/>
                <w:sz w:val="24"/>
                <w:szCs w:val="24"/>
              </w:rPr>
            </w:pPr>
            <w:r w:rsidRPr="006019F3">
              <w:rPr>
                <w:color w:val="auto"/>
                <w:sz w:val="24"/>
                <w:szCs w:val="24"/>
              </w:rPr>
              <w:t>таблетки с пролонгированным высвобождением,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J01FF</w:t>
            </w:r>
          </w:p>
        </w:tc>
        <w:tc>
          <w:tcPr>
            <w:tcW w:w="2835" w:type="dxa"/>
          </w:tcPr>
          <w:p w:rsidR="006019F3" w:rsidRPr="006019F3" w:rsidRDefault="006019F3" w:rsidP="006019F3">
            <w:pPr>
              <w:rPr>
                <w:color w:val="auto"/>
                <w:sz w:val="24"/>
                <w:szCs w:val="24"/>
              </w:rPr>
            </w:pPr>
            <w:r w:rsidRPr="006019F3">
              <w:rPr>
                <w:color w:val="auto"/>
                <w:sz w:val="24"/>
                <w:szCs w:val="24"/>
              </w:rPr>
              <w:t>линкозамиды</w:t>
            </w:r>
          </w:p>
        </w:tc>
        <w:tc>
          <w:tcPr>
            <w:tcW w:w="2551" w:type="dxa"/>
          </w:tcPr>
          <w:p w:rsidR="006019F3" w:rsidRPr="006019F3" w:rsidRDefault="006019F3" w:rsidP="006019F3">
            <w:pPr>
              <w:rPr>
                <w:color w:val="auto"/>
                <w:sz w:val="24"/>
                <w:szCs w:val="24"/>
              </w:rPr>
            </w:pPr>
            <w:r w:rsidRPr="006019F3">
              <w:rPr>
                <w:color w:val="auto"/>
                <w:sz w:val="24"/>
                <w:szCs w:val="24"/>
              </w:rPr>
              <w:t>клиндамицин</w:t>
            </w:r>
          </w:p>
        </w:tc>
        <w:tc>
          <w:tcPr>
            <w:tcW w:w="3544" w:type="dxa"/>
          </w:tcPr>
          <w:p w:rsidR="006019F3" w:rsidRPr="006019F3" w:rsidRDefault="006019F3" w:rsidP="006019F3">
            <w:pPr>
              <w:rPr>
                <w:color w:val="auto"/>
                <w:sz w:val="24"/>
                <w:szCs w:val="24"/>
              </w:rPr>
            </w:pPr>
            <w:r w:rsidRPr="006019F3">
              <w:rPr>
                <w:color w:val="auto"/>
                <w:sz w:val="24"/>
                <w:szCs w:val="24"/>
              </w:rPr>
              <w:t>капсулы; раствор для внутривенного и внутримышечного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J01G</w:t>
            </w:r>
          </w:p>
        </w:tc>
        <w:tc>
          <w:tcPr>
            <w:tcW w:w="2835" w:type="dxa"/>
          </w:tcPr>
          <w:p w:rsidR="006019F3" w:rsidRPr="006019F3" w:rsidRDefault="006019F3" w:rsidP="006019F3">
            <w:pPr>
              <w:rPr>
                <w:color w:val="auto"/>
                <w:sz w:val="24"/>
                <w:szCs w:val="24"/>
              </w:rPr>
            </w:pPr>
            <w:r w:rsidRPr="006019F3">
              <w:rPr>
                <w:color w:val="auto"/>
                <w:sz w:val="24"/>
                <w:szCs w:val="24"/>
              </w:rPr>
              <w:t>аминогликозиды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J01GA</w:t>
            </w:r>
          </w:p>
        </w:tc>
        <w:tc>
          <w:tcPr>
            <w:tcW w:w="2835" w:type="dxa"/>
          </w:tcPr>
          <w:p w:rsidR="006019F3" w:rsidRPr="006019F3" w:rsidRDefault="006019F3" w:rsidP="006019F3">
            <w:pPr>
              <w:rPr>
                <w:color w:val="auto"/>
                <w:sz w:val="24"/>
                <w:szCs w:val="24"/>
              </w:rPr>
            </w:pPr>
            <w:r w:rsidRPr="006019F3">
              <w:rPr>
                <w:color w:val="auto"/>
                <w:sz w:val="24"/>
                <w:szCs w:val="24"/>
              </w:rPr>
              <w:t>стрептомицины</w:t>
            </w:r>
          </w:p>
        </w:tc>
        <w:tc>
          <w:tcPr>
            <w:tcW w:w="2551" w:type="dxa"/>
          </w:tcPr>
          <w:p w:rsidR="006019F3" w:rsidRPr="006019F3" w:rsidRDefault="006019F3" w:rsidP="006019F3">
            <w:pPr>
              <w:rPr>
                <w:color w:val="auto"/>
                <w:sz w:val="24"/>
                <w:szCs w:val="24"/>
              </w:rPr>
            </w:pPr>
            <w:r w:rsidRPr="006019F3">
              <w:rPr>
                <w:color w:val="auto"/>
                <w:sz w:val="24"/>
                <w:szCs w:val="24"/>
              </w:rPr>
              <w:t>стрептомицин</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раствора для внутримышечного  введения</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J01GB</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аминогликозиды</w:t>
            </w:r>
          </w:p>
        </w:tc>
        <w:tc>
          <w:tcPr>
            <w:tcW w:w="2551" w:type="dxa"/>
          </w:tcPr>
          <w:p w:rsidR="006019F3" w:rsidRPr="006019F3" w:rsidRDefault="006019F3" w:rsidP="006019F3">
            <w:pPr>
              <w:rPr>
                <w:color w:val="auto"/>
                <w:sz w:val="24"/>
                <w:szCs w:val="24"/>
              </w:rPr>
            </w:pPr>
            <w:r w:rsidRPr="006019F3">
              <w:rPr>
                <w:color w:val="auto"/>
                <w:sz w:val="24"/>
                <w:szCs w:val="24"/>
              </w:rPr>
              <w:t>амикацин</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w:t>
            </w:r>
          </w:p>
          <w:p w:rsidR="006019F3" w:rsidRPr="006019F3" w:rsidRDefault="006019F3" w:rsidP="006019F3">
            <w:pPr>
              <w:rPr>
                <w:color w:val="auto"/>
                <w:sz w:val="24"/>
                <w:szCs w:val="24"/>
              </w:rPr>
            </w:pPr>
            <w:r w:rsidRPr="006019F3">
              <w:rPr>
                <w:color w:val="auto"/>
                <w:sz w:val="24"/>
                <w:szCs w:val="24"/>
              </w:rPr>
              <w:t>раствора для внутривенного и внутримышечного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раствор для внутривенного и внутримышечного введения; раствор для инфузий и внутримышечного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гентамицин</w:t>
            </w:r>
          </w:p>
        </w:tc>
        <w:tc>
          <w:tcPr>
            <w:tcW w:w="3544" w:type="dxa"/>
          </w:tcPr>
          <w:p w:rsidR="006019F3" w:rsidRPr="006019F3" w:rsidRDefault="006019F3" w:rsidP="006019F3">
            <w:pPr>
              <w:rPr>
                <w:color w:val="auto"/>
                <w:sz w:val="24"/>
                <w:szCs w:val="24"/>
              </w:rPr>
            </w:pPr>
            <w:r w:rsidRPr="006019F3">
              <w:rPr>
                <w:color w:val="auto"/>
                <w:sz w:val="24"/>
                <w:szCs w:val="24"/>
              </w:rPr>
              <w:t>капли глазные;</w:t>
            </w:r>
          </w:p>
          <w:p w:rsidR="006019F3" w:rsidRPr="006019F3" w:rsidRDefault="006019F3" w:rsidP="006019F3">
            <w:pPr>
              <w:rPr>
                <w:color w:val="auto"/>
                <w:sz w:val="24"/>
                <w:szCs w:val="24"/>
              </w:rPr>
            </w:pPr>
            <w:r w:rsidRPr="006019F3">
              <w:rPr>
                <w:color w:val="auto"/>
                <w:sz w:val="24"/>
                <w:szCs w:val="24"/>
              </w:rPr>
              <w:t>порошок для приготовления раствора</w:t>
            </w:r>
          </w:p>
          <w:p w:rsidR="006019F3" w:rsidRPr="006019F3" w:rsidRDefault="006019F3" w:rsidP="006019F3">
            <w:pPr>
              <w:rPr>
                <w:color w:val="auto"/>
                <w:sz w:val="24"/>
                <w:szCs w:val="24"/>
              </w:rPr>
            </w:pPr>
            <w:r w:rsidRPr="006019F3">
              <w:rPr>
                <w:color w:val="auto"/>
                <w:sz w:val="24"/>
                <w:szCs w:val="24"/>
              </w:rPr>
              <w:t xml:space="preserve">для внутримышечного введения; раствор для внутривенного и </w:t>
            </w:r>
            <w:r w:rsidRPr="006019F3">
              <w:rPr>
                <w:color w:val="auto"/>
                <w:sz w:val="24"/>
                <w:szCs w:val="24"/>
              </w:rPr>
              <w:lastRenderedPageBreak/>
              <w:t>внутримышечного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канамицин</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6019F3" w:rsidRPr="006019F3" w:rsidTr="00436640">
        <w:trPr>
          <w:trHeight w:val="37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тобрамицин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капли глазные;</w:t>
            </w:r>
          </w:p>
          <w:p w:rsidR="006019F3" w:rsidRPr="006019F3" w:rsidRDefault="006019F3" w:rsidP="006019F3">
            <w:pPr>
              <w:spacing w:line="240" w:lineRule="atLeast"/>
              <w:rPr>
                <w:color w:val="auto"/>
                <w:sz w:val="24"/>
                <w:szCs w:val="24"/>
              </w:rPr>
            </w:pPr>
            <w:r w:rsidRPr="006019F3">
              <w:rPr>
                <w:color w:val="auto"/>
                <w:sz w:val="24"/>
                <w:szCs w:val="24"/>
              </w:rPr>
              <w:t xml:space="preserve">капсулы с порошком для ингаляций; </w:t>
            </w:r>
          </w:p>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и внутримышечного введения; раствор для ингаляций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highlight w:val="green"/>
              </w:rPr>
            </w:pPr>
            <w:r w:rsidRPr="006019F3">
              <w:rPr>
                <w:color w:val="auto"/>
                <w:sz w:val="24"/>
                <w:szCs w:val="24"/>
              </w:rPr>
              <w:t>нетилмицин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J01M</w:t>
            </w:r>
          </w:p>
        </w:tc>
        <w:tc>
          <w:tcPr>
            <w:tcW w:w="2835" w:type="dxa"/>
          </w:tcPr>
          <w:p w:rsidR="006019F3" w:rsidRPr="006019F3" w:rsidRDefault="006019F3" w:rsidP="006019F3">
            <w:pPr>
              <w:rPr>
                <w:color w:val="auto"/>
                <w:sz w:val="24"/>
                <w:szCs w:val="24"/>
              </w:rPr>
            </w:pPr>
            <w:r w:rsidRPr="006019F3">
              <w:rPr>
                <w:color w:val="auto"/>
                <w:sz w:val="24"/>
                <w:szCs w:val="24"/>
              </w:rPr>
              <w:t>антибактериальные препараты, производные хинолона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J01MA</w:t>
            </w:r>
          </w:p>
        </w:tc>
        <w:tc>
          <w:tcPr>
            <w:tcW w:w="2835" w:type="dxa"/>
            <w:vMerge w:val="restart"/>
          </w:tcPr>
          <w:p w:rsidR="006019F3" w:rsidRPr="006019F3" w:rsidRDefault="006019F3" w:rsidP="006019F3">
            <w:pPr>
              <w:rPr>
                <w:color w:val="auto"/>
                <w:sz w:val="24"/>
                <w:szCs w:val="24"/>
              </w:rPr>
            </w:pPr>
            <w:r w:rsidRPr="006019F3">
              <w:rPr>
                <w:color w:val="auto"/>
                <w:sz w:val="24"/>
                <w:szCs w:val="24"/>
              </w:rPr>
              <w:t>фторхинолоны</w:t>
            </w:r>
          </w:p>
        </w:tc>
        <w:tc>
          <w:tcPr>
            <w:tcW w:w="2551" w:type="dxa"/>
          </w:tcPr>
          <w:p w:rsidR="006019F3" w:rsidRPr="006019F3" w:rsidRDefault="006019F3" w:rsidP="006019F3">
            <w:pPr>
              <w:rPr>
                <w:color w:val="auto"/>
                <w:sz w:val="24"/>
                <w:szCs w:val="24"/>
              </w:rPr>
            </w:pPr>
            <w:r w:rsidRPr="006019F3">
              <w:rPr>
                <w:color w:val="auto"/>
                <w:sz w:val="24"/>
                <w:szCs w:val="24"/>
              </w:rPr>
              <w:t>левофлоксацин</w:t>
            </w:r>
          </w:p>
        </w:tc>
        <w:tc>
          <w:tcPr>
            <w:tcW w:w="3544" w:type="dxa"/>
          </w:tcPr>
          <w:p w:rsidR="006019F3" w:rsidRPr="006019F3" w:rsidRDefault="006019F3" w:rsidP="006019F3">
            <w:pPr>
              <w:rPr>
                <w:color w:val="auto"/>
                <w:sz w:val="24"/>
                <w:szCs w:val="24"/>
              </w:rPr>
            </w:pPr>
            <w:r w:rsidRPr="006019F3">
              <w:rPr>
                <w:color w:val="auto"/>
                <w:sz w:val="24"/>
                <w:szCs w:val="24"/>
              </w:rPr>
              <w:t>капли глазные;</w:t>
            </w:r>
          </w:p>
          <w:p w:rsidR="006019F3" w:rsidRPr="006019F3" w:rsidRDefault="006019F3" w:rsidP="006019F3">
            <w:pPr>
              <w:rPr>
                <w:color w:val="auto"/>
                <w:sz w:val="24"/>
                <w:szCs w:val="24"/>
              </w:rPr>
            </w:pPr>
            <w:r w:rsidRPr="006019F3">
              <w:rPr>
                <w:color w:val="auto"/>
                <w:sz w:val="24"/>
                <w:szCs w:val="24"/>
              </w:rPr>
              <w:t>раствор для инфузий;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ломефлоксацин</w:t>
            </w:r>
          </w:p>
        </w:tc>
        <w:tc>
          <w:tcPr>
            <w:tcW w:w="3544" w:type="dxa"/>
          </w:tcPr>
          <w:p w:rsidR="006019F3" w:rsidRPr="006019F3" w:rsidRDefault="006019F3" w:rsidP="006019F3">
            <w:pPr>
              <w:rPr>
                <w:color w:val="auto"/>
                <w:sz w:val="24"/>
                <w:szCs w:val="24"/>
              </w:rPr>
            </w:pPr>
            <w:r w:rsidRPr="006019F3">
              <w:rPr>
                <w:color w:val="auto"/>
                <w:sz w:val="24"/>
                <w:szCs w:val="24"/>
              </w:rPr>
              <w:t>капли глазные;</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моксифлоксацин</w:t>
            </w:r>
          </w:p>
        </w:tc>
        <w:tc>
          <w:tcPr>
            <w:tcW w:w="3544" w:type="dxa"/>
          </w:tcPr>
          <w:p w:rsidR="006019F3" w:rsidRPr="006019F3" w:rsidRDefault="006019F3" w:rsidP="006019F3">
            <w:pPr>
              <w:rPr>
                <w:color w:val="auto"/>
                <w:sz w:val="24"/>
                <w:szCs w:val="24"/>
              </w:rPr>
            </w:pPr>
            <w:r w:rsidRPr="006019F3">
              <w:rPr>
                <w:color w:val="auto"/>
                <w:sz w:val="24"/>
                <w:szCs w:val="24"/>
              </w:rPr>
              <w:t>капли глазные;</w:t>
            </w:r>
          </w:p>
          <w:p w:rsidR="006019F3" w:rsidRPr="006019F3" w:rsidRDefault="006019F3" w:rsidP="006019F3">
            <w:pPr>
              <w:rPr>
                <w:color w:val="auto"/>
                <w:sz w:val="24"/>
                <w:szCs w:val="24"/>
              </w:rPr>
            </w:pPr>
            <w:r w:rsidRPr="006019F3">
              <w:rPr>
                <w:color w:val="auto"/>
                <w:sz w:val="24"/>
                <w:szCs w:val="24"/>
              </w:rPr>
              <w:t>раствор для инфузий;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офлоксацин</w:t>
            </w:r>
          </w:p>
        </w:tc>
        <w:tc>
          <w:tcPr>
            <w:tcW w:w="3544" w:type="dxa"/>
          </w:tcPr>
          <w:p w:rsidR="006019F3" w:rsidRPr="006019F3" w:rsidRDefault="006019F3" w:rsidP="006019F3">
            <w:pPr>
              <w:rPr>
                <w:color w:val="auto"/>
                <w:sz w:val="24"/>
                <w:szCs w:val="24"/>
              </w:rPr>
            </w:pPr>
            <w:r w:rsidRPr="006019F3">
              <w:rPr>
                <w:color w:val="auto"/>
                <w:sz w:val="24"/>
                <w:szCs w:val="24"/>
              </w:rPr>
              <w:t>капли глазные;</w:t>
            </w:r>
          </w:p>
          <w:p w:rsidR="006019F3" w:rsidRPr="006019F3" w:rsidRDefault="006019F3" w:rsidP="006019F3">
            <w:pPr>
              <w:rPr>
                <w:color w:val="auto"/>
                <w:sz w:val="24"/>
                <w:szCs w:val="24"/>
              </w:rPr>
            </w:pPr>
            <w:r w:rsidRPr="006019F3">
              <w:rPr>
                <w:color w:val="auto"/>
                <w:sz w:val="24"/>
                <w:szCs w:val="24"/>
              </w:rPr>
              <w:t>капли глазные и ушные;</w:t>
            </w:r>
          </w:p>
          <w:p w:rsidR="006019F3" w:rsidRPr="006019F3" w:rsidRDefault="006019F3" w:rsidP="006019F3">
            <w:pPr>
              <w:rPr>
                <w:color w:val="auto"/>
                <w:sz w:val="24"/>
                <w:szCs w:val="24"/>
              </w:rPr>
            </w:pPr>
            <w:r w:rsidRPr="006019F3">
              <w:rPr>
                <w:color w:val="auto"/>
                <w:sz w:val="24"/>
                <w:szCs w:val="24"/>
              </w:rPr>
              <w:t xml:space="preserve">мазь глазная; </w:t>
            </w:r>
          </w:p>
          <w:p w:rsidR="006019F3" w:rsidRPr="006019F3" w:rsidRDefault="006019F3" w:rsidP="006019F3">
            <w:pPr>
              <w:rPr>
                <w:color w:val="auto"/>
                <w:sz w:val="24"/>
                <w:szCs w:val="24"/>
              </w:rPr>
            </w:pPr>
            <w:r w:rsidRPr="006019F3">
              <w:rPr>
                <w:color w:val="auto"/>
                <w:sz w:val="24"/>
                <w:szCs w:val="24"/>
              </w:rPr>
              <w:t xml:space="preserve">раствор для инфузий; </w:t>
            </w:r>
          </w:p>
          <w:p w:rsidR="006019F3" w:rsidRPr="006019F3" w:rsidRDefault="006019F3" w:rsidP="006019F3">
            <w:pPr>
              <w:rPr>
                <w:color w:val="auto"/>
                <w:sz w:val="24"/>
                <w:szCs w:val="24"/>
              </w:rPr>
            </w:pPr>
            <w:r w:rsidRPr="006019F3">
              <w:rPr>
                <w:color w:val="auto"/>
                <w:sz w:val="24"/>
                <w:szCs w:val="24"/>
              </w:rPr>
              <w:t>таблетки, покрытые оболочкой;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p w:rsidR="006019F3" w:rsidRPr="006019F3" w:rsidRDefault="006019F3" w:rsidP="006019F3">
            <w:pPr>
              <w:rPr>
                <w:color w:val="auto"/>
                <w:sz w:val="24"/>
                <w:szCs w:val="24"/>
              </w:rPr>
            </w:pPr>
            <w:r w:rsidRPr="006019F3">
              <w:rPr>
                <w:color w:val="auto"/>
                <w:sz w:val="24"/>
                <w:szCs w:val="24"/>
              </w:rPr>
              <w:t>таблетки пролонгированного действия,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спарфлоксацин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оболочкой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7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ципрофлоксацин</w:t>
            </w:r>
          </w:p>
        </w:tc>
        <w:tc>
          <w:tcPr>
            <w:tcW w:w="3544" w:type="dxa"/>
          </w:tcPr>
          <w:p w:rsidR="006019F3" w:rsidRPr="006019F3" w:rsidRDefault="006019F3" w:rsidP="006019F3">
            <w:pPr>
              <w:rPr>
                <w:color w:val="auto"/>
                <w:sz w:val="24"/>
                <w:szCs w:val="24"/>
              </w:rPr>
            </w:pPr>
            <w:r w:rsidRPr="006019F3">
              <w:rPr>
                <w:color w:val="auto"/>
                <w:sz w:val="24"/>
                <w:szCs w:val="24"/>
              </w:rPr>
              <w:t>капли глазные;</w:t>
            </w:r>
          </w:p>
          <w:p w:rsidR="006019F3" w:rsidRPr="006019F3" w:rsidRDefault="006019F3" w:rsidP="006019F3">
            <w:pPr>
              <w:rPr>
                <w:color w:val="auto"/>
                <w:sz w:val="24"/>
                <w:szCs w:val="24"/>
              </w:rPr>
            </w:pPr>
            <w:r w:rsidRPr="006019F3">
              <w:rPr>
                <w:color w:val="auto"/>
                <w:sz w:val="24"/>
                <w:szCs w:val="24"/>
              </w:rPr>
              <w:t>капли глазные и ушные;</w:t>
            </w:r>
          </w:p>
          <w:p w:rsidR="006019F3" w:rsidRPr="006019F3" w:rsidRDefault="006019F3" w:rsidP="006019F3">
            <w:pPr>
              <w:rPr>
                <w:color w:val="auto"/>
                <w:sz w:val="24"/>
                <w:szCs w:val="24"/>
              </w:rPr>
            </w:pPr>
            <w:r w:rsidRPr="006019F3">
              <w:rPr>
                <w:color w:val="auto"/>
                <w:sz w:val="24"/>
                <w:szCs w:val="24"/>
              </w:rPr>
              <w:t>капли ушные;</w:t>
            </w:r>
          </w:p>
          <w:p w:rsidR="006019F3" w:rsidRPr="006019F3" w:rsidRDefault="006019F3" w:rsidP="006019F3">
            <w:pPr>
              <w:rPr>
                <w:color w:val="auto"/>
                <w:sz w:val="24"/>
                <w:szCs w:val="24"/>
              </w:rPr>
            </w:pPr>
            <w:r w:rsidRPr="006019F3">
              <w:rPr>
                <w:color w:val="auto"/>
                <w:sz w:val="24"/>
                <w:szCs w:val="24"/>
              </w:rPr>
              <w:t>концентрат для приготовления</w:t>
            </w:r>
          </w:p>
          <w:p w:rsidR="006019F3" w:rsidRPr="006019F3" w:rsidRDefault="006019F3" w:rsidP="006019F3">
            <w:pPr>
              <w:rPr>
                <w:color w:val="auto"/>
                <w:sz w:val="24"/>
                <w:szCs w:val="24"/>
              </w:rPr>
            </w:pPr>
            <w:r w:rsidRPr="006019F3">
              <w:rPr>
                <w:color w:val="auto"/>
                <w:sz w:val="24"/>
                <w:szCs w:val="24"/>
              </w:rPr>
              <w:t>раствора для инфузий;</w:t>
            </w:r>
          </w:p>
          <w:p w:rsidR="006019F3" w:rsidRPr="006019F3" w:rsidRDefault="006019F3" w:rsidP="006019F3">
            <w:pPr>
              <w:rPr>
                <w:color w:val="auto"/>
                <w:sz w:val="24"/>
                <w:szCs w:val="24"/>
              </w:rPr>
            </w:pPr>
            <w:r w:rsidRPr="006019F3">
              <w:rPr>
                <w:color w:val="auto"/>
                <w:sz w:val="24"/>
                <w:szCs w:val="24"/>
              </w:rPr>
              <w:lastRenderedPageBreak/>
              <w:t>мазь глазная;</w:t>
            </w:r>
          </w:p>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p w:rsidR="006019F3" w:rsidRPr="006019F3" w:rsidRDefault="006019F3" w:rsidP="006019F3">
            <w:pPr>
              <w:rPr>
                <w:color w:val="auto"/>
                <w:sz w:val="24"/>
                <w:szCs w:val="24"/>
              </w:rPr>
            </w:pPr>
            <w:r w:rsidRPr="006019F3">
              <w:rPr>
                <w:color w:val="auto"/>
                <w:sz w:val="24"/>
                <w:szCs w:val="24"/>
              </w:rPr>
              <w:t>раствор для инфузий;</w:t>
            </w:r>
          </w:p>
          <w:p w:rsidR="006019F3" w:rsidRPr="006019F3" w:rsidRDefault="006019F3" w:rsidP="006019F3">
            <w:pPr>
              <w:rPr>
                <w:color w:val="auto"/>
                <w:sz w:val="24"/>
                <w:szCs w:val="24"/>
              </w:rPr>
            </w:pPr>
            <w:r w:rsidRPr="006019F3">
              <w:rPr>
                <w:color w:val="auto"/>
                <w:sz w:val="24"/>
                <w:szCs w:val="24"/>
              </w:rPr>
              <w:t>таблетки, покрытые оболочкой;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p w:rsidR="006019F3" w:rsidRPr="006019F3" w:rsidRDefault="006019F3" w:rsidP="006019F3">
            <w:pPr>
              <w:rPr>
                <w:color w:val="auto"/>
                <w:sz w:val="24"/>
                <w:szCs w:val="24"/>
              </w:rPr>
            </w:pPr>
            <w:r w:rsidRPr="006019F3">
              <w:rPr>
                <w:color w:val="auto"/>
                <w:sz w:val="24"/>
                <w:szCs w:val="24"/>
              </w:rPr>
              <w:t>таблетки пролонгированного действия, покрытые пленочной оболочкой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lastRenderedPageBreak/>
              <w:t>J01X</w:t>
            </w:r>
          </w:p>
        </w:tc>
        <w:tc>
          <w:tcPr>
            <w:tcW w:w="2835" w:type="dxa"/>
          </w:tcPr>
          <w:p w:rsidR="006019F3" w:rsidRPr="006019F3" w:rsidRDefault="006019F3" w:rsidP="006019F3">
            <w:pPr>
              <w:rPr>
                <w:color w:val="auto"/>
                <w:sz w:val="24"/>
                <w:szCs w:val="24"/>
              </w:rPr>
            </w:pPr>
            <w:r w:rsidRPr="006019F3">
              <w:rPr>
                <w:color w:val="auto"/>
                <w:sz w:val="24"/>
                <w:szCs w:val="24"/>
              </w:rPr>
              <w:t>другие антибактериальные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J01XA</w:t>
            </w:r>
          </w:p>
        </w:tc>
        <w:tc>
          <w:tcPr>
            <w:tcW w:w="2835" w:type="dxa"/>
            <w:vMerge w:val="restart"/>
          </w:tcPr>
          <w:p w:rsidR="006019F3" w:rsidRPr="006019F3" w:rsidRDefault="006019F3" w:rsidP="006019F3">
            <w:pPr>
              <w:rPr>
                <w:color w:val="auto"/>
                <w:sz w:val="24"/>
                <w:szCs w:val="24"/>
              </w:rPr>
            </w:pPr>
            <w:r w:rsidRPr="006019F3">
              <w:rPr>
                <w:color w:val="auto"/>
                <w:sz w:val="24"/>
                <w:szCs w:val="24"/>
              </w:rPr>
              <w:t>антибиотики гликопептидной структуры</w:t>
            </w:r>
          </w:p>
        </w:tc>
        <w:tc>
          <w:tcPr>
            <w:tcW w:w="2551" w:type="dxa"/>
          </w:tcPr>
          <w:p w:rsidR="006019F3" w:rsidRPr="006019F3" w:rsidRDefault="006019F3" w:rsidP="006019F3">
            <w:pPr>
              <w:rPr>
                <w:color w:val="auto"/>
                <w:sz w:val="24"/>
                <w:szCs w:val="24"/>
              </w:rPr>
            </w:pPr>
            <w:r w:rsidRPr="006019F3">
              <w:rPr>
                <w:color w:val="auto"/>
                <w:sz w:val="24"/>
                <w:szCs w:val="24"/>
              </w:rPr>
              <w:t>ванкомицин</w:t>
            </w:r>
          </w:p>
        </w:tc>
        <w:tc>
          <w:tcPr>
            <w:tcW w:w="3544" w:type="dxa"/>
          </w:tcPr>
          <w:p w:rsidR="006019F3" w:rsidRPr="006019F3" w:rsidRDefault="006019F3" w:rsidP="006019F3">
            <w:pPr>
              <w:rPr>
                <w:color w:val="auto"/>
                <w:sz w:val="24"/>
                <w:szCs w:val="24"/>
              </w:rPr>
            </w:pPr>
            <w:r w:rsidRPr="006019F3">
              <w:rPr>
                <w:color w:val="auto"/>
                <w:sz w:val="24"/>
                <w:szCs w:val="24"/>
              </w:rPr>
              <w:t xml:space="preserve">лиофилизат для приготовления                                       раствора для инфузий; </w:t>
            </w:r>
          </w:p>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инфузий и приема внутрь;</w:t>
            </w:r>
          </w:p>
          <w:p w:rsidR="006019F3" w:rsidRPr="006019F3" w:rsidRDefault="006019F3" w:rsidP="006019F3">
            <w:pPr>
              <w:rPr>
                <w:color w:val="auto"/>
                <w:sz w:val="24"/>
                <w:szCs w:val="24"/>
              </w:rPr>
            </w:pPr>
            <w:r w:rsidRPr="006019F3">
              <w:rPr>
                <w:color w:val="auto"/>
                <w:sz w:val="24"/>
                <w:szCs w:val="24"/>
              </w:rPr>
              <w:t>порошок для приготовления раствора для инфузий;</w:t>
            </w:r>
          </w:p>
          <w:p w:rsidR="006019F3" w:rsidRPr="006019F3" w:rsidRDefault="006019F3" w:rsidP="006019F3">
            <w:pPr>
              <w:rPr>
                <w:color w:val="auto"/>
                <w:sz w:val="24"/>
                <w:szCs w:val="24"/>
              </w:rPr>
            </w:pPr>
            <w:r w:rsidRPr="006019F3">
              <w:rPr>
                <w:color w:val="auto"/>
                <w:sz w:val="24"/>
                <w:szCs w:val="24"/>
              </w:rPr>
              <w:t>порошок для приготовления раствора для инфузий и приема внутрь</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телаванцин</w:t>
            </w:r>
          </w:p>
        </w:tc>
        <w:tc>
          <w:tcPr>
            <w:tcW w:w="3544" w:type="dxa"/>
            <w:vAlign w:val="center"/>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630"/>
        </w:trPr>
        <w:tc>
          <w:tcPr>
            <w:tcW w:w="1135"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J01XD </w:t>
            </w:r>
          </w:p>
          <w:p w:rsidR="006019F3" w:rsidRPr="006019F3" w:rsidRDefault="006019F3" w:rsidP="006019F3">
            <w:pPr>
              <w:rPr>
                <w:color w:val="auto"/>
                <w:sz w:val="24"/>
                <w:szCs w:val="24"/>
              </w:rPr>
            </w:pPr>
          </w:p>
        </w:tc>
        <w:tc>
          <w:tcPr>
            <w:tcW w:w="2835" w:type="dxa"/>
          </w:tcPr>
          <w:p w:rsidR="006019F3" w:rsidRPr="006019F3" w:rsidRDefault="006019F3" w:rsidP="006019F3">
            <w:pPr>
              <w:rPr>
                <w:color w:val="auto"/>
                <w:sz w:val="24"/>
                <w:szCs w:val="24"/>
              </w:rPr>
            </w:pPr>
            <w:r w:rsidRPr="006019F3">
              <w:rPr>
                <w:color w:val="auto"/>
                <w:sz w:val="24"/>
                <w:szCs w:val="24"/>
              </w:rPr>
              <w:t>производные имидазола</w:t>
            </w:r>
          </w:p>
        </w:tc>
        <w:tc>
          <w:tcPr>
            <w:tcW w:w="2551" w:type="dxa"/>
          </w:tcPr>
          <w:p w:rsidR="006019F3" w:rsidRPr="006019F3" w:rsidRDefault="006019F3" w:rsidP="006019F3">
            <w:pPr>
              <w:rPr>
                <w:color w:val="auto"/>
                <w:sz w:val="24"/>
                <w:szCs w:val="24"/>
              </w:rPr>
            </w:pPr>
            <w:r w:rsidRPr="006019F3">
              <w:rPr>
                <w:color w:val="auto"/>
                <w:sz w:val="24"/>
                <w:szCs w:val="24"/>
              </w:rPr>
              <w:t>метронидазол</w:t>
            </w:r>
          </w:p>
        </w:tc>
        <w:tc>
          <w:tcPr>
            <w:tcW w:w="3544" w:type="dxa"/>
            <w:vAlign w:val="center"/>
          </w:tcPr>
          <w:p w:rsidR="006019F3" w:rsidRPr="006019F3" w:rsidRDefault="006019F3" w:rsidP="006019F3">
            <w:pPr>
              <w:rPr>
                <w:color w:val="auto"/>
                <w:sz w:val="24"/>
                <w:szCs w:val="24"/>
              </w:rPr>
            </w:pPr>
            <w:r w:rsidRPr="006019F3">
              <w:rPr>
                <w:color w:val="auto"/>
                <w:sz w:val="24"/>
                <w:szCs w:val="24"/>
              </w:rPr>
              <w:t>раствор для инфузий;</w:t>
            </w:r>
          </w:p>
          <w:p w:rsidR="006019F3" w:rsidRPr="006019F3" w:rsidRDefault="006019F3" w:rsidP="006019F3">
            <w:pPr>
              <w:rPr>
                <w:color w:val="auto"/>
                <w:sz w:val="24"/>
                <w:szCs w:val="24"/>
              </w:rPr>
            </w:pPr>
            <w:r w:rsidRPr="006019F3">
              <w:rPr>
                <w:color w:val="auto"/>
                <w:sz w:val="24"/>
                <w:szCs w:val="24"/>
              </w:rPr>
              <w:t>таблетки; 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J01XX</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прочие антибактериальные препараты</w:t>
            </w:r>
          </w:p>
        </w:tc>
        <w:tc>
          <w:tcPr>
            <w:tcW w:w="2551" w:type="dxa"/>
          </w:tcPr>
          <w:p w:rsidR="006019F3" w:rsidRPr="006019F3" w:rsidRDefault="006019F3" w:rsidP="006019F3">
            <w:pPr>
              <w:rPr>
                <w:color w:val="auto"/>
                <w:sz w:val="24"/>
                <w:szCs w:val="24"/>
              </w:rPr>
            </w:pPr>
            <w:r w:rsidRPr="006019F3">
              <w:rPr>
                <w:color w:val="auto"/>
                <w:sz w:val="24"/>
                <w:szCs w:val="24"/>
              </w:rPr>
              <w:t>даптомицин</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линезолид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гранулы для приготовления суспензии для приема внутрь;</w:t>
            </w:r>
          </w:p>
          <w:p w:rsidR="006019F3" w:rsidRPr="006019F3" w:rsidRDefault="006019F3" w:rsidP="006019F3">
            <w:pPr>
              <w:spacing w:line="240" w:lineRule="atLeast"/>
              <w:rPr>
                <w:color w:val="auto"/>
                <w:sz w:val="24"/>
                <w:szCs w:val="24"/>
              </w:rPr>
            </w:pPr>
            <w:r w:rsidRPr="006019F3">
              <w:rPr>
                <w:color w:val="auto"/>
                <w:sz w:val="24"/>
                <w:szCs w:val="24"/>
              </w:rPr>
              <w:t>раствор для инфузий;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тедизолид</w:t>
            </w:r>
          </w:p>
        </w:tc>
        <w:tc>
          <w:tcPr>
            <w:tcW w:w="3544" w:type="dxa"/>
            <w:vAlign w:val="center"/>
          </w:tcPr>
          <w:p w:rsidR="006019F3" w:rsidRPr="006019F3" w:rsidRDefault="006019F3" w:rsidP="006019F3">
            <w:pPr>
              <w:rPr>
                <w:color w:val="auto"/>
                <w:sz w:val="24"/>
                <w:szCs w:val="24"/>
              </w:rPr>
            </w:pPr>
            <w:r w:rsidRPr="006019F3">
              <w:rPr>
                <w:color w:val="auto"/>
                <w:sz w:val="24"/>
                <w:szCs w:val="24"/>
              </w:rPr>
              <w:t>лиофилизат для приготовления концентрата для приготовления раствора для инфузий;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7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фосфомицин </w:t>
            </w:r>
          </w:p>
        </w:tc>
        <w:tc>
          <w:tcPr>
            <w:tcW w:w="3544" w:type="dxa"/>
          </w:tcPr>
          <w:p w:rsidR="006019F3" w:rsidRPr="006019F3" w:rsidRDefault="006019F3" w:rsidP="006019F3">
            <w:pPr>
              <w:rPr>
                <w:color w:val="auto"/>
                <w:sz w:val="24"/>
                <w:szCs w:val="24"/>
              </w:rPr>
            </w:pPr>
            <w:r w:rsidRPr="006019F3">
              <w:rPr>
                <w:color w:val="auto"/>
                <w:sz w:val="24"/>
                <w:szCs w:val="24"/>
              </w:rPr>
              <w:t>гранулы для приготовления раствора для приёма внутрь; порошок для приготовления раствора для внутривенного введения</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lastRenderedPageBreak/>
              <w:t>J02</w:t>
            </w:r>
          </w:p>
        </w:tc>
        <w:tc>
          <w:tcPr>
            <w:tcW w:w="2835" w:type="dxa"/>
          </w:tcPr>
          <w:p w:rsidR="006019F3" w:rsidRPr="006019F3" w:rsidRDefault="006019F3" w:rsidP="006019F3">
            <w:pPr>
              <w:rPr>
                <w:color w:val="auto"/>
                <w:sz w:val="24"/>
                <w:szCs w:val="24"/>
              </w:rPr>
            </w:pPr>
            <w:r w:rsidRPr="006019F3">
              <w:rPr>
                <w:color w:val="auto"/>
                <w:sz w:val="24"/>
                <w:szCs w:val="24"/>
              </w:rPr>
              <w:t>противогрибковые препараты системного действия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J02A</w:t>
            </w:r>
          </w:p>
        </w:tc>
        <w:tc>
          <w:tcPr>
            <w:tcW w:w="2835" w:type="dxa"/>
          </w:tcPr>
          <w:p w:rsidR="006019F3" w:rsidRPr="006019F3" w:rsidRDefault="006019F3" w:rsidP="006019F3">
            <w:pPr>
              <w:rPr>
                <w:color w:val="auto"/>
                <w:sz w:val="24"/>
                <w:szCs w:val="24"/>
              </w:rPr>
            </w:pPr>
            <w:r w:rsidRPr="006019F3">
              <w:rPr>
                <w:color w:val="auto"/>
                <w:sz w:val="24"/>
                <w:szCs w:val="24"/>
              </w:rPr>
              <w:t>противогрибковые препараты системного действия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J02AA</w:t>
            </w:r>
          </w:p>
        </w:tc>
        <w:tc>
          <w:tcPr>
            <w:tcW w:w="2835" w:type="dxa"/>
            <w:vMerge w:val="restart"/>
          </w:tcPr>
          <w:p w:rsidR="006019F3" w:rsidRPr="006019F3" w:rsidRDefault="006019F3" w:rsidP="006019F3">
            <w:pPr>
              <w:rPr>
                <w:color w:val="auto"/>
                <w:sz w:val="24"/>
                <w:szCs w:val="24"/>
              </w:rPr>
            </w:pPr>
            <w:r w:rsidRPr="006019F3">
              <w:rPr>
                <w:color w:val="auto"/>
                <w:sz w:val="24"/>
                <w:szCs w:val="24"/>
              </w:rPr>
              <w:t>антибиотики</w:t>
            </w:r>
          </w:p>
        </w:tc>
        <w:tc>
          <w:tcPr>
            <w:tcW w:w="2551" w:type="dxa"/>
          </w:tcPr>
          <w:p w:rsidR="006019F3" w:rsidRPr="006019F3" w:rsidRDefault="006019F3" w:rsidP="006019F3">
            <w:pPr>
              <w:rPr>
                <w:color w:val="auto"/>
                <w:sz w:val="24"/>
                <w:szCs w:val="24"/>
              </w:rPr>
            </w:pPr>
            <w:r w:rsidRPr="006019F3">
              <w:rPr>
                <w:color w:val="auto"/>
                <w:sz w:val="24"/>
                <w:szCs w:val="24"/>
              </w:rPr>
              <w:t>амфотерицин</w:t>
            </w:r>
            <w:proofErr w:type="gramStart"/>
            <w:r w:rsidRPr="006019F3">
              <w:rPr>
                <w:color w:val="auto"/>
                <w:sz w:val="24"/>
                <w:szCs w:val="24"/>
              </w:rPr>
              <w:t xml:space="preserve"> В</w:t>
            </w:r>
            <w:proofErr w:type="gramEnd"/>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1164"/>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нистатин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таблетки, покрытые оболочкой; </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J02AC</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производные триазола</w:t>
            </w:r>
          </w:p>
        </w:tc>
        <w:tc>
          <w:tcPr>
            <w:tcW w:w="2551" w:type="dxa"/>
          </w:tcPr>
          <w:p w:rsidR="006019F3" w:rsidRPr="006019F3" w:rsidRDefault="006019F3" w:rsidP="006019F3">
            <w:pPr>
              <w:rPr>
                <w:color w:val="auto"/>
                <w:sz w:val="24"/>
                <w:szCs w:val="24"/>
              </w:rPr>
            </w:pPr>
            <w:r w:rsidRPr="006019F3">
              <w:rPr>
                <w:color w:val="auto"/>
                <w:sz w:val="24"/>
                <w:szCs w:val="24"/>
              </w:rPr>
              <w:t>вориконазол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w:t>
            </w:r>
          </w:p>
          <w:p w:rsidR="006019F3" w:rsidRPr="006019F3" w:rsidRDefault="006019F3" w:rsidP="006019F3">
            <w:pPr>
              <w:spacing w:line="240" w:lineRule="atLeast"/>
              <w:rPr>
                <w:color w:val="auto"/>
                <w:sz w:val="24"/>
                <w:szCs w:val="24"/>
              </w:rPr>
            </w:pPr>
            <w:r w:rsidRPr="006019F3">
              <w:rPr>
                <w:color w:val="auto"/>
                <w:sz w:val="24"/>
                <w:szCs w:val="24"/>
              </w:rPr>
              <w:t>концентрата для приготовления раствора для инфузий; лиофилизат для приготовления раствора для инфузий;</w:t>
            </w:r>
          </w:p>
          <w:p w:rsidR="006019F3" w:rsidRPr="006019F3" w:rsidRDefault="006019F3" w:rsidP="006019F3">
            <w:pPr>
              <w:spacing w:line="240" w:lineRule="atLeast"/>
              <w:rPr>
                <w:color w:val="auto"/>
                <w:sz w:val="24"/>
                <w:szCs w:val="24"/>
              </w:rPr>
            </w:pPr>
            <w:r w:rsidRPr="006019F3">
              <w:rPr>
                <w:color w:val="auto"/>
                <w:sz w:val="24"/>
                <w:szCs w:val="24"/>
              </w:rPr>
              <w:t>порошок для приготовления суспензии для приема внутрь;</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позаконазол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суспензия для приема внутрь</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флуконазол</w:t>
            </w:r>
          </w:p>
        </w:tc>
        <w:tc>
          <w:tcPr>
            <w:tcW w:w="3544" w:type="dxa"/>
          </w:tcPr>
          <w:p w:rsidR="006019F3" w:rsidRPr="006019F3" w:rsidRDefault="006019F3" w:rsidP="006019F3">
            <w:pPr>
              <w:rPr>
                <w:color w:val="auto"/>
                <w:sz w:val="24"/>
                <w:szCs w:val="24"/>
              </w:rPr>
            </w:pPr>
            <w:r w:rsidRPr="006019F3">
              <w:rPr>
                <w:color w:val="auto"/>
                <w:sz w:val="24"/>
                <w:szCs w:val="24"/>
              </w:rPr>
              <w:t>капсулы;</w:t>
            </w:r>
          </w:p>
          <w:p w:rsidR="006019F3" w:rsidRPr="006019F3" w:rsidRDefault="006019F3" w:rsidP="006019F3">
            <w:pPr>
              <w:rPr>
                <w:color w:val="auto"/>
                <w:sz w:val="24"/>
                <w:szCs w:val="24"/>
              </w:rPr>
            </w:pPr>
            <w:r w:rsidRPr="006019F3">
              <w:rPr>
                <w:color w:val="auto"/>
                <w:sz w:val="24"/>
                <w:szCs w:val="24"/>
              </w:rPr>
              <w:t>порошок для приготовления суспензии для приема внутрь;</w:t>
            </w:r>
          </w:p>
          <w:p w:rsidR="006019F3" w:rsidRPr="006019F3" w:rsidRDefault="006019F3" w:rsidP="006019F3">
            <w:pPr>
              <w:rPr>
                <w:color w:val="auto"/>
                <w:sz w:val="24"/>
                <w:szCs w:val="24"/>
              </w:rPr>
            </w:pPr>
            <w:r w:rsidRPr="006019F3">
              <w:rPr>
                <w:color w:val="auto"/>
                <w:sz w:val="24"/>
                <w:szCs w:val="24"/>
              </w:rPr>
              <w:t>раствор для инфузий;</w:t>
            </w:r>
          </w:p>
          <w:p w:rsidR="006019F3" w:rsidRPr="006019F3" w:rsidRDefault="006019F3" w:rsidP="006019F3">
            <w:pPr>
              <w:rPr>
                <w:color w:val="auto"/>
                <w:sz w:val="24"/>
                <w:szCs w:val="24"/>
              </w:rPr>
            </w:pPr>
            <w:r w:rsidRPr="006019F3">
              <w:rPr>
                <w:color w:val="auto"/>
                <w:sz w:val="24"/>
                <w:szCs w:val="24"/>
              </w:rPr>
              <w:t>таблетки;</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J02AX</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противогрибковые препараты системного действия</w:t>
            </w:r>
          </w:p>
        </w:tc>
        <w:tc>
          <w:tcPr>
            <w:tcW w:w="2551" w:type="dxa"/>
          </w:tcPr>
          <w:p w:rsidR="006019F3" w:rsidRPr="006019F3" w:rsidRDefault="006019F3" w:rsidP="006019F3">
            <w:pPr>
              <w:rPr>
                <w:color w:val="auto"/>
                <w:sz w:val="24"/>
                <w:szCs w:val="24"/>
              </w:rPr>
            </w:pPr>
            <w:r w:rsidRPr="006019F3">
              <w:rPr>
                <w:color w:val="auto"/>
                <w:sz w:val="24"/>
                <w:szCs w:val="24"/>
              </w:rPr>
              <w:t>каспофунгин</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37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микафунгин</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J04</w:t>
            </w:r>
          </w:p>
        </w:tc>
        <w:tc>
          <w:tcPr>
            <w:tcW w:w="2835" w:type="dxa"/>
          </w:tcPr>
          <w:p w:rsidR="006019F3" w:rsidRPr="006019F3" w:rsidRDefault="006019F3" w:rsidP="006019F3">
            <w:pPr>
              <w:rPr>
                <w:color w:val="auto"/>
                <w:sz w:val="24"/>
                <w:szCs w:val="24"/>
              </w:rPr>
            </w:pPr>
            <w:r w:rsidRPr="006019F3">
              <w:rPr>
                <w:color w:val="auto"/>
                <w:sz w:val="24"/>
                <w:szCs w:val="24"/>
              </w:rPr>
              <w:t>препараты, активные в отношении микобактерий</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J04A</w:t>
            </w:r>
          </w:p>
        </w:tc>
        <w:tc>
          <w:tcPr>
            <w:tcW w:w="2835" w:type="dxa"/>
          </w:tcPr>
          <w:p w:rsidR="006019F3" w:rsidRPr="006019F3" w:rsidRDefault="006019F3" w:rsidP="006019F3">
            <w:pPr>
              <w:rPr>
                <w:color w:val="auto"/>
                <w:sz w:val="24"/>
                <w:szCs w:val="24"/>
              </w:rPr>
            </w:pPr>
            <w:r w:rsidRPr="006019F3">
              <w:rPr>
                <w:color w:val="auto"/>
                <w:sz w:val="24"/>
                <w:szCs w:val="24"/>
              </w:rPr>
              <w:t>противотуберкулезные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J04AA</w:t>
            </w:r>
          </w:p>
        </w:tc>
        <w:tc>
          <w:tcPr>
            <w:tcW w:w="2835" w:type="dxa"/>
          </w:tcPr>
          <w:p w:rsidR="006019F3" w:rsidRPr="006019F3" w:rsidRDefault="006019F3" w:rsidP="006019F3">
            <w:pPr>
              <w:rPr>
                <w:color w:val="auto"/>
                <w:sz w:val="24"/>
                <w:szCs w:val="24"/>
              </w:rPr>
            </w:pPr>
            <w:r w:rsidRPr="006019F3">
              <w:rPr>
                <w:color w:val="auto"/>
                <w:sz w:val="24"/>
                <w:szCs w:val="24"/>
              </w:rPr>
              <w:t>аминосалициловая кислота и ее производные</w:t>
            </w:r>
          </w:p>
        </w:tc>
        <w:tc>
          <w:tcPr>
            <w:tcW w:w="2551" w:type="dxa"/>
          </w:tcPr>
          <w:p w:rsidR="006019F3" w:rsidRPr="006019F3" w:rsidRDefault="006019F3" w:rsidP="006019F3">
            <w:pPr>
              <w:rPr>
                <w:color w:val="auto"/>
                <w:sz w:val="24"/>
                <w:szCs w:val="24"/>
              </w:rPr>
            </w:pPr>
            <w:r w:rsidRPr="006019F3">
              <w:rPr>
                <w:color w:val="auto"/>
                <w:sz w:val="24"/>
                <w:szCs w:val="24"/>
              </w:rPr>
              <w:t>аминосалициловая кислота</w:t>
            </w:r>
          </w:p>
        </w:tc>
        <w:tc>
          <w:tcPr>
            <w:tcW w:w="3544" w:type="dxa"/>
          </w:tcPr>
          <w:p w:rsidR="006019F3" w:rsidRPr="006019F3" w:rsidRDefault="006019F3" w:rsidP="006019F3">
            <w:pPr>
              <w:rPr>
                <w:color w:val="auto"/>
                <w:sz w:val="24"/>
                <w:szCs w:val="24"/>
              </w:rPr>
            </w:pPr>
            <w:r w:rsidRPr="006019F3">
              <w:rPr>
                <w:color w:val="auto"/>
                <w:sz w:val="24"/>
                <w:szCs w:val="24"/>
              </w:rPr>
              <w:t xml:space="preserve">гранулы замедленного высвобождения </w:t>
            </w:r>
            <w:proofErr w:type="gramStart"/>
            <w:r w:rsidRPr="006019F3">
              <w:rPr>
                <w:color w:val="auto"/>
                <w:sz w:val="24"/>
                <w:szCs w:val="24"/>
              </w:rPr>
              <w:t>для</w:t>
            </w:r>
            <w:proofErr w:type="gramEnd"/>
          </w:p>
          <w:p w:rsidR="006019F3" w:rsidRPr="006019F3" w:rsidRDefault="006019F3" w:rsidP="006019F3">
            <w:pPr>
              <w:rPr>
                <w:color w:val="auto"/>
                <w:sz w:val="24"/>
                <w:szCs w:val="24"/>
              </w:rPr>
            </w:pPr>
            <w:r w:rsidRPr="006019F3">
              <w:rPr>
                <w:color w:val="auto"/>
                <w:sz w:val="24"/>
                <w:szCs w:val="24"/>
              </w:rPr>
              <w:t>приема внутрь; гранулы кишечнорастворимые;  гранулы, покрытые кишечнорастворимой</w:t>
            </w:r>
          </w:p>
          <w:p w:rsidR="006019F3" w:rsidRPr="006019F3" w:rsidRDefault="006019F3" w:rsidP="006019F3">
            <w:pPr>
              <w:rPr>
                <w:color w:val="auto"/>
                <w:sz w:val="24"/>
                <w:szCs w:val="24"/>
              </w:rPr>
            </w:pPr>
            <w:r w:rsidRPr="006019F3">
              <w:rPr>
                <w:color w:val="auto"/>
                <w:sz w:val="24"/>
                <w:szCs w:val="24"/>
              </w:rPr>
              <w:t>оболочкой; лиофилизат для приготовления раствора</w:t>
            </w:r>
          </w:p>
          <w:p w:rsidR="006019F3" w:rsidRPr="006019F3" w:rsidRDefault="006019F3" w:rsidP="006019F3">
            <w:pPr>
              <w:rPr>
                <w:color w:val="auto"/>
                <w:sz w:val="24"/>
                <w:szCs w:val="24"/>
              </w:rPr>
            </w:pPr>
            <w:r w:rsidRPr="006019F3">
              <w:rPr>
                <w:color w:val="auto"/>
                <w:sz w:val="24"/>
                <w:szCs w:val="24"/>
              </w:rPr>
              <w:t xml:space="preserve">для инфузий; раствор для </w:t>
            </w:r>
            <w:r w:rsidRPr="006019F3">
              <w:rPr>
                <w:color w:val="auto"/>
                <w:sz w:val="24"/>
                <w:szCs w:val="24"/>
              </w:rPr>
              <w:lastRenderedPageBreak/>
              <w:t>инфузий; таблетки кишечнорастворимые, покрытые пленочной оболочкой;</w:t>
            </w:r>
          </w:p>
          <w:p w:rsidR="006019F3" w:rsidRPr="006019F3" w:rsidRDefault="006019F3" w:rsidP="006019F3">
            <w:pPr>
              <w:rPr>
                <w:color w:val="auto"/>
                <w:sz w:val="24"/>
                <w:szCs w:val="24"/>
              </w:rPr>
            </w:pPr>
            <w:proofErr w:type="gramStart"/>
            <w:r w:rsidRPr="006019F3">
              <w:rPr>
                <w:color w:val="auto"/>
                <w:sz w:val="24"/>
                <w:szCs w:val="24"/>
              </w:rPr>
              <w:t>таблетки, покрытые кишечнорастворимой</w:t>
            </w:r>
            <w:proofErr w:type="gramEnd"/>
          </w:p>
          <w:p w:rsidR="006019F3" w:rsidRPr="006019F3" w:rsidRDefault="006019F3" w:rsidP="006019F3">
            <w:pPr>
              <w:rPr>
                <w:color w:val="auto"/>
                <w:sz w:val="24"/>
                <w:szCs w:val="24"/>
              </w:rPr>
            </w:pPr>
            <w:r w:rsidRPr="006019F3">
              <w:rPr>
                <w:color w:val="auto"/>
                <w:sz w:val="24"/>
                <w:szCs w:val="24"/>
              </w:rPr>
              <w:t>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lastRenderedPageBreak/>
              <w:t>J04AB</w:t>
            </w:r>
          </w:p>
        </w:tc>
        <w:tc>
          <w:tcPr>
            <w:tcW w:w="2835" w:type="dxa"/>
            <w:vMerge w:val="restart"/>
          </w:tcPr>
          <w:p w:rsidR="006019F3" w:rsidRPr="006019F3" w:rsidRDefault="006019F3" w:rsidP="006019F3">
            <w:pPr>
              <w:rPr>
                <w:color w:val="auto"/>
                <w:sz w:val="24"/>
                <w:szCs w:val="24"/>
              </w:rPr>
            </w:pPr>
            <w:r w:rsidRPr="006019F3">
              <w:rPr>
                <w:color w:val="auto"/>
                <w:sz w:val="24"/>
                <w:szCs w:val="24"/>
              </w:rPr>
              <w:t>антибиотики</w:t>
            </w:r>
          </w:p>
        </w:tc>
        <w:tc>
          <w:tcPr>
            <w:tcW w:w="2551" w:type="dxa"/>
          </w:tcPr>
          <w:p w:rsidR="006019F3" w:rsidRPr="006019F3" w:rsidRDefault="006019F3" w:rsidP="006019F3">
            <w:pPr>
              <w:rPr>
                <w:color w:val="auto"/>
                <w:sz w:val="24"/>
                <w:szCs w:val="24"/>
              </w:rPr>
            </w:pPr>
            <w:r w:rsidRPr="006019F3">
              <w:rPr>
                <w:color w:val="auto"/>
                <w:sz w:val="24"/>
                <w:szCs w:val="24"/>
              </w:rPr>
              <w:t>капреомицин</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раствора для внутривенного и внутримышечного введения</w:t>
            </w:r>
            <w:proofErr w:type="gramStart"/>
            <w:r w:rsidRPr="006019F3">
              <w:rPr>
                <w:color w:val="auto"/>
                <w:sz w:val="24"/>
                <w:szCs w:val="24"/>
              </w:rPr>
              <w:t>;л</w:t>
            </w:r>
            <w:proofErr w:type="gramEnd"/>
            <w:r w:rsidRPr="006019F3">
              <w:rPr>
                <w:color w:val="auto"/>
                <w:sz w:val="24"/>
                <w:szCs w:val="24"/>
              </w:rPr>
              <w:t>иофилизат для приготовления раствора</w:t>
            </w:r>
          </w:p>
          <w:p w:rsidR="006019F3" w:rsidRPr="006019F3" w:rsidRDefault="006019F3" w:rsidP="006019F3">
            <w:pPr>
              <w:rPr>
                <w:color w:val="auto"/>
                <w:sz w:val="24"/>
                <w:szCs w:val="24"/>
              </w:rPr>
            </w:pPr>
            <w:r w:rsidRPr="006019F3">
              <w:rPr>
                <w:color w:val="auto"/>
                <w:sz w:val="24"/>
                <w:szCs w:val="24"/>
              </w:rPr>
              <w:t>для внутривенного и внутримышечного</w:t>
            </w:r>
          </w:p>
          <w:p w:rsidR="006019F3" w:rsidRPr="006019F3" w:rsidRDefault="006019F3" w:rsidP="006019F3">
            <w:pPr>
              <w:rPr>
                <w:color w:val="auto"/>
                <w:sz w:val="24"/>
                <w:szCs w:val="24"/>
              </w:rPr>
            </w:pPr>
            <w:r w:rsidRPr="006019F3">
              <w:rPr>
                <w:color w:val="auto"/>
                <w:sz w:val="24"/>
                <w:szCs w:val="24"/>
              </w:rPr>
              <w:t xml:space="preserve">введения; порошок для приготовления раствора </w:t>
            </w:r>
            <w:proofErr w:type="gramStart"/>
            <w:r w:rsidRPr="006019F3">
              <w:rPr>
                <w:color w:val="auto"/>
                <w:sz w:val="24"/>
                <w:szCs w:val="24"/>
              </w:rPr>
              <w:t>для</w:t>
            </w:r>
            <w:proofErr w:type="gramEnd"/>
          </w:p>
          <w:p w:rsidR="006019F3" w:rsidRPr="006019F3" w:rsidRDefault="006019F3" w:rsidP="006019F3">
            <w:pPr>
              <w:rPr>
                <w:color w:val="auto"/>
                <w:sz w:val="24"/>
                <w:szCs w:val="24"/>
              </w:rPr>
            </w:pPr>
            <w:r w:rsidRPr="006019F3">
              <w:rPr>
                <w:color w:val="auto"/>
                <w:sz w:val="24"/>
                <w:szCs w:val="24"/>
              </w:rPr>
              <w:t>инфузий и внутримышечного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рифабутин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рифампицин</w:t>
            </w:r>
          </w:p>
        </w:tc>
        <w:tc>
          <w:tcPr>
            <w:tcW w:w="3544" w:type="dxa"/>
          </w:tcPr>
          <w:p w:rsidR="006019F3" w:rsidRPr="006019F3" w:rsidRDefault="006019F3" w:rsidP="006019F3">
            <w:pPr>
              <w:rPr>
                <w:color w:val="auto"/>
                <w:sz w:val="24"/>
                <w:szCs w:val="24"/>
              </w:rPr>
            </w:pPr>
            <w:r w:rsidRPr="006019F3">
              <w:rPr>
                <w:color w:val="auto"/>
                <w:sz w:val="24"/>
                <w:szCs w:val="24"/>
              </w:rPr>
              <w:t>капсулы;</w:t>
            </w:r>
          </w:p>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инфузий; лиофилизат для приготовления раствора для инъекций;</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циклосерин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J04AC</w:t>
            </w:r>
          </w:p>
        </w:tc>
        <w:tc>
          <w:tcPr>
            <w:tcW w:w="2835" w:type="dxa"/>
          </w:tcPr>
          <w:p w:rsidR="006019F3" w:rsidRPr="006019F3" w:rsidRDefault="006019F3" w:rsidP="006019F3">
            <w:pPr>
              <w:rPr>
                <w:color w:val="auto"/>
                <w:sz w:val="24"/>
                <w:szCs w:val="24"/>
              </w:rPr>
            </w:pPr>
            <w:r w:rsidRPr="006019F3">
              <w:rPr>
                <w:color w:val="auto"/>
                <w:sz w:val="24"/>
                <w:szCs w:val="24"/>
              </w:rPr>
              <w:t>гидразиды</w:t>
            </w:r>
          </w:p>
        </w:tc>
        <w:tc>
          <w:tcPr>
            <w:tcW w:w="2551" w:type="dxa"/>
          </w:tcPr>
          <w:p w:rsidR="006019F3" w:rsidRPr="006019F3" w:rsidRDefault="006019F3" w:rsidP="006019F3">
            <w:pPr>
              <w:rPr>
                <w:color w:val="auto"/>
                <w:sz w:val="24"/>
                <w:szCs w:val="24"/>
              </w:rPr>
            </w:pPr>
            <w:r w:rsidRPr="006019F3">
              <w:rPr>
                <w:color w:val="auto"/>
                <w:sz w:val="24"/>
                <w:szCs w:val="24"/>
              </w:rPr>
              <w:t>изониазид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внутримышечного, ингаляционного и эндотрахеального введения;</w:t>
            </w:r>
          </w:p>
          <w:p w:rsidR="006019F3" w:rsidRPr="006019F3" w:rsidRDefault="006019F3" w:rsidP="006019F3">
            <w:pPr>
              <w:spacing w:line="240" w:lineRule="atLeast"/>
              <w:rPr>
                <w:color w:val="auto"/>
                <w:sz w:val="24"/>
                <w:szCs w:val="24"/>
              </w:rPr>
            </w:pPr>
            <w:r w:rsidRPr="006019F3">
              <w:rPr>
                <w:color w:val="auto"/>
                <w:sz w:val="24"/>
                <w:szCs w:val="24"/>
              </w:rPr>
              <w:t>раствор для инъекций;</w:t>
            </w:r>
          </w:p>
          <w:p w:rsidR="006019F3" w:rsidRPr="006019F3" w:rsidRDefault="006019F3" w:rsidP="006019F3">
            <w:pPr>
              <w:spacing w:line="240" w:lineRule="atLeast"/>
              <w:rPr>
                <w:color w:val="auto"/>
                <w:sz w:val="24"/>
                <w:szCs w:val="24"/>
              </w:rPr>
            </w:pPr>
            <w:r w:rsidRPr="006019F3">
              <w:rPr>
                <w:color w:val="auto"/>
                <w:sz w:val="24"/>
                <w:szCs w:val="24"/>
              </w:rPr>
              <w:t>раствор для инъекций и ингаляций;</w:t>
            </w:r>
          </w:p>
          <w:p w:rsidR="006019F3" w:rsidRPr="006019F3" w:rsidRDefault="006019F3" w:rsidP="006019F3">
            <w:pPr>
              <w:spacing w:line="240" w:lineRule="atLeast"/>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J04AD</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производные тиокарбамида</w:t>
            </w:r>
          </w:p>
        </w:tc>
        <w:tc>
          <w:tcPr>
            <w:tcW w:w="2551" w:type="dxa"/>
          </w:tcPr>
          <w:p w:rsidR="006019F3" w:rsidRPr="006019F3" w:rsidRDefault="006019F3" w:rsidP="006019F3">
            <w:pPr>
              <w:rPr>
                <w:color w:val="auto"/>
                <w:sz w:val="24"/>
                <w:szCs w:val="24"/>
              </w:rPr>
            </w:pPr>
            <w:r w:rsidRPr="006019F3">
              <w:rPr>
                <w:color w:val="auto"/>
                <w:sz w:val="24"/>
                <w:szCs w:val="24"/>
              </w:rPr>
              <w:t>протионамид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этионамид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J04AK</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противотуберкулезные препараты</w:t>
            </w:r>
          </w:p>
        </w:tc>
        <w:tc>
          <w:tcPr>
            <w:tcW w:w="2551" w:type="dxa"/>
          </w:tcPr>
          <w:p w:rsidR="006019F3" w:rsidRPr="006019F3" w:rsidRDefault="006019F3" w:rsidP="006019F3">
            <w:pPr>
              <w:spacing w:line="240" w:lineRule="atLeast"/>
              <w:jc w:val="both"/>
              <w:rPr>
                <w:color w:val="auto"/>
                <w:sz w:val="24"/>
              </w:rPr>
            </w:pPr>
            <w:r w:rsidRPr="006019F3">
              <w:rPr>
                <w:color w:val="auto"/>
                <w:sz w:val="24"/>
              </w:rPr>
              <w:t>бедаквилин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пиразинамид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таблетки; </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теризидон</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 xml:space="preserve">тиоуреидоиминометилпиридиния </w:t>
            </w:r>
            <w:r w:rsidRPr="006019F3">
              <w:rPr>
                <w:color w:val="auto"/>
                <w:sz w:val="24"/>
              </w:rPr>
              <w:lastRenderedPageBreak/>
              <w:t>перхлорат</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lastRenderedPageBreak/>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этамбутол</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таблетки; </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739"/>
        </w:trPr>
        <w:tc>
          <w:tcPr>
            <w:tcW w:w="1135" w:type="dxa"/>
            <w:vMerge w:val="restart"/>
          </w:tcPr>
          <w:p w:rsidR="006019F3" w:rsidRPr="006019F3" w:rsidRDefault="006019F3" w:rsidP="006019F3">
            <w:pPr>
              <w:rPr>
                <w:color w:val="auto"/>
                <w:sz w:val="24"/>
                <w:szCs w:val="24"/>
              </w:rPr>
            </w:pPr>
            <w:r w:rsidRPr="006019F3">
              <w:rPr>
                <w:color w:val="auto"/>
                <w:sz w:val="24"/>
                <w:szCs w:val="24"/>
              </w:rPr>
              <w:t>J04AM</w:t>
            </w:r>
          </w:p>
        </w:tc>
        <w:tc>
          <w:tcPr>
            <w:tcW w:w="2835" w:type="dxa"/>
            <w:vMerge w:val="restart"/>
          </w:tcPr>
          <w:p w:rsidR="006019F3" w:rsidRPr="006019F3" w:rsidRDefault="006019F3" w:rsidP="006019F3">
            <w:pPr>
              <w:rPr>
                <w:color w:val="auto"/>
                <w:sz w:val="24"/>
                <w:szCs w:val="24"/>
              </w:rPr>
            </w:pPr>
            <w:r w:rsidRPr="006019F3">
              <w:rPr>
                <w:color w:val="auto"/>
                <w:sz w:val="24"/>
                <w:szCs w:val="24"/>
              </w:rPr>
              <w:t>комбинированные противотуберкулезные препараты</w:t>
            </w:r>
          </w:p>
        </w:tc>
        <w:tc>
          <w:tcPr>
            <w:tcW w:w="2551" w:type="dxa"/>
          </w:tcPr>
          <w:p w:rsidR="006019F3" w:rsidRPr="006019F3" w:rsidRDefault="006019F3" w:rsidP="006019F3">
            <w:pPr>
              <w:rPr>
                <w:color w:val="auto"/>
                <w:sz w:val="24"/>
                <w:szCs w:val="24"/>
              </w:rPr>
            </w:pPr>
            <w:r w:rsidRPr="006019F3">
              <w:rPr>
                <w:color w:val="auto"/>
                <w:sz w:val="24"/>
                <w:szCs w:val="24"/>
              </w:rPr>
              <w:t>изониазид +ломефлоксацин +пиразинамид + этамбутол +пиридоксин</w:t>
            </w:r>
          </w:p>
        </w:tc>
        <w:tc>
          <w:tcPr>
            <w:tcW w:w="3544" w:type="dxa"/>
          </w:tcPr>
          <w:p w:rsidR="006019F3" w:rsidRPr="006019F3" w:rsidRDefault="006019F3" w:rsidP="006019F3">
            <w:pPr>
              <w:rPr>
                <w:color w:val="auto"/>
                <w:sz w:val="24"/>
                <w:szCs w:val="24"/>
              </w:rPr>
            </w:pPr>
            <w:r w:rsidRPr="006019F3">
              <w:rPr>
                <w:color w:val="auto"/>
                <w:sz w:val="24"/>
                <w:szCs w:val="24"/>
              </w:rPr>
              <w:t xml:space="preserve">таблетки, покрытые пленочной оболочкой </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изониазид + пиразинамид </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630"/>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изониазид + пиразинамид+ рифампицин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диспергируемые;</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630"/>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изониазид + пиразинамид+ рифампицин + этамбутол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94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изониазид + пиразинамид + рифампицин + этамбутол + пиридоксин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 таблетки, покрытые пленочной оболочкой</w:t>
            </w:r>
          </w:p>
          <w:p w:rsidR="006019F3" w:rsidRPr="006019F3" w:rsidRDefault="006019F3" w:rsidP="006019F3">
            <w:pPr>
              <w:spacing w:line="240" w:lineRule="atLeast"/>
              <w:rPr>
                <w:color w:val="auto"/>
                <w:sz w:val="24"/>
                <w:szCs w:val="24"/>
              </w:rPr>
            </w:pP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изониазид + рифампицин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 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изониазид + этамбутол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w:t>
            </w:r>
          </w:p>
        </w:tc>
      </w:tr>
      <w:tr w:rsidR="006019F3" w:rsidRPr="006019F3" w:rsidTr="00436640">
        <w:trPr>
          <w:trHeight w:val="94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ломефлоксацин + пиразинамид + протионамид + этамбутол + пиридоксин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p w:rsidR="006019F3" w:rsidRPr="006019F3" w:rsidRDefault="006019F3" w:rsidP="006019F3">
            <w:pPr>
              <w:spacing w:line="240" w:lineRule="atLeast"/>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J04В</w:t>
            </w:r>
          </w:p>
        </w:tc>
        <w:tc>
          <w:tcPr>
            <w:tcW w:w="2835" w:type="dxa"/>
          </w:tcPr>
          <w:p w:rsidR="006019F3" w:rsidRPr="006019F3" w:rsidRDefault="006019F3" w:rsidP="006019F3">
            <w:pPr>
              <w:rPr>
                <w:color w:val="auto"/>
                <w:sz w:val="24"/>
                <w:szCs w:val="24"/>
              </w:rPr>
            </w:pPr>
            <w:r w:rsidRPr="006019F3">
              <w:rPr>
                <w:color w:val="auto"/>
                <w:sz w:val="24"/>
                <w:szCs w:val="24"/>
              </w:rPr>
              <w:t>противолепрозные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J04BA</w:t>
            </w:r>
          </w:p>
        </w:tc>
        <w:tc>
          <w:tcPr>
            <w:tcW w:w="2835" w:type="dxa"/>
          </w:tcPr>
          <w:p w:rsidR="006019F3" w:rsidRPr="006019F3" w:rsidRDefault="006019F3" w:rsidP="006019F3">
            <w:pPr>
              <w:rPr>
                <w:color w:val="auto"/>
                <w:sz w:val="24"/>
                <w:szCs w:val="24"/>
              </w:rPr>
            </w:pPr>
            <w:r w:rsidRPr="006019F3">
              <w:rPr>
                <w:color w:val="auto"/>
                <w:sz w:val="24"/>
                <w:szCs w:val="24"/>
              </w:rPr>
              <w:t>противолепрозные препараты</w:t>
            </w:r>
          </w:p>
        </w:tc>
        <w:tc>
          <w:tcPr>
            <w:tcW w:w="2551" w:type="dxa"/>
          </w:tcPr>
          <w:p w:rsidR="006019F3" w:rsidRPr="006019F3" w:rsidRDefault="006019F3" w:rsidP="006019F3">
            <w:pPr>
              <w:rPr>
                <w:color w:val="auto"/>
                <w:sz w:val="24"/>
                <w:szCs w:val="24"/>
              </w:rPr>
            </w:pPr>
            <w:r w:rsidRPr="006019F3">
              <w:rPr>
                <w:color w:val="auto"/>
                <w:sz w:val="24"/>
                <w:szCs w:val="24"/>
              </w:rPr>
              <w:t>дапсон</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J05</w:t>
            </w:r>
          </w:p>
        </w:tc>
        <w:tc>
          <w:tcPr>
            <w:tcW w:w="2835" w:type="dxa"/>
          </w:tcPr>
          <w:p w:rsidR="006019F3" w:rsidRPr="006019F3" w:rsidRDefault="006019F3" w:rsidP="006019F3">
            <w:pPr>
              <w:rPr>
                <w:color w:val="auto"/>
                <w:sz w:val="24"/>
                <w:szCs w:val="24"/>
              </w:rPr>
            </w:pPr>
            <w:r w:rsidRPr="006019F3">
              <w:rPr>
                <w:color w:val="auto"/>
                <w:sz w:val="24"/>
                <w:szCs w:val="24"/>
              </w:rPr>
              <w:t>противовирусные препараты системного действия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J05AB</w:t>
            </w:r>
          </w:p>
        </w:tc>
        <w:tc>
          <w:tcPr>
            <w:tcW w:w="2835" w:type="dxa"/>
            <w:vMerge w:val="restart"/>
          </w:tcPr>
          <w:p w:rsidR="006019F3" w:rsidRPr="006019F3" w:rsidRDefault="006019F3" w:rsidP="006019F3">
            <w:pPr>
              <w:rPr>
                <w:color w:val="auto"/>
                <w:sz w:val="24"/>
                <w:szCs w:val="24"/>
              </w:rPr>
            </w:pPr>
            <w:r w:rsidRPr="006019F3">
              <w:rPr>
                <w:color w:val="auto"/>
                <w:sz w:val="24"/>
                <w:szCs w:val="24"/>
              </w:rPr>
              <w:t>нуклеозиды и нуклеотиды, кроме ингибиторов обратной транскриптазы</w:t>
            </w:r>
          </w:p>
        </w:tc>
        <w:tc>
          <w:tcPr>
            <w:tcW w:w="2551" w:type="dxa"/>
          </w:tcPr>
          <w:p w:rsidR="006019F3" w:rsidRPr="006019F3" w:rsidRDefault="006019F3" w:rsidP="006019F3">
            <w:pPr>
              <w:rPr>
                <w:color w:val="auto"/>
                <w:sz w:val="24"/>
                <w:szCs w:val="24"/>
              </w:rPr>
            </w:pPr>
            <w:r w:rsidRPr="006019F3">
              <w:rPr>
                <w:color w:val="auto"/>
                <w:sz w:val="24"/>
                <w:szCs w:val="24"/>
              </w:rPr>
              <w:t>ацикловир</w:t>
            </w:r>
          </w:p>
        </w:tc>
        <w:tc>
          <w:tcPr>
            <w:tcW w:w="3544" w:type="dxa"/>
          </w:tcPr>
          <w:p w:rsidR="006019F3" w:rsidRPr="006019F3" w:rsidRDefault="006019F3" w:rsidP="006019F3">
            <w:pPr>
              <w:rPr>
                <w:color w:val="auto"/>
                <w:sz w:val="24"/>
                <w:szCs w:val="24"/>
              </w:rPr>
            </w:pPr>
            <w:r w:rsidRPr="006019F3">
              <w:rPr>
                <w:color w:val="auto"/>
                <w:sz w:val="24"/>
                <w:szCs w:val="24"/>
              </w:rPr>
              <w:t>крем для наружного применения;</w:t>
            </w:r>
          </w:p>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инфузий;</w:t>
            </w:r>
          </w:p>
          <w:p w:rsidR="006019F3" w:rsidRPr="006019F3" w:rsidRDefault="006019F3" w:rsidP="006019F3">
            <w:pPr>
              <w:rPr>
                <w:color w:val="auto"/>
                <w:sz w:val="24"/>
                <w:szCs w:val="24"/>
              </w:rPr>
            </w:pPr>
            <w:r w:rsidRPr="006019F3">
              <w:rPr>
                <w:color w:val="auto"/>
                <w:sz w:val="24"/>
                <w:szCs w:val="24"/>
              </w:rPr>
              <w:t>мазь глазная; мазь для местного и наружного применения;</w:t>
            </w:r>
          </w:p>
          <w:p w:rsidR="006019F3" w:rsidRPr="006019F3" w:rsidRDefault="006019F3" w:rsidP="006019F3">
            <w:pPr>
              <w:rPr>
                <w:color w:val="auto"/>
                <w:sz w:val="24"/>
                <w:szCs w:val="24"/>
              </w:rPr>
            </w:pPr>
            <w:r w:rsidRPr="006019F3">
              <w:rPr>
                <w:color w:val="auto"/>
                <w:sz w:val="24"/>
                <w:szCs w:val="24"/>
              </w:rPr>
              <w:lastRenderedPageBreak/>
              <w:t>мазь для наружного применения; порошок для приготовления раствора для инфузий; таблетки;</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валганцикловир</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 xml:space="preserve">ганцикловир </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J05AE</w:t>
            </w:r>
          </w:p>
        </w:tc>
        <w:tc>
          <w:tcPr>
            <w:tcW w:w="2835" w:type="dxa"/>
            <w:vMerge w:val="restart"/>
          </w:tcPr>
          <w:p w:rsidR="006019F3" w:rsidRPr="006019F3" w:rsidRDefault="006019F3" w:rsidP="006019F3">
            <w:pPr>
              <w:rPr>
                <w:color w:val="auto"/>
                <w:sz w:val="24"/>
                <w:szCs w:val="24"/>
              </w:rPr>
            </w:pPr>
            <w:r w:rsidRPr="006019F3">
              <w:rPr>
                <w:color w:val="auto"/>
                <w:sz w:val="24"/>
                <w:szCs w:val="24"/>
              </w:rPr>
              <w:t>ингибиторы протеаз</w:t>
            </w:r>
          </w:p>
        </w:tc>
        <w:tc>
          <w:tcPr>
            <w:tcW w:w="2551" w:type="dxa"/>
          </w:tcPr>
          <w:p w:rsidR="006019F3" w:rsidRPr="006019F3" w:rsidRDefault="006019F3" w:rsidP="006019F3">
            <w:pPr>
              <w:rPr>
                <w:color w:val="auto"/>
                <w:sz w:val="24"/>
                <w:szCs w:val="24"/>
              </w:rPr>
            </w:pPr>
            <w:r w:rsidRPr="006019F3">
              <w:rPr>
                <w:color w:val="auto"/>
                <w:sz w:val="24"/>
                <w:szCs w:val="24"/>
              </w:rPr>
              <w:t>атазанавир</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дарунавир</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нарлапревир</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ритонавир</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саквинавир</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фосампренавир</w:t>
            </w:r>
          </w:p>
        </w:tc>
        <w:tc>
          <w:tcPr>
            <w:tcW w:w="3544" w:type="dxa"/>
          </w:tcPr>
          <w:p w:rsidR="006019F3" w:rsidRPr="006019F3" w:rsidRDefault="006019F3" w:rsidP="006019F3">
            <w:pPr>
              <w:rPr>
                <w:color w:val="auto"/>
                <w:sz w:val="24"/>
                <w:szCs w:val="24"/>
              </w:rPr>
            </w:pPr>
            <w:r w:rsidRPr="006019F3">
              <w:rPr>
                <w:color w:val="auto"/>
                <w:sz w:val="24"/>
                <w:szCs w:val="24"/>
              </w:rPr>
              <w:t>суспензия для приема внутрь; 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J05AF</w:t>
            </w:r>
          </w:p>
        </w:tc>
        <w:tc>
          <w:tcPr>
            <w:tcW w:w="2835" w:type="dxa"/>
            <w:vMerge w:val="restart"/>
          </w:tcPr>
          <w:p w:rsidR="006019F3" w:rsidRPr="006019F3" w:rsidRDefault="006019F3" w:rsidP="006019F3">
            <w:pPr>
              <w:rPr>
                <w:color w:val="auto"/>
                <w:sz w:val="24"/>
                <w:szCs w:val="24"/>
              </w:rPr>
            </w:pPr>
            <w:r w:rsidRPr="006019F3">
              <w:rPr>
                <w:color w:val="auto"/>
                <w:sz w:val="24"/>
                <w:szCs w:val="24"/>
              </w:rPr>
              <w:t>нуклеозиды и нуклеотиды - ингибиторы обратной транскриптазы</w:t>
            </w:r>
          </w:p>
        </w:tc>
        <w:tc>
          <w:tcPr>
            <w:tcW w:w="2551" w:type="dxa"/>
          </w:tcPr>
          <w:p w:rsidR="006019F3" w:rsidRPr="006019F3" w:rsidRDefault="006019F3" w:rsidP="006019F3">
            <w:pPr>
              <w:rPr>
                <w:color w:val="auto"/>
                <w:sz w:val="24"/>
                <w:szCs w:val="24"/>
              </w:rPr>
            </w:pPr>
            <w:r w:rsidRPr="006019F3">
              <w:rPr>
                <w:color w:val="auto"/>
                <w:sz w:val="24"/>
                <w:szCs w:val="24"/>
              </w:rPr>
              <w:t>абакавир</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приема внутрь; 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диданозин</w:t>
            </w:r>
          </w:p>
        </w:tc>
        <w:tc>
          <w:tcPr>
            <w:tcW w:w="3544" w:type="dxa"/>
          </w:tcPr>
          <w:p w:rsidR="006019F3" w:rsidRPr="006019F3" w:rsidRDefault="006019F3" w:rsidP="006019F3">
            <w:pPr>
              <w:rPr>
                <w:color w:val="auto"/>
                <w:sz w:val="24"/>
                <w:szCs w:val="24"/>
              </w:rPr>
            </w:pPr>
            <w:r w:rsidRPr="006019F3">
              <w:rPr>
                <w:color w:val="auto"/>
                <w:sz w:val="24"/>
                <w:szCs w:val="24"/>
              </w:rPr>
              <w:t>капсулы кишечнорастворимые; порошок для приготовления раствора для приема внутрь</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зидовудин</w:t>
            </w:r>
          </w:p>
        </w:tc>
        <w:tc>
          <w:tcPr>
            <w:tcW w:w="3544" w:type="dxa"/>
          </w:tcPr>
          <w:p w:rsidR="006019F3" w:rsidRPr="006019F3" w:rsidRDefault="006019F3" w:rsidP="006019F3">
            <w:pPr>
              <w:rPr>
                <w:color w:val="auto"/>
                <w:sz w:val="24"/>
                <w:szCs w:val="24"/>
              </w:rPr>
            </w:pPr>
            <w:r w:rsidRPr="006019F3">
              <w:rPr>
                <w:color w:val="auto"/>
                <w:sz w:val="24"/>
                <w:szCs w:val="24"/>
              </w:rPr>
              <w:t>капсулы;</w:t>
            </w:r>
          </w:p>
          <w:p w:rsidR="006019F3" w:rsidRPr="006019F3" w:rsidRDefault="006019F3" w:rsidP="006019F3">
            <w:pPr>
              <w:rPr>
                <w:color w:val="auto"/>
                <w:sz w:val="24"/>
                <w:szCs w:val="24"/>
              </w:rPr>
            </w:pPr>
            <w:r w:rsidRPr="006019F3">
              <w:rPr>
                <w:color w:val="auto"/>
                <w:sz w:val="24"/>
                <w:szCs w:val="24"/>
              </w:rPr>
              <w:t>раствор для инфузий;</w:t>
            </w:r>
          </w:p>
          <w:p w:rsidR="006019F3" w:rsidRPr="006019F3" w:rsidRDefault="006019F3" w:rsidP="006019F3">
            <w:pPr>
              <w:rPr>
                <w:color w:val="auto"/>
                <w:sz w:val="24"/>
                <w:szCs w:val="24"/>
              </w:rPr>
            </w:pPr>
            <w:r w:rsidRPr="006019F3">
              <w:rPr>
                <w:color w:val="auto"/>
                <w:sz w:val="24"/>
                <w:szCs w:val="24"/>
              </w:rPr>
              <w:t>раствор для приема внутрь; 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ламивудин</w:t>
            </w:r>
          </w:p>
        </w:tc>
        <w:tc>
          <w:tcPr>
            <w:tcW w:w="3544" w:type="dxa"/>
          </w:tcPr>
          <w:p w:rsidR="006019F3" w:rsidRPr="006019F3" w:rsidRDefault="006019F3" w:rsidP="006019F3">
            <w:pPr>
              <w:rPr>
                <w:color w:val="auto"/>
                <w:sz w:val="24"/>
                <w:szCs w:val="24"/>
              </w:rPr>
            </w:pPr>
            <w:r w:rsidRPr="006019F3">
              <w:rPr>
                <w:color w:val="auto"/>
                <w:sz w:val="24"/>
                <w:szCs w:val="24"/>
              </w:rPr>
              <w:t xml:space="preserve">раствор для приема внутрь; таблетки, покрытые пленочной оболочкой </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ставудин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телбивудин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тенофовир</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тенофовира алафенамид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 xml:space="preserve">фосфазид </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эмтрицитабин</w:t>
            </w:r>
          </w:p>
        </w:tc>
        <w:tc>
          <w:tcPr>
            <w:tcW w:w="3544" w:type="dxa"/>
          </w:tcPr>
          <w:p w:rsidR="006019F3" w:rsidRPr="006019F3" w:rsidRDefault="006019F3" w:rsidP="006019F3">
            <w:pPr>
              <w:rPr>
                <w:color w:val="auto"/>
                <w:sz w:val="24"/>
                <w:szCs w:val="24"/>
              </w:rPr>
            </w:pPr>
            <w:r w:rsidRPr="006019F3">
              <w:rPr>
                <w:color w:val="auto"/>
                <w:sz w:val="24"/>
                <w:szCs w:val="24"/>
              </w:rPr>
              <w:t>капсулы;</w:t>
            </w:r>
          </w:p>
          <w:p w:rsidR="006019F3" w:rsidRPr="006019F3" w:rsidRDefault="006019F3" w:rsidP="006019F3">
            <w:pPr>
              <w:rPr>
                <w:color w:val="auto"/>
                <w:sz w:val="24"/>
                <w:szCs w:val="24"/>
              </w:rPr>
            </w:pPr>
            <w:r w:rsidRPr="006019F3">
              <w:rPr>
                <w:color w:val="auto"/>
                <w:sz w:val="24"/>
                <w:szCs w:val="24"/>
              </w:rPr>
              <w:t xml:space="preserve">таблетки, покрытые пленочной </w:t>
            </w:r>
            <w:r w:rsidRPr="006019F3">
              <w:rPr>
                <w:color w:val="auto"/>
                <w:sz w:val="24"/>
                <w:szCs w:val="24"/>
              </w:rPr>
              <w:lastRenderedPageBreak/>
              <w:t>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энтекавир</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J05AG</w:t>
            </w:r>
          </w:p>
        </w:tc>
        <w:tc>
          <w:tcPr>
            <w:tcW w:w="2835" w:type="dxa"/>
            <w:vMerge w:val="restart"/>
          </w:tcPr>
          <w:p w:rsidR="006019F3" w:rsidRPr="006019F3" w:rsidRDefault="006019F3" w:rsidP="006019F3">
            <w:pPr>
              <w:rPr>
                <w:color w:val="auto"/>
                <w:sz w:val="24"/>
                <w:szCs w:val="24"/>
              </w:rPr>
            </w:pPr>
            <w:r w:rsidRPr="006019F3">
              <w:rPr>
                <w:color w:val="auto"/>
                <w:sz w:val="24"/>
                <w:szCs w:val="24"/>
              </w:rPr>
              <w:t>ненуклеозидные ингибиторы обратной транскриптазы</w:t>
            </w:r>
          </w:p>
        </w:tc>
        <w:tc>
          <w:tcPr>
            <w:tcW w:w="2551" w:type="dxa"/>
          </w:tcPr>
          <w:p w:rsidR="006019F3" w:rsidRPr="006019F3" w:rsidRDefault="006019F3" w:rsidP="006019F3">
            <w:pPr>
              <w:rPr>
                <w:color w:val="auto"/>
                <w:sz w:val="24"/>
                <w:szCs w:val="24"/>
              </w:rPr>
            </w:pPr>
            <w:r w:rsidRPr="006019F3">
              <w:rPr>
                <w:color w:val="auto"/>
                <w:sz w:val="24"/>
                <w:szCs w:val="24"/>
              </w:rPr>
              <w:t>невирапин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суспензия для приема внутрь; таблетки;</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элсульфавирин </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этравирин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эфавиренз</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J05AH</w:t>
            </w:r>
          </w:p>
        </w:tc>
        <w:tc>
          <w:tcPr>
            <w:tcW w:w="2835" w:type="dxa"/>
            <w:vMerge w:val="restart"/>
          </w:tcPr>
          <w:p w:rsidR="006019F3" w:rsidRPr="006019F3" w:rsidRDefault="006019F3" w:rsidP="006019F3">
            <w:pPr>
              <w:rPr>
                <w:color w:val="auto"/>
                <w:sz w:val="24"/>
                <w:szCs w:val="24"/>
              </w:rPr>
            </w:pPr>
            <w:r w:rsidRPr="006019F3">
              <w:rPr>
                <w:color w:val="auto"/>
                <w:sz w:val="24"/>
                <w:szCs w:val="24"/>
              </w:rPr>
              <w:t>ингибиторы нейроаминидазы</w:t>
            </w:r>
          </w:p>
        </w:tc>
        <w:tc>
          <w:tcPr>
            <w:tcW w:w="2551" w:type="dxa"/>
          </w:tcPr>
          <w:p w:rsidR="006019F3" w:rsidRPr="006019F3" w:rsidRDefault="006019F3" w:rsidP="006019F3">
            <w:pPr>
              <w:rPr>
                <w:color w:val="auto"/>
                <w:sz w:val="24"/>
                <w:szCs w:val="24"/>
              </w:rPr>
            </w:pPr>
            <w:r w:rsidRPr="006019F3">
              <w:rPr>
                <w:color w:val="auto"/>
                <w:sz w:val="24"/>
                <w:szCs w:val="24"/>
              </w:rPr>
              <w:t>осельтамивир</w:t>
            </w:r>
          </w:p>
        </w:tc>
        <w:tc>
          <w:tcPr>
            <w:tcW w:w="3544" w:type="dxa"/>
          </w:tcPr>
          <w:p w:rsidR="006019F3" w:rsidRPr="006019F3" w:rsidRDefault="006019F3" w:rsidP="006019F3">
            <w:pPr>
              <w:rPr>
                <w:color w:val="auto"/>
                <w:sz w:val="24"/>
                <w:szCs w:val="24"/>
              </w:rPr>
            </w:pPr>
            <w:r w:rsidRPr="006019F3">
              <w:rPr>
                <w:color w:val="auto"/>
                <w:sz w:val="24"/>
                <w:szCs w:val="24"/>
              </w:rPr>
              <w:t>капсулы</w:t>
            </w:r>
          </w:p>
          <w:p w:rsidR="006019F3" w:rsidRPr="006019F3" w:rsidRDefault="006019F3" w:rsidP="006019F3">
            <w:pPr>
              <w:rPr>
                <w:color w:val="auto"/>
                <w:sz w:val="24"/>
                <w:szCs w:val="24"/>
              </w:rPr>
            </w:pP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noWrap/>
          </w:tcPr>
          <w:p w:rsidR="006019F3" w:rsidRPr="006019F3" w:rsidRDefault="006019F3" w:rsidP="006019F3">
            <w:pPr>
              <w:rPr>
                <w:color w:val="auto"/>
                <w:sz w:val="24"/>
                <w:szCs w:val="24"/>
              </w:rPr>
            </w:pPr>
            <w:r w:rsidRPr="006019F3">
              <w:rPr>
                <w:color w:val="auto"/>
                <w:sz w:val="24"/>
                <w:szCs w:val="24"/>
              </w:rPr>
              <w:t>занамивир</w:t>
            </w:r>
          </w:p>
        </w:tc>
        <w:tc>
          <w:tcPr>
            <w:tcW w:w="3544" w:type="dxa"/>
          </w:tcPr>
          <w:p w:rsidR="006019F3" w:rsidRPr="006019F3" w:rsidRDefault="006019F3" w:rsidP="006019F3">
            <w:pPr>
              <w:rPr>
                <w:color w:val="auto"/>
                <w:sz w:val="24"/>
                <w:szCs w:val="24"/>
              </w:rPr>
            </w:pPr>
            <w:r w:rsidRPr="006019F3">
              <w:rPr>
                <w:color w:val="auto"/>
                <w:sz w:val="24"/>
                <w:szCs w:val="24"/>
              </w:rPr>
              <w:t>порошок для ингаляций дозированный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J05AP</w:t>
            </w:r>
          </w:p>
        </w:tc>
        <w:tc>
          <w:tcPr>
            <w:tcW w:w="2835" w:type="dxa"/>
            <w:vMerge w:val="restart"/>
          </w:tcPr>
          <w:p w:rsidR="006019F3" w:rsidRPr="006019F3" w:rsidRDefault="006019F3" w:rsidP="006019F3">
            <w:pPr>
              <w:rPr>
                <w:color w:val="auto"/>
                <w:sz w:val="24"/>
                <w:szCs w:val="24"/>
              </w:rPr>
            </w:pPr>
            <w:r w:rsidRPr="006019F3">
              <w:rPr>
                <w:color w:val="auto"/>
                <w:sz w:val="24"/>
                <w:szCs w:val="24"/>
              </w:rPr>
              <w:t xml:space="preserve">противовирусные препараты </w:t>
            </w:r>
            <w:proofErr w:type="gramStart"/>
            <w:r w:rsidRPr="006019F3">
              <w:rPr>
                <w:color w:val="auto"/>
                <w:sz w:val="24"/>
                <w:szCs w:val="24"/>
              </w:rPr>
              <w:t>для</w:t>
            </w:r>
            <w:proofErr w:type="gramEnd"/>
          </w:p>
          <w:p w:rsidR="006019F3" w:rsidRPr="006019F3" w:rsidRDefault="006019F3" w:rsidP="006019F3">
            <w:pPr>
              <w:rPr>
                <w:color w:val="auto"/>
                <w:sz w:val="24"/>
                <w:szCs w:val="24"/>
              </w:rPr>
            </w:pPr>
            <w:r w:rsidRPr="006019F3">
              <w:rPr>
                <w:color w:val="auto"/>
                <w:sz w:val="24"/>
                <w:szCs w:val="24"/>
              </w:rPr>
              <w:t>лечения гепатита C</w:t>
            </w:r>
          </w:p>
        </w:tc>
        <w:tc>
          <w:tcPr>
            <w:tcW w:w="2551" w:type="dxa"/>
            <w:noWrap/>
          </w:tcPr>
          <w:p w:rsidR="006019F3" w:rsidRPr="006019F3" w:rsidRDefault="006019F3" w:rsidP="006019F3">
            <w:pPr>
              <w:rPr>
                <w:color w:val="auto"/>
                <w:sz w:val="24"/>
                <w:szCs w:val="24"/>
              </w:rPr>
            </w:pPr>
            <w:r w:rsidRPr="006019F3">
              <w:rPr>
                <w:color w:val="auto"/>
                <w:sz w:val="24"/>
                <w:szCs w:val="24"/>
              </w:rPr>
              <w:t>велпатасвир + софосбувир</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noWrap/>
          </w:tcPr>
          <w:p w:rsidR="006019F3" w:rsidRPr="006019F3" w:rsidRDefault="006019F3" w:rsidP="006019F3">
            <w:pPr>
              <w:rPr>
                <w:color w:val="auto"/>
                <w:sz w:val="24"/>
                <w:szCs w:val="24"/>
              </w:rPr>
            </w:pPr>
            <w:r w:rsidRPr="006019F3">
              <w:rPr>
                <w:color w:val="auto"/>
                <w:sz w:val="24"/>
                <w:szCs w:val="24"/>
              </w:rPr>
              <w:t>глекапревир + пибрентасвир</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noWrap/>
          </w:tcPr>
          <w:p w:rsidR="006019F3" w:rsidRPr="006019F3" w:rsidRDefault="006019F3" w:rsidP="006019F3">
            <w:pPr>
              <w:rPr>
                <w:color w:val="auto"/>
                <w:sz w:val="24"/>
                <w:szCs w:val="24"/>
              </w:rPr>
            </w:pPr>
            <w:r w:rsidRPr="006019F3">
              <w:rPr>
                <w:color w:val="auto"/>
                <w:sz w:val="24"/>
                <w:szCs w:val="24"/>
              </w:rPr>
              <w:t>даклатасвир</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noWrap/>
          </w:tcPr>
          <w:p w:rsidR="006019F3" w:rsidRPr="006019F3" w:rsidRDefault="006019F3" w:rsidP="006019F3">
            <w:pPr>
              <w:rPr>
                <w:color w:val="auto"/>
                <w:sz w:val="24"/>
                <w:szCs w:val="24"/>
              </w:rPr>
            </w:pPr>
            <w:r w:rsidRPr="006019F3">
              <w:rPr>
                <w:color w:val="auto"/>
                <w:sz w:val="24"/>
                <w:szCs w:val="24"/>
              </w:rPr>
              <w:t>дасабувир; омбитасвир + паритапревир + ритонавир</w:t>
            </w:r>
          </w:p>
        </w:tc>
        <w:tc>
          <w:tcPr>
            <w:tcW w:w="3544" w:type="dxa"/>
          </w:tcPr>
          <w:p w:rsidR="006019F3" w:rsidRPr="006019F3" w:rsidRDefault="006019F3" w:rsidP="006019F3">
            <w:pPr>
              <w:rPr>
                <w:color w:val="auto"/>
                <w:sz w:val="24"/>
                <w:szCs w:val="24"/>
              </w:rPr>
            </w:pPr>
            <w:r w:rsidRPr="006019F3">
              <w:rPr>
                <w:color w:val="auto"/>
                <w:sz w:val="24"/>
                <w:szCs w:val="24"/>
              </w:rPr>
              <w:t>таблеток набор</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noWrap/>
          </w:tcPr>
          <w:p w:rsidR="006019F3" w:rsidRPr="006019F3" w:rsidRDefault="006019F3" w:rsidP="006019F3">
            <w:pPr>
              <w:rPr>
                <w:color w:val="auto"/>
                <w:sz w:val="24"/>
                <w:szCs w:val="24"/>
              </w:rPr>
            </w:pPr>
            <w:r w:rsidRPr="006019F3">
              <w:rPr>
                <w:color w:val="auto"/>
                <w:sz w:val="24"/>
                <w:szCs w:val="24"/>
              </w:rPr>
              <w:t>рибавирин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 концентрат для приготовления раствора для инфузий; лиофилизат для приготовления суспензии для приема внутрь; 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noWrap/>
          </w:tcPr>
          <w:p w:rsidR="006019F3" w:rsidRPr="006019F3" w:rsidRDefault="006019F3" w:rsidP="006019F3">
            <w:pPr>
              <w:spacing w:line="240" w:lineRule="atLeast"/>
              <w:jc w:val="both"/>
              <w:rPr>
                <w:color w:val="auto"/>
                <w:sz w:val="24"/>
              </w:rPr>
            </w:pPr>
            <w:r w:rsidRPr="006019F3">
              <w:rPr>
                <w:color w:val="auto"/>
                <w:sz w:val="24"/>
              </w:rPr>
              <w:t>симепревир</w:t>
            </w:r>
            <w:r w:rsidRPr="006019F3">
              <w:rPr>
                <w:color w:val="auto"/>
                <w:sz w:val="24"/>
              </w:rPr>
              <w:tab/>
            </w:r>
          </w:p>
        </w:tc>
        <w:tc>
          <w:tcPr>
            <w:tcW w:w="3544" w:type="dxa"/>
          </w:tcPr>
          <w:p w:rsidR="006019F3" w:rsidRPr="006019F3" w:rsidRDefault="006019F3" w:rsidP="006019F3">
            <w:pPr>
              <w:spacing w:line="240" w:lineRule="atLeast"/>
              <w:rPr>
                <w:color w:val="auto"/>
                <w:sz w:val="24"/>
                <w:szCs w:val="24"/>
              </w:rPr>
            </w:pPr>
            <w:r w:rsidRPr="006019F3">
              <w:rPr>
                <w:color w:val="auto"/>
                <w:sz w:val="24"/>
              </w:rPr>
              <w:t>капсулы</w:t>
            </w:r>
          </w:p>
        </w:tc>
      </w:tr>
      <w:tr w:rsidR="006019F3" w:rsidRPr="006019F3" w:rsidTr="00436640">
        <w:trPr>
          <w:trHeight w:val="64"/>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noWrap/>
          </w:tcPr>
          <w:p w:rsidR="006019F3" w:rsidRPr="006019F3" w:rsidRDefault="006019F3" w:rsidP="006019F3">
            <w:pPr>
              <w:spacing w:line="240" w:lineRule="atLeast"/>
              <w:jc w:val="both"/>
              <w:rPr>
                <w:color w:val="auto"/>
                <w:sz w:val="24"/>
              </w:rPr>
            </w:pPr>
            <w:r w:rsidRPr="006019F3">
              <w:rPr>
                <w:color w:val="auto"/>
                <w:sz w:val="24"/>
              </w:rPr>
              <w:t>софосбувир</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rPr>
              <w:t>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J05AR</w:t>
            </w:r>
          </w:p>
        </w:tc>
        <w:tc>
          <w:tcPr>
            <w:tcW w:w="2835" w:type="dxa"/>
            <w:vMerge w:val="restart"/>
          </w:tcPr>
          <w:p w:rsidR="006019F3" w:rsidRPr="006019F3" w:rsidRDefault="006019F3" w:rsidP="006019F3">
            <w:pPr>
              <w:rPr>
                <w:color w:val="auto"/>
                <w:sz w:val="24"/>
                <w:szCs w:val="24"/>
              </w:rPr>
            </w:pPr>
            <w:r w:rsidRPr="006019F3">
              <w:rPr>
                <w:color w:val="auto"/>
                <w:sz w:val="24"/>
                <w:szCs w:val="24"/>
              </w:rPr>
              <w:t>комбинированные противовирусные препараты для лечения ВИЧ-инфекции</w:t>
            </w:r>
          </w:p>
        </w:tc>
        <w:tc>
          <w:tcPr>
            <w:tcW w:w="2551" w:type="dxa"/>
            <w:noWrap/>
          </w:tcPr>
          <w:p w:rsidR="006019F3" w:rsidRPr="006019F3" w:rsidRDefault="006019F3" w:rsidP="006019F3">
            <w:pPr>
              <w:rPr>
                <w:color w:val="auto"/>
                <w:sz w:val="24"/>
                <w:szCs w:val="24"/>
              </w:rPr>
            </w:pPr>
            <w:r w:rsidRPr="006019F3">
              <w:rPr>
                <w:color w:val="auto"/>
                <w:sz w:val="24"/>
                <w:szCs w:val="24"/>
              </w:rPr>
              <w:t>абакавир + ламивудин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noWrap/>
          </w:tcPr>
          <w:p w:rsidR="006019F3" w:rsidRPr="006019F3" w:rsidRDefault="006019F3" w:rsidP="006019F3">
            <w:pPr>
              <w:rPr>
                <w:color w:val="auto"/>
                <w:sz w:val="24"/>
                <w:szCs w:val="24"/>
              </w:rPr>
            </w:pPr>
            <w:r w:rsidRPr="006019F3">
              <w:rPr>
                <w:color w:val="auto"/>
                <w:sz w:val="24"/>
                <w:szCs w:val="24"/>
              </w:rPr>
              <w:t xml:space="preserve">абакавир + зидовудин +ламивудин </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noWrap/>
          </w:tcPr>
          <w:p w:rsidR="006019F3" w:rsidRPr="006019F3" w:rsidRDefault="006019F3" w:rsidP="006019F3">
            <w:pPr>
              <w:rPr>
                <w:color w:val="auto"/>
                <w:sz w:val="24"/>
                <w:szCs w:val="24"/>
              </w:rPr>
            </w:pPr>
            <w:r w:rsidRPr="006019F3">
              <w:rPr>
                <w:color w:val="auto"/>
                <w:sz w:val="24"/>
                <w:szCs w:val="24"/>
              </w:rPr>
              <w:t>зидовудин + ламивудин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noWrap/>
          </w:tcPr>
          <w:p w:rsidR="006019F3" w:rsidRPr="006019F3" w:rsidRDefault="006019F3" w:rsidP="006019F3">
            <w:pPr>
              <w:rPr>
                <w:color w:val="auto"/>
                <w:sz w:val="24"/>
                <w:szCs w:val="24"/>
              </w:rPr>
            </w:pPr>
            <w:r w:rsidRPr="006019F3">
              <w:rPr>
                <w:color w:val="auto"/>
                <w:sz w:val="24"/>
                <w:szCs w:val="24"/>
              </w:rPr>
              <w:t>кобицистат + тенофовира алафенамид + элвитегравир + эмтрицитабин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noWrap/>
          </w:tcPr>
          <w:p w:rsidR="006019F3" w:rsidRPr="006019F3" w:rsidRDefault="006019F3" w:rsidP="006019F3">
            <w:pPr>
              <w:rPr>
                <w:color w:val="auto"/>
                <w:sz w:val="24"/>
                <w:szCs w:val="24"/>
              </w:rPr>
            </w:pPr>
            <w:r w:rsidRPr="006019F3">
              <w:rPr>
                <w:color w:val="auto"/>
                <w:sz w:val="24"/>
                <w:szCs w:val="24"/>
              </w:rPr>
              <w:t>лопинавир + ритонавир</w:t>
            </w:r>
            <w:r w:rsidRPr="006019F3">
              <w:rPr>
                <w:color w:val="auto"/>
                <w:sz w:val="24"/>
                <w:szCs w:val="24"/>
              </w:rPr>
              <w:tab/>
            </w:r>
          </w:p>
          <w:p w:rsidR="006019F3" w:rsidRPr="006019F3" w:rsidRDefault="006019F3" w:rsidP="006019F3">
            <w:pPr>
              <w:rPr>
                <w:color w:val="auto"/>
                <w:sz w:val="24"/>
                <w:szCs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lastRenderedPageBreak/>
              <w:t>раствор для приема внутрь;</w:t>
            </w:r>
          </w:p>
          <w:p w:rsidR="006019F3" w:rsidRPr="006019F3" w:rsidRDefault="006019F3" w:rsidP="006019F3">
            <w:pPr>
              <w:spacing w:line="240" w:lineRule="atLeast"/>
              <w:rPr>
                <w:color w:val="auto"/>
                <w:sz w:val="24"/>
                <w:szCs w:val="24"/>
              </w:rPr>
            </w:pPr>
            <w:r w:rsidRPr="006019F3">
              <w:rPr>
                <w:color w:val="auto"/>
                <w:sz w:val="24"/>
                <w:szCs w:val="24"/>
              </w:rPr>
              <w:t xml:space="preserve">таблетки, покрытые пленочной </w:t>
            </w:r>
            <w:r w:rsidRPr="006019F3">
              <w:rPr>
                <w:color w:val="auto"/>
                <w:sz w:val="24"/>
                <w:szCs w:val="24"/>
              </w:rPr>
              <w:lastRenderedPageBreak/>
              <w:t>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noWrap/>
          </w:tcPr>
          <w:p w:rsidR="006019F3" w:rsidRPr="006019F3" w:rsidRDefault="006019F3" w:rsidP="006019F3">
            <w:pPr>
              <w:rPr>
                <w:color w:val="auto"/>
                <w:sz w:val="24"/>
                <w:szCs w:val="24"/>
              </w:rPr>
            </w:pPr>
            <w:r w:rsidRPr="006019F3">
              <w:rPr>
                <w:color w:val="auto"/>
                <w:sz w:val="24"/>
                <w:szCs w:val="24"/>
              </w:rPr>
              <w:t>рилпивирин + тенофовир + эмтрицитабин</w:t>
            </w:r>
            <w:r w:rsidRPr="006019F3">
              <w:rPr>
                <w:color w:val="auto"/>
                <w:sz w:val="24"/>
                <w:szCs w:val="24"/>
              </w:rPr>
              <w:tab/>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J05AX</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прочие противовирусные препараты</w:t>
            </w:r>
          </w:p>
        </w:tc>
        <w:tc>
          <w:tcPr>
            <w:tcW w:w="2551" w:type="dxa"/>
          </w:tcPr>
          <w:p w:rsidR="006019F3" w:rsidRPr="006019F3" w:rsidRDefault="006019F3" w:rsidP="006019F3">
            <w:pPr>
              <w:rPr>
                <w:color w:val="auto"/>
                <w:sz w:val="24"/>
                <w:szCs w:val="24"/>
              </w:rPr>
            </w:pPr>
            <w:r w:rsidRPr="006019F3">
              <w:rPr>
                <w:color w:val="auto"/>
                <w:sz w:val="24"/>
                <w:szCs w:val="24"/>
              </w:rPr>
              <w:t>гразопревир + элбасвир</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долутегравир</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имидазолилэтанамид пентандиовой кислоты</w:t>
            </w:r>
          </w:p>
        </w:tc>
        <w:tc>
          <w:tcPr>
            <w:tcW w:w="3544" w:type="dxa"/>
          </w:tcPr>
          <w:p w:rsidR="006019F3" w:rsidRPr="006019F3" w:rsidRDefault="006019F3" w:rsidP="006019F3">
            <w:pPr>
              <w:rPr>
                <w:color w:val="auto"/>
                <w:sz w:val="24"/>
                <w:szCs w:val="24"/>
              </w:rPr>
            </w:pPr>
            <w:r w:rsidRPr="006019F3">
              <w:rPr>
                <w:color w:val="auto"/>
                <w:sz w:val="24"/>
                <w:szCs w:val="24"/>
              </w:rPr>
              <w:t xml:space="preserve"> капсулы</w:t>
            </w:r>
          </w:p>
          <w:p w:rsidR="006019F3" w:rsidRPr="006019F3" w:rsidRDefault="006019F3" w:rsidP="006019F3">
            <w:pPr>
              <w:rPr>
                <w:color w:val="auto"/>
                <w:sz w:val="24"/>
                <w:szCs w:val="24"/>
              </w:rPr>
            </w:pP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кагоцел</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26"/>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маравирок</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26"/>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ралтегравир</w:t>
            </w:r>
            <w:r w:rsidRPr="006019F3">
              <w:rPr>
                <w:color w:val="auto"/>
                <w:sz w:val="24"/>
                <w:szCs w:val="24"/>
              </w:rPr>
              <w:tab/>
            </w:r>
          </w:p>
        </w:tc>
        <w:tc>
          <w:tcPr>
            <w:tcW w:w="3544" w:type="dxa"/>
          </w:tcPr>
          <w:p w:rsidR="006019F3" w:rsidRPr="006019F3" w:rsidRDefault="006019F3" w:rsidP="006019F3">
            <w:pPr>
              <w:rPr>
                <w:color w:val="auto"/>
                <w:sz w:val="24"/>
                <w:szCs w:val="24"/>
              </w:rPr>
            </w:pPr>
            <w:r w:rsidRPr="006019F3">
              <w:rPr>
                <w:color w:val="auto"/>
                <w:sz w:val="24"/>
                <w:szCs w:val="24"/>
              </w:rPr>
              <w:t>таблетки жевательные; таблетки, покрытые пленочной оболочкой</w:t>
            </w:r>
          </w:p>
        </w:tc>
      </w:tr>
      <w:tr w:rsidR="006019F3" w:rsidRPr="006019F3" w:rsidTr="00436640">
        <w:trPr>
          <w:trHeight w:val="326"/>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ремдесивир</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p w:rsidR="006019F3" w:rsidRPr="006019F3" w:rsidRDefault="006019F3" w:rsidP="006019F3">
            <w:pPr>
              <w:rPr>
                <w:color w:val="auto"/>
                <w:sz w:val="24"/>
                <w:szCs w:val="24"/>
              </w:rPr>
            </w:pPr>
            <w:r w:rsidRPr="006019F3">
              <w:rPr>
                <w:color w:val="auto"/>
                <w:sz w:val="24"/>
                <w:szCs w:val="24"/>
              </w:rPr>
              <w:t>лиофилизат для приготовления концентрата для приготовления раствора для инфузий</w:t>
            </w:r>
          </w:p>
        </w:tc>
      </w:tr>
      <w:tr w:rsidR="006019F3" w:rsidRPr="006019F3" w:rsidTr="00436640">
        <w:trPr>
          <w:trHeight w:val="326"/>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lang w:val="en-US"/>
              </w:rPr>
              <w:t>умифеновир</w:t>
            </w:r>
          </w:p>
          <w:p w:rsidR="006019F3" w:rsidRPr="006019F3" w:rsidRDefault="006019F3" w:rsidP="006019F3">
            <w:pPr>
              <w:spacing w:line="240" w:lineRule="atLeast"/>
              <w:ind w:left="12"/>
              <w:jc w:val="both"/>
              <w:rPr>
                <w:color w:val="auto"/>
                <w:sz w:val="24"/>
              </w:rPr>
            </w:pPr>
          </w:p>
        </w:tc>
        <w:tc>
          <w:tcPr>
            <w:tcW w:w="3544" w:type="dxa"/>
          </w:tcPr>
          <w:p w:rsidR="006019F3" w:rsidRPr="006019F3" w:rsidRDefault="006019F3" w:rsidP="006019F3">
            <w:pPr>
              <w:rPr>
                <w:color w:val="auto"/>
                <w:sz w:val="24"/>
                <w:szCs w:val="24"/>
              </w:rPr>
            </w:pPr>
            <w:r w:rsidRPr="006019F3">
              <w:rPr>
                <w:color w:val="auto"/>
                <w:sz w:val="24"/>
                <w:szCs w:val="24"/>
              </w:rPr>
              <w:t xml:space="preserve">капсулы; </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26"/>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lang w:val="en-US"/>
              </w:rPr>
            </w:pPr>
            <w:r w:rsidRPr="006019F3">
              <w:rPr>
                <w:color w:val="auto"/>
                <w:sz w:val="24"/>
              </w:rPr>
              <w:t>фавипиравир</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J06</w:t>
            </w:r>
          </w:p>
        </w:tc>
        <w:tc>
          <w:tcPr>
            <w:tcW w:w="2835" w:type="dxa"/>
          </w:tcPr>
          <w:p w:rsidR="006019F3" w:rsidRPr="006019F3" w:rsidRDefault="006019F3" w:rsidP="006019F3">
            <w:pPr>
              <w:rPr>
                <w:color w:val="auto"/>
                <w:sz w:val="24"/>
                <w:szCs w:val="24"/>
              </w:rPr>
            </w:pPr>
            <w:r w:rsidRPr="006019F3">
              <w:rPr>
                <w:color w:val="auto"/>
                <w:sz w:val="24"/>
                <w:szCs w:val="24"/>
              </w:rPr>
              <w:t>иммунные сыворотки и иммуноглобулины</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J06A</w:t>
            </w:r>
          </w:p>
        </w:tc>
        <w:tc>
          <w:tcPr>
            <w:tcW w:w="2835" w:type="dxa"/>
          </w:tcPr>
          <w:p w:rsidR="006019F3" w:rsidRPr="006019F3" w:rsidRDefault="006019F3" w:rsidP="006019F3">
            <w:pPr>
              <w:rPr>
                <w:color w:val="auto"/>
                <w:sz w:val="24"/>
                <w:szCs w:val="24"/>
              </w:rPr>
            </w:pPr>
            <w:r w:rsidRPr="006019F3">
              <w:rPr>
                <w:color w:val="auto"/>
                <w:sz w:val="24"/>
                <w:szCs w:val="24"/>
              </w:rPr>
              <w:t>иммунные сыворотки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J06AA</w:t>
            </w:r>
          </w:p>
        </w:tc>
        <w:tc>
          <w:tcPr>
            <w:tcW w:w="2835" w:type="dxa"/>
            <w:vMerge w:val="restart"/>
          </w:tcPr>
          <w:p w:rsidR="006019F3" w:rsidRPr="006019F3" w:rsidRDefault="006019F3" w:rsidP="006019F3">
            <w:pPr>
              <w:rPr>
                <w:color w:val="auto"/>
                <w:sz w:val="24"/>
                <w:szCs w:val="24"/>
              </w:rPr>
            </w:pPr>
            <w:r w:rsidRPr="006019F3">
              <w:rPr>
                <w:color w:val="auto"/>
                <w:sz w:val="24"/>
                <w:szCs w:val="24"/>
              </w:rPr>
              <w:t>иммунные сыворотки</w:t>
            </w:r>
          </w:p>
        </w:tc>
        <w:tc>
          <w:tcPr>
            <w:tcW w:w="2551" w:type="dxa"/>
          </w:tcPr>
          <w:p w:rsidR="006019F3" w:rsidRPr="006019F3" w:rsidRDefault="006019F3" w:rsidP="006019F3">
            <w:pPr>
              <w:rPr>
                <w:color w:val="auto"/>
                <w:sz w:val="24"/>
                <w:szCs w:val="24"/>
              </w:rPr>
            </w:pPr>
            <w:r w:rsidRPr="006019F3">
              <w:rPr>
                <w:color w:val="auto"/>
                <w:sz w:val="24"/>
                <w:szCs w:val="24"/>
              </w:rPr>
              <w:t>анатоксин дифтерийный</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анатоксин дифтерийно-столбнячный</w:t>
            </w:r>
          </w:p>
        </w:tc>
        <w:tc>
          <w:tcPr>
            <w:tcW w:w="3544" w:type="dxa"/>
          </w:tcPr>
          <w:p w:rsidR="006019F3" w:rsidRPr="006019F3" w:rsidRDefault="006019F3" w:rsidP="006019F3">
            <w:pPr>
              <w:rPr>
                <w:color w:val="auto"/>
                <w:sz w:val="24"/>
                <w:szCs w:val="24"/>
              </w:rPr>
            </w:pPr>
          </w:p>
        </w:tc>
      </w:tr>
      <w:tr w:rsidR="006019F3" w:rsidRPr="006019F3" w:rsidTr="00436640">
        <w:trPr>
          <w:trHeight w:val="391"/>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анатоксин столбнячный</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антитоксин яда гадюки обыкновенной</w:t>
            </w: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сыворотка противоботулиническая</w:t>
            </w: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сыворотка противогангренозная поливалентная очищенная </w:t>
            </w:r>
            <w:r w:rsidRPr="006019F3">
              <w:rPr>
                <w:color w:val="auto"/>
                <w:sz w:val="24"/>
                <w:szCs w:val="24"/>
              </w:rPr>
              <w:lastRenderedPageBreak/>
              <w:t>концентрированная лошадиная жидкая</w:t>
            </w:r>
          </w:p>
        </w:tc>
        <w:tc>
          <w:tcPr>
            <w:tcW w:w="3544" w:type="dxa"/>
          </w:tcPr>
          <w:p w:rsidR="006019F3" w:rsidRPr="006019F3" w:rsidRDefault="006019F3" w:rsidP="006019F3">
            <w:pPr>
              <w:rPr>
                <w:color w:val="auto"/>
                <w:sz w:val="24"/>
                <w:szCs w:val="24"/>
              </w:rPr>
            </w:pPr>
          </w:p>
        </w:tc>
      </w:tr>
      <w:tr w:rsidR="006019F3" w:rsidRPr="006019F3" w:rsidTr="00436640">
        <w:trPr>
          <w:trHeight w:val="599"/>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ind w:right="-108"/>
              <w:rPr>
                <w:color w:val="auto"/>
                <w:sz w:val="24"/>
                <w:szCs w:val="24"/>
              </w:rPr>
            </w:pPr>
            <w:r w:rsidRPr="006019F3">
              <w:rPr>
                <w:color w:val="auto"/>
                <w:sz w:val="24"/>
                <w:szCs w:val="24"/>
              </w:rPr>
              <w:t>сыворотка противодифтерийная</w:t>
            </w:r>
          </w:p>
        </w:tc>
        <w:tc>
          <w:tcPr>
            <w:tcW w:w="3544" w:type="dxa"/>
          </w:tcPr>
          <w:p w:rsidR="006019F3" w:rsidRPr="006019F3" w:rsidRDefault="006019F3" w:rsidP="006019F3">
            <w:pPr>
              <w:rPr>
                <w:color w:val="auto"/>
                <w:sz w:val="24"/>
                <w:szCs w:val="24"/>
              </w:rPr>
            </w:pPr>
          </w:p>
        </w:tc>
      </w:tr>
      <w:tr w:rsidR="006019F3" w:rsidRPr="006019F3" w:rsidTr="00436640">
        <w:trPr>
          <w:trHeight w:val="438"/>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сыворотка противостолбнячная</w:t>
            </w:r>
          </w:p>
        </w:tc>
        <w:tc>
          <w:tcPr>
            <w:tcW w:w="3544" w:type="dxa"/>
          </w:tcPr>
          <w:p w:rsidR="006019F3" w:rsidRPr="006019F3" w:rsidRDefault="006019F3" w:rsidP="006019F3">
            <w:pPr>
              <w:rPr>
                <w:color w:val="auto"/>
                <w:sz w:val="24"/>
                <w:szCs w:val="24"/>
              </w:rPr>
            </w:pPr>
          </w:p>
        </w:tc>
      </w:tr>
      <w:tr w:rsidR="006019F3" w:rsidRPr="006019F3" w:rsidTr="00436640">
        <w:trPr>
          <w:trHeight w:val="330"/>
        </w:trPr>
        <w:tc>
          <w:tcPr>
            <w:tcW w:w="1135" w:type="dxa"/>
          </w:tcPr>
          <w:p w:rsidR="006019F3" w:rsidRPr="006019F3" w:rsidRDefault="006019F3" w:rsidP="006019F3">
            <w:pPr>
              <w:rPr>
                <w:color w:val="auto"/>
                <w:sz w:val="24"/>
                <w:szCs w:val="24"/>
              </w:rPr>
            </w:pPr>
            <w:r w:rsidRPr="006019F3">
              <w:rPr>
                <w:color w:val="auto"/>
                <w:sz w:val="24"/>
                <w:szCs w:val="24"/>
              </w:rPr>
              <w:t>J06B</w:t>
            </w:r>
          </w:p>
        </w:tc>
        <w:tc>
          <w:tcPr>
            <w:tcW w:w="2835" w:type="dxa"/>
          </w:tcPr>
          <w:p w:rsidR="006019F3" w:rsidRPr="006019F3" w:rsidRDefault="006019F3" w:rsidP="006019F3">
            <w:pPr>
              <w:rPr>
                <w:color w:val="auto"/>
                <w:sz w:val="24"/>
                <w:szCs w:val="24"/>
              </w:rPr>
            </w:pPr>
            <w:r w:rsidRPr="006019F3">
              <w:rPr>
                <w:color w:val="auto"/>
                <w:sz w:val="24"/>
                <w:szCs w:val="24"/>
              </w:rPr>
              <w:t>иммуноглобулины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30"/>
        </w:trPr>
        <w:tc>
          <w:tcPr>
            <w:tcW w:w="1135" w:type="dxa"/>
          </w:tcPr>
          <w:p w:rsidR="006019F3" w:rsidRPr="006019F3" w:rsidRDefault="006019F3" w:rsidP="006019F3">
            <w:pPr>
              <w:rPr>
                <w:color w:val="auto"/>
                <w:sz w:val="24"/>
                <w:szCs w:val="24"/>
              </w:rPr>
            </w:pPr>
            <w:r w:rsidRPr="006019F3">
              <w:rPr>
                <w:color w:val="auto"/>
                <w:sz w:val="24"/>
                <w:szCs w:val="24"/>
              </w:rPr>
              <w:t>J06BA</w:t>
            </w:r>
          </w:p>
        </w:tc>
        <w:tc>
          <w:tcPr>
            <w:tcW w:w="2835" w:type="dxa"/>
          </w:tcPr>
          <w:p w:rsidR="006019F3" w:rsidRPr="006019F3" w:rsidRDefault="006019F3" w:rsidP="006019F3">
            <w:pPr>
              <w:rPr>
                <w:color w:val="auto"/>
                <w:sz w:val="24"/>
                <w:szCs w:val="24"/>
              </w:rPr>
            </w:pPr>
            <w:r w:rsidRPr="006019F3">
              <w:rPr>
                <w:color w:val="auto"/>
                <w:sz w:val="24"/>
                <w:szCs w:val="24"/>
              </w:rPr>
              <w:t>иммуноглобулины, нормальные человеческие</w:t>
            </w:r>
          </w:p>
        </w:tc>
        <w:tc>
          <w:tcPr>
            <w:tcW w:w="2551" w:type="dxa"/>
          </w:tcPr>
          <w:p w:rsidR="006019F3" w:rsidRPr="006019F3" w:rsidRDefault="006019F3" w:rsidP="006019F3">
            <w:pPr>
              <w:rPr>
                <w:color w:val="auto"/>
                <w:sz w:val="24"/>
                <w:szCs w:val="24"/>
              </w:rPr>
            </w:pPr>
            <w:r w:rsidRPr="006019F3">
              <w:rPr>
                <w:color w:val="auto"/>
                <w:sz w:val="24"/>
                <w:szCs w:val="24"/>
              </w:rPr>
              <w:t>иммуноглобулин человека нормальный</w:t>
            </w:r>
          </w:p>
        </w:tc>
        <w:tc>
          <w:tcPr>
            <w:tcW w:w="3544" w:type="dxa"/>
          </w:tcPr>
          <w:p w:rsidR="006019F3" w:rsidRPr="006019F3" w:rsidRDefault="006019F3" w:rsidP="006019F3">
            <w:pPr>
              <w:rPr>
                <w:color w:val="auto"/>
                <w:sz w:val="24"/>
                <w:szCs w:val="24"/>
              </w:rPr>
            </w:pPr>
          </w:p>
        </w:tc>
      </w:tr>
      <w:tr w:rsidR="006019F3" w:rsidRPr="006019F3" w:rsidTr="00436640">
        <w:trPr>
          <w:trHeight w:val="511"/>
        </w:trPr>
        <w:tc>
          <w:tcPr>
            <w:tcW w:w="1135" w:type="dxa"/>
            <w:vMerge w:val="restart"/>
          </w:tcPr>
          <w:p w:rsidR="006019F3" w:rsidRPr="006019F3" w:rsidRDefault="006019F3" w:rsidP="006019F3">
            <w:pPr>
              <w:rPr>
                <w:color w:val="auto"/>
                <w:sz w:val="24"/>
                <w:szCs w:val="24"/>
              </w:rPr>
            </w:pPr>
            <w:r w:rsidRPr="006019F3">
              <w:rPr>
                <w:color w:val="auto"/>
                <w:sz w:val="24"/>
                <w:szCs w:val="24"/>
              </w:rPr>
              <w:t>J06BB</w:t>
            </w:r>
          </w:p>
        </w:tc>
        <w:tc>
          <w:tcPr>
            <w:tcW w:w="2835" w:type="dxa"/>
            <w:vMerge w:val="restart"/>
          </w:tcPr>
          <w:p w:rsidR="006019F3" w:rsidRPr="006019F3" w:rsidRDefault="006019F3" w:rsidP="006019F3">
            <w:pPr>
              <w:rPr>
                <w:color w:val="auto"/>
                <w:sz w:val="24"/>
                <w:szCs w:val="24"/>
              </w:rPr>
            </w:pPr>
            <w:r w:rsidRPr="006019F3">
              <w:rPr>
                <w:color w:val="auto"/>
                <w:sz w:val="24"/>
                <w:szCs w:val="24"/>
              </w:rPr>
              <w:t>специфические иммуноглобулины</w:t>
            </w:r>
          </w:p>
        </w:tc>
        <w:tc>
          <w:tcPr>
            <w:tcW w:w="2551" w:type="dxa"/>
          </w:tcPr>
          <w:p w:rsidR="006019F3" w:rsidRPr="006019F3" w:rsidRDefault="006019F3" w:rsidP="006019F3">
            <w:pPr>
              <w:rPr>
                <w:color w:val="auto"/>
                <w:sz w:val="24"/>
                <w:szCs w:val="24"/>
              </w:rPr>
            </w:pPr>
            <w:r w:rsidRPr="006019F3">
              <w:rPr>
                <w:color w:val="auto"/>
                <w:sz w:val="24"/>
                <w:szCs w:val="24"/>
              </w:rPr>
              <w:t>иммуноглобулин антирабический</w:t>
            </w:r>
          </w:p>
        </w:tc>
        <w:tc>
          <w:tcPr>
            <w:tcW w:w="3544" w:type="dxa"/>
          </w:tcPr>
          <w:p w:rsidR="006019F3" w:rsidRPr="006019F3" w:rsidRDefault="006019F3" w:rsidP="006019F3">
            <w:pPr>
              <w:rPr>
                <w:color w:val="auto"/>
                <w:sz w:val="24"/>
                <w:szCs w:val="24"/>
              </w:rPr>
            </w:pPr>
          </w:p>
          <w:p w:rsidR="006019F3" w:rsidRPr="006019F3" w:rsidRDefault="006019F3" w:rsidP="006019F3">
            <w:pPr>
              <w:rPr>
                <w:color w:val="auto"/>
                <w:sz w:val="24"/>
                <w:szCs w:val="24"/>
              </w:rPr>
            </w:pP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иммуноглобулин против клещевого энцефалита</w:t>
            </w: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иммуноглобулин противостолбнячный человека</w:t>
            </w: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 xml:space="preserve">иммуноглобулин человека антирезус </w:t>
            </w:r>
            <w:r w:rsidRPr="006019F3">
              <w:rPr>
                <w:color w:val="auto"/>
                <w:sz w:val="24"/>
                <w:szCs w:val="24"/>
                <w:lang w:val="en-US"/>
              </w:rPr>
              <w:t>RHO</w:t>
            </w:r>
            <w:r w:rsidRPr="006019F3">
              <w:rPr>
                <w:color w:val="auto"/>
                <w:sz w:val="24"/>
                <w:szCs w:val="24"/>
              </w:rPr>
              <w:t>(D)</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внутримышечного введения;  раствор для внутримышечного  введения</w:t>
            </w:r>
          </w:p>
        </w:tc>
      </w:tr>
      <w:tr w:rsidR="006019F3" w:rsidRPr="006019F3" w:rsidTr="00436640">
        <w:trPr>
          <w:trHeight w:val="630"/>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иммуноглобулин человека противостафилококковый</w:t>
            </w: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tabs>
                <w:tab w:val="left" w:pos="1545"/>
              </w:tabs>
              <w:spacing w:line="240" w:lineRule="atLeast"/>
              <w:ind w:left="12"/>
              <w:jc w:val="both"/>
              <w:rPr>
                <w:color w:val="auto"/>
                <w:sz w:val="24"/>
              </w:rPr>
            </w:pPr>
            <w:r w:rsidRPr="006019F3">
              <w:rPr>
                <w:color w:val="auto"/>
                <w:sz w:val="24"/>
              </w:rPr>
              <w:t>паливизумаб</w:t>
            </w:r>
          </w:p>
        </w:tc>
        <w:tc>
          <w:tcPr>
            <w:tcW w:w="3544" w:type="dxa"/>
          </w:tcPr>
          <w:p w:rsidR="006019F3" w:rsidRPr="006019F3" w:rsidRDefault="006019F3" w:rsidP="006019F3">
            <w:pPr>
              <w:tabs>
                <w:tab w:val="left" w:pos="1545"/>
              </w:tabs>
              <w:spacing w:line="240" w:lineRule="atLeast"/>
              <w:ind w:left="12"/>
              <w:rPr>
                <w:color w:val="auto"/>
                <w:sz w:val="24"/>
                <w:szCs w:val="24"/>
              </w:rPr>
            </w:pPr>
            <w:r w:rsidRPr="006019F3">
              <w:rPr>
                <w:color w:val="auto"/>
                <w:sz w:val="24"/>
                <w:szCs w:val="24"/>
              </w:rPr>
              <w:t>лиофилизат для приготовления раствора для внутримышечного введения; раствор для внутримышечного введения</w:t>
            </w:r>
          </w:p>
        </w:tc>
      </w:tr>
      <w:tr w:rsidR="006019F3" w:rsidRPr="006019F3" w:rsidTr="00436640">
        <w:trPr>
          <w:trHeight w:val="945"/>
        </w:trPr>
        <w:tc>
          <w:tcPr>
            <w:tcW w:w="1135" w:type="dxa"/>
          </w:tcPr>
          <w:p w:rsidR="006019F3" w:rsidRPr="006019F3" w:rsidRDefault="006019F3" w:rsidP="006019F3">
            <w:pPr>
              <w:rPr>
                <w:color w:val="auto"/>
                <w:sz w:val="24"/>
                <w:szCs w:val="24"/>
              </w:rPr>
            </w:pPr>
            <w:r w:rsidRPr="006019F3">
              <w:rPr>
                <w:color w:val="auto"/>
                <w:sz w:val="24"/>
                <w:szCs w:val="24"/>
              </w:rPr>
              <w:t>J07</w:t>
            </w:r>
          </w:p>
        </w:tc>
        <w:tc>
          <w:tcPr>
            <w:tcW w:w="2835" w:type="dxa"/>
          </w:tcPr>
          <w:p w:rsidR="006019F3" w:rsidRPr="006019F3" w:rsidRDefault="006019F3" w:rsidP="006019F3">
            <w:pPr>
              <w:rPr>
                <w:color w:val="auto"/>
                <w:sz w:val="24"/>
                <w:szCs w:val="24"/>
              </w:rPr>
            </w:pPr>
            <w:r w:rsidRPr="006019F3">
              <w:rPr>
                <w:color w:val="auto"/>
                <w:sz w:val="24"/>
                <w:szCs w:val="24"/>
              </w:rPr>
              <w:t>вакцины</w:t>
            </w:r>
          </w:p>
        </w:tc>
        <w:tc>
          <w:tcPr>
            <w:tcW w:w="2551" w:type="dxa"/>
          </w:tcPr>
          <w:p w:rsidR="006019F3" w:rsidRPr="006019F3" w:rsidRDefault="006019F3" w:rsidP="006019F3">
            <w:pPr>
              <w:rPr>
                <w:color w:val="auto"/>
                <w:sz w:val="24"/>
                <w:szCs w:val="24"/>
              </w:rPr>
            </w:pPr>
            <w:r w:rsidRPr="006019F3">
              <w:rPr>
                <w:color w:val="auto"/>
                <w:sz w:val="24"/>
                <w:szCs w:val="24"/>
              </w:rPr>
              <w:t xml:space="preserve">вакцины в соответствии с национальным календарем профилактических прививок </w:t>
            </w:r>
          </w:p>
          <w:p w:rsidR="006019F3" w:rsidRPr="006019F3" w:rsidRDefault="006019F3" w:rsidP="006019F3">
            <w:pPr>
              <w:rPr>
                <w:color w:val="auto"/>
                <w:sz w:val="24"/>
                <w:szCs w:val="24"/>
              </w:rPr>
            </w:pPr>
          </w:p>
          <w:p w:rsidR="006019F3" w:rsidRPr="006019F3" w:rsidRDefault="006019F3" w:rsidP="006019F3">
            <w:pPr>
              <w:rPr>
                <w:color w:val="auto"/>
                <w:sz w:val="24"/>
                <w:szCs w:val="24"/>
              </w:rPr>
            </w:pPr>
            <w:r w:rsidRPr="006019F3">
              <w:rPr>
                <w:color w:val="auto"/>
                <w:sz w:val="24"/>
                <w:szCs w:val="24"/>
              </w:rPr>
              <w:t xml:space="preserve">прививок по эпидемическим показаниям </w:t>
            </w:r>
          </w:p>
          <w:p w:rsidR="006019F3" w:rsidRPr="006019F3" w:rsidRDefault="006019F3" w:rsidP="006019F3">
            <w:pPr>
              <w:rPr>
                <w:color w:val="auto"/>
                <w:sz w:val="24"/>
                <w:szCs w:val="24"/>
              </w:rPr>
            </w:pPr>
          </w:p>
          <w:p w:rsidR="006019F3" w:rsidRPr="006019F3" w:rsidRDefault="006019F3" w:rsidP="006019F3">
            <w:pPr>
              <w:rPr>
                <w:color w:val="auto"/>
                <w:sz w:val="24"/>
                <w:szCs w:val="24"/>
              </w:rPr>
            </w:pPr>
            <w:r w:rsidRPr="006019F3">
              <w:rPr>
                <w:color w:val="auto"/>
                <w:sz w:val="24"/>
                <w:szCs w:val="24"/>
              </w:rPr>
              <w:t>вакцины для профилактики новой коронавирусной инфекции COVID-19</w:t>
            </w: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lastRenderedPageBreak/>
              <w:t>L</w:t>
            </w:r>
          </w:p>
        </w:tc>
        <w:tc>
          <w:tcPr>
            <w:tcW w:w="2835" w:type="dxa"/>
          </w:tcPr>
          <w:p w:rsidR="006019F3" w:rsidRPr="006019F3" w:rsidRDefault="006019F3" w:rsidP="006019F3">
            <w:pPr>
              <w:rPr>
                <w:color w:val="auto"/>
                <w:sz w:val="24"/>
                <w:szCs w:val="24"/>
              </w:rPr>
            </w:pPr>
            <w:r w:rsidRPr="006019F3">
              <w:rPr>
                <w:color w:val="auto"/>
                <w:sz w:val="24"/>
                <w:szCs w:val="24"/>
              </w:rPr>
              <w:t>противоопухолевые препараты и иммуномодуляторы</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L01</w:t>
            </w:r>
          </w:p>
        </w:tc>
        <w:tc>
          <w:tcPr>
            <w:tcW w:w="2835" w:type="dxa"/>
          </w:tcPr>
          <w:p w:rsidR="006019F3" w:rsidRPr="006019F3" w:rsidRDefault="006019F3" w:rsidP="006019F3">
            <w:pPr>
              <w:rPr>
                <w:color w:val="auto"/>
                <w:sz w:val="24"/>
                <w:szCs w:val="24"/>
              </w:rPr>
            </w:pPr>
            <w:r w:rsidRPr="006019F3">
              <w:rPr>
                <w:color w:val="auto"/>
                <w:sz w:val="24"/>
                <w:szCs w:val="24"/>
              </w:rPr>
              <w:t>противоопухолевые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78"/>
        </w:trPr>
        <w:tc>
          <w:tcPr>
            <w:tcW w:w="1135" w:type="dxa"/>
          </w:tcPr>
          <w:p w:rsidR="006019F3" w:rsidRPr="006019F3" w:rsidRDefault="006019F3" w:rsidP="006019F3">
            <w:pPr>
              <w:rPr>
                <w:color w:val="auto"/>
                <w:sz w:val="24"/>
                <w:szCs w:val="24"/>
              </w:rPr>
            </w:pPr>
            <w:r w:rsidRPr="006019F3">
              <w:rPr>
                <w:color w:val="auto"/>
                <w:sz w:val="24"/>
                <w:szCs w:val="24"/>
              </w:rPr>
              <w:t>L01A</w:t>
            </w:r>
          </w:p>
        </w:tc>
        <w:tc>
          <w:tcPr>
            <w:tcW w:w="2835" w:type="dxa"/>
          </w:tcPr>
          <w:p w:rsidR="006019F3" w:rsidRPr="006019F3" w:rsidRDefault="006019F3" w:rsidP="006019F3">
            <w:pPr>
              <w:rPr>
                <w:color w:val="auto"/>
                <w:sz w:val="24"/>
                <w:szCs w:val="24"/>
              </w:rPr>
            </w:pPr>
            <w:r w:rsidRPr="006019F3">
              <w:rPr>
                <w:color w:val="auto"/>
                <w:sz w:val="24"/>
                <w:szCs w:val="24"/>
              </w:rPr>
              <w:t>алкилирующие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L01AA</w:t>
            </w:r>
          </w:p>
        </w:tc>
        <w:tc>
          <w:tcPr>
            <w:tcW w:w="2835" w:type="dxa"/>
            <w:vMerge w:val="restart"/>
          </w:tcPr>
          <w:p w:rsidR="006019F3" w:rsidRPr="006019F3" w:rsidRDefault="006019F3" w:rsidP="006019F3">
            <w:pPr>
              <w:rPr>
                <w:color w:val="auto"/>
                <w:sz w:val="24"/>
                <w:szCs w:val="24"/>
              </w:rPr>
            </w:pPr>
            <w:r w:rsidRPr="006019F3">
              <w:rPr>
                <w:color w:val="auto"/>
                <w:sz w:val="24"/>
                <w:szCs w:val="24"/>
              </w:rPr>
              <w:t>аналоги азотистого иприта</w:t>
            </w:r>
          </w:p>
        </w:tc>
        <w:tc>
          <w:tcPr>
            <w:tcW w:w="2551" w:type="dxa"/>
          </w:tcPr>
          <w:p w:rsidR="006019F3" w:rsidRPr="006019F3" w:rsidRDefault="006019F3" w:rsidP="006019F3">
            <w:pPr>
              <w:rPr>
                <w:color w:val="auto"/>
                <w:sz w:val="24"/>
                <w:szCs w:val="24"/>
              </w:rPr>
            </w:pPr>
            <w:r w:rsidRPr="006019F3">
              <w:rPr>
                <w:color w:val="auto"/>
                <w:sz w:val="24"/>
                <w:szCs w:val="24"/>
              </w:rPr>
              <w:t>бендамустин</w:t>
            </w:r>
            <w:r w:rsidRPr="006019F3">
              <w:rPr>
                <w:color w:val="auto"/>
                <w:sz w:val="24"/>
                <w:szCs w:val="24"/>
              </w:rPr>
              <w:tab/>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w:t>
            </w:r>
          </w:p>
          <w:p w:rsidR="006019F3" w:rsidRPr="006019F3" w:rsidRDefault="006019F3" w:rsidP="006019F3">
            <w:pPr>
              <w:rPr>
                <w:color w:val="auto"/>
                <w:sz w:val="24"/>
                <w:szCs w:val="24"/>
              </w:rPr>
            </w:pPr>
            <w:r w:rsidRPr="006019F3">
              <w:rPr>
                <w:color w:val="auto"/>
                <w:sz w:val="24"/>
                <w:szCs w:val="24"/>
              </w:rPr>
              <w:t>концентрата для приготовления раствора для инфузий;</w:t>
            </w:r>
          </w:p>
          <w:p w:rsidR="006019F3" w:rsidRPr="006019F3" w:rsidRDefault="006019F3" w:rsidP="006019F3">
            <w:pPr>
              <w:rPr>
                <w:color w:val="auto"/>
                <w:sz w:val="24"/>
                <w:szCs w:val="24"/>
              </w:rPr>
            </w:pPr>
            <w:r w:rsidRPr="006019F3">
              <w:rPr>
                <w:color w:val="auto"/>
                <w:sz w:val="24"/>
                <w:szCs w:val="24"/>
              </w:rPr>
              <w:t>порошок для приготовления концентрата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ифосфамид</w:t>
            </w:r>
          </w:p>
        </w:tc>
        <w:tc>
          <w:tcPr>
            <w:tcW w:w="3544" w:type="dxa"/>
          </w:tcPr>
          <w:p w:rsidR="006019F3" w:rsidRPr="006019F3" w:rsidRDefault="006019F3" w:rsidP="006019F3">
            <w:pPr>
              <w:rPr>
                <w:color w:val="auto"/>
                <w:sz w:val="24"/>
                <w:szCs w:val="24"/>
              </w:rPr>
            </w:pPr>
            <w:r w:rsidRPr="006019F3">
              <w:rPr>
                <w:color w:val="auto"/>
                <w:sz w:val="24"/>
                <w:szCs w:val="24"/>
              </w:rPr>
              <w:t xml:space="preserve">порошок для приготовления раствора для инфузий; </w:t>
            </w:r>
          </w:p>
          <w:p w:rsidR="006019F3" w:rsidRPr="006019F3" w:rsidRDefault="006019F3" w:rsidP="006019F3">
            <w:pPr>
              <w:rPr>
                <w:color w:val="auto"/>
                <w:sz w:val="24"/>
                <w:szCs w:val="24"/>
              </w:rPr>
            </w:pPr>
            <w:r w:rsidRPr="006019F3">
              <w:rPr>
                <w:color w:val="auto"/>
                <w:sz w:val="24"/>
                <w:szCs w:val="24"/>
              </w:rPr>
              <w:t>порошок для приготовления раствора для инъекций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мелфалан</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внутрисосудистого введения; 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хлорамбуцил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циклофосфамид</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и внутримышечного введения; порошок для приготовления раствора для внутривенного введения; порошок для приготовления раствора для внутривенного и внутримышечного введения;</w:t>
            </w:r>
          </w:p>
          <w:p w:rsidR="006019F3" w:rsidRPr="006019F3" w:rsidRDefault="006019F3" w:rsidP="006019F3">
            <w:pPr>
              <w:rPr>
                <w:color w:val="auto"/>
                <w:sz w:val="24"/>
                <w:szCs w:val="24"/>
              </w:rPr>
            </w:pPr>
            <w:r w:rsidRPr="006019F3">
              <w:rPr>
                <w:color w:val="auto"/>
                <w:sz w:val="24"/>
                <w:szCs w:val="24"/>
              </w:rPr>
              <w:t>таблетки, покрытые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L01AB</w:t>
            </w:r>
          </w:p>
        </w:tc>
        <w:tc>
          <w:tcPr>
            <w:tcW w:w="2835" w:type="dxa"/>
          </w:tcPr>
          <w:p w:rsidR="006019F3" w:rsidRPr="006019F3" w:rsidRDefault="006019F3" w:rsidP="006019F3">
            <w:pPr>
              <w:rPr>
                <w:color w:val="auto"/>
                <w:sz w:val="24"/>
                <w:szCs w:val="24"/>
              </w:rPr>
            </w:pPr>
            <w:r w:rsidRPr="006019F3">
              <w:rPr>
                <w:color w:val="auto"/>
                <w:sz w:val="24"/>
                <w:szCs w:val="24"/>
              </w:rPr>
              <w:t>алкилсульфонаты</w:t>
            </w:r>
          </w:p>
        </w:tc>
        <w:tc>
          <w:tcPr>
            <w:tcW w:w="2551" w:type="dxa"/>
          </w:tcPr>
          <w:p w:rsidR="006019F3" w:rsidRPr="006019F3" w:rsidRDefault="006019F3" w:rsidP="006019F3">
            <w:pPr>
              <w:rPr>
                <w:color w:val="auto"/>
                <w:sz w:val="24"/>
                <w:szCs w:val="24"/>
              </w:rPr>
            </w:pPr>
            <w:r w:rsidRPr="006019F3">
              <w:rPr>
                <w:color w:val="auto"/>
                <w:sz w:val="24"/>
                <w:szCs w:val="24"/>
              </w:rPr>
              <w:t>бусульфан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оболочкой</w:t>
            </w:r>
          </w:p>
        </w:tc>
      </w:tr>
      <w:tr w:rsidR="006019F3" w:rsidRPr="006019F3" w:rsidTr="00436640">
        <w:trPr>
          <w:trHeight w:val="313"/>
        </w:trPr>
        <w:tc>
          <w:tcPr>
            <w:tcW w:w="1135" w:type="dxa"/>
            <w:vMerge w:val="restart"/>
          </w:tcPr>
          <w:p w:rsidR="006019F3" w:rsidRPr="006019F3" w:rsidRDefault="006019F3" w:rsidP="006019F3">
            <w:pPr>
              <w:rPr>
                <w:color w:val="auto"/>
                <w:sz w:val="24"/>
                <w:szCs w:val="24"/>
              </w:rPr>
            </w:pPr>
            <w:r w:rsidRPr="006019F3">
              <w:rPr>
                <w:color w:val="auto"/>
                <w:sz w:val="24"/>
                <w:szCs w:val="24"/>
              </w:rPr>
              <w:t>L01AD</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производные нитрозомочевины</w:t>
            </w:r>
          </w:p>
        </w:tc>
        <w:tc>
          <w:tcPr>
            <w:tcW w:w="2551" w:type="dxa"/>
          </w:tcPr>
          <w:p w:rsidR="006019F3" w:rsidRPr="006019F3" w:rsidRDefault="006019F3" w:rsidP="006019F3">
            <w:pPr>
              <w:rPr>
                <w:color w:val="auto"/>
                <w:sz w:val="24"/>
                <w:szCs w:val="24"/>
              </w:rPr>
            </w:pPr>
            <w:r w:rsidRPr="006019F3">
              <w:rPr>
                <w:color w:val="auto"/>
                <w:sz w:val="24"/>
                <w:szCs w:val="24"/>
              </w:rPr>
              <w:t xml:space="preserve">кармустин </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313"/>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ломустин</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3"/>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фотемустин</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раствора для инфузий</w:t>
            </w:r>
          </w:p>
        </w:tc>
      </w:tr>
      <w:tr w:rsidR="006019F3" w:rsidRPr="006019F3" w:rsidTr="00436640">
        <w:trPr>
          <w:trHeight w:val="870"/>
        </w:trPr>
        <w:tc>
          <w:tcPr>
            <w:tcW w:w="1135" w:type="dxa"/>
            <w:vMerge w:val="restart"/>
          </w:tcPr>
          <w:p w:rsidR="006019F3" w:rsidRPr="006019F3" w:rsidRDefault="006019F3" w:rsidP="006019F3">
            <w:pPr>
              <w:rPr>
                <w:color w:val="auto"/>
                <w:sz w:val="24"/>
                <w:szCs w:val="24"/>
              </w:rPr>
            </w:pPr>
            <w:r w:rsidRPr="006019F3">
              <w:rPr>
                <w:color w:val="auto"/>
                <w:sz w:val="24"/>
                <w:szCs w:val="24"/>
              </w:rPr>
              <w:t>L01AX</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алкилирующие средства</w:t>
            </w:r>
          </w:p>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дакарбазин</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44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темозоломид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капсулы; </w:t>
            </w:r>
          </w:p>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L01B</w:t>
            </w:r>
          </w:p>
        </w:tc>
        <w:tc>
          <w:tcPr>
            <w:tcW w:w="2835" w:type="dxa"/>
          </w:tcPr>
          <w:p w:rsidR="006019F3" w:rsidRPr="006019F3" w:rsidRDefault="006019F3" w:rsidP="006019F3">
            <w:pPr>
              <w:rPr>
                <w:color w:val="auto"/>
                <w:sz w:val="24"/>
                <w:szCs w:val="24"/>
              </w:rPr>
            </w:pPr>
            <w:r w:rsidRPr="006019F3">
              <w:rPr>
                <w:color w:val="auto"/>
                <w:sz w:val="24"/>
                <w:szCs w:val="24"/>
              </w:rPr>
              <w:t>антиметаболиты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lastRenderedPageBreak/>
              <w:t>L01BA</w:t>
            </w:r>
          </w:p>
        </w:tc>
        <w:tc>
          <w:tcPr>
            <w:tcW w:w="2835" w:type="dxa"/>
            <w:vMerge w:val="restart"/>
          </w:tcPr>
          <w:p w:rsidR="006019F3" w:rsidRPr="006019F3" w:rsidRDefault="006019F3" w:rsidP="006019F3">
            <w:pPr>
              <w:rPr>
                <w:color w:val="auto"/>
                <w:sz w:val="24"/>
                <w:szCs w:val="24"/>
              </w:rPr>
            </w:pPr>
            <w:r w:rsidRPr="006019F3">
              <w:rPr>
                <w:color w:val="auto"/>
                <w:sz w:val="24"/>
                <w:szCs w:val="24"/>
              </w:rPr>
              <w:t>аналоги фолиевой кислоты</w:t>
            </w:r>
          </w:p>
        </w:tc>
        <w:tc>
          <w:tcPr>
            <w:tcW w:w="2551" w:type="dxa"/>
          </w:tcPr>
          <w:p w:rsidR="006019F3" w:rsidRPr="006019F3" w:rsidRDefault="006019F3" w:rsidP="006019F3">
            <w:pPr>
              <w:rPr>
                <w:color w:val="auto"/>
                <w:sz w:val="24"/>
                <w:szCs w:val="24"/>
              </w:rPr>
            </w:pPr>
            <w:r w:rsidRPr="006019F3">
              <w:rPr>
                <w:color w:val="auto"/>
                <w:sz w:val="24"/>
                <w:szCs w:val="24"/>
              </w:rPr>
              <w:t>метотрексат</w:t>
            </w:r>
          </w:p>
        </w:tc>
        <w:tc>
          <w:tcPr>
            <w:tcW w:w="3544" w:type="dxa"/>
            <w:vAlign w:val="center"/>
          </w:tcPr>
          <w:p w:rsidR="006019F3" w:rsidRPr="006019F3" w:rsidRDefault="006019F3" w:rsidP="006019F3">
            <w:pPr>
              <w:rPr>
                <w:color w:val="auto"/>
                <w:sz w:val="24"/>
                <w:szCs w:val="24"/>
              </w:rPr>
            </w:pPr>
            <w:r w:rsidRPr="006019F3">
              <w:rPr>
                <w:color w:val="auto"/>
                <w:sz w:val="24"/>
                <w:szCs w:val="24"/>
              </w:rPr>
              <w:t>концентрат для приготовления</w:t>
            </w:r>
          </w:p>
          <w:p w:rsidR="006019F3" w:rsidRPr="006019F3" w:rsidRDefault="006019F3" w:rsidP="006019F3">
            <w:pPr>
              <w:rPr>
                <w:color w:val="auto"/>
                <w:sz w:val="24"/>
                <w:szCs w:val="24"/>
              </w:rPr>
            </w:pPr>
            <w:r w:rsidRPr="006019F3">
              <w:rPr>
                <w:color w:val="auto"/>
                <w:sz w:val="24"/>
                <w:szCs w:val="24"/>
              </w:rPr>
              <w:t>раствора для инфузий;</w:t>
            </w:r>
          </w:p>
          <w:p w:rsidR="006019F3" w:rsidRPr="006019F3" w:rsidRDefault="006019F3" w:rsidP="006019F3">
            <w:pPr>
              <w:rPr>
                <w:color w:val="auto"/>
                <w:sz w:val="24"/>
                <w:szCs w:val="24"/>
              </w:rPr>
            </w:pPr>
            <w:r w:rsidRPr="006019F3">
              <w:rPr>
                <w:color w:val="auto"/>
                <w:sz w:val="24"/>
                <w:szCs w:val="24"/>
              </w:rPr>
              <w:t>лиофилизат для приготовления</w:t>
            </w:r>
          </w:p>
          <w:p w:rsidR="006019F3" w:rsidRPr="006019F3" w:rsidRDefault="006019F3" w:rsidP="006019F3">
            <w:pPr>
              <w:rPr>
                <w:color w:val="auto"/>
                <w:sz w:val="24"/>
                <w:szCs w:val="24"/>
              </w:rPr>
            </w:pPr>
            <w:r w:rsidRPr="006019F3">
              <w:rPr>
                <w:color w:val="auto"/>
                <w:sz w:val="24"/>
                <w:szCs w:val="24"/>
              </w:rPr>
              <w:t>раствора для инфузий;</w:t>
            </w:r>
          </w:p>
          <w:p w:rsidR="006019F3" w:rsidRPr="006019F3" w:rsidRDefault="006019F3" w:rsidP="006019F3">
            <w:pPr>
              <w:rPr>
                <w:color w:val="auto"/>
                <w:sz w:val="24"/>
                <w:szCs w:val="24"/>
              </w:rPr>
            </w:pPr>
            <w:r w:rsidRPr="006019F3">
              <w:rPr>
                <w:color w:val="auto"/>
                <w:sz w:val="24"/>
                <w:szCs w:val="24"/>
              </w:rPr>
              <w:t>лиофилизат для приготовления</w:t>
            </w:r>
          </w:p>
          <w:p w:rsidR="006019F3" w:rsidRPr="006019F3" w:rsidRDefault="006019F3" w:rsidP="006019F3">
            <w:pPr>
              <w:rPr>
                <w:color w:val="auto"/>
                <w:sz w:val="24"/>
                <w:szCs w:val="24"/>
              </w:rPr>
            </w:pPr>
            <w:r w:rsidRPr="006019F3">
              <w:rPr>
                <w:color w:val="auto"/>
                <w:sz w:val="24"/>
                <w:szCs w:val="24"/>
              </w:rPr>
              <w:t>раствора для инъекций;</w:t>
            </w:r>
          </w:p>
          <w:p w:rsidR="006019F3" w:rsidRPr="006019F3" w:rsidRDefault="006019F3" w:rsidP="006019F3">
            <w:pPr>
              <w:rPr>
                <w:color w:val="auto"/>
                <w:sz w:val="24"/>
                <w:szCs w:val="24"/>
              </w:rPr>
            </w:pPr>
            <w:r w:rsidRPr="006019F3">
              <w:rPr>
                <w:color w:val="auto"/>
                <w:sz w:val="24"/>
                <w:szCs w:val="24"/>
              </w:rPr>
              <w:t>раствор для инъекций;</w:t>
            </w:r>
          </w:p>
          <w:p w:rsidR="006019F3" w:rsidRPr="006019F3" w:rsidRDefault="006019F3" w:rsidP="006019F3">
            <w:pPr>
              <w:rPr>
                <w:color w:val="auto"/>
                <w:sz w:val="24"/>
                <w:szCs w:val="24"/>
              </w:rPr>
            </w:pPr>
            <w:r w:rsidRPr="006019F3">
              <w:rPr>
                <w:color w:val="auto"/>
                <w:sz w:val="24"/>
                <w:szCs w:val="24"/>
              </w:rPr>
              <w:t>раствор для подкожного введения; таблетки;</w:t>
            </w:r>
          </w:p>
          <w:p w:rsidR="006019F3" w:rsidRPr="006019F3" w:rsidRDefault="006019F3" w:rsidP="006019F3">
            <w:pPr>
              <w:rPr>
                <w:color w:val="auto"/>
                <w:sz w:val="24"/>
                <w:szCs w:val="24"/>
              </w:rPr>
            </w:pPr>
            <w:r w:rsidRPr="006019F3">
              <w:rPr>
                <w:color w:val="auto"/>
                <w:sz w:val="24"/>
                <w:szCs w:val="24"/>
              </w:rPr>
              <w:t>таблетки, покрытые оболочкой;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пеметрексед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ралтитрексид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L01BB</w:t>
            </w:r>
          </w:p>
        </w:tc>
        <w:tc>
          <w:tcPr>
            <w:tcW w:w="2835" w:type="dxa"/>
            <w:vMerge w:val="restart"/>
          </w:tcPr>
          <w:p w:rsidR="006019F3" w:rsidRPr="006019F3" w:rsidRDefault="006019F3" w:rsidP="006019F3">
            <w:pPr>
              <w:rPr>
                <w:color w:val="auto"/>
                <w:sz w:val="24"/>
                <w:szCs w:val="24"/>
              </w:rPr>
            </w:pPr>
            <w:r w:rsidRPr="006019F3">
              <w:rPr>
                <w:color w:val="auto"/>
                <w:sz w:val="24"/>
                <w:szCs w:val="24"/>
              </w:rPr>
              <w:t>аналоги пурина</w:t>
            </w:r>
          </w:p>
        </w:tc>
        <w:tc>
          <w:tcPr>
            <w:tcW w:w="2551" w:type="dxa"/>
          </w:tcPr>
          <w:p w:rsidR="006019F3" w:rsidRPr="006019F3" w:rsidRDefault="006019F3" w:rsidP="006019F3">
            <w:pPr>
              <w:rPr>
                <w:color w:val="auto"/>
                <w:sz w:val="24"/>
                <w:szCs w:val="24"/>
              </w:rPr>
            </w:pPr>
            <w:r w:rsidRPr="006019F3">
              <w:rPr>
                <w:color w:val="auto"/>
                <w:sz w:val="24"/>
                <w:szCs w:val="24"/>
              </w:rPr>
              <w:t>меркаптопурин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неларабин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флударабин</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внутривенного введения; лиофилизат для приготовления раствора для внутривенного введения; 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L01BC</w:t>
            </w:r>
          </w:p>
        </w:tc>
        <w:tc>
          <w:tcPr>
            <w:tcW w:w="2835" w:type="dxa"/>
            <w:vMerge w:val="restart"/>
          </w:tcPr>
          <w:p w:rsidR="006019F3" w:rsidRPr="006019F3" w:rsidRDefault="006019F3" w:rsidP="006019F3">
            <w:pPr>
              <w:rPr>
                <w:color w:val="auto"/>
                <w:sz w:val="24"/>
                <w:szCs w:val="24"/>
              </w:rPr>
            </w:pPr>
            <w:r w:rsidRPr="006019F3">
              <w:rPr>
                <w:color w:val="auto"/>
                <w:sz w:val="24"/>
                <w:szCs w:val="24"/>
              </w:rPr>
              <w:t>аналоги пиримидина</w:t>
            </w:r>
          </w:p>
        </w:tc>
        <w:tc>
          <w:tcPr>
            <w:tcW w:w="2551" w:type="dxa"/>
          </w:tcPr>
          <w:p w:rsidR="006019F3" w:rsidRPr="006019F3" w:rsidRDefault="006019F3" w:rsidP="006019F3">
            <w:pPr>
              <w:spacing w:line="240" w:lineRule="atLeast"/>
              <w:jc w:val="both"/>
              <w:rPr>
                <w:color w:val="auto"/>
                <w:sz w:val="24"/>
              </w:rPr>
            </w:pPr>
            <w:r w:rsidRPr="006019F3">
              <w:rPr>
                <w:color w:val="auto"/>
                <w:sz w:val="24"/>
              </w:rPr>
              <w:t>азацитидин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суспензии для подкожного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гемцитабин</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w:t>
            </w:r>
          </w:p>
          <w:p w:rsidR="006019F3" w:rsidRPr="006019F3" w:rsidRDefault="006019F3" w:rsidP="006019F3">
            <w:pPr>
              <w:spacing w:line="240" w:lineRule="atLeast"/>
              <w:rPr>
                <w:color w:val="auto"/>
                <w:sz w:val="24"/>
                <w:szCs w:val="24"/>
              </w:rPr>
            </w:pPr>
            <w:r w:rsidRPr="006019F3">
              <w:rPr>
                <w:color w:val="auto"/>
                <w:sz w:val="24"/>
                <w:szCs w:val="24"/>
              </w:rPr>
              <w:t>концентрата для приготовления раствора для инфузий; лиофилизат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капецитабин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фторурацил</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 раствор для внутрисосудистого введения; раствор для внутрисосудистого и внутриполостного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цитарабин</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инъекций; раствор для инъекций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тегафур</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shd w:val="clear" w:color="auto" w:fill="FFFFFF"/>
              </w:rPr>
              <w:t>децитабин</w:t>
            </w:r>
          </w:p>
        </w:tc>
        <w:tc>
          <w:tcPr>
            <w:tcW w:w="3544" w:type="dxa"/>
          </w:tcPr>
          <w:p w:rsidR="006019F3" w:rsidRPr="006019F3" w:rsidRDefault="006019F3" w:rsidP="006019F3">
            <w:pPr>
              <w:rPr>
                <w:color w:val="auto"/>
                <w:sz w:val="24"/>
                <w:szCs w:val="24"/>
              </w:rPr>
            </w:pPr>
            <w:r w:rsidRPr="006019F3">
              <w:rPr>
                <w:color w:val="auto"/>
                <w:sz w:val="24"/>
                <w:szCs w:val="24"/>
                <w:shd w:val="clear" w:color="auto" w:fill="FFFFFF"/>
              </w:rPr>
              <w:t xml:space="preserve">лиофилизат для приготовления концентрата для приготовления </w:t>
            </w:r>
            <w:r w:rsidRPr="006019F3">
              <w:rPr>
                <w:color w:val="auto"/>
                <w:sz w:val="24"/>
                <w:szCs w:val="24"/>
                <w:shd w:val="clear" w:color="auto" w:fill="FFFFFF"/>
              </w:rPr>
              <w:lastRenderedPageBreak/>
              <w:t>раствора для инфузий </w:t>
            </w:r>
          </w:p>
        </w:tc>
      </w:tr>
      <w:tr w:rsidR="006019F3" w:rsidRPr="006019F3" w:rsidTr="00436640">
        <w:trPr>
          <w:trHeight w:val="274"/>
        </w:trPr>
        <w:tc>
          <w:tcPr>
            <w:tcW w:w="1135" w:type="dxa"/>
          </w:tcPr>
          <w:p w:rsidR="006019F3" w:rsidRPr="006019F3" w:rsidRDefault="006019F3" w:rsidP="006019F3">
            <w:pPr>
              <w:rPr>
                <w:color w:val="auto"/>
                <w:sz w:val="24"/>
                <w:szCs w:val="24"/>
              </w:rPr>
            </w:pPr>
            <w:r w:rsidRPr="006019F3">
              <w:rPr>
                <w:color w:val="auto"/>
                <w:sz w:val="24"/>
                <w:szCs w:val="24"/>
              </w:rPr>
              <w:lastRenderedPageBreak/>
              <w:t>L01C</w:t>
            </w:r>
          </w:p>
        </w:tc>
        <w:tc>
          <w:tcPr>
            <w:tcW w:w="2835" w:type="dxa"/>
          </w:tcPr>
          <w:p w:rsidR="006019F3" w:rsidRPr="006019F3" w:rsidRDefault="006019F3" w:rsidP="006019F3">
            <w:pPr>
              <w:rPr>
                <w:color w:val="auto"/>
                <w:sz w:val="24"/>
                <w:szCs w:val="24"/>
              </w:rPr>
            </w:pPr>
            <w:r w:rsidRPr="006019F3">
              <w:rPr>
                <w:color w:val="auto"/>
                <w:sz w:val="24"/>
                <w:szCs w:val="24"/>
              </w:rPr>
              <w:t>алкалоиды растительного происхождения и другие природные вещества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97"/>
        </w:trPr>
        <w:tc>
          <w:tcPr>
            <w:tcW w:w="1135" w:type="dxa"/>
            <w:vMerge w:val="restart"/>
          </w:tcPr>
          <w:p w:rsidR="006019F3" w:rsidRPr="006019F3" w:rsidRDefault="006019F3" w:rsidP="006019F3">
            <w:pPr>
              <w:rPr>
                <w:color w:val="auto"/>
                <w:sz w:val="24"/>
                <w:szCs w:val="24"/>
              </w:rPr>
            </w:pPr>
            <w:r w:rsidRPr="006019F3">
              <w:rPr>
                <w:color w:val="auto"/>
                <w:sz w:val="24"/>
                <w:szCs w:val="24"/>
              </w:rPr>
              <w:t>L01CA</w:t>
            </w:r>
          </w:p>
        </w:tc>
        <w:tc>
          <w:tcPr>
            <w:tcW w:w="2835" w:type="dxa"/>
            <w:vMerge w:val="restart"/>
          </w:tcPr>
          <w:p w:rsidR="006019F3" w:rsidRPr="006019F3" w:rsidRDefault="006019F3" w:rsidP="006019F3">
            <w:pPr>
              <w:rPr>
                <w:color w:val="auto"/>
                <w:sz w:val="24"/>
                <w:szCs w:val="24"/>
              </w:rPr>
            </w:pPr>
            <w:r w:rsidRPr="006019F3">
              <w:rPr>
                <w:color w:val="auto"/>
                <w:sz w:val="24"/>
                <w:szCs w:val="24"/>
              </w:rPr>
              <w:t>алкалоиды барвинка и их аналоги</w:t>
            </w:r>
          </w:p>
        </w:tc>
        <w:tc>
          <w:tcPr>
            <w:tcW w:w="2551" w:type="dxa"/>
          </w:tcPr>
          <w:p w:rsidR="006019F3" w:rsidRPr="006019F3" w:rsidRDefault="006019F3" w:rsidP="006019F3">
            <w:pPr>
              <w:rPr>
                <w:color w:val="auto"/>
                <w:sz w:val="24"/>
                <w:szCs w:val="24"/>
              </w:rPr>
            </w:pPr>
            <w:r w:rsidRPr="006019F3">
              <w:rPr>
                <w:color w:val="auto"/>
                <w:sz w:val="24"/>
                <w:szCs w:val="24"/>
              </w:rPr>
              <w:t>винбластин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697"/>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винкристин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697"/>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винорелбин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капсулы; </w:t>
            </w:r>
          </w:p>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697"/>
        </w:trPr>
        <w:tc>
          <w:tcPr>
            <w:tcW w:w="1135" w:type="dxa"/>
          </w:tcPr>
          <w:p w:rsidR="006019F3" w:rsidRPr="006019F3" w:rsidRDefault="006019F3" w:rsidP="006019F3">
            <w:pPr>
              <w:rPr>
                <w:color w:val="auto"/>
                <w:sz w:val="24"/>
                <w:szCs w:val="24"/>
              </w:rPr>
            </w:pPr>
            <w:r w:rsidRPr="006019F3">
              <w:rPr>
                <w:color w:val="auto"/>
                <w:sz w:val="24"/>
                <w:szCs w:val="24"/>
              </w:rPr>
              <w:t>L01CB</w:t>
            </w:r>
          </w:p>
        </w:tc>
        <w:tc>
          <w:tcPr>
            <w:tcW w:w="2835" w:type="dxa"/>
          </w:tcPr>
          <w:p w:rsidR="006019F3" w:rsidRPr="006019F3" w:rsidRDefault="006019F3" w:rsidP="006019F3">
            <w:pPr>
              <w:rPr>
                <w:color w:val="auto"/>
                <w:sz w:val="24"/>
                <w:szCs w:val="24"/>
              </w:rPr>
            </w:pPr>
            <w:r w:rsidRPr="006019F3">
              <w:rPr>
                <w:color w:val="auto"/>
                <w:sz w:val="24"/>
                <w:szCs w:val="24"/>
              </w:rPr>
              <w:t>производные подофиллотоксина</w:t>
            </w:r>
          </w:p>
        </w:tc>
        <w:tc>
          <w:tcPr>
            <w:tcW w:w="2551" w:type="dxa"/>
          </w:tcPr>
          <w:p w:rsidR="006019F3" w:rsidRPr="006019F3" w:rsidRDefault="006019F3" w:rsidP="006019F3">
            <w:pPr>
              <w:rPr>
                <w:color w:val="auto"/>
                <w:sz w:val="24"/>
                <w:szCs w:val="24"/>
              </w:rPr>
            </w:pPr>
            <w:r w:rsidRPr="006019F3">
              <w:rPr>
                <w:color w:val="auto"/>
                <w:sz w:val="24"/>
                <w:szCs w:val="24"/>
              </w:rPr>
              <w:t>этопозид</w:t>
            </w:r>
          </w:p>
        </w:tc>
        <w:tc>
          <w:tcPr>
            <w:tcW w:w="3544" w:type="dxa"/>
          </w:tcPr>
          <w:p w:rsidR="006019F3" w:rsidRPr="006019F3" w:rsidRDefault="006019F3" w:rsidP="006019F3">
            <w:pPr>
              <w:rPr>
                <w:color w:val="auto"/>
                <w:sz w:val="24"/>
                <w:szCs w:val="24"/>
              </w:rPr>
            </w:pPr>
            <w:r w:rsidRPr="006019F3">
              <w:rPr>
                <w:color w:val="auto"/>
                <w:sz w:val="24"/>
                <w:szCs w:val="24"/>
              </w:rPr>
              <w:t xml:space="preserve">капсулы; </w:t>
            </w:r>
          </w:p>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473"/>
        </w:trPr>
        <w:tc>
          <w:tcPr>
            <w:tcW w:w="1135" w:type="dxa"/>
            <w:vMerge w:val="restart"/>
          </w:tcPr>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L01CD                                                                                                           </w:t>
            </w:r>
          </w:p>
          <w:p w:rsidR="006019F3" w:rsidRPr="006019F3" w:rsidRDefault="006019F3" w:rsidP="006019F3">
            <w:pPr>
              <w:rPr>
                <w:color w:val="auto"/>
                <w:sz w:val="24"/>
                <w:szCs w:val="24"/>
              </w:rPr>
            </w:pPr>
          </w:p>
        </w:tc>
        <w:tc>
          <w:tcPr>
            <w:tcW w:w="2835" w:type="dxa"/>
            <w:vMerge w:val="restart"/>
          </w:tcPr>
          <w:p w:rsidR="006019F3" w:rsidRPr="006019F3" w:rsidRDefault="006019F3" w:rsidP="006019F3">
            <w:pPr>
              <w:rPr>
                <w:color w:val="auto"/>
                <w:sz w:val="24"/>
                <w:szCs w:val="24"/>
              </w:rPr>
            </w:pPr>
            <w:r w:rsidRPr="006019F3">
              <w:rPr>
                <w:color w:val="auto"/>
                <w:sz w:val="24"/>
                <w:szCs w:val="24"/>
              </w:rPr>
              <w:t>таксаны</w:t>
            </w:r>
          </w:p>
        </w:tc>
        <w:tc>
          <w:tcPr>
            <w:tcW w:w="2551"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доцетаксел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473"/>
        </w:trPr>
        <w:tc>
          <w:tcPr>
            <w:tcW w:w="1135" w:type="dxa"/>
            <w:vMerge/>
          </w:tcPr>
          <w:p w:rsidR="006019F3" w:rsidRPr="006019F3" w:rsidRDefault="006019F3" w:rsidP="006019F3">
            <w:pPr>
              <w:autoSpaceDE w:val="0"/>
              <w:autoSpaceDN w:val="0"/>
              <w:adjustRightInd w:val="0"/>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кабазитаксел</w:t>
            </w:r>
          </w:p>
        </w:tc>
        <w:tc>
          <w:tcPr>
            <w:tcW w:w="3544" w:type="dxa"/>
            <w:vAlign w:val="center"/>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autoSpaceDE w:val="0"/>
              <w:autoSpaceDN w:val="0"/>
              <w:adjustRightInd w:val="0"/>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паклитаксел              </w:t>
            </w:r>
          </w:p>
          <w:p w:rsidR="006019F3" w:rsidRPr="006019F3" w:rsidRDefault="006019F3" w:rsidP="006019F3">
            <w:pPr>
              <w:autoSpaceDE w:val="0"/>
              <w:autoSpaceDN w:val="0"/>
              <w:adjustRightInd w:val="0"/>
              <w:rPr>
                <w:color w:val="auto"/>
                <w:sz w:val="24"/>
                <w:szCs w:val="24"/>
              </w:rPr>
            </w:pPr>
            <w:r w:rsidRPr="006019F3">
              <w:rPr>
                <w:color w:val="auto"/>
                <w:sz w:val="24"/>
                <w:szCs w:val="24"/>
              </w:rPr>
              <w:t xml:space="preserve">                                                                         </w:t>
            </w:r>
          </w:p>
          <w:p w:rsidR="006019F3" w:rsidRPr="006019F3" w:rsidRDefault="006019F3" w:rsidP="006019F3">
            <w:pPr>
              <w:autoSpaceDE w:val="0"/>
              <w:autoSpaceDN w:val="0"/>
              <w:adjustRightInd w:val="0"/>
              <w:rPr>
                <w:color w:val="auto"/>
                <w:sz w:val="24"/>
                <w:szCs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инфузий; лиофилизат для приготовления суспензии для инфузий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L01CX</w:t>
            </w:r>
          </w:p>
          <w:p w:rsidR="006019F3" w:rsidRPr="006019F3" w:rsidRDefault="006019F3" w:rsidP="006019F3">
            <w:pPr>
              <w:rPr>
                <w:color w:val="auto"/>
                <w:sz w:val="24"/>
                <w:szCs w:val="24"/>
              </w:rPr>
            </w:pPr>
          </w:p>
        </w:tc>
        <w:tc>
          <w:tcPr>
            <w:tcW w:w="2835" w:type="dxa"/>
          </w:tcPr>
          <w:p w:rsidR="006019F3" w:rsidRPr="006019F3" w:rsidRDefault="006019F3" w:rsidP="006019F3">
            <w:pPr>
              <w:rPr>
                <w:color w:val="auto"/>
                <w:sz w:val="24"/>
                <w:szCs w:val="24"/>
              </w:rPr>
            </w:pPr>
            <w:r w:rsidRPr="006019F3">
              <w:rPr>
                <w:color w:val="auto"/>
                <w:sz w:val="24"/>
              </w:rPr>
              <w:t xml:space="preserve">другие алкалоиды растительного происхождения и препараты природного происхождения </w:t>
            </w:r>
          </w:p>
        </w:tc>
        <w:tc>
          <w:tcPr>
            <w:tcW w:w="2551" w:type="dxa"/>
          </w:tcPr>
          <w:p w:rsidR="006019F3" w:rsidRPr="006019F3" w:rsidRDefault="006019F3" w:rsidP="006019F3">
            <w:pPr>
              <w:rPr>
                <w:color w:val="auto"/>
                <w:sz w:val="24"/>
                <w:szCs w:val="24"/>
              </w:rPr>
            </w:pPr>
            <w:r w:rsidRPr="006019F3">
              <w:rPr>
                <w:color w:val="auto"/>
                <w:sz w:val="24"/>
                <w:szCs w:val="24"/>
                <w:shd w:val="clear" w:color="auto" w:fill="FFFFFF"/>
              </w:rPr>
              <w:t>трабектедин</w:t>
            </w:r>
          </w:p>
        </w:tc>
        <w:tc>
          <w:tcPr>
            <w:tcW w:w="3544" w:type="dxa"/>
          </w:tcPr>
          <w:p w:rsidR="006019F3" w:rsidRPr="006019F3" w:rsidRDefault="006019F3" w:rsidP="006019F3">
            <w:pPr>
              <w:rPr>
                <w:color w:val="auto"/>
                <w:sz w:val="24"/>
                <w:szCs w:val="24"/>
              </w:rPr>
            </w:pPr>
            <w:r w:rsidRPr="006019F3">
              <w:rPr>
                <w:color w:val="auto"/>
                <w:sz w:val="24"/>
                <w:szCs w:val="24"/>
                <w:shd w:val="clear" w:color="auto" w:fill="FFFFFF"/>
              </w:rPr>
              <w:t>лиофилизат для приготовления раствора для инфузий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L01D</w:t>
            </w:r>
          </w:p>
        </w:tc>
        <w:tc>
          <w:tcPr>
            <w:tcW w:w="2835" w:type="dxa"/>
          </w:tcPr>
          <w:p w:rsidR="006019F3" w:rsidRPr="006019F3" w:rsidRDefault="006019F3" w:rsidP="006019F3">
            <w:pPr>
              <w:rPr>
                <w:color w:val="auto"/>
                <w:sz w:val="24"/>
                <w:szCs w:val="24"/>
              </w:rPr>
            </w:pPr>
            <w:r w:rsidRPr="006019F3">
              <w:rPr>
                <w:color w:val="auto"/>
                <w:sz w:val="24"/>
                <w:szCs w:val="24"/>
              </w:rPr>
              <w:t>противоопухолевые антибиотики и родственные соединения</w:t>
            </w:r>
          </w:p>
        </w:tc>
        <w:tc>
          <w:tcPr>
            <w:tcW w:w="2551" w:type="dxa"/>
          </w:tcPr>
          <w:p w:rsidR="006019F3" w:rsidRPr="006019F3" w:rsidRDefault="006019F3" w:rsidP="006019F3">
            <w:pPr>
              <w:rPr>
                <w:color w:val="auto"/>
                <w:sz w:val="24"/>
                <w:szCs w:val="24"/>
                <w:shd w:val="clear" w:color="auto" w:fill="FFFFFF"/>
              </w:rPr>
            </w:pPr>
          </w:p>
        </w:tc>
        <w:tc>
          <w:tcPr>
            <w:tcW w:w="3544" w:type="dxa"/>
          </w:tcPr>
          <w:p w:rsidR="006019F3" w:rsidRPr="006019F3" w:rsidRDefault="006019F3" w:rsidP="006019F3">
            <w:pPr>
              <w:rPr>
                <w:color w:val="auto"/>
                <w:sz w:val="24"/>
                <w:szCs w:val="24"/>
                <w:shd w:val="clear" w:color="auto" w:fill="FFFFFF"/>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L01DА</w:t>
            </w:r>
          </w:p>
        </w:tc>
        <w:tc>
          <w:tcPr>
            <w:tcW w:w="2835" w:type="dxa"/>
          </w:tcPr>
          <w:p w:rsidR="006019F3" w:rsidRPr="006019F3" w:rsidRDefault="006019F3" w:rsidP="006019F3">
            <w:pPr>
              <w:rPr>
                <w:color w:val="auto"/>
                <w:sz w:val="24"/>
                <w:szCs w:val="24"/>
              </w:rPr>
            </w:pPr>
            <w:r w:rsidRPr="006019F3">
              <w:rPr>
                <w:color w:val="auto"/>
                <w:sz w:val="24"/>
              </w:rPr>
              <w:t>актиномицины</w:t>
            </w:r>
          </w:p>
        </w:tc>
        <w:tc>
          <w:tcPr>
            <w:tcW w:w="2551" w:type="dxa"/>
          </w:tcPr>
          <w:p w:rsidR="006019F3" w:rsidRPr="006019F3" w:rsidRDefault="006019F3" w:rsidP="006019F3">
            <w:pPr>
              <w:rPr>
                <w:color w:val="auto"/>
                <w:sz w:val="24"/>
                <w:szCs w:val="24"/>
              </w:rPr>
            </w:pPr>
            <w:r w:rsidRPr="006019F3">
              <w:rPr>
                <w:color w:val="auto"/>
                <w:sz w:val="24"/>
                <w:szCs w:val="24"/>
              </w:rPr>
              <w:t>дактиномицин</w:t>
            </w:r>
          </w:p>
        </w:tc>
        <w:tc>
          <w:tcPr>
            <w:tcW w:w="3544" w:type="dxa"/>
          </w:tcPr>
          <w:p w:rsidR="006019F3" w:rsidRPr="006019F3" w:rsidRDefault="006019F3" w:rsidP="006019F3">
            <w:pPr>
              <w:rPr>
                <w:color w:val="auto"/>
                <w:sz w:val="24"/>
                <w:szCs w:val="24"/>
              </w:rPr>
            </w:pPr>
            <w:r w:rsidRPr="006019F3">
              <w:rPr>
                <w:color w:val="auto"/>
                <w:sz w:val="24"/>
                <w:szCs w:val="24"/>
                <w:shd w:val="clear" w:color="auto" w:fill="FFFFFF"/>
              </w:rPr>
              <w:t>лиофилизат для приготовления раствора для внутривенного введения и перфузий; раствор для внутривенного введения и перфузий</w:t>
            </w: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 xml:space="preserve">L01DB                  </w:t>
            </w:r>
          </w:p>
        </w:tc>
        <w:tc>
          <w:tcPr>
            <w:tcW w:w="2835" w:type="dxa"/>
            <w:vMerge w:val="restart"/>
          </w:tcPr>
          <w:p w:rsidR="006019F3" w:rsidRPr="006019F3" w:rsidRDefault="006019F3" w:rsidP="006019F3">
            <w:pPr>
              <w:rPr>
                <w:color w:val="auto"/>
                <w:sz w:val="24"/>
                <w:szCs w:val="24"/>
              </w:rPr>
            </w:pPr>
            <w:r w:rsidRPr="006019F3">
              <w:rPr>
                <w:color w:val="auto"/>
                <w:sz w:val="24"/>
                <w:szCs w:val="24"/>
              </w:rPr>
              <w:t xml:space="preserve">антрациклины и родственные   соединения       </w:t>
            </w:r>
          </w:p>
        </w:tc>
        <w:tc>
          <w:tcPr>
            <w:tcW w:w="2551" w:type="dxa"/>
          </w:tcPr>
          <w:p w:rsidR="006019F3" w:rsidRPr="006019F3" w:rsidRDefault="006019F3" w:rsidP="006019F3">
            <w:pPr>
              <w:rPr>
                <w:color w:val="auto"/>
                <w:sz w:val="24"/>
                <w:szCs w:val="24"/>
              </w:rPr>
            </w:pPr>
            <w:r w:rsidRPr="006019F3">
              <w:rPr>
                <w:color w:val="auto"/>
                <w:sz w:val="24"/>
                <w:szCs w:val="24"/>
              </w:rPr>
              <w:t>даунорубицин</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 раствор для внутривенного введения</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highlight w:val="green"/>
              </w:rPr>
            </w:pPr>
            <w:r w:rsidRPr="006019F3">
              <w:rPr>
                <w:color w:val="auto"/>
                <w:sz w:val="24"/>
                <w:szCs w:val="24"/>
              </w:rPr>
              <w:t>доксорубицин</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внутрисосудистого и внутрипузырного введения;</w:t>
            </w:r>
          </w:p>
          <w:p w:rsidR="006019F3" w:rsidRPr="006019F3" w:rsidRDefault="006019F3" w:rsidP="006019F3">
            <w:pPr>
              <w:rPr>
                <w:color w:val="auto"/>
                <w:sz w:val="24"/>
                <w:szCs w:val="24"/>
              </w:rPr>
            </w:pPr>
            <w:r w:rsidRPr="006019F3">
              <w:rPr>
                <w:color w:val="auto"/>
                <w:sz w:val="24"/>
                <w:szCs w:val="24"/>
              </w:rPr>
              <w:t xml:space="preserve">концентрат для приготовления </w:t>
            </w:r>
            <w:r w:rsidRPr="006019F3">
              <w:rPr>
                <w:color w:val="auto"/>
                <w:sz w:val="24"/>
                <w:szCs w:val="24"/>
              </w:rPr>
              <w:lastRenderedPageBreak/>
              <w:t>раствора для инфузий;</w:t>
            </w:r>
          </w:p>
          <w:p w:rsidR="006019F3" w:rsidRPr="006019F3" w:rsidRDefault="006019F3" w:rsidP="006019F3">
            <w:pPr>
              <w:rPr>
                <w:color w:val="auto"/>
                <w:sz w:val="24"/>
                <w:szCs w:val="24"/>
              </w:rPr>
            </w:pPr>
            <w:r w:rsidRPr="006019F3">
              <w:rPr>
                <w:color w:val="auto"/>
                <w:sz w:val="24"/>
                <w:szCs w:val="24"/>
              </w:rPr>
              <w:t xml:space="preserve">лиофилизат для приготовления раствора </w:t>
            </w:r>
            <w:proofErr w:type="gramStart"/>
            <w:r w:rsidRPr="006019F3">
              <w:rPr>
                <w:color w:val="auto"/>
                <w:sz w:val="24"/>
                <w:szCs w:val="24"/>
              </w:rPr>
              <w:t>для</w:t>
            </w:r>
            <w:proofErr w:type="gramEnd"/>
            <w:r w:rsidRPr="006019F3">
              <w:rPr>
                <w:color w:val="auto"/>
                <w:sz w:val="24"/>
                <w:szCs w:val="24"/>
              </w:rPr>
              <w:t xml:space="preserve"> внутрисосудистого и внутрипузырного</w:t>
            </w:r>
          </w:p>
          <w:p w:rsidR="006019F3" w:rsidRPr="006019F3" w:rsidRDefault="006019F3" w:rsidP="006019F3">
            <w:pPr>
              <w:rPr>
                <w:color w:val="auto"/>
                <w:sz w:val="24"/>
                <w:szCs w:val="24"/>
              </w:rPr>
            </w:pPr>
            <w:r w:rsidRPr="006019F3">
              <w:rPr>
                <w:color w:val="auto"/>
                <w:sz w:val="24"/>
                <w:szCs w:val="24"/>
              </w:rPr>
              <w:t xml:space="preserve">введения; раствор </w:t>
            </w:r>
            <w:proofErr w:type="gramStart"/>
            <w:r w:rsidRPr="006019F3">
              <w:rPr>
                <w:color w:val="auto"/>
                <w:sz w:val="24"/>
                <w:szCs w:val="24"/>
              </w:rPr>
              <w:t>для</w:t>
            </w:r>
            <w:proofErr w:type="gramEnd"/>
            <w:r w:rsidRPr="006019F3">
              <w:rPr>
                <w:color w:val="auto"/>
                <w:sz w:val="24"/>
                <w:szCs w:val="24"/>
              </w:rPr>
              <w:t xml:space="preserve"> внутрисосудистого и</w:t>
            </w:r>
          </w:p>
          <w:p w:rsidR="006019F3" w:rsidRPr="006019F3" w:rsidRDefault="006019F3" w:rsidP="006019F3">
            <w:pPr>
              <w:rPr>
                <w:color w:val="auto"/>
                <w:sz w:val="24"/>
                <w:szCs w:val="24"/>
              </w:rPr>
            </w:pPr>
            <w:r w:rsidRPr="006019F3">
              <w:rPr>
                <w:color w:val="auto"/>
                <w:sz w:val="24"/>
                <w:szCs w:val="24"/>
              </w:rPr>
              <w:t>внутрипузырного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идарубицин</w:t>
            </w:r>
          </w:p>
        </w:tc>
        <w:tc>
          <w:tcPr>
            <w:tcW w:w="3544" w:type="dxa"/>
          </w:tcPr>
          <w:p w:rsidR="006019F3" w:rsidRPr="006019F3" w:rsidRDefault="006019F3" w:rsidP="006019F3">
            <w:pPr>
              <w:rPr>
                <w:color w:val="auto"/>
                <w:sz w:val="24"/>
                <w:szCs w:val="24"/>
              </w:rPr>
            </w:pPr>
            <w:r w:rsidRPr="006019F3">
              <w:rPr>
                <w:color w:val="auto"/>
                <w:sz w:val="24"/>
                <w:szCs w:val="24"/>
              </w:rPr>
              <w:t>капсулы; лиофилизат для приготовления раствора для внутривенного введения; раствор для внутривенного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митоксантрон</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эпирубицин</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L01DC</w:t>
            </w:r>
          </w:p>
          <w:p w:rsidR="006019F3" w:rsidRPr="006019F3" w:rsidRDefault="006019F3" w:rsidP="006019F3">
            <w:pPr>
              <w:rPr>
                <w:color w:val="auto"/>
                <w:sz w:val="24"/>
                <w:szCs w:val="24"/>
              </w:rPr>
            </w:pPr>
          </w:p>
          <w:p w:rsidR="006019F3" w:rsidRPr="006019F3" w:rsidRDefault="006019F3" w:rsidP="006019F3">
            <w:pPr>
              <w:rPr>
                <w:color w:val="auto"/>
                <w:sz w:val="24"/>
                <w:szCs w:val="24"/>
              </w:rPr>
            </w:pP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противоопухолевые антибиотики</w:t>
            </w:r>
          </w:p>
        </w:tc>
        <w:tc>
          <w:tcPr>
            <w:tcW w:w="2551" w:type="dxa"/>
          </w:tcPr>
          <w:p w:rsidR="006019F3" w:rsidRPr="006019F3" w:rsidRDefault="006019F3" w:rsidP="006019F3">
            <w:pPr>
              <w:rPr>
                <w:color w:val="auto"/>
                <w:sz w:val="24"/>
                <w:szCs w:val="24"/>
              </w:rPr>
            </w:pPr>
            <w:r w:rsidRPr="006019F3">
              <w:rPr>
                <w:color w:val="auto"/>
                <w:sz w:val="24"/>
                <w:szCs w:val="24"/>
              </w:rPr>
              <w:t>блеомицин</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инъекций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иксабепилон </w:t>
            </w:r>
          </w:p>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митомицин</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инъекций; порошок для приготовления раствора для инъекций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L01X</w:t>
            </w:r>
          </w:p>
        </w:tc>
        <w:tc>
          <w:tcPr>
            <w:tcW w:w="2835" w:type="dxa"/>
          </w:tcPr>
          <w:p w:rsidR="006019F3" w:rsidRPr="006019F3" w:rsidRDefault="006019F3" w:rsidP="006019F3">
            <w:pPr>
              <w:rPr>
                <w:color w:val="auto"/>
                <w:sz w:val="24"/>
                <w:szCs w:val="24"/>
              </w:rPr>
            </w:pPr>
            <w:r w:rsidRPr="006019F3">
              <w:rPr>
                <w:color w:val="auto"/>
                <w:sz w:val="24"/>
                <w:szCs w:val="24"/>
              </w:rPr>
              <w:t>другие противоопухолевые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L01XA</w:t>
            </w:r>
          </w:p>
        </w:tc>
        <w:tc>
          <w:tcPr>
            <w:tcW w:w="2835" w:type="dxa"/>
            <w:vMerge w:val="restart"/>
          </w:tcPr>
          <w:p w:rsidR="006019F3" w:rsidRPr="006019F3" w:rsidRDefault="006019F3" w:rsidP="006019F3">
            <w:pPr>
              <w:rPr>
                <w:color w:val="auto"/>
                <w:sz w:val="24"/>
                <w:szCs w:val="24"/>
              </w:rPr>
            </w:pPr>
            <w:r w:rsidRPr="006019F3">
              <w:rPr>
                <w:color w:val="auto"/>
                <w:sz w:val="24"/>
                <w:szCs w:val="24"/>
              </w:rPr>
              <w:t>препараты платины</w:t>
            </w:r>
          </w:p>
        </w:tc>
        <w:tc>
          <w:tcPr>
            <w:tcW w:w="2551" w:type="dxa"/>
          </w:tcPr>
          <w:p w:rsidR="006019F3" w:rsidRPr="006019F3" w:rsidRDefault="006019F3" w:rsidP="006019F3">
            <w:pPr>
              <w:rPr>
                <w:color w:val="auto"/>
                <w:sz w:val="24"/>
                <w:szCs w:val="24"/>
              </w:rPr>
            </w:pPr>
            <w:r w:rsidRPr="006019F3">
              <w:rPr>
                <w:color w:val="auto"/>
                <w:sz w:val="24"/>
                <w:szCs w:val="24"/>
              </w:rPr>
              <w:t>карбоплатин</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 лиофилизат для приготовления раствора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оксалиплатин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инфузий;</w:t>
            </w:r>
          </w:p>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w:t>
            </w:r>
          </w:p>
          <w:p w:rsidR="006019F3" w:rsidRPr="006019F3" w:rsidRDefault="006019F3" w:rsidP="006019F3">
            <w:pPr>
              <w:spacing w:line="240" w:lineRule="atLeast"/>
              <w:rPr>
                <w:color w:val="auto"/>
                <w:sz w:val="24"/>
                <w:szCs w:val="24"/>
              </w:rPr>
            </w:pPr>
            <w:r w:rsidRPr="006019F3">
              <w:rPr>
                <w:color w:val="auto"/>
                <w:sz w:val="24"/>
                <w:szCs w:val="24"/>
              </w:rPr>
              <w:t>концентрата для приготовления раствора для инфузий;</w:t>
            </w:r>
          </w:p>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1679"/>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цисплатин</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 и внутрибрюшинного</w:t>
            </w:r>
          </w:p>
          <w:p w:rsidR="006019F3" w:rsidRPr="006019F3" w:rsidRDefault="006019F3" w:rsidP="006019F3">
            <w:pPr>
              <w:rPr>
                <w:color w:val="auto"/>
                <w:sz w:val="24"/>
                <w:szCs w:val="24"/>
              </w:rPr>
            </w:pPr>
            <w:r w:rsidRPr="006019F3">
              <w:rPr>
                <w:color w:val="auto"/>
                <w:sz w:val="24"/>
                <w:szCs w:val="24"/>
              </w:rPr>
              <w:t>введения; раствор для инъекций</w:t>
            </w:r>
          </w:p>
        </w:tc>
      </w:tr>
      <w:tr w:rsidR="006019F3" w:rsidRPr="006019F3" w:rsidTr="00436640">
        <w:trPr>
          <w:trHeight w:val="351"/>
        </w:trPr>
        <w:tc>
          <w:tcPr>
            <w:tcW w:w="1135" w:type="dxa"/>
          </w:tcPr>
          <w:p w:rsidR="006019F3" w:rsidRPr="006019F3" w:rsidRDefault="006019F3" w:rsidP="006019F3">
            <w:pPr>
              <w:rPr>
                <w:color w:val="auto"/>
                <w:sz w:val="24"/>
                <w:szCs w:val="24"/>
              </w:rPr>
            </w:pPr>
            <w:r w:rsidRPr="006019F3">
              <w:rPr>
                <w:color w:val="auto"/>
                <w:sz w:val="24"/>
                <w:szCs w:val="24"/>
              </w:rPr>
              <w:t>L01XВ</w:t>
            </w:r>
          </w:p>
        </w:tc>
        <w:tc>
          <w:tcPr>
            <w:tcW w:w="2835" w:type="dxa"/>
          </w:tcPr>
          <w:p w:rsidR="006019F3" w:rsidRPr="006019F3" w:rsidRDefault="006019F3" w:rsidP="006019F3">
            <w:pPr>
              <w:rPr>
                <w:color w:val="auto"/>
                <w:sz w:val="24"/>
                <w:szCs w:val="24"/>
              </w:rPr>
            </w:pPr>
            <w:r w:rsidRPr="006019F3">
              <w:rPr>
                <w:color w:val="auto"/>
                <w:sz w:val="24"/>
                <w:szCs w:val="24"/>
              </w:rPr>
              <w:t>метилгидразины</w:t>
            </w:r>
          </w:p>
        </w:tc>
        <w:tc>
          <w:tcPr>
            <w:tcW w:w="2551" w:type="dxa"/>
          </w:tcPr>
          <w:p w:rsidR="006019F3" w:rsidRPr="006019F3" w:rsidRDefault="006019F3" w:rsidP="006019F3">
            <w:pPr>
              <w:rPr>
                <w:color w:val="auto"/>
                <w:sz w:val="24"/>
                <w:szCs w:val="24"/>
              </w:rPr>
            </w:pPr>
            <w:r w:rsidRPr="006019F3">
              <w:rPr>
                <w:color w:val="auto"/>
                <w:sz w:val="24"/>
                <w:szCs w:val="24"/>
              </w:rPr>
              <w:t>прокарбазин</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L01XC</w:t>
            </w:r>
          </w:p>
        </w:tc>
        <w:tc>
          <w:tcPr>
            <w:tcW w:w="2835" w:type="dxa"/>
            <w:vMerge w:val="restart"/>
          </w:tcPr>
          <w:p w:rsidR="006019F3" w:rsidRPr="006019F3" w:rsidRDefault="006019F3" w:rsidP="006019F3">
            <w:pPr>
              <w:rPr>
                <w:color w:val="auto"/>
                <w:sz w:val="24"/>
                <w:szCs w:val="24"/>
              </w:rPr>
            </w:pPr>
            <w:r w:rsidRPr="006019F3">
              <w:rPr>
                <w:color w:val="auto"/>
                <w:sz w:val="24"/>
                <w:szCs w:val="24"/>
              </w:rPr>
              <w:t>моноклональные антитела</w:t>
            </w:r>
          </w:p>
        </w:tc>
        <w:tc>
          <w:tcPr>
            <w:tcW w:w="2551" w:type="dxa"/>
          </w:tcPr>
          <w:p w:rsidR="006019F3" w:rsidRPr="006019F3" w:rsidRDefault="006019F3" w:rsidP="006019F3">
            <w:pPr>
              <w:rPr>
                <w:color w:val="auto"/>
                <w:sz w:val="24"/>
                <w:szCs w:val="24"/>
              </w:rPr>
            </w:pPr>
            <w:r w:rsidRPr="006019F3">
              <w:rPr>
                <w:color w:val="auto"/>
                <w:sz w:val="24"/>
                <w:szCs w:val="24"/>
              </w:rPr>
              <w:t>авелумаб</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атезолизумаб </w:t>
            </w:r>
          </w:p>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бевацизумаб</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блинатумомаб </w:t>
            </w:r>
          </w:p>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концентрата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брентуксимаб ведотин</w:t>
            </w:r>
          </w:p>
        </w:tc>
        <w:tc>
          <w:tcPr>
            <w:tcW w:w="3544" w:type="dxa"/>
            <w:vAlign w:val="center"/>
          </w:tcPr>
          <w:p w:rsidR="006019F3" w:rsidRPr="006019F3" w:rsidRDefault="006019F3" w:rsidP="006019F3">
            <w:pPr>
              <w:rPr>
                <w:color w:val="auto"/>
                <w:sz w:val="24"/>
                <w:szCs w:val="24"/>
              </w:rPr>
            </w:pPr>
            <w:r w:rsidRPr="006019F3">
              <w:rPr>
                <w:color w:val="auto"/>
                <w:sz w:val="24"/>
                <w:szCs w:val="24"/>
              </w:rPr>
              <w:t>лиофилизат для приготовления концентрата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даратумумаб</w:t>
            </w:r>
          </w:p>
          <w:p w:rsidR="006019F3" w:rsidRPr="006019F3" w:rsidRDefault="006019F3" w:rsidP="006019F3">
            <w:pPr>
              <w:rPr>
                <w:color w:val="auto"/>
                <w:sz w:val="24"/>
                <w:szCs w:val="24"/>
              </w:rPr>
            </w:pPr>
          </w:p>
        </w:tc>
        <w:tc>
          <w:tcPr>
            <w:tcW w:w="3544" w:type="dxa"/>
            <w:vAlign w:val="center"/>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дурвалумаб</w:t>
            </w:r>
          </w:p>
        </w:tc>
        <w:tc>
          <w:tcPr>
            <w:tcW w:w="3544" w:type="dxa"/>
            <w:vAlign w:val="center"/>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ипилимумаб</w:t>
            </w:r>
          </w:p>
          <w:p w:rsidR="006019F3" w:rsidRPr="006019F3" w:rsidRDefault="006019F3" w:rsidP="006019F3">
            <w:pPr>
              <w:rPr>
                <w:color w:val="auto"/>
                <w:sz w:val="24"/>
                <w:szCs w:val="24"/>
              </w:rPr>
            </w:pPr>
          </w:p>
        </w:tc>
        <w:tc>
          <w:tcPr>
            <w:tcW w:w="3544" w:type="dxa"/>
            <w:vAlign w:val="center"/>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ниволумаб</w:t>
            </w:r>
          </w:p>
        </w:tc>
        <w:tc>
          <w:tcPr>
            <w:tcW w:w="3544" w:type="dxa"/>
            <w:vAlign w:val="center"/>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обинутузумаб</w:t>
            </w:r>
          </w:p>
        </w:tc>
        <w:tc>
          <w:tcPr>
            <w:tcW w:w="3544" w:type="dxa"/>
            <w:vAlign w:val="center"/>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shd w:val="clear" w:color="auto" w:fill="FFFFFF"/>
              </w:rPr>
              <w:t>панитумумаб</w:t>
            </w:r>
          </w:p>
        </w:tc>
        <w:tc>
          <w:tcPr>
            <w:tcW w:w="3544" w:type="dxa"/>
          </w:tcPr>
          <w:p w:rsidR="006019F3" w:rsidRPr="006019F3" w:rsidRDefault="006019F3" w:rsidP="006019F3">
            <w:pPr>
              <w:rPr>
                <w:color w:val="auto"/>
                <w:sz w:val="24"/>
                <w:szCs w:val="24"/>
              </w:rPr>
            </w:pPr>
            <w:r w:rsidRPr="006019F3">
              <w:rPr>
                <w:color w:val="auto"/>
                <w:sz w:val="24"/>
                <w:szCs w:val="24"/>
                <w:shd w:val="clear" w:color="auto" w:fill="FFFFFF"/>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пембролизумаб</w:t>
            </w:r>
          </w:p>
        </w:tc>
        <w:tc>
          <w:tcPr>
            <w:tcW w:w="3544" w:type="dxa"/>
            <w:vAlign w:val="center"/>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пертузумаб</w:t>
            </w:r>
          </w:p>
        </w:tc>
        <w:tc>
          <w:tcPr>
            <w:tcW w:w="3544" w:type="dxa"/>
            <w:vAlign w:val="center"/>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пролголимаб</w:t>
            </w:r>
          </w:p>
        </w:tc>
        <w:tc>
          <w:tcPr>
            <w:tcW w:w="3544" w:type="dxa"/>
            <w:vAlign w:val="center"/>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рамуцирумаб</w:t>
            </w:r>
          </w:p>
        </w:tc>
        <w:tc>
          <w:tcPr>
            <w:tcW w:w="3544" w:type="dxa"/>
            <w:vAlign w:val="center"/>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ритуксимаб</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трастузумаб</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концентрата для приготовления раствора для инфузий;</w:t>
            </w:r>
          </w:p>
          <w:p w:rsidR="006019F3" w:rsidRPr="006019F3" w:rsidRDefault="006019F3" w:rsidP="006019F3">
            <w:pPr>
              <w:rPr>
                <w:color w:val="auto"/>
                <w:sz w:val="24"/>
                <w:szCs w:val="24"/>
              </w:rPr>
            </w:pPr>
            <w:r w:rsidRPr="006019F3">
              <w:rPr>
                <w:color w:val="auto"/>
                <w:sz w:val="24"/>
                <w:szCs w:val="24"/>
              </w:rPr>
              <w:t xml:space="preserve">лиофилизат для приготовления </w:t>
            </w:r>
            <w:r w:rsidRPr="006019F3">
              <w:rPr>
                <w:color w:val="auto"/>
                <w:sz w:val="24"/>
                <w:szCs w:val="24"/>
              </w:rPr>
              <w:lastRenderedPageBreak/>
              <w:t>раствора для инфузий;</w:t>
            </w:r>
          </w:p>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трастузумаб эмтанзин</w:t>
            </w:r>
          </w:p>
        </w:tc>
        <w:tc>
          <w:tcPr>
            <w:tcW w:w="3544" w:type="dxa"/>
            <w:vAlign w:val="center"/>
          </w:tcPr>
          <w:p w:rsidR="006019F3" w:rsidRPr="006019F3" w:rsidRDefault="006019F3" w:rsidP="006019F3">
            <w:pPr>
              <w:rPr>
                <w:color w:val="auto"/>
                <w:sz w:val="24"/>
                <w:szCs w:val="24"/>
              </w:rPr>
            </w:pPr>
            <w:r w:rsidRPr="006019F3">
              <w:rPr>
                <w:color w:val="auto"/>
                <w:sz w:val="24"/>
                <w:szCs w:val="24"/>
              </w:rPr>
              <w:t>лиофилизат для приготовления концентрата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цетуксимаб</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элотузумаб</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w:t>
            </w:r>
          </w:p>
          <w:p w:rsidR="006019F3" w:rsidRPr="006019F3" w:rsidRDefault="006019F3" w:rsidP="006019F3">
            <w:pPr>
              <w:rPr>
                <w:color w:val="auto"/>
                <w:sz w:val="24"/>
                <w:szCs w:val="24"/>
              </w:rPr>
            </w:pPr>
            <w:r w:rsidRPr="006019F3">
              <w:rPr>
                <w:color w:val="auto"/>
                <w:sz w:val="24"/>
                <w:szCs w:val="24"/>
              </w:rPr>
              <w:t>концентрата для приготовления раствора для инфузий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L01XE</w:t>
            </w:r>
          </w:p>
        </w:tc>
        <w:tc>
          <w:tcPr>
            <w:tcW w:w="2835" w:type="dxa"/>
            <w:vMerge w:val="restart"/>
          </w:tcPr>
          <w:p w:rsidR="006019F3" w:rsidRPr="006019F3" w:rsidRDefault="006019F3" w:rsidP="006019F3">
            <w:pPr>
              <w:rPr>
                <w:color w:val="auto"/>
                <w:sz w:val="24"/>
                <w:szCs w:val="24"/>
              </w:rPr>
            </w:pPr>
            <w:r w:rsidRPr="006019F3">
              <w:rPr>
                <w:color w:val="auto"/>
                <w:sz w:val="24"/>
                <w:szCs w:val="24"/>
              </w:rPr>
              <w:t>ингибиторы протеинкиназы</w:t>
            </w:r>
          </w:p>
        </w:tc>
        <w:tc>
          <w:tcPr>
            <w:tcW w:w="2551" w:type="dxa"/>
          </w:tcPr>
          <w:p w:rsidR="006019F3" w:rsidRPr="006019F3" w:rsidRDefault="006019F3" w:rsidP="006019F3">
            <w:pPr>
              <w:rPr>
                <w:color w:val="auto"/>
                <w:sz w:val="24"/>
                <w:szCs w:val="24"/>
              </w:rPr>
            </w:pPr>
            <w:r w:rsidRPr="006019F3">
              <w:rPr>
                <w:color w:val="auto"/>
                <w:sz w:val="24"/>
                <w:szCs w:val="24"/>
              </w:rPr>
              <w:t>абемациклиб</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акситиниб</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алектиниб</w:t>
            </w:r>
          </w:p>
        </w:tc>
        <w:tc>
          <w:tcPr>
            <w:tcW w:w="3544" w:type="dxa"/>
            <w:vAlign w:val="center"/>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афатиниб</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бозутиниб</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вандетаниб</w:t>
            </w:r>
            <w:r w:rsidRPr="006019F3">
              <w:rPr>
                <w:color w:val="auto"/>
                <w:sz w:val="24"/>
                <w:szCs w:val="24"/>
              </w:rPr>
              <w:tab/>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вемурафениб</w:t>
            </w:r>
          </w:p>
          <w:p w:rsidR="006019F3" w:rsidRPr="006019F3" w:rsidRDefault="006019F3" w:rsidP="006019F3">
            <w:pPr>
              <w:rPr>
                <w:color w:val="auto"/>
                <w:sz w:val="24"/>
                <w:szCs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гефитиниб</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дабрафениб</w:t>
            </w:r>
          </w:p>
        </w:tc>
        <w:tc>
          <w:tcPr>
            <w:tcW w:w="3544" w:type="dxa"/>
            <w:vAlign w:val="center"/>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дазатиниб</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ибрутиниб</w:t>
            </w:r>
            <w:r w:rsidRPr="006019F3">
              <w:rPr>
                <w:color w:val="auto"/>
                <w:sz w:val="24"/>
                <w:szCs w:val="24"/>
              </w:rPr>
              <w:tab/>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иматиниб</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кабозантиниб</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кобиметиниб </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кризотиниб</w:t>
            </w:r>
          </w:p>
        </w:tc>
        <w:tc>
          <w:tcPr>
            <w:tcW w:w="3544" w:type="dxa"/>
            <w:vAlign w:val="center"/>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лапатиниб </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ленватиниб</w:t>
            </w:r>
          </w:p>
        </w:tc>
        <w:tc>
          <w:tcPr>
            <w:tcW w:w="3544" w:type="dxa"/>
            <w:vAlign w:val="center"/>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мидостаурин</w:t>
            </w:r>
          </w:p>
        </w:tc>
        <w:tc>
          <w:tcPr>
            <w:tcW w:w="3544" w:type="dxa"/>
            <w:vAlign w:val="center"/>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нилотиниб</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нинтеданиб</w:t>
            </w:r>
          </w:p>
        </w:tc>
        <w:tc>
          <w:tcPr>
            <w:tcW w:w="3544" w:type="dxa"/>
            <w:vAlign w:val="center"/>
          </w:tcPr>
          <w:p w:rsidR="006019F3" w:rsidRPr="006019F3" w:rsidRDefault="006019F3" w:rsidP="006019F3">
            <w:pPr>
              <w:rPr>
                <w:color w:val="auto"/>
                <w:sz w:val="24"/>
                <w:szCs w:val="24"/>
              </w:rPr>
            </w:pPr>
            <w:r w:rsidRPr="006019F3">
              <w:rPr>
                <w:color w:val="auto"/>
                <w:sz w:val="24"/>
                <w:szCs w:val="24"/>
              </w:rPr>
              <w:t>капсулы мягкие</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осимертиниб</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пазопаниб</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палбоциклиб</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регорафениб</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рибоциклиб</w:t>
            </w:r>
          </w:p>
          <w:p w:rsidR="006019F3" w:rsidRPr="006019F3" w:rsidRDefault="006019F3" w:rsidP="006019F3">
            <w:pPr>
              <w:rPr>
                <w:color w:val="auto"/>
                <w:sz w:val="24"/>
                <w:szCs w:val="24"/>
              </w:rPr>
            </w:pP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руксолитиниб</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сорафениб</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сунитиниб</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траметиниб</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церитиниб</w:t>
            </w:r>
          </w:p>
        </w:tc>
        <w:tc>
          <w:tcPr>
            <w:tcW w:w="3544" w:type="dxa"/>
            <w:vAlign w:val="center"/>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эрлотиниб</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rPr>
              <w:t>L01XD</w:t>
            </w:r>
          </w:p>
        </w:tc>
        <w:tc>
          <w:tcPr>
            <w:tcW w:w="2835" w:type="dxa"/>
            <w:vMerge w:val="restart"/>
          </w:tcPr>
          <w:p w:rsidR="006019F3" w:rsidRPr="006019F3" w:rsidRDefault="006019F3" w:rsidP="006019F3">
            <w:pPr>
              <w:rPr>
                <w:color w:val="auto"/>
                <w:sz w:val="24"/>
                <w:szCs w:val="24"/>
              </w:rPr>
            </w:pPr>
            <w:r w:rsidRPr="006019F3">
              <w:rPr>
                <w:color w:val="auto"/>
                <w:sz w:val="24"/>
              </w:rPr>
              <w:t>сенсибилизирующие препараты, используемые для фотодинамической/лучевой терапии</w:t>
            </w:r>
          </w:p>
        </w:tc>
        <w:tc>
          <w:tcPr>
            <w:tcW w:w="2551" w:type="dxa"/>
          </w:tcPr>
          <w:p w:rsidR="006019F3" w:rsidRPr="006019F3" w:rsidRDefault="006019F3" w:rsidP="006019F3">
            <w:pPr>
              <w:rPr>
                <w:color w:val="auto"/>
                <w:sz w:val="24"/>
                <w:szCs w:val="24"/>
              </w:rPr>
            </w:pPr>
            <w:r w:rsidRPr="006019F3">
              <w:rPr>
                <w:color w:val="auto"/>
                <w:sz w:val="24"/>
              </w:rPr>
              <w:t xml:space="preserve">фотолон </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rPr>
            </w:pPr>
          </w:p>
        </w:tc>
        <w:tc>
          <w:tcPr>
            <w:tcW w:w="2835" w:type="dxa"/>
            <w:vMerge/>
            <w:vAlign w:val="center"/>
          </w:tcPr>
          <w:p w:rsidR="006019F3" w:rsidRPr="006019F3" w:rsidRDefault="006019F3" w:rsidP="006019F3">
            <w:pPr>
              <w:rPr>
                <w:color w:val="auto"/>
                <w:sz w:val="24"/>
              </w:rPr>
            </w:pPr>
          </w:p>
        </w:tc>
        <w:tc>
          <w:tcPr>
            <w:tcW w:w="2551" w:type="dxa"/>
          </w:tcPr>
          <w:p w:rsidR="006019F3" w:rsidRPr="006019F3" w:rsidRDefault="006019F3" w:rsidP="006019F3">
            <w:pPr>
              <w:rPr>
                <w:color w:val="auto"/>
                <w:sz w:val="24"/>
              </w:rPr>
            </w:pPr>
            <w:r w:rsidRPr="006019F3">
              <w:rPr>
                <w:color w:val="auto"/>
                <w:sz w:val="24"/>
              </w:rPr>
              <w:t>димеглюмин хлорин Е</w:t>
            </w:r>
            <w:proofErr w:type="gramStart"/>
            <w:r w:rsidRPr="006019F3">
              <w:rPr>
                <w:color w:val="auto"/>
                <w:sz w:val="24"/>
              </w:rPr>
              <w:t>6</w:t>
            </w:r>
            <w:proofErr w:type="gramEnd"/>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rPr>
            </w:pPr>
          </w:p>
        </w:tc>
        <w:tc>
          <w:tcPr>
            <w:tcW w:w="2835" w:type="dxa"/>
            <w:vMerge/>
            <w:vAlign w:val="center"/>
          </w:tcPr>
          <w:p w:rsidR="006019F3" w:rsidRPr="006019F3" w:rsidRDefault="006019F3" w:rsidP="006019F3">
            <w:pPr>
              <w:rPr>
                <w:color w:val="auto"/>
                <w:sz w:val="24"/>
              </w:rPr>
            </w:pPr>
          </w:p>
        </w:tc>
        <w:tc>
          <w:tcPr>
            <w:tcW w:w="2551" w:type="dxa"/>
          </w:tcPr>
          <w:p w:rsidR="006019F3" w:rsidRPr="006019F3" w:rsidRDefault="006019F3" w:rsidP="006019F3">
            <w:pPr>
              <w:rPr>
                <w:color w:val="auto"/>
                <w:sz w:val="24"/>
              </w:rPr>
            </w:pPr>
            <w:r w:rsidRPr="006019F3">
              <w:rPr>
                <w:color w:val="auto"/>
                <w:sz w:val="24"/>
              </w:rPr>
              <w:t>аминолевулиновая кислота</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раствора для приема внутрь и инстилляций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p>
          <w:p w:rsidR="006019F3" w:rsidRPr="006019F3" w:rsidRDefault="006019F3" w:rsidP="006019F3">
            <w:pPr>
              <w:rPr>
                <w:color w:val="auto"/>
                <w:sz w:val="24"/>
                <w:szCs w:val="24"/>
              </w:rPr>
            </w:pPr>
            <w:r w:rsidRPr="006019F3">
              <w:rPr>
                <w:color w:val="auto"/>
                <w:sz w:val="24"/>
                <w:szCs w:val="24"/>
              </w:rPr>
              <w:t>L01XX</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прочие противоопухолевые препараты</w:t>
            </w:r>
          </w:p>
        </w:tc>
        <w:tc>
          <w:tcPr>
            <w:tcW w:w="2551" w:type="dxa"/>
          </w:tcPr>
          <w:p w:rsidR="006019F3" w:rsidRPr="006019F3" w:rsidRDefault="006019F3" w:rsidP="006019F3">
            <w:pPr>
              <w:rPr>
                <w:color w:val="auto"/>
                <w:sz w:val="24"/>
                <w:szCs w:val="24"/>
              </w:rPr>
            </w:pPr>
            <w:r w:rsidRPr="006019F3">
              <w:rPr>
                <w:color w:val="auto"/>
                <w:sz w:val="24"/>
                <w:szCs w:val="24"/>
              </w:rPr>
              <w:t>аспарагиназа</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внутривенного и внутримышечного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афлиберцепт</w:t>
            </w:r>
          </w:p>
          <w:p w:rsidR="006019F3" w:rsidRPr="006019F3" w:rsidRDefault="006019F3" w:rsidP="006019F3">
            <w:pPr>
              <w:ind w:firstLine="708"/>
              <w:rPr>
                <w:color w:val="auto"/>
                <w:sz w:val="24"/>
                <w:szCs w:val="24"/>
              </w:rPr>
            </w:pPr>
          </w:p>
        </w:tc>
        <w:tc>
          <w:tcPr>
            <w:tcW w:w="3544" w:type="dxa"/>
            <w:vAlign w:val="center"/>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p w:rsidR="006019F3" w:rsidRPr="006019F3" w:rsidRDefault="006019F3" w:rsidP="006019F3">
            <w:pPr>
              <w:rPr>
                <w:color w:val="auto"/>
                <w:sz w:val="24"/>
                <w:szCs w:val="24"/>
              </w:rPr>
            </w:pPr>
            <w:r w:rsidRPr="006019F3">
              <w:rPr>
                <w:color w:val="auto"/>
                <w:sz w:val="24"/>
                <w:szCs w:val="24"/>
              </w:rPr>
              <w:t>раствор для внутриглазного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бортезомиб</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венетоклакс</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висмодегиб</w:t>
            </w:r>
          </w:p>
        </w:tc>
        <w:tc>
          <w:tcPr>
            <w:tcW w:w="3544" w:type="dxa"/>
            <w:vAlign w:val="center"/>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гидроксикарбамид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иксазомиб</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иринотекан</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карфилзомиб</w:t>
            </w:r>
          </w:p>
        </w:tc>
        <w:tc>
          <w:tcPr>
            <w:tcW w:w="3544" w:type="dxa"/>
            <w:vAlign w:val="center"/>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митотан </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олапариб</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7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третиноин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tc>
      </w:tr>
      <w:tr w:rsidR="006019F3" w:rsidRPr="006019F3" w:rsidTr="00436640">
        <w:trPr>
          <w:trHeight w:val="37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топотекан </w:t>
            </w:r>
          </w:p>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инфузий</w:t>
            </w:r>
          </w:p>
        </w:tc>
      </w:tr>
      <w:tr w:rsidR="006019F3" w:rsidRPr="006019F3" w:rsidTr="00436640">
        <w:trPr>
          <w:trHeight w:val="37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фактор некроза опухоли альфа-1 (тимозин рекомбинантный)</w:t>
            </w:r>
          </w:p>
        </w:tc>
        <w:tc>
          <w:tcPr>
            <w:tcW w:w="3544" w:type="dxa"/>
            <w:vAlign w:val="center"/>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подкожного введения</w:t>
            </w:r>
          </w:p>
        </w:tc>
      </w:tr>
      <w:tr w:rsidR="006019F3" w:rsidRPr="006019F3" w:rsidTr="00436640">
        <w:trPr>
          <w:trHeight w:val="37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эрибулин</w:t>
            </w:r>
            <w:r w:rsidRPr="006019F3">
              <w:rPr>
                <w:color w:val="auto"/>
                <w:sz w:val="24"/>
                <w:szCs w:val="24"/>
              </w:rPr>
              <w:tab/>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L02</w:t>
            </w:r>
          </w:p>
        </w:tc>
        <w:tc>
          <w:tcPr>
            <w:tcW w:w="2835" w:type="dxa"/>
          </w:tcPr>
          <w:p w:rsidR="006019F3" w:rsidRPr="006019F3" w:rsidRDefault="006019F3" w:rsidP="006019F3">
            <w:pPr>
              <w:rPr>
                <w:color w:val="auto"/>
                <w:sz w:val="24"/>
                <w:szCs w:val="24"/>
              </w:rPr>
            </w:pPr>
            <w:r w:rsidRPr="006019F3">
              <w:rPr>
                <w:color w:val="auto"/>
                <w:sz w:val="24"/>
                <w:szCs w:val="24"/>
              </w:rPr>
              <w:t>противоопухолевые гормональные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L02A</w:t>
            </w:r>
          </w:p>
        </w:tc>
        <w:tc>
          <w:tcPr>
            <w:tcW w:w="2835" w:type="dxa"/>
          </w:tcPr>
          <w:p w:rsidR="006019F3" w:rsidRPr="006019F3" w:rsidRDefault="006019F3" w:rsidP="006019F3">
            <w:pPr>
              <w:rPr>
                <w:color w:val="auto"/>
                <w:sz w:val="24"/>
                <w:szCs w:val="24"/>
              </w:rPr>
            </w:pPr>
            <w:r w:rsidRPr="006019F3">
              <w:rPr>
                <w:color w:val="auto"/>
                <w:sz w:val="24"/>
                <w:szCs w:val="24"/>
              </w:rPr>
              <w:t>гормоны и родственные соединения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L02AB</w:t>
            </w:r>
          </w:p>
        </w:tc>
        <w:tc>
          <w:tcPr>
            <w:tcW w:w="2835" w:type="dxa"/>
          </w:tcPr>
          <w:p w:rsidR="006019F3" w:rsidRPr="006019F3" w:rsidRDefault="006019F3" w:rsidP="006019F3">
            <w:pPr>
              <w:rPr>
                <w:color w:val="auto"/>
                <w:sz w:val="24"/>
                <w:szCs w:val="24"/>
              </w:rPr>
            </w:pPr>
            <w:r w:rsidRPr="006019F3">
              <w:rPr>
                <w:color w:val="auto"/>
                <w:sz w:val="24"/>
                <w:szCs w:val="24"/>
              </w:rPr>
              <w:t>гестагены</w:t>
            </w:r>
          </w:p>
        </w:tc>
        <w:tc>
          <w:tcPr>
            <w:tcW w:w="2551" w:type="dxa"/>
          </w:tcPr>
          <w:p w:rsidR="006019F3" w:rsidRPr="006019F3" w:rsidRDefault="006019F3" w:rsidP="006019F3">
            <w:pPr>
              <w:rPr>
                <w:color w:val="auto"/>
                <w:sz w:val="24"/>
                <w:szCs w:val="24"/>
              </w:rPr>
            </w:pPr>
            <w:r w:rsidRPr="006019F3">
              <w:rPr>
                <w:color w:val="auto"/>
                <w:sz w:val="24"/>
                <w:szCs w:val="24"/>
              </w:rPr>
              <w:t>медроксипрогестерон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суспензия для внутримышечного введения; таблетки</w:t>
            </w: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L02AE</w:t>
            </w:r>
          </w:p>
        </w:tc>
        <w:tc>
          <w:tcPr>
            <w:tcW w:w="2835" w:type="dxa"/>
            <w:vMerge w:val="restart"/>
          </w:tcPr>
          <w:p w:rsidR="006019F3" w:rsidRPr="006019F3" w:rsidRDefault="006019F3" w:rsidP="006019F3">
            <w:pPr>
              <w:rPr>
                <w:color w:val="auto"/>
                <w:sz w:val="24"/>
                <w:szCs w:val="24"/>
              </w:rPr>
            </w:pPr>
            <w:r w:rsidRPr="006019F3">
              <w:rPr>
                <w:color w:val="auto"/>
                <w:sz w:val="24"/>
                <w:szCs w:val="24"/>
              </w:rPr>
              <w:t>аналоги гонадотропин-рилизинг гормона</w:t>
            </w:r>
          </w:p>
        </w:tc>
        <w:tc>
          <w:tcPr>
            <w:tcW w:w="2551" w:type="dxa"/>
          </w:tcPr>
          <w:p w:rsidR="006019F3" w:rsidRPr="006019F3" w:rsidRDefault="006019F3" w:rsidP="006019F3">
            <w:pPr>
              <w:rPr>
                <w:color w:val="auto"/>
                <w:sz w:val="24"/>
                <w:szCs w:val="24"/>
              </w:rPr>
            </w:pPr>
            <w:r w:rsidRPr="006019F3">
              <w:rPr>
                <w:color w:val="auto"/>
                <w:sz w:val="24"/>
                <w:szCs w:val="24"/>
              </w:rPr>
              <w:t>бусерелин</w:t>
            </w:r>
          </w:p>
        </w:tc>
        <w:tc>
          <w:tcPr>
            <w:tcW w:w="3544" w:type="dxa"/>
          </w:tcPr>
          <w:p w:rsidR="006019F3" w:rsidRPr="006019F3" w:rsidRDefault="006019F3" w:rsidP="006019F3">
            <w:pPr>
              <w:rPr>
                <w:color w:val="auto"/>
                <w:sz w:val="24"/>
                <w:szCs w:val="24"/>
              </w:rPr>
            </w:pPr>
            <w:r w:rsidRPr="006019F3">
              <w:rPr>
                <w:color w:val="auto"/>
                <w:sz w:val="24"/>
                <w:szCs w:val="24"/>
              </w:rPr>
              <w:t xml:space="preserve">лиофилизат для приготовления                                             суспензии для внутримышечного                                        введения пролонгированного действия </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гозерелин</w:t>
            </w:r>
          </w:p>
        </w:tc>
        <w:tc>
          <w:tcPr>
            <w:tcW w:w="3544" w:type="dxa"/>
          </w:tcPr>
          <w:p w:rsidR="006019F3" w:rsidRPr="006019F3" w:rsidRDefault="006019F3" w:rsidP="006019F3">
            <w:pPr>
              <w:tabs>
                <w:tab w:val="left" w:pos="1545"/>
              </w:tabs>
              <w:spacing w:line="240" w:lineRule="atLeast"/>
              <w:rPr>
                <w:color w:val="auto"/>
                <w:sz w:val="24"/>
                <w:szCs w:val="24"/>
              </w:rPr>
            </w:pPr>
            <w:r w:rsidRPr="006019F3">
              <w:rPr>
                <w:color w:val="auto"/>
                <w:sz w:val="24"/>
                <w:szCs w:val="24"/>
              </w:rPr>
              <w:t>имплантат; капсула для подкожного введения пролонгированного действия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лейпрорелин</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подкожного введения; лиофилизат для приготовления суспензии</w:t>
            </w:r>
          </w:p>
          <w:p w:rsidR="006019F3" w:rsidRPr="006019F3" w:rsidRDefault="006019F3" w:rsidP="006019F3">
            <w:pPr>
              <w:rPr>
                <w:color w:val="auto"/>
                <w:sz w:val="24"/>
                <w:szCs w:val="24"/>
              </w:rPr>
            </w:pPr>
            <w:r w:rsidRPr="006019F3">
              <w:rPr>
                <w:color w:val="auto"/>
                <w:sz w:val="24"/>
                <w:szCs w:val="24"/>
              </w:rPr>
              <w:t>для внутримышечного и подкожного введения пролонгированного действия;</w:t>
            </w:r>
          </w:p>
          <w:p w:rsidR="006019F3" w:rsidRPr="006019F3" w:rsidRDefault="006019F3" w:rsidP="006019F3">
            <w:pPr>
              <w:rPr>
                <w:color w:val="auto"/>
                <w:sz w:val="24"/>
                <w:szCs w:val="24"/>
              </w:rPr>
            </w:pPr>
            <w:r w:rsidRPr="006019F3">
              <w:rPr>
                <w:color w:val="auto"/>
                <w:sz w:val="24"/>
                <w:szCs w:val="24"/>
              </w:rPr>
              <w:t xml:space="preserve">лиофилизат для приготовления суспензии для внутримышечного и подкожного введения с </w:t>
            </w:r>
            <w:proofErr w:type="gramStart"/>
            <w:r w:rsidRPr="006019F3">
              <w:rPr>
                <w:color w:val="auto"/>
                <w:sz w:val="24"/>
                <w:szCs w:val="24"/>
              </w:rPr>
              <w:t>пролонгированным</w:t>
            </w:r>
            <w:proofErr w:type="gramEnd"/>
          </w:p>
          <w:p w:rsidR="006019F3" w:rsidRPr="006019F3" w:rsidRDefault="006019F3" w:rsidP="006019F3">
            <w:pPr>
              <w:rPr>
                <w:color w:val="auto"/>
                <w:sz w:val="24"/>
                <w:szCs w:val="24"/>
              </w:rPr>
            </w:pPr>
            <w:r w:rsidRPr="006019F3">
              <w:rPr>
                <w:color w:val="auto"/>
                <w:sz w:val="24"/>
                <w:szCs w:val="24"/>
              </w:rPr>
              <w:t>высвобождением</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трипторелин </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подкожного введения;</w:t>
            </w:r>
          </w:p>
          <w:p w:rsidR="006019F3" w:rsidRPr="006019F3" w:rsidRDefault="006019F3" w:rsidP="006019F3">
            <w:pPr>
              <w:rPr>
                <w:color w:val="auto"/>
                <w:sz w:val="24"/>
                <w:szCs w:val="24"/>
              </w:rPr>
            </w:pPr>
            <w:r w:rsidRPr="006019F3">
              <w:rPr>
                <w:color w:val="auto"/>
                <w:sz w:val="24"/>
                <w:szCs w:val="24"/>
              </w:rPr>
              <w:t>лиофилизат для приготовления суспензии для внутримышечного введения</w:t>
            </w:r>
          </w:p>
          <w:p w:rsidR="006019F3" w:rsidRPr="006019F3" w:rsidRDefault="006019F3" w:rsidP="006019F3">
            <w:pPr>
              <w:rPr>
                <w:color w:val="auto"/>
                <w:sz w:val="24"/>
                <w:szCs w:val="24"/>
              </w:rPr>
            </w:pPr>
            <w:r w:rsidRPr="006019F3">
              <w:rPr>
                <w:color w:val="auto"/>
                <w:sz w:val="24"/>
                <w:szCs w:val="24"/>
              </w:rPr>
              <w:lastRenderedPageBreak/>
              <w:t>пролонгированного действия;</w:t>
            </w:r>
          </w:p>
          <w:p w:rsidR="006019F3" w:rsidRPr="006019F3" w:rsidRDefault="006019F3" w:rsidP="006019F3">
            <w:pPr>
              <w:rPr>
                <w:color w:val="auto"/>
                <w:sz w:val="24"/>
                <w:szCs w:val="24"/>
              </w:rPr>
            </w:pPr>
            <w:r w:rsidRPr="006019F3">
              <w:rPr>
                <w:color w:val="auto"/>
                <w:sz w:val="24"/>
                <w:szCs w:val="24"/>
              </w:rPr>
              <w:t xml:space="preserve">лиофилизат для приготовления суспензии для внутримышечного введения </w:t>
            </w:r>
            <w:proofErr w:type="gramStart"/>
            <w:r w:rsidRPr="006019F3">
              <w:rPr>
                <w:color w:val="auto"/>
                <w:sz w:val="24"/>
                <w:szCs w:val="24"/>
              </w:rPr>
              <w:t>с</w:t>
            </w:r>
            <w:proofErr w:type="gramEnd"/>
          </w:p>
          <w:p w:rsidR="006019F3" w:rsidRPr="006019F3" w:rsidRDefault="006019F3" w:rsidP="006019F3">
            <w:pPr>
              <w:rPr>
                <w:color w:val="auto"/>
                <w:sz w:val="24"/>
                <w:szCs w:val="24"/>
              </w:rPr>
            </w:pPr>
            <w:r w:rsidRPr="006019F3">
              <w:rPr>
                <w:color w:val="auto"/>
                <w:sz w:val="24"/>
                <w:szCs w:val="24"/>
              </w:rPr>
              <w:t>пролонгированным высвобождением;</w:t>
            </w:r>
          </w:p>
          <w:p w:rsidR="006019F3" w:rsidRPr="006019F3" w:rsidRDefault="006019F3" w:rsidP="006019F3">
            <w:pPr>
              <w:rPr>
                <w:color w:val="auto"/>
                <w:sz w:val="24"/>
                <w:szCs w:val="24"/>
              </w:rPr>
            </w:pPr>
            <w:r w:rsidRPr="006019F3">
              <w:rPr>
                <w:color w:val="auto"/>
                <w:sz w:val="24"/>
                <w:szCs w:val="24"/>
              </w:rPr>
              <w:t>лиофилизат для приготовления суспензии для внутримышечного и подкожного введения пролонгированного действия;</w:t>
            </w:r>
          </w:p>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lastRenderedPageBreak/>
              <w:t>L02B</w:t>
            </w:r>
          </w:p>
        </w:tc>
        <w:tc>
          <w:tcPr>
            <w:tcW w:w="2835" w:type="dxa"/>
          </w:tcPr>
          <w:p w:rsidR="006019F3" w:rsidRPr="006019F3" w:rsidRDefault="006019F3" w:rsidP="006019F3">
            <w:pPr>
              <w:rPr>
                <w:color w:val="auto"/>
                <w:sz w:val="24"/>
                <w:szCs w:val="24"/>
              </w:rPr>
            </w:pPr>
            <w:r w:rsidRPr="006019F3">
              <w:rPr>
                <w:color w:val="auto"/>
                <w:sz w:val="24"/>
                <w:szCs w:val="24"/>
              </w:rPr>
              <w:t>антагонисты гормонов и родственные соединения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L02BA</w:t>
            </w:r>
          </w:p>
        </w:tc>
        <w:tc>
          <w:tcPr>
            <w:tcW w:w="2835" w:type="dxa"/>
            <w:vMerge w:val="restart"/>
          </w:tcPr>
          <w:p w:rsidR="006019F3" w:rsidRPr="006019F3" w:rsidRDefault="006019F3" w:rsidP="006019F3">
            <w:pPr>
              <w:rPr>
                <w:color w:val="auto"/>
                <w:sz w:val="24"/>
                <w:szCs w:val="24"/>
              </w:rPr>
            </w:pPr>
            <w:r w:rsidRPr="006019F3">
              <w:rPr>
                <w:color w:val="auto"/>
                <w:sz w:val="24"/>
                <w:szCs w:val="24"/>
              </w:rPr>
              <w:t>антиэстрогены</w:t>
            </w:r>
          </w:p>
        </w:tc>
        <w:tc>
          <w:tcPr>
            <w:tcW w:w="2551" w:type="dxa"/>
          </w:tcPr>
          <w:p w:rsidR="006019F3" w:rsidRPr="006019F3" w:rsidRDefault="006019F3" w:rsidP="006019F3">
            <w:pPr>
              <w:rPr>
                <w:color w:val="auto"/>
                <w:sz w:val="24"/>
                <w:szCs w:val="24"/>
              </w:rPr>
            </w:pPr>
            <w:r w:rsidRPr="006019F3">
              <w:rPr>
                <w:color w:val="auto"/>
                <w:sz w:val="24"/>
                <w:szCs w:val="24"/>
              </w:rPr>
              <w:t>тамоксифен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tc>
      </w:tr>
      <w:tr w:rsidR="006019F3" w:rsidRPr="006019F3" w:rsidTr="00436640">
        <w:trPr>
          <w:trHeight w:val="630"/>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фулвестрант </w:t>
            </w:r>
          </w:p>
        </w:tc>
        <w:tc>
          <w:tcPr>
            <w:tcW w:w="3544" w:type="dxa"/>
          </w:tcPr>
          <w:p w:rsidR="006019F3" w:rsidRPr="006019F3" w:rsidRDefault="006019F3" w:rsidP="006019F3">
            <w:pPr>
              <w:tabs>
                <w:tab w:val="left" w:pos="1545"/>
              </w:tabs>
              <w:spacing w:line="240" w:lineRule="atLeast"/>
              <w:rPr>
                <w:color w:val="auto"/>
                <w:sz w:val="24"/>
                <w:szCs w:val="24"/>
              </w:rPr>
            </w:pPr>
            <w:r w:rsidRPr="006019F3">
              <w:rPr>
                <w:color w:val="auto"/>
                <w:sz w:val="24"/>
                <w:szCs w:val="24"/>
              </w:rPr>
              <w:t>раствор для внутримышечного введения</w:t>
            </w: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L02BB</w:t>
            </w:r>
          </w:p>
        </w:tc>
        <w:tc>
          <w:tcPr>
            <w:tcW w:w="2835" w:type="dxa"/>
            <w:vMerge w:val="restart"/>
          </w:tcPr>
          <w:p w:rsidR="006019F3" w:rsidRPr="006019F3" w:rsidRDefault="006019F3" w:rsidP="006019F3">
            <w:pPr>
              <w:rPr>
                <w:color w:val="auto"/>
                <w:sz w:val="24"/>
                <w:szCs w:val="24"/>
              </w:rPr>
            </w:pPr>
            <w:r w:rsidRPr="006019F3">
              <w:rPr>
                <w:color w:val="auto"/>
                <w:sz w:val="24"/>
                <w:szCs w:val="24"/>
              </w:rPr>
              <w:t>антиандрогены</w:t>
            </w:r>
          </w:p>
        </w:tc>
        <w:tc>
          <w:tcPr>
            <w:tcW w:w="2551" w:type="dxa"/>
          </w:tcPr>
          <w:p w:rsidR="006019F3" w:rsidRPr="006019F3" w:rsidRDefault="006019F3" w:rsidP="006019F3">
            <w:pPr>
              <w:rPr>
                <w:color w:val="auto"/>
                <w:sz w:val="24"/>
                <w:szCs w:val="24"/>
              </w:rPr>
            </w:pPr>
            <w:r w:rsidRPr="006019F3">
              <w:rPr>
                <w:color w:val="auto"/>
                <w:sz w:val="24"/>
                <w:szCs w:val="24"/>
              </w:rPr>
              <w:t>апалутамид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бикалутамид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флутамид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энзалутамид</w:t>
            </w:r>
          </w:p>
        </w:tc>
        <w:tc>
          <w:tcPr>
            <w:tcW w:w="3544" w:type="dxa"/>
            <w:vAlign w:val="center"/>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L02BG</w:t>
            </w:r>
          </w:p>
        </w:tc>
        <w:tc>
          <w:tcPr>
            <w:tcW w:w="2835" w:type="dxa"/>
            <w:vMerge w:val="restart"/>
          </w:tcPr>
          <w:p w:rsidR="006019F3" w:rsidRPr="006019F3" w:rsidRDefault="006019F3" w:rsidP="006019F3">
            <w:pPr>
              <w:rPr>
                <w:color w:val="auto"/>
                <w:sz w:val="24"/>
                <w:szCs w:val="24"/>
              </w:rPr>
            </w:pPr>
            <w:r w:rsidRPr="006019F3">
              <w:rPr>
                <w:color w:val="auto"/>
                <w:sz w:val="24"/>
                <w:szCs w:val="24"/>
              </w:rPr>
              <w:t>ингибиторы ароматазы</w:t>
            </w:r>
          </w:p>
        </w:tc>
        <w:tc>
          <w:tcPr>
            <w:tcW w:w="2551" w:type="dxa"/>
          </w:tcPr>
          <w:p w:rsidR="006019F3" w:rsidRPr="006019F3" w:rsidRDefault="006019F3" w:rsidP="006019F3">
            <w:pPr>
              <w:rPr>
                <w:color w:val="auto"/>
                <w:sz w:val="24"/>
                <w:szCs w:val="24"/>
              </w:rPr>
            </w:pPr>
            <w:r w:rsidRPr="006019F3">
              <w:rPr>
                <w:color w:val="auto"/>
                <w:sz w:val="24"/>
                <w:szCs w:val="24"/>
              </w:rPr>
              <w:t>анастрозол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эксеместан </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оболочкой; 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летрозол </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оболочкой; 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shd w:val="clear" w:color="auto" w:fill="FFFFFF"/>
              </w:rPr>
              <w:t>L02BX</w:t>
            </w:r>
          </w:p>
        </w:tc>
        <w:tc>
          <w:tcPr>
            <w:tcW w:w="2835" w:type="dxa"/>
            <w:vMerge w:val="restart"/>
          </w:tcPr>
          <w:p w:rsidR="006019F3" w:rsidRPr="006019F3" w:rsidRDefault="006019F3" w:rsidP="006019F3">
            <w:pPr>
              <w:rPr>
                <w:color w:val="auto"/>
                <w:sz w:val="24"/>
                <w:szCs w:val="24"/>
              </w:rPr>
            </w:pPr>
            <w:r w:rsidRPr="006019F3">
              <w:rPr>
                <w:color w:val="auto"/>
                <w:sz w:val="24"/>
                <w:szCs w:val="24"/>
                <w:shd w:val="clear" w:color="auto" w:fill="FFFFFF"/>
              </w:rPr>
              <w:t>другие антагонисты гормонов и родственные соединения</w:t>
            </w:r>
          </w:p>
        </w:tc>
        <w:tc>
          <w:tcPr>
            <w:tcW w:w="2551" w:type="dxa"/>
          </w:tcPr>
          <w:p w:rsidR="006019F3" w:rsidRPr="006019F3" w:rsidRDefault="006019F3" w:rsidP="006019F3">
            <w:pPr>
              <w:rPr>
                <w:color w:val="auto"/>
                <w:sz w:val="24"/>
                <w:szCs w:val="24"/>
              </w:rPr>
            </w:pPr>
            <w:r w:rsidRPr="006019F3">
              <w:rPr>
                <w:color w:val="auto"/>
                <w:sz w:val="24"/>
                <w:szCs w:val="24"/>
                <w:shd w:val="clear" w:color="auto" w:fill="FFFFFF"/>
              </w:rPr>
              <w:t>абиратерон</w:t>
            </w:r>
          </w:p>
        </w:tc>
        <w:tc>
          <w:tcPr>
            <w:tcW w:w="3544" w:type="dxa"/>
          </w:tcPr>
          <w:p w:rsidR="006019F3" w:rsidRPr="006019F3" w:rsidRDefault="006019F3" w:rsidP="006019F3">
            <w:pPr>
              <w:rPr>
                <w:color w:val="auto"/>
                <w:sz w:val="24"/>
                <w:szCs w:val="24"/>
              </w:rPr>
            </w:pPr>
            <w:r w:rsidRPr="006019F3">
              <w:rPr>
                <w:color w:val="auto"/>
                <w:sz w:val="24"/>
                <w:szCs w:val="24"/>
              </w:rPr>
              <w:t>таблетки; 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shd w:val="clear" w:color="auto" w:fill="FFFFFF"/>
              </w:rPr>
            </w:pPr>
          </w:p>
        </w:tc>
        <w:tc>
          <w:tcPr>
            <w:tcW w:w="2835" w:type="dxa"/>
            <w:vMerge/>
          </w:tcPr>
          <w:p w:rsidR="006019F3" w:rsidRPr="006019F3" w:rsidRDefault="006019F3" w:rsidP="006019F3">
            <w:pPr>
              <w:rPr>
                <w:color w:val="auto"/>
                <w:sz w:val="24"/>
                <w:szCs w:val="24"/>
                <w:shd w:val="clear" w:color="auto" w:fill="FFFFFF"/>
              </w:rPr>
            </w:pPr>
          </w:p>
        </w:tc>
        <w:tc>
          <w:tcPr>
            <w:tcW w:w="2551" w:type="dxa"/>
          </w:tcPr>
          <w:p w:rsidR="006019F3" w:rsidRPr="006019F3" w:rsidRDefault="006019F3" w:rsidP="006019F3">
            <w:pPr>
              <w:rPr>
                <w:color w:val="auto"/>
                <w:sz w:val="24"/>
                <w:szCs w:val="24"/>
              </w:rPr>
            </w:pPr>
            <w:r w:rsidRPr="006019F3">
              <w:rPr>
                <w:color w:val="auto"/>
                <w:sz w:val="24"/>
                <w:szCs w:val="24"/>
              </w:rPr>
              <w:t>дегареликс</w:t>
            </w:r>
          </w:p>
        </w:tc>
        <w:tc>
          <w:tcPr>
            <w:tcW w:w="3544" w:type="dxa"/>
            <w:vAlign w:val="center"/>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подкожного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L03</w:t>
            </w:r>
          </w:p>
        </w:tc>
        <w:tc>
          <w:tcPr>
            <w:tcW w:w="2835" w:type="dxa"/>
          </w:tcPr>
          <w:p w:rsidR="006019F3" w:rsidRPr="006019F3" w:rsidRDefault="006019F3" w:rsidP="006019F3">
            <w:pPr>
              <w:rPr>
                <w:color w:val="auto"/>
                <w:sz w:val="24"/>
                <w:szCs w:val="24"/>
              </w:rPr>
            </w:pPr>
            <w:r w:rsidRPr="006019F3">
              <w:rPr>
                <w:color w:val="auto"/>
                <w:sz w:val="24"/>
                <w:szCs w:val="24"/>
              </w:rPr>
              <w:t>иммуностимуляторы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L03A</w:t>
            </w:r>
          </w:p>
        </w:tc>
        <w:tc>
          <w:tcPr>
            <w:tcW w:w="2835" w:type="dxa"/>
          </w:tcPr>
          <w:p w:rsidR="006019F3" w:rsidRPr="006019F3" w:rsidRDefault="006019F3" w:rsidP="006019F3">
            <w:pPr>
              <w:rPr>
                <w:color w:val="auto"/>
                <w:sz w:val="24"/>
                <w:szCs w:val="24"/>
              </w:rPr>
            </w:pPr>
            <w:r w:rsidRPr="006019F3">
              <w:rPr>
                <w:color w:val="auto"/>
                <w:sz w:val="24"/>
                <w:szCs w:val="24"/>
              </w:rPr>
              <w:t>иммуностимуляторы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L03AA</w:t>
            </w:r>
          </w:p>
        </w:tc>
        <w:tc>
          <w:tcPr>
            <w:tcW w:w="2835" w:type="dxa"/>
            <w:vMerge w:val="restart"/>
          </w:tcPr>
          <w:p w:rsidR="006019F3" w:rsidRPr="006019F3" w:rsidRDefault="006019F3" w:rsidP="006019F3">
            <w:pPr>
              <w:rPr>
                <w:color w:val="auto"/>
                <w:sz w:val="24"/>
                <w:szCs w:val="24"/>
              </w:rPr>
            </w:pPr>
            <w:r w:rsidRPr="006019F3">
              <w:rPr>
                <w:color w:val="auto"/>
                <w:sz w:val="24"/>
                <w:szCs w:val="24"/>
              </w:rPr>
              <w:t>колониестимулирующие факторы</w:t>
            </w:r>
          </w:p>
        </w:tc>
        <w:tc>
          <w:tcPr>
            <w:tcW w:w="2551" w:type="dxa"/>
          </w:tcPr>
          <w:p w:rsidR="006019F3" w:rsidRPr="006019F3" w:rsidRDefault="006019F3" w:rsidP="006019F3">
            <w:pPr>
              <w:rPr>
                <w:color w:val="auto"/>
                <w:sz w:val="24"/>
                <w:szCs w:val="24"/>
              </w:rPr>
            </w:pPr>
            <w:r w:rsidRPr="006019F3">
              <w:rPr>
                <w:color w:val="auto"/>
                <w:sz w:val="24"/>
                <w:szCs w:val="24"/>
              </w:rPr>
              <w:t>филграстим</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подкожного введения; раствор для подкожного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эмпэгфилграстим </w:t>
            </w:r>
          </w:p>
        </w:tc>
        <w:tc>
          <w:tcPr>
            <w:tcW w:w="3544" w:type="dxa"/>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пэгфилграстим</w:t>
            </w:r>
          </w:p>
        </w:tc>
        <w:tc>
          <w:tcPr>
            <w:tcW w:w="3544" w:type="dxa"/>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tcBorders>
              <w:bottom w:val="single" w:sz="4" w:space="0" w:color="auto"/>
            </w:tcBorders>
            <w:vAlign w:val="center"/>
          </w:tcPr>
          <w:p w:rsidR="006019F3" w:rsidRPr="006019F3" w:rsidRDefault="006019F3" w:rsidP="006019F3">
            <w:pPr>
              <w:rPr>
                <w:color w:val="auto"/>
                <w:sz w:val="24"/>
                <w:szCs w:val="24"/>
              </w:rPr>
            </w:pPr>
          </w:p>
        </w:tc>
        <w:tc>
          <w:tcPr>
            <w:tcW w:w="2551" w:type="dxa"/>
            <w:tcBorders>
              <w:bottom w:val="single" w:sz="4" w:space="0" w:color="auto"/>
            </w:tcBorders>
          </w:tcPr>
          <w:p w:rsidR="006019F3" w:rsidRPr="006019F3" w:rsidRDefault="006019F3" w:rsidP="006019F3">
            <w:pPr>
              <w:rPr>
                <w:color w:val="auto"/>
                <w:sz w:val="24"/>
                <w:szCs w:val="24"/>
              </w:rPr>
            </w:pPr>
            <w:r w:rsidRPr="006019F3">
              <w:rPr>
                <w:color w:val="auto"/>
                <w:sz w:val="24"/>
                <w:szCs w:val="24"/>
              </w:rPr>
              <w:t>ленограстим</w:t>
            </w:r>
          </w:p>
        </w:tc>
        <w:tc>
          <w:tcPr>
            <w:tcW w:w="3544" w:type="dxa"/>
          </w:tcPr>
          <w:p w:rsidR="006019F3" w:rsidRPr="006019F3" w:rsidRDefault="006019F3" w:rsidP="006019F3">
            <w:pPr>
              <w:rPr>
                <w:color w:val="auto"/>
                <w:sz w:val="24"/>
                <w:szCs w:val="24"/>
              </w:rPr>
            </w:pPr>
            <w:r w:rsidRPr="006019F3">
              <w:rPr>
                <w:color w:val="auto"/>
                <w:sz w:val="24"/>
                <w:szCs w:val="24"/>
              </w:rPr>
              <w:t xml:space="preserve">лиофилизат  для приготовления раствора для внутривенного и подкожного введения </w:t>
            </w:r>
          </w:p>
        </w:tc>
      </w:tr>
      <w:tr w:rsidR="006019F3" w:rsidRPr="006019F3" w:rsidTr="00436640">
        <w:trPr>
          <w:trHeight w:val="375"/>
        </w:trPr>
        <w:tc>
          <w:tcPr>
            <w:tcW w:w="1135" w:type="dxa"/>
            <w:vMerge w:val="restart"/>
            <w:tcBorders>
              <w:right w:val="single" w:sz="4" w:space="0" w:color="auto"/>
            </w:tcBorders>
          </w:tcPr>
          <w:p w:rsidR="006019F3" w:rsidRPr="006019F3" w:rsidRDefault="006019F3" w:rsidP="006019F3">
            <w:pPr>
              <w:rPr>
                <w:color w:val="auto"/>
                <w:sz w:val="24"/>
                <w:szCs w:val="24"/>
              </w:rPr>
            </w:pPr>
            <w:r w:rsidRPr="006019F3">
              <w:rPr>
                <w:color w:val="auto"/>
                <w:sz w:val="24"/>
                <w:szCs w:val="24"/>
              </w:rPr>
              <w:t>L03AB</w:t>
            </w:r>
          </w:p>
        </w:tc>
        <w:tc>
          <w:tcPr>
            <w:tcW w:w="2835" w:type="dxa"/>
            <w:vMerge w:val="restart"/>
            <w:tcBorders>
              <w:top w:val="single" w:sz="4" w:space="0" w:color="auto"/>
              <w:left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интерфероны</w:t>
            </w: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интерферон альфа</w:t>
            </w:r>
          </w:p>
        </w:tc>
        <w:tc>
          <w:tcPr>
            <w:tcW w:w="3544" w:type="dxa"/>
            <w:tcBorders>
              <w:left w:val="single" w:sz="4" w:space="0" w:color="auto"/>
            </w:tcBorders>
          </w:tcPr>
          <w:p w:rsidR="006019F3" w:rsidRPr="006019F3" w:rsidRDefault="006019F3" w:rsidP="006019F3">
            <w:pPr>
              <w:spacing w:line="240" w:lineRule="atLeast"/>
              <w:rPr>
                <w:color w:val="auto"/>
                <w:sz w:val="24"/>
                <w:szCs w:val="24"/>
              </w:rPr>
            </w:pPr>
            <w:r w:rsidRPr="006019F3">
              <w:rPr>
                <w:color w:val="auto"/>
                <w:sz w:val="24"/>
                <w:szCs w:val="24"/>
              </w:rPr>
              <w:t>гель для местного и наружного</w:t>
            </w:r>
          </w:p>
          <w:p w:rsidR="006019F3" w:rsidRPr="006019F3" w:rsidRDefault="006019F3" w:rsidP="006019F3">
            <w:pPr>
              <w:spacing w:line="240" w:lineRule="atLeast"/>
              <w:rPr>
                <w:color w:val="auto"/>
                <w:sz w:val="24"/>
                <w:szCs w:val="24"/>
              </w:rPr>
            </w:pPr>
            <w:r w:rsidRPr="006019F3">
              <w:rPr>
                <w:color w:val="auto"/>
                <w:sz w:val="24"/>
                <w:szCs w:val="24"/>
              </w:rPr>
              <w:t>применения; капли назальные;</w:t>
            </w:r>
          </w:p>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внутримышечного и подкожного введения;</w:t>
            </w:r>
          </w:p>
          <w:p w:rsidR="006019F3" w:rsidRPr="006019F3" w:rsidRDefault="006019F3" w:rsidP="006019F3">
            <w:pPr>
              <w:spacing w:line="240" w:lineRule="atLeast"/>
              <w:rPr>
                <w:color w:val="auto"/>
                <w:sz w:val="24"/>
                <w:szCs w:val="24"/>
              </w:rPr>
            </w:pPr>
            <w:r w:rsidRPr="006019F3">
              <w:rPr>
                <w:color w:val="auto"/>
                <w:sz w:val="24"/>
                <w:szCs w:val="24"/>
              </w:rPr>
              <w:t xml:space="preserve">лиофилизат для приготовления раствора </w:t>
            </w:r>
            <w:proofErr w:type="gramStart"/>
            <w:r w:rsidRPr="006019F3">
              <w:rPr>
                <w:color w:val="auto"/>
                <w:sz w:val="24"/>
                <w:szCs w:val="24"/>
              </w:rPr>
              <w:t>для</w:t>
            </w:r>
            <w:proofErr w:type="gramEnd"/>
            <w:r w:rsidRPr="006019F3">
              <w:rPr>
                <w:color w:val="auto"/>
                <w:sz w:val="24"/>
                <w:szCs w:val="24"/>
              </w:rPr>
              <w:t xml:space="preserve"> внутримышечного,</w:t>
            </w:r>
          </w:p>
          <w:p w:rsidR="006019F3" w:rsidRPr="006019F3" w:rsidRDefault="006019F3" w:rsidP="006019F3">
            <w:pPr>
              <w:spacing w:line="240" w:lineRule="atLeast"/>
              <w:rPr>
                <w:color w:val="auto"/>
                <w:sz w:val="24"/>
                <w:szCs w:val="24"/>
              </w:rPr>
            </w:pPr>
            <w:r w:rsidRPr="006019F3">
              <w:rPr>
                <w:color w:val="auto"/>
                <w:sz w:val="24"/>
                <w:szCs w:val="24"/>
              </w:rPr>
              <w:t>субконъюнктивального введения и закапывания в глаз;</w:t>
            </w:r>
          </w:p>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интраназального введения; лиофилизат для приготовления раствора для интраназального введения и ингаляций; лиофилизат для приготовления раствора</w:t>
            </w:r>
          </w:p>
          <w:p w:rsidR="006019F3" w:rsidRPr="006019F3" w:rsidRDefault="006019F3" w:rsidP="006019F3">
            <w:pPr>
              <w:rPr>
                <w:color w:val="auto"/>
                <w:sz w:val="24"/>
                <w:szCs w:val="24"/>
              </w:rPr>
            </w:pPr>
            <w:r w:rsidRPr="006019F3">
              <w:rPr>
                <w:color w:val="auto"/>
                <w:sz w:val="24"/>
                <w:szCs w:val="24"/>
              </w:rPr>
              <w:t>для инъекций; лиофилизат для приготовления раствора</w:t>
            </w:r>
          </w:p>
          <w:p w:rsidR="006019F3" w:rsidRPr="006019F3" w:rsidRDefault="006019F3" w:rsidP="006019F3">
            <w:pPr>
              <w:rPr>
                <w:color w:val="auto"/>
                <w:sz w:val="24"/>
                <w:szCs w:val="24"/>
              </w:rPr>
            </w:pPr>
            <w:r w:rsidRPr="006019F3">
              <w:rPr>
                <w:color w:val="auto"/>
                <w:sz w:val="24"/>
                <w:szCs w:val="24"/>
              </w:rPr>
              <w:t>для инъекций и местного применения; лиофилизат для приготовления суспензии</w:t>
            </w:r>
          </w:p>
          <w:p w:rsidR="006019F3" w:rsidRPr="006019F3" w:rsidRDefault="006019F3" w:rsidP="006019F3">
            <w:pPr>
              <w:rPr>
                <w:color w:val="auto"/>
                <w:sz w:val="24"/>
                <w:szCs w:val="24"/>
              </w:rPr>
            </w:pPr>
            <w:r w:rsidRPr="006019F3">
              <w:rPr>
                <w:color w:val="auto"/>
                <w:sz w:val="24"/>
                <w:szCs w:val="24"/>
              </w:rPr>
              <w:t>для приема внутрь; мазь для наружного и местного</w:t>
            </w:r>
          </w:p>
          <w:p w:rsidR="006019F3" w:rsidRPr="006019F3" w:rsidRDefault="006019F3" w:rsidP="006019F3">
            <w:pPr>
              <w:rPr>
                <w:color w:val="auto"/>
                <w:sz w:val="24"/>
                <w:szCs w:val="24"/>
              </w:rPr>
            </w:pPr>
            <w:r w:rsidRPr="006019F3">
              <w:rPr>
                <w:color w:val="auto"/>
                <w:sz w:val="24"/>
                <w:szCs w:val="24"/>
              </w:rPr>
              <w:t xml:space="preserve">применения; раствор </w:t>
            </w:r>
            <w:proofErr w:type="gramStart"/>
            <w:r w:rsidRPr="006019F3">
              <w:rPr>
                <w:color w:val="auto"/>
                <w:sz w:val="24"/>
                <w:szCs w:val="24"/>
              </w:rPr>
              <w:t>для</w:t>
            </w:r>
            <w:proofErr w:type="gramEnd"/>
            <w:r w:rsidRPr="006019F3">
              <w:rPr>
                <w:color w:val="auto"/>
                <w:sz w:val="24"/>
                <w:szCs w:val="24"/>
              </w:rPr>
              <w:t xml:space="preserve"> внутримышечного,</w:t>
            </w:r>
          </w:p>
          <w:p w:rsidR="006019F3" w:rsidRPr="006019F3" w:rsidRDefault="006019F3" w:rsidP="006019F3">
            <w:pPr>
              <w:rPr>
                <w:color w:val="auto"/>
                <w:sz w:val="24"/>
                <w:szCs w:val="24"/>
              </w:rPr>
            </w:pPr>
            <w:r w:rsidRPr="006019F3">
              <w:rPr>
                <w:color w:val="auto"/>
                <w:sz w:val="24"/>
                <w:szCs w:val="24"/>
              </w:rPr>
              <w:t>субконъюнктивального введения и закапывания в глаз;</w:t>
            </w:r>
          </w:p>
          <w:p w:rsidR="006019F3" w:rsidRPr="006019F3" w:rsidRDefault="006019F3" w:rsidP="006019F3">
            <w:pPr>
              <w:rPr>
                <w:color w:val="auto"/>
                <w:sz w:val="24"/>
                <w:szCs w:val="24"/>
              </w:rPr>
            </w:pPr>
            <w:r w:rsidRPr="006019F3">
              <w:rPr>
                <w:color w:val="auto"/>
                <w:sz w:val="24"/>
                <w:szCs w:val="24"/>
              </w:rPr>
              <w:t>раствор для инъекций;</w:t>
            </w:r>
          </w:p>
          <w:p w:rsidR="006019F3" w:rsidRPr="006019F3" w:rsidRDefault="006019F3" w:rsidP="006019F3">
            <w:pPr>
              <w:rPr>
                <w:color w:val="auto"/>
                <w:sz w:val="24"/>
                <w:szCs w:val="24"/>
              </w:rPr>
            </w:pPr>
            <w:r w:rsidRPr="006019F3">
              <w:rPr>
                <w:color w:val="auto"/>
                <w:sz w:val="24"/>
                <w:szCs w:val="24"/>
              </w:rPr>
              <w:t>раствор для внутривенного и подкожного введения;</w:t>
            </w:r>
          </w:p>
          <w:p w:rsidR="006019F3" w:rsidRPr="006019F3" w:rsidRDefault="006019F3" w:rsidP="006019F3">
            <w:pPr>
              <w:rPr>
                <w:color w:val="auto"/>
                <w:sz w:val="24"/>
                <w:szCs w:val="24"/>
              </w:rPr>
            </w:pPr>
            <w:r w:rsidRPr="006019F3">
              <w:rPr>
                <w:color w:val="auto"/>
                <w:sz w:val="24"/>
                <w:szCs w:val="24"/>
              </w:rPr>
              <w:t xml:space="preserve">раствор для подкожного введения; </w:t>
            </w:r>
          </w:p>
          <w:p w:rsidR="006019F3" w:rsidRPr="006019F3" w:rsidRDefault="006019F3" w:rsidP="006019F3">
            <w:pPr>
              <w:rPr>
                <w:color w:val="auto"/>
                <w:sz w:val="24"/>
                <w:szCs w:val="24"/>
              </w:rPr>
            </w:pPr>
            <w:r w:rsidRPr="006019F3">
              <w:rPr>
                <w:color w:val="auto"/>
                <w:sz w:val="24"/>
                <w:szCs w:val="24"/>
              </w:rPr>
              <w:t>суппозитории ректальные</w:t>
            </w:r>
          </w:p>
        </w:tc>
      </w:tr>
      <w:tr w:rsidR="006019F3" w:rsidRPr="006019F3" w:rsidTr="00436640">
        <w:trPr>
          <w:trHeight w:val="375"/>
        </w:trPr>
        <w:tc>
          <w:tcPr>
            <w:tcW w:w="1135" w:type="dxa"/>
            <w:vMerge/>
            <w:tcBorders>
              <w:right w:val="single" w:sz="4" w:space="0" w:color="auto"/>
            </w:tcBorders>
            <w:vAlign w:val="center"/>
          </w:tcPr>
          <w:p w:rsidR="006019F3" w:rsidRPr="006019F3" w:rsidRDefault="006019F3" w:rsidP="006019F3">
            <w:pPr>
              <w:rPr>
                <w:color w:val="auto"/>
                <w:sz w:val="24"/>
                <w:szCs w:val="24"/>
              </w:rPr>
            </w:pPr>
          </w:p>
        </w:tc>
        <w:tc>
          <w:tcPr>
            <w:tcW w:w="2835" w:type="dxa"/>
            <w:vMerge/>
            <w:tcBorders>
              <w:left w:val="single" w:sz="4" w:space="0" w:color="auto"/>
              <w:right w:val="single" w:sz="4" w:space="0" w:color="auto"/>
            </w:tcBorders>
            <w:vAlign w:val="center"/>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интерферон бета-1a</w:t>
            </w:r>
            <w:r w:rsidRPr="006019F3">
              <w:rPr>
                <w:color w:val="auto"/>
                <w:sz w:val="24"/>
                <w:szCs w:val="24"/>
              </w:rPr>
              <w:tab/>
            </w:r>
          </w:p>
          <w:p w:rsidR="006019F3" w:rsidRPr="006019F3" w:rsidRDefault="006019F3" w:rsidP="006019F3">
            <w:pPr>
              <w:rPr>
                <w:color w:val="auto"/>
                <w:sz w:val="24"/>
                <w:szCs w:val="24"/>
              </w:rPr>
            </w:pPr>
          </w:p>
        </w:tc>
        <w:tc>
          <w:tcPr>
            <w:tcW w:w="3544" w:type="dxa"/>
            <w:tcBorders>
              <w:left w:val="single" w:sz="4" w:space="0" w:color="auto"/>
            </w:tcBorders>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внутримышечного введения;</w:t>
            </w:r>
          </w:p>
          <w:p w:rsidR="006019F3" w:rsidRPr="006019F3" w:rsidRDefault="006019F3" w:rsidP="006019F3">
            <w:pPr>
              <w:rPr>
                <w:color w:val="auto"/>
                <w:sz w:val="24"/>
                <w:szCs w:val="24"/>
              </w:rPr>
            </w:pPr>
            <w:r w:rsidRPr="006019F3">
              <w:rPr>
                <w:color w:val="auto"/>
                <w:sz w:val="24"/>
                <w:szCs w:val="24"/>
              </w:rPr>
              <w:t>раствор для внутримышечного введения;</w:t>
            </w:r>
          </w:p>
          <w:p w:rsidR="006019F3" w:rsidRPr="006019F3" w:rsidRDefault="006019F3" w:rsidP="006019F3">
            <w:pPr>
              <w:rPr>
                <w:color w:val="auto"/>
                <w:sz w:val="24"/>
                <w:szCs w:val="24"/>
              </w:rPr>
            </w:pPr>
            <w:r w:rsidRPr="006019F3">
              <w:rPr>
                <w:color w:val="auto"/>
                <w:sz w:val="24"/>
                <w:szCs w:val="24"/>
              </w:rPr>
              <w:t xml:space="preserve">раствор для подкожного </w:t>
            </w:r>
            <w:r w:rsidRPr="006019F3">
              <w:rPr>
                <w:color w:val="auto"/>
                <w:sz w:val="24"/>
                <w:szCs w:val="24"/>
              </w:rPr>
              <w:lastRenderedPageBreak/>
              <w:t>введения</w:t>
            </w:r>
          </w:p>
        </w:tc>
      </w:tr>
      <w:tr w:rsidR="006019F3" w:rsidRPr="006019F3" w:rsidTr="00436640">
        <w:trPr>
          <w:trHeight w:val="375"/>
        </w:trPr>
        <w:tc>
          <w:tcPr>
            <w:tcW w:w="1135" w:type="dxa"/>
            <w:vMerge/>
            <w:tcBorders>
              <w:right w:val="single" w:sz="4" w:space="0" w:color="auto"/>
            </w:tcBorders>
            <w:vAlign w:val="center"/>
          </w:tcPr>
          <w:p w:rsidR="006019F3" w:rsidRPr="006019F3" w:rsidRDefault="006019F3" w:rsidP="006019F3">
            <w:pPr>
              <w:rPr>
                <w:color w:val="auto"/>
                <w:sz w:val="24"/>
                <w:szCs w:val="24"/>
              </w:rPr>
            </w:pPr>
          </w:p>
        </w:tc>
        <w:tc>
          <w:tcPr>
            <w:tcW w:w="2835" w:type="dxa"/>
            <w:vMerge/>
            <w:tcBorders>
              <w:left w:val="single" w:sz="4" w:space="0" w:color="auto"/>
              <w:right w:val="single" w:sz="4" w:space="0" w:color="auto"/>
            </w:tcBorders>
            <w:vAlign w:val="center"/>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интерферон бета-1b</w:t>
            </w:r>
            <w:r w:rsidRPr="006019F3">
              <w:rPr>
                <w:color w:val="auto"/>
                <w:sz w:val="24"/>
                <w:szCs w:val="24"/>
              </w:rPr>
              <w:tab/>
            </w:r>
          </w:p>
          <w:p w:rsidR="006019F3" w:rsidRPr="006019F3" w:rsidRDefault="006019F3" w:rsidP="006019F3">
            <w:pPr>
              <w:rPr>
                <w:color w:val="auto"/>
                <w:sz w:val="24"/>
                <w:szCs w:val="24"/>
              </w:rPr>
            </w:pPr>
          </w:p>
        </w:tc>
        <w:tc>
          <w:tcPr>
            <w:tcW w:w="3544" w:type="dxa"/>
            <w:tcBorders>
              <w:left w:val="single" w:sz="4" w:space="0" w:color="auto"/>
            </w:tcBorders>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подкожного введения;</w:t>
            </w:r>
          </w:p>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375"/>
        </w:trPr>
        <w:tc>
          <w:tcPr>
            <w:tcW w:w="1135" w:type="dxa"/>
            <w:vMerge/>
            <w:tcBorders>
              <w:right w:val="single" w:sz="4" w:space="0" w:color="auto"/>
            </w:tcBorders>
            <w:vAlign w:val="center"/>
          </w:tcPr>
          <w:p w:rsidR="006019F3" w:rsidRPr="006019F3" w:rsidRDefault="006019F3" w:rsidP="006019F3">
            <w:pPr>
              <w:rPr>
                <w:color w:val="auto"/>
                <w:sz w:val="24"/>
                <w:szCs w:val="24"/>
              </w:rPr>
            </w:pPr>
          </w:p>
        </w:tc>
        <w:tc>
          <w:tcPr>
            <w:tcW w:w="2835" w:type="dxa"/>
            <w:vMerge/>
            <w:tcBorders>
              <w:left w:val="single" w:sz="4" w:space="0" w:color="auto"/>
              <w:right w:val="single" w:sz="4" w:space="0" w:color="auto"/>
            </w:tcBorders>
            <w:vAlign w:val="center"/>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интерферон гамма</w:t>
            </w:r>
          </w:p>
        </w:tc>
        <w:tc>
          <w:tcPr>
            <w:tcW w:w="3544" w:type="dxa"/>
            <w:tcBorders>
              <w:left w:val="single" w:sz="4" w:space="0" w:color="auto"/>
            </w:tcBorders>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внутримышечного и подкожного введения;</w:t>
            </w:r>
          </w:p>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интраназального введения</w:t>
            </w:r>
          </w:p>
        </w:tc>
      </w:tr>
      <w:tr w:rsidR="006019F3" w:rsidRPr="006019F3" w:rsidTr="00436640">
        <w:trPr>
          <w:trHeight w:val="375"/>
        </w:trPr>
        <w:tc>
          <w:tcPr>
            <w:tcW w:w="1135" w:type="dxa"/>
            <w:vMerge/>
            <w:tcBorders>
              <w:right w:val="single" w:sz="4" w:space="0" w:color="auto"/>
            </w:tcBorders>
            <w:vAlign w:val="center"/>
          </w:tcPr>
          <w:p w:rsidR="006019F3" w:rsidRPr="006019F3" w:rsidRDefault="006019F3" w:rsidP="006019F3">
            <w:pPr>
              <w:rPr>
                <w:color w:val="auto"/>
                <w:sz w:val="24"/>
                <w:szCs w:val="24"/>
              </w:rPr>
            </w:pPr>
          </w:p>
        </w:tc>
        <w:tc>
          <w:tcPr>
            <w:tcW w:w="2835" w:type="dxa"/>
            <w:vMerge/>
            <w:tcBorders>
              <w:left w:val="single" w:sz="4" w:space="0" w:color="auto"/>
              <w:right w:val="single" w:sz="4" w:space="0" w:color="auto"/>
            </w:tcBorders>
            <w:vAlign w:val="center"/>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пэгинтерферон альфа-2a</w:t>
            </w:r>
            <w:r w:rsidRPr="006019F3">
              <w:rPr>
                <w:color w:val="auto"/>
                <w:sz w:val="24"/>
                <w:szCs w:val="24"/>
              </w:rPr>
              <w:tab/>
            </w:r>
          </w:p>
        </w:tc>
        <w:tc>
          <w:tcPr>
            <w:tcW w:w="3544" w:type="dxa"/>
            <w:tcBorders>
              <w:left w:val="single" w:sz="4" w:space="0" w:color="auto"/>
            </w:tcBorders>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375"/>
        </w:trPr>
        <w:tc>
          <w:tcPr>
            <w:tcW w:w="1135" w:type="dxa"/>
            <w:vMerge/>
            <w:tcBorders>
              <w:right w:val="single" w:sz="4" w:space="0" w:color="auto"/>
            </w:tcBorders>
            <w:vAlign w:val="center"/>
          </w:tcPr>
          <w:p w:rsidR="006019F3" w:rsidRPr="006019F3" w:rsidRDefault="006019F3" w:rsidP="006019F3">
            <w:pPr>
              <w:rPr>
                <w:color w:val="auto"/>
                <w:sz w:val="24"/>
                <w:szCs w:val="24"/>
              </w:rPr>
            </w:pPr>
          </w:p>
        </w:tc>
        <w:tc>
          <w:tcPr>
            <w:tcW w:w="2835" w:type="dxa"/>
            <w:vMerge/>
            <w:tcBorders>
              <w:left w:val="single" w:sz="4" w:space="0" w:color="auto"/>
              <w:right w:val="single" w:sz="4" w:space="0" w:color="auto"/>
            </w:tcBorders>
            <w:vAlign w:val="center"/>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пэгинтерферон альфа-2b</w:t>
            </w:r>
            <w:r w:rsidRPr="006019F3">
              <w:rPr>
                <w:color w:val="auto"/>
                <w:sz w:val="24"/>
                <w:szCs w:val="24"/>
              </w:rPr>
              <w:tab/>
            </w:r>
          </w:p>
        </w:tc>
        <w:tc>
          <w:tcPr>
            <w:tcW w:w="3544" w:type="dxa"/>
            <w:tcBorders>
              <w:left w:val="single" w:sz="4" w:space="0" w:color="auto"/>
            </w:tcBorders>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подкожного введения</w:t>
            </w:r>
          </w:p>
        </w:tc>
      </w:tr>
      <w:tr w:rsidR="006019F3" w:rsidRPr="006019F3" w:rsidTr="00436640">
        <w:trPr>
          <w:trHeight w:val="375"/>
        </w:trPr>
        <w:tc>
          <w:tcPr>
            <w:tcW w:w="1135" w:type="dxa"/>
            <w:vMerge/>
            <w:tcBorders>
              <w:right w:val="single" w:sz="4" w:space="0" w:color="auto"/>
            </w:tcBorders>
            <w:vAlign w:val="center"/>
          </w:tcPr>
          <w:p w:rsidR="006019F3" w:rsidRPr="006019F3" w:rsidRDefault="006019F3" w:rsidP="006019F3">
            <w:pPr>
              <w:rPr>
                <w:color w:val="auto"/>
                <w:sz w:val="24"/>
                <w:szCs w:val="24"/>
              </w:rPr>
            </w:pPr>
          </w:p>
        </w:tc>
        <w:tc>
          <w:tcPr>
            <w:tcW w:w="2835" w:type="dxa"/>
            <w:vMerge/>
            <w:tcBorders>
              <w:left w:val="single" w:sz="4" w:space="0" w:color="auto"/>
              <w:right w:val="single" w:sz="4" w:space="0" w:color="auto"/>
            </w:tcBorders>
            <w:vAlign w:val="center"/>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rPr>
                <w:color w:val="auto"/>
                <w:sz w:val="24"/>
                <w:szCs w:val="24"/>
              </w:rPr>
            </w:pPr>
            <w:r w:rsidRPr="006019F3">
              <w:rPr>
                <w:color w:val="auto"/>
                <w:sz w:val="24"/>
                <w:szCs w:val="24"/>
              </w:rPr>
              <w:t>пэгинтерферон бета-1a</w:t>
            </w:r>
          </w:p>
        </w:tc>
        <w:tc>
          <w:tcPr>
            <w:tcW w:w="3544" w:type="dxa"/>
            <w:tcBorders>
              <w:left w:val="single" w:sz="4" w:space="0" w:color="auto"/>
            </w:tcBorders>
            <w:vAlign w:val="center"/>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375"/>
        </w:trPr>
        <w:tc>
          <w:tcPr>
            <w:tcW w:w="1135" w:type="dxa"/>
            <w:vMerge/>
            <w:tcBorders>
              <w:right w:val="single" w:sz="4" w:space="0" w:color="auto"/>
            </w:tcBorders>
            <w:vAlign w:val="center"/>
          </w:tcPr>
          <w:p w:rsidR="006019F3" w:rsidRPr="006019F3" w:rsidRDefault="006019F3" w:rsidP="006019F3">
            <w:pPr>
              <w:rPr>
                <w:color w:val="auto"/>
                <w:sz w:val="24"/>
                <w:szCs w:val="24"/>
              </w:rPr>
            </w:pPr>
          </w:p>
        </w:tc>
        <w:tc>
          <w:tcPr>
            <w:tcW w:w="2835" w:type="dxa"/>
            <w:vMerge/>
            <w:tcBorders>
              <w:left w:val="single" w:sz="4" w:space="0" w:color="auto"/>
              <w:bottom w:val="single" w:sz="4" w:space="0" w:color="auto"/>
              <w:right w:val="single" w:sz="4" w:space="0" w:color="auto"/>
            </w:tcBorders>
            <w:vAlign w:val="center"/>
          </w:tcPr>
          <w:p w:rsidR="006019F3" w:rsidRPr="006019F3" w:rsidRDefault="006019F3" w:rsidP="006019F3">
            <w:pPr>
              <w:rPr>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6019F3" w:rsidRPr="006019F3" w:rsidRDefault="006019F3" w:rsidP="006019F3">
            <w:pPr>
              <w:tabs>
                <w:tab w:val="left" w:pos="1545"/>
              </w:tabs>
              <w:spacing w:line="240" w:lineRule="atLeast"/>
              <w:jc w:val="both"/>
              <w:rPr>
                <w:color w:val="auto"/>
                <w:sz w:val="24"/>
              </w:rPr>
            </w:pPr>
            <w:r w:rsidRPr="006019F3">
              <w:rPr>
                <w:color w:val="auto"/>
                <w:sz w:val="24"/>
              </w:rPr>
              <w:t xml:space="preserve">цепэгинтерферон альфа-2b </w:t>
            </w:r>
          </w:p>
        </w:tc>
        <w:tc>
          <w:tcPr>
            <w:tcW w:w="3544" w:type="dxa"/>
            <w:tcBorders>
              <w:left w:val="single" w:sz="4" w:space="0" w:color="auto"/>
            </w:tcBorders>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375"/>
        </w:trPr>
        <w:tc>
          <w:tcPr>
            <w:tcW w:w="1135" w:type="dxa"/>
            <w:vMerge w:val="restart"/>
          </w:tcPr>
          <w:p w:rsidR="006019F3" w:rsidRPr="006019F3" w:rsidRDefault="006019F3" w:rsidP="006019F3">
            <w:pPr>
              <w:rPr>
                <w:color w:val="auto"/>
                <w:sz w:val="24"/>
                <w:szCs w:val="24"/>
              </w:rPr>
            </w:pPr>
            <w:r w:rsidRPr="006019F3">
              <w:rPr>
                <w:color w:val="auto"/>
                <w:sz w:val="24"/>
                <w:szCs w:val="24"/>
              </w:rPr>
              <w:t>L03AX</w:t>
            </w:r>
          </w:p>
        </w:tc>
        <w:tc>
          <w:tcPr>
            <w:tcW w:w="2835" w:type="dxa"/>
            <w:vMerge w:val="restart"/>
            <w:tcBorders>
              <w:top w:val="single" w:sz="4" w:space="0" w:color="auto"/>
            </w:tcBorders>
          </w:tcPr>
          <w:p w:rsidR="006019F3" w:rsidRPr="006019F3" w:rsidRDefault="006019F3" w:rsidP="006019F3">
            <w:pPr>
              <w:rPr>
                <w:color w:val="auto"/>
                <w:sz w:val="24"/>
                <w:szCs w:val="24"/>
              </w:rPr>
            </w:pPr>
            <w:r w:rsidRPr="006019F3">
              <w:rPr>
                <w:color w:val="auto"/>
                <w:sz w:val="24"/>
                <w:szCs w:val="24"/>
              </w:rPr>
              <w:t>другие иммуностимуляторы</w:t>
            </w:r>
          </w:p>
        </w:tc>
        <w:tc>
          <w:tcPr>
            <w:tcW w:w="2551" w:type="dxa"/>
            <w:tcBorders>
              <w:top w:val="single" w:sz="4" w:space="0" w:color="auto"/>
            </w:tcBorders>
          </w:tcPr>
          <w:p w:rsidR="006019F3" w:rsidRPr="006019F3" w:rsidRDefault="006019F3" w:rsidP="006019F3">
            <w:pPr>
              <w:rPr>
                <w:color w:val="auto"/>
                <w:sz w:val="24"/>
                <w:szCs w:val="24"/>
              </w:rPr>
            </w:pPr>
            <w:r w:rsidRPr="006019F3">
              <w:rPr>
                <w:color w:val="auto"/>
                <w:sz w:val="24"/>
                <w:szCs w:val="24"/>
              </w:rPr>
              <w:t>азоксимера бромид</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инъекций и местного применения; суппозитории вагинальные и ректальные; 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highlight w:val="yellow"/>
              </w:rPr>
            </w:pPr>
          </w:p>
        </w:tc>
        <w:tc>
          <w:tcPr>
            <w:tcW w:w="2835" w:type="dxa"/>
            <w:vMerge/>
            <w:vAlign w:val="center"/>
          </w:tcPr>
          <w:p w:rsidR="006019F3" w:rsidRPr="006019F3" w:rsidRDefault="006019F3" w:rsidP="006019F3">
            <w:pPr>
              <w:rPr>
                <w:color w:val="auto"/>
                <w:sz w:val="24"/>
                <w:szCs w:val="24"/>
                <w:highlight w:val="yellow"/>
              </w:rPr>
            </w:pPr>
          </w:p>
        </w:tc>
        <w:tc>
          <w:tcPr>
            <w:tcW w:w="2551" w:type="dxa"/>
          </w:tcPr>
          <w:p w:rsidR="006019F3" w:rsidRPr="006019F3" w:rsidRDefault="006019F3" w:rsidP="006019F3">
            <w:pPr>
              <w:rPr>
                <w:color w:val="auto"/>
                <w:sz w:val="24"/>
                <w:szCs w:val="24"/>
              </w:rPr>
            </w:pPr>
            <w:r w:rsidRPr="006019F3">
              <w:rPr>
                <w:color w:val="auto"/>
                <w:sz w:val="24"/>
                <w:szCs w:val="24"/>
              </w:rPr>
              <w:t>вакцина для лечения рака мочевого пузыря БЦЖ</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суспензии для внутрипузырного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глатирамера ацетат</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подкожного введения</w:t>
            </w:r>
          </w:p>
        </w:tc>
      </w:tr>
      <w:tr w:rsidR="006019F3" w:rsidRPr="006019F3" w:rsidTr="00436640">
        <w:trPr>
          <w:trHeight w:val="45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глутамил-цистеинил-глицин динатрия</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инъекций</w:t>
            </w:r>
          </w:p>
          <w:p w:rsidR="006019F3" w:rsidRPr="006019F3" w:rsidRDefault="006019F3" w:rsidP="006019F3">
            <w:pPr>
              <w:spacing w:line="240" w:lineRule="atLeast"/>
              <w:rPr>
                <w:color w:val="auto"/>
                <w:sz w:val="24"/>
                <w:szCs w:val="24"/>
              </w:rPr>
            </w:pP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меглюмина акридонацетат</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w:t>
            </w:r>
          </w:p>
        </w:tc>
      </w:tr>
      <w:tr w:rsidR="006019F3" w:rsidRPr="006019F3" w:rsidTr="00436640">
        <w:trPr>
          <w:trHeight w:val="630"/>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тилорон </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капсулы; </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L04</w:t>
            </w:r>
          </w:p>
        </w:tc>
        <w:tc>
          <w:tcPr>
            <w:tcW w:w="2835" w:type="dxa"/>
          </w:tcPr>
          <w:p w:rsidR="006019F3" w:rsidRPr="006019F3" w:rsidRDefault="006019F3" w:rsidP="006019F3">
            <w:pPr>
              <w:rPr>
                <w:color w:val="auto"/>
                <w:sz w:val="24"/>
                <w:szCs w:val="24"/>
              </w:rPr>
            </w:pPr>
            <w:r w:rsidRPr="006019F3">
              <w:rPr>
                <w:color w:val="auto"/>
                <w:sz w:val="24"/>
                <w:szCs w:val="24"/>
              </w:rPr>
              <w:t>иммунодепрессанты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L04A</w:t>
            </w:r>
          </w:p>
        </w:tc>
        <w:tc>
          <w:tcPr>
            <w:tcW w:w="2835" w:type="dxa"/>
          </w:tcPr>
          <w:p w:rsidR="006019F3" w:rsidRPr="006019F3" w:rsidRDefault="006019F3" w:rsidP="006019F3">
            <w:pPr>
              <w:rPr>
                <w:color w:val="auto"/>
                <w:sz w:val="24"/>
                <w:szCs w:val="24"/>
              </w:rPr>
            </w:pPr>
            <w:r w:rsidRPr="006019F3">
              <w:rPr>
                <w:color w:val="auto"/>
                <w:sz w:val="24"/>
                <w:szCs w:val="24"/>
              </w:rPr>
              <w:t>иммунодепрессанты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L04AA</w:t>
            </w:r>
          </w:p>
        </w:tc>
        <w:tc>
          <w:tcPr>
            <w:tcW w:w="2835" w:type="dxa"/>
            <w:vMerge w:val="restart"/>
          </w:tcPr>
          <w:p w:rsidR="006019F3" w:rsidRPr="006019F3" w:rsidRDefault="006019F3" w:rsidP="006019F3">
            <w:pPr>
              <w:rPr>
                <w:color w:val="auto"/>
                <w:sz w:val="24"/>
                <w:szCs w:val="24"/>
              </w:rPr>
            </w:pPr>
            <w:r w:rsidRPr="006019F3">
              <w:rPr>
                <w:color w:val="auto"/>
                <w:sz w:val="24"/>
                <w:szCs w:val="24"/>
              </w:rPr>
              <w:t>селективные иммунодепрессанты</w:t>
            </w:r>
          </w:p>
        </w:tc>
        <w:tc>
          <w:tcPr>
            <w:tcW w:w="2551" w:type="dxa"/>
          </w:tcPr>
          <w:p w:rsidR="006019F3" w:rsidRPr="006019F3" w:rsidRDefault="006019F3" w:rsidP="006019F3">
            <w:pPr>
              <w:jc w:val="both"/>
              <w:rPr>
                <w:color w:val="auto"/>
                <w:sz w:val="24"/>
              </w:rPr>
            </w:pPr>
            <w:r w:rsidRPr="006019F3">
              <w:rPr>
                <w:color w:val="auto"/>
                <w:sz w:val="24"/>
              </w:rPr>
              <w:t>абатацепт</w:t>
            </w:r>
          </w:p>
          <w:p w:rsidR="006019F3" w:rsidRPr="006019F3" w:rsidRDefault="006019F3" w:rsidP="006019F3">
            <w:pPr>
              <w:jc w:val="both"/>
              <w:rPr>
                <w:color w:val="auto"/>
                <w:sz w:val="24"/>
              </w:rPr>
            </w:pP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концентрата для приготовления раствора для инфузий;</w:t>
            </w:r>
          </w:p>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алемтузумаб</w:t>
            </w:r>
          </w:p>
        </w:tc>
        <w:tc>
          <w:tcPr>
            <w:tcW w:w="3544" w:type="dxa"/>
            <w:vAlign w:val="center"/>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апремиласт</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барицитиниб</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белимумаб </w:t>
            </w:r>
          </w:p>
          <w:p w:rsidR="006019F3" w:rsidRPr="006019F3" w:rsidRDefault="006019F3" w:rsidP="006019F3">
            <w:pPr>
              <w:rPr>
                <w:color w:val="auto"/>
                <w:sz w:val="24"/>
                <w:szCs w:val="24"/>
              </w:rPr>
            </w:pPr>
          </w:p>
        </w:tc>
        <w:tc>
          <w:tcPr>
            <w:tcW w:w="3544" w:type="dxa"/>
            <w:vAlign w:val="center"/>
          </w:tcPr>
          <w:p w:rsidR="006019F3" w:rsidRPr="006019F3" w:rsidRDefault="006019F3" w:rsidP="006019F3">
            <w:pPr>
              <w:rPr>
                <w:color w:val="auto"/>
                <w:sz w:val="24"/>
                <w:szCs w:val="24"/>
              </w:rPr>
            </w:pPr>
            <w:r w:rsidRPr="006019F3">
              <w:rPr>
                <w:color w:val="auto"/>
                <w:sz w:val="24"/>
                <w:szCs w:val="24"/>
              </w:rPr>
              <w:t>лиофилизат для приготовления</w:t>
            </w:r>
          </w:p>
          <w:p w:rsidR="006019F3" w:rsidRPr="006019F3" w:rsidRDefault="006019F3" w:rsidP="006019F3">
            <w:pPr>
              <w:rPr>
                <w:color w:val="auto"/>
                <w:sz w:val="24"/>
                <w:szCs w:val="24"/>
              </w:rPr>
            </w:pPr>
            <w:r w:rsidRPr="006019F3">
              <w:rPr>
                <w:color w:val="auto"/>
                <w:sz w:val="24"/>
                <w:szCs w:val="24"/>
              </w:rPr>
              <w:t>концентрата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ведолизумаб</w:t>
            </w:r>
          </w:p>
        </w:tc>
        <w:tc>
          <w:tcPr>
            <w:tcW w:w="3544" w:type="dxa"/>
            <w:vAlign w:val="center"/>
          </w:tcPr>
          <w:p w:rsidR="006019F3" w:rsidRPr="006019F3" w:rsidRDefault="006019F3" w:rsidP="006019F3">
            <w:pPr>
              <w:rPr>
                <w:color w:val="auto"/>
                <w:sz w:val="24"/>
                <w:szCs w:val="24"/>
              </w:rPr>
            </w:pPr>
            <w:r w:rsidRPr="006019F3">
              <w:rPr>
                <w:color w:val="auto"/>
                <w:sz w:val="24"/>
                <w:szCs w:val="24"/>
              </w:rPr>
              <w:t>лиофилизат для приготовления концентрата для приготовления 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иммуноглобулин антитимоцитарный</w:t>
            </w:r>
          </w:p>
        </w:tc>
        <w:tc>
          <w:tcPr>
            <w:tcW w:w="3544" w:type="dxa"/>
          </w:tcPr>
          <w:p w:rsidR="006019F3" w:rsidRPr="006019F3" w:rsidRDefault="006019F3" w:rsidP="006019F3">
            <w:pPr>
              <w:rPr>
                <w:color w:val="auto"/>
                <w:sz w:val="24"/>
                <w:szCs w:val="24"/>
              </w:rPr>
            </w:pPr>
            <w:r w:rsidRPr="006019F3">
              <w:rPr>
                <w:color w:val="auto"/>
                <w:sz w:val="24"/>
                <w:szCs w:val="24"/>
              </w:rPr>
              <w:t xml:space="preserve">концентрат для приготовления раствора для инфузий; лиофилизат для приготовления </w:t>
            </w:r>
          </w:p>
          <w:p w:rsidR="006019F3" w:rsidRPr="006019F3" w:rsidRDefault="006019F3" w:rsidP="006019F3">
            <w:pPr>
              <w:rPr>
                <w:color w:val="auto"/>
                <w:sz w:val="24"/>
                <w:szCs w:val="24"/>
              </w:rPr>
            </w:pPr>
            <w:r w:rsidRPr="006019F3">
              <w:rPr>
                <w:color w:val="auto"/>
                <w:sz w:val="24"/>
                <w:szCs w:val="24"/>
              </w:rPr>
              <w:t>раствора для инфузий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jc w:val="both"/>
              <w:rPr>
                <w:color w:val="auto"/>
                <w:sz w:val="24"/>
              </w:rPr>
            </w:pPr>
            <w:r w:rsidRPr="006019F3">
              <w:rPr>
                <w:color w:val="auto"/>
                <w:sz w:val="24"/>
              </w:rPr>
              <w:t>лефлуномид</w:t>
            </w:r>
            <w:r w:rsidRPr="006019F3">
              <w:rPr>
                <w:color w:val="auto"/>
                <w:sz w:val="24"/>
              </w:rPr>
              <w:tab/>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tabs>
                <w:tab w:val="left" w:pos="1545"/>
              </w:tabs>
              <w:spacing w:line="240" w:lineRule="atLeast"/>
              <w:jc w:val="both"/>
              <w:rPr>
                <w:color w:val="auto"/>
                <w:sz w:val="24"/>
              </w:rPr>
            </w:pPr>
            <w:bookmarkStart w:id="5" w:name="RANGE!B622"/>
            <w:r w:rsidRPr="006019F3">
              <w:rPr>
                <w:color w:val="auto"/>
                <w:sz w:val="24"/>
              </w:rPr>
              <w:t>микофенолата мофетил</w:t>
            </w:r>
            <w:bookmarkEnd w:id="5"/>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 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tabs>
                <w:tab w:val="left" w:pos="1545"/>
              </w:tabs>
              <w:spacing w:line="240" w:lineRule="atLeast"/>
              <w:jc w:val="both"/>
              <w:rPr>
                <w:color w:val="auto"/>
                <w:sz w:val="24"/>
              </w:rPr>
            </w:pPr>
            <w:r w:rsidRPr="006019F3">
              <w:rPr>
                <w:color w:val="auto"/>
                <w:sz w:val="24"/>
              </w:rPr>
              <w:t>микофеноловая кислота</w:t>
            </w:r>
          </w:p>
          <w:p w:rsidR="006019F3" w:rsidRPr="006019F3" w:rsidRDefault="006019F3" w:rsidP="006019F3">
            <w:pPr>
              <w:tabs>
                <w:tab w:val="left" w:pos="1545"/>
              </w:tabs>
              <w:spacing w:line="240" w:lineRule="atLeast"/>
              <w:jc w:val="both"/>
              <w:rPr>
                <w:color w:val="auto"/>
                <w:sz w:val="24"/>
              </w:rPr>
            </w:pPr>
          </w:p>
        </w:tc>
        <w:tc>
          <w:tcPr>
            <w:tcW w:w="3544" w:type="dxa"/>
          </w:tcPr>
          <w:p w:rsidR="006019F3" w:rsidRPr="006019F3" w:rsidRDefault="006019F3" w:rsidP="006019F3">
            <w:pPr>
              <w:tabs>
                <w:tab w:val="left" w:pos="1545"/>
              </w:tabs>
              <w:spacing w:line="240" w:lineRule="atLeast"/>
              <w:rPr>
                <w:color w:val="auto"/>
                <w:sz w:val="24"/>
                <w:szCs w:val="24"/>
              </w:rPr>
            </w:pPr>
            <w:r w:rsidRPr="006019F3">
              <w:rPr>
                <w:color w:val="auto"/>
                <w:sz w:val="24"/>
                <w:szCs w:val="24"/>
              </w:rPr>
              <w:t>таблетки кишечнорастворимые, покрытые оболочкой;</w:t>
            </w:r>
          </w:p>
          <w:p w:rsidR="006019F3" w:rsidRPr="006019F3" w:rsidRDefault="006019F3" w:rsidP="006019F3">
            <w:pPr>
              <w:tabs>
                <w:tab w:val="left" w:pos="1545"/>
              </w:tabs>
              <w:spacing w:line="240" w:lineRule="atLeast"/>
              <w:rPr>
                <w:color w:val="auto"/>
                <w:sz w:val="24"/>
                <w:szCs w:val="24"/>
              </w:rPr>
            </w:pPr>
            <w:proofErr w:type="gramStart"/>
            <w:r w:rsidRPr="006019F3">
              <w:rPr>
                <w:color w:val="auto"/>
                <w:sz w:val="24"/>
                <w:szCs w:val="24"/>
              </w:rPr>
              <w:t>таблетки, покрытые кишечнорастворимой</w:t>
            </w:r>
            <w:proofErr w:type="gramEnd"/>
          </w:p>
          <w:p w:rsidR="006019F3" w:rsidRPr="006019F3" w:rsidRDefault="006019F3" w:rsidP="006019F3">
            <w:pPr>
              <w:tabs>
                <w:tab w:val="left" w:pos="1545"/>
              </w:tabs>
              <w:spacing w:line="240" w:lineRule="atLeast"/>
              <w:rPr>
                <w:color w:val="auto"/>
                <w:sz w:val="24"/>
                <w:szCs w:val="24"/>
              </w:rPr>
            </w:pPr>
            <w:r w:rsidRPr="006019F3">
              <w:rPr>
                <w:color w:val="auto"/>
                <w:sz w:val="24"/>
                <w:szCs w:val="24"/>
              </w:rPr>
              <w:t>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tabs>
                <w:tab w:val="left" w:pos="1545"/>
              </w:tabs>
              <w:spacing w:line="240" w:lineRule="atLeast"/>
              <w:jc w:val="both"/>
              <w:rPr>
                <w:color w:val="auto"/>
                <w:sz w:val="24"/>
              </w:rPr>
            </w:pPr>
            <w:r w:rsidRPr="006019F3">
              <w:rPr>
                <w:color w:val="auto"/>
                <w:sz w:val="24"/>
              </w:rPr>
              <w:t>натализумаб</w:t>
            </w:r>
          </w:p>
          <w:p w:rsidR="006019F3" w:rsidRPr="006019F3" w:rsidRDefault="006019F3" w:rsidP="006019F3">
            <w:pPr>
              <w:tabs>
                <w:tab w:val="left" w:pos="1545"/>
              </w:tabs>
              <w:spacing w:line="240" w:lineRule="atLeast"/>
              <w:jc w:val="both"/>
              <w:rPr>
                <w:color w:val="auto"/>
                <w:sz w:val="24"/>
              </w:rPr>
            </w:pP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tabs>
                <w:tab w:val="left" w:pos="1545"/>
              </w:tabs>
              <w:spacing w:line="240" w:lineRule="atLeast"/>
              <w:jc w:val="both"/>
              <w:rPr>
                <w:color w:val="auto"/>
                <w:sz w:val="24"/>
              </w:rPr>
            </w:pPr>
            <w:r w:rsidRPr="006019F3">
              <w:rPr>
                <w:color w:val="auto"/>
                <w:sz w:val="24"/>
              </w:rPr>
              <w:t xml:space="preserve">окрелизумаб </w:t>
            </w:r>
          </w:p>
          <w:p w:rsidR="006019F3" w:rsidRPr="006019F3" w:rsidRDefault="006019F3" w:rsidP="006019F3">
            <w:pPr>
              <w:tabs>
                <w:tab w:val="left" w:pos="1545"/>
              </w:tabs>
              <w:spacing w:line="240" w:lineRule="atLeast"/>
              <w:jc w:val="both"/>
              <w:rPr>
                <w:color w:val="auto"/>
                <w:sz w:val="24"/>
              </w:rPr>
            </w:pPr>
          </w:p>
        </w:tc>
        <w:tc>
          <w:tcPr>
            <w:tcW w:w="3544" w:type="dxa"/>
          </w:tcPr>
          <w:p w:rsidR="006019F3" w:rsidRPr="006019F3" w:rsidRDefault="006019F3" w:rsidP="006019F3">
            <w:pPr>
              <w:tabs>
                <w:tab w:val="left" w:pos="1545"/>
              </w:tabs>
              <w:spacing w:line="240" w:lineRule="atLeast"/>
              <w:jc w:val="both"/>
              <w:rPr>
                <w:color w:val="auto"/>
                <w:sz w:val="24"/>
              </w:rPr>
            </w:pPr>
            <w:r w:rsidRPr="006019F3">
              <w:rPr>
                <w:color w:val="auto"/>
                <w:sz w:val="24"/>
              </w:rPr>
              <w:t>концентрат для приготовления раствора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tabs>
                <w:tab w:val="left" w:pos="1545"/>
              </w:tabs>
              <w:spacing w:line="240" w:lineRule="atLeast"/>
              <w:jc w:val="both"/>
              <w:rPr>
                <w:color w:val="auto"/>
                <w:sz w:val="24"/>
              </w:rPr>
            </w:pPr>
            <w:r w:rsidRPr="006019F3">
              <w:rPr>
                <w:color w:val="auto"/>
                <w:sz w:val="24"/>
              </w:rPr>
              <w:t>терифлуномид</w:t>
            </w:r>
            <w:r w:rsidRPr="006019F3">
              <w:rPr>
                <w:color w:val="auto"/>
                <w:sz w:val="24"/>
              </w:rPr>
              <w:tab/>
            </w:r>
          </w:p>
        </w:tc>
        <w:tc>
          <w:tcPr>
            <w:tcW w:w="3544" w:type="dxa"/>
          </w:tcPr>
          <w:p w:rsidR="006019F3" w:rsidRPr="006019F3" w:rsidRDefault="006019F3" w:rsidP="006019F3">
            <w:pPr>
              <w:rPr>
                <w:color w:val="auto"/>
                <w:sz w:val="24"/>
                <w:szCs w:val="24"/>
              </w:rPr>
            </w:pPr>
            <w:r w:rsidRPr="006019F3">
              <w:rPr>
                <w:color w:val="auto"/>
                <w:sz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тофацитиниб</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упадацитиниб</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с пролонгированным высвобождением,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tabs>
                <w:tab w:val="left" w:pos="1545"/>
              </w:tabs>
              <w:spacing w:line="240" w:lineRule="atLeast"/>
              <w:jc w:val="both"/>
              <w:rPr>
                <w:color w:val="auto"/>
                <w:sz w:val="24"/>
              </w:rPr>
            </w:pPr>
            <w:r w:rsidRPr="006019F3">
              <w:rPr>
                <w:color w:val="auto"/>
                <w:sz w:val="24"/>
              </w:rPr>
              <w:t>финголимод</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tabs>
                <w:tab w:val="left" w:pos="1545"/>
              </w:tabs>
              <w:spacing w:line="240" w:lineRule="atLeast"/>
              <w:jc w:val="both"/>
              <w:rPr>
                <w:color w:val="auto"/>
                <w:sz w:val="24"/>
              </w:rPr>
            </w:pPr>
            <w:r w:rsidRPr="006019F3">
              <w:rPr>
                <w:color w:val="auto"/>
                <w:sz w:val="24"/>
              </w:rPr>
              <w:t>эверолимус</w:t>
            </w:r>
          </w:p>
          <w:p w:rsidR="006019F3" w:rsidRPr="006019F3" w:rsidRDefault="006019F3" w:rsidP="006019F3">
            <w:pPr>
              <w:tabs>
                <w:tab w:val="left" w:pos="1545"/>
              </w:tabs>
              <w:spacing w:line="240" w:lineRule="atLeast"/>
              <w:jc w:val="both"/>
              <w:rPr>
                <w:color w:val="auto"/>
                <w:sz w:val="24"/>
              </w:rPr>
            </w:pPr>
          </w:p>
        </w:tc>
        <w:tc>
          <w:tcPr>
            <w:tcW w:w="3544" w:type="dxa"/>
          </w:tcPr>
          <w:p w:rsidR="006019F3" w:rsidRPr="006019F3" w:rsidRDefault="006019F3" w:rsidP="006019F3">
            <w:pPr>
              <w:tabs>
                <w:tab w:val="left" w:pos="1545"/>
              </w:tabs>
              <w:spacing w:line="240" w:lineRule="atLeast"/>
              <w:rPr>
                <w:color w:val="auto"/>
                <w:sz w:val="24"/>
                <w:szCs w:val="24"/>
              </w:rPr>
            </w:pPr>
            <w:r w:rsidRPr="006019F3">
              <w:rPr>
                <w:color w:val="auto"/>
                <w:sz w:val="24"/>
                <w:szCs w:val="24"/>
              </w:rPr>
              <w:t>таблетки; таблетки диспергируемые</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tabs>
                <w:tab w:val="left" w:pos="1545"/>
              </w:tabs>
              <w:spacing w:line="240" w:lineRule="atLeast"/>
              <w:jc w:val="both"/>
              <w:rPr>
                <w:color w:val="auto"/>
                <w:sz w:val="24"/>
              </w:rPr>
            </w:pPr>
            <w:r w:rsidRPr="006019F3">
              <w:rPr>
                <w:color w:val="auto"/>
                <w:sz w:val="24"/>
              </w:rPr>
              <w:t>экулизумаб</w:t>
            </w:r>
          </w:p>
          <w:p w:rsidR="006019F3" w:rsidRPr="006019F3" w:rsidRDefault="006019F3" w:rsidP="006019F3">
            <w:pPr>
              <w:tabs>
                <w:tab w:val="left" w:pos="1545"/>
              </w:tabs>
              <w:spacing w:line="240" w:lineRule="atLeast"/>
              <w:jc w:val="both"/>
              <w:rPr>
                <w:color w:val="auto"/>
                <w:sz w:val="24"/>
              </w:rPr>
            </w:pP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589"/>
        </w:trPr>
        <w:tc>
          <w:tcPr>
            <w:tcW w:w="1135" w:type="dxa"/>
            <w:vMerge w:val="restart"/>
          </w:tcPr>
          <w:p w:rsidR="006019F3" w:rsidRPr="006019F3" w:rsidRDefault="006019F3" w:rsidP="006019F3">
            <w:pPr>
              <w:rPr>
                <w:color w:val="auto"/>
                <w:sz w:val="24"/>
                <w:szCs w:val="24"/>
              </w:rPr>
            </w:pPr>
            <w:r w:rsidRPr="006019F3">
              <w:rPr>
                <w:color w:val="auto"/>
                <w:sz w:val="24"/>
                <w:szCs w:val="24"/>
              </w:rPr>
              <w:t>L04AB</w:t>
            </w:r>
          </w:p>
        </w:tc>
        <w:tc>
          <w:tcPr>
            <w:tcW w:w="2835" w:type="dxa"/>
            <w:vMerge w:val="restart"/>
          </w:tcPr>
          <w:p w:rsidR="006019F3" w:rsidRPr="006019F3" w:rsidRDefault="006019F3" w:rsidP="006019F3">
            <w:pPr>
              <w:rPr>
                <w:color w:val="auto"/>
                <w:sz w:val="24"/>
                <w:szCs w:val="24"/>
              </w:rPr>
            </w:pPr>
            <w:r w:rsidRPr="006019F3">
              <w:rPr>
                <w:color w:val="auto"/>
                <w:sz w:val="24"/>
                <w:szCs w:val="24"/>
              </w:rPr>
              <w:t>ингибиторы фактора некроза опухоли альфа (ФНО-альфа)</w:t>
            </w:r>
          </w:p>
        </w:tc>
        <w:tc>
          <w:tcPr>
            <w:tcW w:w="2551" w:type="dxa"/>
          </w:tcPr>
          <w:p w:rsidR="006019F3" w:rsidRPr="006019F3" w:rsidRDefault="006019F3" w:rsidP="006019F3">
            <w:pPr>
              <w:spacing w:line="240" w:lineRule="atLeast"/>
              <w:jc w:val="both"/>
              <w:rPr>
                <w:color w:val="auto"/>
                <w:sz w:val="24"/>
              </w:rPr>
            </w:pPr>
            <w:r w:rsidRPr="006019F3">
              <w:rPr>
                <w:color w:val="auto"/>
                <w:sz w:val="24"/>
              </w:rPr>
              <w:t>адалимумаб</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подкожного введения</w:t>
            </w:r>
          </w:p>
        </w:tc>
      </w:tr>
      <w:tr w:rsidR="006019F3" w:rsidRPr="006019F3" w:rsidTr="00436640">
        <w:trPr>
          <w:trHeight w:val="589"/>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голимумаб</w:t>
            </w:r>
          </w:p>
        </w:tc>
        <w:tc>
          <w:tcPr>
            <w:tcW w:w="3544" w:type="dxa"/>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589"/>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инфликсимаб</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инфузий;</w:t>
            </w:r>
          </w:p>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концентрата для приготовления раствора для инфузий</w:t>
            </w:r>
          </w:p>
        </w:tc>
      </w:tr>
      <w:tr w:rsidR="006019F3" w:rsidRPr="006019F3" w:rsidTr="00436640">
        <w:trPr>
          <w:trHeight w:val="589"/>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цертолизумаба пэгол</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подкожного введения</w:t>
            </w:r>
          </w:p>
        </w:tc>
      </w:tr>
      <w:tr w:rsidR="006019F3" w:rsidRPr="006019F3" w:rsidTr="00436640">
        <w:trPr>
          <w:trHeight w:val="339"/>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этанерцепт</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подкожного введения;</w:t>
            </w:r>
          </w:p>
          <w:p w:rsidR="006019F3" w:rsidRPr="006019F3" w:rsidRDefault="006019F3" w:rsidP="006019F3">
            <w:pPr>
              <w:spacing w:line="240" w:lineRule="atLeast"/>
              <w:rPr>
                <w:color w:val="auto"/>
                <w:sz w:val="24"/>
                <w:szCs w:val="24"/>
              </w:rPr>
            </w:pPr>
            <w:r w:rsidRPr="006019F3">
              <w:rPr>
                <w:color w:val="auto"/>
                <w:sz w:val="24"/>
                <w:szCs w:val="24"/>
              </w:rPr>
              <w:t>раствор для подкожного введения</w:t>
            </w:r>
          </w:p>
        </w:tc>
      </w:tr>
      <w:tr w:rsidR="006019F3" w:rsidRPr="006019F3" w:rsidTr="00436640">
        <w:trPr>
          <w:trHeight w:val="272"/>
        </w:trPr>
        <w:tc>
          <w:tcPr>
            <w:tcW w:w="1135" w:type="dxa"/>
            <w:vMerge w:val="restart"/>
          </w:tcPr>
          <w:p w:rsidR="006019F3" w:rsidRPr="006019F3" w:rsidRDefault="006019F3" w:rsidP="006019F3">
            <w:pPr>
              <w:rPr>
                <w:color w:val="auto"/>
                <w:sz w:val="24"/>
                <w:szCs w:val="24"/>
              </w:rPr>
            </w:pPr>
            <w:r w:rsidRPr="006019F3">
              <w:rPr>
                <w:color w:val="auto"/>
                <w:sz w:val="24"/>
                <w:szCs w:val="24"/>
              </w:rPr>
              <w:t>L04AC</w:t>
            </w:r>
          </w:p>
        </w:tc>
        <w:tc>
          <w:tcPr>
            <w:tcW w:w="2835" w:type="dxa"/>
            <w:vMerge w:val="restart"/>
          </w:tcPr>
          <w:p w:rsidR="006019F3" w:rsidRPr="006019F3" w:rsidRDefault="006019F3" w:rsidP="006019F3">
            <w:pPr>
              <w:rPr>
                <w:color w:val="auto"/>
                <w:sz w:val="24"/>
                <w:szCs w:val="24"/>
              </w:rPr>
            </w:pPr>
            <w:r w:rsidRPr="006019F3">
              <w:rPr>
                <w:color w:val="auto"/>
                <w:sz w:val="24"/>
                <w:szCs w:val="24"/>
              </w:rPr>
              <w:t>ингибиторы интерлейкина</w:t>
            </w:r>
          </w:p>
        </w:tc>
        <w:tc>
          <w:tcPr>
            <w:tcW w:w="2551" w:type="dxa"/>
          </w:tcPr>
          <w:p w:rsidR="006019F3" w:rsidRPr="006019F3" w:rsidRDefault="006019F3" w:rsidP="006019F3">
            <w:pPr>
              <w:rPr>
                <w:color w:val="auto"/>
                <w:sz w:val="24"/>
                <w:szCs w:val="24"/>
              </w:rPr>
            </w:pPr>
            <w:r w:rsidRPr="006019F3">
              <w:rPr>
                <w:color w:val="auto"/>
                <w:sz w:val="24"/>
                <w:szCs w:val="24"/>
              </w:rPr>
              <w:t>базиликсимаб</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27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гуселькумаб</w:t>
            </w:r>
          </w:p>
        </w:tc>
        <w:tc>
          <w:tcPr>
            <w:tcW w:w="3544" w:type="dxa"/>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27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иксекизумаб</w:t>
            </w:r>
          </w:p>
        </w:tc>
        <w:tc>
          <w:tcPr>
            <w:tcW w:w="3544" w:type="dxa"/>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27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канакинумаб</w:t>
            </w:r>
          </w:p>
        </w:tc>
        <w:tc>
          <w:tcPr>
            <w:tcW w:w="3544" w:type="dxa"/>
            <w:vAlign w:val="center"/>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подкожного введения</w:t>
            </w:r>
          </w:p>
        </w:tc>
      </w:tr>
      <w:tr w:rsidR="006019F3" w:rsidRPr="006019F3" w:rsidTr="00436640">
        <w:trPr>
          <w:trHeight w:val="27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левилимаб</w:t>
            </w:r>
          </w:p>
        </w:tc>
        <w:tc>
          <w:tcPr>
            <w:tcW w:w="3544" w:type="dxa"/>
            <w:vAlign w:val="center"/>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27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rPr>
              <w:t>нетакимаб</w:t>
            </w:r>
          </w:p>
        </w:tc>
        <w:tc>
          <w:tcPr>
            <w:tcW w:w="3544" w:type="dxa"/>
            <w:vAlign w:val="center"/>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27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rPr>
            </w:pPr>
            <w:r w:rsidRPr="006019F3">
              <w:rPr>
                <w:color w:val="auto"/>
                <w:sz w:val="24"/>
              </w:rPr>
              <w:t>олокизумаб</w:t>
            </w:r>
          </w:p>
        </w:tc>
        <w:tc>
          <w:tcPr>
            <w:tcW w:w="3544" w:type="dxa"/>
            <w:vAlign w:val="center"/>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27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сарилумаб</w:t>
            </w:r>
          </w:p>
        </w:tc>
        <w:tc>
          <w:tcPr>
            <w:tcW w:w="3544" w:type="dxa"/>
            <w:vAlign w:val="center"/>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27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секукинумаб</w:t>
            </w:r>
          </w:p>
        </w:tc>
        <w:tc>
          <w:tcPr>
            <w:tcW w:w="3544" w:type="dxa"/>
            <w:vAlign w:val="center"/>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подкожного введения;</w:t>
            </w:r>
          </w:p>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579"/>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тоцилизумаб</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579"/>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устекинумаб</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подкожного введения</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L04AD</w:t>
            </w:r>
          </w:p>
        </w:tc>
        <w:tc>
          <w:tcPr>
            <w:tcW w:w="2835" w:type="dxa"/>
            <w:vMerge w:val="restart"/>
          </w:tcPr>
          <w:p w:rsidR="006019F3" w:rsidRPr="006019F3" w:rsidRDefault="006019F3" w:rsidP="006019F3">
            <w:pPr>
              <w:rPr>
                <w:color w:val="auto"/>
                <w:sz w:val="24"/>
                <w:szCs w:val="24"/>
              </w:rPr>
            </w:pPr>
            <w:r w:rsidRPr="006019F3">
              <w:rPr>
                <w:color w:val="auto"/>
                <w:sz w:val="24"/>
                <w:szCs w:val="24"/>
              </w:rPr>
              <w:t>ингибиторы кальциневрина</w:t>
            </w:r>
          </w:p>
        </w:tc>
        <w:tc>
          <w:tcPr>
            <w:tcW w:w="2551" w:type="dxa"/>
          </w:tcPr>
          <w:p w:rsidR="006019F3" w:rsidRPr="006019F3" w:rsidRDefault="006019F3" w:rsidP="006019F3">
            <w:pPr>
              <w:rPr>
                <w:color w:val="auto"/>
                <w:sz w:val="24"/>
                <w:szCs w:val="24"/>
              </w:rPr>
            </w:pPr>
            <w:r w:rsidRPr="006019F3">
              <w:rPr>
                <w:color w:val="auto"/>
                <w:sz w:val="24"/>
                <w:szCs w:val="24"/>
              </w:rPr>
              <w:t>такролимус</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 капсулы пролонгированного действия; концентрат для приготовления раствора для внутривенного введения; мазь для наружного применения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циклоспорин</w:t>
            </w:r>
          </w:p>
        </w:tc>
        <w:tc>
          <w:tcPr>
            <w:tcW w:w="3544" w:type="dxa"/>
          </w:tcPr>
          <w:p w:rsidR="006019F3" w:rsidRPr="006019F3" w:rsidRDefault="006019F3" w:rsidP="006019F3">
            <w:pPr>
              <w:rPr>
                <w:color w:val="auto"/>
                <w:sz w:val="24"/>
                <w:szCs w:val="24"/>
              </w:rPr>
            </w:pPr>
            <w:r w:rsidRPr="006019F3">
              <w:rPr>
                <w:color w:val="auto"/>
                <w:sz w:val="24"/>
                <w:szCs w:val="24"/>
              </w:rPr>
              <w:t>капсулы; капсулы мягкие;</w:t>
            </w:r>
          </w:p>
          <w:p w:rsidR="006019F3" w:rsidRPr="006019F3" w:rsidRDefault="006019F3" w:rsidP="006019F3">
            <w:pPr>
              <w:rPr>
                <w:color w:val="auto"/>
                <w:sz w:val="24"/>
                <w:szCs w:val="24"/>
              </w:rPr>
            </w:pPr>
            <w:r w:rsidRPr="006019F3">
              <w:rPr>
                <w:color w:val="auto"/>
                <w:sz w:val="24"/>
                <w:szCs w:val="24"/>
              </w:rPr>
              <w:t xml:space="preserve">концентрат для приготовления раствора для инфузий; </w:t>
            </w:r>
          </w:p>
          <w:p w:rsidR="006019F3" w:rsidRPr="006019F3" w:rsidRDefault="006019F3" w:rsidP="006019F3">
            <w:pPr>
              <w:rPr>
                <w:color w:val="auto"/>
                <w:sz w:val="24"/>
                <w:szCs w:val="24"/>
              </w:rPr>
            </w:pPr>
            <w:r w:rsidRPr="006019F3">
              <w:rPr>
                <w:color w:val="auto"/>
                <w:sz w:val="24"/>
                <w:szCs w:val="24"/>
              </w:rPr>
              <w:t>раствор для приема внутрь</w:t>
            </w:r>
          </w:p>
        </w:tc>
      </w:tr>
      <w:tr w:rsidR="006019F3" w:rsidRPr="006019F3" w:rsidTr="00436640">
        <w:trPr>
          <w:trHeight w:val="314"/>
        </w:trPr>
        <w:tc>
          <w:tcPr>
            <w:tcW w:w="1135" w:type="dxa"/>
            <w:vMerge w:val="restart"/>
          </w:tcPr>
          <w:p w:rsidR="006019F3" w:rsidRPr="006019F3" w:rsidRDefault="006019F3" w:rsidP="006019F3">
            <w:pPr>
              <w:rPr>
                <w:color w:val="auto"/>
                <w:sz w:val="24"/>
                <w:szCs w:val="24"/>
              </w:rPr>
            </w:pPr>
            <w:r w:rsidRPr="006019F3">
              <w:rPr>
                <w:color w:val="auto"/>
                <w:sz w:val="24"/>
                <w:szCs w:val="24"/>
              </w:rPr>
              <w:t>L04AX</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иммунодепрессанты</w:t>
            </w:r>
          </w:p>
        </w:tc>
        <w:tc>
          <w:tcPr>
            <w:tcW w:w="2551" w:type="dxa"/>
          </w:tcPr>
          <w:p w:rsidR="006019F3" w:rsidRPr="006019F3" w:rsidRDefault="006019F3" w:rsidP="006019F3">
            <w:pPr>
              <w:rPr>
                <w:color w:val="auto"/>
                <w:sz w:val="24"/>
                <w:szCs w:val="24"/>
              </w:rPr>
            </w:pPr>
            <w:r w:rsidRPr="006019F3">
              <w:rPr>
                <w:color w:val="auto"/>
                <w:sz w:val="24"/>
                <w:szCs w:val="24"/>
              </w:rPr>
              <w:t>азатиоприн</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4"/>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диметилфумарат</w:t>
            </w:r>
          </w:p>
        </w:tc>
        <w:tc>
          <w:tcPr>
            <w:tcW w:w="3544" w:type="dxa"/>
          </w:tcPr>
          <w:p w:rsidR="006019F3" w:rsidRPr="006019F3" w:rsidRDefault="006019F3" w:rsidP="006019F3">
            <w:pPr>
              <w:rPr>
                <w:color w:val="auto"/>
                <w:sz w:val="24"/>
                <w:szCs w:val="24"/>
              </w:rPr>
            </w:pPr>
            <w:r w:rsidRPr="006019F3">
              <w:rPr>
                <w:color w:val="auto"/>
                <w:sz w:val="24"/>
                <w:szCs w:val="24"/>
              </w:rPr>
              <w:t>капсулы кишечнорастворимые</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леналидомид</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пирфенидон</w:t>
            </w:r>
          </w:p>
        </w:tc>
        <w:tc>
          <w:tcPr>
            <w:tcW w:w="3544" w:type="dxa"/>
            <w:vAlign w:val="center"/>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M</w:t>
            </w:r>
          </w:p>
        </w:tc>
        <w:tc>
          <w:tcPr>
            <w:tcW w:w="2835" w:type="dxa"/>
          </w:tcPr>
          <w:p w:rsidR="006019F3" w:rsidRPr="006019F3" w:rsidRDefault="006019F3" w:rsidP="006019F3">
            <w:pPr>
              <w:rPr>
                <w:color w:val="auto"/>
                <w:sz w:val="24"/>
                <w:szCs w:val="24"/>
              </w:rPr>
            </w:pPr>
            <w:r w:rsidRPr="006019F3">
              <w:rPr>
                <w:color w:val="auto"/>
                <w:sz w:val="24"/>
                <w:szCs w:val="24"/>
              </w:rPr>
              <w:t>костно-мышечная система</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M01</w:t>
            </w:r>
          </w:p>
        </w:tc>
        <w:tc>
          <w:tcPr>
            <w:tcW w:w="2835" w:type="dxa"/>
          </w:tcPr>
          <w:p w:rsidR="006019F3" w:rsidRPr="006019F3" w:rsidRDefault="006019F3" w:rsidP="006019F3">
            <w:pPr>
              <w:rPr>
                <w:color w:val="auto"/>
                <w:sz w:val="24"/>
                <w:szCs w:val="24"/>
              </w:rPr>
            </w:pPr>
            <w:r w:rsidRPr="006019F3">
              <w:rPr>
                <w:color w:val="auto"/>
                <w:sz w:val="24"/>
                <w:szCs w:val="24"/>
              </w:rPr>
              <w:t>противовоспалительные и противоревматические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M01A</w:t>
            </w:r>
          </w:p>
        </w:tc>
        <w:tc>
          <w:tcPr>
            <w:tcW w:w="2835" w:type="dxa"/>
          </w:tcPr>
          <w:p w:rsidR="006019F3" w:rsidRPr="006019F3" w:rsidRDefault="006019F3" w:rsidP="006019F3">
            <w:pPr>
              <w:rPr>
                <w:color w:val="auto"/>
                <w:sz w:val="24"/>
                <w:szCs w:val="24"/>
              </w:rPr>
            </w:pPr>
            <w:r w:rsidRPr="006019F3">
              <w:rPr>
                <w:color w:val="auto"/>
                <w:sz w:val="24"/>
                <w:szCs w:val="24"/>
              </w:rPr>
              <w:t>нестероидные противовоспалительные и противоревматические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M01AB</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производные уксусной кислоты и родственные соединения</w:t>
            </w:r>
          </w:p>
        </w:tc>
        <w:tc>
          <w:tcPr>
            <w:tcW w:w="2551" w:type="dxa"/>
          </w:tcPr>
          <w:p w:rsidR="006019F3" w:rsidRPr="006019F3" w:rsidRDefault="006019F3" w:rsidP="006019F3">
            <w:pPr>
              <w:rPr>
                <w:color w:val="auto"/>
                <w:sz w:val="24"/>
                <w:szCs w:val="24"/>
              </w:rPr>
            </w:pPr>
            <w:r w:rsidRPr="006019F3">
              <w:rPr>
                <w:color w:val="auto"/>
                <w:sz w:val="24"/>
                <w:szCs w:val="24"/>
              </w:rPr>
              <w:t>диклофенак</w:t>
            </w:r>
          </w:p>
        </w:tc>
        <w:tc>
          <w:tcPr>
            <w:tcW w:w="3544" w:type="dxa"/>
          </w:tcPr>
          <w:p w:rsidR="006019F3" w:rsidRPr="006019F3" w:rsidRDefault="006019F3" w:rsidP="006019F3">
            <w:pPr>
              <w:tabs>
                <w:tab w:val="left" w:pos="1545"/>
              </w:tabs>
              <w:spacing w:line="240" w:lineRule="atLeast"/>
              <w:rPr>
                <w:color w:val="auto"/>
                <w:sz w:val="24"/>
                <w:szCs w:val="24"/>
              </w:rPr>
            </w:pPr>
            <w:r w:rsidRPr="006019F3">
              <w:rPr>
                <w:color w:val="auto"/>
                <w:sz w:val="24"/>
                <w:szCs w:val="24"/>
              </w:rPr>
              <w:t>капли глазные;</w:t>
            </w:r>
          </w:p>
          <w:p w:rsidR="006019F3" w:rsidRPr="006019F3" w:rsidRDefault="006019F3" w:rsidP="006019F3">
            <w:pPr>
              <w:tabs>
                <w:tab w:val="left" w:pos="1545"/>
              </w:tabs>
              <w:spacing w:line="240" w:lineRule="atLeast"/>
              <w:rPr>
                <w:color w:val="auto"/>
                <w:sz w:val="24"/>
                <w:szCs w:val="24"/>
              </w:rPr>
            </w:pPr>
            <w:r w:rsidRPr="006019F3">
              <w:rPr>
                <w:color w:val="auto"/>
                <w:sz w:val="24"/>
                <w:szCs w:val="24"/>
              </w:rPr>
              <w:t>капсулы кишечнорастворимые;</w:t>
            </w:r>
          </w:p>
          <w:p w:rsidR="006019F3" w:rsidRPr="006019F3" w:rsidRDefault="006019F3" w:rsidP="006019F3">
            <w:pPr>
              <w:tabs>
                <w:tab w:val="left" w:pos="1545"/>
              </w:tabs>
              <w:spacing w:line="240" w:lineRule="atLeast"/>
              <w:rPr>
                <w:color w:val="auto"/>
                <w:sz w:val="24"/>
                <w:szCs w:val="24"/>
              </w:rPr>
            </w:pPr>
            <w:r w:rsidRPr="006019F3">
              <w:rPr>
                <w:color w:val="auto"/>
                <w:sz w:val="24"/>
                <w:szCs w:val="24"/>
              </w:rPr>
              <w:t>капсулы с модифицированным высвобождением;</w:t>
            </w:r>
          </w:p>
          <w:p w:rsidR="006019F3" w:rsidRPr="006019F3" w:rsidRDefault="006019F3" w:rsidP="006019F3">
            <w:pPr>
              <w:tabs>
                <w:tab w:val="left" w:pos="1545"/>
              </w:tabs>
              <w:spacing w:line="240" w:lineRule="atLeast"/>
              <w:rPr>
                <w:color w:val="auto"/>
                <w:sz w:val="24"/>
                <w:szCs w:val="24"/>
              </w:rPr>
            </w:pPr>
            <w:r w:rsidRPr="006019F3">
              <w:rPr>
                <w:color w:val="auto"/>
                <w:sz w:val="24"/>
                <w:szCs w:val="24"/>
              </w:rPr>
              <w:t>раствор для внутримышечного введения;</w:t>
            </w:r>
          </w:p>
          <w:p w:rsidR="006019F3" w:rsidRPr="006019F3" w:rsidRDefault="006019F3" w:rsidP="006019F3">
            <w:pPr>
              <w:tabs>
                <w:tab w:val="left" w:pos="1545"/>
              </w:tabs>
              <w:spacing w:line="240" w:lineRule="atLeast"/>
              <w:rPr>
                <w:color w:val="auto"/>
                <w:sz w:val="24"/>
                <w:szCs w:val="24"/>
              </w:rPr>
            </w:pPr>
            <w:r w:rsidRPr="006019F3">
              <w:rPr>
                <w:color w:val="auto"/>
                <w:sz w:val="24"/>
                <w:szCs w:val="24"/>
              </w:rPr>
              <w:t>таблетки, покрытые кишечнорастворимой оболочкой;</w:t>
            </w:r>
          </w:p>
          <w:p w:rsidR="006019F3" w:rsidRPr="006019F3" w:rsidRDefault="006019F3" w:rsidP="006019F3">
            <w:pPr>
              <w:tabs>
                <w:tab w:val="left" w:pos="1545"/>
              </w:tabs>
              <w:spacing w:line="240" w:lineRule="atLeast"/>
              <w:rPr>
                <w:color w:val="auto"/>
                <w:sz w:val="24"/>
                <w:szCs w:val="24"/>
              </w:rPr>
            </w:pPr>
            <w:r w:rsidRPr="006019F3">
              <w:rPr>
                <w:color w:val="auto"/>
                <w:sz w:val="24"/>
                <w:szCs w:val="24"/>
              </w:rPr>
              <w:t>таблетки, покрытые кишечнорастворимой пленочной оболочкой;</w:t>
            </w:r>
          </w:p>
          <w:p w:rsidR="006019F3" w:rsidRPr="006019F3" w:rsidRDefault="006019F3" w:rsidP="006019F3">
            <w:pPr>
              <w:tabs>
                <w:tab w:val="left" w:pos="1545"/>
              </w:tabs>
              <w:spacing w:line="240" w:lineRule="atLeast"/>
              <w:rPr>
                <w:color w:val="auto"/>
                <w:sz w:val="24"/>
                <w:szCs w:val="24"/>
              </w:rPr>
            </w:pPr>
            <w:r w:rsidRPr="006019F3">
              <w:rPr>
                <w:color w:val="auto"/>
                <w:sz w:val="24"/>
                <w:szCs w:val="24"/>
              </w:rPr>
              <w:t>таблетки, покрытые пленочной оболочкой;  таблетки пролонгированного действия, покрытые кишечнорастворимой оболочкой;</w:t>
            </w:r>
          </w:p>
          <w:p w:rsidR="006019F3" w:rsidRPr="006019F3" w:rsidRDefault="006019F3" w:rsidP="006019F3">
            <w:pPr>
              <w:tabs>
                <w:tab w:val="left" w:pos="1545"/>
              </w:tabs>
              <w:spacing w:line="240" w:lineRule="atLeast"/>
              <w:rPr>
                <w:color w:val="auto"/>
                <w:sz w:val="24"/>
                <w:szCs w:val="24"/>
              </w:rPr>
            </w:pPr>
            <w:r w:rsidRPr="006019F3">
              <w:rPr>
                <w:color w:val="auto"/>
                <w:sz w:val="24"/>
                <w:szCs w:val="24"/>
              </w:rPr>
              <w:t>таблетки пролонгированного действия, покрытые оболочкой;</w:t>
            </w:r>
          </w:p>
          <w:p w:rsidR="006019F3" w:rsidRPr="006019F3" w:rsidRDefault="006019F3" w:rsidP="006019F3">
            <w:pPr>
              <w:tabs>
                <w:tab w:val="left" w:pos="1545"/>
              </w:tabs>
              <w:spacing w:line="240" w:lineRule="atLeast"/>
              <w:rPr>
                <w:color w:val="auto"/>
                <w:sz w:val="24"/>
                <w:szCs w:val="24"/>
              </w:rPr>
            </w:pPr>
            <w:r w:rsidRPr="006019F3">
              <w:rPr>
                <w:color w:val="auto"/>
                <w:sz w:val="24"/>
                <w:szCs w:val="24"/>
              </w:rPr>
              <w:t>таблетки пролонгированного действия, покрытые пленочной оболочкой</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кеторолак</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 раствор для внутримышечного введения; таблетки;</w:t>
            </w:r>
          </w:p>
          <w:p w:rsidR="006019F3" w:rsidRPr="006019F3" w:rsidRDefault="006019F3" w:rsidP="006019F3">
            <w:pPr>
              <w:rPr>
                <w:color w:val="auto"/>
                <w:sz w:val="24"/>
                <w:szCs w:val="24"/>
              </w:rPr>
            </w:pPr>
            <w:r w:rsidRPr="006019F3">
              <w:rPr>
                <w:color w:val="auto"/>
                <w:sz w:val="24"/>
                <w:szCs w:val="24"/>
              </w:rPr>
              <w:t>таблетки, покрытые оболочкой; таблетки, покрытые пленочной оболочкой</w:t>
            </w:r>
          </w:p>
        </w:tc>
      </w:tr>
      <w:tr w:rsidR="006019F3" w:rsidRPr="006019F3" w:rsidTr="00436640">
        <w:trPr>
          <w:trHeight w:val="615"/>
        </w:trPr>
        <w:tc>
          <w:tcPr>
            <w:tcW w:w="1135" w:type="dxa"/>
          </w:tcPr>
          <w:p w:rsidR="006019F3" w:rsidRPr="006019F3" w:rsidRDefault="006019F3" w:rsidP="006019F3">
            <w:pPr>
              <w:rPr>
                <w:color w:val="auto"/>
                <w:sz w:val="24"/>
                <w:szCs w:val="24"/>
              </w:rPr>
            </w:pPr>
            <w:r w:rsidRPr="006019F3">
              <w:rPr>
                <w:color w:val="auto"/>
                <w:sz w:val="24"/>
                <w:szCs w:val="24"/>
              </w:rPr>
              <w:lastRenderedPageBreak/>
              <w:t>M01AС</w:t>
            </w:r>
          </w:p>
        </w:tc>
        <w:tc>
          <w:tcPr>
            <w:tcW w:w="2835" w:type="dxa"/>
          </w:tcPr>
          <w:p w:rsidR="006019F3" w:rsidRPr="006019F3" w:rsidRDefault="006019F3" w:rsidP="006019F3">
            <w:pPr>
              <w:rPr>
                <w:color w:val="auto"/>
                <w:sz w:val="24"/>
                <w:szCs w:val="24"/>
              </w:rPr>
            </w:pPr>
            <w:r w:rsidRPr="006019F3">
              <w:rPr>
                <w:color w:val="auto"/>
                <w:sz w:val="24"/>
                <w:szCs w:val="24"/>
              </w:rPr>
              <w:t>оксикамы</w:t>
            </w:r>
          </w:p>
        </w:tc>
        <w:tc>
          <w:tcPr>
            <w:tcW w:w="2551" w:type="dxa"/>
          </w:tcPr>
          <w:p w:rsidR="006019F3" w:rsidRPr="006019F3" w:rsidRDefault="006019F3" w:rsidP="006019F3">
            <w:pPr>
              <w:rPr>
                <w:color w:val="auto"/>
                <w:sz w:val="24"/>
                <w:szCs w:val="24"/>
              </w:rPr>
            </w:pPr>
            <w:r w:rsidRPr="006019F3">
              <w:rPr>
                <w:color w:val="auto"/>
                <w:sz w:val="24"/>
                <w:szCs w:val="24"/>
              </w:rPr>
              <w:t>мелоксикам</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внутримышечного введения; таблетки</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M01AE</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производные пропионовой кислоты</w:t>
            </w:r>
          </w:p>
        </w:tc>
        <w:tc>
          <w:tcPr>
            <w:tcW w:w="2551" w:type="dxa"/>
          </w:tcPr>
          <w:p w:rsidR="006019F3" w:rsidRPr="006019F3" w:rsidRDefault="006019F3" w:rsidP="006019F3">
            <w:pPr>
              <w:rPr>
                <w:color w:val="auto"/>
                <w:sz w:val="24"/>
                <w:szCs w:val="24"/>
              </w:rPr>
            </w:pPr>
            <w:r w:rsidRPr="006019F3">
              <w:rPr>
                <w:color w:val="auto"/>
                <w:sz w:val="24"/>
                <w:szCs w:val="24"/>
              </w:rPr>
              <w:t>декскетопрофен</w:t>
            </w:r>
          </w:p>
        </w:tc>
        <w:tc>
          <w:tcPr>
            <w:tcW w:w="3544" w:type="dxa"/>
            <w:vAlign w:val="center"/>
          </w:tcPr>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ибупрофен</w:t>
            </w:r>
          </w:p>
        </w:tc>
        <w:tc>
          <w:tcPr>
            <w:tcW w:w="3544" w:type="dxa"/>
          </w:tcPr>
          <w:p w:rsidR="006019F3" w:rsidRPr="006019F3" w:rsidRDefault="006019F3" w:rsidP="006019F3">
            <w:pPr>
              <w:rPr>
                <w:color w:val="auto"/>
                <w:sz w:val="24"/>
                <w:szCs w:val="24"/>
              </w:rPr>
            </w:pPr>
            <w:r w:rsidRPr="006019F3">
              <w:rPr>
                <w:color w:val="auto"/>
                <w:sz w:val="24"/>
                <w:szCs w:val="24"/>
              </w:rPr>
              <w:t xml:space="preserve">гель для наружного применения; гранулы для приготовления раствора </w:t>
            </w:r>
            <w:proofErr w:type="gramStart"/>
            <w:r w:rsidRPr="006019F3">
              <w:rPr>
                <w:color w:val="auto"/>
                <w:sz w:val="24"/>
                <w:szCs w:val="24"/>
              </w:rPr>
              <w:t>для</w:t>
            </w:r>
            <w:proofErr w:type="gramEnd"/>
          </w:p>
          <w:p w:rsidR="006019F3" w:rsidRPr="006019F3" w:rsidRDefault="006019F3" w:rsidP="006019F3">
            <w:pPr>
              <w:rPr>
                <w:color w:val="auto"/>
                <w:sz w:val="24"/>
                <w:szCs w:val="24"/>
              </w:rPr>
            </w:pPr>
            <w:r w:rsidRPr="006019F3">
              <w:rPr>
                <w:color w:val="auto"/>
                <w:sz w:val="24"/>
                <w:szCs w:val="24"/>
              </w:rPr>
              <w:t>приема внутрь; капсулы;</w:t>
            </w:r>
          </w:p>
          <w:p w:rsidR="006019F3" w:rsidRPr="006019F3" w:rsidRDefault="006019F3" w:rsidP="006019F3">
            <w:pPr>
              <w:rPr>
                <w:color w:val="auto"/>
                <w:sz w:val="24"/>
                <w:szCs w:val="24"/>
              </w:rPr>
            </w:pPr>
            <w:r w:rsidRPr="006019F3">
              <w:rPr>
                <w:color w:val="auto"/>
                <w:sz w:val="24"/>
                <w:szCs w:val="24"/>
              </w:rPr>
              <w:t>крем для наружного применения; мазь для наружного применения;</w:t>
            </w:r>
          </w:p>
          <w:p w:rsidR="006019F3" w:rsidRPr="006019F3" w:rsidRDefault="006019F3" w:rsidP="006019F3">
            <w:pPr>
              <w:rPr>
                <w:color w:val="auto"/>
                <w:sz w:val="24"/>
                <w:szCs w:val="24"/>
              </w:rPr>
            </w:pPr>
            <w:r w:rsidRPr="006019F3">
              <w:rPr>
                <w:color w:val="auto"/>
                <w:sz w:val="24"/>
                <w:szCs w:val="24"/>
              </w:rPr>
              <w:t>раствор для внутривенного введения; суппозитории ректальные; суппозитории ректальные (для детей);</w:t>
            </w:r>
          </w:p>
          <w:p w:rsidR="006019F3" w:rsidRPr="006019F3" w:rsidRDefault="006019F3" w:rsidP="006019F3">
            <w:pPr>
              <w:rPr>
                <w:color w:val="auto"/>
                <w:sz w:val="24"/>
                <w:szCs w:val="24"/>
              </w:rPr>
            </w:pPr>
            <w:r w:rsidRPr="006019F3">
              <w:rPr>
                <w:color w:val="auto"/>
                <w:sz w:val="24"/>
                <w:szCs w:val="24"/>
              </w:rPr>
              <w:t>суспензия для приема внутрь;</w:t>
            </w:r>
          </w:p>
          <w:p w:rsidR="006019F3" w:rsidRPr="006019F3" w:rsidRDefault="006019F3" w:rsidP="006019F3">
            <w:pPr>
              <w:rPr>
                <w:color w:val="auto"/>
                <w:sz w:val="24"/>
                <w:szCs w:val="24"/>
              </w:rPr>
            </w:pPr>
            <w:r w:rsidRPr="006019F3">
              <w:rPr>
                <w:color w:val="auto"/>
                <w:sz w:val="24"/>
                <w:szCs w:val="24"/>
              </w:rPr>
              <w:t>суспензия для приема внутрь (для детей); таблетки, покрытые оболочкой; таблетки, покрытые пленочной оболочкой;</w:t>
            </w:r>
          </w:p>
          <w:p w:rsidR="006019F3" w:rsidRPr="006019F3" w:rsidRDefault="006019F3" w:rsidP="006019F3">
            <w:pPr>
              <w:rPr>
                <w:color w:val="auto"/>
                <w:sz w:val="24"/>
                <w:szCs w:val="24"/>
              </w:rPr>
            </w:pPr>
            <w:r w:rsidRPr="006019F3">
              <w:rPr>
                <w:color w:val="auto"/>
                <w:sz w:val="24"/>
                <w:szCs w:val="24"/>
              </w:rPr>
              <w:t xml:space="preserve">таблетки с </w:t>
            </w:r>
            <w:proofErr w:type="gramStart"/>
            <w:r w:rsidRPr="006019F3">
              <w:rPr>
                <w:color w:val="auto"/>
                <w:sz w:val="24"/>
                <w:szCs w:val="24"/>
              </w:rPr>
              <w:t>пролонгированным</w:t>
            </w:r>
            <w:proofErr w:type="gramEnd"/>
          </w:p>
          <w:p w:rsidR="006019F3" w:rsidRPr="006019F3" w:rsidRDefault="006019F3" w:rsidP="006019F3">
            <w:pPr>
              <w:rPr>
                <w:color w:val="auto"/>
                <w:sz w:val="24"/>
                <w:szCs w:val="24"/>
              </w:rPr>
            </w:pPr>
            <w:r w:rsidRPr="006019F3">
              <w:rPr>
                <w:color w:val="auto"/>
                <w:sz w:val="24"/>
                <w:szCs w:val="24"/>
              </w:rPr>
              <w:t xml:space="preserve">высвобождением, </w:t>
            </w:r>
            <w:proofErr w:type="gramStart"/>
            <w:r w:rsidRPr="006019F3">
              <w:rPr>
                <w:color w:val="auto"/>
                <w:sz w:val="24"/>
                <w:szCs w:val="24"/>
              </w:rPr>
              <w:t>покрытые</w:t>
            </w:r>
            <w:proofErr w:type="gramEnd"/>
            <w:r w:rsidRPr="006019F3">
              <w:rPr>
                <w:color w:val="auto"/>
                <w:sz w:val="24"/>
                <w:szCs w:val="24"/>
              </w:rPr>
              <w:t xml:space="preserve"> пленочной оболочкой</w:t>
            </w:r>
          </w:p>
        </w:tc>
      </w:tr>
      <w:tr w:rsidR="006019F3" w:rsidRPr="006019F3" w:rsidTr="00436640">
        <w:trPr>
          <w:trHeight w:val="37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highlight w:val="green"/>
              </w:rPr>
            </w:pPr>
            <w:r w:rsidRPr="006019F3">
              <w:rPr>
                <w:color w:val="auto"/>
                <w:sz w:val="24"/>
                <w:szCs w:val="24"/>
              </w:rPr>
              <w:t>кетопрофен</w:t>
            </w:r>
          </w:p>
        </w:tc>
        <w:tc>
          <w:tcPr>
            <w:tcW w:w="3544" w:type="dxa"/>
          </w:tcPr>
          <w:p w:rsidR="006019F3" w:rsidRPr="006019F3" w:rsidRDefault="006019F3" w:rsidP="006019F3">
            <w:pPr>
              <w:rPr>
                <w:color w:val="auto"/>
                <w:sz w:val="24"/>
                <w:szCs w:val="24"/>
              </w:rPr>
            </w:pPr>
            <w:r w:rsidRPr="006019F3">
              <w:rPr>
                <w:color w:val="auto"/>
                <w:sz w:val="24"/>
                <w:szCs w:val="24"/>
              </w:rPr>
              <w:t>капсулы; капсулы пролонгированного действия;</w:t>
            </w:r>
          </w:p>
          <w:p w:rsidR="006019F3" w:rsidRPr="006019F3" w:rsidRDefault="006019F3" w:rsidP="006019F3">
            <w:pPr>
              <w:rPr>
                <w:color w:val="auto"/>
                <w:sz w:val="24"/>
                <w:szCs w:val="24"/>
              </w:rPr>
            </w:pPr>
            <w:r w:rsidRPr="006019F3">
              <w:rPr>
                <w:color w:val="auto"/>
                <w:sz w:val="24"/>
                <w:szCs w:val="24"/>
              </w:rPr>
              <w:t xml:space="preserve">капсулы с </w:t>
            </w:r>
            <w:proofErr w:type="gramStart"/>
            <w:r w:rsidRPr="006019F3">
              <w:rPr>
                <w:color w:val="auto"/>
                <w:sz w:val="24"/>
                <w:szCs w:val="24"/>
              </w:rPr>
              <w:t>модифицированным</w:t>
            </w:r>
            <w:proofErr w:type="gramEnd"/>
          </w:p>
          <w:p w:rsidR="006019F3" w:rsidRPr="006019F3" w:rsidRDefault="006019F3" w:rsidP="006019F3">
            <w:pPr>
              <w:rPr>
                <w:color w:val="auto"/>
                <w:sz w:val="24"/>
                <w:szCs w:val="24"/>
              </w:rPr>
            </w:pPr>
            <w:r w:rsidRPr="006019F3">
              <w:rPr>
                <w:color w:val="auto"/>
                <w:sz w:val="24"/>
                <w:szCs w:val="24"/>
              </w:rPr>
              <w:t>высвобождением;</w:t>
            </w:r>
          </w:p>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внутримышечного введения; раствор для внутривенного и внутримышечного введения;</w:t>
            </w:r>
          </w:p>
          <w:p w:rsidR="006019F3" w:rsidRPr="006019F3" w:rsidRDefault="006019F3" w:rsidP="006019F3">
            <w:pPr>
              <w:rPr>
                <w:color w:val="auto"/>
                <w:sz w:val="24"/>
                <w:szCs w:val="24"/>
              </w:rPr>
            </w:pPr>
            <w:r w:rsidRPr="006019F3">
              <w:rPr>
                <w:color w:val="auto"/>
                <w:sz w:val="24"/>
                <w:szCs w:val="24"/>
              </w:rPr>
              <w:t xml:space="preserve">раствор для инфузий и </w:t>
            </w:r>
            <w:proofErr w:type="gramStart"/>
            <w:r w:rsidRPr="006019F3">
              <w:rPr>
                <w:color w:val="auto"/>
                <w:sz w:val="24"/>
                <w:szCs w:val="24"/>
              </w:rPr>
              <w:t>внутримышечного</w:t>
            </w:r>
            <w:proofErr w:type="gramEnd"/>
          </w:p>
          <w:p w:rsidR="006019F3" w:rsidRPr="006019F3" w:rsidRDefault="006019F3" w:rsidP="006019F3">
            <w:pPr>
              <w:rPr>
                <w:color w:val="auto"/>
                <w:sz w:val="24"/>
                <w:szCs w:val="24"/>
              </w:rPr>
            </w:pPr>
            <w:r w:rsidRPr="006019F3">
              <w:rPr>
                <w:color w:val="auto"/>
                <w:sz w:val="24"/>
                <w:szCs w:val="24"/>
              </w:rPr>
              <w:t>введения; суппозитории ректальные; суппозитории ректальные (для детей);</w:t>
            </w:r>
          </w:p>
          <w:p w:rsidR="006019F3" w:rsidRPr="006019F3" w:rsidRDefault="006019F3" w:rsidP="006019F3">
            <w:pPr>
              <w:rPr>
                <w:color w:val="auto"/>
                <w:sz w:val="24"/>
                <w:szCs w:val="24"/>
              </w:rPr>
            </w:pPr>
            <w:r w:rsidRPr="006019F3">
              <w:rPr>
                <w:color w:val="auto"/>
                <w:sz w:val="24"/>
                <w:szCs w:val="24"/>
              </w:rPr>
              <w:t>таблетки; таблетки, покрытые пленочной оболочкой;</w:t>
            </w:r>
          </w:p>
          <w:p w:rsidR="006019F3" w:rsidRPr="006019F3" w:rsidRDefault="006019F3" w:rsidP="006019F3">
            <w:pPr>
              <w:rPr>
                <w:color w:val="auto"/>
                <w:sz w:val="24"/>
                <w:szCs w:val="24"/>
              </w:rPr>
            </w:pPr>
            <w:r w:rsidRPr="006019F3">
              <w:rPr>
                <w:color w:val="auto"/>
                <w:sz w:val="24"/>
                <w:szCs w:val="24"/>
              </w:rPr>
              <w:t xml:space="preserve">таблетки пролонгированного действия; </w:t>
            </w:r>
          </w:p>
          <w:p w:rsidR="006019F3" w:rsidRPr="006019F3" w:rsidRDefault="006019F3" w:rsidP="006019F3">
            <w:pPr>
              <w:rPr>
                <w:color w:val="auto"/>
                <w:sz w:val="24"/>
                <w:szCs w:val="24"/>
              </w:rPr>
            </w:pPr>
            <w:r w:rsidRPr="006019F3">
              <w:rPr>
                <w:color w:val="auto"/>
                <w:sz w:val="24"/>
                <w:szCs w:val="24"/>
              </w:rPr>
              <w:t xml:space="preserve">таблетки с </w:t>
            </w:r>
            <w:proofErr w:type="gramStart"/>
            <w:r w:rsidRPr="006019F3">
              <w:rPr>
                <w:color w:val="auto"/>
                <w:sz w:val="24"/>
                <w:szCs w:val="24"/>
              </w:rPr>
              <w:t>модифицированным</w:t>
            </w:r>
            <w:proofErr w:type="gramEnd"/>
          </w:p>
          <w:p w:rsidR="006019F3" w:rsidRPr="006019F3" w:rsidRDefault="006019F3" w:rsidP="006019F3">
            <w:pPr>
              <w:rPr>
                <w:color w:val="auto"/>
                <w:sz w:val="24"/>
                <w:szCs w:val="24"/>
              </w:rPr>
            </w:pPr>
            <w:r w:rsidRPr="006019F3">
              <w:rPr>
                <w:color w:val="auto"/>
                <w:sz w:val="24"/>
                <w:szCs w:val="24"/>
              </w:rPr>
              <w:t>высвобождением</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M01C</w:t>
            </w:r>
          </w:p>
        </w:tc>
        <w:tc>
          <w:tcPr>
            <w:tcW w:w="2835" w:type="dxa"/>
          </w:tcPr>
          <w:p w:rsidR="006019F3" w:rsidRPr="006019F3" w:rsidRDefault="006019F3" w:rsidP="006019F3">
            <w:pPr>
              <w:rPr>
                <w:color w:val="auto"/>
                <w:sz w:val="24"/>
                <w:szCs w:val="24"/>
              </w:rPr>
            </w:pPr>
            <w:r w:rsidRPr="006019F3">
              <w:rPr>
                <w:color w:val="auto"/>
                <w:sz w:val="24"/>
                <w:szCs w:val="24"/>
              </w:rPr>
              <w:t xml:space="preserve">базисные </w:t>
            </w:r>
            <w:proofErr w:type="gramStart"/>
            <w:r w:rsidRPr="006019F3">
              <w:rPr>
                <w:color w:val="auto"/>
                <w:sz w:val="24"/>
                <w:szCs w:val="24"/>
              </w:rPr>
              <w:t>противорев-матические</w:t>
            </w:r>
            <w:proofErr w:type="gramEnd"/>
            <w:r w:rsidRPr="006019F3">
              <w:rPr>
                <w:color w:val="auto"/>
                <w:sz w:val="24"/>
                <w:szCs w:val="24"/>
              </w:rPr>
              <w:t xml:space="preserve">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M01CC</w:t>
            </w:r>
          </w:p>
        </w:tc>
        <w:tc>
          <w:tcPr>
            <w:tcW w:w="2835" w:type="dxa"/>
          </w:tcPr>
          <w:p w:rsidR="006019F3" w:rsidRPr="006019F3" w:rsidRDefault="006019F3" w:rsidP="006019F3">
            <w:pPr>
              <w:rPr>
                <w:color w:val="auto"/>
                <w:sz w:val="24"/>
                <w:szCs w:val="24"/>
              </w:rPr>
            </w:pPr>
            <w:r w:rsidRPr="006019F3">
              <w:rPr>
                <w:color w:val="auto"/>
                <w:sz w:val="24"/>
                <w:szCs w:val="24"/>
              </w:rPr>
              <w:t>пеницилламин и подобные препараты</w:t>
            </w:r>
          </w:p>
        </w:tc>
        <w:tc>
          <w:tcPr>
            <w:tcW w:w="2551" w:type="dxa"/>
          </w:tcPr>
          <w:p w:rsidR="006019F3" w:rsidRPr="006019F3" w:rsidRDefault="006019F3" w:rsidP="006019F3">
            <w:pPr>
              <w:rPr>
                <w:color w:val="auto"/>
                <w:sz w:val="24"/>
                <w:szCs w:val="24"/>
              </w:rPr>
            </w:pPr>
            <w:r w:rsidRPr="006019F3">
              <w:rPr>
                <w:color w:val="auto"/>
                <w:sz w:val="24"/>
                <w:szCs w:val="24"/>
              </w:rPr>
              <w:t>пеницилламин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rPr>
              <w:lastRenderedPageBreak/>
              <w:t>M02</w:t>
            </w:r>
          </w:p>
        </w:tc>
        <w:tc>
          <w:tcPr>
            <w:tcW w:w="2835" w:type="dxa"/>
          </w:tcPr>
          <w:p w:rsidR="006019F3" w:rsidRPr="006019F3" w:rsidRDefault="006019F3" w:rsidP="006019F3">
            <w:pPr>
              <w:rPr>
                <w:color w:val="auto"/>
                <w:sz w:val="24"/>
                <w:szCs w:val="24"/>
              </w:rPr>
            </w:pPr>
            <w:r w:rsidRPr="006019F3">
              <w:rPr>
                <w:color w:val="auto"/>
                <w:sz w:val="24"/>
              </w:rPr>
              <w:t>препараты для местного применения при суставной и мышечной боли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rPr>
            </w:pPr>
            <w:r w:rsidRPr="006019F3">
              <w:rPr>
                <w:color w:val="auto"/>
                <w:sz w:val="24"/>
                <w:szCs w:val="24"/>
              </w:rPr>
              <w:t>M02A</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местного применения при суставной и мышечной боли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М02АХ</w:t>
            </w:r>
          </w:p>
        </w:tc>
        <w:tc>
          <w:tcPr>
            <w:tcW w:w="2835" w:type="dxa"/>
          </w:tcPr>
          <w:p w:rsidR="006019F3" w:rsidRPr="006019F3" w:rsidRDefault="006019F3" w:rsidP="006019F3">
            <w:pPr>
              <w:rPr>
                <w:color w:val="auto"/>
                <w:sz w:val="24"/>
                <w:szCs w:val="24"/>
              </w:rPr>
            </w:pPr>
            <w:r w:rsidRPr="006019F3">
              <w:rPr>
                <w:color w:val="auto"/>
                <w:sz w:val="24"/>
              </w:rPr>
              <w:t>прочие препараты для местного применения при суставной и мышечной боли</w:t>
            </w:r>
          </w:p>
        </w:tc>
        <w:tc>
          <w:tcPr>
            <w:tcW w:w="2551" w:type="dxa"/>
          </w:tcPr>
          <w:p w:rsidR="006019F3" w:rsidRPr="006019F3" w:rsidRDefault="006019F3" w:rsidP="006019F3">
            <w:pPr>
              <w:rPr>
                <w:color w:val="auto"/>
                <w:sz w:val="24"/>
                <w:szCs w:val="24"/>
              </w:rPr>
            </w:pPr>
            <w:r w:rsidRPr="006019F3">
              <w:rPr>
                <w:color w:val="auto"/>
                <w:sz w:val="24"/>
                <w:szCs w:val="24"/>
              </w:rPr>
              <w:t>диметилсульфоксид</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наружного применения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M03</w:t>
            </w:r>
          </w:p>
        </w:tc>
        <w:tc>
          <w:tcPr>
            <w:tcW w:w="2835" w:type="dxa"/>
          </w:tcPr>
          <w:p w:rsidR="006019F3" w:rsidRPr="006019F3" w:rsidRDefault="006019F3" w:rsidP="006019F3">
            <w:pPr>
              <w:rPr>
                <w:color w:val="auto"/>
                <w:sz w:val="24"/>
                <w:szCs w:val="24"/>
              </w:rPr>
            </w:pPr>
            <w:r w:rsidRPr="006019F3">
              <w:rPr>
                <w:color w:val="auto"/>
                <w:sz w:val="24"/>
                <w:szCs w:val="24"/>
              </w:rPr>
              <w:t>миорелаксанты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M03A</w:t>
            </w:r>
          </w:p>
        </w:tc>
        <w:tc>
          <w:tcPr>
            <w:tcW w:w="2835" w:type="dxa"/>
          </w:tcPr>
          <w:p w:rsidR="006019F3" w:rsidRPr="006019F3" w:rsidRDefault="006019F3" w:rsidP="006019F3">
            <w:pPr>
              <w:rPr>
                <w:color w:val="auto"/>
                <w:sz w:val="24"/>
                <w:szCs w:val="24"/>
              </w:rPr>
            </w:pPr>
            <w:r w:rsidRPr="006019F3">
              <w:rPr>
                <w:color w:val="auto"/>
                <w:sz w:val="24"/>
                <w:szCs w:val="24"/>
              </w:rPr>
              <w:t>миорелаксанты периферического действия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M03AB</w:t>
            </w:r>
          </w:p>
        </w:tc>
        <w:tc>
          <w:tcPr>
            <w:tcW w:w="2835" w:type="dxa"/>
          </w:tcPr>
          <w:p w:rsidR="006019F3" w:rsidRPr="006019F3" w:rsidRDefault="006019F3" w:rsidP="006019F3">
            <w:pPr>
              <w:rPr>
                <w:color w:val="auto"/>
                <w:sz w:val="24"/>
                <w:szCs w:val="24"/>
              </w:rPr>
            </w:pPr>
            <w:r w:rsidRPr="006019F3">
              <w:rPr>
                <w:color w:val="auto"/>
                <w:sz w:val="24"/>
                <w:szCs w:val="24"/>
              </w:rPr>
              <w:t>производные холина</w:t>
            </w:r>
          </w:p>
        </w:tc>
        <w:tc>
          <w:tcPr>
            <w:tcW w:w="2551" w:type="dxa"/>
          </w:tcPr>
          <w:p w:rsidR="006019F3" w:rsidRPr="006019F3" w:rsidRDefault="006019F3" w:rsidP="006019F3">
            <w:pPr>
              <w:rPr>
                <w:color w:val="auto"/>
                <w:sz w:val="24"/>
                <w:szCs w:val="24"/>
              </w:rPr>
            </w:pPr>
            <w:r w:rsidRPr="006019F3">
              <w:rPr>
                <w:color w:val="auto"/>
                <w:sz w:val="24"/>
                <w:szCs w:val="24"/>
              </w:rPr>
              <w:t xml:space="preserve">суксаметония йодид и хлорид </w:t>
            </w:r>
          </w:p>
        </w:tc>
        <w:tc>
          <w:tcPr>
            <w:tcW w:w="3544" w:type="dxa"/>
          </w:tcPr>
          <w:p w:rsidR="006019F3" w:rsidRPr="006019F3" w:rsidRDefault="006019F3" w:rsidP="006019F3">
            <w:pPr>
              <w:rPr>
                <w:color w:val="auto"/>
                <w:sz w:val="24"/>
                <w:szCs w:val="24"/>
              </w:rPr>
            </w:pPr>
            <w:r w:rsidRPr="006019F3">
              <w:rPr>
                <w:color w:val="auto"/>
                <w:sz w:val="24"/>
                <w:szCs w:val="24"/>
              </w:rPr>
              <w:t xml:space="preserve">раствор для внутривенного и внутримышечного введения </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M03AC</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четвертичные аммониевые соединения</w:t>
            </w:r>
          </w:p>
        </w:tc>
        <w:tc>
          <w:tcPr>
            <w:tcW w:w="2551" w:type="dxa"/>
          </w:tcPr>
          <w:p w:rsidR="006019F3" w:rsidRPr="006019F3" w:rsidRDefault="006019F3" w:rsidP="006019F3">
            <w:pPr>
              <w:rPr>
                <w:color w:val="auto"/>
                <w:sz w:val="24"/>
                <w:szCs w:val="24"/>
              </w:rPr>
            </w:pPr>
            <w:r w:rsidRPr="006019F3">
              <w:rPr>
                <w:color w:val="auto"/>
                <w:sz w:val="24"/>
                <w:szCs w:val="24"/>
              </w:rPr>
              <w:t>атракурия безилат</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tabs>
                <w:tab w:val="left" w:pos="1545"/>
              </w:tabs>
              <w:spacing w:line="240" w:lineRule="atLeast"/>
              <w:jc w:val="both"/>
              <w:rPr>
                <w:color w:val="auto"/>
                <w:sz w:val="24"/>
              </w:rPr>
            </w:pPr>
            <w:r w:rsidRPr="006019F3">
              <w:rPr>
                <w:color w:val="auto"/>
                <w:sz w:val="24"/>
              </w:rPr>
              <w:t>пипекурония бромид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r w:rsidRPr="006019F3">
              <w:rPr>
                <w:color w:val="auto"/>
                <w:sz w:val="24"/>
              </w:rPr>
              <w:t>рокурония бромид</w:t>
            </w:r>
          </w:p>
          <w:p w:rsidR="006019F3" w:rsidRPr="006019F3" w:rsidRDefault="006019F3" w:rsidP="006019F3">
            <w:pPr>
              <w:tabs>
                <w:tab w:val="left" w:pos="1545"/>
              </w:tabs>
              <w:spacing w:line="240" w:lineRule="atLeast"/>
              <w:jc w:val="both"/>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37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tabs>
                <w:tab w:val="left" w:pos="1545"/>
              </w:tabs>
              <w:spacing w:line="240" w:lineRule="atLeast"/>
              <w:jc w:val="both"/>
              <w:rPr>
                <w:color w:val="auto"/>
                <w:sz w:val="24"/>
              </w:rPr>
            </w:pPr>
            <w:r w:rsidRPr="006019F3">
              <w:rPr>
                <w:color w:val="auto"/>
                <w:sz w:val="24"/>
              </w:rPr>
              <w:t>цисатракурия безилат</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M03AX</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миорелаксанты периферического действия</w:t>
            </w:r>
          </w:p>
        </w:tc>
        <w:tc>
          <w:tcPr>
            <w:tcW w:w="2551" w:type="dxa"/>
          </w:tcPr>
          <w:p w:rsidR="006019F3" w:rsidRPr="006019F3" w:rsidRDefault="006019F3" w:rsidP="006019F3">
            <w:pPr>
              <w:jc w:val="both"/>
              <w:rPr>
                <w:color w:val="auto"/>
                <w:sz w:val="24"/>
                <w:szCs w:val="24"/>
              </w:rPr>
            </w:pPr>
            <w:r w:rsidRPr="006019F3">
              <w:rPr>
                <w:color w:val="auto"/>
                <w:sz w:val="24"/>
                <w:szCs w:val="24"/>
              </w:rPr>
              <w:t>ботулинический токсин типа</w:t>
            </w:r>
            <w:proofErr w:type="gramStart"/>
            <w:r w:rsidRPr="006019F3">
              <w:rPr>
                <w:color w:val="auto"/>
                <w:sz w:val="24"/>
                <w:szCs w:val="24"/>
              </w:rPr>
              <w:t xml:space="preserve"> А</w:t>
            </w:r>
            <w:proofErr w:type="gramEnd"/>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внутримышечного введения</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jc w:val="both"/>
              <w:rPr>
                <w:color w:val="auto"/>
                <w:sz w:val="24"/>
                <w:szCs w:val="24"/>
              </w:rPr>
            </w:pPr>
            <w:r w:rsidRPr="006019F3">
              <w:rPr>
                <w:color w:val="auto"/>
                <w:sz w:val="24"/>
                <w:szCs w:val="24"/>
              </w:rPr>
              <w:t xml:space="preserve">ботулинический токсин типа </w:t>
            </w:r>
          </w:p>
          <w:p w:rsidR="006019F3" w:rsidRPr="006019F3" w:rsidRDefault="006019F3" w:rsidP="006019F3">
            <w:pPr>
              <w:jc w:val="both"/>
              <w:rPr>
                <w:color w:val="auto"/>
                <w:sz w:val="24"/>
                <w:szCs w:val="24"/>
              </w:rPr>
            </w:pPr>
            <w:r w:rsidRPr="006019F3">
              <w:rPr>
                <w:color w:val="auto"/>
                <w:sz w:val="24"/>
                <w:szCs w:val="24"/>
              </w:rPr>
              <w:t>А-гемагглютинин комплекс</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внутримышечного введения; лиофилизат для приготовления раствора для инъекций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M03B</w:t>
            </w:r>
          </w:p>
        </w:tc>
        <w:tc>
          <w:tcPr>
            <w:tcW w:w="2835" w:type="dxa"/>
          </w:tcPr>
          <w:p w:rsidR="006019F3" w:rsidRPr="006019F3" w:rsidRDefault="006019F3" w:rsidP="006019F3">
            <w:pPr>
              <w:rPr>
                <w:color w:val="auto"/>
                <w:sz w:val="24"/>
                <w:szCs w:val="24"/>
              </w:rPr>
            </w:pPr>
            <w:r w:rsidRPr="006019F3">
              <w:rPr>
                <w:color w:val="auto"/>
                <w:sz w:val="24"/>
                <w:szCs w:val="24"/>
              </w:rPr>
              <w:t>миорелаксанты центрального действия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M03BX</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миорелаксанты центрального действия</w:t>
            </w:r>
          </w:p>
        </w:tc>
        <w:tc>
          <w:tcPr>
            <w:tcW w:w="2551" w:type="dxa"/>
          </w:tcPr>
          <w:p w:rsidR="006019F3" w:rsidRPr="006019F3" w:rsidRDefault="006019F3" w:rsidP="006019F3">
            <w:pPr>
              <w:spacing w:line="240" w:lineRule="atLeast"/>
              <w:jc w:val="both"/>
              <w:rPr>
                <w:color w:val="auto"/>
                <w:sz w:val="24"/>
              </w:rPr>
            </w:pPr>
            <w:r w:rsidRPr="006019F3">
              <w:rPr>
                <w:color w:val="auto"/>
                <w:sz w:val="24"/>
              </w:rPr>
              <w:t>баклофен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интратекального введения; таблетки</w:t>
            </w:r>
          </w:p>
        </w:tc>
      </w:tr>
      <w:tr w:rsidR="006019F3" w:rsidRPr="006019F3" w:rsidTr="00436640">
        <w:trPr>
          <w:trHeight w:val="37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тизанидин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 с модифицированным высвобождением; таблетки</w:t>
            </w:r>
          </w:p>
        </w:tc>
      </w:tr>
      <w:tr w:rsidR="006019F3" w:rsidRPr="006019F3" w:rsidTr="00436640">
        <w:trPr>
          <w:trHeight w:val="37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толперизон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M04</w:t>
            </w:r>
          </w:p>
        </w:tc>
        <w:tc>
          <w:tcPr>
            <w:tcW w:w="2835" w:type="dxa"/>
          </w:tcPr>
          <w:p w:rsidR="006019F3" w:rsidRPr="006019F3" w:rsidRDefault="006019F3" w:rsidP="006019F3">
            <w:pPr>
              <w:rPr>
                <w:color w:val="auto"/>
                <w:sz w:val="24"/>
                <w:szCs w:val="24"/>
              </w:rPr>
            </w:pPr>
            <w:r w:rsidRPr="006019F3">
              <w:rPr>
                <w:color w:val="auto"/>
                <w:sz w:val="24"/>
                <w:szCs w:val="24"/>
              </w:rPr>
              <w:t>противоподагрические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75"/>
        </w:trPr>
        <w:tc>
          <w:tcPr>
            <w:tcW w:w="1135" w:type="dxa"/>
          </w:tcPr>
          <w:p w:rsidR="006019F3" w:rsidRPr="006019F3" w:rsidRDefault="006019F3" w:rsidP="006019F3">
            <w:pPr>
              <w:rPr>
                <w:color w:val="auto"/>
                <w:sz w:val="24"/>
                <w:szCs w:val="24"/>
              </w:rPr>
            </w:pPr>
            <w:r w:rsidRPr="006019F3">
              <w:rPr>
                <w:color w:val="auto"/>
                <w:sz w:val="24"/>
                <w:szCs w:val="24"/>
              </w:rPr>
              <w:t>M04A</w:t>
            </w:r>
          </w:p>
        </w:tc>
        <w:tc>
          <w:tcPr>
            <w:tcW w:w="2835" w:type="dxa"/>
          </w:tcPr>
          <w:p w:rsidR="006019F3" w:rsidRPr="006019F3" w:rsidRDefault="006019F3" w:rsidP="006019F3">
            <w:pPr>
              <w:rPr>
                <w:color w:val="auto"/>
                <w:sz w:val="24"/>
                <w:szCs w:val="24"/>
              </w:rPr>
            </w:pPr>
            <w:r w:rsidRPr="006019F3">
              <w:rPr>
                <w:color w:val="auto"/>
                <w:sz w:val="24"/>
                <w:szCs w:val="24"/>
              </w:rPr>
              <w:t xml:space="preserve">противоподагрические </w:t>
            </w:r>
            <w:r w:rsidRPr="006019F3">
              <w:rPr>
                <w:color w:val="auto"/>
                <w:sz w:val="24"/>
                <w:szCs w:val="24"/>
              </w:rPr>
              <w:lastRenderedPageBreak/>
              <w:t>препараты</w:t>
            </w:r>
          </w:p>
        </w:tc>
        <w:tc>
          <w:tcPr>
            <w:tcW w:w="2551" w:type="dxa"/>
          </w:tcPr>
          <w:p w:rsidR="006019F3" w:rsidRPr="006019F3" w:rsidRDefault="006019F3" w:rsidP="006019F3">
            <w:pPr>
              <w:rPr>
                <w:color w:val="auto"/>
                <w:sz w:val="24"/>
                <w:szCs w:val="24"/>
              </w:rPr>
            </w:pPr>
            <w:r w:rsidRPr="006019F3">
              <w:rPr>
                <w:color w:val="auto"/>
                <w:sz w:val="24"/>
                <w:szCs w:val="24"/>
              </w:rPr>
              <w:lastRenderedPageBreak/>
              <w:t> </w:t>
            </w: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lastRenderedPageBreak/>
              <w:t>M04AA</w:t>
            </w:r>
          </w:p>
        </w:tc>
        <w:tc>
          <w:tcPr>
            <w:tcW w:w="2835" w:type="dxa"/>
          </w:tcPr>
          <w:p w:rsidR="006019F3" w:rsidRPr="006019F3" w:rsidRDefault="006019F3" w:rsidP="006019F3">
            <w:pPr>
              <w:rPr>
                <w:color w:val="auto"/>
                <w:sz w:val="24"/>
                <w:szCs w:val="24"/>
              </w:rPr>
            </w:pPr>
            <w:r w:rsidRPr="006019F3">
              <w:rPr>
                <w:color w:val="auto"/>
                <w:sz w:val="24"/>
                <w:szCs w:val="24"/>
              </w:rPr>
              <w:t>ингибиторы образования мочевой кислоты</w:t>
            </w:r>
          </w:p>
        </w:tc>
        <w:tc>
          <w:tcPr>
            <w:tcW w:w="2551" w:type="dxa"/>
          </w:tcPr>
          <w:p w:rsidR="006019F3" w:rsidRPr="006019F3" w:rsidRDefault="006019F3" w:rsidP="006019F3">
            <w:pPr>
              <w:rPr>
                <w:color w:val="auto"/>
                <w:sz w:val="24"/>
                <w:szCs w:val="24"/>
              </w:rPr>
            </w:pPr>
            <w:r w:rsidRPr="006019F3">
              <w:rPr>
                <w:color w:val="auto"/>
                <w:sz w:val="24"/>
                <w:szCs w:val="24"/>
              </w:rPr>
              <w:t> аллопуринол</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M05</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заболеваний костей</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M05B</w:t>
            </w:r>
          </w:p>
        </w:tc>
        <w:tc>
          <w:tcPr>
            <w:tcW w:w="2835" w:type="dxa"/>
          </w:tcPr>
          <w:p w:rsidR="006019F3" w:rsidRPr="006019F3" w:rsidRDefault="006019F3" w:rsidP="006019F3">
            <w:pPr>
              <w:rPr>
                <w:color w:val="auto"/>
                <w:sz w:val="24"/>
                <w:szCs w:val="24"/>
              </w:rPr>
            </w:pPr>
            <w:r w:rsidRPr="006019F3">
              <w:rPr>
                <w:color w:val="auto"/>
                <w:sz w:val="24"/>
                <w:szCs w:val="24"/>
              </w:rPr>
              <w:t>препараты, влияющие на структуру и минерализацию костей</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M05BA</w:t>
            </w:r>
          </w:p>
        </w:tc>
        <w:tc>
          <w:tcPr>
            <w:tcW w:w="2835" w:type="dxa"/>
            <w:vMerge w:val="restart"/>
          </w:tcPr>
          <w:p w:rsidR="006019F3" w:rsidRPr="006019F3" w:rsidRDefault="006019F3" w:rsidP="006019F3">
            <w:pPr>
              <w:rPr>
                <w:color w:val="auto"/>
                <w:sz w:val="24"/>
                <w:szCs w:val="24"/>
              </w:rPr>
            </w:pPr>
            <w:r w:rsidRPr="006019F3">
              <w:rPr>
                <w:color w:val="auto"/>
                <w:sz w:val="24"/>
                <w:szCs w:val="24"/>
              </w:rPr>
              <w:t>бифосфонаты</w:t>
            </w:r>
          </w:p>
        </w:tc>
        <w:tc>
          <w:tcPr>
            <w:tcW w:w="2551" w:type="dxa"/>
          </w:tcPr>
          <w:p w:rsidR="006019F3" w:rsidRPr="006019F3" w:rsidRDefault="006019F3" w:rsidP="006019F3">
            <w:pPr>
              <w:rPr>
                <w:color w:val="auto"/>
                <w:sz w:val="24"/>
                <w:szCs w:val="24"/>
              </w:rPr>
            </w:pPr>
            <w:r w:rsidRPr="006019F3">
              <w:rPr>
                <w:color w:val="auto"/>
                <w:sz w:val="24"/>
                <w:szCs w:val="24"/>
              </w:rPr>
              <w:t>алендроновая кислота</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таблетки, покрытые пленочной оболочкой</w:t>
            </w:r>
          </w:p>
        </w:tc>
      </w:tr>
      <w:tr w:rsidR="006019F3" w:rsidRPr="006019F3" w:rsidTr="00436640">
        <w:trPr>
          <w:trHeight w:val="94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золедроновая кислота</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 лиофилизат для приготовления раствора для внутривенного введения; лиофилизат для приготовления раствора для инфузий; раствор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памидроновая кислота</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ибандроновая кислота</w:t>
            </w:r>
          </w:p>
        </w:tc>
        <w:tc>
          <w:tcPr>
            <w:tcW w:w="3544" w:type="dxa"/>
          </w:tcPr>
          <w:p w:rsidR="006019F3" w:rsidRPr="006019F3" w:rsidRDefault="006019F3" w:rsidP="006019F3">
            <w:pPr>
              <w:rPr>
                <w:color w:val="auto"/>
                <w:sz w:val="24"/>
                <w:szCs w:val="24"/>
              </w:rPr>
            </w:pPr>
            <w:r w:rsidRPr="006019F3">
              <w:rPr>
                <w:color w:val="auto"/>
                <w:sz w:val="24"/>
                <w:szCs w:val="24"/>
              </w:rPr>
              <w:t xml:space="preserve">концентрат для приготовления раствора для инфузий; раствор для внутривенного введения </w:t>
            </w:r>
          </w:p>
        </w:tc>
      </w:tr>
      <w:tr w:rsidR="006019F3" w:rsidRPr="006019F3" w:rsidTr="00436640">
        <w:trPr>
          <w:trHeight w:val="37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клодроновая кислота</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 концентрат для приготовления раствора для внутривенного введения; капсулы; таблетки, покрытые плёночной оболочкой</w:t>
            </w:r>
          </w:p>
        </w:tc>
      </w:tr>
      <w:tr w:rsidR="006019F3" w:rsidRPr="006019F3" w:rsidTr="00436640">
        <w:trPr>
          <w:trHeight w:val="461"/>
        </w:trPr>
        <w:tc>
          <w:tcPr>
            <w:tcW w:w="1135" w:type="dxa"/>
            <w:vMerge w:val="restart"/>
          </w:tcPr>
          <w:p w:rsidR="006019F3" w:rsidRPr="006019F3" w:rsidRDefault="006019F3" w:rsidP="006019F3">
            <w:pPr>
              <w:rPr>
                <w:color w:val="auto"/>
                <w:sz w:val="24"/>
                <w:szCs w:val="24"/>
              </w:rPr>
            </w:pPr>
            <w:r w:rsidRPr="006019F3">
              <w:rPr>
                <w:color w:val="auto"/>
                <w:sz w:val="24"/>
                <w:szCs w:val="24"/>
              </w:rPr>
              <w:t>M05BX</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препараты, влияющие на структуру и минерализацию костей</w:t>
            </w:r>
          </w:p>
        </w:tc>
        <w:tc>
          <w:tcPr>
            <w:tcW w:w="2551" w:type="dxa"/>
          </w:tcPr>
          <w:p w:rsidR="006019F3" w:rsidRPr="006019F3" w:rsidRDefault="006019F3" w:rsidP="006019F3">
            <w:pPr>
              <w:rPr>
                <w:color w:val="auto"/>
                <w:sz w:val="24"/>
                <w:szCs w:val="24"/>
              </w:rPr>
            </w:pPr>
            <w:r w:rsidRPr="006019F3">
              <w:rPr>
                <w:color w:val="auto"/>
                <w:sz w:val="24"/>
                <w:szCs w:val="24"/>
              </w:rPr>
              <w:t>деносумаб</w:t>
            </w:r>
            <w:r w:rsidRPr="006019F3">
              <w:rPr>
                <w:color w:val="auto"/>
                <w:sz w:val="24"/>
                <w:szCs w:val="24"/>
              </w:rPr>
              <w:tab/>
            </w:r>
          </w:p>
        </w:tc>
        <w:tc>
          <w:tcPr>
            <w:tcW w:w="3544" w:type="dxa"/>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70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стронция ранелат</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суспензии для приема внутрь</w:t>
            </w:r>
          </w:p>
        </w:tc>
      </w:tr>
      <w:tr w:rsidR="006019F3" w:rsidRPr="006019F3" w:rsidTr="00436640">
        <w:trPr>
          <w:trHeight w:val="705"/>
        </w:trPr>
        <w:tc>
          <w:tcPr>
            <w:tcW w:w="1135" w:type="dxa"/>
          </w:tcPr>
          <w:p w:rsidR="006019F3" w:rsidRPr="006019F3" w:rsidRDefault="006019F3" w:rsidP="006019F3">
            <w:pPr>
              <w:rPr>
                <w:color w:val="auto"/>
                <w:sz w:val="24"/>
                <w:szCs w:val="24"/>
              </w:rPr>
            </w:pPr>
            <w:r w:rsidRPr="006019F3">
              <w:rPr>
                <w:color w:val="auto"/>
                <w:sz w:val="24"/>
                <w:szCs w:val="24"/>
              </w:rPr>
              <w:t>M09AX</w:t>
            </w:r>
          </w:p>
        </w:tc>
        <w:tc>
          <w:tcPr>
            <w:tcW w:w="2835" w:type="dxa"/>
          </w:tcPr>
          <w:p w:rsidR="006019F3" w:rsidRPr="006019F3" w:rsidRDefault="006019F3" w:rsidP="006019F3">
            <w:pPr>
              <w:rPr>
                <w:color w:val="auto"/>
                <w:sz w:val="24"/>
                <w:szCs w:val="24"/>
              </w:rPr>
            </w:pPr>
            <w:r w:rsidRPr="006019F3">
              <w:rPr>
                <w:color w:val="auto"/>
                <w:sz w:val="24"/>
                <w:szCs w:val="24"/>
              </w:rPr>
              <w:t>прочие препараты для лечения заболеваний костно-мышечной системы</w:t>
            </w:r>
          </w:p>
        </w:tc>
        <w:tc>
          <w:tcPr>
            <w:tcW w:w="2551" w:type="dxa"/>
          </w:tcPr>
          <w:p w:rsidR="006019F3" w:rsidRPr="006019F3" w:rsidRDefault="006019F3" w:rsidP="006019F3">
            <w:pPr>
              <w:rPr>
                <w:color w:val="auto"/>
                <w:sz w:val="24"/>
                <w:szCs w:val="24"/>
              </w:rPr>
            </w:pPr>
            <w:r w:rsidRPr="006019F3">
              <w:rPr>
                <w:color w:val="auto"/>
                <w:sz w:val="24"/>
                <w:szCs w:val="24"/>
              </w:rPr>
              <w:t>нусинерсен</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интратекального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w:t>
            </w:r>
          </w:p>
        </w:tc>
        <w:tc>
          <w:tcPr>
            <w:tcW w:w="2835" w:type="dxa"/>
          </w:tcPr>
          <w:p w:rsidR="006019F3" w:rsidRPr="006019F3" w:rsidRDefault="006019F3" w:rsidP="006019F3">
            <w:pPr>
              <w:rPr>
                <w:color w:val="auto"/>
                <w:sz w:val="24"/>
                <w:szCs w:val="24"/>
              </w:rPr>
            </w:pPr>
            <w:r w:rsidRPr="006019F3">
              <w:rPr>
                <w:color w:val="auto"/>
                <w:sz w:val="24"/>
                <w:szCs w:val="24"/>
              </w:rPr>
              <w:t>нервная система</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N01</w:t>
            </w:r>
          </w:p>
        </w:tc>
        <w:tc>
          <w:tcPr>
            <w:tcW w:w="2835" w:type="dxa"/>
          </w:tcPr>
          <w:p w:rsidR="006019F3" w:rsidRPr="006019F3" w:rsidRDefault="006019F3" w:rsidP="006019F3">
            <w:pPr>
              <w:rPr>
                <w:color w:val="auto"/>
                <w:sz w:val="24"/>
                <w:szCs w:val="24"/>
              </w:rPr>
            </w:pPr>
            <w:r w:rsidRPr="006019F3">
              <w:rPr>
                <w:color w:val="auto"/>
                <w:sz w:val="24"/>
                <w:szCs w:val="24"/>
              </w:rPr>
              <w:t>анестетики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N01A</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общей анестезии</w:t>
            </w:r>
          </w:p>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N01AB</w:t>
            </w:r>
          </w:p>
        </w:tc>
        <w:tc>
          <w:tcPr>
            <w:tcW w:w="2835" w:type="dxa"/>
            <w:vMerge w:val="restart"/>
          </w:tcPr>
          <w:p w:rsidR="006019F3" w:rsidRPr="006019F3" w:rsidRDefault="006019F3" w:rsidP="006019F3">
            <w:pPr>
              <w:rPr>
                <w:color w:val="auto"/>
                <w:sz w:val="24"/>
                <w:szCs w:val="24"/>
              </w:rPr>
            </w:pPr>
            <w:r w:rsidRPr="006019F3">
              <w:rPr>
                <w:color w:val="auto"/>
                <w:sz w:val="24"/>
                <w:szCs w:val="24"/>
              </w:rPr>
              <w:t>галогенированные углеводороды</w:t>
            </w:r>
          </w:p>
        </w:tc>
        <w:tc>
          <w:tcPr>
            <w:tcW w:w="2551" w:type="dxa"/>
          </w:tcPr>
          <w:p w:rsidR="006019F3" w:rsidRPr="006019F3" w:rsidRDefault="006019F3" w:rsidP="006019F3">
            <w:pPr>
              <w:rPr>
                <w:color w:val="auto"/>
                <w:sz w:val="24"/>
                <w:szCs w:val="24"/>
              </w:rPr>
            </w:pPr>
            <w:r w:rsidRPr="006019F3">
              <w:rPr>
                <w:color w:val="auto"/>
                <w:sz w:val="24"/>
                <w:szCs w:val="24"/>
              </w:rPr>
              <w:t>галотан</w:t>
            </w:r>
          </w:p>
        </w:tc>
        <w:tc>
          <w:tcPr>
            <w:tcW w:w="3544" w:type="dxa"/>
          </w:tcPr>
          <w:p w:rsidR="006019F3" w:rsidRPr="006019F3" w:rsidRDefault="006019F3" w:rsidP="006019F3">
            <w:pPr>
              <w:rPr>
                <w:color w:val="auto"/>
                <w:sz w:val="24"/>
                <w:szCs w:val="24"/>
              </w:rPr>
            </w:pPr>
            <w:r w:rsidRPr="006019F3">
              <w:rPr>
                <w:color w:val="auto"/>
                <w:sz w:val="24"/>
                <w:szCs w:val="24"/>
              </w:rPr>
              <w:t>жидкость для ингаляций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десфлуран</w:t>
            </w:r>
          </w:p>
        </w:tc>
        <w:tc>
          <w:tcPr>
            <w:tcW w:w="3544" w:type="dxa"/>
          </w:tcPr>
          <w:p w:rsidR="006019F3" w:rsidRPr="006019F3" w:rsidRDefault="006019F3" w:rsidP="006019F3">
            <w:pPr>
              <w:rPr>
                <w:color w:val="auto"/>
                <w:sz w:val="24"/>
                <w:szCs w:val="24"/>
              </w:rPr>
            </w:pPr>
            <w:r w:rsidRPr="006019F3">
              <w:rPr>
                <w:color w:val="auto"/>
                <w:sz w:val="24"/>
                <w:szCs w:val="24"/>
              </w:rPr>
              <w:t>жидкость для ингаляций</w:t>
            </w:r>
          </w:p>
        </w:tc>
      </w:tr>
      <w:tr w:rsidR="006019F3" w:rsidRPr="006019F3" w:rsidTr="00436640">
        <w:trPr>
          <w:trHeight w:val="25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севофлуран</w:t>
            </w:r>
          </w:p>
        </w:tc>
        <w:tc>
          <w:tcPr>
            <w:tcW w:w="3544" w:type="dxa"/>
          </w:tcPr>
          <w:p w:rsidR="006019F3" w:rsidRPr="006019F3" w:rsidRDefault="006019F3" w:rsidP="006019F3">
            <w:pPr>
              <w:rPr>
                <w:color w:val="auto"/>
                <w:sz w:val="24"/>
                <w:szCs w:val="24"/>
              </w:rPr>
            </w:pPr>
            <w:r w:rsidRPr="006019F3">
              <w:rPr>
                <w:color w:val="auto"/>
                <w:sz w:val="24"/>
                <w:szCs w:val="24"/>
              </w:rPr>
              <w:t>жидкость для ингаляций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N01AF</w:t>
            </w:r>
          </w:p>
        </w:tc>
        <w:tc>
          <w:tcPr>
            <w:tcW w:w="2835" w:type="dxa"/>
          </w:tcPr>
          <w:p w:rsidR="006019F3" w:rsidRPr="006019F3" w:rsidRDefault="006019F3" w:rsidP="006019F3">
            <w:pPr>
              <w:rPr>
                <w:color w:val="auto"/>
                <w:sz w:val="24"/>
                <w:szCs w:val="24"/>
              </w:rPr>
            </w:pPr>
            <w:r w:rsidRPr="006019F3">
              <w:rPr>
                <w:color w:val="auto"/>
                <w:sz w:val="24"/>
                <w:szCs w:val="24"/>
              </w:rPr>
              <w:t>барбитураты</w:t>
            </w:r>
          </w:p>
        </w:tc>
        <w:tc>
          <w:tcPr>
            <w:tcW w:w="2551" w:type="dxa"/>
          </w:tcPr>
          <w:p w:rsidR="006019F3" w:rsidRPr="006019F3" w:rsidRDefault="006019F3" w:rsidP="006019F3">
            <w:pPr>
              <w:rPr>
                <w:color w:val="auto"/>
                <w:sz w:val="24"/>
                <w:szCs w:val="24"/>
              </w:rPr>
            </w:pPr>
            <w:r w:rsidRPr="006019F3">
              <w:rPr>
                <w:color w:val="auto"/>
                <w:sz w:val="24"/>
                <w:szCs w:val="24"/>
              </w:rPr>
              <w:t>тиопентал натрия</w:t>
            </w:r>
          </w:p>
        </w:tc>
        <w:tc>
          <w:tcPr>
            <w:tcW w:w="3544" w:type="dxa"/>
          </w:tcPr>
          <w:p w:rsidR="006019F3" w:rsidRPr="006019F3" w:rsidRDefault="006019F3" w:rsidP="006019F3">
            <w:pPr>
              <w:rPr>
                <w:color w:val="auto"/>
                <w:sz w:val="24"/>
                <w:szCs w:val="24"/>
              </w:rPr>
            </w:pPr>
            <w:r w:rsidRPr="006019F3">
              <w:rPr>
                <w:color w:val="auto"/>
                <w:sz w:val="24"/>
                <w:szCs w:val="24"/>
              </w:rPr>
              <w:t xml:space="preserve">порошок для приготовления </w:t>
            </w:r>
            <w:r w:rsidRPr="006019F3">
              <w:rPr>
                <w:color w:val="auto"/>
                <w:sz w:val="24"/>
                <w:szCs w:val="24"/>
              </w:rPr>
              <w:lastRenderedPageBreak/>
              <w:t>раствора для внутривенного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lastRenderedPageBreak/>
              <w:t>N01AH</w:t>
            </w:r>
          </w:p>
        </w:tc>
        <w:tc>
          <w:tcPr>
            <w:tcW w:w="2835" w:type="dxa"/>
          </w:tcPr>
          <w:p w:rsidR="006019F3" w:rsidRPr="006019F3" w:rsidRDefault="006019F3" w:rsidP="006019F3">
            <w:pPr>
              <w:rPr>
                <w:color w:val="auto"/>
                <w:sz w:val="24"/>
                <w:szCs w:val="24"/>
              </w:rPr>
            </w:pPr>
            <w:r w:rsidRPr="006019F3">
              <w:rPr>
                <w:color w:val="auto"/>
                <w:sz w:val="24"/>
                <w:szCs w:val="24"/>
              </w:rPr>
              <w:t>опиоидные анальгетики</w:t>
            </w:r>
          </w:p>
        </w:tc>
        <w:tc>
          <w:tcPr>
            <w:tcW w:w="2551" w:type="dxa"/>
          </w:tcPr>
          <w:p w:rsidR="006019F3" w:rsidRPr="006019F3" w:rsidRDefault="006019F3" w:rsidP="006019F3">
            <w:pPr>
              <w:rPr>
                <w:color w:val="auto"/>
                <w:sz w:val="24"/>
                <w:szCs w:val="24"/>
              </w:rPr>
            </w:pPr>
            <w:r w:rsidRPr="006019F3">
              <w:rPr>
                <w:color w:val="auto"/>
                <w:sz w:val="24"/>
                <w:szCs w:val="24"/>
              </w:rPr>
              <w:t>тримеперидин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инъекций;</w:t>
            </w:r>
          </w:p>
          <w:p w:rsidR="006019F3" w:rsidRPr="006019F3" w:rsidRDefault="006019F3" w:rsidP="006019F3">
            <w:pPr>
              <w:spacing w:line="240" w:lineRule="atLeast"/>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N01AX</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препараты для общей анестезии</w:t>
            </w:r>
          </w:p>
        </w:tc>
        <w:tc>
          <w:tcPr>
            <w:tcW w:w="2551" w:type="dxa"/>
          </w:tcPr>
          <w:p w:rsidR="006019F3" w:rsidRPr="006019F3" w:rsidRDefault="006019F3" w:rsidP="006019F3">
            <w:pPr>
              <w:rPr>
                <w:color w:val="auto"/>
                <w:sz w:val="24"/>
                <w:szCs w:val="24"/>
              </w:rPr>
            </w:pPr>
            <w:r w:rsidRPr="006019F3">
              <w:rPr>
                <w:color w:val="auto"/>
                <w:sz w:val="24"/>
                <w:szCs w:val="24"/>
              </w:rPr>
              <w:t>динитрогена оксид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газ сжатый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кетамин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и внутримышечного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натрия оксибутират </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пропофол </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эмульсия для внутривенного введения; эмульсия для инфузий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N01B</w:t>
            </w:r>
          </w:p>
        </w:tc>
        <w:tc>
          <w:tcPr>
            <w:tcW w:w="2835" w:type="dxa"/>
          </w:tcPr>
          <w:p w:rsidR="006019F3" w:rsidRPr="006019F3" w:rsidRDefault="006019F3" w:rsidP="006019F3">
            <w:pPr>
              <w:rPr>
                <w:color w:val="auto"/>
                <w:sz w:val="24"/>
                <w:szCs w:val="24"/>
              </w:rPr>
            </w:pPr>
            <w:r w:rsidRPr="006019F3">
              <w:rPr>
                <w:color w:val="auto"/>
                <w:sz w:val="24"/>
                <w:szCs w:val="24"/>
              </w:rPr>
              <w:t>местные анестетики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N01BA</w:t>
            </w:r>
          </w:p>
        </w:tc>
        <w:tc>
          <w:tcPr>
            <w:tcW w:w="2835" w:type="dxa"/>
          </w:tcPr>
          <w:p w:rsidR="006019F3" w:rsidRPr="006019F3" w:rsidRDefault="006019F3" w:rsidP="006019F3">
            <w:pPr>
              <w:rPr>
                <w:color w:val="auto"/>
                <w:sz w:val="24"/>
                <w:szCs w:val="24"/>
              </w:rPr>
            </w:pPr>
            <w:r w:rsidRPr="006019F3">
              <w:rPr>
                <w:color w:val="auto"/>
                <w:sz w:val="24"/>
                <w:szCs w:val="24"/>
              </w:rPr>
              <w:t>эфиры аминобензойной кислоты</w:t>
            </w:r>
          </w:p>
        </w:tc>
        <w:tc>
          <w:tcPr>
            <w:tcW w:w="2551" w:type="dxa"/>
          </w:tcPr>
          <w:p w:rsidR="006019F3" w:rsidRPr="006019F3" w:rsidRDefault="006019F3" w:rsidP="006019F3">
            <w:pPr>
              <w:rPr>
                <w:color w:val="auto"/>
                <w:sz w:val="24"/>
                <w:szCs w:val="24"/>
              </w:rPr>
            </w:pPr>
            <w:r w:rsidRPr="006019F3">
              <w:rPr>
                <w:color w:val="auto"/>
                <w:sz w:val="24"/>
                <w:szCs w:val="24"/>
              </w:rPr>
              <w:t>прокаин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N01BB</w:t>
            </w:r>
          </w:p>
        </w:tc>
        <w:tc>
          <w:tcPr>
            <w:tcW w:w="2835" w:type="dxa"/>
            <w:vMerge w:val="restart"/>
          </w:tcPr>
          <w:p w:rsidR="006019F3" w:rsidRPr="006019F3" w:rsidRDefault="006019F3" w:rsidP="006019F3">
            <w:pPr>
              <w:rPr>
                <w:color w:val="auto"/>
                <w:sz w:val="24"/>
                <w:szCs w:val="24"/>
              </w:rPr>
            </w:pPr>
            <w:r w:rsidRPr="006019F3">
              <w:rPr>
                <w:color w:val="auto"/>
                <w:sz w:val="24"/>
                <w:szCs w:val="24"/>
              </w:rPr>
              <w:t>амиды</w:t>
            </w:r>
          </w:p>
        </w:tc>
        <w:tc>
          <w:tcPr>
            <w:tcW w:w="2551" w:type="dxa"/>
          </w:tcPr>
          <w:p w:rsidR="006019F3" w:rsidRPr="006019F3" w:rsidRDefault="006019F3" w:rsidP="006019F3">
            <w:pPr>
              <w:rPr>
                <w:color w:val="auto"/>
                <w:sz w:val="24"/>
                <w:szCs w:val="24"/>
              </w:rPr>
            </w:pPr>
            <w:r w:rsidRPr="006019F3">
              <w:rPr>
                <w:color w:val="auto"/>
                <w:sz w:val="24"/>
                <w:szCs w:val="24"/>
              </w:rPr>
              <w:t xml:space="preserve">бупивакаин </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интратекального введения;                                                раствор для инъекций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левобупивакаин</w:t>
            </w:r>
          </w:p>
        </w:tc>
        <w:tc>
          <w:tcPr>
            <w:tcW w:w="3544" w:type="dxa"/>
            <w:vAlign w:val="center"/>
          </w:tcPr>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артикаин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ропивакаин </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мепивакаин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N02</w:t>
            </w:r>
          </w:p>
        </w:tc>
        <w:tc>
          <w:tcPr>
            <w:tcW w:w="2835" w:type="dxa"/>
          </w:tcPr>
          <w:p w:rsidR="006019F3" w:rsidRPr="006019F3" w:rsidRDefault="006019F3" w:rsidP="006019F3">
            <w:pPr>
              <w:rPr>
                <w:color w:val="auto"/>
                <w:sz w:val="24"/>
                <w:szCs w:val="24"/>
              </w:rPr>
            </w:pPr>
            <w:r w:rsidRPr="006019F3">
              <w:rPr>
                <w:color w:val="auto"/>
                <w:sz w:val="24"/>
                <w:szCs w:val="24"/>
              </w:rPr>
              <w:t>анальгетики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N02A</w:t>
            </w:r>
          </w:p>
        </w:tc>
        <w:tc>
          <w:tcPr>
            <w:tcW w:w="2835" w:type="dxa"/>
          </w:tcPr>
          <w:p w:rsidR="006019F3" w:rsidRPr="006019F3" w:rsidRDefault="006019F3" w:rsidP="006019F3">
            <w:pPr>
              <w:rPr>
                <w:color w:val="auto"/>
                <w:sz w:val="24"/>
                <w:szCs w:val="24"/>
              </w:rPr>
            </w:pPr>
            <w:r w:rsidRPr="006019F3">
              <w:rPr>
                <w:color w:val="auto"/>
                <w:sz w:val="24"/>
                <w:szCs w:val="24"/>
              </w:rPr>
              <w:t>опиоиды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N02AA</w:t>
            </w:r>
          </w:p>
        </w:tc>
        <w:tc>
          <w:tcPr>
            <w:tcW w:w="2835" w:type="dxa"/>
            <w:vMerge w:val="restart"/>
          </w:tcPr>
          <w:p w:rsidR="006019F3" w:rsidRPr="006019F3" w:rsidRDefault="006019F3" w:rsidP="006019F3">
            <w:pPr>
              <w:rPr>
                <w:color w:val="auto"/>
                <w:sz w:val="24"/>
                <w:szCs w:val="24"/>
              </w:rPr>
            </w:pPr>
            <w:r w:rsidRPr="006019F3">
              <w:rPr>
                <w:color w:val="auto"/>
                <w:sz w:val="24"/>
                <w:szCs w:val="24"/>
              </w:rPr>
              <w:t>природные алкалоиды опия</w:t>
            </w:r>
          </w:p>
        </w:tc>
        <w:tc>
          <w:tcPr>
            <w:tcW w:w="2551" w:type="dxa"/>
          </w:tcPr>
          <w:p w:rsidR="006019F3" w:rsidRPr="006019F3" w:rsidRDefault="006019F3" w:rsidP="006019F3">
            <w:pPr>
              <w:rPr>
                <w:color w:val="auto"/>
                <w:sz w:val="24"/>
                <w:szCs w:val="24"/>
              </w:rPr>
            </w:pPr>
            <w:r w:rsidRPr="006019F3">
              <w:rPr>
                <w:color w:val="auto"/>
                <w:sz w:val="24"/>
                <w:szCs w:val="24"/>
              </w:rPr>
              <w:t>морфин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 пролонгированного действия; раствор для инъекций; раствор для подкожного введения;</w:t>
            </w:r>
          </w:p>
          <w:p w:rsidR="006019F3" w:rsidRPr="006019F3" w:rsidRDefault="006019F3" w:rsidP="006019F3">
            <w:pPr>
              <w:spacing w:line="240" w:lineRule="atLeast"/>
              <w:rPr>
                <w:color w:val="auto"/>
                <w:sz w:val="24"/>
                <w:szCs w:val="24"/>
              </w:rPr>
            </w:pPr>
            <w:r w:rsidRPr="006019F3">
              <w:rPr>
                <w:color w:val="auto"/>
                <w:sz w:val="24"/>
                <w:szCs w:val="24"/>
              </w:rPr>
              <w:t>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налоксон + оксикодон</w:t>
            </w:r>
            <w:r w:rsidRPr="006019F3">
              <w:rPr>
                <w:color w:val="auto"/>
                <w:sz w:val="24"/>
                <w:szCs w:val="24"/>
              </w:rPr>
              <w:tab/>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таблетки с </w:t>
            </w:r>
            <w:proofErr w:type="gramStart"/>
            <w:r w:rsidRPr="006019F3">
              <w:rPr>
                <w:color w:val="auto"/>
                <w:sz w:val="24"/>
                <w:szCs w:val="24"/>
              </w:rPr>
              <w:t>пролонгированным</w:t>
            </w:r>
            <w:proofErr w:type="gramEnd"/>
          </w:p>
          <w:p w:rsidR="006019F3" w:rsidRPr="006019F3" w:rsidRDefault="006019F3" w:rsidP="006019F3">
            <w:pPr>
              <w:spacing w:line="240" w:lineRule="atLeast"/>
              <w:rPr>
                <w:color w:val="auto"/>
                <w:sz w:val="24"/>
                <w:szCs w:val="24"/>
              </w:rPr>
            </w:pPr>
            <w:r w:rsidRPr="006019F3">
              <w:rPr>
                <w:color w:val="auto"/>
                <w:sz w:val="24"/>
                <w:szCs w:val="24"/>
              </w:rPr>
              <w:t xml:space="preserve">высвобождением, </w:t>
            </w:r>
            <w:proofErr w:type="gramStart"/>
            <w:r w:rsidRPr="006019F3">
              <w:rPr>
                <w:color w:val="auto"/>
                <w:sz w:val="24"/>
                <w:szCs w:val="24"/>
              </w:rPr>
              <w:t>покрытые</w:t>
            </w:r>
            <w:proofErr w:type="gramEnd"/>
            <w:r w:rsidRPr="006019F3">
              <w:rPr>
                <w:color w:val="auto"/>
                <w:sz w:val="24"/>
                <w:szCs w:val="24"/>
              </w:rPr>
              <w:t xml:space="preserve">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N02AB</w:t>
            </w:r>
          </w:p>
        </w:tc>
        <w:tc>
          <w:tcPr>
            <w:tcW w:w="2835" w:type="dxa"/>
          </w:tcPr>
          <w:p w:rsidR="006019F3" w:rsidRPr="006019F3" w:rsidRDefault="006019F3" w:rsidP="006019F3">
            <w:pPr>
              <w:rPr>
                <w:color w:val="auto"/>
                <w:sz w:val="24"/>
                <w:szCs w:val="24"/>
              </w:rPr>
            </w:pPr>
            <w:r w:rsidRPr="006019F3">
              <w:rPr>
                <w:color w:val="auto"/>
                <w:sz w:val="24"/>
                <w:szCs w:val="24"/>
              </w:rPr>
              <w:t>производные фенилпиперидина</w:t>
            </w:r>
          </w:p>
        </w:tc>
        <w:tc>
          <w:tcPr>
            <w:tcW w:w="2551" w:type="dxa"/>
          </w:tcPr>
          <w:p w:rsidR="006019F3" w:rsidRPr="006019F3" w:rsidRDefault="006019F3" w:rsidP="006019F3">
            <w:pPr>
              <w:rPr>
                <w:color w:val="auto"/>
                <w:sz w:val="24"/>
                <w:szCs w:val="24"/>
              </w:rPr>
            </w:pPr>
            <w:r w:rsidRPr="006019F3">
              <w:rPr>
                <w:color w:val="auto"/>
                <w:sz w:val="24"/>
                <w:szCs w:val="24"/>
              </w:rPr>
              <w:t>фентанил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и внутримышечного введения;</w:t>
            </w:r>
          </w:p>
          <w:p w:rsidR="006019F3" w:rsidRPr="006019F3" w:rsidRDefault="006019F3" w:rsidP="006019F3">
            <w:pPr>
              <w:spacing w:line="240" w:lineRule="atLeast"/>
              <w:rPr>
                <w:color w:val="auto"/>
                <w:sz w:val="24"/>
                <w:szCs w:val="24"/>
              </w:rPr>
            </w:pPr>
            <w:r w:rsidRPr="006019F3">
              <w:rPr>
                <w:color w:val="auto"/>
                <w:sz w:val="24"/>
                <w:szCs w:val="24"/>
              </w:rPr>
              <w:t>трансдермальная терапевтическая система</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N02AE</w:t>
            </w:r>
            <w:r w:rsidRPr="006019F3">
              <w:rPr>
                <w:color w:val="auto"/>
                <w:sz w:val="24"/>
                <w:szCs w:val="24"/>
              </w:rPr>
              <w:tab/>
            </w:r>
          </w:p>
        </w:tc>
        <w:tc>
          <w:tcPr>
            <w:tcW w:w="2835" w:type="dxa"/>
          </w:tcPr>
          <w:p w:rsidR="006019F3" w:rsidRPr="006019F3" w:rsidRDefault="006019F3" w:rsidP="006019F3">
            <w:pPr>
              <w:rPr>
                <w:color w:val="auto"/>
                <w:sz w:val="24"/>
                <w:szCs w:val="24"/>
              </w:rPr>
            </w:pPr>
            <w:r w:rsidRPr="006019F3">
              <w:rPr>
                <w:color w:val="auto"/>
                <w:sz w:val="24"/>
                <w:szCs w:val="24"/>
              </w:rPr>
              <w:t>производные орипавина</w:t>
            </w:r>
          </w:p>
        </w:tc>
        <w:tc>
          <w:tcPr>
            <w:tcW w:w="2551" w:type="dxa"/>
          </w:tcPr>
          <w:p w:rsidR="006019F3" w:rsidRPr="006019F3" w:rsidRDefault="006019F3" w:rsidP="006019F3">
            <w:pPr>
              <w:ind w:right="-108"/>
              <w:rPr>
                <w:color w:val="auto"/>
                <w:sz w:val="24"/>
                <w:szCs w:val="24"/>
              </w:rPr>
            </w:pPr>
            <w:r w:rsidRPr="006019F3">
              <w:rPr>
                <w:color w:val="auto"/>
                <w:sz w:val="24"/>
                <w:szCs w:val="24"/>
              </w:rPr>
              <w:t>бупренорфин</w:t>
            </w:r>
            <w:r w:rsidRPr="006019F3">
              <w:rPr>
                <w:color w:val="auto"/>
                <w:sz w:val="24"/>
                <w:szCs w:val="24"/>
              </w:rPr>
              <w:tab/>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инъекций</w:t>
            </w: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N02AX</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опиоиды</w:t>
            </w:r>
          </w:p>
        </w:tc>
        <w:tc>
          <w:tcPr>
            <w:tcW w:w="2551" w:type="dxa"/>
          </w:tcPr>
          <w:p w:rsidR="006019F3" w:rsidRPr="006019F3" w:rsidRDefault="006019F3" w:rsidP="006019F3">
            <w:pPr>
              <w:ind w:right="-108"/>
              <w:rPr>
                <w:color w:val="auto"/>
                <w:sz w:val="24"/>
                <w:szCs w:val="24"/>
              </w:rPr>
            </w:pPr>
            <w:r w:rsidRPr="006019F3">
              <w:rPr>
                <w:color w:val="auto"/>
                <w:sz w:val="24"/>
                <w:szCs w:val="24"/>
              </w:rPr>
              <w:t>пропионилфенил-этоксиэтилпиперидин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защечные</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ind w:right="-108"/>
              <w:rPr>
                <w:color w:val="auto"/>
                <w:sz w:val="24"/>
                <w:szCs w:val="24"/>
              </w:rPr>
            </w:pPr>
            <w:r w:rsidRPr="006019F3">
              <w:rPr>
                <w:color w:val="auto"/>
                <w:sz w:val="24"/>
                <w:szCs w:val="24"/>
              </w:rPr>
              <w:t xml:space="preserve">тапентадол </w:t>
            </w:r>
          </w:p>
          <w:p w:rsidR="006019F3" w:rsidRPr="006019F3" w:rsidRDefault="006019F3" w:rsidP="006019F3">
            <w:pPr>
              <w:ind w:right="-108"/>
              <w:rPr>
                <w:color w:val="auto"/>
                <w:sz w:val="24"/>
                <w:szCs w:val="24"/>
              </w:rPr>
            </w:pPr>
          </w:p>
        </w:tc>
        <w:tc>
          <w:tcPr>
            <w:tcW w:w="3544" w:type="dxa"/>
          </w:tcPr>
          <w:p w:rsidR="006019F3" w:rsidRPr="006019F3" w:rsidRDefault="006019F3" w:rsidP="006019F3">
            <w:pPr>
              <w:ind w:right="-108"/>
              <w:rPr>
                <w:color w:val="auto"/>
                <w:sz w:val="24"/>
                <w:szCs w:val="24"/>
              </w:rPr>
            </w:pPr>
            <w:r w:rsidRPr="006019F3">
              <w:rPr>
                <w:color w:val="auto"/>
                <w:sz w:val="24"/>
                <w:szCs w:val="24"/>
              </w:rPr>
              <w:t>таблетки пролонгированного действия, покрытые пленочной оболочкой</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трамадол</w:t>
            </w:r>
          </w:p>
        </w:tc>
        <w:tc>
          <w:tcPr>
            <w:tcW w:w="3544" w:type="dxa"/>
          </w:tcPr>
          <w:p w:rsidR="006019F3" w:rsidRPr="006019F3" w:rsidRDefault="006019F3" w:rsidP="006019F3">
            <w:pPr>
              <w:rPr>
                <w:color w:val="auto"/>
                <w:sz w:val="24"/>
                <w:szCs w:val="24"/>
              </w:rPr>
            </w:pPr>
            <w:r w:rsidRPr="006019F3">
              <w:rPr>
                <w:color w:val="auto"/>
                <w:sz w:val="24"/>
                <w:szCs w:val="24"/>
              </w:rPr>
              <w:t>капсулы; раствор для инъекций;</w:t>
            </w:r>
          </w:p>
          <w:p w:rsidR="006019F3" w:rsidRPr="006019F3" w:rsidRDefault="006019F3" w:rsidP="006019F3">
            <w:pPr>
              <w:rPr>
                <w:color w:val="auto"/>
                <w:sz w:val="24"/>
                <w:szCs w:val="24"/>
              </w:rPr>
            </w:pPr>
            <w:r w:rsidRPr="006019F3">
              <w:rPr>
                <w:color w:val="auto"/>
                <w:sz w:val="24"/>
                <w:szCs w:val="24"/>
              </w:rPr>
              <w:t>суппозитории ректальные;</w:t>
            </w:r>
          </w:p>
          <w:p w:rsidR="006019F3" w:rsidRPr="006019F3" w:rsidRDefault="006019F3" w:rsidP="006019F3">
            <w:pPr>
              <w:rPr>
                <w:color w:val="auto"/>
                <w:sz w:val="24"/>
                <w:szCs w:val="24"/>
              </w:rPr>
            </w:pPr>
            <w:r w:rsidRPr="006019F3">
              <w:rPr>
                <w:color w:val="auto"/>
                <w:sz w:val="24"/>
                <w:szCs w:val="24"/>
              </w:rPr>
              <w:t>таблетки; таблетки пролонгированного действия,</w:t>
            </w:r>
          </w:p>
          <w:p w:rsidR="006019F3" w:rsidRPr="006019F3" w:rsidRDefault="006019F3" w:rsidP="006019F3">
            <w:pPr>
              <w:rPr>
                <w:color w:val="auto"/>
                <w:sz w:val="24"/>
                <w:szCs w:val="24"/>
              </w:rPr>
            </w:pPr>
            <w:r w:rsidRPr="006019F3">
              <w:rPr>
                <w:color w:val="auto"/>
                <w:sz w:val="24"/>
                <w:szCs w:val="24"/>
              </w:rPr>
              <w:t xml:space="preserve">покрытые пленочной оболочкой; таблетки с </w:t>
            </w:r>
            <w:proofErr w:type="gramStart"/>
            <w:r w:rsidRPr="006019F3">
              <w:rPr>
                <w:color w:val="auto"/>
                <w:sz w:val="24"/>
                <w:szCs w:val="24"/>
              </w:rPr>
              <w:t>пролонгированным</w:t>
            </w:r>
            <w:proofErr w:type="gramEnd"/>
          </w:p>
          <w:p w:rsidR="006019F3" w:rsidRPr="006019F3" w:rsidRDefault="006019F3" w:rsidP="006019F3">
            <w:pPr>
              <w:rPr>
                <w:color w:val="auto"/>
                <w:sz w:val="24"/>
                <w:szCs w:val="24"/>
              </w:rPr>
            </w:pPr>
            <w:r w:rsidRPr="006019F3">
              <w:rPr>
                <w:color w:val="auto"/>
                <w:sz w:val="24"/>
                <w:szCs w:val="24"/>
              </w:rPr>
              <w:t xml:space="preserve">высвобождением, </w:t>
            </w:r>
            <w:proofErr w:type="gramStart"/>
            <w:r w:rsidRPr="006019F3">
              <w:rPr>
                <w:color w:val="auto"/>
                <w:sz w:val="24"/>
                <w:szCs w:val="24"/>
              </w:rPr>
              <w:t>покрытые</w:t>
            </w:r>
            <w:proofErr w:type="gramEnd"/>
            <w:r w:rsidRPr="006019F3">
              <w:rPr>
                <w:color w:val="auto"/>
                <w:sz w:val="24"/>
                <w:szCs w:val="24"/>
              </w:rPr>
              <w:t xml:space="preserve"> пленочной оболочкой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N02B</w:t>
            </w:r>
          </w:p>
        </w:tc>
        <w:tc>
          <w:tcPr>
            <w:tcW w:w="2835" w:type="dxa"/>
          </w:tcPr>
          <w:p w:rsidR="006019F3" w:rsidRPr="006019F3" w:rsidRDefault="006019F3" w:rsidP="006019F3">
            <w:pPr>
              <w:rPr>
                <w:color w:val="auto"/>
                <w:sz w:val="24"/>
                <w:szCs w:val="24"/>
              </w:rPr>
            </w:pPr>
            <w:r w:rsidRPr="006019F3">
              <w:rPr>
                <w:color w:val="auto"/>
                <w:sz w:val="24"/>
                <w:szCs w:val="24"/>
              </w:rPr>
              <w:t>другие анальгетики и антипиретики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N02BA</w:t>
            </w:r>
          </w:p>
        </w:tc>
        <w:tc>
          <w:tcPr>
            <w:tcW w:w="2835" w:type="dxa"/>
          </w:tcPr>
          <w:p w:rsidR="006019F3" w:rsidRPr="006019F3" w:rsidRDefault="006019F3" w:rsidP="006019F3">
            <w:pPr>
              <w:rPr>
                <w:color w:val="auto"/>
                <w:sz w:val="24"/>
                <w:szCs w:val="24"/>
              </w:rPr>
            </w:pPr>
            <w:r w:rsidRPr="006019F3">
              <w:rPr>
                <w:color w:val="auto"/>
                <w:sz w:val="24"/>
                <w:szCs w:val="24"/>
              </w:rPr>
              <w:t>салициловая кислота и ее производные</w:t>
            </w:r>
          </w:p>
        </w:tc>
        <w:tc>
          <w:tcPr>
            <w:tcW w:w="2551" w:type="dxa"/>
          </w:tcPr>
          <w:p w:rsidR="006019F3" w:rsidRPr="006019F3" w:rsidRDefault="006019F3" w:rsidP="006019F3">
            <w:pPr>
              <w:rPr>
                <w:color w:val="auto"/>
                <w:sz w:val="24"/>
                <w:szCs w:val="24"/>
              </w:rPr>
            </w:pPr>
            <w:r w:rsidRPr="006019F3">
              <w:rPr>
                <w:color w:val="auto"/>
                <w:sz w:val="24"/>
                <w:szCs w:val="24"/>
              </w:rPr>
              <w:t>ацетилсалициловая кислота</w:t>
            </w:r>
          </w:p>
        </w:tc>
        <w:tc>
          <w:tcPr>
            <w:tcW w:w="3544" w:type="dxa"/>
          </w:tcPr>
          <w:p w:rsidR="006019F3" w:rsidRPr="006019F3" w:rsidRDefault="006019F3" w:rsidP="006019F3">
            <w:pPr>
              <w:rPr>
                <w:color w:val="auto"/>
                <w:sz w:val="24"/>
                <w:szCs w:val="24"/>
              </w:rPr>
            </w:pPr>
            <w:r w:rsidRPr="006019F3">
              <w:rPr>
                <w:color w:val="auto"/>
                <w:sz w:val="24"/>
                <w:szCs w:val="24"/>
              </w:rPr>
              <w:t>таблетки; таблетки кишечнорастворимые, покрытые оболочкой;</w:t>
            </w:r>
          </w:p>
          <w:p w:rsidR="006019F3" w:rsidRPr="006019F3" w:rsidRDefault="006019F3" w:rsidP="006019F3">
            <w:pPr>
              <w:rPr>
                <w:color w:val="auto"/>
                <w:sz w:val="24"/>
                <w:szCs w:val="24"/>
              </w:rPr>
            </w:pPr>
            <w:r w:rsidRPr="006019F3">
              <w:rPr>
                <w:color w:val="auto"/>
                <w:sz w:val="24"/>
                <w:szCs w:val="24"/>
              </w:rPr>
              <w:t>таблетки кишечнорастворимые, покрытые пленочной оболочкой;</w:t>
            </w:r>
          </w:p>
          <w:p w:rsidR="006019F3" w:rsidRPr="006019F3" w:rsidRDefault="006019F3" w:rsidP="006019F3">
            <w:pPr>
              <w:rPr>
                <w:color w:val="auto"/>
                <w:sz w:val="24"/>
                <w:szCs w:val="24"/>
              </w:rPr>
            </w:pPr>
            <w:r w:rsidRPr="006019F3">
              <w:rPr>
                <w:color w:val="auto"/>
                <w:sz w:val="24"/>
                <w:szCs w:val="24"/>
              </w:rPr>
              <w:t>таблетки, покрытые кишечнорастворимой оболочкой; таблетки, покрытые кишечнорастворимой пленочной оболочкой</w:t>
            </w:r>
          </w:p>
        </w:tc>
      </w:tr>
      <w:tr w:rsidR="006019F3" w:rsidRPr="006019F3" w:rsidTr="00436640">
        <w:trPr>
          <w:trHeight w:val="246"/>
        </w:trPr>
        <w:tc>
          <w:tcPr>
            <w:tcW w:w="1135" w:type="dxa"/>
            <w:vMerge w:val="restart"/>
          </w:tcPr>
          <w:p w:rsidR="006019F3" w:rsidRPr="006019F3" w:rsidRDefault="006019F3" w:rsidP="006019F3">
            <w:pPr>
              <w:rPr>
                <w:color w:val="auto"/>
                <w:sz w:val="24"/>
                <w:szCs w:val="24"/>
              </w:rPr>
            </w:pPr>
            <w:r w:rsidRPr="006019F3">
              <w:rPr>
                <w:color w:val="auto"/>
                <w:sz w:val="24"/>
                <w:szCs w:val="24"/>
              </w:rPr>
              <w:t>N02BB</w:t>
            </w:r>
          </w:p>
        </w:tc>
        <w:tc>
          <w:tcPr>
            <w:tcW w:w="2835" w:type="dxa"/>
            <w:vMerge w:val="restart"/>
          </w:tcPr>
          <w:p w:rsidR="006019F3" w:rsidRPr="006019F3" w:rsidRDefault="006019F3" w:rsidP="006019F3">
            <w:pPr>
              <w:rPr>
                <w:color w:val="auto"/>
                <w:sz w:val="24"/>
                <w:szCs w:val="24"/>
              </w:rPr>
            </w:pPr>
            <w:r w:rsidRPr="006019F3">
              <w:rPr>
                <w:color w:val="auto"/>
                <w:sz w:val="24"/>
                <w:szCs w:val="24"/>
              </w:rPr>
              <w:t>пиразолоны</w:t>
            </w:r>
          </w:p>
        </w:tc>
        <w:tc>
          <w:tcPr>
            <w:tcW w:w="2551" w:type="dxa"/>
          </w:tcPr>
          <w:p w:rsidR="006019F3" w:rsidRPr="006019F3" w:rsidRDefault="006019F3" w:rsidP="006019F3">
            <w:pPr>
              <w:rPr>
                <w:color w:val="auto"/>
                <w:sz w:val="24"/>
                <w:szCs w:val="24"/>
              </w:rPr>
            </w:pPr>
            <w:r w:rsidRPr="006019F3">
              <w:rPr>
                <w:color w:val="auto"/>
                <w:sz w:val="24"/>
                <w:szCs w:val="24"/>
              </w:rPr>
              <w:t>метамизол натрия</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w:t>
            </w:r>
          </w:p>
        </w:tc>
      </w:tr>
      <w:tr w:rsidR="006019F3" w:rsidRPr="006019F3" w:rsidTr="00436640">
        <w:trPr>
          <w:trHeight w:val="630"/>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метамизол натрия + питофенон + фенпивериния бромид</w:t>
            </w:r>
          </w:p>
        </w:tc>
        <w:tc>
          <w:tcPr>
            <w:tcW w:w="3544" w:type="dxa"/>
          </w:tcPr>
          <w:p w:rsidR="006019F3" w:rsidRPr="006019F3" w:rsidRDefault="006019F3" w:rsidP="006019F3">
            <w:pPr>
              <w:rPr>
                <w:color w:val="auto"/>
                <w:sz w:val="24"/>
                <w:szCs w:val="24"/>
              </w:rPr>
            </w:pPr>
            <w:r w:rsidRPr="006019F3">
              <w:rPr>
                <w:color w:val="auto"/>
                <w:sz w:val="24"/>
                <w:szCs w:val="24"/>
              </w:rPr>
              <w:t xml:space="preserve">таблетки; </w:t>
            </w:r>
          </w:p>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N02BЕ</w:t>
            </w:r>
          </w:p>
        </w:tc>
        <w:tc>
          <w:tcPr>
            <w:tcW w:w="2835" w:type="dxa"/>
          </w:tcPr>
          <w:p w:rsidR="006019F3" w:rsidRPr="006019F3" w:rsidRDefault="006019F3" w:rsidP="006019F3">
            <w:pPr>
              <w:rPr>
                <w:color w:val="auto"/>
                <w:sz w:val="24"/>
                <w:szCs w:val="24"/>
              </w:rPr>
            </w:pPr>
            <w:r w:rsidRPr="006019F3">
              <w:rPr>
                <w:color w:val="auto"/>
                <w:sz w:val="24"/>
                <w:szCs w:val="24"/>
              </w:rPr>
              <w:t>анилиды</w:t>
            </w:r>
          </w:p>
        </w:tc>
        <w:tc>
          <w:tcPr>
            <w:tcW w:w="2551" w:type="dxa"/>
          </w:tcPr>
          <w:p w:rsidR="006019F3" w:rsidRPr="006019F3" w:rsidRDefault="006019F3" w:rsidP="006019F3">
            <w:pPr>
              <w:rPr>
                <w:color w:val="auto"/>
                <w:sz w:val="24"/>
                <w:szCs w:val="24"/>
              </w:rPr>
            </w:pPr>
            <w:r w:rsidRPr="006019F3">
              <w:rPr>
                <w:color w:val="auto"/>
                <w:sz w:val="24"/>
                <w:szCs w:val="24"/>
              </w:rPr>
              <w:t>парацетамол</w:t>
            </w:r>
          </w:p>
        </w:tc>
        <w:tc>
          <w:tcPr>
            <w:tcW w:w="3544" w:type="dxa"/>
          </w:tcPr>
          <w:p w:rsidR="006019F3" w:rsidRPr="006019F3" w:rsidRDefault="006019F3" w:rsidP="006019F3">
            <w:pPr>
              <w:rPr>
                <w:color w:val="auto"/>
                <w:sz w:val="24"/>
                <w:szCs w:val="24"/>
              </w:rPr>
            </w:pPr>
            <w:r w:rsidRPr="006019F3">
              <w:rPr>
                <w:color w:val="auto"/>
                <w:sz w:val="24"/>
                <w:szCs w:val="24"/>
              </w:rPr>
              <w:t>гранулы для приготовления суспензии для приема внутрь;</w:t>
            </w:r>
          </w:p>
          <w:p w:rsidR="006019F3" w:rsidRPr="006019F3" w:rsidRDefault="006019F3" w:rsidP="006019F3">
            <w:pPr>
              <w:rPr>
                <w:color w:val="auto"/>
                <w:sz w:val="24"/>
                <w:szCs w:val="24"/>
              </w:rPr>
            </w:pPr>
            <w:r w:rsidRPr="006019F3">
              <w:rPr>
                <w:color w:val="auto"/>
                <w:sz w:val="24"/>
                <w:szCs w:val="24"/>
              </w:rPr>
              <w:t>раствор для инфузий;</w:t>
            </w:r>
          </w:p>
          <w:p w:rsidR="006019F3" w:rsidRPr="006019F3" w:rsidRDefault="006019F3" w:rsidP="006019F3">
            <w:pPr>
              <w:rPr>
                <w:color w:val="auto"/>
                <w:sz w:val="24"/>
                <w:szCs w:val="24"/>
              </w:rPr>
            </w:pPr>
            <w:r w:rsidRPr="006019F3">
              <w:rPr>
                <w:color w:val="auto"/>
                <w:sz w:val="24"/>
                <w:szCs w:val="24"/>
              </w:rPr>
              <w:t>раствор для приема внутрь;</w:t>
            </w:r>
          </w:p>
          <w:p w:rsidR="006019F3" w:rsidRPr="006019F3" w:rsidRDefault="006019F3" w:rsidP="006019F3">
            <w:pPr>
              <w:rPr>
                <w:color w:val="auto"/>
                <w:sz w:val="24"/>
                <w:szCs w:val="24"/>
              </w:rPr>
            </w:pPr>
            <w:r w:rsidRPr="006019F3">
              <w:rPr>
                <w:color w:val="auto"/>
                <w:sz w:val="24"/>
                <w:szCs w:val="24"/>
              </w:rPr>
              <w:t>раствор для приема внутрь (для детей); суппозитории ректальные; суппозитории ректальные (для детей);</w:t>
            </w:r>
          </w:p>
          <w:p w:rsidR="006019F3" w:rsidRPr="006019F3" w:rsidRDefault="006019F3" w:rsidP="006019F3">
            <w:pPr>
              <w:rPr>
                <w:color w:val="auto"/>
                <w:sz w:val="24"/>
                <w:szCs w:val="24"/>
              </w:rPr>
            </w:pPr>
            <w:r w:rsidRPr="006019F3">
              <w:rPr>
                <w:color w:val="auto"/>
                <w:sz w:val="24"/>
                <w:szCs w:val="24"/>
              </w:rPr>
              <w:t>суспензия для приема внутрь; суспензия для приема внутрь (для детей); таблетки;</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75"/>
        </w:trPr>
        <w:tc>
          <w:tcPr>
            <w:tcW w:w="1135" w:type="dxa"/>
          </w:tcPr>
          <w:p w:rsidR="006019F3" w:rsidRPr="006019F3" w:rsidRDefault="006019F3" w:rsidP="006019F3">
            <w:pPr>
              <w:rPr>
                <w:color w:val="auto"/>
                <w:sz w:val="24"/>
                <w:szCs w:val="24"/>
              </w:rPr>
            </w:pPr>
            <w:r w:rsidRPr="006019F3">
              <w:rPr>
                <w:color w:val="auto"/>
                <w:sz w:val="24"/>
                <w:szCs w:val="24"/>
              </w:rPr>
              <w:t>N03</w:t>
            </w:r>
          </w:p>
        </w:tc>
        <w:tc>
          <w:tcPr>
            <w:tcW w:w="2835" w:type="dxa"/>
          </w:tcPr>
          <w:p w:rsidR="006019F3" w:rsidRPr="006019F3" w:rsidRDefault="006019F3" w:rsidP="006019F3">
            <w:pPr>
              <w:rPr>
                <w:color w:val="auto"/>
                <w:sz w:val="24"/>
                <w:szCs w:val="24"/>
              </w:rPr>
            </w:pPr>
            <w:r w:rsidRPr="006019F3">
              <w:rPr>
                <w:color w:val="auto"/>
                <w:sz w:val="24"/>
                <w:szCs w:val="24"/>
              </w:rPr>
              <w:t>противоэпилептические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noWrap/>
          </w:tcPr>
          <w:p w:rsidR="006019F3" w:rsidRPr="006019F3" w:rsidRDefault="006019F3" w:rsidP="006019F3">
            <w:pPr>
              <w:rPr>
                <w:color w:val="auto"/>
                <w:sz w:val="24"/>
                <w:szCs w:val="24"/>
              </w:rPr>
            </w:pPr>
            <w:r w:rsidRPr="006019F3">
              <w:rPr>
                <w:color w:val="auto"/>
                <w:sz w:val="24"/>
                <w:szCs w:val="24"/>
              </w:rPr>
              <w:t>N03A</w:t>
            </w:r>
          </w:p>
        </w:tc>
        <w:tc>
          <w:tcPr>
            <w:tcW w:w="2835" w:type="dxa"/>
          </w:tcPr>
          <w:p w:rsidR="006019F3" w:rsidRPr="006019F3" w:rsidRDefault="006019F3" w:rsidP="006019F3">
            <w:pPr>
              <w:rPr>
                <w:color w:val="auto"/>
                <w:sz w:val="24"/>
                <w:szCs w:val="24"/>
              </w:rPr>
            </w:pPr>
            <w:r w:rsidRPr="006019F3">
              <w:rPr>
                <w:color w:val="auto"/>
                <w:sz w:val="24"/>
                <w:szCs w:val="24"/>
              </w:rPr>
              <w:t>противоэпилептические препараты</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lastRenderedPageBreak/>
              <w:t>N03AA</w:t>
            </w:r>
          </w:p>
        </w:tc>
        <w:tc>
          <w:tcPr>
            <w:tcW w:w="2835" w:type="dxa"/>
          </w:tcPr>
          <w:p w:rsidR="006019F3" w:rsidRPr="006019F3" w:rsidRDefault="006019F3" w:rsidP="006019F3">
            <w:pPr>
              <w:rPr>
                <w:color w:val="auto"/>
                <w:sz w:val="24"/>
                <w:szCs w:val="24"/>
              </w:rPr>
            </w:pPr>
            <w:r w:rsidRPr="006019F3">
              <w:rPr>
                <w:color w:val="auto"/>
                <w:sz w:val="24"/>
                <w:szCs w:val="24"/>
              </w:rPr>
              <w:t>барбитураты и их производные</w:t>
            </w:r>
          </w:p>
        </w:tc>
        <w:tc>
          <w:tcPr>
            <w:tcW w:w="2551" w:type="dxa"/>
          </w:tcPr>
          <w:p w:rsidR="006019F3" w:rsidRPr="006019F3" w:rsidRDefault="006019F3" w:rsidP="006019F3">
            <w:pPr>
              <w:rPr>
                <w:color w:val="auto"/>
                <w:sz w:val="24"/>
                <w:szCs w:val="24"/>
              </w:rPr>
            </w:pPr>
            <w:r w:rsidRPr="006019F3">
              <w:rPr>
                <w:color w:val="auto"/>
                <w:sz w:val="24"/>
                <w:szCs w:val="24"/>
              </w:rPr>
              <w:t xml:space="preserve">бензобарбитал </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630"/>
        </w:trPr>
        <w:tc>
          <w:tcPr>
            <w:tcW w:w="1135" w:type="dxa"/>
            <w:vAlign w:val="center"/>
          </w:tcPr>
          <w:p w:rsidR="006019F3" w:rsidRPr="006019F3" w:rsidRDefault="006019F3" w:rsidP="006019F3">
            <w:pPr>
              <w:rPr>
                <w:color w:val="auto"/>
                <w:sz w:val="24"/>
                <w:szCs w:val="24"/>
              </w:rPr>
            </w:pPr>
          </w:p>
        </w:tc>
        <w:tc>
          <w:tcPr>
            <w:tcW w:w="2835" w:type="dxa"/>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фенобарбитал</w:t>
            </w:r>
          </w:p>
        </w:tc>
        <w:tc>
          <w:tcPr>
            <w:tcW w:w="3544" w:type="dxa"/>
          </w:tcPr>
          <w:p w:rsidR="006019F3" w:rsidRPr="006019F3" w:rsidRDefault="006019F3" w:rsidP="006019F3">
            <w:pPr>
              <w:keepNext/>
              <w:spacing w:line="240" w:lineRule="atLeast"/>
              <w:rPr>
                <w:color w:val="auto"/>
                <w:sz w:val="24"/>
                <w:szCs w:val="24"/>
              </w:rPr>
            </w:pPr>
            <w:r w:rsidRPr="006019F3">
              <w:rPr>
                <w:color w:val="auto"/>
                <w:sz w:val="24"/>
                <w:szCs w:val="24"/>
              </w:rPr>
              <w:t>таблетки;</w:t>
            </w:r>
          </w:p>
          <w:p w:rsidR="006019F3" w:rsidRPr="006019F3" w:rsidRDefault="006019F3" w:rsidP="006019F3">
            <w:pPr>
              <w:rPr>
                <w:color w:val="auto"/>
                <w:sz w:val="24"/>
                <w:szCs w:val="24"/>
              </w:rPr>
            </w:pPr>
            <w:r w:rsidRPr="006019F3">
              <w:rPr>
                <w:color w:val="auto"/>
                <w:sz w:val="24"/>
                <w:szCs w:val="24"/>
              </w:rPr>
              <w:t>таблетки (для детей)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N03AB</w:t>
            </w:r>
          </w:p>
        </w:tc>
        <w:tc>
          <w:tcPr>
            <w:tcW w:w="2835" w:type="dxa"/>
          </w:tcPr>
          <w:p w:rsidR="006019F3" w:rsidRPr="006019F3" w:rsidRDefault="006019F3" w:rsidP="006019F3">
            <w:pPr>
              <w:rPr>
                <w:color w:val="auto"/>
                <w:sz w:val="24"/>
                <w:szCs w:val="24"/>
              </w:rPr>
            </w:pPr>
            <w:r w:rsidRPr="006019F3">
              <w:rPr>
                <w:color w:val="auto"/>
                <w:sz w:val="24"/>
                <w:szCs w:val="24"/>
              </w:rPr>
              <w:t>производные гидантоина</w:t>
            </w:r>
          </w:p>
        </w:tc>
        <w:tc>
          <w:tcPr>
            <w:tcW w:w="2551" w:type="dxa"/>
          </w:tcPr>
          <w:p w:rsidR="006019F3" w:rsidRPr="006019F3" w:rsidRDefault="006019F3" w:rsidP="006019F3">
            <w:pPr>
              <w:rPr>
                <w:color w:val="auto"/>
                <w:sz w:val="24"/>
                <w:szCs w:val="24"/>
              </w:rPr>
            </w:pPr>
            <w:r w:rsidRPr="006019F3">
              <w:rPr>
                <w:color w:val="auto"/>
                <w:sz w:val="24"/>
                <w:szCs w:val="24"/>
              </w:rPr>
              <w:t>фенитоин</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N03AD</w:t>
            </w:r>
          </w:p>
        </w:tc>
        <w:tc>
          <w:tcPr>
            <w:tcW w:w="2835" w:type="dxa"/>
          </w:tcPr>
          <w:p w:rsidR="006019F3" w:rsidRPr="006019F3" w:rsidRDefault="006019F3" w:rsidP="006019F3">
            <w:pPr>
              <w:rPr>
                <w:color w:val="auto"/>
                <w:sz w:val="24"/>
                <w:szCs w:val="24"/>
              </w:rPr>
            </w:pPr>
            <w:r w:rsidRPr="006019F3">
              <w:rPr>
                <w:color w:val="auto"/>
                <w:sz w:val="24"/>
                <w:szCs w:val="24"/>
              </w:rPr>
              <w:t>производные сукцинимида</w:t>
            </w:r>
          </w:p>
        </w:tc>
        <w:tc>
          <w:tcPr>
            <w:tcW w:w="2551" w:type="dxa"/>
          </w:tcPr>
          <w:p w:rsidR="006019F3" w:rsidRPr="006019F3" w:rsidRDefault="006019F3" w:rsidP="006019F3">
            <w:pPr>
              <w:rPr>
                <w:color w:val="auto"/>
                <w:sz w:val="24"/>
                <w:szCs w:val="24"/>
              </w:rPr>
            </w:pPr>
            <w:r w:rsidRPr="006019F3">
              <w:rPr>
                <w:color w:val="auto"/>
                <w:sz w:val="24"/>
                <w:szCs w:val="24"/>
              </w:rPr>
              <w:t>этосуксимид</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N03AЕ</w:t>
            </w:r>
          </w:p>
        </w:tc>
        <w:tc>
          <w:tcPr>
            <w:tcW w:w="2835" w:type="dxa"/>
          </w:tcPr>
          <w:p w:rsidR="006019F3" w:rsidRPr="006019F3" w:rsidRDefault="006019F3" w:rsidP="006019F3">
            <w:pPr>
              <w:rPr>
                <w:color w:val="auto"/>
                <w:sz w:val="24"/>
                <w:szCs w:val="24"/>
              </w:rPr>
            </w:pPr>
            <w:r w:rsidRPr="006019F3">
              <w:rPr>
                <w:color w:val="auto"/>
                <w:sz w:val="24"/>
                <w:szCs w:val="24"/>
              </w:rPr>
              <w:t>производные бензодиазепина</w:t>
            </w:r>
          </w:p>
        </w:tc>
        <w:tc>
          <w:tcPr>
            <w:tcW w:w="2551" w:type="dxa"/>
          </w:tcPr>
          <w:p w:rsidR="006019F3" w:rsidRPr="006019F3" w:rsidRDefault="006019F3" w:rsidP="006019F3">
            <w:pPr>
              <w:rPr>
                <w:color w:val="auto"/>
                <w:sz w:val="24"/>
                <w:szCs w:val="24"/>
              </w:rPr>
            </w:pPr>
            <w:r w:rsidRPr="006019F3">
              <w:rPr>
                <w:color w:val="auto"/>
                <w:sz w:val="24"/>
                <w:szCs w:val="24"/>
              </w:rPr>
              <w:t>клоназепам</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N03AF</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производные карбоксамида</w:t>
            </w:r>
          </w:p>
        </w:tc>
        <w:tc>
          <w:tcPr>
            <w:tcW w:w="2551" w:type="dxa"/>
          </w:tcPr>
          <w:p w:rsidR="006019F3" w:rsidRPr="006019F3" w:rsidRDefault="006019F3" w:rsidP="006019F3">
            <w:pPr>
              <w:rPr>
                <w:color w:val="auto"/>
                <w:sz w:val="24"/>
                <w:szCs w:val="24"/>
              </w:rPr>
            </w:pPr>
            <w:r w:rsidRPr="006019F3">
              <w:rPr>
                <w:color w:val="auto"/>
                <w:sz w:val="24"/>
                <w:szCs w:val="24"/>
              </w:rPr>
              <w:t>карбамазепин</w:t>
            </w:r>
          </w:p>
        </w:tc>
        <w:tc>
          <w:tcPr>
            <w:tcW w:w="3544" w:type="dxa"/>
          </w:tcPr>
          <w:p w:rsidR="006019F3" w:rsidRPr="006019F3" w:rsidRDefault="006019F3" w:rsidP="006019F3">
            <w:pPr>
              <w:rPr>
                <w:color w:val="auto"/>
                <w:sz w:val="24"/>
                <w:szCs w:val="24"/>
              </w:rPr>
            </w:pPr>
            <w:r w:rsidRPr="006019F3">
              <w:rPr>
                <w:color w:val="auto"/>
                <w:sz w:val="24"/>
                <w:szCs w:val="24"/>
              </w:rPr>
              <w:t>сироп;</w:t>
            </w:r>
          </w:p>
          <w:p w:rsidR="006019F3" w:rsidRPr="006019F3" w:rsidRDefault="006019F3" w:rsidP="006019F3">
            <w:pPr>
              <w:rPr>
                <w:color w:val="auto"/>
                <w:sz w:val="24"/>
                <w:szCs w:val="24"/>
              </w:rPr>
            </w:pPr>
            <w:r w:rsidRPr="006019F3">
              <w:rPr>
                <w:color w:val="auto"/>
                <w:sz w:val="24"/>
                <w:szCs w:val="24"/>
              </w:rPr>
              <w:t>таблетки;</w:t>
            </w:r>
          </w:p>
          <w:p w:rsidR="006019F3" w:rsidRPr="006019F3" w:rsidRDefault="006019F3" w:rsidP="006019F3">
            <w:pPr>
              <w:rPr>
                <w:color w:val="auto"/>
                <w:sz w:val="24"/>
                <w:szCs w:val="24"/>
              </w:rPr>
            </w:pPr>
            <w:r w:rsidRPr="006019F3">
              <w:rPr>
                <w:color w:val="auto"/>
                <w:sz w:val="24"/>
                <w:szCs w:val="24"/>
              </w:rPr>
              <w:t>таблетки пролонгированного действия;</w:t>
            </w:r>
          </w:p>
          <w:p w:rsidR="006019F3" w:rsidRPr="006019F3" w:rsidRDefault="006019F3" w:rsidP="006019F3">
            <w:pPr>
              <w:rPr>
                <w:color w:val="auto"/>
                <w:sz w:val="24"/>
                <w:szCs w:val="24"/>
              </w:rPr>
            </w:pPr>
            <w:r w:rsidRPr="006019F3">
              <w:rPr>
                <w:color w:val="auto"/>
                <w:sz w:val="24"/>
                <w:szCs w:val="24"/>
              </w:rPr>
              <w:t>таблетки пролонгированного действия, покрытые оболочкой;</w:t>
            </w:r>
          </w:p>
          <w:p w:rsidR="006019F3" w:rsidRPr="006019F3" w:rsidRDefault="006019F3" w:rsidP="006019F3">
            <w:pPr>
              <w:rPr>
                <w:color w:val="auto"/>
                <w:sz w:val="24"/>
                <w:szCs w:val="24"/>
              </w:rPr>
            </w:pPr>
            <w:r w:rsidRPr="006019F3">
              <w:rPr>
                <w:color w:val="auto"/>
                <w:sz w:val="24"/>
                <w:szCs w:val="24"/>
              </w:rPr>
              <w:t>таблетки пролонгированного действия,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окскарбазепин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суспензия для приема внутрь; 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N03AG</w:t>
            </w:r>
          </w:p>
        </w:tc>
        <w:tc>
          <w:tcPr>
            <w:tcW w:w="2835" w:type="dxa"/>
          </w:tcPr>
          <w:p w:rsidR="006019F3" w:rsidRPr="006019F3" w:rsidRDefault="006019F3" w:rsidP="006019F3">
            <w:pPr>
              <w:rPr>
                <w:color w:val="auto"/>
                <w:sz w:val="24"/>
                <w:szCs w:val="24"/>
              </w:rPr>
            </w:pPr>
            <w:r w:rsidRPr="006019F3">
              <w:rPr>
                <w:color w:val="auto"/>
                <w:sz w:val="24"/>
                <w:szCs w:val="24"/>
              </w:rPr>
              <w:t>производные жирных кислот</w:t>
            </w:r>
          </w:p>
        </w:tc>
        <w:tc>
          <w:tcPr>
            <w:tcW w:w="2551" w:type="dxa"/>
          </w:tcPr>
          <w:p w:rsidR="006019F3" w:rsidRPr="006019F3" w:rsidRDefault="006019F3" w:rsidP="006019F3">
            <w:pPr>
              <w:rPr>
                <w:color w:val="auto"/>
                <w:sz w:val="24"/>
                <w:szCs w:val="24"/>
              </w:rPr>
            </w:pPr>
            <w:r w:rsidRPr="006019F3">
              <w:rPr>
                <w:color w:val="auto"/>
                <w:sz w:val="24"/>
                <w:szCs w:val="24"/>
              </w:rPr>
              <w:t>вальпроевая кислота</w:t>
            </w:r>
          </w:p>
        </w:tc>
        <w:tc>
          <w:tcPr>
            <w:tcW w:w="3544" w:type="dxa"/>
          </w:tcPr>
          <w:p w:rsidR="006019F3" w:rsidRPr="006019F3" w:rsidRDefault="006019F3" w:rsidP="006019F3">
            <w:pPr>
              <w:rPr>
                <w:color w:val="auto"/>
                <w:sz w:val="24"/>
                <w:szCs w:val="24"/>
              </w:rPr>
            </w:pPr>
            <w:r w:rsidRPr="006019F3">
              <w:rPr>
                <w:color w:val="auto"/>
                <w:sz w:val="24"/>
                <w:szCs w:val="24"/>
              </w:rPr>
              <w:t>гранулы с пролонгированным высвобождением;</w:t>
            </w:r>
          </w:p>
          <w:p w:rsidR="006019F3" w:rsidRPr="006019F3" w:rsidRDefault="006019F3" w:rsidP="006019F3">
            <w:pPr>
              <w:rPr>
                <w:color w:val="auto"/>
                <w:sz w:val="24"/>
                <w:szCs w:val="24"/>
              </w:rPr>
            </w:pPr>
            <w:r w:rsidRPr="006019F3">
              <w:rPr>
                <w:color w:val="auto"/>
                <w:sz w:val="24"/>
                <w:szCs w:val="24"/>
              </w:rPr>
              <w:t>капли для приема внутрь;</w:t>
            </w:r>
          </w:p>
          <w:p w:rsidR="006019F3" w:rsidRPr="006019F3" w:rsidRDefault="006019F3" w:rsidP="006019F3">
            <w:pPr>
              <w:rPr>
                <w:color w:val="auto"/>
                <w:sz w:val="24"/>
                <w:szCs w:val="24"/>
              </w:rPr>
            </w:pPr>
            <w:r w:rsidRPr="006019F3">
              <w:rPr>
                <w:color w:val="auto"/>
                <w:sz w:val="24"/>
                <w:szCs w:val="24"/>
              </w:rPr>
              <w:t>капсулы кишечнорастворимые;</w:t>
            </w:r>
          </w:p>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w:t>
            </w:r>
          </w:p>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p w:rsidR="006019F3" w:rsidRPr="006019F3" w:rsidRDefault="006019F3" w:rsidP="006019F3">
            <w:pPr>
              <w:rPr>
                <w:color w:val="auto"/>
                <w:sz w:val="24"/>
                <w:szCs w:val="24"/>
              </w:rPr>
            </w:pPr>
            <w:r w:rsidRPr="006019F3">
              <w:rPr>
                <w:color w:val="auto"/>
                <w:sz w:val="24"/>
                <w:szCs w:val="24"/>
              </w:rPr>
              <w:t>сироп;</w:t>
            </w:r>
          </w:p>
          <w:p w:rsidR="006019F3" w:rsidRPr="006019F3" w:rsidRDefault="006019F3" w:rsidP="006019F3">
            <w:pPr>
              <w:rPr>
                <w:color w:val="auto"/>
                <w:sz w:val="24"/>
                <w:szCs w:val="24"/>
              </w:rPr>
            </w:pPr>
            <w:r w:rsidRPr="006019F3">
              <w:rPr>
                <w:color w:val="auto"/>
                <w:sz w:val="24"/>
                <w:szCs w:val="24"/>
              </w:rPr>
              <w:t>сироп (для детей);</w:t>
            </w:r>
          </w:p>
          <w:p w:rsidR="006019F3" w:rsidRPr="006019F3" w:rsidRDefault="006019F3" w:rsidP="006019F3">
            <w:pPr>
              <w:rPr>
                <w:color w:val="auto"/>
                <w:sz w:val="24"/>
                <w:szCs w:val="24"/>
              </w:rPr>
            </w:pPr>
            <w:r w:rsidRPr="006019F3">
              <w:rPr>
                <w:color w:val="auto"/>
                <w:sz w:val="24"/>
                <w:szCs w:val="24"/>
              </w:rPr>
              <w:t>таблетки;</w:t>
            </w:r>
          </w:p>
          <w:p w:rsidR="006019F3" w:rsidRPr="006019F3" w:rsidRDefault="006019F3" w:rsidP="006019F3">
            <w:pPr>
              <w:rPr>
                <w:color w:val="auto"/>
                <w:sz w:val="24"/>
                <w:szCs w:val="24"/>
              </w:rPr>
            </w:pPr>
            <w:r w:rsidRPr="006019F3">
              <w:rPr>
                <w:color w:val="auto"/>
                <w:sz w:val="24"/>
                <w:szCs w:val="24"/>
              </w:rPr>
              <w:t>таблетки, покрытые кишечнорастворимой оболочкой;</w:t>
            </w:r>
          </w:p>
          <w:p w:rsidR="006019F3" w:rsidRPr="006019F3" w:rsidRDefault="006019F3" w:rsidP="006019F3">
            <w:pPr>
              <w:rPr>
                <w:color w:val="auto"/>
                <w:sz w:val="24"/>
                <w:szCs w:val="24"/>
              </w:rPr>
            </w:pPr>
            <w:r w:rsidRPr="006019F3">
              <w:rPr>
                <w:color w:val="auto"/>
                <w:sz w:val="24"/>
                <w:szCs w:val="24"/>
              </w:rPr>
              <w:t>таблетки пролонгированного действия, покрытые оболочкой;</w:t>
            </w:r>
          </w:p>
          <w:p w:rsidR="006019F3" w:rsidRPr="006019F3" w:rsidRDefault="006019F3" w:rsidP="006019F3">
            <w:pPr>
              <w:rPr>
                <w:color w:val="auto"/>
                <w:sz w:val="24"/>
                <w:szCs w:val="24"/>
              </w:rPr>
            </w:pPr>
            <w:r w:rsidRPr="006019F3">
              <w:rPr>
                <w:color w:val="auto"/>
                <w:sz w:val="24"/>
                <w:szCs w:val="24"/>
              </w:rPr>
              <w:t>таблетки пролонгированного действия, покрытые пленочной оболочкой;</w:t>
            </w:r>
          </w:p>
          <w:p w:rsidR="006019F3" w:rsidRPr="006019F3" w:rsidRDefault="006019F3" w:rsidP="006019F3">
            <w:pPr>
              <w:rPr>
                <w:color w:val="auto"/>
                <w:sz w:val="24"/>
                <w:szCs w:val="24"/>
              </w:rPr>
            </w:pPr>
            <w:r w:rsidRPr="006019F3">
              <w:rPr>
                <w:color w:val="auto"/>
                <w:sz w:val="24"/>
                <w:szCs w:val="24"/>
              </w:rPr>
              <w:t>таблетки с пролонгированным высвобождением,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N03AX</w:t>
            </w:r>
          </w:p>
        </w:tc>
        <w:tc>
          <w:tcPr>
            <w:tcW w:w="2835" w:type="dxa"/>
            <w:vMerge w:val="restart"/>
          </w:tcPr>
          <w:p w:rsidR="006019F3" w:rsidRPr="006019F3" w:rsidRDefault="006019F3" w:rsidP="006019F3">
            <w:pPr>
              <w:rPr>
                <w:color w:val="auto"/>
                <w:sz w:val="24"/>
                <w:szCs w:val="24"/>
              </w:rPr>
            </w:pPr>
            <w:r w:rsidRPr="006019F3">
              <w:rPr>
                <w:color w:val="auto"/>
                <w:sz w:val="24"/>
                <w:szCs w:val="24"/>
              </w:rPr>
              <w:t xml:space="preserve">другие противоэпилептические </w:t>
            </w:r>
            <w:r w:rsidRPr="006019F3">
              <w:rPr>
                <w:color w:val="auto"/>
                <w:sz w:val="24"/>
                <w:szCs w:val="24"/>
              </w:rPr>
              <w:lastRenderedPageBreak/>
              <w:t>препараты</w:t>
            </w:r>
          </w:p>
        </w:tc>
        <w:tc>
          <w:tcPr>
            <w:tcW w:w="2551" w:type="dxa"/>
          </w:tcPr>
          <w:p w:rsidR="006019F3" w:rsidRPr="006019F3" w:rsidRDefault="006019F3" w:rsidP="006019F3">
            <w:pPr>
              <w:tabs>
                <w:tab w:val="left" w:pos="1545"/>
              </w:tabs>
              <w:spacing w:line="240" w:lineRule="atLeast"/>
              <w:jc w:val="both"/>
              <w:rPr>
                <w:color w:val="auto"/>
                <w:sz w:val="24"/>
              </w:rPr>
            </w:pPr>
            <w:r w:rsidRPr="006019F3">
              <w:rPr>
                <w:color w:val="auto"/>
                <w:sz w:val="24"/>
              </w:rPr>
              <w:lastRenderedPageBreak/>
              <w:t xml:space="preserve">бриварацетам </w:t>
            </w:r>
          </w:p>
        </w:tc>
        <w:tc>
          <w:tcPr>
            <w:tcW w:w="3544" w:type="dxa"/>
          </w:tcPr>
          <w:p w:rsidR="006019F3" w:rsidRPr="006019F3" w:rsidRDefault="006019F3" w:rsidP="006019F3">
            <w:pPr>
              <w:spacing w:line="240" w:lineRule="atLeast"/>
              <w:rPr>
                <w:color w:val="auto"/>
                <w:sz w:val="24"/>
                <w:szCs w:val="24"/>
              </w:rPr>
            </w:pPr>
            <w:r w:rsidRPr="006019F3">
              <w:rPr>
                <w:color w:val="auto"/>
                <w:sz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tabs>
                <w:tab w:val="left" w:pos="1545"/>
              </w:tabs>
              <w:spacing w:line="240" w:lineRule="atLeast"/>
              <w:jc w:val="both"/>
              <w:rPr>
                <w:color w:val="auto"/>
                <w:sz w:val="24"/>
              </w:rPr>
            </w:pPr>
            <w:r w:rsidRPr="006019F3">
              <w:rPr>
                <w:color w:val="auto"/>
                <w:sz w:val="24"/>
              </w:rPr>
              <w:t>лакосамид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инфузий;</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tabs>
                <w:tab w:val="left" w:pos="1545"/>
              </w:tabs>
              <w:spacing w:line="240" w:lineRule="atLeast"/>
              <w:jc w:val="both"/>
              <w:rPr>
                <w:color w:val="auto"/>
                <w:sz w:val="24"/>
              </w:rPr>
            </w:pPr>
            <w:r w:rsidRPr="006019F3">
              <w:rPr>
                <w:color w:val="auto"/>
                <w:sz w:val="24"/>
              </w:rPr>
              <w:t>леветирацетам</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инфузий;</w:t>
            </w:r>
          </w:p>
          <w:p w:rsidR="006019F3" w:rsidRPr="006019F3" w:rsidRDefault="006019F3" w:rsidP="006019F3">
            <w:pPr>
              <w:spacing w:line="240" w:lineRule="atLeast"/>
              <w:rPr>
                <w:color w:val="auto"/>
                <w:sz w:val="24"/>
                <w:szCs w:val="24"/>
              </w:rPr>
            </w:pPr>
            <w:r w:rsidRPr="006019F3">
              <w:rPr>
                <w:color w:val="auto"/>
                <w:sz w:val="24"/>
                <w:szCs w:val="24"/>
              </w:rPr>
              <w:t>раствор для приема внутрь; 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перампанел</w:t>
            </w:r>
          </w:p>
        </w:tc>
        <w:tc>
          <w:tcPr>
            <w:tcW w:w="3544" w:type="dxa"/>
            <w:vAlign w:val="center"/>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прегабалин </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топирамат</w:t>
            </w:r>
          </w:p>
        </w:tc>
        <w:tc>
          <w:tcPr>
            <w:tcW w:w="3544" w:type="dxa"/>
          </w:tcPr>
          <w:p w:rsidR="006019F3" w:rsidRPr="006019F3" w:rsidRDefault="006019F3" w:rsidP="006019F3">
            <w:pPr>
              <w:rPr>
                <w:color w:val="auto"/>
                <w:sz w:val="24"/>
                <w:szCs w:val="24"/>
              </w:rPr>
            </w:pPr>
            <w:r w:rsidRPr="006019F3">
              <w:rPr>
                <w:color w:val="auto"/>
                <w:sz w:val="24"/>
                <w:szCs w:val="24"/>
              </w:rPr>
              <w:t>капсулы; 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ламотриджин</w:t>
            </w:r>
          </w:p>
        </w:tc>
        <w:tc>
          <w:tcPr>
            <w:tcW w:w="3544" w:type="dxa"/>
          </w:tcPr>
          <w:p w:rsidR="006019F3" w:rsidRPr="006019F3" w:rsidRDefault="006019F3" w:rsidP="006019F3">
            <w:pPr>
              <w:rPr>
                <w:color w:val="auto"/>
                <w:sz w:val="24"/>
                <w:szCs w:val="24"/>
              </w:rPr>
            </w:pPr>
            <w:r w:rsidRPr="006019F3">
              <w:rPr>
                <w:color w:val="auto"/>
                <w:sz w:val="24"/>
                <w:szCs w:val="24"/>
              </w:rPr>
              <w:t>таблетки; таблетки диспергируемые; таблетки жевательные диспергируемые</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габапентин</w:t>
            </w:r>
          </w:p>
        </w:tc>
        <w:tc>
          <w:tcPr>
            <w:tcW w:w="3544" w:type="dxa"/>
          </w:tcPr>
          <w:p w:rsidR="006019F3" w:rsidRPr="006019F3" w:rsidRDefault="006019F3" w:rsidP="006019F3">
            <w:pPr>
              <w:rPr>
                <w:color w:val="auto"/>
                <w:sz w:val="24"/>
                <w:szCs w:val="24"/>
              </w:rPr>
            </w:pPr>
            <w:r w:rsidRPr="006019F3">
              <w:rPr>
                <w:color w:val="auto"/>
                <w:sz w:val="24"/>
                <w:szCs w:val="24"/>
              </w:rPr>
              <w:t>капсулы; таблетки, покрытые пленочной оболочкой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N04</w:t>
            </w:r>
          </w:p>
        </w:tc>
        <w:tc>
          <w:tcPr>
            <w:tcW w:w="2835" w:type="dxa"/>
          </w:tcPr>
          <w:p w:rsidR="006019F3" w:rsidRPr="006019F3" w:rsidRDefault="006019F3" w:rsidP="006019F3">
            <w:pPr>
              <w:rPr>
                <w:color w:val="auto"/>
                <w:sz w:val="24"/>
                <w:szCs w:val="24"/>
              </w:rPr>
            </w:pPr>
            <w:r w:rsidRPr="006019F3">
              <w:rPr>
                <w:color w:val="auto"/>
                <w:sz w:val="24"/>
                <w:szCs w:val="24"/>
              </w:rPr>
              <w:t>противопаркинсони-ческие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N04A</w:t>
            </w:r>
          </w:p>
        </w:tc>
        <w:tc>
          <w:tcPr>
            <w:tcW w:w="2835" w:type="dxa"/>
          </w:tcPr>
          <w:p w:rsidR="006019F3" w:rsidRPr="006019F3" w:rsidRDefault="006019F3" w:rsidP="006019F3">
            <w:pPr>
              <w:rPr>
                <w:color w:val="auto"/>
                <w:sz w:val="24"/>
                <w:szCs w:val="24"/>
              </w:rPr>
            </w:pPr>
            <w:r w:rsidRPr="006019F3">
              <w:rPr>
                <w:color w:val="auto"/>
                <w:sz w:val="24"/>
                <w:szCs w:val="24"/>
              </w:rPr>
              <w:t>антихолинергические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N04AA</w:t>
            </w:r>
          </w:p>
        </w:tc>
        <w:tc>
          <w:tcPr>
            <w:tcW w:w="2835" w:type="dxa"/>
            <w:vMerge w:val="restart"/>
          </w:tcPr>
          <w:p w:rsidR="006019F3" w:rsidRPr="006019F3" w:rsidRDefault="006019F3" w:rsidP="006019F3">
            <w:pPr>
              <w:rPr>
                <w:color w:val="auto"/>
                <w:sz w:val="24"/>
                <w:szCs w:val="24"/>
              </w:rPr>
            </w:pPr>
            <w:r w:rsidRPr="006019F3">
              <w:rPr>
                <w:color w:val="auto"/>
                <w:sz w:val="24"/>
                <w:szCs w:val="24"/>
              </w:rPr>
              <w:t>третичные амины</w:t>
            </w:r>
          </w:p>
        </w:tc>
        <w:tc>
          <w:tcPr>
            <w:tcW w:w="2551" w:type="dxa"/>
          </w:tcPr>
          <w:p w:rsidR="006019F3" w:rsidRPr="006019F3" w:rsidRDefault="006019F3" w:rsidP="006019F3">
            <w:pPr>
              <w:rPr>
                <w:color w:val="auto"/>
                <w:sz w:val="24"/>
                <w:szCs w:val="24"/>
              </w:rPr>
            </w:pPr>
            <w:r w:rsidRPr="006019F3">
              <w:rPr>
                <w:color w:val="auto"/>
                <w:sz w:val="24"/>
                <w:szCs w:val="24"/>
              </w:rPr>
              <w:t>бипериден</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 таблетки</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тригексифенидил</w:t>
            </w:r>
          </w:p>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N04B</w:t>
            </w:r>
          </w:p>
        </w:tc>
        <w:tc>
          <w:tcPr>
            <w:tcW w:w="2835" w:type="dxa"/>
          </w:tcPr>
          <w:p w:rsidR="006019F3" w:rsidRPr="006019F3" w:rsidRDefault="006019F3" w:rsidP="006019F3">
            <w:pPr>
              <w:rPr>
                <w:color w:val="auto"/>
                <w:sz w:val="24"/>
                <w:szCs w:val="24"/>
              </w:rPr>
            </w:pPr>
            <w:r w:rsidRPr="006019F3">
              <w:rPr>
                <w:color w:val="auto"/>
                <w:sz w:val="24"/>
                <w:szCs w:val="24"/>
              </w:rPr>
              <w:t>дофаминергические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867"/>
        </w:trPr>
        <w:tc>
          <w:tcPr>
            <w:tcW w:w="1135" w:type="dxa"/>
            <w:vMerge w:val="restart"/>
          </w:tcPr>
          <w:p w:rsidR="006019F3" w:rsidRPr="006019F3" w:rsidRDefault="006019F3" w:rsidP="006019F3">
            <w:pPr>
              <w:rPr>
                <w:color w:val="auto"/>
                <w:sz w:val="24"/>
                <w:szCs w:val="24"/>
              </w:rPr>
            </w:pPr>
            <w:r w:rsidRPr="006019F3">
              <w:rPr>
                <w:color w:val="auto"/>
                <w:sz w:val="24"/>
                <w:szCs w:val="24"/>
              </w:rPr>
              <w:t>N04BA</w:t>
            </w:r>
          </w:p>
        </w:tc>
        <w:tc>
          <w:tcPr>
            <w:tcW w:w="2835" w:type="dxa"/>
            <w:vMerge w:val="restart"/>
          </w:tcPr>
          <w:p w:rsidR="006019F3" w:rsidRPr="006019F3" w:rsidRDefault="006019F3" w:rsidP="006019F3">
            <w:pPr>
              <w:rPr>
                <w:color w:val="auto"/>
                <w:sz w:val="24"/>
                <w:szCs w:val="24"/>
              </w:rPr>
            </w:pPr>
            <w:r w:rsidRPr="006019F3">
              <w:rPr>
                <w:color w:val="auto"/>
                <w:sz w:val="24"/>
                <w:szCs w:val="24"/>
              </w:rPr>
              <w:t>допа и ее производные</w:t>
            </w:r>
          </w:p>
        </w:tc>
        <w:tc>
          <w:tcPr>
            <w:tcW w:w="2551" w:type="dxa"/>
          </w:tcPr>
          <w:p w:rsidR="006019F3" w:rsidRPr="006019F3" w:rsidRDefault="006019F3" w:rsidP="006019F3">
            <w:pPr>
              <w:rPr>
                <w:color w:val="auto"/>
                <w:sz w:val="24"/>
                <w:szCs w:val="24"/>
              </w:rPr>
            </w:pPr>
            <w:r w:rsidRPr="006019F3">
              <w:rPr>
                <w:color w:val="auto"/>
                <w:sz w:val="24"/>
                <w:szCs w:val="24"/>
              </w:rPr>
              <w:t>леводопа + бенсеразид</w:t>
            </w:r>
          </w:p>
        </w:tc>
        <w:tc>
          <w:tcPr>
            <w:tcW w:w="3544" w:type="dxa"/>
          </w:tcPr>
          <w:p w:rsidR="006019F3" w:rsidRPr="006019F3" w:rsidRDefault="006019F3" w:rsidP="006019F3">
            <w:pPr>
              <w:rPr>
                <w:color w:val="auto"/>
                <w:sz w:val="24"/>
                <w:szCs w:val="24"/>
              </w:rPr>
            </w:pPr>
            <w:r w:rsidRPr="006019F3">
              <w:rPr>
                <w:color w:val="auto"/>
                <w:sz w:val="24"/>
                <w:szCs w:val="24"/>
              </w:rPr>
              <w:t>капсулы; капсулы с модифицированным                                                         высвобождением; таблетки; таблетки диспергируемые</w:t>
            </w:r>
          </w:p>
        </w:tc>
      </w:tr>
      <w:tr w:rsidR="006019F3" w:rsidRPr="006019F3" w:rsidTr="00436640">
        <w:trPr>
          <w:trHeight w:val="601"/>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леводопа + карбидопа</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540"/>
        </w:trPr>
        <w:tc>
          <w:tcPr>
            <w:tcW w:w="1135" w:type="dxa"/>
          </w:tcPr>
          <w:p w:rsidR="006019F3" w:rsidRPr="006019F3" w:rsidRDefault="006019F3" w:rsidP="006019F3">
            <w:pPr>
              <w:rPr>
                <w:color w:val="auto"/>
                <w:sz w:val="24"/>
                <w:szCs w:val="24"/>
              </w:rPr>
            </w:pPr>
            <w:r w:rsidRPr="006019F3">
              <w:rPr>
                <w:color w:val="auto"/>
                <w:sz w:val="24"/>
                <w:szCs w:val="24"/>
              </w:rPr>
              <w:t>N04BB</w:t>
            </w:r>
          </w:p>
        </w:tc>
        <w:tc>
          <w:tcPr>
            <w:tcW w:w="2835" w:type="dxa"/>
          </w:tcPr>
          <w:p w:rsidR="006019F3" w:rsidRPr="006019F3" w:rsidRDefault="006019F3" w:rsidP="006019F3">
            <w:pPr>
              <w:rPr>
                <w:color w:val="auto"/>
                <w:sz w:val="24"/>
                <w:szCs w:val="24"/>
              </w:rPr>
            </w:pPr>
            <w:r w:rsidRPr="006019F3">
              <w:rPr>
                <w:color w:val="auto"/>
                <w:sz w:val="24"/>
                <w:szCs w:val="24"/>
              </w:rPr>
              <w:t>производные адамантана</w:t>
            </w:r>
          </w:p>
        </w:tc>
        <w:tc>
          <w:tcPr>
            <w:tcW w:w="2551" w:type="dxa"/>
          </w:tcPr>
          <w:p w:rsidR="006019F3" w:rsidRPr="006019F3" w:rsidRDefault="006019F3" w:rsidP="006019F3">
            <w:pPr>
              <w:rPr>
                <w:color w:val="auto"/>
                <w:sz w:val="24"/>
                <w:szCs w:val="24"/>
              </w:rPr>
            </w:pPr>
            <w:r w:rsidRPr="006019F3">
              <w:rPr>
                <w:color w:val="auto"/>
                <w:sz w:val="24"/>
                <w:szCs w:val="24"/>
              </w:rPr>
              <w:t>амантадин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инфузий;</w:t>
            </w:r>
            <w:r w:rsidRPr="006019F3">
              <w:rPr>
                <w:color w:val="auto"/>
                <w:sz w:val="24"/>
                <w:szCs w:val="24"/>
              </w:rPr>
              <w:br w:type="page"/>
              <w:t xml:space="preserve"> таблетки, покрытые пленочной оболочкой</w:t>
            </w:r>
          </w:p>
        </w:tc>
      </w:tr>
      <w:tr w:rsidR="006019F3" w:rsidRPr="006019F3" w:rsidTr="00436640">
        <w:trPr>
          <w:trHeight w:val="540"/>
        </w:trPr>
        <w:tc>
          <w:tcPr>
            <w:tcW w:w="1135" w:type="dxa"/>
            <w:vMerge w:val="restart"/>
          </w:tcPr>
          <w:p w:rsidR="006019F3" w:rsidRPr="006019F3" w:rsidRDefault="006019F3" w:rsidP="006019F3">
            <w:pPr>
              <w:rPr>
                <w:color w:val="auto"/>
                <w:sz w:val="24"/>
                <w:szCs w:val="24"/>
              </w:rPr>
            </w:pPr>
            <w:r w:rsidRPr="006019F3">
              <w:rPr>
                <w:color w:val="auto"/>
                <w:sz w:val="24"/>
                <w:szCs w:val="24"/>
              </w:rPr>
              <w:t>N04BC</w:t>
            </w:r>
          </w:p>
        </w:tc>
        <w:tc>
          <w:tcPr>
            <w:tcW w:w="2835" w:type="dxa"/>
            <w:vMerge w:val="restart"/>
          </w:tcPr>
          <w:p w:rsidR="006019F3" w:rsidRPr="006019F3" w:rsidRDefault="006019F3" w:rsidP="006019F3">
            <w:pPr>
              <w:rPr>
                <w:color w:val="auto"/>
                <w:sz w:val="24"/>
                <w:szCs w:val="24"/>
              </w:rPr>
            </w:pPr>
            <w:r w:rsidRPr="006019F3">
              <w:rPr>
                <w:color w:val="auto"/>
                <w:sz w:val="24"/>
                <w:szCs w:val="24"/>
              </w:rPr>
              <w:t>агонисты дофаминовых рецепторов</w:t>
            </w:r>
          </w:p>
        </w:tc>
        <w:tc>
          <w:tcPr>
            <w:tcW w:w="2551" w:type="dxa"/>
          </w:tcPr>
          <w:p w:rsidR="006019F3" w:rsidRPr="006019F3" w:rsidRDefault="006019F3" w:rsidP="006019F3">
            <w:pPr>
              <w:spacing w:line="240" w:lineRule="atLeast"/>
              <w:jc w:val="both"/>
              <w:rPr>
                <w:color w:val="auto"/>
                <w:sz w:val="24"/>
              </w:rPr>
            </w:pPr>
            <w:r w:rsidRPr="006019F3">
              <w:rPr>
                <w:color w:val="auto"/>
                <w:sz w:val="24"/>
              </w:rPr>
              <w:t>пирибедил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таблетки с </w:t>
            </w:r>
            <w:proofErr w:type="gramStart"/>
            <w:r w:rsidRPr="006019F3">
              <w:rPr>
                <w:color w:val="auto"/>
                <w:sz w:val="24"/>
                <w:szCs w:val="24"/>
              </w:rPr>
              <w:t>контролируемым</w:t>
            </w:r>
            <w:proofErr w:type="gramEnd"/>
          </w:p>
          <w:p w:rsidR="006019F3" w:rsidRPr="006019F3" w:rsidRDefault="006019F3" w:rsidP="006019F3">
            <w:pPr>
              <w:spacing w:line="240" w:lineRule="atLeast"/>
              <w:rPr>
                <w:color w:val="auto"/>
                <w:sz w:val="24"/>
                <w:szCs w:val="24"/>
              </w:rPr>
            </w:pPr>
            <w:r w:rsidRPr="006019F3">
              <w:rPr>
                <w:color w:val="auto"/>
                <w:sz w:val="24"/>
                <w:szCs w:val="24"/>
              </w:rPr>
              <w:t xml:space="preserve">высвобождением, покрытые оболочкой; таблетки </w:t>
            </w:r>
            <w:proofErr w:type="gramStart"/>
            <w:r w:rsidRPr="006019F3">
              <w:rPr>
                <w:color w:val="auto"/>
                <w:sz w:val="24"/>
                <w:szCs w:val="24"/>
              </w:rPr>
              <w:t>с</w:t>
            </w:r>
            <w:proofErr w:type="gramEnd"/>
            <w:r w:rsidRPr="006019F3">
              <w:rPr>
                <w:color w:val="auto"/>
                <w:sz w:val="24"/>
                <w:szCs w:val="24"/>
              </w:rPr>
              <w:t xml:space="preserve"> контролируемым</w:t>
            </w:r>
          </w:p>
          <w:p w:rsidR="006019F3" w:rsidRPr="006019F3" w:rsidRDefault="006019F3" w:rsidP="006019F3">
            <w:pPr>
              <w:spacing w:line="240" w:lineRule="atLeast"/>
              <w:rPr>
                <w:color w:val="auto"/>
                <w:sz w:val="24"/>
                <w:szCs w:val="24"/>
              </w:rPr>
            </w:pPr>
            <w:r w:rsidRPr="006019F3">
              <w:rPr>
                <w:color w:val="auto"/>
                <w:sz w:val="24"/>
                <w:szCs w:val="24"/>
              </w:rPr>
              <w:t xml:space="preserve">высвобождением, </w:t>
            </w:r>
            <w:proofErr w:type="gramStart"/>
            <w:r w:rsidRPr="006019F3">
              <w:rPr>
                <w:color w:val="auto"/>
                <w:sz w:val="24"/>
                <w:szCs w:val="24"/>
              </w:rPr>
              <w:t>покрытые</w:t>
            </w:r>
            <w:proofErr w:type="gramEnd"/>
            <w:r w:rsidRPr="006019F3">
              <w:rPr>
                <w:color w:val="auto"/>
                <w:sz w:val="24"/>
                <w:szCs w:val="24"/>
              </w:rPr>
              <w:t xml:space="preserve">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прамипексол</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p w:rsidR="006019F3" w:rsidRPr="006019F3" w:rsidRDefault="006019F3" w:rsidP="006019F3">
            <w:pPr>
              <w:rPr>
                <w:color w:val="auto"/>
                <w:sz w:val="24"/>
                <w:szCs w:val="24"/>
              </w:rPr>
            </w:pPr>
            <w:r w:rsidRPr="006019F3">
              <w:rPr>
                <w:color w:val="auto"/>
                <w:sz w:val="24"/>
                <w:szCs w:val="24"/>
              </w:rPr>
              <w:t>таблетки пролонгированного действия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lastRenderedPageBreak/>
              <w:t>N05</w:t>
            </w:r>
          </w:p>
        </w:tc>
        <w:tc>
          <w:tcPr>
            <w:tcW w:w="2835" w:type="dxa"/>
          </w:tcPr>
          <w:p w:rsidR="006019F3" w:rsidRPr="006019F3" w:rsidRDefault="006019F3" w:rsidP="006019F3">
            <w:pPr>
              <w:rPr>
                <w:color w:val="auto"/>
                <w:sz w:val="24"/>
                <w:szCs w:val="24"/>
              </w:rPr>
            </w:pPr>
            <w:r w:rsidRPr="006019F3">
              <w:rPr>
                <w:color w:val="auto"/>
                <w:sz w:val="24"/>
                <w:szCs w:val="24"/>
              </w:rPr>
              <w:t>психотропные средства</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532"/>
        </w:trPr>
        <w:tc>
          <w:tcPr>
            <w:tcW w:w="1135" w:type="dxa"/>
          </w:tcPr>
          <w:p w:rsidR="006019F3" w:rsidRPr="006019F3" w:rsidRDefault="006019F3" w:rsidP="006019F3">
            <w:pPr>
              <w:rPr>
                <w:color w:val="auto"/>
                <w:sz w:val="24"/>
                <w:szCs w:val="24"/>
              </w:rPr>
            </w:pPr>
            <w:r w:rsidRPr="006019F3">
              <w:rPr>
                <w:color w:val="auto"/>
                <w:sz w:val="24"/>
                <w:szCs w:val="24"/>
              </w:rPr>
              <w:t>N05A</w:t>
            </w:r>
          </w:p>
        </w:tc>
        <w:tc>
          <w:tcPr>
            <w:tcW w:w="2835" w:type="dxa"/>
          </w:tcPr>
          <w:p w:rsidR="006019F3" w:rsidRPr="006019F3" w:rsidRDefault="006019F3" w:rsidP="006019F3">
            <w:pPr>
              <w:rPr>
                <w:color w:val="auto"/>
                <w:sz w:val="24"/>
                <w:szCs w:val="24"/>
              </w:rPr>
            </w:pPr>
            <w:r w:rsidRPr="006019F3">
              <w:rPr>
                <w:color w:val="auto"/>
                <w:sz w:val="24"/>
                <w:szCs w:val="24"/>
              </w:rPr>
              <w:t>антипсихотические средства</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699"/>
        </w:trPr>
        <w:tc>
          <w:tcPr>
            <w:tcW w:w="1135" w:type="dxa"/>
            <w:vMerge w:val="restart"/>
          </w:tcPr>
          <w:p w:rsidR="006019F3" w:rsidRPr="006019F3" w:rsidRDefault="006019F3" w:rsidP="006019F3">
            <w:pPr>
              <w:rPr>
                <w:color w:val="auto"/>
                <w:sz w:val="24"/>
                <w:szCs w:val="24"/>
              </w:rPr>
            </w:pPr>
            <w:r w:rsidRPr="006019F3">
              <w:rPr>
                <w:color w:val="auto"/>
                <w:sz w:val="24"/>
                <w:szCs w:val="24"/>
              </w:rPr>
              <w:t>N05AA</w:t>
            </w:r>
          </w:p>
        </w:tc>
        <w:tc>
          <w:tcPr>
            <w:tcW w:w="2835" w:type="dxa"/>
            <w:vMerge w:val="restart"/>
          </w:tcPr>
          <w:p w:rsidR="006019F3" w:rsidRPr="006019F3" w:rsidRDefault="006019F3" w:rsidP="006019F3">
            <w:pPr>
              <w:rPr>
                <w:color w:val="auto"/>
                <w:sz w:val="24"/>
                <w:szCs w:val="24"/>
              </w:rPr>
            </w:pPr>
            <w:r w:rsidRPr="006019F3">
              <w:rPr>
                <w:color w:val="auto"/>
                <w:sz w:val="24"/>
                <w:szCs w:val="24"/>
              </w:rPr>
              <w:t>алифатические производные фенотиазина</w:t>
            </w:r>
          </w:p>
        </w:tc>
        <w:tc>
          <w:tcPr>
            <w:tcW w:w="2551" w:type="dxa"/>
          </w:tcPr>
          <w:p w:rsidR="006019F3" w:rsidRPr="006019F3" w:rsidRDefault="006019F3" w:rsidP="006019F3">
            <w:pPr>
              <w:rPr>
                <w:color w:val="auto"/>
                <w:sz w:val="24"/>
                <w:szCs w:val="24"/>
              </w:rPr>
            </w:pPr>
            <w:r w:rsidRPr="006019F3">
              <w:rPr>
                <w:color w:val="auto"/>
                <w:sz w:val="24"/>
                <w:szCs w:val="24"/>
              </w:rPr>
              <w:t>левомепромазин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инфузий и внутримышечного введения; таблетки, покрытые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хлорпромазин</w:t>
            </w:r>
          </w:p>
        </w:tc>
        <w:tc>
          <w:tcPr>
            <w:tcW w:w="3544" w:type="dxa"/>
          </w:tcPr>
          <w:p w:rsidR="006019F3" w:rsidRPr="006019F3" w:rsidRDefault="006019F3" w:rsidP="006019F3">
            <w:pPr>
              <w:rPr>
                <w:color w:val="auto"/>
                <w:sz w:val="24"/>
                <w:szCs w:val="24"/>
              </w:rPr>
            </w:pPr>
            <w:r w:rsidRPr="006019F3">
              <w:rPr>
                <w:color w:val="auto"/>
                <w:sz w:val="24"/>
                <w:szCs w:val="24"/>
              </w:rPr>
              <w:t>драже; раствор для внутривенного и внутримышечного введения; 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N05AB</w:t>
            </w:r>
          </w:p>
        </w:tc>
        <w:tc>
          <w:tcPr>
            <w:tcW w:w="2835" w:type="dxa"/>
            <w:vMerge w:val="restart"/>
          </w:tcPr>
          <w:p w:rsidR="006019F3" w:rsidRPr="006019F3" w:rsidRDefault="006019F3" w:rsidP="006019F3">
            <w:pPr>
              <w:rPr>
                <w:color w:val="auto"/>
                <w:sz w:val="24"/>
                <w:szCs w:val="24"/>
              </w:rPr>
            </w:pPr>
            <w:r w:rsidRPr="006019F3">
              <w:rPr>
                <w:color w:val="auto"/>
                <w:sz w:val="24"/>
                <w:szCs w:val="24"/>
              </w:rPr>
              <w:t>пиперазиновые производные фенотиазина</w:t>
            </w:r>
          </w:p>
        </w:tc>
        <w:tc>
          <w:tcPr>
            <w:tcW w:w="2551" w:type="dxa"/>
          </w:tcPr>
          <w:p w:rsidR="006019F3" w:rsidRPr="006019F3" w:rsidRDefault="006019F3" w:rsidP="006019F3">
            <w:pPr>
              <w:rPr>
                <w:color w:val="auto"/>
                <w:sz w:val="24"/>
                <w:szCs w:val="24"/>
              </w:rPr>
            </w:pPr>
            <w:r w:rsidRPr="006019F3">
              <w:rPr>
                <w:color w:val="auto"/>
                <w:sz w:val="24"/>
                <w:szCs w:val="24"/>
              </w:rPr>
              <w:t>перфеназин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трифлуоперазин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раствор для внутримышечного введения; </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флуфеназин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внутримышечного введения (масляный)</w:t>
            </w:r>
          </w:p>
        </w:tc>
      </w:tr>
      <w:tr w:rsidR="006019F3" w:rsidRPr="006019F3" w:rsidTr="00436640">
        <w:trPr>
          <w:trHeight w:val="303"/>
        </w:trPr>
        <w:tc>
          <w:tcPr>
            <w:tcW w:w="1135" w:type="dxa"/>
            <w:vMerge w:val="restart"/>
          </w:tcPr>
          <w:p w:rsidR="006019F3" w:rsidRPr="006019F3" w:rsidRDefault="006019F3" w:rsidP="006019F3">
            <w:pPr>
              <w:rPr>
                <w:color w:val="auto"/>
                <w:sz w:val="24"/>
                <w:szCs w:val="24"/>
              </w:rPr>
            </w:pPr>
            <w:r w:rsidRPr="006019F3">
              <w:rPr>
                <w:color w:val="auto"/>
                <w:sz w:val="24"/>
                <w:szCs w:val="24"/>
              </w:rPr>
              <w:t>N05AC</w:t>
            </w:r>
          </w:p>
        </w:tc>
        <w:tc>
          <w:tcPr>
            <w:tcW w:w="2835" w:type="dxa"/>
            <w:vMerge w:val="restart"/>
          </w:tcPr>
          <w:p w:rsidR="006019F3" w:rsidRPr="006019F3" w:rsidRDefault="006019F3" w:rsidP="006019F3">
            <w:pPr>
              <w:rPr>
                <w:color w:val="auto"/>
                <w:sz w:val="24"/>
                <w:szCs w:val="24"/>
              </w:rPr>
            </w:pPr>
            <w:r w:rsidRPr="006019F3">
              <w:rPr>
                <w:color w:val="auto"/>
                <w:sz w:val="24"/>
                <w:szCs w:val="24"/>
              </w:rPr>
              <w:t>пиперидиновые производные фенотиазина</w:t>
            </w:r>
          </w:p>
        </w:tc>
        <w:tc>
          <w:tcPr>
            <w:tcW w:w="2551" w:type="dxa"/>
          </w:tcPr>
          <w:p w:rsidR="006019F3" w:rsidRPr="006019F3" w:rsidRDefault="006019F3" w:rsidP="006019F3">
            <w:pPr>
              <w:rPr>
                <w:color w:val="auto"/>
                <w:sz w:val="24"/>
                <w:szCs w:val="24"/>
              </w:rPr>
            </w:pPr>
            <w:r w:rsidRPr="006019F3">
              <w:rPr>
                <w:color w:val="auto"/>
                <w:sz w:val="24"/>
                <w:szCs w:val="24"/>
              </w:rPr>
              <w:t>перициазин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 раствор для приема внутрь</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тиоридазин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N05AD</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производные бутирофенона</w:t>
            </w:r>
          </w:p>
        </w:tc>
        <w:tc>
          <w:tcPr>
            <w:tcW w:w="2551" w:type="dxa"/>
          </w:tcPr>
          <w:p w:rsidR="006019F3" w:rsidRPr="006019F3" w:rsidRDefault="006019F3" w:rsidP="006019F3">
            <w:pPr>
              <w:rPr>
                <w:color w:val="auto"/>
                <w:sz w:val="24"/>
                <w:szCs w:val="24"/>
              </w:rPr>
            </w:pPr>
            <w:r w:rsidRPr="006019F3">
              <w:rPr>
                <w:color w:val="auto"/>
                <w:sz w:val="24"/>
                <w:szCs w:val="24"/>
              </w:rPr>
              <w:t>галоперидол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капли для приема внутрь;</w:t>
            </w:r>
          </w:p>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и внутримышечного введения; раствор для внутримышечного введения;</w:t>
            </w:r>
          </w:p>
          <w:p w:rsidR="006019F3" w:rsidRPr="006019F3" w:rsidRDefault="006019F3" w:rsidP="006019F3">
            <w:pPr>
              <w:spacing w:line="240" w:lineRule="atLeast"/>
              <w:rPr>
                <w:color w:val="auto"/>
                <w:sz w:val="24"/>
                <w:szCs w:val="24"/>
              </w:rPr>
            </w:pPr>
            <w:r w:rsidRPr="006019F3">
              <w:rPr>
                <w:color w:val="auto"/>
                <w:sz w:val="24"/>
                <w:szCs w:val="24"/>
              </w:rPr>
              <w:t>раствор для внутримышечного введения (масляный);</w:t>
            </w:r>
          </w:p>
          <w:p w:rsidR="006019F3" w:rsidRPr="006019F3" w:rsidRDefault="006019F3" w:rsidP="006019F3">
            <w:pPr>
              <w:spacing w:line="240" w:lineRule="atLeast"/>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дроперидол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и внутримышечного введения;</w:t>
            </w:r>
          </w:p>
          <w:p w:rsidR="006019F3" w:rsidRPr="006019F3" w:rsidRDefault="006019F3" w:rsidP="006019F3">
            <w:pPr>
              <w:spacing w:line="240" w:lineRule="atLeast"/>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N05AЕ</w:t>
            </w:r>
          </w:p>
        </w:tc>
        <w:tc>
          <w:tcPr>
            <w:tcW w:w="2835" w:type="dxa"/>
          </w:tcPr>
          <w:p w:rsidR="006019F3" w:rsidRPr="006019F3" w:rsidRDefault="006019F3" w:rsidP="006019F3">
            <w:pPr>
              <w:rPr>
                <w:color w:val="auto"/>
                <w:sz w:val="24"/>
                <w:szCs w:val="24"/>
              </w:rPr>
            </w:pPr>
            <w:r w:rsidRPr="006019F3">
              <w:rPr>
                <w:color w:val="auto"/>
                <w:sz w:val="24"/>
                <w:szCs w:val="24"/>
              </w:rPr>
              <w:t>производные индола</w:t>
            </w:r>
          </w:p>
        </w:tc>
        <w:tc>
          <w:tcPr>
            <w:tcW w:w="2551" w:type="dxa"/>
          </w:tcPr>
          <w:p w:rsidR="006019F3" w:rsidRPr="006019F3" w:rsidRDefault="006019F3" w:rsidP="006019F3">
            <w:pPr>
              <w:rPr>
                <w:color w:val="auto"/>
                <w:sz w:val="24"/>
                <w:szCs w:val="24"/>
              </w:rPr>
            </w:pPr>
            <w:r w:rsidRPr="006019F3">
              <w:rPr>
                <w:sz w:val="24"/>
                <w:szCs w:val="24"/>
              </w:rPr>
              <w:t>луразидон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p>
        </w:tc>
        <w:tc>
          <w:tcPr>
            <w:tcW w:w="2835" w:type="dxa"/>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сертиндол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N05AF</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производные тиоксантена</w:t>
            </w:r>
          </w:p>
        </w:tc>
        <w:tc>
          <w:tcPr>
            <w:tcW w:w="2551" w:type="dxa"/>
          </w:tcPr>
          <w:p w:rsidR="006019F3" w:rsidRPr="006019F3" w:rsidRDefault="006019F3" w:rsidP="006019F3">
            <w:pPr>
              <w:rPr>
                <w:color w:val="auto"/>
                <w:sz w:val="24"/>
                <w:szCs w:val="24"/>
              </w:rPr>
            </w:pPr>
            <w:r w:rsidRPr="006019F3">
              <w:rPr>
                <w:color w:val="auto"/>
                <w:sz w:val="24"/>
                <w:szCs w:val="24"/>
              </w:rPr>
              <w:t>зуклопентиксол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внутримышечного введения (масляный);</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флупентиксол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внутримышечного введения (масляный);</w:t>
            </w:r>
          </w:p>
          <w:p w:rsidR="006019F3" w:rsidRPr="006019F3" w:rsidRDefault="006019F3" w:rsidP="006019F3">
            <w:pPr>
              <w:rPr>
                <w:color w:val="auto"/>
                <w:sz w:val="24"/>
                <w:szCs w:val="24"/>
              </w:rPr>
            </w:pPr>
            <w:r w:rsidRPr="006019F3">
              <w:rPr>
                <w:color w:val="auto"/>
                <w:sz w:val="24"/>
                <w:szCs w:val="24"/>
              </w:rPr>
              <w:t>таблетки, покрытые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хлорпротиксен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N05AH</w:t>
            </w:r>
          </w:p>
        </w:tc>
        <w:tc>
          <w:tcPr>
            <w:tcW w:w="2835" w:type="dxa"/>
            <w:vMerge w:val="restart"/>
          </w:tcPr>
          <w:p w:rsidR="006019F3" w:rsidRPr="006019F3" w:rsidRDefault="006019F3" w:rsidP="006019F3">
            <w:pPr>
              <w:rPr>
                <w:color w:val="auto"/>
                <w:sz w:val="24"/>
                <w:szCs w:val="24"/>
              </w:rPr>
            </w:pPr>
            <w:r w:rsidRPr="006019F3">
              <w:rPr>
                <w:color w:val="auto"/>
                <w:sz w:val="24"/>
                <w:szCs w:val="24"/>
              </w:rPr>
              <w:t>диазепины, оксазепины, тиазепины и оксепины</w:t>
            </w:r>
          </w:p>
        </w:tc>
        <w:tc>
          <w:tcPr>
            <w:tcW w:w="2551" w:type="dxa"/>
          </w:tcPr>
          <w:p w:rsidR="006019F3" w:rsidRPr="006019F3" w:rsidRDefault="006019F3" w:rsidP="006019F3">
            <w:pPr>
              <w:rPr>
                <w:color w:val="auto"/>
                <w:sz w:val="24"/>
                <w:szCs w:val="24"/>
              </w:rPr>
            </w:pPr>
            <w:r w:rsidRPr="006019F3">
              <w:rPr>
                <w:color w:val="auto"/>
                <w:sz w:val="24"/>
                <w:szCs w:val="24"/>
              </w:rPr>
              <w:t>кветиапин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p w:rsidR="006019F3" w:rsidRPr="006019F3" w:rsidRDefault="006019F3" w:rsidP="006019F3">
            <w:pPr>
              <w:spacing w:line="240" w:lineRule="atLeast"/>
              <w:rPr>
                <w:color w:val="auto"/>
                <w:sz w:val="24"/>
                <w:szCs w:val="24"/>
              </w:rPr>
            </w:pPr>
            <w:r w:rsidRPr="006019F3">
              <w:rPr>
                <w:color w:val="auto"/>
                <w:sz w:val="24"/>
                <w:szCs w:val="24"/>
              </w:rPr>
              <w:lastRenderedPageBreak/>
              <w:t>таблетки пролонгированного действия, покрытые пленочной оболочкой</w:t>
            </w:r>
          </w:p>
        </w:tc>
      </w:tr>
      <w:tr w:rsidR="006019F3" w:rsidRPr="006019F3" w:rsidTr="00436640">
        <w:trPr>
          <w:trHeight w:val="37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оланзапин</w:t>
            </w:r>
          </w:p>
        </w:tc>
        <w:tc>
          <w:tcPr>
            <w:tcW w:w="3544" w:type="dxa"/>
          </w:tcPr>
          <w:p w:rsidR="006019F3" w:rsidRPr="006019F3" w:rsidRDefault="006019F3" w:rsidP="006019F3">
            <w:pPr>
              <w:rPr>
                <w:color w:val="auto"/>
                <w:sz w:val="24"/>
                <w:szCs w:val="24"/>
              </w:rPr>
            </w:pPr>
            <w:r w:rsidRPr="006019F3">
              <w:rPr>
                <w:color w:val="auto"/>
                <w:sz w:val="24"/>
                <w:szCs w:val="24"/>
              </w:rPr>
              <w:t>таблетки; таблетки, диспергируемые в полости рта;</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клозапин</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N05AL</w:t>
            </w:r>
          </w:p>
          <w:p w:rsidR="006019F3" w:rsidRPr="006019F3" w:rsidRDefault="006019F3" w:rsidP="006019F3">
            <w:pPr>
              <w:rPr>
                <w:color w:val="auto"/>
                <w:sz w:val="24"/>
                <w:szCs w:val="24"/>
              </w:rPr>
            </w:pPr>
          </w:p>
        </w:tc>
        <w:tc>
          <w:tcPr>
            <w:tcW w:w="2835" w:type="dxa"/>
          </w:tcPr>
          <w:p w:rsidR="006019F3" w:rsidRPr="006019F3" w:rsidRDefault="006019F3" w:rsidP="006019F3">
            <w:pPr>
              <w:rPr>
                <w:color w:val="auto"/>
                <w:sz w:val="24"/>
                <w:szCs w:val="24"/>
              </w:rPr>
            </w:pPr>
            <w:r w:rsidRPr="006019F3">
              <w:rPr>
                <w:color w:val="auto"/>
                <w:sz w:val="24"/>
                <w:szCs w:val="24"/>
              </w:rPr>
              <w:t>бензамиды</w:t>
            </w:r>
          </w:p>
        </w:tc>
        <w:tc>
          <w:tcPr>
            <w:tcW w:w="2551" w:type="dxa"/>
          </w:tcPr>
          <w:p w:rsidR="006019F3" w:rsidRPr="006019F3" w:rsidRDefault="006019F3" w:rsidP="006019F3">
            <w:pPr>
              <w:rPr>
                <w:color w:val="auto"/>
                <w:sz w:val="24"/>
                <w:szCs w:val="24"/>
              </w:rPr>
            </w:pPr>
            <w:r w:rsidRPr="006019F3">
              <w:rPr>
                <w:color w:val="auto"/>
                <w:sz w:val="24"/>
                <w:szCs w:val="24"/>
              </w:rPr>
              <w:t>сульпирид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 раствор для внутримышечного введения; раствор для приема внутрь; таблетки;</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N05AX</w:t>
            </w:r>
          </w:p>
          <w:p w:rsidR="006019F3" w:rsidRPr="006019F3" w:rsidRDefault="006019F3" w:rsidP="006019F3">
            <w:pPr>
              <w:rPr>
                <w:color w:val="auto"/>
                <w:sz w:val="24"/>
                <w:szCs w:val="24"/>
              </w:rPr>
            </w:pPr>
          </w:p>
          <w:p w:rsidR="006019F3" w:rsidRPr="006019F3" w:rsidRDefault="006019F3" w:rsidP="006019F3">
            <w:pPr>
              <w:rPr>
                <w:color w:val="auto"/>
                <w:sz w:val="24"/>
                <w:szCs w:val="24"/>
              </w:rPr>
            </w:pP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антипсихотические средства</w:t>
            </w:r>
          </w:p>
        </w:tc>
        <w:tc>
          <w:tcPr>
            <w:tcW w:w="2551" w:type="dxa"/>
          </w:tcPr>
          <w:p w:rsidR="006019F3" w:rsidRPr="006019F3" w:rsidRDefault="006019F3" w:rsidP="006019F3">
            <w:pPr>
              <w:spacing w:line="240" w:lineRule="atLeast"/>
              <w:jc w:val="both"/>
              <w:rPr>
                <w:color w:val="auto"/>
                <w:sz w:val="24"/>
              </w:rPr>
            </w:pPr>
            <w:r w:rsidRPr="006019F3">
              <w:rPr>
                <w:color w:val="auto"/>
                <w:sz w:val="24"/>
              </w:rPr>
              <w:t>карипразин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палиперидон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суспензия для внутримышечного введения пролонгированного действия; таблетки пролонгированного действия, покрытые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рисперидон</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суспензии для внутримышечного введения</w:t>
            </w:r>
          </w:p>
          <w:p w:rsidR="006019F3" w:rsidRPr="006019F3" w:rsidRDefault="006019F3" w:rsidP="006019F3">
            <w:pPr>
              <w:rPr>
                <w:color w:val="auto"/>
                <w:sz w:val="24"/>
                <w:szCs w:val="24"/>
              </w:rPr>
            </w:pPr>
            <w:r w:rsidRPr="006019F3">
              <w:rPr>
                <w:color w:val="auto"/>
                <w:sz w:val="24"/>
                <w:szCs w:val="24"/>
              </w:rPr>
              <w:t>пролонгированного действия;</w:t>
            </w:r>
          </w:p>
          <w:p w:rsidR="006019F3" w:rsidRPr="006019F3" w:rsidRDefault="006019F3" w:rsidP="006019F3">
            <w:pPr>
              <w:rPr>
                <w:color w:val="auto"/>
                <w:sz w:val="24"/>
                <w:szCs w:val="24"/>
              </w:rPr>
            </w:pPr>
            <w:r w:rsidRPr="006019F3">
              <w:rPr>
                <w:color w:val="auto"/>
                <w:sz w:val="24"/>
                <w:szCs w:val="24"/>
              </w:rPr>
              <w:t>раствор для приема внутрь;</w:t>
            </w:r>
          </w:p>
          <w:p w:rsidR="006019F3" w:rsidRPr="006019F3" w:rsidRDefault="006019F3" w:rsidP="006019F3">
            <w:pPr>
              <w:rPr>
                <w:color w:val="auto"/>
                <w:sz w:val="24"/>
                <w:szCs w:val="24"/>
              </w:rPr>
            </w:pPr>
            <w:r w:rsidRPr="006019F3">
              <w:rPr>
                <w:color w:val="auto"/>
                <w:sz w:val="24"/>
                <w:szCs w:val="24"/>
              </w:rPr>
              <w:t>таблетки, диспергируемые в полости рта; таблетки для рассасывания;</w:t>
            </w:r>
          </w:p>
          <w:p w:rsidR="006019F3" w:rsidRPr="006019F3" w:rsidRDefault="006019F3" w:rsidP="006019F3">
            <w:pPr>
              <w:rPr>
                <w:color w:val="auto"/>
                <w:sz w:val="24"/>
                <w:szCs w:val="24"/>
              </w:rPr>
            </w:pPr>
            <w:r w:rsidRPr="006019F3">
              <w:rPr>
                <w:color w:val="auto"/>
                <w:sz w:val="24"/>
                <w:szCs w:val="24"/>
              </w:rPr>
              <w:t>таблетки, покрытые оболочкой;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арипипразол</w:t>
            </w:r>
          </w:p>
        </w:tc>
        <w:tc>
          <w:tcPr>
            <w:tcW w:w="3544" w:type="dxa"/>
          </w:tcPr>
          <w:p w:rsidR="006019F3" w:rsidRPr="006019F3" w:rsidRDefault="006019F3" w:rsidP="006019F3">
            <w:pPr>
              <w:rPr>
                <w:color w:val="auto"/>
                <w:sz w:val="24"/>
                <w:szCs w:val="24"/>
              </w:rPr>
            </w:pPr>
            <w:r w:rsidRPr="006019F3">
              <w:rPr>
                <w:color w:val="auto"/>
                <w:sz w:val="24"/>
                <w:szCs w:val="24"/>
              </w:rPr>
              <w:t>таблетки; таблетки, диспергируемые в полости рта</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N05B</w:t>
            </w:r>
          </w:p>
        </w:tc>
        <w:tc>
          <w:tcPr>
            <w:tcW w:w="2835" w:type="dxa"/>
          </w:tcPr>
          <w:p w:rsidR="006019F3" w:rsidRPr="006019F3" w:rsidRDefault="006019F3" w:rsidP="006019F3">
            <w:pPr>
              <w:rPr>
                <w:color w:val="auto"/>
                <w:sz w:val="24"/>
                <w:szCs w:val="24"/>
              </w:rPr>
            </w:pPr>
            <w:r w:rsidRPr="006019F3">
              <w:rPr>
                <w:color w:val="auto"/>
                <w:sz w:val="24"/>
                <w:szCs w:val="24"/>
              </w:rPr>
              <w:t>анксиолитики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479"/>
        </w:trPr>
        <w:tc>
          <w:tcPr>
            <w:tcW w:w="1135" w:type="dxa"/>
            <w:vMerge w:val="restart"/>
          </w:tcPr>
          <w:p w:rsidR="006019F3" w:rsidRPr="006019F3" w:rsidRDefault="006019F3" w:rsidP="006019F3">
            <w:pPr>
              <w:rPr>
                <w:color w:val="auto"/>
                <w:sz w:val="24"/>
                <w:szCs w:val="24"/>
              </w:rPr>
            </w:pPr>
            <w:r w:rsidRPr="006019F3">
              <w:rPr>
                <w:color w:val="auto"/>
                <w:sz w:val="24"/>
                <w:szCs w:val="24"/>
              </w:rPr>
              <w:t>N05BA</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производные бензодиазепина</w:t>
            </w:r>
          </w:p>
        </w:tc>
        <w:tc>
          <w:tcPr>
            <w:tcW w:w="2551" w:type="dxa"/>
          </w:tcPr>
          <w:p w:rsidR="006019F3" w:rsidRPr="006019F3" w:rsidRDefault="006019F3" w:rsidP="006019F3">
            <w:pPr>
              <w:rPr>
                <w:color w:val="auto"/>
                <w:sz w:val="24"/>
                <w:szCs w:val="24"/>
              </w:rPr>
            </w:pPr>
            <w:r w:rsidRPr="006019F3">
              <w:rPr>
                <w:color w:val="auto"/>
                <w:sz w:val="24"/>
                <w:szCs w:val="24"/>
              </w:rPr>
              <w:t>бромдигидрохлор-фенилбензодиазепин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и внутримышечного введения; 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диазепам</w:t>
            </w:r>
          </w:p>
        </w:tc>
        <w:tc>
          <w:tcPr>
            <w:tcW w:w="3544" w:type="dxa"/>
          </w:tcPr>
          <w:p w:rsidR="006019F3" w:rsidRPr="006019F3" w:rsidRDefault="006019F3" w:rsidP="006019F3">
            <w:pPr>
              <w:rPr>
                <w:color w:val="auto"/>
                <w:sz w:val="24"/>
                <w:szCs w:val="24"/>
              </w:rPr>
            </w:pPr>
            <w:r w:rsidRPr="006019F3">
              <w:rPr>
                <w:color w:val="auto"/>
                <w:sz w:val="24"/>
                <w:szCs w:val="24"/>
              </w:rPr>
              <w:t xml:space="preserve">раствор для </w:t>
            </w:r>
            <w:proofErr w:type="gramStart"/>
            <w:r w:rsidRPr="006019F3">
              <w:rPr>
                <w:color w:val="auto"/>
                <w:sz w:val="24"/>
                <w:szCs w:val="24"/>
              </w:rPr>
              <w:t>внутривенного</w:t>
            </w:r>
            <w:proofErr w:type="gramEnd"/>
            <w:r w:rsidRPr="006019F3">
              <w:rPr>
                <w:color w:val="auto"/>
                <w:sz w:val="24"/>
                <w:szCs w:val="24"/>
              </w:rPr>
              <w:t xml:space="preserve"> и</w:t>
            </w:r>
          </w:p>
          <w:p w:rsidR="006019F3" w:rsidRPr="006019F3" w:rsidRDefault="006019F3" w:rsidP="006019F3">
            <w:pPr>
              <w:rPr>
                <w:color w:val="auto"/>
                <w:sz w:val="24"/>
                <w:szCs w:val="24"/>
              </w:rPr>
            </w:pPr>
            <w:r w:rsidRPr="006019F3">
              <w:rPr>
                <w:color w:val="auto"/>
                <w:sz w:val="24"/>
                <w:szCs w:val="24"/>
              </w:rPr>
              <w:t>внутримышечного введения;</w:t>
            </w:r>
          </w:p>
          <w:p w:rsidR="006019F3" w:rsidRPr="006019F3" w:rsidRDefault="006019F3" w:rsidP="006019F3">
            <w:pPr>
              <w:rPr>
                <w:color w:val="auto"/>
                <w:sz w:val="24"/>
                <w:szCs w:val="24"/>
              </w:rPr>
            </w:pPr>
            <w:r w:rsidRPr="006019F3">
              <w:rPr>
                <w:color w:val="auto"/>
                <w:sz w:val="24"/>
                <w:szCs w:val="24"/>
              </w:rPr>
              <w:t>таблетки; таблетки, покрытые пленочной оболочкой</w:t>
            </w:r>
          </w:p>
        </w:tc>
      </w:tr>
      <w:tr w:rsidR="006019F3" w:rsidRPr="006019F3" w:rsidTr="00436640">
        <w:trPr>
          <w:trHeight w:val="376"/>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лоразепам</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оксазепам</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медазепам</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N05BB</w:t>
            </w:r>
          </w:p>
        </w:tc>
        <w:tc>
          <w:tcPr>
            <w:tcW w:w="2835" w:type="dxa"/>
          </w:tcPr>
          <w:p w:rsidR="006019F3" w:rsidRPr="006019F3" w:rsidRDefault="006019F3" w:rsidP="006019F3">
            <w:pPr>
              <w:rPr>
                <w:color w:val="auto"/>
                <w:sz w:val="24"/>
                <w:szCs w:val="24"/>
              </w:rPr>
            </w:pPr>
            <w:r w:rsidRPr="006019F3">
              <w:rPr>
                <w:color w:val="auto"/>
                <w:sz w:val="24"/>
                <w:szCs w:val="24"/>
              </w:rPr>
              <w:t xml:space="preserve">производные </w:t>
            </w:r>
            <w:r w:rsidRPr="006019F3">
              <w:rPr>
                <w:color w:val="auto"/>
                <w:sz w:val="24"/>
                <w:szCs w:val="24"/>
              </w:rPr>
              <w:lastRenderedPageBreak/>
              <w:t>дифенилметана</w:t>
            </w:r>
          </w:p>
        </w:tc>
        <w:tc>
          <w:tcPr>
            <w:tcW w:w="2551" w:type="dxa"/>
          </w:tcPr>
          <w:p w:rsidR="006019F3" w:rsidRPr="006019F3" w:rsidRDefault="006019F3" w:rsidP="006019F3">
            <w:pPr>
              <w:jc w:val="both"/>
              <w:rPr>
                <w:color w:val="auto"/>
                <w:sz w:val="24"/>
                <w:szCs w:val="24"/>
              </w:rPr>
            </w:pPr>
            <w:r w:rsidRPr="006019F3">
              <w:rPr>
                <w:color w:val="auto"/>
                <w:sz w:val="24"/>
                <w:szCs w:val="24"/>
              </w:rPr>
              <w:lastRenderedPageBreak/>
              <w:t>гидроксизин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таблетки, покрытые пленочной </w:t>
            </w:r>
            <w:r w:rsidRPr="006019F3">
              <w:rPr>
                <w:color w:val="auto"/>
                <w:sz w:val="24"/>
                <w:szCs w:val="24"/>
              </w:rPr>
              <w:lastRenderedPageBreak/>
              <w:t>оболочкой</w:t>
            </w:r>
          </w:p>
        </w:tc>
      </w:tr>
      <w:tr w:rsidR="006019F3" w:rsidRPr="006019F3" w:rsidTr="00436640">
        <w:trPr>
          <w:trHeight w:val="495"/>
        </w:trPr>
        <w:tc>
          <w:tcPr>
            <w:tcW w:w="1135" w:type="dxa"/>
          </w:tcPr>
          <w:p w:rsidR="006019F3" w:rsidRPr="006019F3" w:rsidRDefault="006019F3" w:rsidP="006019F3">
            <w:pPr>
              <w:rPr>
                <w:color w:val="auto"/>
                <w:sz w:val="24"/>
                <w:szCs w:val="24"/>
              </w:rPr>
            </w:pPr>
            <w:r w:rsidRPr="006019F3">
              <w:rPr>
                <w:color w:val="auto"/>
                <w:sz w:val="24"/>
                <w:szCs w:val="24"/>
              </w:rPr>
              <w:lastRenderedPageBreak/>
              <w:t>N05C</w:t>
            </w:r>
          </w:p>
        </w:tc>
        <w:tc>
          <w:tcPr>
            <w:tcW w:w="2835" w:type="dxa"/>
          </w:tcPr>
          <w:p w:rsidR="006019F3" w:rsidRPr="006019F3" w:rsidRDefault="006019F3" w:rsidP="006019F3">
            <w:pPr>
              <w:rPr>
                <w:color w:val="auto"/>
                <w:sz w:val="24"/>
                <w:szCs w:val="24"/>
              </w:rPr>
            </w:pPr>
            <w:r w:rsidRPr="006019F3">
              <w:rPr>
                <w:color w:val="auto"/>
                <w:sz w:val="24"/>
                <w:szCs w:val="24"/>
              </w:rPr>
              <w:t>снотворные и седативные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420"/>
        </w:trPr>
        <w:tc>
          <w:tcPr>
            <w:tcW w:w="1135" w:type="dxa"/>
            <w:vMerge w:val="restart"/>
          </w:tcPr>
          <w:p w:rsidR="006019F3" w:rsidRPr="006019F3" w:rsidRDefault="006019F3" w:rsidP="006019F3">
            <w:pPr>
              <w:rPr>
                <w:color w:val="auto"/>
                <w:sz w:val="24"/>
                <w:szCs w:val="24"/>
              </w:rPr>
            </w:pPr>
            <w:r w:rsidRPr="006019F3">
              <w:rPr>
                <w:color w:val="auto"/>
                <w:sz w:val="24"/>
                <w:szCs w:val="24"/>
              </w:rPr>
              <w:t>N05CD</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производные бензодиазепина</w:t>
            </w:r>
          </w:p>
        </w:tc>
        <w:tc>
          <w:tcPr>
            <w:tcW w:w="2551" w:type="dxa"/>
          </w:tcPr>
          <w:p w:rsidR="006019F3" w:rsidRPr="006019F3" w:rsidRDefault="006019F3" w:rsidP="006019F3">
            <w:pPr>
              <w:rPr>
                <w:color w:val="auto"/>
                <w:sz w:val="24"/>
                <w:szCs w:val="24"/>
              </w:rPr>
            </w:pPr>
            <w:r w:rsidRPr="006019F3">
              <w:rPr>
                <w:color w:val="auto"/>
                <w:sz w:val="24"/>
                <w:szCs w:val="24"/>
              </w:rPr>
              <w:t>мидазолам</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и внутримышечного введения</w:t>
            </w:r>
          </w:p>
        </w:tc>
      </w:tr>
      <w:tr w:rsidR="006019F3" w:rsidRPr="006019F3" w:rsidTr="00436640">
        <w:trPr>
          <w:trHeight w:val="420"/>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нитразепам</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w:t>
            </w:r>
          </w:p>
          <w:p w:rsidR="006019F3" w:rsidRPr="006019F3" w:rsidRDefault="006019F3" w:rsidP="006019F3">
            <w:pPr>
              <w:spacing w:line="240" w:lineRule="exact"/>
              <w:rPr>
                <w:color w:val="auto"/>
                <w:sz w:val="24"/>
                <w:szCs w:val="24"/>
              </w:rPr>
            </w:pPr>
          </w:p>
        </w:tc>
      </w:tr>
      <w:tr w:rsidR="006019F3" w:rsidRPr="006019F3" w:rsidTr="00436640">
        <w:trPr>
          <w:trHeight w:val="420"/>
        </w:trPr>
        <w:tc>
          <w:tcPr>
            <w:tcW w:w="1135" w:type="dxa"/>
          </w:tcPr>
          <w:p w:rsidR="006019F3" w:rsidRPr="006019F3" w:rsidRDefault="006019F3" w:rsidP="006019F3">
            <w:pPr>
              <w:rPr>
                <w:color w:val="auto"/>
                <w:sz w:val="24"/>
                <w:szCs w:val="24"/>
              </w:rPr>
            </w:pPr>
            <w:r w:rsidRPr="006019F3">
              <w:rPr>
                <w:color w:val="auto"/>
                <w:sz w:val="24"/>
                <w:szCs w:val="24"/>
              </w:rPr>
              <w:t>N05CF</w:t>
            </w:r>
          </w:p>
        </w:tc>
        <w:tc>
          <w:tcPr>
            <w:tcW w:w="2835" w:type="dxa"/>
          </w:tcPr>
          <w:p w:rsidR="006019F3" w:rsidRPr="006019F3" w:rsidRDefault="006019F3" w:rsidP="006019F3">
            <w:pPr>
              <w:rPr>
                <w:color w:val="auto"/>
                <w:sz w:val="24"/>
                <w:szCs w:val="24"/>
              </w:rPr>
            </w:pPr>
            <w:r w:rsidRPr="006019F3">
              <w:rPr>
                <w:color w:val="auto"/>
                <w:sz w:val="24"/>
                <w:szCs w:val="24"/>
              </w:rPr>
              <w:t>бензодиазепино-подобные средства</w:t>
            </w:r>
          </w:p>
        </w:tc>
        <w:tc>
          <w:tcPr>
            <w:tcW w:w="2551" w:type="dxa"/>
          </w:tcPr>
          <w:p w:rsidR="006019F3" w:rsidRPr="006019F3" w:rsidRDefault="006019F3" w:rsidP="006019F3">
            <w:pPr>
              <w:rPr>
                <w:color w:val="auto"/>
                <w:sz w:val="24"/>
                <w:szCs w:val="24"/>
              </w:rPr>
            </w:pPr>
            <w:r w:rsidRPr="006019F3">
              <w:rPr>
                <w:color w:val="auto"/>
                <w:sz w:val="24"/>
                <w:szCs w:val="24"/>
              </w:rPr>
              <w:t>зопиклон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420"/>
        </w:trPr>
        <w:tc>
          <w:tcPr>
            <w:tcW w:w="1135" w:type="dxa"/>
          </w:tcPr>
          <w:p w:rsidR="006019F3" w:rsidRPr="006019F3" w:rsidRDefault="006019F3" w:rsidP="006019F3">
            <w:pPr>
              <w:rPr>
                <w:color w:val="auto"/>
                <w:sz w:val="24"/>
                <w:szCs w:val="24"/>
                <w:lang w:val="en-US"/>
              </w:rPr>
            </w:pPr>
            <w:r w:rsidRPr="006019F3">
              <w:rPr>
                <w:color w:val="auto"/>
                <w:sz w:val="24"/>
                <w:szCs w:val="24"/>
              </w:rPr>
              <w:t>N05C</w:t>
            </w:r>
            <w:r w:rsidRPr="006019F3">
              <w:rPr>
                <w:color w:val="auto"/>
                <w:sz w:val="24"/>
                <w:szCs w:val="24"/>
                <w:lang w:val="en-US"/>
              </w:rPr>
              <w:t>M</w:t>
            </w:r>
          </w:p>
        </w:tc>
        <w:tc>
          <w:tcPr>
            <w:tcW w:w="2835" w:type="dxa"/>
          </w:tcPr>
          <w:p w:rsidR="006019F3" w:rsidRPr="006019F3" w:rsidRDefault="006019F3" w:rsidP="006019F3">
            <w:pPr>
              <w:rPr>
                <w:bCs/>
                <w:color w:val="auto"/>
                <w:sz w:val="24"/>
                <w:szCs w:val="24"/>
              </w:rPr>
            </w:pPr>
            <w:r w:rsidRPr="006019F3">
              <w:rPr>
                <w:bCs/>
                <w:color w:val="auto"/>
                <w:sz w:val="24"/>
                <w:szCs w:val="24"/>
              </w:rPr>
              <w:t>снотворные и седативные препараты другие</w:t>
            </w:r>
          </w:p>
        </w:tc>
        <w:tc>
          <w:tcPr>
            <w:tcW w:w="2551" w:type="dxa"/>
          </w:tcPr>
          <w:p w:rsidR="006019F3" w:rsidRPr="006019F3" w:rsidRDefault="006019F3" w:rsidP="006019F3">
            <w:pPr>
              <w:rPr>
                <w:color w:val="auto"/>
                <w:sz w:val="24"/>
                <w:szCs w:val="24"/>
              </w:rPr>
            </w:pPr>
            <w:r w:rsidRPr="006019F3">
              <w:rPr>
                <w:color w:val="auto"/>
                <w:sz w:val="24"/>
                <w:szCs w:val="24"/>
              </w:rPr>
              <w:t>дексмедетомидин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N06</w:t>
            </w:r>
          </w:p>
        </w:tc>
        <w:tc>
          <w:tcPr>
            <w:tcW w:w="2835" w:type="dxa"/>
          </w:tcPr>
          <w:p w:rsidR="006019F3" w:rsidRPr="006019F3" w:rsidRDefault="006019F3" w:rsidP="006019F3">
            <w:pPr>
              <w:rPr>
                <w:color w:val="auto"/>
                <w:sz w:val="24"/>
                <w:szCs w:val="24"/>
              </w:rPr>
            </w:pPr>
            <w:r w:rsidRPr="006019F3">
              <w:rPr>
                <w:color w:val="auto"/>
                <w:sz w:val="24"/>
                <w:szCs w:val="24"/>
              </w:rPr>
              <w:t>психоаналептики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N06A</w:t>
            </w:r>
          </w:p>
        </w:tc>
        <w:tc>
          <w:tcPr>
            <w:tcW w:w="2835" w:type="dxa"/>
          </w:tcPr>
          <w:p w:rsidR="006019F3" w:rsidRPr="006019F3" w:rsidRDefault="006019F3" w:rsidP="006019F3">
            <w:pPr>
              <w:rPr>
                <w:color w:val="auto"/>
                <w:sz w:val="24"/>
                <w:szCs w:val="24"/>
              </w:rPr>
            </w:pPr>
            <w:r w:rsidRPr="006019F3">
              <w:rPr>
                <w:color w:val="auto"/>
                <w:sz w:val="24"/>
                <w:szCs w:val="24"/>
              </w:rPr>
              <w:t>антидепрессанты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N06AA</w:t>
            </w:r>
          </w:p>
        </w:tc>
        <w:tc>
          <w:tcPr>
            <w:tcW w:w="2835" w:type="dxa"/>
            <w:vMerge w:val="restart"/>
          </w:tcPr>
          <w:p w:rsidR="006019F3" w:rsidRPr="006019F3" w:rsidRDefault="006019F3" w:rsidP="006019F3">
            <w:pPr>
              <w:rPr>
                <w:color w:val="auto"/>
                <w:sz w:val="24"/>
                <w:szCs w:val="24"/>
              </w:rPr>
            </w:pPr>
            <w:r w:rsidRPr="006019F3">
              <w:rPr>
                <w:color w:val="auto"/>
                <w:sz w:val="24"/>
                <w:szCs w:val="24"/>
              </w:rPr>
              <w:t>неселективные ингибиторы обратного захвата моноаминов</w:t>
            </w:r>
          </w:p>
        </w:tc>
        <w:tc>
          <w:tcPr>
            <w:tcW w:w="2551" w:type="dxa"/>
          </w:tcPr>
          <w:p w:rsidR="006019F3" w:rsidRPr="006019F3" w:rsidRDefault="006019F3" w:rsidP="006019F3">
            <w:pPr>
              <w:rPr>
                <w:color w:val="auto"/>
                <w:sz w:val="24"/>
                <w:szCs w:val="24"/>
              </w:rPr>
            </w:pPr>
            <w:r w:rsidRPr="006019F3">
              <w:rPr>
                <w:color w:val="auto"/>
                <w:sz w:val="24"/>
                <w:szCs w:val="24"/>
              </w:rPr>
              <w:t>амитриптилин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w:t>
            </w:r>
          </w:p>
          <w:p w:rsidR="006019F3" w:rsidRPr="006019F3" w:rsidRDefault="006019F3" w:rsidP="006019F3">
            <w:pPr>
              <w:rPr>
                <w:color w:val="auto"/>
                <w:sz w:val="24"/>
                <w:szCs w:val="24"/>
              </w:rPr>
            </w:pPr>
            <w:r w:rsidRPr="006019F3">
              <w:rPr>
                <w:color w:val="auto"/>
                <w:sz w:val="24"/>
                <w:szCs w:val="24"/>
              </w:rPr>
              <w:t>раствор для внутримышечного введения;</w:t>
            </w:r>
          </w:p>
          <w:p w:rsidR="006019F3" w:rsidRPr="006019F3" w:rsidRDefault="006019F3" w:rsidP="006019F3">
            <w:pPr>
              <w:rPr>
                <w:color w:val="auto"/>
                <w:sz w:val="24"/>
                <w:szCs w:val="24"/>
              </w:rPr>
            </w:pPr>
            <w:r w:rsidRPr="006019F3">
              <w:rPr>
                <w:color w:val="auto"/>
                <w:sz w:val="24"/>
                <w:szCs w:val="24"/>
              </w:rPr>
              <w:t>таблетки;</w:t>
            </w:r>
          </w:p>
          <w:p w:rsidR="006019F3" w:rsidRPr="006019F3" w:rsidRDefault="006019F3" w:rsidP="006019F3">
            <w:pPr>
              <w:rPr>
                <w:color w:val="auto"/>
                <w:sz w:val="24"/>
                <w:szCs w:val="24"/>
              </w:rPr>
            </w:pPr>
            <w:r w:rsidRPr="006019F3">
              <w:rPr>
                <w:color w:val="auto"/>
                <w:sz w:val="24"/>
                <w:szCs w:val="24"/>
              </w:rPr>
              <w:t>таблетки, покрытые оболочкой;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имипрамин </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драже; таблетки, покрытые пленочной оболочкой</w:t>
            </w:r>
          </w:p>
        </w:tc>
      </w:tr>
      <w:tr w:rsidR="006019F3" w:rsidRPr="006019F3" w:rsidTr="00436640">
        <w:trPr>
          <w:trHeight w:val="330"/>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кломипрамин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 таблетки, покрытые оболочкой;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 таблетки пролонгированного действия, покрытые пленочной оболочкой</w:t>
            </w:r>
          </w:p>
        </w:tc>
      </w:tr>
      <w:tr w:rsidR="006019F3" w:rsidRPr="006019F3" w:rsidTr="00436640">
        <w:trPr>
          <w:trHeight w:val="360"/>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мапротилин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30"/>
        </w:trPr>
        <w:tc>
          <w:tcPr>
            <w:tcW w:w="1135" w:type="dxa"/>
            <w:vMerge w:val="restart"/>
          </w:tcPr>
          <w:p w:rsidR="006019F3" w:rsidRPr="006019F3" w:rsidRDefault="006019F3" w:rsidP="006019F3">
            <w:pPr>
              <w:rPr>
                <w:color w:val="auto"/>
                <w:sz w:val="24"/>
                <w:szCs w:val="24"/>
              </w:rPr>
            </w:pPr>
            <w:r w:rsidRPr="006019F3">
              <w:rPr>
                <w:color w:val="auto"/>
                <w:sz w:val="24"/>
                <w:szCs w:val="24"/>
              </w:rPr>
              <w:t>N06AB</w:t>
            </w:r>
          </w:p>
        </w:tc>
        <w:tc>
          <w:tcPr>
            <w:tcW w:w="2835" w:type="dxa"/>
            <w:vMerge w:val="restart"/>
          </w:tcPr>
          <w:p w:rsidR="006019F3" w:rsidRPr="006019F3" w:rsidRDefault="006019F3" w:rsidP="006019F3">
            <w:pPr>
              <w:rPr>
                <w:color w:val="auto"/>
                <w:sz w:val="24"/>
                <w:szCs w:val="24"/>
              </w:rPr>
            </w:pPr>
            <w:r w:rsidRPr="006019F3">
              <w:rPr>
                <w:color w:val="auto"/>
                <w:sz w:val="24"/>
                <w:szCs w:val="24"/>
              </w:rPr>
              <w:t>селективные ингибиторы обратного захвата серотонина</w:t>
            </w:r>
          </w:p>
        </w:tc>
        <w:tc>
          <w:tcPr>
            <w:tcW w:w="2551" w:type="dxa"/>
          </w:tcPr>
          <w:p w:rsidR="006019F3" w:rsidRPr="006019F3" w:rsidRDefault="006019F3" w:rsidP="006019F3">
            <w:pPr>
              <w:jc w:val="both"/>
              <w:rPr>
                <w:color w:val="auto"/>
                <w:sz w:val="24"/>
                <w:szCs w:val="24"/>
              </w:rPr>
            </w:pPr>
            <w:r w:rsidRPr="006019F3">
              <w:rPr>
                <w:color w:val="auto"/>
                <w:sz w:val="24"/>
                <w:szCs w:val="24"/>
              </w:rPr>
              <w:t>пароксетин</w:t>
            </w:r>
          </w:p>
        </w:tc>
        <w:tc>
          <w:tcPr>
            <w:tcW w:w="3544" w:type="dxa"/>
          </w:tcPr>
          <w:p w:rsidR="006019F3" w:rsidRPr="006019F3" w:rsidRDefault="006019F3" w:rsidP="006019F3">
            <w:pPr>
              <w:rPr>
                <w:color w:val="auto"/>
                <w:sz w:val="24"/>
                <w:szCs w:val="24"/>
              </w:rPr>
            </w:pPr>
            <w:r w:rsidRPr="006019F3">
              <w:rPr>
                <w:color w:val="auto"/>
                <w:sz w:val="24"/>
                <w:szCs w:val="24"/>
              </w:rPr>
              <w:t>капли для приема внутрь;</w:t>
            </w:r>
          </w:p>
          <w:p w:rsidR="006019F3" w:rsidRPr="006019F3" w:rsidRDefault="006019F3" w:rsidP="006019F3">
            <w:pPr>
              <w:rPr>
                <w:color w:val="auto"/>
                <w:sz w:val="24"/>
                <w:szCs w:val="24"/>
              </w:rPr>
            </w:pPr>
            <w:r w:rsidRPr="006019F3">
              <w:rPr>
                <w:color w:val="auto"/>
                <w:sz w:val="24"/>
                <w:szCs w:val="24"/>
              </w:rPr>
              <w:t>таблетки, покрытые оболочкой; таблетки, покрытые пленочной оболочкой</w:t>
            </w:r>
          </w:p>
        </w:tc>
      </w:tr>
      <w:tr w:rsidR="006019F3" w:rsidRPr="006019F3" w:rsidTr="00436640">
        <w:trPr>
          <w:trHeight w:val="3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jc w:val="both"/>
              <w:rPr>
                <w:color w:val="auto"/>
                <w:sz w:val="24"/>
                <w:szCs w:val="24"/>
              </w:rPr>
            </w:pPr>
            <w:r w:rsidRPr="006019F3">
              <w:rPr>
                <w:color w:val="auto"/>
                <w:sz w:val="24"/>
                <w:szCs w:val="24"/>
              </w:rPr>
              <w:t>сертралин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циталопрам</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флувоксамин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флуоксетин</w:t>
            </w:r>
          </w:p>
        </w:tc>
        <w:tc>
          <w:tcPr>
            <w:tcW w:w="3544" w:type="dxa"/>
          </w:tcPr>
          <w:p w:rsidR="006019F3" w:rsidRPr="006019F3" w:rsidRDefault="006019F3" w:rsidP="006019F3">
            <w:pPr>
              <w:rPr>
                <w:color w:val="auto"/>
                <w:sz w:val="24"/>
                <w:szCs w:val="24"/>
              </w:rPr>
            </w:pPr>
            <w:r w:rsidRPr="006019F3">
              <w:rPr>
                <w:color w:val="auto"/>
                <w:sz w:val="24"/>
                <w:szCs w:val="24"/>
              </w:rPr>
              <w:t>капсулы</w:t>
            </w:r>
          </w:p>
        </w:tc>
      </w:tr>
      <w:tr w:rsidR="006019F3" w:rsidRPr="006019F3" w:rsidTr="00436640">
        <w:trPr>
          <w:trHeight w:val="330"/>
        </w:trPr>
        <w:tc>
          <w:tcPr>
            <w:tcW w:w="1135" w:type="dxa"/>
            <w:vMerge w:val="restart"/>
          </w:tcPr>
          <w:p w:rsidR="006019F3" w:rsidRPr="006019F3" w:rsidRDefault="006019F3" w:rsidP="006019F3">
            <w:pPr>
              <w:rPr>
                <w:color w:val="auto"/>
                <w:sz w:val="24"/>
                <w:szCs w:val="24"/>
              </w:rPr>
            </w:pPr>
            <w:r w:rsidRPr="006019F3">
              <w:rPr>
                <w:color w:val="auto"/>
                <w:sz w:val="24"/>
                <w:szCs w:val="24"/>
              </w:rPr>
              <w:t>N06AX</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антидепрессанты</w:t>
            </w:r>
          </w:p>
        </w:tc>
        <w:tc>
          <w:tcPr>
            <w:tcW w:w="2551" w:type="dxa"/>
          </w:tcPr>
          <w:p w:rsidR="006019F3" w:rsidRPr="006019F3" w:rsidRDefault="006019F3" w:rsidP="006019F3">
            <w:pPr>
              <w:tabs>
                <w:tab w:val="left" w:pos="1545"/>
              </w:tabs>
              <w:spacing w:line="240" w:lineRule="atLeast"/>
              <w:jc w:val="both"/>
              <w:rPr>
                <w:color w:val="auto"/>
                <w:sz w:val="24"/>
              </w:rPr>
            </w:pPr>
            <w:r w:rsidRPr="006019F3">
              <w:rPr>
                <w:color w:val="auto"/>
                <w:sz w:val="24"/>
              </w:rPr>
              <w:t>агомелатин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tabs>
                <w:tab w:val="left" w:pos="1545"/>
              </w:tabs>
              <w:spacing w:line="240" w:lineRule="atLeast"/>
              <w:jc w:val="both"/>
              <w:rPr>
                <w:color w:val="auto"/>
                <w:sz w:val="24"/>
              </w:rPr>
            </w:pPr>
            <w:r w:rsidRPr="006019F3">
              <w:rPr>
                <w:color w:val="auto"/>
                <w:sz w:val="24"/>
              </w:rPr>
              <w:t xml:space="preserve">пипофезин </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таблетки с модифицированным высвобождением</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венлафаксин</w:t>
            </w:r>
          </w:p>
        </w:tc>
        <w:tc>
          <w:tcPr>
            <w:tcW w:w="3544" w:type="dxa"/>
          </w:tcPr>
          <w:p w:rsidR="006019F3" w:rsidRPr="006019F3" w:rsidRDefault="006019F3" w:rsidP="006019F3">
            <w:pPr>
              <w:rPr>
                <w:color w:val="auto"/>
                <w:sz w:val="24"/>
                <w:szCs w:val="24"/>
              </w:rPr>
            </w:pPr>
            <w:r w:rsidRPr="006019F3">
              <w:rPr>
                <w:color w:val="auto"/>
                <w:sz w:val="24"/>
                <w:szCs w:val="24"/>
              </w:rPr>
              <w:t xml:space="preserve">капсулы пролонгированного действия; капсулы с пролонгированным высвобождением; таблетки; таблетки пролонгированного действия, покрытые пленочной оболочкой; таблетки, покрытые пленочной оболочкой; таблетки, покрытые оболочкой </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vAlign w:val="bottom"/>
          </w:tcPr>
          <w:p w:rsidR="006019F3" w:rsidRPr="006019F3" w:rsidRDefault="006019F3" w:rsidP="006019F3">
            <w:pPr>
              <w:rPr>
                <w:color w:val="auto"/>
                <w:sz w:val="24"/>
                <w:szCs w:val="24"/>
              </w:rPr>
            </w:pPr>
            <w:r w:rsidRPr="006019F3">
              <w:rPr>
                <w:color w:val="auto"/>
                <w:sz w:val="24"/>
                <w:szCs w:val="24"/>
              </w:rPr>
              <w:t>пирлиндол</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highlight w:val="green"/>
              </w:rPr>
            </w:pPr>
            <w:r w:rsidRPr="006019F3">
              <w:rPr>
                <w:color w:val="auto"/>
                <w:sz w:val="24"/>
                <w:szCs w:val="24"/>
              </w:rPr>
              <w:t>тианептин</w:t>
            </w:r>
          </w:p>
        </w:tc>
        <w:tc>
          <w:tcPr>
            <w:tcW w:w="3544" w:type="dxa"/>
          </w:tcPr>
          <w:p w:rsidR="006019F3" w:rsidRPr="006019F3" w:rsidRDefault="006019F3" w:rsidP="006019F3">
            <w:pPr>
              <w:rPr>
                <w:color w:val="auto"/>
                <w:sz w:val="24"/>
                <w:szCs w:val="24"/>
              </w:rPr>
            </w:pPr>
            <w:r w:rsidRPr="006019F3">
              <w:rPr>
                <w:color w:val="auto"/>
                <w:sz w:val="24"/>
                <w:szCs w:val="24"/>
              </w:rPr>
              <w:t xml:space="preserve">таблетки, покрытые оболочкой </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N06B</w:t>
            </w:r>
          </w:p>
        </w:tc>
        <w:tc>
          <w:tcPr>
            <w:tcW w:w="2835" w:type="dxa"/>
          </w:tcPr>
          <w:p w:rsidR="006019F3" w:rsidRPr="006019F3" w:rsidRDefault="006019F3" w:rsidP="006019F3">
            <w:pPr>
              <w:rPr>
                <w:color w:val="auto"/>
                <w:sz w:val="24"/>
                <w:szCs w:val="24"/>
              </w:rPr>
            </w:pPr>
            <w:r w:rsidRPr="006019F3">
              <w:rPr>
                <w:color w:val="auto"/>
                <w:sz w:val="24"/>
                <w:szCs w:val="24"/>
              </w:rPr>
              <w:t>психостимуляторы, средства, применяемые при синдроме дефицита внимания с гиперактивностью, и ноотропные препараты</w:t>
            </w:r>
          </w:p>
        </w:tc>
        <w:tc>
          <w:tcPr>
            <w:tcW w:w="2551" w:type="dxa"/>
            <w:vAlign w:val="bottom"/>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N06BC</w:t>
            </w:r>
          </w:p>
        </w:tc>
        <w:tc>
          <w:tcPr>
            <w:tcW w:w="2835" w:type="dxa"/>
          </w:tcPr>
          <w:p w:rsidR="006019F3" w:rsidRPr="006019F3" w:rsidRDefault="006019F3" w:rsidP="006019F3">
            <w:pPr>
              <w:rPr>
                <w:color w:val="auto"/>
                <w:sz w:val="24"/>
                <w:szCs w:val="24"/>
              </w:rPr>
            </w:pPr>
            <w:r w:rsidRPr="006019F3">
              <w:rPr>
                <w:color w:val="auto"/>
                <w:sz w:val="24"/>
                <w:szCs w:val="24"/>
              </w:rPr>
              <w:t>производные ксантина</w:t>
            </w:r>
          </w:p>
        </w:tc>
        <w:tc>
          <w:tcPr>
            <w:tcW w:w="2551" w:type="dxa"/>
          </w:tcPr>
          <w:p w:rsidR="006019F3" w:rsidRPr="006019F3" w:rsidRDefault="006019F3" w:rsidP="006019F3">
            <w:pPr>
              <w:rPr>
                <w:color w:val="auto"/>
                <w:sz w:val="24"/>
                <w:szCs w:val="24"/>
              </w:rPr>
            </w:pPr>
            <w:r w:rsidRPr="006019F3">
              <w:rPr>
                <w:color w:val="auto"/>
                <w:sz w:val="24"/>
                <w:szCs w:val="24"/>
              </w:rPr>
              <w:t>кофеин</w:t>
            </w:r>
          </w:p>
        </w:tc>
        <w:tc>
          <w:tcPr>
            <w:tcW w:w="3544" w:type="dxa"/>
          </w:tcPr>
          <w:p w:rsidR="006019F3" w:rsidRPr="006019F3" w:rsidRDefault="006019F3" w:rsidP="006019F3">
            <w:pPr>
              <w:rPr>
                <w:color w:val="auto"/>
                <w:sz w:val="24"/>
                <w:szCs w:val="24"/>
              </w:rPr>
            </w:pPr>
            <w:r w:rsidRPr="006019F3">
              <w:rPr>
                <w:color w:val="auto"/>
                <w:sz w:val="24"/>
                <w:szCs w:val="24"/>
              </w:rPr>
              <w:t xml:space="preserve">раствор для подкожного введения; </w:t>
            </w:r>
          </w:p>
          <w:p w:rsidR="006019F3" w:rsidRPr="006019F3" w:rsidRDefault="006019F3" w:rsidP="006019F3">
            <w:pPr>
              <w:rPr>
                <w:color w:val="auto"/>
                <w:sz w:val="24"/>
                <w:szCs w:val="24"/>
              </w:rPr>
            </w:pPr>
            <w:r w:rsidRPr="006019F3">
              <w:rPr>
                <w:color w:val="auto"/>
                <w:sz w:val="24"/>
                <w:szCs w:val="24"/>
              </w:rPr>
              <w:t>раствор для подкожного и субконъюнктивального  введения</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N06BX</w:t>
            </w:r>
          </w:p>
        </w:tc>
        <w:tc>
          <w:tcPr>
            <w:tcW w:w="2835" w:type="dxa"/>
            <w:vMerge w:val="restart"/>
          </w:tcPr>
          <w:p w:rsidR="006019F3" w:rsidRPr="006019F3" w:rsidRDefault="006019F3" w:rsidP="006019F3">
            <w:pPr>
              <w:rPr>
                <w:color w:val="auto"/>
                <w:sz w:val="24"/>
                <w:szCs w:val="24"/>
              </w:rPr>
            </w:pPr>
            <w:r w:rsidRPr="006019F3">
              <w:rPr>
                <w:color w:val="auto"/>
                <w:sz w:val="24"/>
                <w:szCs w:val="24"/>
              </w:rPr>
              <w:t>другие психостимуляторы и ноотропные препараты</w:t>
            </w:r>
          </w:p>
        </w:tc>
        <w:tc>
          <w:tcPr>
            <w:tcW w:w="2551" w:type="dxa"/>
          </w:tcPr>
          <w:p w:rsidR="006019F3" w:rsidRPr="006019F3" w:rsidRDefault="006019F3" w:rsidP="006019F3">
            <w:pPr>
              <w:rPr>
                <w:color w:val="auto"/>
                <w:sz w:val="24"/>
                <w:szCs w:val="24"/>
              </w:rPr>
            </w:pPr>
            <w:r w:rsidRPr="006019F3">
              <w:rPr>
                <w:color w:val="auto"/>
                <w:sz w:val="24"/>
                <w:szCs w:val="24"/>
              </w:rPr>
              <w:t xml:space="preserve">винпоцетин               </w:t>
            </w:r>
          </w:p>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 раствор для внутривенного введения;</w:t>
            </w:r>
          </w:p>
          <w:p w:rsidR="006019F3" w:rsidRPr="006019F3" w:rsidRDefault="006019F3" w:rsidP="006019F3">
            <w:pPr>
              <w:rPr>
                <w:color w:val="auto"/>
                <w:sz w:val="24"/>
                <w:szCs w:val="24"/>
              </w:rPr>
            </w:pPr>
            <w:r w:rsidRPr="006019F3">
              <w:rPr>
                <w:color w:val="auto"/>
                <w:sz w:val="24"/>
                <w:szCs w:val="24"/>
              </w:rPr>
              <w:t>раствор для инъекций;</w:t>
            </w:r>
          </w:p>
          <w:p w:rsidR="006019F3" w:rsidRPr="006019F3" w:rsidRDefault="006019F3" w:rsidP="006019F3">
            <w:pPr>
              <w:spacing w:line="240" w:lineRule="atLeast"/>
              <w:rPr>
                <w:color w:val="auto"/>
                <w:sz w:val="24"/>
                <w:szCs w:val="24"/>
              </w:rPr>
            </w:pPr>
            <w:r w:rsidRPr="006019F3">
              <w:rPr>
                <w:color w:val="auto"/>
                <w:sz w:val="24"/>
                <w:szCs w:val="24"/>
              </w:rPr>
              <w:t xml:space="preserve">таблетки; </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531"/>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глицин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таблетки защечные;</w:t>
            </w:r>
          </w:p>
          <w:p w:rsidR="006019F3" w:rsidRPr="006019F3" w:rsidRDefault="006019F3" w:rsidP="006019F3">
            <w:pPr>
              <w:spacing w:line="240" w:lineRule="atLeast"/>
              <w:rPr>
                <w:color w:val="auto"/>
                <w:sz w:val="24"/>
                <w:szCs w:val="24"/>
              </w:rPr>
            </w:pPr>
            <w:r w:rsidRPr="006019F3">
              <w:rPr>
                <w:color w:val="auto"/>
                <w:sz w:val="24"/>
                <w:szCs w:val="24"/>
              </w:rPr>
              <w:t>таблетки подъязычные</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метионил-глутамил-гистидил-фенилаланил-пролил-глицил-пролин</w:t>
            </w:r>
          </w:p>
        </w:tc>
        <w:tc>
          <w:tcPr>
            <w:tcW w:w="3544" w:type="dxa"/>
          </w:tcPr>
          <w:p w:rsidR="006019F3" w:rsidRPr="006019F3" w:rsidRDefault="006019F3" w:rsidP="006019F3">
            <w:pPr>
              <w:rPr>
                <w:color w:val="auto"/>
                <w:sz w:val="24"/>
                <w:szCs w:val="24"/>
              </w:rPr>
            </w:pPr>
            <w:r w:rsidRPr="006019F3">
              <w:rPr>
                <w:color w:val="auto"/>
                <w:sz w:val="24"/>
                <w:szCs w:val="24"/>
              </w:rPr>
              <w:t>капли назальные</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highlight w:val="green"/>
              </w:rPr>
            </w:pPr>
            <w:r w:rsidRPr="006019F3">
              <w:rPr>
                <w:color w:val="auto"/>
                <w:sz w:val="24"/>
                <w:szCs w:val="24"/>
              </w:rPr>
              <w:t>пирацетам</w:t>
            </w:r>
          </w:p>
        </w:tc>
        <w:tc>
          <w:tcPr>
            <w:tcW w:w="3544" w:type="dxa"/>
          </w:tcPr>
          <w:p w:rsidR="006019F3" w:rsidRPr="006019F3" w:rsidRDefault="006019F3" w:rsidP="006019F3">
            <w:pPr>
              <w:rPr>
                <w:color w:val="auto"/>
                <w:sz w:val="24"/>
                <w:szCs w:val="24"/>
              </w:rPr>
            </w:pPr>
            <w:r w:rsidRPr="006019F3">
              <w:rPr>
                <w:color w:val="auto"/>
                <w:sz w:val="24"/>
                <w:szCs w:val="24"/>
              </w:rPr>
              <w:t>капсулы;</w:t>
            </w:r>
          </w:p>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w:t>
            </w:r>
          </w:p>
          <w:p w:rsidR="006019F3" w:rsidRPr="006019F3" w:rsidRDefault="006019F3" w:rsidP="006019F3">
            <w:pPr>
              <w:rPr>
                <w:color w:val="auto"/>
                <w:sz w:val="24"/>
                <w:szCs w:val="24"/>
              </w:rPr>
            </w:pPr>
            <w:r w:rsidRPr="006019F3">
              <w:rPr>
                <w:color w:val="auto"/>
                <w:sz w:val="24"/>
                <w:szCs w:val="24"/>
              </w:rPr>
              <w:t>раствор для инфузий;</w:t>
            </w:r>
          </w:p>
          <w:p w:rsidR="006019F3" w:rsidRPr="006019F3" w:rsidRDefault="006019F3" w:rsidP="006019F3">
            <w:pPr>
              <w:rPr>
                <w:color w:val="auto"/>
                <w:sz w:val="24"/>
                <w:szCs w:val="24"/>
              </w:rPr>
            </w:pPr>
            <w:r w:rsidRPr="006019F3">
              <w:rPr>
                <w:color w:val="auto"/>
                <w:sz w:val="24"/>
                <w:szCs w:val="24"/>
              </w:rPr>
              <w:t>раствор для приема внутрь;</w:t>
            </w:r>
          </w:p>
          <w:p w:rsidR="006019F3" w:rsidRPr="006019F3" w:rsidRDefault="006019F3" w:rsidP="006019F3">
            <w:pPr>
              <w:rPr>
                <w:color w:val="auto"/>
                <w:sz w:val="24"/>
                <w:szCs w:val="24"/>
              </w:rPr>
            </w:pPr>
            <w:r w:rsidRPr="006019F3">
              <w:rPr>
                <w:color w:val="auto"/>
                <w:sz w:val="24"/>
                <w:szCs w:val="24"/>
              </w:rPr>
              <w:t>таблетки, покрытые оболочкой;</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полипептиды коры </w:t>
            </w:r>
            <w:r w:rsidRPr="006019F3">
              <w:rPr>
                <w:color w:val="auto"/>
                <w:sz w:val="24"/>
                <w:szCs w:val="24"/>
              </w:rPr>
              <w:lastRenderedPageBreak/>
              <w:t>головного мозга скота</w:t>
            </w:r>
          </w:p>
        </w:tc>
        <w:tc>
          <w:tcPr>
            <w:tcW w:w="3544" w:type="dxa"/>
          </w:tcPr>
          <w:p w:rsidR="006019F3" w:rsidRPr="006019F3" w:rsidRDefault="006019F3" w:rsidP="006019F3">
            <w:pPr>
              <w:rPr>
                <w:color w:val="auto"/>
                <w:sz w:val="24"/>
                <w:szCs w:val="24"/>
              </w:rPr>
            </w:pPr>
            <w:r w:rsidRPr="006019F3">
              <w:rPr>
                <w:color w:val="auto"/>
                <w:sz w:val="24"/>
                <w:szCs w:val="24"/>
              </w:rPr>
              <w:lastRenderedPageBreak/>
              <w:t xml:space="preserve">лиофилизат для приготовления </w:t>
            </w:r>
            <w:r w:rsidRPr="006019F3">
              <w:rPr>
                <w:color w:val="auto"/>
                <w:sz w:val="24"/>
                <w:szCs w:val="24"/>
              </w:rPr>
              <w:lastRenderedPageBreak/>
              <w:t>раствора для внутримышечного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фонтурацетам</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таблетки; таблетки, покрытые пленочной оболочкой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церебролизин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цитиколин </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w:t>
            </w:r>
          </w:p>
        </w:tc>
      </w:tr>
      <w:tr w:rsidR="006019F3" w:rsidRPr="006019F3" w:rsidTr="00436640">
        <w:trPr>
          <w:trHeight w:val="409"/>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гопантеновая кислота</w:t>
            </w:r>
          </w:p>
        </w:tc>
        <w:tc>
          <w:tcPr>
            <w:tcW w:w="3544" w:type="dxa"/>
          </w:tcPr>
          <w:p w:rsidR="006019F3" w:rsidRPr="006019F3" w:rsidRDefault="006019F3" w:rsidP="006019F3">
            <w:pPr>
              <w:rPr>
                <w:color w:val="auto"/>
                <w:sz w:val="24"/>
                <w:szCs w:val="24"/>
              </w:rPr>
            </w:pPr>
            <w:r w:rsidRPr="006019F3">
              <w:rPr>
                <w:color w:val="auto"/>
                <w:sz w:val="24"/>
                <w:szCs w:val="24"/>
              </w:rPr>
              <w:t>таблетки; капсулы; сироп; раствор для приема внутрь</w:t>
            </w:r>
          </w:p>
        </w:tc>
      </w:tr>
      <w:tr w:rsidR="006019F3" w:rsidRPr="006019F3" w:rsidTr="00436640">
        <w:trPr>
          <w:trHeight w:val="285"/>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пиритинол</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оболочкой; суспензия для приема внутрь</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N06D</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деменции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N06DA</w:t>
            </w:r>
          </w:p>
        </w:tc>
        <w:tc>
          <w:tcPr>
            <w:tcW w:w="2835" w:type="dxa"/>
            <w:vMerge w:val="restart"/>
          </w:tcPr>
          <w:p w:rsidR="006019F3" w:rsidRPr="006019F3" w:rsidRDefault="006019F3" w:rsidP="006019F3">
            <w:pPr>
              <w:rPr>
                <w:color w:val="auto"/>
                <w:sz w:val="24"/>
                <w:szCs w:val="24"/>
              </w:rPr>
            </w:pPr>
            <w:r w:rsidRPr="006019F3">
              <w:rPr>
                <w:color w:val="auto"/>
                <w:sz w:val="24"/>
                <w:szCs w:val="24"/>
              </w:rPr>
              <w:t>антихолинэстеразные средства</w:t>
            </w:r>
          </w:p>
        </w:tc>
        <w:tc>
          <w:tcPr>
            <w:tcW w:w="2551" w:type="dxa"/>
          </w:tcPr>
          <w:p w:rsidR="006019F3" w:rsidRPr="006019F3" w:rsidRDefault="006019F3" w:rsidP="006019F3">
            <w:pPr>
              <w:rPr>
                <w:color w:val="auto"/>
                <w:sz w:val="24"/>
                <w:szCs w:val="24"/>
              </w:rPr>
            </w:pPr>
            <w:r w:rsidRPr="006019F3">
              <w:rPr>
                <w:color w:val="auto"/>
                <w:sz w:val="24"/>
                <w:szCs w:val="24"/>
              </w:rPr>
              <w:t>галантамин</w:t>
            </w:r>
          </w:p>
        </w:tc>
        <w:tc>
          <w:tcPr>
            <w:tcW w:w="3544" w:type="dxa"/>
          </w:tcPr>
          <w:p w:rsidR="006019F3" w:rsidRPr="006019F3" w:rsidRDefault="006019F3" w:rsidP="006019F3">
            <w:pPr>
              <w:rPr>
                <w:color w:val="auto"/>
                <w:sz w:val="24"/>
                <w:szCs w:val="24"/>
              </w:rPr>
            </w:pPr>
            <w:r w:rsidRPr="006019F3">
              <w:rPr>
                <w:color w:val="auto"/>
                <w:sz w:val="24"/>
                <w:szCs w:val="24"/>
              </w:rPr>
              <w:t>капсулы пролонгированного действия; таблетки;</w:t>
            </w:r>
          </w:p>
          <w:p w:rsidR="006019F3" w:rsidRPr="006019F3" w:rsidRDefault="006019F3" w:rsidP="006019F3">
            <w:pPr>
              <w:spacing w:line="240" w:lineRule="atLeast"/>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ривастигмин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 трансдермальная терапевтическая система;</w:t>
            </w:r>
          </w:p>
          <w:p w:rsidR="006019F3" w:rsidRPr="006019F3" w:rsidRDefault="006019F3" w:rsidP="006019F3">
            <w:pPr>
              <w:spacing w:line="240" w:lineRule="atLeast"/>
              <w:rPr>
                <w:color w:val="auto"/>
                <w:sz w:val="24"/>
                <w:szCs w:val="24"/>
              </w:rPr>
            </w:pPr>
            <w:r w:rsidRPr="006019F3">
              <w:rPr>
                <w:color w:val="auto"/>
                <w:sz w:val="24"/>
                <w:szCs w:val="24"/>
              </w:rPr>
              <w:t>раствор для приема внутрь</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N06DX</w:t>
            </w:r>
          </w:p>
        </w:tc>
        <w:tc>
          <w:tcPr>
            <w:tcW w:w="2835" w:type="dxa"/>
          </w:tcPr>
          <w:p w:rsidR="006019F3" w:rsidRPr="006019F3" w:rsidRDefault="006019F3" w:rsidP="006019F3">
            <w:pPr>
              <w:rPr>
                <w:color w:val="auto"/>
                <w:sz w:val="24"/>
                <w:szCs w:val="24"/>
              </w:rPr>
            </w:pPr>
            <w:r w:rsidRPr="006019F3">
              <w:rPr>
                <w:color w:val="auto"/>
                <w:sz w:val="24"/>
                <w:szCs w:val="24"/>
              </w:rPr>
              <w:t>другие препараты для лечения деменции</w:t>
            </w:r>
          </w:p>
        </w:tc>
        <w:tc>
          <w:tcPr>
            <w:tcW w:w="2551" w:type="dxa"/>
          </w:tcPr>
          <w:p w:rsidR="006019F3" w:rsidRPr="006019F3" w:rsidRDefault="006019F3" w:rsidP="006019F3">
            <w:pPr>
              <w:rPr>
                <w:color w:val="auto"/>
                <w:sz w:val="24"/>
                <w:szCs w:val="24"/>
              </w:rPr>
            </w:pPr>
            <w:r w:rsidRPr="006019F3">
              <w:rPr>
                <w:color w:val="auto"/>
                <w:sz w:val="24"/>
                <w:szCs w:val="24"/>
              </w:rPr>
              <w:t> мемантин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капли для приема внутрь;</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N07</w:t>
            </w:r>
          </w:p>
        </w:tc>
        <w:tc>
          <w:tcPr>
            <w:tcW w:w="2835" w:type="dxa"/>
          </w:tcPr>
          <w:p w:rsidR="006019F3" w:rsidRPr="006019F3" w:rsidRDefault="006019F3" w:rsidP="006019F3">
            <w:pPr>
              <w:rPr>
                <w:color w:val="auto"/>
                <w:sz w:val="24"/>
                <w:szCs w:val="24"/>
              </w:rPr>
            </w:pPr>
            <w:r w:rsidRPr="006019F3">
              <w:rPr>
                <w:color w:val="auto"/>
                <w:sz w:val="24"/>
                <w:szCs w:val="24"/>
              </w:rPr>
              <w:t>другие препараты для лечения заболеваний нервной системы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31"/>
        </w:trPr>
        <w:tc>
          <w:tcPr>
            <w:tcW w:w="1135" w:type="dxa"/>
          </w:tcPr>
          <w:p w:rsidR="006019F3" w:rsidRPr="006019F3" w:rsidRDefault="006019F3" w:rsidP="006019F3">
            <w:pPr>
              <w:rPr>
                <w:color w:val="auto"/>
                <w:sz w:val="24"/>
                <w:szCs w:val="24"/>
              </w:rPr>
            </w:pPr>
            <w:r w:rsidRPr="006019F3">
              <w:rPr>
                <w:color w:val="auto"/>
                <w:sz w:val="24"/>
                <w:szCs w:val="24"/>
              </w:rPr>
              <w:t>N07A</w:t>
            </w:r>
          </w:p>
        </w:tc>
        <w:tc>
          <w:tcPr>
            <w:tcW w:w="2835" w:type="dxa"/>
          </w:tcPr>
          <w:p w:rsidR="006019F3" w:rsidRPr="006019F3" w:rsidRDefault="006019F3" w:rsidP="006019F3">
            <w:pPr>
              <w:rPr>
                <w:color w:val="auto"/>
                <w:sz w:val="24"/>
                <w:szCs w:val="24"/>
              </w:rPr>
            </w:pPr>
            <w:r w:rsidRPr="006019F3">
              <w:rPr>
                <w:color w:val="auto"/>
                <w:sz w:val="24"/>
                <w:szCs w:val="24"/>
              </w:rPr>
              <w:t>парасимпатомиметики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N07AA</w:t>
            </w:r>
          </w:p>
        </w:tc>
        <w:tc>
          <w:tcPr>
            <w:tcW w:w="2835" w:type="dxa"/>
            <w:vMerge w:val="restart"/>
          </w:tcPr>
          <w:p w:rsidR="006019F3" w:rsidRPr="006019F3" w:rsidRDefault="006019F3" w:rsidP="006019F3">
            <w:pPr>
              <w:rPr>
                <w:color w:val="auto"/>
                <w:sz w:val="24"/>
                <w:szCs w:val="24"/>
              </w:rPr>
            </w:pPr>
            <w:r w:rsidRPr="006019F3">
              <w:rPr>
                <w:color w:val="auto"/>
                <w:sz w:val="24"/>
                <w:szCs w:val="24"/>
              </w:rPr>
              <w:t>антихолинэстеразные средства</w:t>
            </w:r>
          </w:p>
        </w:tc>
        <w:tc>
          <w:tcPr>
            <w:tcW w:w="2551" w:type="dxa"/>
          </w:tcPr>
          <w:p w:rsidR="006019F3" w:rsidRPr="006019F3" w:rsidRDefault="006019F3" w:rsidP="006019F3">
            <w:pPr>
              <w:rPr>
                <w:color w:val="auto"/>
                <w:sz w:val="24"/>
                <w:szCs w:val="24"/>
              </w:rPr>
            </w:pPr>
            <w:r w:rsidRPr="006019F3">
              <w:rPr>
                <w:color w:val="auto"/>
                <w:sz w:val="24"/>
                <w:szCs w:val="24"/>
              </w:rPr>
              <w:t>неостигмина метилсульфат</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подкожного введения;</w:t>
            </w:r>
          </w:p>
          <w:p w:rsidR="006019F3" w:rsidRPr="006019F3" w:rsidRDefault="006019F3" w:rsidP="006019F3">
            <w:pPr>
              <w:rPr>
                <w:color w:val="auto"/>
                <w:sz w:val="24"/>
                <w:szCs w:val="24"/>
              </w:rPr>
            </w:pPr>
            <w:r w:rsidRPr="006019F3">
              <w:rPr>
                <w:color w:val="auto"/>
                <w:sz w:val="24"/>
                <w:szCs w:val="24"/>
              </w:rPr>
              <w:t>раствор для инъекций;</w:t>
            </w:r>
          </w:p>
          <w:p w:rsidR="006019F3" w:rsidRPr="006019F3" w:rsidRDefault="006019F3" w:rsidP="006019F3">
            <w:pPr>
              <w:spacing w:line="240" w:lineRule="atLeast"/>
              <w:rPr>
                <w:color w:val="auto"/>
                <w:sz w:val="24"/>
                <w:szCs w:val="24"/>
              </w:rPr>
            </w:pPr>
            <w:r w:rsidRPr="006019F3">
              <w:rPr>
                <w:color w:val="auto"/>
                <w:sz w:val="24"/>
                <w:szCs w:val="24"/>
              </w:rPr>
              <w:t>таблетки</w:t>
            </w:r>
          </w:p>
        </w:tc>
      </w:tr>
      <w:tr w:rsidR="006019F3" w:rsidRPr="006019F3" w:rsidTr="00436640">
        <w:trPr>
          <w:trHeight w:val="281"/>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пиридостигмина бромид</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 xml:space="preserve">N07AX                         </w:t>
            </w:r>
          </w:p>
        </w:tc>
        <w:tc>
          <w:tcPr>
            <w:tcW w:w="2835" w:type="dxa"/>
          </w:tcPr>
          <w:p w:rsidR="006019F3" w:rsidRPr="006019F3" w:rsidRDefault="006019F3" w:rsidP="006019F3">
            <w:pPr>
              <w:rPr>
                <w:color w:val="auto"/>
                <w:sz w:val="24"/>
                <w:szCs w:val="24"/>
              </w:rPr>
            </w:pPr>
            <w:r w:rsidRPr="006019F3">
              <w:rPr>
                <w:color w:val="auto"/>
                <w:sz w:val="24"/>
                <w:szCs w:val="24"/>
              </w:rPr>
              <w:t xml:space="preserve">прочие парасимпатомиметики  </w:t>
            </w:r>
          </w:p>
        </w:tc>
        <w:tc>
          <w:tcPr>
            <w:tcW w:w="2551" w:type="dxa"/>
          </w:tcPr>
          <w:p w:rsidR="006019F3" w:rsidRPr="006019F3" w:rsidRDefault="006019F3" w:rsidP="006019F3">
            <w:pPr>
              <w:rPr>
                <w:color w:val="auto"/>
                <w:sz w:val="24"/>
                <w:szCs w:val="24"/>
              </w:rPr>
            </w:pPr>
            <w:r w:rsidRPr="006019F3">
              <w:rPr>
                <w:color w:val="auto"/>
                <w:sz w:val="24"/>
                <w:szCs w:val="24"/>
              </w:rPr>
              <w:t xml:space="preserve">холина альфосцерат       </w:t>
            </w:r>
          </w:p>
        </w:tc>
        <w:tc>
          <w:tcPr>
            <w:tcW w:w="3544" w:type="dxa"/>
          </w:tcPr>
          <w:p w:rsidR="006019F3" w:rsidRPr="006019F3" w:rsidRDefault="006019F3" w:rsidP="006019F3">
            <w:pPr>
              <w:rPr>
                <w:color w:val="auto"/>
                <w:sz w:val="24"/>
                <w:szCs w:val="24"/>
              </w:rPr>
            </w:pPr>
            <w:r w:rsidRPr="006019F3">
              <w:rPr>
                <w:color w:val="auto"/>
                <w:sz w:val="24"/>
                <w:szCs w:val="24"/>
              </w:rPr>
              <w:t xml:space="preserve">капсулы; </w:t>
            </w:r>
          </w:p>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 раствор для инфузий и внутримышечного введения; раствор для приема внутрь</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N07B</w:t>
            </w:r>
          </w:p>
        </w:tc>
        <w:tc>
          <w:tcPr>
            <w:tcW w:w="2835" w:type="dxa"/>
          </w:tcPr>
          <w:p w:rsidR="006019F3" w:rsidRPr="006019F3" w:rsidRDefault="006019F3" w:rsidP="006019F3">
            <w:pPr>
              <w:rPr>
                <w:color w:val="auto"/>
                <w:sz w:val="24"/>
                <w:szCs w:val="24"/>
              </w:rPr>
            </w:pPr>
            <w:r w:rsidRPr="006019F3">
              <w:rPr>
                <w:color w:val="auto"/>
                <w:sz w:val="24"/>
                <w:szCs w:val="24"/>
              </w:rPr>
              <w:t>препараты, применяемые при зависимостях</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spacing w:line="240" w:lineRule="atLeast"/>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N07BB</w:t>
            </w:r>
          </w:p>
        </w:tc>
        <w:tc>
          <w:tcPr>
            <w:tcW w:w="2835" w:type="dxa"/>
          </w:tcPr>
          <w:p w:rsidR="006019F3" w:rsidRPr="006019F3" w:rsidRDefault="006019F3" w:rsidP="006019F3">
            <w:pPr>
              <w:rPr>
                <w:color w:val="auto"/>
                <w:sz w:val="24"/>
                <w:szCs w:val="24"/>
              </w:rPr>
            </w:pPr>
            <w:r w:rsidRPr="006019F3">
              <w:rPr>
                <w:color w:val="auto"/>
                <w:sz w:val="24"/>
                <w:szCs w:val="24"/>
              </w:rPr>
              <w:t>препараты, применяемые при алкогольной зависимости</w:t>
            </w:r>
          </w:p>
        </w:tc>
        <w:tc>
          <w:tcPr>
            <w:tcW w:w="2551" w:type="dxa"/>
          </w:tcPr>
          <w:p w:rsidR="006019F3" w:rsidRPr="006019F3" w:rsidRDefault="006019F3" w:rsidP="006019F3">
            <w:pPr>
              <w:rPr>
                <w:color w:val="auto"/>
                <w:sz w:val="24"/>
                <w:szCs w:val="24"/>
              </w:rPr>
            </w:pPr>
            <w:r w:rsidRPr="006019F3">
              <w:rPr>
                <w:color w:val="auto"/>
                <w:sz w:val="24"/>
                <w:szCs w:val="24"/>
              </w:rPr>
              <w:t> налтрексон</w:t>
            </w:r>
          </w:p>
        </w:tc>
        <w:tc>
          <w:tcPr>
            <w:tcW w:w="3544" w:type="dxa"/>
          </w:tcPr>
          <w:p w:rsidR="006019F3" w:rsidRPr="006019F3" w:rsidRDefault="006019F3" w:rsidP="006019F3">
            <w:pPr>
              <w:rPr>
                <w:color w:val="auto"/>
                <w:sz w:val="24"/>
                <w:szCs w:val="24"/>
              </w:rPr>
            </w:pPr>
            <w:r w:rsidRPr="006019F3">
              <w:rPr>
                <w:color w:val="auto"/>
                <w:sz w:val="24"/>
                <w:szCs w:val="24"/>
              </w:rPr>
              <w:t>капсулы;</w:t>
            </w:r>
          </w:p>
          <w:p w:rsidR="006019F3" w:rsidRPr="006019F3" w:rsidRDefault="006019F3" w:rsidP="006019F3">
            <w:pPr>
              <w:rPr>
                <w:color w:val="auto"/>
                <w:sz w:val="24"/>
                <w:szCs w:val="24"/>
              </w:rPr>
            </w:pPr>
            <w:r w:rsidRPr="006019F3">
              <w:rPr>
                <w:color w:val="auto"/>
                <w:sz w:val="24"/>
                <w:szCs w:val="24"/>
              </w:rPr>
              <w:t>порошок для приготовления суспензии для внутримышечного введения пролонгированного действия; таблетки;</w:t>
            </w:r>
          </w:p>
          <w:p w:rsidR="006019F3" w:rsidRPr="006019F3" w:rsidRDefault="006019F3" w:rsidP="006019F3">
            <w:pPr>
              <w:rPr>
                <w:color w:val="auto"/>
                <w:sz w:val="24"/>
                <w:szCs w:val="24"/>
              </w:rPr>
            </w:pPr>
            <w:r w:rsidRPr="006019F3">
              <w:rPr>
                <w:color w:val="auto"/>
                <w:sz w:val="24"/>
                <w:szCs w:val="24"/>
              </w:rPr>
              <w:lastRenderedPageBreak/>
              <w:t>таблетки, покрытые оболочкой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lastRenderedPageBreak/>
              <w:t>N07C</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устранения головокружения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spacing w:line="240" w:lineRule="atLeast"/>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N07CA</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устранения головокружения</w:t>
            </w:r>
          </w:p>
        </w:tc>
        <w:tc>
          <w:tcPr>
            <w:tcW w:w="2551" w:type="dxa"/>
          </w:tcPr>
          <w:p w:rsidR="006019F3" w:rsidRPr="006019F3" w:rsidRDefault="006019F3" w:rsidP="006019F3">
            <w:pPr>
              <w:rPr>
                <w:color w:val="auto"/>
                <w:sz w:val="24"/>
                <w:szCs w:val="24"/>
              </w:rPr>
            </w:pPr>
            <w:r w:rsidRPr="006019F3">
              <w:rPr>
                <w:color w:val="auto"/>
                <w:sz w:val="24"/>
                <w:szCs w:val="24"/>
              </w:rPr>
              <w:t> бетагистин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капли для приема внутрь;</w:t>
            </w:r>
          </w:p>
          <w:p w:rsidR="006019F3" w:rsidRPr="006019F3" w:rsidRDefault="006019F3" w:rsidP="006019F3">
            <w:pPr>
              <w:rPr>
                <w:color w:val="auto"/>
                <w:sz w:val="24"/>
                <w:szCs w:val="24"/>
              </w:rPr>
            </w:pPr>
            <w:r w:rsidRPr="006019F3">
              <w:rPr>
                <w:color w:val="auto"/>
                <w:sz w:val="24"/>
                <w:szCs w:val="24"/>
              </w:rPr>
              <w:t xml:space="preserve">капсулы; </w:t>
            </w:r>
          </w:p>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N07X</w:t>
            </w:r>
          </w:p>
        </w:tc>
        <w:tc>
          <w:tcPr>
            <w:tcW w:w="2835" w:type="dxa"/>
          </w:tcPr>
          <w:p w:rsidR="006019F3" w:rsidRPr="006019F3" w:rsidRDefault="006019F3" w:rsidP="006019F3">
            <w:pPr>
              <w:rPr>
                <w:color w:val="auto"/>
                <w:sz w:val="24"/>
                <w:szCs w:val="24"/>
              </w:rPr>
            </w:pPr>
            <w:r w:rsidRPr="006019F3">
              <w:rPr>
                <w:color w:val="auto"/>
                <w:sz w:val="24"/>
                <w:szCs w:val="24"/>
              </w:rPr>
              <w:t>другие препараты для лечения заболеваний нервной системы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269"/>
        </w:trPr>
        <w:tc>
          <w:tcPr>
            <w:tcW w:w="1135" w:type="dxa"/>
            <w:vMerge w:val="restart"/>
          </w:tcPr>
          <w:p w:rsidR="006019F3" w:rsidRPr="006019F3" w:rsidRDefault="006019F3" w:rsidP="006019F3">
            <w:pPr>
              <w:rPr>
                <w:color w:val="auto"/>
                <w:sz w:val="24"/>
                <w:szCs w:val="24"/>
              </w:rPr>
            </w:pPr>
            <w:r w:rsidRPr="006019F3">
              <w:rPr>
                <w:color w:val="auto"/>
                <w:sz w:val="24"/>
                <w:szCs w:val="24"/>
              </w:rPr>
              <w:t>N07XХ</w:t>
            </w:r>
          </w:p>
        </w:tc>
        <w:tc>
          <w:tcPr>
            <w:tcW w:w="2835" w:type="dxa"/>
            <w:vMerge w:val="restart"/>
          </w:tcPr>
          <w:p w:rsidR="006019F3" w:rsidRPr="006019F3" w:rsidRDefault="006019F3" w:rsidP="006019F3">
            <w:pPr>
              <w:rPr>
                <w:color w:val="auto"/>
                <w:sz w:val="24"/>
                <w:szCs w:val="24"/>
              </w:rPr>
            </w:pPr>
            <w:r w:rsidRPr="006019F3">
              <w:rPr>
                <w:color w:val="auto"/>
                <w:sz w:val="24"/>
                <w:szCs w:val="24"/>
              </w:rPr>
              <w:t>прочие препараты для лечения заболеваний нервной системы</w:t>
            </w:r>
          </w:p>
        </w:tc>
        <w:tc>
          <w:tcPr>
            <w:tcW w:w="2551" w:type="dxa"/>
          </w:tcPr>
          <w:p w:rsidR="006019F3" w:rsidRPr="006019F3" w:rsidRDefault="006019F3" w:rsidP="006019F3">
            <w:pPr>
              <w:rPr>
                <w:color w:val="auto"/>
                <w:sz w:val="24"/>
                <w:szCs w:val="24"/>
              </w:rPr>
            </w:pPr>
            <w:r w:rsidRPr="006019F3">
              <w:rPr>
                <w:color w:val="auto"/>
                <w:sz w:val="24"/>
                <w:szCs w:val="24"/>
              </w:rPr>
              <w:t>инозин + никотинамид + рибофлавин+ янтарная кислота</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 таблетки, покрытые кишечнорастворимой оболочкой</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тетрабеназин</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таблетки</w:t>
            </w:r>
          </w:p>
        </w:tc>
      </w:tr>
      <w:tr w:rsidR="006019F3" w:rsidRPr="006019F3" w:rsidTr="00436640">
        <w:trPr>
          <w:trHeight w:val="378"/>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этилметилгидроксипиридина сукцинат</w:t>
            </w:r>
          </w:p>
        </w:tc>
        <w:tc>
          <w:tcPr>
            <w:tcW w:w="3544" w:type="dxa"/>
          </w:tcPr>
          <w:p w:rsidR="006019F3" w:rsidRPr="006019F3" w:rsidRDefault="006019F3" w:rsidP="006019F3">
            <w:pPr>
              <w:rPr>
                <w:color w:val="auto"/>
                <w:sz w:val="24"/>
                <w:szCs w:val="24"/>
              </w:rPr>
            </w:pPr>
            <w:r w:rsidRPr="006019F3">
              <w:rPr>
                <w:color w:val="auto"/>
                <w:sz w:val="24"/>
                <w:szCs w:val="24"/>
              </w:rPr>
              <w:t xml:space="preserve">капсулы; </w:t>
            </w:r>
          </w:p>
          <w:p w:rsidR="006019F3" w:rsidRPr="006019F3" w:rsidRDefault="006019F3" w:rsidP="006019F3">
            <w:pPr>
              <w:rPr>
                <w:color w:val="auto"/>
                <w:sz w:val="24"/>
                <w:szCs w:val="24"/>
              </w:rPr>
            </w:pPr>
            <w:r w:rsidRPr="006019F3">
              <w:rPr>
                <w:color w:val="auto"/>
                <w:sz w:val="24"/>
                <w:szCs w:val="24"/>
              </w:rPr>
              <w:t xml:space="preserve">раствор для внутривенного и внутримышечного введения; </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690"/>
        </w:trPr>
        <w:tc>
          <w:tcPr>
            <w:tcW w:w="1135" w:type="dxa"/>
          </w:tcPr>
          <w:p w:rsidR="006019F3" w:rsidRPr="006019F3" w:rsidRDefault="006019F3" w:rsidP="006019F3">
            <w:pPr>
              <w:rPr>
                <w:color w:val="auto"/>
                <w:sz w:val="24"/>
                <w:szCs w:val="24"/>
              </w:rPr>
            </w:pPr>
            <w:r w:rsidRPr="006019F3">
              <w:rPr>
                <w:color w:val="auto"/>
                <w:sz w:val="24"/>
                <w:szCs w:val="24"/>
              </w:rPr>
              <w:t>P</w:t>
            </w:r>
          </w:p>
        </w:tc>
        <w:tc>
          <w:tcPr>
            <w:tcW w:w="2835" w:type="dxa"/>
          </w:tcPr>
          <w:p w:rsidR="006019F3" w:rsidRPr="006019F3" w:rsidRDefault="006019F3" w:rsidP="006019F3">
            <w:pPr>
              <w:rPr>
                <w:color w:val="auto"/>
                <w:sz w:val="24"/>
                <w:szCs w:val="24"/>
              </w:rPr>
            </w:pPr>
            <w:r w:rsidRPr="006019F3">
              <w:rPr>
                <w:color w:val="auto"/>
                <w:sz w:val="24"/>
                <w:szCs w:val="24"/>
              </w:rPr>
              <w:t>противопаразитарные препараты, инсектициды и репелленты</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P01</w:t>
            </w:r>
          </w:p>
        </w:tc>
        <w:tc>
          <w:tcPr>
            <w:tcW w:w="2835" w:type="dxa"/>
          </w:tcPr>
          <w:p w:rsidR="006019F3" w:rsidRPr="006019F3" w:rsidRDefault="006019F3" w:rsidP="006019F3">
            <w:pPr>
              <w:rPr>
                <w:color w:val="auto"/>
                <w:sz w:val="24"/>
                <w:szCs w:val="24"/>
              </w:rPr>
            </w:pPr>
            <w:r w:rsidRPr="006019F3">
              <w:rPr>
                <w:color w:val="auto"/>
                <w:sz w:val="24"/>
                <w:szCs w:val="24"/>
              </w:rPr>
              <w:t>противопротозойные препараты</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P01A</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амебиаза и других протозойных инфекций</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P01B</w:t>
            </w:r>
          </w:p>
        </w:tc>
        <w:tc>
          <w:tcPr>
            <w:tcW w:w="2835" w:type="dxa"/>
          </w:tcPr>
          <w:p w:rsidR="006019F3" w:rsidRPr="006019F3" w:rsidRDefault="006019F3" w:rsidP="006019F3">
            <w:pPr>
              <w:rPr>
                <w:color w:val="auto"/>
                <w:sz w:val="24"/>
                <w:szCs w:val="24"/>
              </w:rPr>
            </w:pPr>
            <w:r w:rsidRPr="006019F3">
              <w:rPr>
                <w:color w:val="auto"/>
                <w:sz w:val="24"/>
                <w:szCs w:val="24"/>
              </w:rPr>
              <w:t>противомалярийные препараты</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P01BA</w:t>
            </w:r>
          </w:p>
        </w:tc>
        <w:tc>
          <w:tcPr>
            <w:tcW w:w="2835" w:type="dxa"/>
          </w:tcPr>
          <w:p w:rsidR="006019F3" w:rsidRPr="006019F3" w:rsidRDefault="006019F3" w:rsidP="006019F3">
            <w:pPr>
              <w:rPr>
                <w:color w:val="auto"/>
                <w:sz w:val="24"/>
                <w:szCs w:val="24"/>
              </w:rPr>
            </w:pPr>
            <w:r w:rsidRPr="006019F3">
              <w:rPr>
                <w:color w:val="auto"/>
                <w:sz w:val="24"/>
                <w:szCs w:val="24"/>
              </w:rPr>
              <w:t>аминохинолины</w:t>
            </w:r>
          </w:p>
        </w:tc>
        <w:tc>
          <w:tcPr>
            <w:tcW w:w="2551" w:type="dxa"/>
          </w:tcPr>
          <w:p w:rsidR="006019F3" w:rsidRPr="006019F3" w:rsidRDefault="006019F3" w:rsidP="006019F3">
            <w:pPr>
              <w:rPr>
                <w:color w:val="auto"/>
                <w:sz w:val="24"/>
                <w:szCs w:val="24"/>
              </w:rPr>
            </w:pPr>
            <w:r w:rsidRPr="006019F3">
              <w:rPr>
                <w:color w:val="auto"/>
                <w:sz w:val="24"/>
                <w:szCs w:val="24"/>
              </w:rPr>
              <w:t>гидроксихлорохин</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435"/>
        </w:trPr>
        <w:tc>
          <w:tcPr>
            <w:tcW w:w="1135" w:type="dxa"/>
          </w:tcPr>
          <w:p w:rsidR="006019F3" w:rsidRPr="006019F3" w:rsidRDefault="006019F3" w:rsidP="006019F3">
            <w:pPr>
              <w:rPr>
                <w:color w:val="auto"/>
                <w:sz w:val="24"/>
                <w:szCs w:val="24"/>
              </w:rPr>
            </w:pPr>
            <w:r w:rsidRPr="006019F3">
              <w:rPr>
                <w:color w:val="auto"/>
                <w:sz w:val="24"/>
                <w:szCs w:val="24"/>
              </w:rPr>
              <w:t>P01BC</w:t>
            </w:r>
          </w:p>
        </w:tc>
        <w:tc>
          <w:tcPr>
            <w:tcW w:w="2835" w:type="dxa"/>
          </w:tcPr>
          <w:p w:rsidR="006019F3" w:rsidRPr="006019F3" w:rsidRDefault="006019F3" w:rsidP="006019F3">
            <w:pPr>
              <w:rPr>
                <w:color w:val="auto"/>
                <w:sz w:val="24"/>
                <w:szCs w:val="24"/>
              </w:rPr>
            </w:pPr>
            <w:r w:rsidRPr="006019F3">
              <w:rPr>
                <w:color w:val="auto"/>
                <w:sz w:val="24"/>
                <w:szCs w:val="24"/>
              </w:rPr>
              <w:t>метанолхинолины</w:t>
            </w:r>
          </w:p>
        </w:tc>
        <w:tc>
          <w:tcPr>
            <w:tcW w:w="2551" w:type="dxa"/>
          </w:tcPr>
          <w:p w:rsidR="006019F3" w:rsidRPr="006019F3" w:rsidRDefault="006019F3" w:rsidP="006019F3">
            <w:pPr>
              <w:rPr>
                <w:color w:val="auto"/>
                <w:sz w:val="24"/>
                <w:szCs w:val="24"/>
              </w:rPr>
            </w:pPr>
            <w:r w:rsidRPr="006019F3">
              <w:rPr>
                <w:color w:val="auto"/>
                <w:sz w:val="24"/>
                <w:szCs w:val="24"/>
              </w:rPr>
              <w:t>мефлохин</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Р02</w:t>
            </w:r>
          </w:p>
        </w:tc>
        <w:tc>
          <w:tcPr>
            <w:tcW w:w="2835" w:type="dxa"/>
          </w:tcPr>
          <w:p w:rsidR="006019F3" w:rsidRPr="006019F3" w:rsidRDefault="006019F3" w:rsidP="006019F3">
            <w:pPr>
              <w:rPr>
                <w:color w:val="auto"/>
                <w:sz w:val="24"/>
                <w:szCs w:val="24"/>
              </w:rPr>
            </w:pPr>
            <w:r w:rsidRPr="006019F3">
              <w:rPr>
                <w:color w:val="auto"/>
                <w:sz w:val="24"/>
                <w:szCs w:val="24"/>
              </w:rPr>
              <w:t>противогельминтные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P02B</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трематодоза</w:t>
            </w:r>
          </w:p>
        </w:tc>
        <w:tc>
          <w:tcPr>
            <w:tcW w:w="2551" w:type="dxa"/>
            <w:vAlign w:val="bottom"/>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P02BA</w:t>
            </w:r>
          </w:p>
        </w:tc>
        <w:tc>
          <w:tcPr>
            <w:tcW w:w="2835" w:type="dxa"/>
          </w:tcPr>
          <w:p w:rsidR="006019F3" w:rsidRPr="006019F3" w:rsidRDefault="006019F3" w:rsidP="006019F3">
            <w:pPr>
              <w:rPr>
                <w:color w:val="auto"/>
                <w:sz w:val="24"/>
                <w:szCs w:val="24"/>
              </w:rPr>
            </w:pPr>
            <w:r w:rsidRPr="006019F3">
              <w:rPr>
                <w:color w:val="auto"/>
                <w:sz w:val="24"/>
                <w:szCs w:val="24"/>
              </w:rPr>
              <w:t>производные хинолина и родственные соединения</w:t>
            </w:r>
          </w:p>
        </w:tc>
        <w:tc>
          <w:tcPr>
            <w:tcW w:w="2551" w:type="dxa"/>
          </w:tcPr>
          <w:p w:rsidR="006019F3" w:rsidRPr="006019F3" w:rsidRDefault="006019F3" w:rsidP="006019F3">
            <w:pPr>
              <w:rPr>
                <w:color w:val="auto"/>
                <w:sz w:val="24"/>
                <w:szCs w:val="24"/>
                <w:u w:val="single"/>
              </w:rPr>
            </w:pPr>
            <w:r w:rsidRPr="006019F3">
              <w:rPr>
                <w:color w:val="auto"/>
                <w:sz w:val="24"/>
                <w:szCs w:val="24"/>
              </w:rPr>
              <w:t>празиквантел</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P02C</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нематодоза</w:t>
            </w:r>
          </w:p>
        </w:tc>
        <w:tc>
          <w:tcPr>
            <w:tcW w:w="2551" w:type="dxa"/>
            <w:noWrap/>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P02CA</w:t>
            </w:r>
          </w:p>
        </w:tc>
        <w:tc>
          <w:tcPr>
            <w:tcW w:w="2835" w:type="dxa"/>
          </w:tcPr>
          <w:p w:rsidR="006019F3" w:rsidRPr="006019F3" w:rsidRDefault="006019F3" w:rsidP="006019F3">
            <w:pPr>
              <w:rPr>
                <w:color w:val="auto"/>
                <w:sz w:val="24"/>
                <w:szCs w:val="24"/>
              </w:rPr>
            </w:pPr>
            <w:r w:rsidRPr="006019F3">
              <w:rPr>
                <w:color w:val="auto"/>
                <w:sz w:val="24"/>
                <w:szCs w:val="24"/>
              </w:rPr>
              <w:t>производные бензимидазола</w:t>
            </w:r>
          </w:p>
        </w:tc>
        <w:tc>
          <w:tcPr>
            <w:tcW w:w="2551" w:type="dxa"/>
          </w:tcPr>
          <w:p w:rsidR="006019F3" w:rsidRPr="006019F3" w:rsidRDefault="006019F3" w:rsidP="006019F3">
            <w:pPr>
              <w:rPr>
                <w:color w:val="auto"/>
                <w:sz w:val="24"/>
                <w:szCs w:val="24"/>
              </w:rPr>
            </w:pPr>
            <w:r w:rsidRPr="006019F3">
              <w:rPr>
                <w:color w:val="auto"/>
                <w:sz w:val="24"/>
                <w:szCs w:val="24"/>
              </w:rPr>
              <w:t>мебендазол</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lastRenderedPageBreak/>
              <w:t>P02CC</w:t>
            </w:r>
          </w:p>
        </w:tc>
        <w:tc>
          <w:tcPr>
            <w:tcW w:w="2835" w:type="dxa"/>
          </w:tcPr>
          <w:p w:rsidR="006019F3" w:rsidRPr="006019F3" w:rsidRDefault="006019F3" w:rsidP="006019F3">
            <w:pPr>
              <w:rPr>
                <w:color w:val="auto"/>
                <w:sz w:val="24"/>
                <w:szCs w:val="24"/>
              </w:rPr>
            </w:pPr>
            <w:r w:rsidRPr="006019F3">
              <w:rPr>
                <w:color w:val="auto"/>
                <w:sz w:val="24"/>
                <w:szCs w:val="24"/>
              </w:rPr>
              <w:t>производные тетрагидропиримидина</w:t>
            </w:r>
          </w:p>
        </w:tc>
        <w:tc>
          <w:tcPr>
            <w:tcW w:w="2551" w:type="dxa"/>
          </w:tcPr>
          <w:p w:rsidR="006019F3" w:rsidRPr="006019F3" w:rsidRDefault="006019F3" w:rsidP="006019F3">
            <w:pPr>
              <w:rPr>
                <w:color w:val="auto"/>
                <w:sz w:val="24"/>
                <w:szCs w:val="24"/>
              </w:rPr>
            </w:pPr>
            <w:r w:rsidRPr="006019F3">
              <w:rPr>
                <w:color w:val="auto"/>
                <w:sz w:val="24"/>
                <w:szCs w:val="24"/>
              </w:rPr>
              <w:t>пирантел</w:t>
            </w:r>
          </w:p>
        </w:tc>
        <w:tc>
          <w:tcPr>
            <w:tcW w:w="3544" w:type="dxa"/>
          </w:tcPr>
          <w:p w:rsidR="006019F3" w:rsidRPr="006019F3" w:rsidRDefault="006019F3" w:rsidP="006019F3">
            <w:pPr>
              <w:rPr>
                <w:color w:val="auto"/>
                <w:sz w:val="24"/>
                <w:szCs w:val="24"/>
              </w:rPr>
            </w:pPr>
            <w:r w:rsidRPr="006019F3">
              <w:rPr>
                <w:color w:val="auto"/>
                <w:sz w:val="24"/>
                <w:szCs w:val="24"/>
              </w:rPr>
              <w:t>суспензия для приема внутрь; таблетки;  таблетки, покрытые пленочной оболочкой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Р02СЕ</w:t>
            </w:r>
          </w:p>
        </w:tc>
        <w:tc>
          <w:tcPr>
            <w:tcW w:w="2835" w:type="dxa"/>
          </w:tcPr>
          <w:p w:rsidR="006019F3" w:rsidRPr="006019F3" w:rsidRDefault="006019F3" w:rsidP="006019F3">
            <w:pPr>
              <w:rPr>
                <w:color w:val="auto"/>
                <w:sz w:val="24"/>
                <w:szCs w:val="24"/>
              </w:rPr>
            </w:pPr>
            <w:r w:rsidRPr="006019F3">
              <w:rPr>
                <w:color w:val="auto"/>
                <w:sz w:val="24"/>
                <w:szCs w:val="24"/>
              </w:rPr>
              <w:t>производные имидазотиазола</w:t>
            </w:r>
          </w:p>
        </w:tc>
        <w:tc>
          <w:tcPr>
            <w:tcW w:w="2551" w:type="dxa"/>
            <w:noWrap/>
          </w:tcPr>
          <w:p w:rsidR="006019F3" w:rsidRPr="006019F3" w:rsidRDefault="006019F3" w:rsidP="006019F3">
            <w:pPr>
              <w:rPr>
                <w:color w:val="auto"/>
                <w:sz w:val="24"/>
                <w:szCs w:val="24"/>
              </w:rPr>
            </w:pPr>
            <w:r w:rsidRPr="006019F3">
              <w:rPr>
                <w:color w:val="auto"/>
                <w:sz w:val="24"/>
                <w:szCs w:val="24"/>
              </w:rPr>
              <w:t>левамизол</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P03</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уничтожения эктопаразитов (в т.ч. чесоточного клеща), инсектициды и репелленты</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P03A</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уничтожения эктопаразитов (в т.ч. чесоточного клеща)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P03AА</w:t>
            </w:r>
          </w:p>
        </w:tc>
        <w:tc>
          <w:tcPr>
            <w:tcW w:w="2835" w:type="dxa"/>
          </w:tcPr>
          <w:p w:rsidR="006019F3" w:rsidRPr="006019F3" w:rsidRDefault="006019F3" w:rsidP="006019F3">
            <w:pPr>
              <w:rPr>
                <w:color w:val="auto"/>
                <w:sz w:val="24"/>
                <w:szCs w:val="24"/>
              </w:rPr>
            </w:pPr>
            <w:r w:rsidRPr="006019F3">
              <w:rPr>
                <w:color w:val="auto"/>
                <w:sz w:val="24"/>
              </w:rPr>
              <w:t>серосодержащие соединения</w:t>
            </w:r>
          </w:p>
        </w:tc>
        <w:tc>
          <w:tcPr>
            <w:tcW w:w="2551" w:type="dxa"/>
          </w:tcPr>
          <w:p w:rsidR="006019F3" w:rsidRPr="006019F3" w:rsidRDefault="006019F3" w:rsidP="006019F3">
            <w:pPr>
              <w:rPr>
                <w:color w:val="auto"/>
                <w:sz w:val="24"/>
                <w:szCs w:val="24"/>
              </w:rPr>
            </w:pPr>
            <w:r w:rsidRPr="006019F3">
              <w:rPr>
                <w:color w:val="auto"/>
                <w:sz w:val="24"/>
                <w:szCs w:val="24"/>
              </w:rPr>
              <w:t xml:space="preserve">сера </w:t>
            </w:r>
          </w:p>
        </w:tc>
        <w:tc>
          <w:tcPr>
            <w:tcW w:w="3544" w:type="dxa"/>
          </w:tcPr>
          <w:p w:rsidR="006019F3" w:rsidRPr="006019F3" w:rsidRDefault="006019F3" w:rsidP="006019F3">
            <w:pPr>
              <w:rPr>
                <w:color w:val="auto"/>
                <w:sz w:val="24"/>
                <w:szCs w:val="24"/>
                <w:highlight w:val="red"/>
              </w:rPr>
            </w:pPr>
            <w:r w:rsidRPr="006019F3">
              <w:rPr>
                <w:color w:val="auto"/>
                <w:sz w:val="24"/>
                <w:szCs w:val="24"/>
              </w:rPr>
              <w:t>мазь для наружного применения</w:t>
            </w:r>
          </w:p>
        </w:tc>
      </w:tr>
      <w:tr w:rsidR="006019F3" w:rsidRPr="006019F3" w:rsidTr="00436640">
        <w:trPr>
          <w:trHeight w:val="945"/>
        </w:trPr>
        <w:tc>
          <w:tcPr>
            <w:tcW w:w="1135" w:type="dxa"/>
          </w:tcPr>
          <w:p w:rsidR="006019F3" w:rsidRPr="006019F3" w:rsidRDefault="006019F3" w:rsidP="006019F3">
            <w:pPr>
              <w:rPr>
                <w:color w:val="auto"/>
                <w:sz w:val="24"/>
                <w:szCs w:val="24"/>
              </w:rPr>
            </w:pPr>
            <w:r w:rsidRPr="006019F3">
              <w:rPr>
                <w:color w:val="auto"/>
                <w:sz w:val="24"/>
                <w:szCs w:val="24"/>
              </w:rPr>
              <w:t>P03AX</w:t>
            </w:r>
          </w:p>
        </w:tc>
        <w:tc>
          <w:tcPr>
            <w:tcW w:w="2835" w:type="dxa"/>
          </w:tcPr>
          <w:p w:rsidR="006019F3" w:rsidRPr="006019F3" w:rsidRDefault="006019F3" w:rsidP="006019F3">
            <w:pPr>
              <w:rPr>
                <w:color w:val="auto"/>
                <w:sz w:val="24"/>
                <w:szCs w:val="24"/>
              </w:rPr>
            </w:pPr>
            <w:r w:rsidRPr="006019F3">
              <w:rPr>
                <w:color w:val="auto"/>
                <w:sz w:val="24"/>
                <w:szCs w:val="24"/>
              </w:rPr>
              <w:t>прочие препараты для уничтожения эктопаразитов (в т.ч. чесоточного клеща)</w:t>
            </w:r>
          </w:p>
        </w:tc>
        <w:tc>
          <w:tcPr>
            <w:tcW w:w="2551" w:type="dxa"/>
          </w:tcPr>
          <w:p w:rsidR="006019F3" w:rsidRPr="006019F3" w:rsidRDefault="006019F3" w:rsidP="006019F3">
            <w:pPr>
              <w:rPr>
                <w:color w:val="auto"/>
                <w:sz w:val="24"/>
                <w:szCs w:val="24"/>
                <w:highlight w:val="red"/>
              </w:rPr>
            </w:pPr>
            <w:r w:rsidRPr="006019F3">
              <w:rPr>
                <w:color w:val="auto"/>
                <w:sz w:val="24"/>
                <w:szCs w:val="24"/>
              </w:rPr>
              <w:t>бензилбензоат</w:t>
            </w:r>
          </w:p>
        </w:tc>
        <w:tc>
          <w:tcPr>
            <w:tcW w:w="3544" w:type="dxa"/>
          </w:tcPr>
          <w:p w:rsidR="006019F3" w:rsidRPr="006019F3" w:rsidRDefault="006019F3" w:rsidP="006019F3">
            <w:pPr>
              <w:rPr>
                <w:color w:val="auto"/>
                <w:sz w:val="24"/>
                <w:szCs w:val="24"/>
              </w:rPr>
            </w:pPr>
            <w:r w:rsidRPr="006019F3">
              <w:rPr>
                <w:color w:val="auto"/>
                <w:sz w:val="24"/>
                <w:szCs w:val="24"/>
              </w:rPr>
              <w:t>мазь для наружного применения;</w:t>
            </w:r>
          </w:p>
          <w:p w:rsidR="006019F3" w:rsidRPr="006019F3" w:rsidRDefault="006019F3" w:rsidP="006019F3">
            <w:pPr>
              <w:rPr>
                <w:color w:val="auto"/>
                <w:sz w:val="24"/>
                <w:szCs w:val="24"/>
              </w:rPr>
            </w:pPr>
            <w:r w:rsidRPr="006019F3">
              <w:rPr>
                <w:color w:val="auto"/>
                <w:sz w:val="24"/>
                <w:szCs w:val="24"/>
              </w:rPr>
              <w:t>эмульсия для наружного применения</w:t>
            </w:r>
          </w:p>
        </w:tc>
      </w:tr>
      <w:tr w:rsidR="006019F3" w:rsidRPr="006019F3" w:rsidTr="00436640">
        <w:trPr>
          <w:trHeight w:val="288"/>
        </w:trPr>
        <w:tc>
          <w:tcPr>
            <w:tcW w:w="1135" w:type="dxa"/>
          </w:tcPr>
          <w:p w:rsidR="006019F3" w:rsidRPr="006019F3" w:rsidRDefault="006019F3" w:rsidP="006019F3">
            <w:pPr>
              <w:rPr>
                <w:color w:val="auto"/>
                <w:sz w:val="24"/>
                <w:szCs w:val="24"/>
              </w:rPr>
            </w:pPr>
            <w:r w:rsidRPr="006019F3">
              <w:rPr>
                <w:color w:val="auto"/>
                <w:sz w:val="24"/>
                <w:szCs w:val="24"/>
              </w:rPr>
              <w:t>R</w:t>
            </w:r>
          </w:p>
        </w:tc>
        <w:tc>
          <w:tcPr>
            <w:tcW w:w="2835" w:type="dxa"/>
          </w:tcPr>
          <w:p w:rsidR="006019F3" w:rsidRPr="006019F3" w:rsidRDefault="006019F3" w:rsidP="006019F3">
            <w:pPr>
              <w:rPr>
                <w:color w:val="auto"/>
                <w:sz w:val="24"/>
                <w:szCs w:val="24"/>
              </w:rPr>
            </w:pPr>
            <w:r w:rsidRPr="006019F3">
              <w:rPr>
                <w:color w:val="auto"/>
                <w:sz w:val="24"/>
                <w:szCs w:val="24"/>
              </w:rPr>
              <w:t>дыхательная система</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278"/>
        </w:trPr>
        <w:tc>
          <w:tcPr>
            <w:tcW w:w="1135" w:type="dxa"/>
          </w:tcPr>
          <w:p w:rsidR="006019F3" w:rsidRPr="006019F3" w:rsidRDefault="006019F3" w:rsidP="006019F3">
            <w:pPr>
              <w:rPr>
                <w:color w:val="auto"/>
                <w:sz w:val="24"/>
                <w:szCs w:val="24"/>
              </w:rPr>
            </w:pPr>
            <w:r w:rsidRPr="006019F3">
              <w:rPr>
                <w:color w:val="auto"/>
                <w:sz w:val="24"/>
                <w:szCs w:val="24"/>
              </w:rPr>
              <w:t>R01</w:t>
            </w:r>
          </w:p>
        </w:tc>
        <w:tc>
          <w:tcPr>
            <w:tcW w:w="2835" w:type="dxa"/>
          </w:tcPr>
          <w:p w:rsidR="006019F3" w:rsidRPr="006019F3" w:rsidRDefault="006019F3" w:rsidP="006019F3">
            <w:pPr>
              <w:rPr>
                <w:color w:val="auto"/>
                <w:sz w:val="24"/>
                <w:szCs w:val="24"/>
              </w:rPr>
            </w:pPr>
            <w:r w:rsidRPr="006019F3">
              <w:rPr>
                <w:color w:val="auto"/>
                <w:sz w:val="24"/>
                <w:szCs w:val="24"/>
              </w:rPr>
              <w:t>назальные препараты</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R01A</w:t>
            </w:r>
          </w:p>
        </w:tc>
        <w:tc>
          <w:tcPr>
            <w:tcW w:w="2835" w:type="dxa"/>
          </w:tcPr>
          <w:p w:rsidR="006019F3" w:rsidRPr="006019F3" w:rsidRDefault="006019F3" w:rsidP="006019F3">
            <w:pPr>
              <w:rPr>
                <w:color w:val="auto"/>
                <w:sz w:val="24"/>
                <w:szCs w:val="24"/>
              </w:rPr>
            </w:pPr>
            <w:r w:rsidRPr="006019F3">
              <w:rPr>
                <w:color w:val="auto"/>
                <w:sz w:val="24"/>
                <w:szCs w:val="24"/>
              </w:rPr>
              <w:t>деконгестанты и другие препараты для местного применения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R01AA</w:t>
            </w:r>
          </w:p>
        </w:tc>
        <w:tc>
          <w:tcPr>
            <w:tcW w:w="2835" w:type="dxa"/>
          </w:tcPr>
          <w:p w:rsidR="006019F3" w:rsidRPr="006019F3" w:rsidRDefault="006019F3" w:rsidP="006019F3">
            <w:pPr>
              <w:rPr>
                <w:color w:val="auto"/>
                <w:sz w:val="24"/>
                <w:szCs w:val="24"/>
              </w:rPr>
            </w:pPr>
            <w:r w:rsidRPr="006019F3">
              <w:rPr>
                <w:color w:val="auto"/>
                <w:sz w:val="24"/>
                <w:szCs w:val="24"/>
              </w:rPr>
              <w:t>адреномиметики</w:t>
            </w:r>
          </w:p>
        </w:tc>
        <w:tc>
          <w:tcPr>
            <w:tcW w:w="2551" w:type="dxa"/>
          </w:tcPr>
          <w:p w:rsidR="006019F3" w:rsidRPr="006019F3" w:rsidRDefault="006019F3" w:rsidP="006019F3">
            <w:pPr>
              <w:rPr>
                <w:color w:val="auto"/>
                <w:sz w:val="24"/>
                <w:szCs w:val="24"/>
              </w:rPr>
            </w:pPr>
            <w:r w:rsidRPr="006019F3">
              <w:rPr>
                <w:color w:val="auto"/>
                <w:sz w:val="24"/>
                <w:szCs w:val="24"/>
              </w:rPr>
              <w:t>ксилометазолин</w:t>
            </w:r>
          </w:p>
        </w:tc>
        <w:tc>
          <w:tcPr>
            <w:tcW w:w="3544" w:type="dxa"/>
          </w:tcPr>
          <w:p w:rsidR="006019F3" w:rsidRPr="006019F3" w:rsidRDefault="006019F3" w:rsidP="006019F3">
            <w:pPr>
              <w:rPr>
                <w:color w:val="auto"/>
                <w:sz w:val="24"/>
                <w:szCs w:val="24"/>
              </w:rPr>
            </w:pPr>
            <w:r w:rsidRPr="006019F3">
              <w:rPr>
                <w:color w:val="auto"/>
                <w:sz w:val="24"/>
                <w:szCs w:val="24"/>
              </w:rPr>
              <w:t>гель назальный;</w:t>
            </w:r>
          </w:p>
          <w:p w:rsidR="006019F3" w:rsidRPr="006019F3" w:rsidRDefault="006019F3" w:rsidP="006019F3">
            <w:pPr>
              <w:rPr>
                <w:color w:val="auto"/>
                <w:sz w:val="24"/>
                <w:szCs w:val="24"/>
              </w:rPr>
            </w:pPr>
            <w:r w:rsidRPr="006019F3">
              <w:rPr>
                <w:color w:val="auto"/>
                <w:sz w:val="24"/>
                <w:szCs w:val="24"/>
              </w:rPr>
              <w:t>капли назальные;</w:t>
            </w:r>
          </w:p>
          <w:p w:rsidR="006019F3" w:rsidRPr="006019F3" w:rsidRDefault="006019F3" w:rsidP="006019F3">
            <w:pPr>
              <w:rPr>
                <w:color w:val="auto"/>
                <w:sz w:val="24"/>
                <w:szCs w:val="24"/>
              </w:rPr>
            </w:pPr>
            <w:r w:rsidRPr="006019F3">
              <w:rPr>
                <w:color w:val="auto"/>
                <w:sz w:val="24"/>
                <w:szCs w:val="24"/>
              </w:rPr>
              <w:t>капли назальные (для детей); спрей назальный;</w:t>
            </w:r>
          </w:p>
          <w:p w:rsidR="006019F3" w:rsidRPr="006019F3" w:rsidRDefault="006019F3" w:rsidP="006019F3">
            <w:pPr>
              <w:rPr>
                <w:color w:val="auto"/>
                <w:sz w:val="24"/>
                <w:szCs w:val="24"/>
              </w:rPr>
            </w:pPr>
            <w:r w:rsidRPr="006019F3">
              <w:rPr>
                <w:color w:val="auto"/>
                <w:sz w:val="24"/>
                <w:szCs w:val="24"/>
              </w:rPr>
              <w:t>спрей назальный дозированный;</w:t>
            </w:r>
          </w:p>
          <w:p w:rsidR="006019F3" w:rsidRPr="006019F3" w:rsidRDefault="006019F3" w:rsidP="006019F3">
            <w:pPr>
              <w:rPr>
                <w:color w:val="auto"/>
                <w:sz w:val="24"/>
                <w:szCs w:val="24"/>
              </w:rPr>
            </w:pPr>
            <w:r w:rsidRPr="006019F3">
              <w:rPr>
                <w:color w:val="auto"/>
                <w:sz w:val="24"/>
                <w:szCs w:val="24"/>
              </w:rPr>
              <w:t>спрей назальный дозированный (для детей)</w:t>
            </w:r>
          </w:p>
        </w:tc>
      </w:tr>
      <w:tr w:rsidR="006019F3" w:rsidRPr="006019F3" w:rsidTr="00436640">
        <w:trPr>
          <w:trHeight w:val="637"/>
        </w:trPr>
        <w:tc>
          <w:tcPr>
            <w:tcW w:w="1135" w:type="dxa"/>
          </w:tcPr>
          <w:p w:rsidR="006019F3" w:rsidRPr="006019F3" w:rsidRDefault="006019F3" w:rsidP="006019F3">
            <w:pPr>
              <w:rPr>
                <w:color w:val="auto"/>
                <w:sz w:val="24"/>
                <w:szCs w:val="24"/>
              </w:rPr>
            </w:pPr>
            <w:r w:rsidRPr="006019F3">
              <w:rPr>
                <w:color w:val="auto"/>
                <w:sz w:val="24"/>
                <w:szCs w:val="24"/>
              </w:rPr>
              <w:t>R02</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заболеваний горла</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R02A</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заболеваний горла</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spacing w:line="240" w:lineRule="atLeast"/>
              <w:rPr>
                <w:color w:val="auto"/>
                <w:sz w:val="24"/>
                <w:szCs w:val="24"/>
              </w:rPr>
            </w:pPr>
          </w:p>
        </w:tc>
      </w:tr>
      <w:tr w:rsidR="006019F3" w:rsidRPr="006019F3" w:rsidTr="00436640">
        <w:trPr>
          <w:trHeight w:val="488"/>
        </w:trPr>
        <w:tc>
          <w:tcPr>
            <w:tcW w:w="1135" w:type="dxa"/>
            <w:vMerge w:val="restart"/>
          </w:tcPr>
          <w:p w:rsidR="006019F3" w:rsidRPr="006019F3" w:rsidRDefault="006019F3" w:rsidP="006019F3">
            <w:pPr>
              <w:rPr>
                <w:color w:val="auto"/>
                <w:sz w:val="24"/>
                <w:szCs w:val="24"/>
              </w:rPr>
            </w:pPr>
            <w:r w:rsidRPr="006019F3">
              <w:rPr>
                <w:color w:val="auto"/>
                <w:sz w:val="24"/>
                <w:szCs w:val="24"/>
              </w:rPr>
              <w:t>R02AА</w:t>
            </w:r>
          </w:p>
        </w:tc>
        <w:tc>
          <w:tcPr>
            <w:tcW w:w="2835" w:type="dxa"/>
            <w:vMerge w:val="restart"/>
          </w:tcPr>
          <w:p w:rsidR="006019F3" w:rsidRPr="006019F3" w:rsidRDefault="006019F3" w:rsidP="006019F3">
            <w:pPr>
              <w:rPr>
                <w:color w:val="auto"/>
                <w:sz w:val="24"/>
                <w:szCs w:val="24"/>
              </w:rPr>
            </w:pPr>
            <w:r w:rsidRPr="006019F3">
              <w:rPr>
                <w:color w:val="auto"/>
                <w:sz w:val="24"/>
                <w:szCs w:val="24"/>
              </w:rPr>
              <w:t>антисептические препараты</w:t>
            </w:r>
          </w:p>
        </w:tc>
        <w:tc>
          <w:tcPr>
            <w:tcW w:w="2551" w:type="dxa"/>
          </w:tcPr>
          <w:p w:rsidR="006019F3" w:rsidRPr="006019F3" w:rsidRDefault="006019F3" w:rsidP="006019F3">
            <w:pPr>
              <w:rPr>
                <w:color w:val="auto"/>
                <w:sz w:val="24"/>
                <w:szCs w:val="24"/>
              </w:rPr>
            </w:pPr>
            <w:r w:rsidRPr="006019F3">
              <w:rPr>
                <w:color w:val="auto"/>
                <w:sz w:val="24"/>
                <w:szCs w:val="24"/>
              </w:rPr>
              <w:t>йод + калия йодид + глицерол</w:t>
            </w:r>
          </w:p>
        </w:tc>
        <w:tc>
          <w:tcPr>
            <w:tcW w:w="3544" w:type="dxa"/>
          </w:tcPr>
          <w:p w:rsidR="006019F3" w:rsidRPr="006019F3" w:rsidRDefault="006019F3" w:rsidP="006019F3">
            <w:pPr>
              <w:rPr>
                <w:color w:val="auto"/>
                <w:sz w:val="24"/>
                <w:szCs w:val="24"/>
              </w:rPr>
            </w:pPr>
            <w:r w:rsidRPr="006019F3">
              <w:rPr>
                <w:color w:val="auto"/>
                <w:sz w:val="24"/>
                <w:szCs w:val="24"/>
              </w:rPr>
              <w:t>раствор для местного применения;  спрей для местного применения</w:t>
            </w:r>
          </w:p>
        </w:tc>
      </w:tr>
      <w:tr w:rsidR="006019F3" w:rsidRPr="006019F3" w:rsidTr="00436640">
        <w:trPr>
          <w:trHeight w:val="268"/>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гексэтидин</w:t>
            </w:r>
          </w:p>
        </w:tc>
        <w:tc>
          <w:tcPr>
            <w:tcW w:w="3544" w:type="dxa"/>
          </w:tcPr>
          <w:p w:rsidR="006019F3" w:rsidRPr="006019F3" w:rsidRDefault="006019F3" w:rsidP="006019F3">
            <w:pPr>
              <w:rPr>
                <w:color w:val="auto"/>
                <w:sz w:val="24"/>
                <w:szCs w:val="24"/>
              </w:rPr>
            </w:pPr>
            <w:r w:rsidRPr="006019F3">
              <w:rPr>
                <w:color w:val="auto"/>
                <w:sz w:val="24"/>
                <w:szCs w:val="24"/>
              </w:rPr>
              <w:t>спрей для местного применения; аэрозоль для местного применения; раствор для местного применения</w:t>
            </w:r>
          </w:p>
        </w:tc>
      </w:tr>
      <w:tr w:rsidR="006019F3" w:rsidRPr="006019F3" w:rsidTr="00436640">
        <w:trPr>
          <w:trHeight w:val="945"/>
        </w:trPr>
        <w:tc>
          <w:tcPr>
            <w:tcW w:w="1135" w:type="dxa"/>
          </w:tcPr>
          <w:p w:rsidR="006019F3" w:rsidRPr="006019F3" w:rsidRDefault="006019F3" w:rsidP="006019F3">
            <w:pPr>
              <w:rPr>
                <w:color w:val="auto"/>
                <w:sz w:val="24"/>
                <w:szCs w:val="24"/>
              </w:rPr>
            </w:pPr>
            <w:r w:rsidRPr="006019F3">
              <w:rPr>
                <w:color w:val="auto"/>
                <w:sz w:val="24"/>
                <w:szCs w:val="24"/>
              </w:rPr>
              <w:lastRenderedPageBreak/>
              <w:t>R03</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обструктивных заболеваний дыхательных путей</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R03A</w:t>
            </w:r>
          </w:p>
        </w:tc>
        <w:tc>
          <w:tcPr>
            <w:tcW w:w="2835" w:type="dxa"/>
          </w:tcPr>
          <w:p w:rsidR="006019F3" w:rsidRPr="006019F3" w:rsidRDefault="006019F3" w:rsidP="006019F3">
            <w:pPr>
              <w:rPr>
                <w:color w:val="auto"/>
                <w:sz w:val="24"/>
                <w:szCs w:val="24"/>
              </w:rPr>
            </w:pPr>
            <w:r w:rsidRPr="006019F3">
              <w:rPr>
                <w:color w:val="auto"/>
                <w:sz w:val="24"/>
                <w:szCs w:val="24"/>
              </w:rPr>
              <w:t>адренергические средства для ингаляционного введения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R03AC</w:t>
            </w:r>
          </w:p>
        </w:tc>
        <w:tc>
          <w:tcPr>
            <w:tcW w:w="2835" w:type="dxa"/>
            <w:vMerge w:val="restart"/>
          </w:tcPr>
          <w:p w:rsidR="006019F3" w:rsidRPr="006019F3" w:rsidRDefault="006019F3" w:rsidP="006019F3">
            <w:pPr>
              <w:rPr>
                <w:color w:val="auto"/>
                <w:sz w:val="24"/>
                <w:szCs w:val="24"/>
              </w:rPr>
            </w:pPr>
            <w:r w:rsidRPr="006019F3">
              <w:rPr>
                <w:color w:val="auto"/>
                <w:sz w:val="24"/>
                <w:szCs w:val="24"/>
              </w:rPr>
              <w:t>селективные бета2-адреномиметики</w:t>
            </w:r>
          </w:p>
        </w:tc>
        <w:tc>
          <w:tcPr>
            <w:tcW w:w="2551" w:type="dxa"/>
          </w:tcPr>
          <w:p w:rsidR="006019F3" w:rsidRPr="006019F3" w:rsidRDefault="006019F3" w:rsidP="006019F3">
            <w:pPr>
              <w:rPr>
                <w:color w:val="auto"/>
                <w:sz w:val="24"/>
                <w:szCs w:val="24"/>
              </w:rPr>
            </w:pPr>
            <w:r w:rsidRPr="006019F3">
              <w:rPr>
                <w:color w:val="auto"/>
                <w:sz w:val="24"/>
                <w:szCs w:val="24"/>
              </w:rPr>
              <w:t>индакатерол</w:t>
            </w:r>
            <w:r w:rsidRPr="006019F3">
              <w:rPr>
                <w:color w:val="auto"/>
                <w:sz w:val="24"/>
                <w:szCs w:val="24"/>
              </w:rPr>
              <w:tab/>
            </w:r>
          </w:p>
        </w:tc>
        <w:tc>
          <w:tcPr>
            <w:tcW w:w="3544" w:type="dxa"/>
          </w:tcPr>
          <w:p w:rsidR="006019F3" w:rsidRPr="006019F3" w:rsidRDefault="006019F3" w:rsidP="006019F3">
            <w:pPr>
              <w:rPr>
                <w:color w:val="auto"/>
                <w:sz w:val="24"/>
                <w:szCs w:val="24"/>
              </w:rPr>
            </w:pPr>
            <w:r w:rsidRPr="006019F3">
              <w:rPr>
                <w:color w:val="auto"/>
                <w:sz w:val="24"/>
                <w:szCs w:val="24"/>
              </w:rPr>
              <w:t>капсулы с порошком для ингаляций</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сальбутамол</w:t>
            </w:r>
          </w:p>
        </w:tc>
        <w:tc>
          <w:tcPr>
            <w:tcW w:w="3544" w:type="dxa"/>
          </w:tcPr>
          <w:p w:rsidR="006019F3" w:rsidRPr="006019F3" w:rsidRDefault="006019F3" w:rsidP="006019F3">
            <w:pPr>
              <w:rPr>
                <w:color w:val="auto"/>
                <w:sz w:val="24"/>
                <w:szCs w:val="24"/>
              </w:rPr>
            </w:pPr>
            <w:r w:rsidRPr="006019F3">
              <w:rPr>
                <w:color w:val="auto"/>
                <w:sz w:val="24"/>
                <w:szCs w:val="24"/>
              </w:rPr>
              <w:t>аэрозоль для ингаляций дозированный;</w:t>
            </w:r>
          </w:p>
          <w:p w:rsidR="006019F3" w:rsidRPr="006019F3" w:rsidRDefault="006019F3" w:rsidP="006019F3">
            <w:pPr>
              <w:rPr>
                <w:color w:val="auto"/>
                <w:sz w:val="24"/>
                <w:szCs w:val="24"/>
              </w:rPr>
            </w:pPr>
            <w:r w:rsidRPr="006019F3">
              <w:rPr>
                <w:color w:val="auto"/>
                <w:sz w:val="24"/>
                <w:szCs w:val="24"/>
              </w:rPr>
              <w:t>аэрозоль для ингаляций дозированный, активируемый вдохом;</w:t>
            </w:r>
          </w:p>
          <w:p w:rsidR="006019F3" w:rsidRPr="006019F3" w:rsidRDefault="006019F3" w:rsidP="006019F3">
            <w:pPr>
              <w:rPr>
                <w:color w:val="auto"/>
                <w:sz w:val="24"/>
                <w:szCs w:val="24"/>
              </w:rPr>
            </w:pPr>
            <w:r w:rsidRPr="006019F3">
              <w:rPr>
                <w:color w:val="auto"/>
                <w:sz w:val="24"/>
                <w:szCs w:val="24"/>
              </w:rPr>
              <w:t>капсулы для ингаляций; капсулы с порошком для ингаляций;</w:t>
            </w:r>
          </w:p>
          <w:p w:rsidR="006019F3" w:rsidRPr="006019F3" w:rsidRDefault="006019F3" w:rsidP="006019F3">
            <w:pPr>
              <w:rPr>
                <w:color w:val="auto"/>
                <w:sz w:val="24"/>
                <w:szCs w:val="24"/>
              </w:rPr>
            </w:pPr>
            <w:r w:rsidRPr="006019F3">
              <w:rPr>
                <w:color w:val="auto"/>
                <w:sz w:val="24"/>
                <w:szCs w:val="24"/>
              </w:rPr>
              <w:t xml:space="preserve">порошок для ингаляций дозированный; раствор для ингаляций; </w:t>
            </w:r>
          </w:p>
          <w:p w:rsidR="006019F3" w:rsidRPr="006019F3" w:rsidRDefault="006019F3" w:rsidP="006019F3">
            <w:pPr>
              <w:rPr>
                <w:color w:val="auto"/>
                <w:sz w:val="24"/>
                <w:szCs w:val="24"/>
              </w:rPr>
            </w:pPr>
            <w:r w:rsidRPr="006019F3">
              <w:rPr>
                <w:color w:val="auto"/>
                <w:sz w:val="24"/>
                <w:szCs w:val="24"/>
              </w:rPr>
              <w:t>таблетки пролонгированного действия, покрытые оболочкой</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формотерол </w:t>
            </w:r>
          </w:p>
        </w:tc>
        <w:tc>
          <w:tcPr>
            <w:tcW w:w="3544" w:type="dxa"/>
          </w:tcPr>
          <w:p w:rsidR="006019F3" w:rsidRPr="006019F3" w:rsidRDefault="006019F3" w:rsidP="006019F3">
            <w:pPr>
              <w:rPr>
                <w:color w:val="auto"/>
                <w:sz w:val="24"/>
                <w:szCs w:val="24"/>
              </w:rPr>
            </w:pPr>
            <w:r w:rsidRPr="006019F3">
              <w:rPr>
                <w:color w:val="auto"/>
                <w:sz w:val="24"/>
                <w:szCs w:val="24"/>
              </w:rPr>
              <w:t>аэрозоль для ингаляций дозированный;</w:t>
            </w:r>
          </w:p>
          <w:p w:rsidR="006019F3" w:rsidRPr="006019F3" w:rsidRDefault="006019F3" w:rsidP="006019F3">
            <w:pPr>
              <w:rPr>
                <w:color w:val="auto"/>
                <w:sz w:val="24"/>
                <w:szCs w:val="24"/>
              </w:rPr>
            </w:pPr>
            <w:r w:rsidRPr="006019F3">
              <w:rPr>
                <w:color w:val="auto"/>
                <w:sz w:val="24"/>
                <w:szCs w:val="24"/>
              </w:rPr>
              <w:t>капсулы с порошком для ингаляций; порошок для ингаляций дозированный</w:t>
            </w:r>
          </w:p>
        </w:tc>
      </w:tr>
      <w:tr w:rsidR="006019F3" w:rsidRPr="006019F3" w:rsidTr="00436640">
        <w:trPr>
          <w:trHeight w:val="465"/>
        </w:trPr>
        <w:tc>
          <w:tcPr>
            <w:tcW w:w="1135" w:type="dxa"/>
            <w:vMerge w:val="restart"/>
          </w:tcPr>
          <w:p w:rsidR="006019F3" w:rsidRPr="006019F3" w:rsidRDefault="006019F3" w:rsidP="006019F3">
            <w:pPr>
              <w:rPr>
                <w:color w:val="auto"/>
                <w:sz w:val="24"/>
                <w:szCs w:val="24"/>
              </w:rPr>
            </w:pPr>
            <w:r w:rsidRPr="006019F3">
              <w:rPr>
                <w:color w:val="auto"/>
                <w:sz w:val="24"/>
                <w:szCs w:val="24"/>
              </w:rPr>
              <w:t>R03AK</w:t>
            </w:r>
          </w:p>
        </w:tc>
        <w:tc>
          <w:tcPr>
            <w:tcW w:w="2835" w:type="dxa"/>
            <w:vMerge w:val="restart"/>
          </w:tcPr>
          <w:p w:rsidR="006019F3" w:rsidRPr="006019F3" w:rsidRDefault="006019F3" w:rsidP="006019F3">
            <w:pPr>
              <w:rPr>
                <w:color w:val="auto"/>
                <w:sz w:val="24"/>
                <w:szCs w:val="24"/>
              </w:rPr>
            </w:pPr>
            <w:r w:rsidRPr="006019F3">
              <w:rPr>
                <w:color w:val="auto"/>
                <w:sz w:val="24"/>
                <w:szCs w:val="24"/>
              </w:rPr>
              <w:t>адренергические средства в комбинации с глюкокортикоидами или другими препаратами, кроме антихолинергических средств</w:t>
            </w:r>
          </w:p>
        </w:tc>
        <w:tc>
          <w:tcPr>
            <w:tcW w:w="2551" w:type="dxa"/>
          </w:tcPr>
          <w:p w:rsidR="006019F3" w:rsidRPr="006019F3" w:rsidRDefault="006019F3" w:rsidP="006019F3">
            <w:pPr>
              <w:rPr>
                <w:color w:val="auto"/>
                <w:sz w:val="24"/>
                <w:szCs w:val="24"/>
              </w:rPr>
            </w:pPr>
            <w:r w:rsidRPr="006019F3">
              <w:rPr>
                <w:color w:val="auto"/>
                <w:sz w:val="24"/>
                <w:szCs w:val="24"/>
              </w:rPr>
              <w:t>беклометазон + формотерол</w:t>
            </w:r>
            <w:r w:rsidRPr="006019F3">
              <w:rPr>
                <w:color w:val="auto"/>
                <w:sz w:val="24"/>
                <w:szCs w:val="24"/>
              </w:rPr>
              <w:tab/>
            </w:r>
          </w:p>
        </w:tc>
        <w:tc>
          <w:tcPr>
            <w:tcW w:w="3544" w:type="dxa"/>
          </w:tcPr>
          <w:p w:rsidR="006019F3" w:rsidRPr="006019F3" w:rsidRDefault="006019F3" w:rsidP="006019F3">
            <w:pPr>
              <w:rPr>
                <w:color w:val="auto"/>
                <w:sz w:val="24"/>
                <w:szCs w:val="24"/>
              </w:rPr>
            </w:pPr>
            <w:r w:rsidRPr="006019F3">
              <w:rPr>
                <w:color w:val="auto"/>
                <w:sz w:val="24"/>
                <w:szCs w:val="24"/>
              </w:rPr>
              <w:t>аэрозоль для ингаляций дозированный</w:t>
            </w:r>
          </w:p>
        </w:tc>
      </w:tr>
      <w:tr w:rsidR="006019F3" w:rsidRPr="006019F3" w:rsidTr="00436640">
        <w:trPr>
          <w:trHeight w:val="46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будесонид + формотерол</w:t>
            </w:r>
          </w:p>
        </w:tc>
        <w:tc>
          <w:tcPr>
            <w:tcW w:w="3544" w:type="dxa"/>
          </w:tcPr>
          <w:p w:rsidR="006019F3" w:rsidRPr="006019F3" w:rsidRDefault="006019F3" w:rsidP="006019F3">
            <w:pPr>
              <w:rPr>
                <w:color w:val="auto"/>
                <w:sz w:val="24"/>
                <w:szCs w:val="24"/>
              </w:rPr>
            </w:pPr>
            <w:r w:rsidRPr="006019F3">
              <w:rPr>
                <w:color w:val="auto"/>
                <w:sz w:val="24"/>
                <w:szCs w:val="24"/>
              </w:rPr>
              <w:t>капсул с порошком для ингаляций набор;</w:t>
            </w:r>
          </w:p>
          <w:p w:rsidR="006019F3" w:rsidRPr="006019F3" w:rsidRDefault="006019F3" w:rsidP="006019F3">
            <w:pPr>
              <w:rPr>
                <w:color w:val="auto"/>
                <w:sz w:val="24"/>
                <w:szCs w:val="24"/>
              </w:rPr>
            </w:pPr>
            <w:r w:rsidRPr="006019F3">
              <w:rPr>
                <w:color w:val="auto"/>
                <w:sz w:val="24"/>
                <w:szCs w:val="24"/>
              </w:rPr>
              <w:t>порошок для ингаляций дозированный</w:t>
            </w:r>
          </w:p>
        </w:tc>
      </w:tr>
      <w:tr w:rsidR="006019F3" w:rsidRPr="006019F3" w:rsidTr="00436640">
        <w:trPr>
          <w:trHeight w:val="46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вилантерол + флутиказона фуроат</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порошок для ингаляций дозированный</w:t>
            </w:r>
          </w:p>
        </w:tc>
      </w:tr>
      <w:tr w:rsidR="006019F3" w:rsidRPr="006019F3" w:rsidTr="00436640">
        <w:trPr>
          <w:trHeight w:val="46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мометазон + формотерол</w:t>
            </w:r>
            <w:r w:rsidRPr="006019F3">
              <w:rPr>
                <w:color w:val="auto"/>
                <w:sz w:val="24"/>
                <w:szCs w:val="24"/>
              </w:rPr>
              <w:tab/>
            </w:r>
          </w:p>
        </w:tc>
        <w:tc>
          <w:tcPr>
            <w:tcW w:w="3544" w:type="dxa"/>
          </w:tcPr>
          <w:p w:rsidR="006019F3" w:rsidRPr="006019F3" w:rsidRDefault="006019F3" w:rsidP="006019F3">
            <w:pPr>
              <w:rPr>
                <w:color w:val="auto"/>
                <w:sz w:val="24"/>
                <w:szCs w:val="24"/>
              </w:rPr>
            </w:pPr>
            <w:r w:rsidRPr="006019F3">
              <w:rPr>
                <w:color w:val="auto"/>
                <w:sz w:val="24"/>
                <w:szCs w:val="24"/>
              </w:rPr>
              <w:t>аэрозоль для ингаляций дозированный</w:t>
            </w:r>
          </w:p>
        </w:tc>
      </w:tr>
      <w:tr w:rsidR="006019F3" w:rsidRPr="006019F3" w:rsidTr="00436640">
        <w:trPr>
          <w:trHeight w:val="46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салметерол + флутиказон</w:t>
            </w:r>
          </w:p>
        </w:tc>
        <w:tc>
          <w:tcPr>
            <w:tcW w:w="3544" w:type="dxa"/>
          </w:tcPr>
          <w:p w:rsidR="006019F3" w:rsidRPr="006019F3" w:rsidRDefault="006019F3" w:rsidP="006019F3">
            <w:pPr>
              <w:rPr>
                <w:color w:val="auto"/>
                <w:sz w:val="24"/>
                <w:szCs w:val="24"/>
              </w:rPr>
            </w:pPr>
            <w:r w:rsidRPr="006019F3">
              <w:rPr>
                <w:color w:val="auto"/>
                <w:sz w:val="24"/>
                <w:szCs w:val="24"/>
              </w:rPr>
              <w:t>аэрозоль для ингаляций дозированный; капсулы с порошком для ингаляций;</w:t>
            </w:r>
          </w:p>
          <w:p w:rsidR="006019F3" w:rsidRPr="006019F3" w:rsidRDefault="006019F3" w:rsidP="006019F3">
            <w:pPr>
              <w:rPr>
                <w:color w:val="auto"/>
                <w:sz w:val="24"/>
                <w:szCs w:val="24"/>
              </w:rPr>
            </w:pPr>
            <w:r w:rsidRPr="006019F3">
              <w:rPr>
                <w:color w:val="auto"/>
                <w:sz w:val="24"/>
                <w:szCs w:val="24"/>
              </w:rPr>
              <w:t>порошок для ингаляций дозированный</w:t>
            </w:r>
          </w:p>
        </w:tc>
      </w:tr>
      <w:tr w:rsidR="006019F3" w:rsidRPr="006019F3" w:rsidTr="00436640">
        <w:trPr>
          <w:trHeight w:val="465"/>
        </w:trPr>
        <w:tc>
          <w:tcPr>
            <w:tcW w:w="1135" w:type="dxa"/>
            <w:vMerge w:val="restart"/>
          </w:tcPr>
          <w:p w:rsidR="006019F3" w:rsidRPr="006019F3" w:rsidRDefault="006019F3" w:rsidP="006019F3">
            <w:pPr>
              <w:rPr>
                <w:color w:val="auto"/>
                <w:sz w:val="24"/>
                <w:szCs w:val="24"/>
              </w:rPr>
            </w:pPr>
            <w:r w:rsidRPr="006019F3">
              <w:rPr>
                <w:color w:val="auto"/>
                <w:sz w:val="24"/>
                <w:szCs w:val="24"/>
              </w:rPr>
              <w:t>R03AL</w:t>
            </w:r>
            <w:r w:rsidRPr="006019F3">
              <w:rPr>
                <w:color w:val="auto"/>
                <w:sz w:val="24"/>
                <w:szCs w:val="24"/>
              </w:rPr>
              <w:tab/>
            </w:r>
          </w:p>
        </w:tc>
        <w:tc>
          <w:tcPr>
            <w:tcW w:w="2835" w:type="dxa"/>
            <w:vMerge w:val="restart"/>
          </w:tcPr>
          <w:p w:rsidR="006019F3" w:rsidRPr="006019F3" w:rsidRDefault="006019F3" w:rsidP="006019F3">
            <w:pPr>
              <w:rPr>
                <w:color w:val="auto"/>
                <w:sz w:val="24"/>
                <w:szCs w:val="24"/>
              </w:rPr>
            </w:pPr>
            <w:r w:rsidRPr="006019F3">
              <w:rPr>
                <w:color w:val="auto"/>
                <w:sz w:val="24"/>
                <w:szCs w:val="24"/>
              </w:rPr>
              <w:t>адренергические средства в комбинации с антихолинергическими средствами</w:t>
            </w:r>
          </w:p>
        </w:tc>
        <w:tc>
          <w:tcPr>
            <w:tcW w:w="2551"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аклидиния бромид + формотерол</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порошок для ингаляций дозированный</w:t>
            </w:r>
          </w:p>
        </w:tc>
      </w:tr>
      <w:tr w:rsidR="006019F3" w:rsidRPr="006019F3" w:rsidTr="00436640">
        <w:trPr>
          <w:trHeight w:val="46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вилантерол + умеклидиния бромид</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порошок для ингаляций дозированный</w:t>
            </w:r>
          </w:p>
        </w:tc>
      </w:tr>
      <w:tr w:rsidR="006019F3" w:rsidRPr="006019F3" w:rsidTr="00436640">
        <w:trPr>
          <w:trHeight w:val="46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вилантерол + умеклидиния бромид + флутиказона фуроат</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порошок для ингаляций дозированный</w:t>
            </w:r>
          </w:p>
        </w:tc>
      </w:tr>
      <w:tr w:rsidR="006019F3" w:rsidRPr="006019F3" w:rsidTr="00436640">
        <w:trPr>
          <w:trHeight w:val="46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гликопиррония бромид + индакатерол</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капсулы с порошком для ингаляций</w:t>
            </w:r>
          </w:p>
        </w:tc>
      </w:tr>
      <w:tr w:rsidR="006019F3" w:rsidRPr="006019F3" w:rsidTr="00436640">
        <w:trPr>
          <w:trHeight w:val="46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ипратропия бромид + фенотерол</w:t>
            </w:r>
          </w:p>
        </w:tc>
        <w:tc>
          <w:tcPr>
            <w:tcW w:w="3544" w:type="dxa"/>
          </w:tcPr>
          <w:p w:rsidR="006019F3" w:rsidRPr="006019F3" w:rsidRDefault="006019F3" w:rsidP="006019F3">
            <w:pPr>
              <w:rPr>
                <w:color w:val="auto"/>
                <w:sz w:val="24"/>
                <w:szCs w:val="24"/>
              </w:rPr>
            </w:pPr>
            <w:r w:rsidRPr="006019F3">
              <w:rPr>
                <w:color w:val="auto"/>
                <w:sz w:val="24"/>
                <w:szCs w:val="24"/>
              </w:rPr>
              <w:t>аэрозоль для ингаляций дозированный;</w:t>
            </w:r>
          </w:p>
          <w:p w:rsidR="006019F3" w:rsidRPr="006019F3" w:rsidRDefault="006019F3" w:rsidP="006019F3">
            <w:pPr>
              <w:rPr>
                <w:color w:val="auto"/>
                <w:sz w:val="24"/>
                <w:szCs w:val="24"/>
              </w:rPr>
            </w:pPr>
            <w:r w:rsidRPr="006019F3">
              <w:rPr>
                <w:color w:val="auto"/>
                <w:sz w:val="24"/>
                <w:szCs w:val="24"/>
              </w:rPr>
              <w:t>раствор для ингаляций</w:t>
            </w:r>
          </w:p>
        </w:tc>
      </w:tr>
      <w:tr w:rsidR="006019F3" w:rsidRPr="006019F3" w:rsidTr="00436640">
        <w:trPr>
          <w:trHeight w:val="46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олодатерол + тиотропия бромид</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раствор для ингаляций дозированный</w:t>
            </w:r>
          </w:p>
        </w:tc>
      </w:tr>
      <w:tr w:rsidR="006019F3" w:rsidRPr="006019F3" w:rsidTr="00436640">
        <w:trPr>
          <w:trHeight w:val="465"/>
        </w:trPr>
        <w:tc>
          <w:tcPr>
            <w:tcW w:w="1135" w:type="dxa"/>
          </w:tcPr>
          <w:p w:rsidR="006019F3" w:rsidRPr="006019F3" w:rsidRDefault="006019F3" w:rsidP="006019F3">
            <w:pPr>
              <w:rPr>
                <w:color w:val="auto"/>
                <w:sz w:val="24"/>
                <w:szCs w:val="24"/>
              </w:rPr>
            </w:pPr>
            <w:r w:rsidRPr="006019F3">
              <w:rPr>
                <w:color w:val="auto"/>
                <w:sz w:val="24"/>
                <w:szCs w:val="24"/>
              </w:rPr>
              <w:t>R03B</w:t>
            </w:r>
          </w:p>
        </w:tc>
        <w:tc>
          <w:tcPr>
            <w:tcW w:w="2835" w:type="dxa"/>
          </w:tcPr>
          <w:p w:rsidR="006019F3" w:rsidRPr="006019F3" w:rsidRDefault="006019F3" w:rsidP="006019F3">
            <w:pPr>
              <w:rPr>
                <w:color w:val="auto"/>
                <w:sz w:val="24"/>
                <w:szCs w:val="24"/>
              </w:rPr>
            </w:pPr>
            <w:r w:rsidRPr="006019F3">
              <w:rPr>
                <w:color w:val="auto"/>
                <w:sz w:val="24"/>
                <w:szCs w:val="24"/>
              </w:rPr>
              <w:t>другие средства для лечения обструктивных заболеваний дыхательных путей для ингаляционного введения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spacing w:line="240" w:lineRule="atLeast"/>
              <w:rPr>
                <w:color w:val="auto"/>
                <w:sz w:val="24"/>
                <w:szCs w:val="24"/>
              </w:rPr>
            </w:pPr>
          </w:p>
        </w:tc>
      </w:tr>
      <w:tr w:rsidR="006019F3" w:rsidRPr="006019F3" w:rsidTr="00436640">
        <w:trPr>
          <w:trHeight w:val="320"/>
        </w:trPr>
        <w:tc>
          <w:tcPr>
            <w:tcW w:w="1135" w:type="dxa"/>
            <w:vMerge w:val="restart"/>
          </w:tcPr>
          <w:p w:rsidR="006019F3" w:rsidRPr="006019F3" w:rsidRDefault="006019F3" w:rsidP="006019F3">
            <w:pPr>
              <w:rPr>
                <w:color w:val="auto"/>
                <w:sz w:val="24"/>
                <w:szCs w:val="24"/>
              </w:rPr>
            </w:pPr>
            <w:r w:rsidRPr="006019F3">
              <w:rPr>
                <w:color w:val="auto"/>
                <w:sz w:val="24"/>
                <w:szCs w:val="24"/>
              </w:rPr>
              <w:t>R03BA</w:t>
            </w:r>
          </w:p>
        </w:tc>
        <w:tc>
          <w:tcPr>
            <w:tcW w:w="2835" w:type="dxa"/>
            <w:vMerge w:val="restart"/>
          </w:tcPr>
          <w:p w:rsidR="006019F3" w:rsidRPr="006019F3" w:rsidRDefault="006019F3" w:rsidP="006019F3">
            <w:pPr>
              <w:rPr>
                <w:color w:val="auto"/>
                <w:sz w:val="24"/>
                <w:szCs w:val="24"/>
              </w:rPr>
            </w:pPr>
            <w:r w:rsidRPr="006019F3">
              <w:rPr>
                <w:color w:val="auto"/>
                <w:sz w:val="24"/>
                <w:szCs w:val="24"/>
              </w:rPr>
              <w:t>глюкокортикоиды</w:t>
            </w:r>
          </w:p>
        </w:tc>
        <w:tc>
          <w:tcPr>
            <w:tcW w:w="2551" w:type="dxa"/>
          </w:tcPr>
          <w:p w:rsidR="006019F3" w:rsidRPr="006019F3" w:rsidRDefault="006019F3" w:rsidP="006019F3">
            <w:pPr>
              <w:rPr>
                <w:color w:val="auto"/>
                <w:sz w:val="24"/>
                <w:szCs w:val="24"/>
              </w:rPr>
            </w:pPr>
            <w:r w:rsidRPr="006019F3">
              <w:rPr>
                <w:color w:val="auto"/>
                <w:sz w:val="24"/>
                <w:szCs w:val="24"/>
              </w:rPr>
              <w:t>беклометазон</w:t>
            </w:r>
          </w:p>
        </w:tc>
        <w:tc>
          <w:tcPr>
            <w:tcW w:w="3544" w:type="dxa"/>
          </w:tcPr>
          <w:p w:rsidR="006019F3" w:rsidRPr="006019F3" w:rsidRDefault="006019F3" w:rsidP="006019F3">
            <w:pPr>
              <w:rPr>
                <w:color w:val="auto"/>
                <w:sz w:val="24"/>
                <w:szCs w:val="24"/>
              </w:rPr>
            </w:pPr>
            <w:r w:rsidRPr="006019F3">
              <w:rPr>
                <w:color w:val="auto"/>
                <w:sz w:val="24"/>
                <w:szCs w:val="24"/>
              </w:rPr>
              <w:t>аэрозоль для ингаляций дозированный;</w:t>
            </w:r>
          </w:p>
          <w:p w:rsidR="006019F3" w:rsidRPr="006019F3" w:rsidRDefault="006019F3" w:rsidP="006019F3">
            <w:pPr>
              <w:rPr>
                <w:color w:val="auto"/>
                <w:sz w:val="24"/>
                <w:szCs w:val="24"/>
              </w:rPr>
            </w:pPr>
            <w:r w:rsidRPr="006019F3">
              <w:rPr>
                <w:color w:val="auto"/>
                <w:sz w:val="24"/>
                <w:szCs w:val="24"/>
              </w:rPr>
              <w:t>аэрозоль для ингаляций дозированный, активируемый вдохом; спрей назальный дозированный;</w:t>
            </w:r>
          </w:p>
          <w:p w:rsidR="006019F3" w:rsidRPr="006019F3" w:rsidRDefault="006019F3" w:rsidP="006019F3">
            <w:pPr>
              <w:rPr>
                <w:color w:val="auto"/>
                <w:sz w:val="24"/>
                <w:szCs w:val="24"/>
              </w:rPr>
            </w:pPr>
            <w:r w:rsidRPr="006019F3">
              <w:rPr>
                <w:color w:val="auto"/>
                <w:sz w:val="24"/>
                <w:szCs w:val="24"/>
              </w:rPr>
              <w:t>суспензия для ингаляций</w:t>
            </w:r>
          </w:p>
        </w:tc>
      </w:tr>
      <w:tr w:rsidR="006019F3" w:rsidRPr="006019F3" w:rsidTr="00436640">
        <w:trPr>
          <w:trHeight w:val="797"/>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будесонид</w:t>
            </w:r>
          </w:p>
        </w:tc>
        <w:tc>
          <w:tcPr>
            <w:tcW w:w="3544" w:type="dxa"/>
          </w:tcPr>
          <w:p w:rsidR="006019F3" w:rsidRPr="006019F3" w:rsidRDefault="006019F3" w:rsidP="006019F3">
            <w:pPr>
              <w:rPr>
                <w:color w:val="auto"/>
                <w:sz w:val="24"/>
                <w:szCs w:val="24"/>
              </w:rPr>
            </w:pPr>
            <w:r w:rsidRPr="006019F3">
              <w:rPr>
                <w:color w:val="auto"/>
                <w:sz w:val="24"/>
                <w:szCs w:val="24"/>
              </w:rPr>
              <w:t>капли назальные;</w:t>
            </w:r>
          </w:p>
          <w:p w:rsidR="006019F3" w:rsidRPr="006019F3" w:rsidRDefault="006019F3" w:rsidP="006019F3">
            <w:pPr>
              <w:rPr>
                <w:color w:val="auto"/>
                <w:sz w:val="24"/>
                <w:szCs w:val="24"/>
              </w:rPr>
            </w:pPr>
            <w:r w:rsidRPr="006019F3">
              <w:rPr>
                <w:color w:val="auto"/>
                <w:sz w:val="24"/>
                <w:szCs w:val="24"/>
              </w:rPr>
              <w:t>капсулы кишечнорастворимые;</w:t>
            </w:r>
          </w:p>
          <w:p w:rsidR="006019F3" w:rsidRPr="006019F3" w:rsidRDefault="006019F3" w:rsidP="006019F3">
            <w:pPr>
              <w:rPr>
                <w:color w:val="auto"/>
                <w:sz w:val="24"/>
                <w:szCs w:val="24"/>
              </w:rPr>
            </w:pPr>
            <w:r w:rsidRPr="006019F3">
              <w:rPr>
                <w:color w:val="auto"/>
                <w:sz w:val="24"/>
                <w:szCs w:val="24"/>
              </w:rPr>
              <w:t>порошок для ингаляций дозированный;</w:t>
            </w:r>
          </w:p>
          <w:p w:rsidR="006019F3" w:rsidRPr="006019F3" w:rsidRDefault="006019F3" w:rsidP="006019F3">
            <w:pPr>
              <w:rPr>
                <w:color w:val="auto"/>
                <w:sz w:val="24"/>
                <w:szCs w:val="24"/>
              </w:rPr>
            </w:pPr>
            <w:r w:rsidRPr="006019F3">
              <w:rPr>
                <w:color w:val="auto"/>
                <w:sz w:val="24"/>
                <w:szCs w:val="24"/>
              </w:rPr>
              <w:t>раствор для ингаляций;</w:t>
            </w:r>
          </w:p>
          <w:p w:rsidR="006019F3" w:rsidRPr="006019F3" w:rsidRDefault="006019F3" w:rsidP="006019F3">
            <w:pPr>
              <w:rPr>
                <w:color w:val="auto"/>
                <w:sz w:val="24"/>
                <w:szCs w:val="24"/>
              </w:rPr>
            </w:pPr>
            <w:r w:rsidRPr="006019F3">
              <w:rPr>
                <w:color w:val="auto"/>
                <w:sz w:val="24"/>
                <w:szCs w:val="24"/>
              </w:rPr>
              <w:t>спрей назальный дозированный;</w:t>
            </w:r>
          </w:p>
          <w:p w:rsidR="006019F3" w:rsidRPr="006019F3" w:rsidRDefault="006019F3" w:rsidP="006019F3">
            <w:pPr>
              <w:rPr>
                <w:color w:val="auto"/>
                <w:sz w:val="24"/>
                <w:szCs w:val="24"/>
              </w:rPr>
            </w:pPr>
            <w:r w:rsidRPr="006019F3">
              <w:rPr>
                <w:color w:val="auto"/>
                <w:sz w:val="24"/>
                <w:szCs w:val="24"/>
              </w:rPr>
              <w:t>суспензия для ингаляций дозированная</w:t>
            </w:r>
          </w:p>
        </w:tc>
      </w:tr>
      <w:tr w:rsidR="006019F3" w:rsidRPr="006019F3" w:rsidTr="00436640">
        <w:trPr>
          <w:trHeight w:val="531"/>
        </w:trPr>
        <w:tc>
          <w:tcPr>
            <w:tcW w:w="1135" w:type="dxa"/>
            <w:vMerge w:val="restart"/>
          </w:tcPr>
          <w:p w:rsidR="006019F3" w:rsidRPr="006019F3" w:rsidRDefault="006019F3" w:rsidP="006019F3">
            <w:pPr>
              <w:rPr>
                <w:color w:val="auto"/>
                <w:sz w:val="24"/>
                <w:szCs w:val="24"/>
              </w:rPr>
            </w:pPr>
            <w:r w:rsidRPr="006019F3">
              <w:rPr>
                <w:color w:val="auto"/>
                <w:sz w:val="24"/>
                <w:szCs w:val="24"/>
              </w:rPr>
              <w:t>R03BB</w:t>
            </w:r>
          </w:p>
        </w:tc>
        <w:tc>
          <w:tcPr>
            <w:tcW w:w="2835" w:type="dxa"/>
            <w:vMerge w:val="restart"/>
          </w:tcPr>
          <w:p w:rsidR="006019F3" w:rsidRPr="006019F3" w:rsidRDefault="006019F3" w:rsidP="006019F3">
            <w:pPr>
              <w:rPr>
                <w:color w:val="auto"/>
                <w:sz w:val="24"/>
                <w:szCs w:val="24"/>
              </w:rPr>
            </w:pPr>
            <w:r w:rsidRPr="006019F3">
              <w:rPr>
                <w:color w:val="auto"/>
                <w:sz w:val="24"/>
                <w:szCs w:val="24"/>
              </w:rPr>
              <w:t>антихолинергические средства</w:t>
            </w:r>
          </w:p>
        </w:tc>
        <w:tc>
          <w:tcPr>
            <w:tcW w:w="2551" w:type="dxa"/>
          </w:tcPr>
          <w:p w:rsidR="006019F3" w:rsidRPr="006019F3" w:rsidRDefault="006019F3" w:rsidP="006019F3">
            <w:pPr>
              <w:rPr>
                <w:color w:val="auto"/>
                <w:sz w:val="24"/>
                <w:szCs w:val="24"/>
              </w:rPr>
            </w:pPr>
            <w:r w:rsidRPr="006019F3">
              <w:rPr>
                <w:color w:val="auto"/>
                <w:sz w:val="24"/>
                <w:szCs w:val="24"/>
              </w:rPr>
              <w:t>аклидиния бромид</w:t>
            </w:r>
          </w:p>
        </w:tc>
        <w:tc>
          <w:tcPr>
            <w:tcW w:w="3544" w:type="dxa"/>
          </w:tcPr>
          <w:p w:rsidR="006019F3" w:rsidRPr="006019F3" w:rsidRDefault="006019F3" w:rsidP="006019F3">
            <w:pPr>
              <w:rPr>
                <w:color w:val="auto"/>
                <w:sz w:val="24"/>
                <w:szCs w:val="24"/>
              </w:rPr>
            </w:pPr>
            <w:r w:rsidRPr="006019F3">
              <w:rPr>
                <w:color w:val="auto"/>
                <w:sz w:val="24"/>
                <w:szCs w:val="24"/>
              </w:rPr>
              <w:t>порошок для ингаляций дозированный</w:t>
            </w:r>
          </w:p>
        </w:tc>
      </w:tr>
      <w:tr w:rsidR="006019F3" w:rsidRPr="006019F3" w:rsidTr="00436640">
        <w:trPr>
          <w:trHeight w:val="531"/>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гликопиррония бромид</w:t>
            </w:r>
            <w:r w:rsidRPr="006019F3">
              <w:rPr>
                <w:color w:val="auto"/>
                <w:sz w:val="24"/>
                <w:szCs w:val="24"/>
              </w:rPr>
              <w:tab/>
            </w:r>
          </w:p>
        </w:tc>
        <w:tc>
          <w:tcPr>
            <w:tcW w:w="3544" w:type="dxa"/>
          </w:tcPr>
          <w:p w:rsidR="006019F3" w:rsidRPr="006019F3" w:rsidRDefault="006019F3" w:rsidP="006019F3">
            <w:pPr>
              <w:rPr>
                <w:color w:val="auto"/>
                <w:sz w:val="24"/>
                <w:szCs w:val="24"/>
              </w:rPr>
            </w:pPr>
            <w:r w:rsidRPr="006019F3">
              <w:rPr>
                <w:color w:val="auto"/>
                <w:sz w:val="24"/>
                <w:szCs w:val="24"/>
              </w:rPr>
              <w:t>капсулы с порошком для ингаляций</w:t>
            </w:r>
          </w:p>
        </w:tc>
      </w:tr>
      <w:tr w:rsidR="006019F3" w:rsidRPr="006019F3" w:rsidTr="00436640">
        <w:trPr>
          <w:trHeight w:val="80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ипратропия бромид</w:t>
            </w:r>
          </w:p>
        </w:tc>
        <w:tc>
          <w:tcPr>
            <w:tcW w:w="3544" w:type="dxa"/>
          </w:tcPr>
          <w:p w:rsidR="006019F3" w:rsidRPr="006019F3" w:rsidRDefault="006019F3" w:rsidP="006019F3">
            <w:pPr>
              <w:rPr>
                <w:color w:val="auto"/>
                <w:sz w:val="24"/>
                <w:szCs w:val="24"/>
              </w:rPr>
            </w:pPr>
            <w:r w:rsidRPr="006019F3">
              <w:rPr>
                <w:color w:val="auto"/>
                <w:sz w:val="24"/>
                <w:szCs w:val="24"/>
              </w:rPr>
              <w:t>аэрозоль для ингаляций дозированный;</w:t>
            </w:r>
          </w:p>
          <w:p w:rsidR="006019F3" w:rsidRPr="006019F3" w:rsidRDefault="006019F3" w:rsidP="006019F3">
            <w:pPr>
              <w:rPr>
                <w:color w:val="auto"/>
                <w:sz w:val="24"/>
                <w:szCs w:val="24"/>
              </w:rPr>
            </w:pPr>
            <w:r w:rsidRPr="006019F3">
              <w:rPr>
                <w:color w:val="auto"/>
                <w:sz w:val="24"/>
                <w:szCs w:val="24"/>
              </w:rPr>
              <w:t>раствор для ингаляций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тиотропия бромид</w:t>
            </w:r>
          </w:p>
        </w:tc>
        <w:tc>
          <w:tcPr>
            <w:tcW w:w="3544" w:type="dxa"/>
          </w:tcPr>
          <w:p w:rsidR="006019F3" w:rsidRPr="006019F3" w:rsidRDefault="006019F3" w:rsidP="006019F3">
            <w:pPr>
              <w:rPr>
                <w:color w:val="auto"/>
                <w:sz w:val="24"/>
                <w:szCs w:val="24"/>
              </w:rPr>
            </w:pPr>
            <w:r w:rsidRPr="006019F3">
              <w:rPr>
                <w:color w:val="auto"/>
                <w:sz w:val="24"/>
                <w:szCs w:val="24"/>
              </w:rPr>
              <w:t>капсулы с порошком для ингаляций;</w:t>
            </w:r>
          </w:p>
          <w:p w:rsidR="006019F3" w:rsidRPr="006019F3" w:rsidRDefault="006019F3" w:rsidP="006019F3">
            <w:pPr>
              <w:rPr>
                <w:color w:val="auto"/>
                <w:sz w:val="24"/>
                <w:szCs w:val="24"/>
              </w:rPr>
            </w:pPr>
            <w:r w:rsidRPr="006019F3">
              <w:rPr>
                <w:color w:val="auto"/>
                <w:sz w:val="24"/>
                <w:szCs w:val="24"/>
              </w:rPr>
              <w:t>раствор для ингаляций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R03BC</w:t>
            </w:r>
          </w:p>
        </w:tc>
        <w:tc>
          <w:tcPr>
            <w:tcW w:w="2835" w:type="dxa"/>
          </w:tcPr>
          <w:p w:rsidR="006019F3" w:rsidRPr="006019F3" w:rsidRDefault="006019F3" w:rsidP="006019F3">
            <w:pPr>
              <w:rPr>
                <w:color w:val="auto"/>
                <w:sz w:val="24"/>
                <w:szCs w:val="24"/>
              </w:rPr>
            </w:pPr>
            <w:r w:rsidRPr="006019F3">
              <w:rPr>
                <w:color w:val="auto"/>
                <w:sz w:val="24"/>
                <w:szCs w:val="24"/>
              </w:rPr>
              <w:t>противоаллергические средства, кроме глюкокортикоидов</w:t>
            </w:r>
          </w:p>
        </w:tc>
        <w:tc>
          <w:tcPr>
            <w:tcW w:w="2551" w:type="dxa"/>
          </w:tcPr>
          <w:p w:rsidR="006019F3" w:rsidRPr="006019F3" w:rsidRDefault="006019F3" w:rsidP="006019F3">
            <w:pPr>
              <w:rPr>
                <w:color w:val="auto"/>
                <w:sz w:val="24"/>
                <w:szCs w:val="24"/>
              </w:rPr>
            </w:pPr>
            <w:r w:rsidRPr="006019F3">
              <w:rPr>
                <w:color w:val="auto"/>
                <w:sz w:val="24"/>
                <w:szCs w:val="24"/>
              </w:rPr>
              <w:t>кромоглициевая кислота</w:t>
            </w:r>
          </w:p>
        </w:tc>
        <w:tc>
          <w:tcPr>
            <w:tcW w:w="3544" w:type="dxa"/>
          </w:tcPr>
          <w:p w:rsidR="006019F3" w:rsidRPr="006019F3" w:rsidRDefault="006019F3" w:rsidP="006019F3">
            <w:pPr>
              <w:rPr>
                <w:color w:val="auto"/>
                <w:sz w:val="24"/>
                <w:szCs w:val="24"/>
              </w:rPr>
            </w:pPr>
            <w:r w:rsidRPr="006019F3">
              <w:rPr>
                <w:color w:val="auto"/>
                <w:sz w:val="24"/>
                <w:szCs w:val="24"/>
              </w:rPr>
              <w:t>аэрозоль для ингаляций дозированный;</w:t>
            </w:r>
          </w:p>
          <w:p w:rsidR="006019F3" w:rsidRPr="006019F3" w:rsidRDefault="006019F3" w:rsidP="006019F3">
            <w:pPr>
              <w:rPr>
                <w:color w:val="auto"/>
                <w:sz w:val="24"/>
                <w:szCs w:val="24"/>
              </w:rPr>
            </w:pPr>
            <w:r w:rsidRPr="006019F3">
              <w:rPr>
                <w:color w:val="auto"/>
                <w:sz w:val="24"/>
                <w:szCs w:val="24"/>
              </w:rPr>
              <w:t xml:space="preserve">капли глазные; капсулы; </w:t>
            </w:r>
          </w:p>
          <w:p w:rsidR="006019F3" w:rsidRPr="006019F3" w:rsidRDefault="006019F3" w:rsidP="006019F3">
            <w:pPr>
              <w:rPr>
                <w:color w:val="auto"/>
                <w:sz w:val="24"/>
                <w:szCs w:val="24"/>
              </w:rPr>
            </w:pPr>
            <w:r w:rsidRPr="006019F3">
              <w:rPr>
                <w:color w:val="auto"/>
                <w:sz w:val="24"/>
                <w:szCs w:val="24"/>
              </w:rPr>
              <w:t xml:space="preserve">спрей назальный; </w:t>
            </w:r>
          </w:p>
          <w:p w:rsidR="006019F3" w:rsidRPr="006019F3" w:rsidRDefault="006019F3" w:rsidP="006019F3">
            <w:pPr>
              <w:rPr>
                <w:color w:val="auto"/>
                <w:sz w:val="24"/>
                <w:szCs w:val="24"/>
              </w:rPr>
            </w:pPr>
            <w:r w:rsidRPr="006019F3">
              <w:rPr>
                <w:color w:val="auto"/>
                <w:sz w:val="24"/>
                <w:szCs w:val="24"/>
              </w:rPr>
              <w:t>спрей назальный дозированный</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lastRenderedPageBreak/>
              <w:t>R03D</w:t>
            </w:r>
          </w:p>
        </w:tc>
        <w:tc>
          <w:tcPr>
            <w:tcW w:w="2835" w:type="dxa"/>
          </w:tcPr>
          <w:p w:rsidR="006019F3" w:rsidRPr="006019F3" w:rsidRDefault="006019F3" w:rsidP="006019F3">
            <w:pPr>
              <w:rPr>
                <w:color w:val="auto"/>
                <w:sz w:val="24"/>
                <w:szCs w:val="24"/>
              </w:rPr>
            </w:pPr>
            <w:r w:rsidRPr="006019F3">
              <w:rPr>
                <w:color w:val="auto"/>
                <w:sz w:val="24"/>
                <w:szCs w:val="24"/>
              </w:rPr>
              <w:t xml:space="preserve">другие средства системного действия для лечения обструктивных заболеваний дыхательных путей </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R03DA</w:t>
            </w:r>
          </w:p>
        </w:tc>
        <w:tc>
          <w:tcPr>
            <w:tcW w:w="2835" w:type="dxa"/>
          </w:tcPr>
          <w:p w:rsidR="006019F3" w:rsidRPr="006019F3" w:rsidRDefault="006019F3" w:rsidP="006019F3">
            <w:pPr>
              <w:rPr>
                <w:color w:val="auto"/>
                <w:sz w:val="24"/>
                <w:szCs w:val="24"/>
              </w:rPr>
            </w:pPr>
            <w:r w:rsidRPr="006019F3">
              <w:rPr>
                <w:color w:val="auto"/>
                <w:sz w:val="24"/>
                <w:szCs w:val="24"/>
              </w:rPr>
              <w:t>ксантины</w:t>
            </w:r>
          </w:p>
        </w:tc>
        <w:tc>
          <w:tcPr>
            <w:tcW w:w="2551" w:type="dxa"/>
          </w:tcPr>
          <w:p w:rsidR="006019F3" w:rsidRPr="006019F3" w:rsidRDefault="006019F3" w:rsidP="006019F3">
            <w:pPr>
              <w:rPr>
                <w:color w:val="auto"/>
                <w:sz w:val="24"/>
                <w:szCs w:val="24"/>
              </w:rPr>
            </w:pPr>
            <w:r w:rsidRPr="006019F3">
              <w:rPr>
                <w:color w:val="auto"/>
                <w:sz w:val="24"/>
                <w:szCs w:val="24"/>
              </w:rPr>
              <w:t>аминофиллин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p w:rsidR="006019F3" w:rsidRPr="006019F3" w:rsidRDefault="006019F3" w:rsidP="006019F3">
            <w:pPr>
              <w:rPr>
                <w:color w:val="auto"/>
                <w:sz w:val="24"/>
                <w:szCs w:val="24"/>
              </w:rPr>
            </w:pPr>
            <w:r w:rsidRPr="006019F3">
              <w:rPr>
                <w:color w:val="auto"/>
                <w:sz w:val="24"/>
                <w:szCs w:val="24"/>
              </w:rPr>
              <w:t>раствор для внутримышечного введения; таблетки</w:t>
            </w:r>
          </w:p>
        </w:tc>
      </w:tr>
      <w:tr w:rsidR="006019F3" w:rsidRPr="006019F3" w:rsidTr="00436640">
        <w:trPr>
          <w:trHeight w:val="592"/>
        </w:trPr>
        <w:tc>
          <w:tcPr>
            <w:tcW w:w="1135" w:type="dxa"/>
            <w:vMerge w:val="restart"/>
          </w:tcPr>
          <w:p w:rsidR="006019F3" w:rsidRPr="006019F3" w:rsidRDefault="006019F3" w:rsidP="006019F3">
            <w:pPr>
              <w:rPr>
                <w:color w:val="auto"/>
                <w:sz w:val="24"/>
                <w:szCs w:val="24"/>
              </w:rPr>
            </w:pPr>
            <w:r w:rsidRPr="006019F3">
              <w:rPr>
                <w:color w:val="auto"/>
                <w:sz w:val="24"/>
                <w:szCs w:val="24"/>
              </w:rPr>
              <w:t>R03DX</w:t>
            </w:r>
          </w:p>
        </w:tc>
        <w:tc>
          <w:tcPr>
            <w:tcW w:w="2835" w:type="dxa"/>
            <w:vMerge w:val="restart"/>
          </w:tcPr>
          <w:p w:rsidR="006019F3" w:rsidRPr="006019F3" w:rsidRDefault="006019F3" w:rsidP="006019F3">
            <w:pPr>
              <w:rPr>
                <w:color w:val="auto"/>
                <w:sz w:val="24"/>
                <w:szCs w:val="24"/>
              </w:rPr>
            </w:pPr>
            <w:r w:rsidRPr="006019F3">
              <w:rPr>
                <w:color w:val="auto"/>
                <w:sz w:val="24"/>
                <w:szCs w:val="24"/>
              </w:rPr>
              <w:t xml:space="preserve">прочие средства системного действия для лечения обструктивных заболеваний дыхательных путей </w:t>
            </w:r>
          </w:p>
        </w:tc>
        <w:tc>
          <w:tcPr>
            <w:tcW w:w="2551" w:type="dxa"/>
          </w:tcPr>
          <w:p w:rsidR="006019F3" w:rsidRPr="006019F3" w:rsidRDefault="006019F3" w:rsidP="006019F3">
            <w:pPr>
              <w:rPr>
                <w:color w:val="auto"/>
                <w:sz w:val="24"/>
                <w:szCs w:val="24"/>
              </w:rPr>
            </w:pPr>
            <w:r w:rsidRPr="006019F3">
              <w:rPr>
                <w:color w:val="auto"/>
                <w:sz w:val="24"/>
                <w:szCs w:val="24"/>
              </w:rPr>
              <w:t>бенрализумаб</w:t>
            </w:r>
          </w:p>
        </w:tc>
        <w:tc>
          <w:tcPr>
            <w:tcW w:w="3544" w:type="dxa"/>
          </w:tcPr>
          <w:p w:rsidR="006019F3" w:rsidRPr="006019F3" w:rsidRDefault="006019F3" w:rsidP="006019F3">
            <w:pPr>
              <w:rPr>
                <w:color w:val="auto"/>
                <w:sz w:val="24"/>
                <w:szCs w:val="24"/>
              </w:rPr>
            </w:pPr>
            <w:r w:rsidRPr="006019F3">
              <w:rPr>
                <w:color w:val="auto"/>
                <w:sz w:val="24"/>
                <w:szCs w:val="24"/>
              </w:rPr>
              <w:t>раствор для подкожного введения</w:t>
            </w:r>
          </w:p>
        </w:tc>
      </w:tr>
      <w:tr w:rsidR="006019F3" w:rsidRPr="006019F3" w:rsidTr="00436640">
        <w:trPr>
          <w:trHeight w:val="59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меполизумаб</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подкожного введения</w:t>
            </w:r>
          </w:p>
        </w:tc>
      </w:tr>
      <w:tr w:rsidR="006019F3" w:rsidRPr="006019F3" w:rsidTr="00436640">
        <w:trPr>
          <w:trHeight w:val="59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омализумаб</w:t>
            </w:r>
            <w:r w:rsidRPr="006019F3">
              <w:rPr>
                <w:color w:val="auto"/>
                <w:sz w:val="24"/>
                <w:szCs w:val="24"/>
              </w:rPr>
              <w:tab/>
            </w:r>
            <w:r w:rsidRPr="006019F3">
              <w:rPr>
                <w:color w:val="auto"/>
                <w:sz w:val="24"/>
                <w:szCs w:val="24"/>
              </w:rPr>
              <w:tab/>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подкожного введения; раствор для подкожного введения</w:t>
            </w:r>
          </w:p>
        </w:tc>
      </w:tr>
      <w:tr w:rsidR="006019F3" w:rsidRPr="006019F3" w:rsidTr="00436640">
        <w:trPr>
          <w:trHeight w:val="59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реслизумаб</w:t>
            </w:r>
          </w:p>
        </w:tc>
        <w:tc>
          <w:tcPr>
            <w:tcW w:w="3544" w:type="dxa"/>
          </w:tcPr>
          <w:p w:rsidR="006019F3" w:rsidRPr="006019F3" w:rsidRDefault="006019F3" w:rsidP="006019F3">
            <w:pPr>
              <w:rPr>
                <w:color w:val="auto"/>
                <w:sz w:val="24"/>
                <w:szCs w:val="24"/>
              </w:rPr>
            </w:pPr>
            <w:r w:rsidRPr="006019F3">
              <w:rPr>
                <w:color w:val="auto"/>
                <w:sz w:val="24"/>
                <w:szCs w:val="24"/>
              </w:rPr>
              <w:t>концентрат для приготовления раствора для инфузий</w:t>
            </w:r>
          </w:p>
        </w:tc>
      </w:tr>
      <w:tr w:rsidR="006019F3" w:rsidRPr="006019F3" w:rsidTr="00436640">
        <w:trPr>
          <w:trHeight w:val="803"/>
        </w:trPr>
        <w:tc>
          <w:tcPr>
            <w:tcW w:w="1135" w:type="dxa"/>
          </w:tcPr>
          <w:p w:rsidR="006019F3" w:rsidRPr="006019F3" w:rsidRDefault="006019F3" w:rsidP="006019F3">
            <w:pPr>
              <w:rPr>
                <w:color w:val="auto"/>
                <w:sz w:val="24"/>
                <w:szCs w:val="24"/>
              </w:rPr>
            </w:pPr>
            <w:r w:rsidRPr="006019F3">
              <w:rPr>
                <w:color w:val="auto"/>
                <w:sz w:val="24"/>
                <w:szCs w:val="24"/>
              </w:rPr>
              <w:t>R05</w:t>
            </w:r>
          </w:p>
        </w:tc>
        <w:tc>
          <w:tcPr>
            <w:tcW w:w="2835" w:type="dxa"/>
          </w:tcPr>
          <w:p w:rsidR="006019F3" w:rsidRPr="006019F3" w:rsidRDefault="006019F3" w:rsidP="006019F3">
            <w:pPr>
              <w:rPr>
                <w:color w:val="auto"/>
                <w:sz w:val="24"/>
                <w:szCs w:val="24"/>
              </w:rPr>
            </w:pPr>
            <w:r w:rsidRPr="006019F3">
              <w:rPr>
                <w:color w:val="auto"/>
                <w:sz w:val="24"/>
                <w:szCs w:val="24"/>
              </w:rPr>
              <w:t>противокашлевые препараты и средства для лечения простудных заболеваний</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R05C</w:t>
            </w:r>
          </w:p>
        </w:tc>
        <w:tc>
          <w:tcPr>
            <w:tcW w:w="2835" w:type="dxa"/>
          </w:tcPr>
          <w:p w:rsidR="006019F3" w:rsidRPr="006019F3" w:rsidRDefault="006019F3" w:rsidP="006019F3">
            <w:pPr>
              <w:rPr>
                <w:color w:val="auto"/>
                <w:sz w:val="24"/>
                <w:szCs w:val="24"/>
              </w:rPr>
            </w:pPr>
            <w:r w:rsidRPr="006019F3">
              <w:rPr>
                <w:color w:val="auto"/>
                <w:sz w:val="24"/>
                <w:szCs w:val="24"/>
              </w:rPr>
              <w:t>отхаркивающие препараты, кроме комбинаций с противокашлевыми средствами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R05CB</w:t>
            </w:r>
          </w:p>
        </w:tc>
        <w:tc>
          <w:tcPr>
            <w:tcW w:w="2835" w:type="dxa"/>
            <w:vMerge w:val="restart"/>
          </w:tcPr>
          <w:p w:rsidR="006019F3" w:rsidRPr="006019F3" w:rsidRDefault="006019F3" w:rsidP="006019F3">
            <w:pPr>
              <w:rPr>
                <w:color w:val="auto"/>
                <w:sz w:val="24"/>
                <w:szCs w:val="24"/>
              </w:rPr>
            </w:pPr>
            <w:r w:rsidRPr="006019F3">
              <w:rPr>
                <w:color w:val="auto"/>
                <w:sz w:val="24"/>
                <w:szCs w:val="24"/>
              </w:rPr>
              <w:t>муколитические препараты</w:t>
            </w:r>
          </w:p>
        </w:tc>
        <w:tc>
          <w:tcPr>
            <w:tcW w:w="2551" w:type="dxa"/>
          </w:tcPr>
          <w:p w:rsidR="006019F3" w:rsidRPr="006019F3" w:rsidRDefault="006019F3" w:rsidP="006019F3">
            <w:pPr>
              <w:rPr>
                <w:color w:val="auto"/>
                <w:sz w:val="24"/>
                <w:szCs w:val="24"/>
              </w:rPr>
            </w:pPr>
            <w:r w:rsidRPr="006019F3">
              <w:rPr>
                <w:color w:val="auto"/>
                <w:sz w:val="24"/>
                <w:szCs w:val="24"/>
              </w:rPr>
              <w:t> амброксол</w:t>
            </w:r>
          </w:p>
        </w:tc>
        <w:tc>
          <w:tcPr>
            <w:tcW w:w="3544" w:type="dxa"/>
          </w:tcPr>
          <w:p w:rsidR="006019F3" w:rsidRPr="006019F3" w:rsidRDefault="006019F3" w:rsidP="006019F3">
            <w:pPr>
              <w:rPr>
                <w:color w:val="auto"/>
                <w:sz w:val="24"/>
                <w:szCs w:val="24"/>
              </w:rPr>
            </w:pPr>
            <w:r w:rsidRPr="006019F3">
              <w:rPr>
                <w:color w:val="auto"/>
                <w:sz w:val="24"/>
                <w:szCs w:val="24"/>
              </w:rPr>
              <w:t>капсулы пролонгированного действия; пастилки; раствор для внутривенного введения;</w:t>
            </w:r>
          </w:p>
          <w:p w:rsidR="006019F3" w:rsidRPr="006019F3" w:rsidRDefault="006019F3" w:rsidP="006019F3">
            <w:pPr>
              <w:rPr>
                <w:color w:val="auto"/>
                <w:sz w:val="24"/>
                <w:szCs w:val="24"/>
              </w:rPr>
            </w:pPr>
            <w:r w:rsidRPr="006019F3">
              <w:rPr>
                <w:color w:val="auto"/>
                <w:sz w:val="24"/>
                <w:szCs w:val="24"/>
              </w:rPr>
              <w:t>раствор для приема внутрь; раствор для приема внутрь и ингаляций; сироп;</w:t>
            </w:r>
          </w:p>
          <w:p w:rsidR="006019F3" w:rsidRPr="006019F3" w:rsidRDefault="006019F3" w:rsidP="006019F3">
            <w:pPr>
              <w:rPr>
                <w:color w:val="auto"/>
                <w:sz w:val="24"/>
                <w:szCs w:val="24"/>
              </w:rPr>
            </w:pPr>
            <w:r w:rsidRPr="006019F3">
              <w:rPr>
                <w:color w:val="auto"/>
                <w:sz w:val="24"/>
                <w:szCs w:val="24"/>
              </w:rPr>
              <w:t>таблетки; таблетки диспергируемые;</w:t>
            </w:r>
          </w:p>
          <w:p w:rsidR="006019F3" w:rsidRPr="006019F3" w:rsidRDefault="006019F3" w:rsidP="006019F3">
            <w:pPr>
              <w:rPr>
                <w:color w:val="auto"/>
                <w:sz w:val="24"/>
                <w:szCs w:val="24"/>
              </w:rPr>
            </w:pPr>
            <w:r w:rsidRPr="006019F3">
              <w:rPr>
                <w:color w:val="auto"/>
                <w:sz w:val="24"/>
                <w:szCs w:val="24"/>
              </w:rPr>
              <w:t>таблетки для рассасывания; таблетки шипучие</w:t>
            </w:r>
          </w:p>
        </w:tc>
      </w:tr>
      <w:tr w:rsidR="006019F3" w:rsidRPr="006019F3" w:rsidTr="00436640">
        <w:trPr>
          <w:trHeight w:val="363"/>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ацетилцистеин</w:t>
            </w:r>
          </w:p>
        </w:tc>
        <w:tc>
          <w:tcPr>
            <w:tcW w:w="3544" w:type="dxa"/>
          </w:tcPr>
          <w:p w:rsidR="006019F3" w:rsidRPr="006019F3" w:rsidRDefault="006019F3" w:rsidP="006019F3">
            <w:pPr>
              <w:rPr>
                <w:color w:val="auto"/>
                <w:sz w:val="24"/>
                <w:szCs w:val="24"/>
              </w:rPr>
            </w:pPr>
            <w:r w:rsidRPr="006019F3">
              <w:rPr>
                <w:color w:val="auto"/>
                <w:sz w:val="24"/>
                <w:szCs w:val="24"/>
              </w:rPr>
              <w:t>гранулы для приготовления раствора для приема внутрь;</w:t>
            </w:r>
          </w:p>
          <w:p w:rsidR="006019F3" w:rsidRPr="006019F3" w:rsidRDefault="006019F3" w:rsidP="006019F3">
            <w:pPr>
              <w:rPr>
                <w:color w:val="auto"/>
                <w:sz w:val="24"/>
                <w:szCs w:val="24"/>
              </w:rPr>
            </w:pPr>
            <w:r w:rsidRPr="006019F3">
              <w:rPr>
                <w:color w:val="auto"/>
                <w:sz w:val="24"/>
                <w:szCs w:val="24"/>
              </w:rPr>
              <w:t>гранулы для приготовления сиропа;</w:t>
            </w:r>
          </w:p>
          <w:p w:rsidR="006019F3" w:rsidRPr="006019F3" w:rsidRDefault="006019F3" w:rsidP="006019F3">
            <w:pPr>
              <w:rPr>
                <w:color w:val="auto"/>
                <w:sz w:val="24"/>
                <w:szCs w:val="24"/>
              </w:rPr>
            </w:pPr>
            <w:r w:rsidRPr="006019F3">
              <w:rPr>
                <w:color w:val="auto"/>
                <w:sz w:val="24"/>
                <w:szCs w:val="24"/>
              </w:rPr>
              <w:t>порошок для приготовления раствора для приема внутрь;</w:t>
            </w:r>
          </w:p>
          <w:p w:rsidR="006019F3" w:rsidRPr="006019F3" w:rsidRDefault="006019F3" w:rsidP="006019F3">
            <w:pPr>
              <w:rPr>
                <w:color w:val="auto"/>
                <w:sz w:val="24"/>
                <w:szCs w:val="24"/>
              </w:rPr>
            </w:pPr>
            <w:r w:rsidRPr="006019F3">
              <w:rPr>
                <w:color w:val="auto"/>
                <w:sz w:val="24"/>
                <w:szCs w:val="24"/>
              </w:rPr>
              <w:t xml:space="preserve">раствор для </w:t>
            </w:r>
            <w:proofErr w:type="gramStart"/>
            <w:r w:rsidRPr="006019F3">
              <w:rPr>
                <w:color w:val="auto"/>
                <w:sz w:val="24"/>
                <w:szCs w:val="24"/>
              </w:rPr>
              <w:t>внутривенного</w:t>
            </w:r>
            <w:proofErr w:type="gramEnd"/>
            <w:r w:rsidRPr="006019F3">
              <w:rPr>
                <w:color w:val="auto"/>
                <w:sz w:val="24"/>
                <w:szCs w:val="24"/>
              </w:rPr>
              <w:t xml:space="preserve"> и</w:t>
            </w:r>
          </w:p>
          <w:p w:rsidR="006019F3" w:rsidRPr="006019F3" w:rsidRDefault="006019F3" w:rsidP="006019F3">
            <w:pPr>
              <w:rPr>
                <w:color w:val="auto"/>
                <w:sz w:val="24"/>
                <w:szCs w:val="24"/>
              </w:rPr>
            </w:pPr>
            <w:r w:rsidRPr="006019F3">
              <w:rPr>
                <w:color w:val="auto"/>
                <w:sz w:val="24"/>
                <w:szCs w:val="24"/>
              </w:rPr>
              <w:t>внутримышечного введения;</w:t>
            </w:r>
          </w:p>
          <w:p w:rsidR="006019F3" w:rsidRPr="006019F3" w:rsidRDefault="006019F3" w:rsidP="006019F3">
            <w:pPr>
              <w:rPr>
                <w:color w:val="auto"/>
                <w:sz w:val="24"/>
                <w:szCs w:val="24"/>
              </w:rPr>
            </w:pPr>
            <w:r w:rsidRPr="006019F3">
              <w:rPr>
                <w:color w:val="auto"/>
                <w:sz w:val="24"/>
                <w:szCs w:val="24"/>
              </w:rPr>
              <w:lastRenderedPageBreak/>
              <w:t>раствор для инъекций и ингаляций;</w:t>
            </w:r>
          </w:p>
          <w:p w:rsidR="006019F3" w:rsidRPr="006019F3" w:rsidRDefault="006019F3" w:rsidP="006019F3">
            <w:pPr>
              <w:rPr>
                <w:color w:val="auto"/>
                <w:sz w:val="24"/>
                <w:szCs w:val="24"/>
              </w:rPr>
            </w:pPr>
            <w:r w:rsidRPr="006019F3">
              <w:rPr>
                <w:color w:val="auto"/>
                <w:sz w:val="24"/>
                <w:szCs w:val="24"/>
              </w:rPr>
              <w:t>раствор для приема внутрь;</w:t>
            </w:r>
          </w:p>
          <w:p w:rsidR="006019F3" w:rsidRPr="006019F3" w:rsidRDefault="006019F3" w:rsidP="006019F3">
            <w:pPr>
              <w:rPr>
                <w:color w:val="auto"/>
                <w:sz w:val="24"/>
                <w:szCs w:val="24"/>
              </w:rPr>
            </w:pPr>
            <w:r w:rsidRPr="006019F3">
              <w:rPr>
                <w:color w:val="auto"/>
                <w:sz w:val="24"/>
                <w:szCs w:val="24"/>
              </w:rPr>
              <w:t>сироп; таблетки;</w:t>
            </w:r>
          </w:p>
          <w:p w:rsidR="006019F3" w:rsidRPr="006019F3" w:rsidRDefault="006019F3" w:rsidP="006019F3">
            <w:pPr>
              <w:rPr>
                <w:color w:val="auto"/>
                <w:sz w:val="24"/>
                <w:szCs w:val="24"/>
              </w:rPr>
            </w:pPr>
            <w:r w:rsidRPr="006019F3">
              <w:rPr>
                <w:color w:val="auto"/>
                <w:sz w:val="24"/>
                <w:szCs w:val="24"/>
              </w:rPr>
              <w:t>таблетки шипучие</w:t>
            </w:r>
          </w:p>
        </w:tc>
      </w:tr>
      <w:tr w:rsidR="006019F3" w:rsidRPr="006019F3" w:rsidTr="00436640">
        <w:trPr>
          <w:trHeight w:val="282"/>
        </w:trPr>
        <w:tc>
          <w:tcPr>
            <w:tcW w:w="1135" w:type="dxa"/>
            <w:vMerge/>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дорназа альфа</w:t>
            </w:r>
          </w:p>
        </w:tc>
        <w:tc>
          <w:tcPr>
            <w:tcW w:w="3544" w:type="dxa"/>
          </w:tcPr>
          <w:p w:rsidR="006019F3" w:rsidRPr="006019F3" w:rsidRDefault="006019F3" w:rsidP="006019F3">
            <w:pPr>
              <w:rPr>
                <w:color w:val="auto"/>
                <w:sz w:val="24"/>
                <w:szCs w:val="24"/>
              </w:rPr>
            </w:pPr>
            <w:r w:rsidRPr="006019F3">
              <w:rPr>
                <w:color w:val="auto"/>
                <w:sz w:val="24"/>
                <w:szCs w:val="24"/>
              </w:rPr>
              <w:t>раствор для ингаляций</w:t>
            </w:r>
          </w:p>
        </w:tc>
      </w:tr>
      <w:tr w:rsidR="006019F3" w:rsidRPr="006019F3" w:rsidTr="00436640">
        <w:trPr>
          <w:trHeight w:val="519"/>
        </w:trPr>
        <w:tc>
          <w:tcPr>
            <w:tcW w:w="1135" w:type="dxa"/>
          </w:tcPr>
          <w:p w:rsidR="006019F3" w:rsidRPr="006019F3" w:rsidRDefault="006019F3" w:rsidP="006019F3">
            <w:pPr>
              <w:rPr>
                <w:color w:val="auto"/>
                <w:sz w:val="24"/>
                <w:szCs w:val="24"/>
              </w:rPr>
            </w:pPr>
            <w:r w:rsidRPr="006019F3">
              <w:rPr>
                <w:color w:val="auto"/>
                <w:sz w:val="24"/>
                <w:szCs w:val="24"/>
              </w:rPr>
              <w:t>R06</w:t>
            </w:r>
          </w:p>
        </w:tc>
        <w:tc>
          <w:tcPr>
            <w:tcW w:w="2835" w:type="dxa"/>
          </w:tcPr>
          <w:p w:rsidR="006019F3" w:rsidRPr="006019F3" w:rsidRDefault="006019F3" w:rsidP="006019F3">
            <w:pPr>
              <w:rPr>
                <w:color w:val="auto"/>
                <w:sz w:val="24"/>
                <w:szCs w:val="24"/>
              </w:rPr>
            </w:pPr>
            <w:r w:rsidRPr="006019F3">
              <w:rPr>
                <w:color w:val="auto"/>
                <w:sz w:val="24"/>
                <w:szCs w:val="24"/>
              </w:rPr>
              <w:t>антигистаминные средства системного действия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519"/>
        </w:trPr>
        <w:tc>
          <w:tcPr>
            <w:tcW w:w="1135" w:type="dxa"/>
            <w:vAlign w:val="center"/>
          </w:tcPr>
          <w:p w:rsidR="006019F3" w:rsidRPr="006019F3" w:rsidRDefault="006019F3" w:rsidP="006019F3">
            <w:pPr>
              <w:rPr>
                <w:color w:val="auto"/>
                <w:sz w:val="24"/>
                <w:szCs w:val="24"/>
              </w:rPr>
            </w:pPr>
            <w:r w:rsidRPr="006019F3">
              <w:rPr>
                <w:color w:val="auto"/>
                <w:sz w:val="24"/>
                <w:szCs w:val="24"/>
              </w:rPr>
              <w:t>R06A</w:t>
            </w:r>
          </w:p>
        </w:tc>
        <w:tc>
          <w:tcPr>
            <w:tcW w:w="2835" w:type="dxa"/>
            <w:vAlign w:val="center"/>
          </w:tcPr>
          <w:p w:rsidR="006019F3" w:rsidRPr="006019F3" w:rsidRDefault="006019F3" w:rsidP="006019F3">
            <w:pPr>
              <w:rPr>
                <w:color w:val="auto"/>
                <w:sz w:val="24"/>
                <w:szCs w:val="24"/>
              </w:rPr>
            </w:pPr>
            <w:r w:rsidRPr="006019F3">
              <w:rPr>
                <w:color w:val="auto"/>
                <w:sz w:val="24"/>
                <w:szCs w:val="24"/>
              </w:rPr>
              <w:t>антигистаминные средства системного действия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spacing w:line="240" w:lineRule="atLeast"/>
              <w:rPr>
                <w:color w:val="auto"/>
                <w:sz w:val="24"/>
                <w:szCs w:val="24"/>
              </w:rPr>
            </w:pPr>
          </w:p>
        </w:tc>
      </w:tr>
      <w:tr w:rsidR="006019F3" w:rsidRPr="006019F3" w:rsidTr="00436640">
        <w:trPr>
          <w:trHeight w:val="378"/>
        </w:trPr>
        <w:tc>
          <w:tcPr>
            <w:tcW w:w="1135" w:type="dxa"/>
          </w:tcPr>
          <w:p w:rsidR="006019F3" w:rsidRPr="006019F3" w:rsidRDefault="006019F3" w:rsidP="006019F3">
            <w:pPr>
              <w:rPr>
                <w:color w:val="auto"/>
                <w:sz w:val="24"/>
                <w:szCs w:val="24"/>
              </w:rPr>
            </w:pPr>
            <w:r w:rsidRPr="006019F3">
              <w:rPr>
                <w:color w:val="auto"/>
                <w:sz w:val="24"/>
                <w:szCs w:val="24"/>
              </w:rPr>
              <w:t>R06AA</w:t>
            </w:r>
          </w:p>
        </w:tc>
        <w:tc>
          <w:tcPr>
            <w:tcW w:w="2835" w:type="dxa"/>
          </w:tcPr>
          <w:p w:rsidR="006019F3" w:rsidRPr="006019F3" w:rsidRDefault="006019F3" w:rsidP="006019F3">
            <w:pPr>
              <w:rPr>
                <w:color w:val="auto"/>
                <w:sz w:val="24"/>
                <w:szCs w:val="24"/>
              </w:rPr>
            </w:pPr>
            <w:r w:rsidRPr="006019F3">
              <w:rPr>
                <w:color w:val="auto"/>
                <w:sz w:val="24"/>
                <w:szCs w:val="24"/>
              </w:rPr>
              <w:t>эфиры алкиламинов</w:t>
            </w:r>
          </w:p>
        </w:tc>
        <w:tc>
          <w:tcPr>
            <w:tcW w:w="2551" w:type="dxa"/>
          </w:tcPr>
          <w:p w:rsidR="006019F3" w:rsidRPr="006019F3" w:rsidRDefault="006019F3" w:rsidP="006019F3">
            <w:pPr>
              <w:rPr>
                <w:color w:val="auto"/>
                <w:sz w:val="24"/>
                <w:szCs w:val="24"/>
              </w:rPr>
            </w:pPr>
            <w:r w:rsidRPr="006019F3">
              <w:rPr>
                <w:color w:val="auto"/>
                <w:sz w:val="24"/>
                <w:szCs w:val="24"/>
              </w:rPr>
              <w:t>дифенгидрамин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и внутримышечного введения; раствор для внутримышечного введения; таблетки</w:t>
            </w:r>
          </w:p>
        </w:tc>
      </w:tr>
      <w:tr w:rsidR="006019F3" w:rsidRPr="006019F3" w:rsidTr="00436640">
        <w:trPr>
          <w:trHeight w:val="414"/>
        </w:trPr>
        <w:tc>
          <w:tcPr>
            <w:tcW w:w="1135" w:type="dxa"/>
          </w:tcPr>
          <w:p w:rsidR="006019F3" w:rsidRPr="006019F3" w:rsidRDefault="006019F3" w:rsidP="006019F3">
            <w:pPr>
              <w:rPr>
                <w:color w:val="auto"/>
                <w:sz w:val="24"/>
                <w:szCs w:val="24"/>
              </w:rPr>
            </w:pPr>
            <w:r w:rsidRPr="006019F3">
              <w:rPr>
                <w:color w:val="auto"/>
                <w:sz w:val="24"/>
                <w:szCs w:val="24"/>
              </w:rPr>
              <w:t>R06AC</w:t>
            </w:r>
          </w:p>
        </w:tc>
        <w:tc>
          <w:tcPr>
            <w:tcW w:w="2835" w:type="dxa"/>
          </w:tcPr>
          <w:p w:rsidR="006019F3" w:rsidRPr="006019F3" w:rsidRDefault="006019F3" w:rsidP="006019F3">
            <w:pPr>
              <w:rPr>
                <w:color w:val="auto"/>
                <w:sz w:val="24"/>
                <w:szCs w:val="24"/>
              </w:rPr>
            </w:pPr>
            <w:r w:rsidRPr="006019F3">
              <w:rPr>
                <w:color w:val="auto"/>
                <w:sz w:val="24"/>
                <w:szCs w:val="24"/>
              </w:rPr>
              <w:t>замещенные этилендиамины</w:t>
            </w:r>
          </w:p>
        </w:tc>
        <w:tc>
          <w:tcPr>
            <w:tcW w:w="2551" w:type="dxa"/>
          </w:tcPr>
          <w:p w:rsidR="006019F3" w:rsidRPr="006019F3" w:rsidRDefault="006019F3" w:rsidP="006019F3">
            <w:pPr>
              <w:rPr>
                <w:color w:val="auto"/>
                <w:sz w:val="24"/>
                <w:szCs w:val="24"/>
              </w:rPr>
            </w:pPr>
            <w:r w:rsidRPr="006019F3">
              <w:rPr>
                <w:color w:val="auto"/>
                <w:sz w:val="24"/>
                <w:szCs w:val="24"/>
              </w:rPr>
              <w:t>хлоропирамин</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и внутримышечного введения; таблетки</w:t>
            </w:r>
          </w:p>
        </w:tc>
      </w:tr>
      <w:tr w:rsidR="006019F3" w:rsidRPr="006019F3" w:rsidTr="00436640">
        <w:trPr>
          <w:trHeight w:val="349"/>
        </w:trPr>
        <w:tc>
          <w:tcPr>
            <w:tcW w:w="1135" w:type="dxa"/>
          </w:tcPr>
          <w:p w:rsidR="006019F3" w:rsidRPr="006019F3" w:rsidRDefault="006019F3" w:rsidP="006019F3">
            <w:pPr>
              <w:rPr>
                <w:color w:val="auto"/>
                <w:sz w:val="24"/>
                <w:szCs w:val="24"/>
              </w:rPr>
            </w:pPr>
            <w:r w:rsidRPr="006019F3">
              <w:rPr>
                <w:color w:val="auto"/>
                <w:sz w:val="24"/>
                <w:szCs w:val="24"/>
              </w:rPr>
              <w:t>R06AE</w:t>
            </w:r>
          </w:p>
        </w:tc>
        <w:tc>
          <w:tcPr>
            <w:tcW w:w="2835" w:type="dxa"/>
          </w:tcPr>
          <w:p w:rsidR="006019F3" w:rsidRPr="006019F3" w:rsidRDefault="006019F3" w:rsidP="006019F3">
            <w:pPr>
              <w:rPr>
                <w:color w:val="auto"/>
                <w:sz w:val="24"/>
                <w:szCs w:val="24"/>
              </w:rPr>
            </w:pPr>
            <w:r w:rsidRPr="006019F3">
              <w:rPr>
                <w:color w:val="auto"/>
                <w:sz w:val="24"/>
                <w:szCs w:val="24"/>
              </w:rPr>
              <w:t>производные пиперазина</w:t>
            </w:r>
          </w:p>
        </w:tc>
        <w:tc>
          <w:tcPr>
            <w:tcW w:w="2551" w:type="dxa"/>
          </w:tcPr>
          <w:p w:rsidR="006019F3" w:rsidRPr="006019F3" w:rsidRDefault="006019F3" w:rsidP="006019F3">
            <w:pPr>
              <w:rPr>
                <w:color w:val="auto"/>
                <w:sz w:val="24"/>
                <w:szCs w:val="24"/>
              </w:rPr>
            </w:pPr>
            <w:r w:rsidRPr="006019F3">
              <w:rPr>
                <w:color w:val="auto"/>
                <w:sz w:val="24"/>
                <w:szCs w:val="24"/>
              </w:rPr>
              <w:t>цетиризин</w:t>
            </w:r>
          </w:p>
        </w:tc>
        <w:tc>
          <w:tcPr>
            <w:tcW w:w="3544" w:type="dxa"/>
          </w:tcPr>
          <w:p w:rsidR="006019F3" w:rsidRPr="006019F3" w:rsidRDefault="006019F3" w:rsidP="006019F3">
            <w:pPr>
              <w:rPr>
                <w:color w:val="auto"/>
                <w:sz w:val="24"/>
                <w:szCs w:val="24"/>
              </w:rPr>
            </w:pPr>
            <w:r w:rsidRPr="006019F3">
              <w:rPr>
                <w:color w:val="auto"/>
                <w:sz w:val="24"/>
                <w:szCs w:val="24"/>
              </w:rPr>
              <w:t>капли для приема внутрь;</w:t>
            </w:r>
          </w:p>
          <w:p w:rsidR="006019F3" w:rsidRPr="006019F3" w:rsidRDefault="006019F3" w:rsidP="006019F3">
            <w:pPr>
              <w:rPr>
                <w:color w:val="auto"/>
                <w:sz w:val="24"/>
                <w:szCs w:val="24"/>
              </w:rPr>
            </w:pPr>
            <w:r w:rsidRPr="006019F3">
              <w:rPr>
                <w:color w:val="auto"/>
                <w:sz w:val="24"/>
                <w:szCs w:val="24"/>
              </w:rPr>
              <w:t>сироп; таблетки, покрытые пленочной оболочкой</w:t>
            </w:r>
          </w:p>
        </w:tc>
      </w:tr>
      <w:tr w:rsidR="006019F3" w:rsidRPr="006019F3" w:rsidTr="00436640">
        <w:trPr>
          <w:trHeight w:val="415"/>
        </w:trPr>
        <w:tc>
          <w:tcPr>
            <w:tcW w:w="1135" w:type="dxa"/>
          </w:tcPr>
          <w:p w:rsidR="006019F3" w:rsidRPr="006019F3" w:rsidRDefault="006019F3" w:rsidP="006019F3">
            <w:pPr>
              <w:rPr>
                <w:color w:val="auto"/>
                <w:sz w:val="24"/>
                <w:szCs w:val="24"/>
              </w:rPr>
            </w:pPr>
            <w:r w:rsidRPr="006019F3">
              <w:rPr>
                <w:color w:val="auto"/>
                <w:sz w:val="24"/>
                <w:szCs w:val="24"/>
              </w:rPr>
              <w:t>R06AX</w:t>
            </w:r>
          </w:p>
        </w:tc>
        <w:tc>
          <w:tcPr>
            <w:tcW w:w="2835" w:type="dxa"/>
          </w:tcPr>
          <w:p w:rsidR="006019F3" w:rsidRPr="006019F3" w:rsidRDefault="006019F3" w:rsidP="006019F3">
            <w:pPr>
              <w:rPr>
                <w:color w:val="auto"/>
                <w:sz w:val="24"/>
                <w:szCs w:val="24"/>
              </w:rPr>
            </w:pPr>
            <w:r w:rsidRPr="006019F3">
              <w:rPr>
                <w:color w:val="auto"/>
                <w:sz w:val="24"/>
                <w:szCs w:val="24"/>
              </w:rPr>
              <w:t>другие антигистаминные средства системного действия</w:t>
            </w:r>
          </w:p>
        </w:tc>
        <w:tc>
          <w:tcPr>
            <w:tcW w:w="2551" w:type="dxa"/>
          </w:tcPr>
          <w:p w:rsidR="006019F3" w:rsidRPr="006019F3" w:rsidRDefault="006019F3" w:rsidP="006019F3">
            <w:pPr>
              <w:rPr>
                <w:color w:val="auto"/>
                <w:sz w:val="24"/>
                <w:szCs w:val="24"/>
              </w:rPr>
            </w:pPr>
            <w:r w:rsidRPr="006019F3">
              <w:rPr>
                <w:color w:val="auto"/>
                <w:sz w:val="24"/>
                <w:szCs w:val="24"/>
              </w:rPr>
              <w:t>лоратадин</w:t>
            </w:r>
          </w:p>
        </w:tc>
        <w:tc>
          <w:tcPr>
            <w:tcW w:w="3544" w:type="dxa"/>
          </w:tcPr>
          <w:p w:rsidR="006019F3" w:rsidRPr="006019F3" w:rsidRDefault="006019F3" w:rsidP="006019F3">
            <w:pPr>
              <w:rPr>
                <w:color w:val="auto"/>
                <w:sz w:val="24"/>
                <w:szCs w:val="24"/>
              </w:rPr>
            </w:pPr>
            <w:r w:rsidRPr="006019F3">
              <w:rPr>
                <w:color w:val="auto"/>
                <w:sz w:val="24"/>
                <w:szCs w:val="24"/>
              </w:rPr>
              <w:t xml:space="preserve">сироп; </w:t>
            </w:r>
          </w:p>
          <w:p w:rsidR="006019F3" w:rsidRPr="006019F3" w:rsidRDefault="006019F3" w:rsidP="006019F3">
            <w:pPr>
              <w:rPr>
                <w:color w:val="auto"/>
                <w:sz w:val="24"/>
                <w:szCs w:val="24"/>
              </w:rPr>
            </w:pPr>
            <w:r w:rsidRPr="006019F3">
              <w:rPr>
                <w:color w:val="auto"/>
                <w:sz w:val="24"/>
                <w:szCs w:val="24"/>
              </w:rPr>
              <w:t xml:space="preserve">суспензия для приема внутрь; таблетки </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R07</w:t>
            </w:r>
          </w:p>
        </w:tc>
        <w:tc>
          <w:tcPr>
            <w:tcW w:w="2835" w:type="dxa"/>
          </w:tcPr>
          <w:p w:rsidR="006019F3" w:rsidRPr="006019F3" w:rsidRDefault="006019F3" w:rsidP="006019F3">
            <w:pPr>
              <w:rPr>
                <w:color w:val="auto"/>
                <w:sz w:val="24"/>
                <w:szCs w:val="24"/>
              </w:rPr>
            </w:pPr>
            <w:r w:rsidRPr="006019F3">
              <w:rPr>
                <w:color w:val="auto"/>
                <w:sz w:val="24"/>
                <w:szCs w:val="24"/>
              </w:rPr>
              <w:t>другие препараты для лечения заболеваний дыхательной системы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R07A</w:t>
            </w:r>
          </w:p>
        </w:tc>
        <w:tc>
          <w:tcPr>
            <w:tcW w:w="2835" w:type="dxa"/>
          </w:tcPr>
          <w:p w:rsidR="006019F3" w:rsidRPr="006019F3" w:rsidRDefault="006019F3" w:rsidP="006019F3">
            <w:pPr>
              <w:rPr>
                <w:color w:val="auto"/>
                <w:sz w:val="24"/>
                <w:szCs w:val="24"/>
              </w:rPr>
            </w:pPr>
            <w:r w:rsidRPr="006019F3">
              <w:rPr>
                <w:color w:val="auto"/>
                <w:sz w:val="24"/>
                <w:szCs w:val="24"/>
              </w:rPr>
              <w:t>другие препараты для лечения заболеваний дыхательной системы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spacing w:line="240" w:lineRule="atLeast"/>
              <w:rPr>
                <w:color w:val="auto"/>
                <w:sz w:val="24"/>
                <w:szCs w:val="24"/>
              </w:rPr>
            </w:pP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R07AA</w:t>
            </w:r>
          </w:p>
        </w:tc>
        <w:tc>
          <w:tcPr>
            <w:tcW w:w="2835" w:type="dxa"/>
            <w:vMerge w:val="restart"/>
          </w:tcPr>
          <w:p w:rsidR="006019F3" w:rsidRPr="006019F3" w:rsidRDefault="006019F3" w:rsidP="006019F3">
            <w:pPr>
              <w:rPr>
                <w:color w:val="auto"/>
                <w:sz w:val="24"/>
                <w:szCs w:val="24"/>
              </w:rPr>
            </w:pPr>
            <w:r w:rsidRPr="006019F3">
              <w:rPr>
                <w:color w:val="auto"/>
                <w:sz w:val="24"/>
                <w:szCs w:val="24"/>
              </w:rPr>
              <w:t>легочные сурфактанты</w:t>
            </w:r>
          </w:p>
        </w:tc>
        <w:tc>
          <w:tcPr>
            <w:tcW w:w="2551"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берактант</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суспензия для эндотрахеального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порактант альфа</w:t>
            </w:r>
          </w:p>
        </w:tc>
        <w:tc>
          <w:tcPr>
            <w:tcW w:w="3544" w:type="dxa"/>
          </w:tcPr>
          <w:p w:rsidR="006019F3" w:rsidRPr="006019F3" w:rsidRDefault="006019F3" w:rsidP="006019F3">
            <w:pPr>
              <w:rPr>
                <w:color w:val="auto"/>
                <w:sz w:val="24"/>
                <w:szCs w:val="24"/>
              </w:rPr>
            </w:pPr>
            <w:r w:rsidRPr="006019F3">
              <w:rPr>
                <w:color w:val="auto"/>
                <w:sz w:val="24"/>
                <w:szCs w:val="24"/>
              </w:rPr>
              <w:t>суспензия для эндотрахеального введения</w:t>
            </w:r>
          </w:p>
        </w:tc>
      </w:tr>
      <w:tr w:rsidR="006019F3" w:rsidRPr="006019F3" w:rsidTr="00436640">
        <w:trPr>
          <w:trHeight w:val="630"/>
        </w:trPr>
        <w:tc>
          <w:tcPr>
            <w:tcW w:w="1135" w:type="dxa"/>
            <w:vMerge/>
            <w:noWrap/>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сурфактант-БЛ</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R07AB</w:t>
            </w:r>
          </w:p>
        </w:tc>
        <w:tc>
          <w:tcPr>
            <w:tcW w:w="2835" w:type="dxa"/>
          </w:tcPr>
          <w:p w:rsidR="006019F3" w:rsidRPr="006019F3" w:rsidRDefault="006019F3" w:rsidP="006019F3">
            <w:pPr>
              <w:rPr>
                <w:color w:val="auto"/>
                <w:sz w:val="24"/>
                <w:szCs w:val="24"/>
              </w:rPr>
            </w:pPr>
            <w:r w:rsidRPr="006019F3">
              <w:rPr>
                <w:color w:val="auto"/>
                <w:sz w:val="24"/>
                <w:szCs w:val="24"/>
              </w:rPr>
              <w:t>стимуляторы дыхания</w:t>
            </w:r>
          </w:p>
        </w:tc>
        <w:tc>
          <w:tcPr>
            <w:tcW w:w="2551" w:type="dxa"/>
          </w:tcPr>
          <w:p w:rsidR="006019F3" w:rsidRPr="006019F3" w:rsidRDefault="006019F3" w:rsidP="006019F3">
            <w:pPr>
              <w:rPr>
                <w:color w:val="auto"/>
                <w:sz w:val="24"/>
                <w:szCs w:val="24"/>
              </w:rPr>
            </w:pPr>
            <w:r w:rsidRPr="006019F3">
              <w:rPr>
                <w:color w:val="auto"/>
                <w:sz w:val="24"/>
                <w:szCs w:val="24"/>
              </w:rPr>
              <w:t>никетамид</w:t>
            </w:r>
          </w:p>
        </w:tc>
        <w:tc>
          <w:tcPr>
            <w:tcW w:w="3544" w:type="dxa"/>
          </w:tcPr>
          <w:p w:rsidR="006019F3" w:rsidRPr="006019F3" w:rsidRDefault="006019F3" w:rsidP="006019F3">
            <w:pPr>
              <w:rPr>
                <w:color w:val="auto"/>
                <w:sz w:val="24"/>
                <w:szCs w:val="24"/>
              </w:rPr>
            </w:pPr>
            <w:r w:rsidRPr="006019F3">
              <w:rPr>
                <w:color w:val="auto"/>
                <w:sz w:val="24"/>
                <w:szCs w:val="24"/>
              </w:rPr>
              <w:t>капли для приема внутрь;</w:t>
            </w:r>
          </w:p>
          <w:p w:rsidR="006019F3" w:rsidRPr="006019F3" w:rsidRDefault="006019F3" w:rsidP="006019F3">
            <w:pPr>
              <w:rPr>
                <w:color w:val="auto"/>
                <w:sz w:val="24"/>
                <w:szCs w:val="24"/>
              </w:rPr>
            </w:pPr>
            <w:r w:rsidRPr="006019F3">
              <w:rPr>
                <w:color w:val="auto"/>
                <w:sz w:val="24"/>
                <w:szCs w:val="24"/>
              </w:rPr>
              <w:t>раствор для инъекций</w:t>
            </w:r>
          </w:p>
        </w:tc>
      </w:tr>
      <w:tr w:rsidR="006019F3" w:rsidRPr="006019F3" w:rsidTr="00436640">
        <w:trPr>
          <w:trHeight w:val="407"/>
        </w:trPr>
        <w:tc>
          <w:tcPr>
            <w:tcW w:w="1135" w:type="dxa"/>
          </w:tcPr>
          <w:p w:rsidR="006019F3" w:rsidRPr="006019F3" w:rsidRDefault="006019F3" w:rsidP="006019F3">
            <w:pPr>
              <w:rPr>
                <w:color w:val="auto"/>
                <w:sz w:val="24"/>
                <w:szCs w:val="24"/>
              </w:rPr>
            </w:pPr>
            <w:r w:rsidRPr="006019F3">
              <w:rPr>
                <w:color w:val="auto"/>
                <w:sz w:val="24"/>
                <w:szCs w:val="24"/>
              </w:rPr>
              <w:t>S</w:t>
            </w:r>
          </w:p>
        </w:tc>
        <w:tc>
          <w:tcPr>
            <w:tcW w:w="2835" w:type="dxa"/>
          </w:tcPr>
          <w:p w:rsidR="006019F3" w:rsidRPr="006019F3" w:rsidRDefault="006019F3" w:rsidP="006019F3">
            <w:pPr>
              <w:rPr>
                <w:color w:val="auto"/>
                <w:sz w:val="24"/>
                <w:szCs w:val="24"/>
              </w:rPr>
            </w:pPr>
            <w:r w:rsidRPr="006019F3">
              <w:rPr>
                <w:color w:val="auto"/>
                <w:sz w:val="24"/>
                <w:szCs w:val="24"/>
              </w:rPr>
              <w:t>органы чувств</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393"/>
        </w:trPr>
        <w:tc>
          <w:tcPr>
            <w:tcW w:w="1135" w:type="dxa"/>
          </w:tcPr>
          <w:p w:rsidR="006019F3" w:rsidRPr="006019F3" w:rsidRDefault="006019F3" w:rsidP="006019F3">
            <w:pPr>
              <w:rPr>
                <w:color w:val="auto"/>
                <w:sz w:val="24"/>
                <w:szCs w:val="24"/>
              </w:rPr>
            </w:pPr>
            <w:r w:rsidRPr="006019F3">
              <w:rPr>
                <w:color w:val="auto"/>
                <w:sz w:val="24"/>
                <w:szCs w:val="24"/>
              </w:rPr>
              <w:t>S01</w:t>
            </w:r>
          </w:p>
        </w:tc>
        <w:tc>
          <w:tcPr>
            <w:tcW w:w="2835" w:type="dxa"/>
          </w:tcPr>
          <w:p w:rsidR="006019F3" w:rsidRPr="006019F3" w:rsidRDefault="006019F3" w:rsidP="006019F3">
            <w:pPr>
              <w:rPr>
                <w:color w:val="auto"/>
                <w:sz w:val="24"/>
                <w:szCs w:val="24"/>
              </w:rPr>
            </w:pPr>
            <w:r w:rsidRPr="006019F3">
              <w:rPr>
                <w:color w:val="auto"/>
                <w:sz w:val="24"/>
                <w:szCs w:val="24"/>
              </w:rPr>
              <w:t>офтальмологические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48"/>
        </w:trPr>
        <w:tc>
          <w:tcPr>
            <w:tcW w:w="1135" w:type="dxa"/>
          </w:tcPr>
          <w:p w:rsidR="006019F3" w:rsidRPr="006019F3" w:rsidRDefault="006019F3" w:rsidP="006019F3">
            <w:pPr>
              <w:rPr>
                <w:color w:val="auto"/>
                <w:sz w:val="24"/>
                <w:szCs w:val="24"/>
              </w:rPr>
            </w:pPr>
            <w:r w:rsidRPr="006019F3">
              <w:rPr>
                <w:color w:val="auto"/>
                <w:sz w:val="24"/>
                <w:szCs w:val="24"/>
              </w:rPr>
              <w:lastRenderedPageBreak/>
              <w:t>S01A</w:t>
            </w:r>
          </w:p>
        </w:tc>
        <w:tc>
          <w:tcPr>
            <w:tcW w:w="2835" w:type="dxa"/>
          </w:tcPr>
          <w:p w:rsidR="006019F3" w:rsidRPr="006019F3" w:rsidRDefault="006019F3" w:rsidP="006019F3">
            <w:pPr>
              <w:rPr>
                <w:color w:val="auto"/>
                <w:sz w:val="24"/>
                <w:szCs w:val="24"/>
              </w:rPr>
            </w:pPr>
            <w:r w:rsidRPr="006019F3">
              <w:rPr>
                <w:color w:val="auto"/>
                <w:sz w:val="24"/>
                <w:szCs w:val="24"/>
              </w:rPr>
              <w:t>противомикробные препараты</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noWrap/>
          </w:tcPr>
          <w:p w:rsidR="006019F3" w:rsidRPr="006019F3" w:rsidRDefault="006019F3" w:rsidP="006019F3">
            <w:pPr>
              <w:rPr>
                <w:color w:val="auto"/>
                <w:sz w:val="24"/>
                <w:szCs w:val="24"/>
              </w:rPr>
            </w:pPr>
            <w:r w:rsidRPr="006019F3">
              <w:rPr>
                <w:color w:val="auto"/>
                <w:sz w:val="24"/>
                <w:szCs w:val="24"/>
              </w:rPr>
              <w:t>S01AA</w:t>
            </w:r>
          </w:p>
        </w:tc>
        <w:tc>
          <w:tcPr>
            <w:tcW w:w="2835" w:type="dxa"/>
          </w:tcPr>
          <w:p w:rsidR="006019F3" w:rsidRPr="006019F3" w:rsidRDefault="006019F3" w:rsidP="006019F3">
            <w:pPr>
              <w:rPr>
                <w:color w:val="auto"/>
                <w:sz w:val="24"/>
                <w:szCs w:val="24"/>
              </w:rPr>
            </w:pPr>
            <w:r w:rsidRPr="006019F3">
              <w:rPr>
                <w:color w:val="auto"/>
                <w:sz w:val="24"/>
                <w:szCs w:val="24"/>
              </w:rPr>
              <w:t>антибиотики</w:t>
            </w:r>
          </w:p>
        </w:tc>
        <w:tc>
          <w:tcPr>
            <w:tcW w:w="2551" w:type="dxa"/>
          </w:tcPr>
          <w:p w:rsidR="006019F3" w:rsidRPr="006019F3" w:rsidRDefault="006019F3" w:rsidP="006019F3">
            <w:pPr>
              <w:rPr>
                <w:color w:val="auto"/>
                <w:sz w:val="24"/>
                <w:szCs w:val="24"/>
              </w:rPr>
            </w:pPr>
            <w:r w:rsidRPr="006019F3">
              <w:rPr>
                <w:color w:val="auto"/>
                <w:sz w:val="24"/>
                <w:szCs w:val="24"/>
              </w:rPr>
              <w:t>тетрациклин</w:t>
            </w:r>
          </w:p>
        </w:tc>
        <w:tc>
          <w:tcPr>
            <w:tcW w:w="3544" w:type="dxa"/>
          </w:tcPr>
          <w:p w:rsidR="006019F3" w:rsidRPr="006019F3" w:rsidRDefault="006019F3" w:rsidP="006019F3">
            <w:pPr>
              <w:rPr>
                <w:color w:val="auto"/>
                <w:sz w:val="24"/>
                <w:szCs w:val="24"/>
              </w:rPr>
            </w:pPr>
            <w:r w:rsidRPr="006019F3">
              <w:rPr>
                <w:color w:val="auto"/>
                <w:sz w:val="24"/>
                <w:szCs w:val="24"/>
              </w:rPr>
              <w:t>мазь глазная</w:t>
            </w:r>
          </w:p>
        </w:tc>
      </w:tr>
      <w:tr w:rsidR="006019F3" w:rsidRPr="006019F3" w:rsidTr="00436640">
        <w:trPr>
          <w:trHeight w:val="315"/>
        </w:trPr>
        <w:tc>
          <w:tcPr>
            <w:tcW w:w="1135" w:type="dxa"/>
            <w:noWrap/>
          </w:tcPr>
          <w:p w:rsidR="006019F3" w:rsidRPr="006019F3" w:rsidRDefault="006019F3" w:rsidP="006019F3">
            <w:pPr>
              <w:rPr>
                <w:color w:val="auto"/>
                <w:sz w:val="24"/>
                <w:szCs w:val="24"/>
                <w:lang w:val="en-US"/>
              </w:rPr>
            </w:pPr>
            <w:r w:rsidRPr="006019F3">
              <w:rPr>
                <w:color w:val="auto"/>
                <w:sz w:val="24"/>
                <w:szCs w:val="24"/>
              </w:rPr>
              <w:t>S01A</w:t>
            </w:r>
            <w:r w:rsidRPr="006019F3">
              <w:rPr>
                <w:color w:val="auto"/>
                <w:sz w:val="24"/>
                <w:szCs w:val="24"/>
                <w:lang w:val="en-US"/>
              </w:rPr>
              <w:t>B</w:t>
            </w:r>
          </w:p>
        </w:tc>
        <w:tc>
          <w:tcPr>
            <w:tcW w:w="2835" w:type="dxa"/>
          </w:tcPr>
          <w:p w:rsidR="006019F3" w:rsidRPr="006019F3" w:rsidRDefault="006019F3" w:rsidP="006019F3">
            <w:pPr>
              <w:rPr>
                <w:color w:val="auto"/>
                <w:sz w:val="24"/>
                <w:szCs w:val="24"/>
              </w:rPr>
            </w:pPr>
            <w:r w:rsidRPr="006019F3">
              <w:rPr>
                <w:color w:val="auto"/>
                <w:sz w:val="24"/>
                <w:szCs w:val="24"/>
                <w:lang w:val="en-US"/>
              </w:rPr>
              <w:t>c</w:t>
            </w:r>
            <w:r w:rsidRPr="006019F3">
              <w:rPr>
                <w:color w:val="auto"/>
                <w:sz w:val="24"/>
                <w:szCs w:val="24"/>
              </w:rPr>
              <w:t>ульфаниламиды</w:t>
            </w:r>
          </w:p>
        </w:tc>
        <w:tc>
          <w:tcPr>
            <w:tcW w:w="2551" w:type="dxa"/>
          </w:tcPr>
          <w:p w:rsidR="006019F3" w:rsidRPr="006019F3" w:rsidRDefault="006019F3" w:rsidP="006019F3">
            <w:pPr>
              <w:rPr>
                <w:color w:val="auto"/>
                <w:sz w:val="24"/>
                <w:szCs w:val="24"/>
              </w:rPr>
            </w:pPr>
            <w:r w:rsidRPr="006019F3">
              <w:rPr>
                <w:color w:val="auto"/>
                <w:sz w:val="24"/>
                <w:szCs w:val="24"/>
              </w:rPr>
              <w:t>сульфацетамид</w:t>
            </w:r>
          </w:p>
        </w:tc>
        <w:tc>
          <w:tcPr>
            <w:tcW w:w="3544" w:type="dxa"/>
          </w:tcPr>
          <w:p w:rsidR="006019F3" w:rsidRPr="006019F3" w:rsidRDefault="006019F3" w:rsidP="006019F3">
            <w:pPr>
              <w:rPr>
                <w:color w:val="auto"/>
                <w:sz w:val="24"/>
                <w:szCs w:val="24"/>
              </w:rPr>
            </w:pPr>
            <w:r w:rsidRPr="006019F3">
              <w:rPr>
                <w:color w:val="auto"/>
                <w:sz w:val="24"/>
                <w:szCs w:val="24"/>
              </w:rPr>
              <w:t>капли глазные</w:t>
            </w:r>
          </w:p>
        </w:tc>
      </w:tr>
      <w:tr w:rsidR="006019F3" w:rsidRPr="006019F3" w:rsidTr="00436640">
        <w:trPr>
          <w:trHeight w:val="315"/>
        </w:trPr>
        <w:tc>
          <w:tcPr>
            <w:tcW w:w="1135" w:type="dxa"/>
            <w:noWrap/>
          </w:tcPr>
          <w:p w:rsidR="006019F3" w:rsidRPr="006019F3" w:rsidRDefault="006019F3" w:rsidP="006019F3">
            <w:pPr>
              <w:rPr>
                <w:color w:val="auto"/>
                <w:sz w:val="24"/>
                <w:szCs w:val="24"/>
              </w:rPr>
            </w:pPr>
            <w:r w:rsidRPr="006019F3">
              <w:rPr>
                <w:color w:val="auto"/>
                <w:sz w:val="24"/>
                <w:szCs w:val="24"/>
              </w:rPr>
              <w:t>S01C</w:t>
            </w:r>
          </w:p>
        </w:tc>
        <w:tc>
          <w:tcPr>
            <w:tcW w:w="2835" w:type="dxa"/>
          </w:tcPr>
          <w:p w:rsidR="006019F3" w:rsidRPr="006019F3" w:rsidRDefault="006019F3" w:rsidP="006019F3">
            <w:pPr>
              <w:rPr>
                <w:color w:val="auto"/>
                <w:sz w:val="24"/>
                <w:szCs w:val="24"/>
              </w:rPr>
            </w:pPr>
            <w:r w:rsidRPr="006019F3">
              <w:rPr>
                <w:color w:val="auto"/>
                <w:sz w:val="24"/>
              </w:rPr>
              <w:t>противовоспалительные препараты в комбинации с противомикробными препаратами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S01E</w:t>
            </w:r>
          </w:p>
        </w:tc>
        <w:tc>
          <w:tcPr>
            <w:tcW w:w="2835" w:type="dxa"/>
          </w:tcPr>
          <w:p w:rsidR="006019F3" w:rsidRPr="006019F3" w:rsidRDefault="006019F3" w:rsidP="006019F3">
            <w:pPr>
              <w:rPr>
                <w:color w:val="auto"/>
                <w:sz w:val="24"/>
                <w:szCs w:val="24"/>
              </w:rPr>
            </w:pPr>
            <w:r w:rsidRPr="006019F3">
              <w:rPr>
                <w:color w:val="auto"/>
                <w:sz w:val="24"/>
                <w:szCs w:val="24"/>
              </w:rPr>
              <w:t>противоглаукомные препараты и миотические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S01EB</w:t>
            </w:r>
          </w:p>
        </w:tc>
        <w:tc>
          <w:tcPr>
            <w:tcW w:w="2835" w:type="dxa"/>
          </w:tcPr>
          <w:p w:rsidR="006019F3" w:rsidRPr="006019F3" w:rsidRDefault="006019F3" w:rsidP="006019F3">
            <w:pPr>
              <w:rPr>
                <w:color w:val="auto"/>
                <w:sz w:val="24"/>
                <w:szCs w:val="24"/>
              </w:rPr>
            </w:pPr>
            <w:r w:rsidRPr="006019F3">
              <w:rPr>
                <w:color w:val="auto"/>
                <w:sz w:val="24"/>
                <w:szCs w:val="24"/>
              </w:rPr>
              <w:t>парасимпатомиметики</w:t>
            </w:r>
          </w:p>
        </w:tc>
        <w:tc>
          <w:tcPr>
            <w:tcW w:w="2551" w:type="dxa"/>
          </w:tcPr>
          <w:p w:rsidR="006019F3" w:rsidRPr="006019F3" w:rsidRDefault="006019F3" w:rsidP="006019F3">
            <w:pPr>
              <w:rPr>
                <w:color w:val="auto"/>
                <w:sz w:val="24"/>
                <w:szCs w:val="24"/>
              </w:rPr>
            </w:pPr>
            <w:r w:rsidRPr="006019F3">
              <w:rPr>
                <w:color w:val="auto"/>
                <w:sz w:val="24"/>
                <w:szCs w:val="24"/>
              </w:rPr>
              <w:t>пилокарпин</w:t>
            </w:r>
          </w:p>
        </w:tc>
        <w:tc>
          <w:tcPr>
            <w:tcW w:w="3544" w:type="dxa"/>
          </w:tcPr>
          <w:p w:rsidR="006019F3" w:rsidRPr="006019F3" w:rsidRDefault="006019F3" w:rsidP="006019F3">
            <w:pPr>
              <w:rPr>
                <w:color w:val="auto"/>
                <w:sz w:val="24"/>
                <w:szCs w:val="24"/>
              </w:rPr>
            </w:pPr>
            <w:r w:rsidRPr="006019F3">
              <w:rPr>
                <w:color w:val="auto"/>
                <w:sz w:val="24"/>
                <w:szCs w:val="24"/>
              </w:rPr>
              <w:t>капли глазные</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S01EC</w:t>
            </w:r>
          </w:p>
        </w:tc>
        <w:tc>
          <w:tcPr>
            <w:tcW w:w="2835" w:type="dxa"/>
            <w:vMerge w:val="restart"/>
          </w:tcPr>
          <w:p w:rsidR="006019F3" w:rsidRPr="006019F3" w:rsidRDefault="006019F3" w:rsidP="006019F3">
            <w:pPr>
              <w:rPr>
                <w:color w:val="auto"/>
                <w:sz w:val="24"/>
                <w:szCs w:val="24"/>
              </w:rPr>
            </w:pPr>
            <w:r w:rsidRPr="006019F3">
              <w:rPr>
                <w:color w:val="auto"/>
                <w:sz w:val="24"/>
                <w:szCs w:val="24"/>
              </w:rPr>
              <w:t>ингибиторы карбоангидразы</w:t>
            </w:r>
          </w:p>
        </w:tc>
        <w:tc>
          <w:tcPr>
            <w:tcW w:w="2551" w:type="dxa"/>
          </w:tcPr>
          <w:p w:rsidR="006019F3" w:rsidRPr="006019F3" w:rsidRDefault="006019F3" w:rsidP="006019F3">
            <w:pPr>
              <w:rPr>
                <w:color w:val="auto"/>
                <w:sz w:val="24"/>
                <w:szCs w:val="24"/>
              </w:rPr>
            </w:pPr>
            <w:r w:rsidRPr="006019F3">
              <w:rPr>
                <w:color w:val="auto"/>
                <w:sz w:val="24"/>
                <w:szCs w:val="24"/>
              </w:rPr>
              <w:t>ацетазоламид</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tc>
      </w:tr>
      <w:tr w:rsidR="006019F3" w:rsidRPr="006019F3" w:rsidTr="00436640">
        <w:trPr>
          <w:trHeight w:val="442"/>
        </w:trPr>
        <w:tc>
          <w:tcPr>
            <w:tcW w:w="1135" w:type="dxa"/>
            <w:vMerge/>
            <w:noWrap/>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дорзоламид</w:t>
            </w:r>
          </w:p>
        </w:tc>
        <w:tc>
          <w:tcPr>
            <w:tcW w:w="3544" w:type="dxa"/>
          </w:tcPr>
          <w:p w:rsidR="006019F3" w:rsidRPr="006019F3" w:rsidRDefault="006019F3" w:rsidP="006019F3">
            <w:pPr>
              <w:rPr>
                <w:color w:val="auto"/>
                <w:sz w:val="24"/>
                <w:szCs w:val="24"/>
              </w:rPr>
            </w:pPr>
            <w:r w:rsidRPr="006019F3">
              <w:rPr>
                <w:color w:val="auto"/>
                <w:sz w:val="24"/>
                <w:szCs w:val="24"/>
              </w:rPr>
              <w:t>капли глазные</w:t>
            </w:r>
          </w:p>
        </w:tc>
      </w:tr>
      <w:tr w:rsidR="006019F3" w:rsidRPr="006019F3" w:rsidTr="00436640">
        <w:trPr>
          <w:trHeight w:val="348"/>
        </w:trPr>
        <w:tc>
          <w:tcPr>
            <w:tcW w:w="1135" w:type="dxa"/>
            <w:vMerge/>
            <w:noWrap/>
            <w:vAlign w:val="center"/>
          </w:tcPr>
          <w:p w:rsidR="006019F3" w:rsidRPr="006019F3" w:rsidRDefault="006019F3" w:rsidP="006019F3">
            <w:pPr>
              <w:rPr>
                <w:color w:val="auto"/>
                <w:sz w:val="24"/>
                <w:szCs w:val="24"/>
              </w:rPr>
            </w:pPr>
          </w:p>
        </w:tc>
        <w:tc>
          <w:tcPr>
            <w:tcW w:w="2835" w:type="dxa"/>
            <w:vMerge/>
            <w:vAlign w:val="center"/>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бринзоламид</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капли глазные</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S01ED</w:t>
            </w:r>
          </w:p>
        </w:tc>
        <w:tc>
          <w:tcPr>
            <w:tcW w:w="2835" w:type="dxa"/>
          </w:tcPr>
          <w:p w:rsidR="006019F3" w:rsidRPr="006019F3" w:rsidRDefault="006019F3" w:rsidP="006019F3">
            <w:pPr>
              <w:rPr>
                <w:color w:val="auto"/>
                <w:sz w:val="24"/>
                <w:szCs w:val="24"/>
              </w:rPr>
            </w:pPr>
            <w:r w:rsidRPr="006019F3">
              <w:rPr>
                <w:color w:val="auto"/>
                <w:sz w:val="24"/>
                <w:szCs w:val="24"/>
              </w:rPr>
              <w:t>бета-адреноблокаторы</w:t>
            </w:r>
          </w:p>
        </w:tc>
        <w:tc>
          <w:tcPr>
            <w:tcW w:w="2551" w:type="dxa"/>
          </w:tcPr>
          <w:p w:rsidR="006019F3" w:rsidRPr="006019F3" w:rsidRDefault="006019F3" w:rsidP="006019F3">
            <w:pPr>
              <w:rPr>
                <w:color w:val="auto"/>
                <w:sz w:val="24"/>
                <w:szCs w:val="24"/>
              </w:rPr>
            </w:pPr>
            <w:r w:rsidRPr="006019F3">
              <w:rPr>
                <w:color w:val="auto"/>
                <w:sz w:val="24"/>
                <w:szCs w:val="24"/>
              </w:rPr>
              <w:t>тимолол</w:t>
            </w:r>
          </w:p>
        </w:tc>
        <w:tc>
          <w:tcPr>
            <w:tcW w:w="3544" w:type="dxa"/>
          </w:tcPr>
          <w:p w:rsidR="006019F3" w:rsidRPr="006019F3" w:rsidRDefault="006019F3" w:rsidP="006019F3">
            <w:pPr>
              <w:rPr>
                <w:color w:val="auto"/>
                <w:sz w:val="24"/>
                <w:szCs w:val="24"/>
              </w:rPr>
            </w:pPr>
            <w:r w:rsidRPr="006019F3">
              <w:rPr>
                <w:color w:val="auto"/>
                <w:sz w:val="24"/>
                <w:szCs w:val="24"/>
              </w:rPr>
              <w:t xml:space="preserve">гель глазной; капли глазные </w:t>
            </w:r>
          </w:p>
        </w:tc>
      </w:tr>
      <w:tr w:rsidR="006019F3" w:rsidRPr="006019F3" w:rsidTr="00436640">
        <w:trPr>
          <w:trHeight w:val="315"/>
        </w:trPr>
        <w:tc>
          <w:tcPr>
            <w:tcW w:w="1135"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S01EE</w:t>
            </w:r>
          </w:p>
        </w:tc>
        <w:tc>
          <w:tcPr>
            <w:tcW w:w="2835"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аналоги простагландинов</w:t>
            </w:r>
          </w:p>
        </w:tc>
        <w:tc>
          <w:tcPr>
            <w:tcW w:w="2551"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тафлупрост</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капли глазные</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S01EX</w:t>
            </w:r>
          </w:p>
        </w:tc>
        <w:tc>
          <w:tcPr>
            <w:tcW w:w="2835" w:type="dxa"/>
          </w:tcPr>
          <w:p w:rsidR="006019F3" w:rsidRPr="006019F3" w:rsidRDefault="006019F3" w:rsidP="006019F3">
            <w:pPr>
              <w:rPr>
                <w:color w:val="auto"/>
                <w:sz w:val="24"/>
                <w:szCs w:val="24"/>
              </w:rPr>
            </w:pPr>
            <w:r w:rsidRPr="006019F3">
              <w:rPr>
                <w:color w:val="auto"/>
                <w:sz w:val="24"/>
                <w:szCs w:val="24"/>
              </w:rPr>
              <w:t>другие противоглаукомные препараты</w:t>
            </w:r>
          </w:p>
        </w:tc>
        <w:tc>
          <w:tcPr>
            <w:tcW w:w="2551" w:type="dxa"/>
          </w:tcPr>
          <w:p w:rsidR="006019F3" w:rsidRPr="006019F3" w:rsidRDefault="006019F3" w:rsidP="006019F3">
            <w:pPr>
              <w:rPr>
                <w:color w:val="auto"/>
                <w:sz w:val="24"/>
                <w:szCs w:val="24"/>
              </w:rPr>
            </w:pPr>
            <w:r w:rsidRPr="006019F3">
              <w:rPr>
                <w:color w:val="auto"/>
                <w:sz w:val="24"/>
                <w:szCs w:val="24"/>
              </w:rPr>
              <w:t>бутиламиногидрокси-пропоксифеноксиметил-метилоксадиазол</w:t>
            </w:r>
          </w:p>
        </w:tc>
        <w:tc>
          <w:tcPr>
            <w:tcW w:w="3544" w:type="dxa"/>
          </w:tcPr>
          <w:p w:rsidR="006019F3" w:rsidRPr="006019F3" w:rsidRDefault="006019F3" w:rsidP="006019F3">
            <w:pPr>
              <w:rPr>
                <w:color w:val="auto"/>
                <w:sz w:val="24"/>
                <w:szCs w:val="24"/>
              </w:rPr>
            </w:pPr>
            <w:r w:rsidRPr="006019F3">
              <w:rPr>
                <w:color w:val="auto"/>
                <w:sz w:val="24"/>
                <w:szCs w:val="24"/>
              </w:rPr>
              <w:t>капли глазные</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S01F</w:t>
            </w:r>
          </w:p>
        </w:tc>
        <w:tc>
          <w:tcPr>
            <w:tcW w:w="2835" w:type="dxa"/>
          </w:tcPr>
          <w:p w:rsidR="006019F3" w:rsidRPr="006019F3" w:rsidRDefault="006019F3" w:rsidP="006019F3">
            <w:pPr>
              <w:rPr>
                <w:color w:val="auto"/>
                <w:sz w:val="24"/>
                <w:szCs w:val="24"/>
              </w:rPr>
            </w:pPr>
            <w:r w:rsidRPr="006019F3">
              <w:rPr>
                <w:color w:val="auto"/>
                <w:sz w:val="24"/>
                <w:szCs w:val="24"/>
              </w:rPr>
              <w:t>мидриатические и циклоплегические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5"/>
        </w:trPr>
        <w:tc>
          <w:tcPr>
            <w:tcW w:w="1135" w:type="dxa"/>
          </w:tcPr>
          <w:p w:rsidR="006019F3" w:rsidRPr="006019F3" w:rsidRDefault="006019F3" w:rsidP="006019F3">
            <w:pPr>
              <w:rPr>
                <w:color w:val="auto"/>
                <w:sz w:val="24"/>
                <w:szCs w:val="24"/>
              </w:rPr>
            </w:pPr>
            <w:r w:rsidRPr="006019F3">
              <w:rPr>
                <w:color w:val="auto"/>
                <w:sz w:val="24"/>
                <w:szCs w:val="24"/>
              </w:rPr>
              <w:t>S01FA</w:t>
            </w:r>
          </w:p>
        </w:tc>
        <w:tc>
          <w:tcPr>
            <w:tcW w:w="2835" w:type="dxa"/>
          </w:tcPr>
          <w:p w:rsidR="006019F3" w:rsidRPr="006019F3" w:rsidRDefault="006019F3" w:rsidP="006019F3">
            <w:pPr>
              <w:rPr>
                <w:color w:val="auto"/>
                <w:sz w:val="24"/>
                <w:szCs w:val="24"/>
              </w:rPr>
            </w:pPr>
            <w:r w:rsidRPr="006019F3">
              <w:rPr>
                <w:color w:val="auto"/>
                <w:sz w:val="24"/>
                <w:szCs w:val="24"/>
              </w:rPr>
              <w:t>антихолинэргические средства</w:t>
            </w:r>
          </w:p>
        </w:tc>
        <w:tc>
          <w:tcPr>
            <w:tcW w:w="2551" w:type="dxa"/>
          </w:tcPr>
          <w:p w:rsidR="006019F3" w:rsidRPr="006019F3" w:rsidRDefault="006019F3" w:rsidP="006019F3">
            <w:pPr>
              <w:rPr>
                <w:color w:val="auto"/>
                <w:sz w:val="24"/>
                <w:szCs w:val="24"/>
              </w:rPr>
            </w:pPr>
            <w:r w:rsidRPr="006019F3">
              <w:rPr>
                <w:color w:val="auto"/>
                <w:sz w:val="24"/>
                <w:szCs w:val="24"/>
              </w:rPr>
              <w:t>тропикамид</w:t>
            </w:r>
          </w:p>
        </w:tc>
        <w:tc>
          <w:tcPr>
            <w:tcW w:w="3544" w:type="dxa"/>
          </w:tcPr>
          <w:p w:rsidR="006019F3" w:rsidRPr="006019F3" w:rsidRDefault="006019F3" w:rsidP="006019F3">
            <w:pPr>
              <w:rPr>
                <w:color w:val="auto"/>
                <w:sz w:val="24"/>
                <w:szCs w:val="24"/>
              </w:rPr>
            </w:pPr>
            <w:r w:rsidRPr="006019F3">
              <w:rPr>
                <w:color w:val="auto"/>
                <w:sz w:val="24"/>
                <w:szCs w:val="24"/>
              </w:rPr>
              <w:t>капли глазные</w:t>
            </w:r>
          </w:p>
        </w:tc>
      </w:tr>
      <w:tr w:rsidR="006019F3" w:rsidRPr="006019F3" w:rsidTr="00436640">
        <w:trPr>
          <w:trHeight w:val="635"/>
        </w:trPr>
        <w:tc>
          <w:tcPr>
            <w:tcW w:w="1135" w:type="dxa"/>
          </w:tcPr>
          <w:p w:rsidR="006019F3" w:rsidRPr="006019F3" w:rsidRDefault="006019F3" w:rsidP="006019F3">
            <w:pPr>
              <w:rPr>
                <w:color w:val="auto"/>
                <w:sz w:val="24"/>
                <w:szCs w:val="24"/>
              </w:rPr>
            </w:pPr>
            <w:r w:rsidRPr="006019F3">
              <w:rPr>
                <w:color w:val="auto"/>
                <w:sz w:val="24"/>
                <w:szCs w:val="24"/>
              </w:rPr>
              <w:t>S01G</w:t>
            </w:r>
          </w:p>
        </w:tc>
        <w:tc>
          <w:tcPr>
            <w:tcW w:w="2835" w:type="dxa"/>
          </w:tcPr>
          <w:p w:rsidR="006019F3" w:rsidRPr="006019F3" w:rsidRDefault="006019F3" w:rsidP="006019F3">
            <w:pPr>
              <w:rPr>
                <w:color w:val="auto"/>
                <w:sz w:val="24"/>
                <w:szCs w:val="24"/>
              </w:rPr>
            </w:pPr>
            <w:r w:rsidRPr="006019F3">
              <w:rPr>
                <w:color w:val="auto"/>
                <w:sz w:val="24"/>
              </w:rPr>
              <w:t>деконгестанты и противоаллергические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65"/>
        </w:trPr>
        <w:tc>
          <w:tcPr>
            <w:tcW w:w="1135" w:type="dxa"/>
          </w:tcPr>
          <w:p w:rsidR="006019F3" w:rsidRPr="006019F3" w:rsidRDefault="006019F3" w:rsidP="006019F3">
            <w:pPr>
              <w:rPr>
                <w:color w:val="auto"/>
                <w:sz w:val="24"/>
                <w:szCs w:val="24"/>
              </w:rPr>
            </w:pPr>
            <w:r w:rsidRPr="006019F3">
              <w:rPr>
                <w:color w:val="auto"/>
                <w:sz w:val="24"/>
                <w:szCs w:val="24"/>
              </w:rPr>
              <w:t>S01GX</w:t>
            </w:r>
          </w:p>
        </w:tc>
        <w:tc>
          <w:tcPr>
            <w:tcW w:w="2835" w:type="dxa"/>
            <w:vAlign w:val="bottom"/>
          </w:tcPr>
          <w:p w:rsidR="006019F3" w:rsidRPr="006019F3" w:rsidRDefault="006019F3" w:rsidP="006019F3">
            <w:pPr>
              <w:rPr>
                <w:color w:val="auto"/>
                <w:sz w:val="24"/>
                <w:szCs w:val="24"/>
              </w:rPr>
            </w:pPr>
            <w:r w:rsidRPr="006019F3">
              <w:rPr>
                <w:color w:val="auto"/>
                <w:sz w:val="24"/>
              </w:rPr>
              <w:t>противоаллергические препараты другие</w:t>
            </w:r>
          </w:p>
        </w:tc>
        <w:tc>
          <w:tcPr>
            <w:tcW w:w="2551" w:type="dxa"/>
          </w:tcPr>
          <w:p w:rsidR="006019F3" w:rsidRPr="006019F3" w:rsidRDefault="006019F3" w:rsidP="006019F3">
            <w:pPr>
              <w:rPr>
                <w:color w:val="auto"/>
                <w:sz w:val="24"/>
                <w:szCs w:val="24"/>
              </w:rPr>
            </w:pPr>
            <w:r w:rsidRPr="006019F3">
              <w:rPr>
                <w:color w:val="auto"/>
                <w:sz w:val="24"/>
                <w:szCs w:val="24"/>
              </w:rPr>
              <w:t>олопатадин</w:t>
            </w:r>
          </w:p>
        </w:tc>
        <w:tc>
          <w:tcPr>
            <w:tcW w:w="3544" w:type="dxa"/>
          </w:tcPr>
          <w:p w:rsidR="006019F3" w:rsidRPr="006019F3" w:rsidRDefault="006019F3" w:rsidP="006019F3">
            <w:pPr>
              <w:rPr>
                <w:color w:val="auto"/>
                <w:sz w:val="24"/>
                <w:szCs w:val="24"/>
              </w:rPr>
            </w:pPr>
            <w:r w:rsidRPr="006019F3">
              <w:rPr>
                <w:color w:val="auto"/>
                <w:sz w:val="24"/>
                <w:szCs w:val="24"/>
              </w:rPr>
              <w:t>капли глазные</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S01Н</w:t>
            </w:r>
          </w:p>
        </w:tc>
        <w:tc>
          <w:tcPr>
            <w:tcW w:w="2835" w:type="dxa"/>
          </w:tcPr>
          <w:p w:rsidR="006019F3" w:rsidRPr="006019F3" w:rsidRDefault="006019F3" w:rsidP="006019F3">
            <w:pPr>
              <w:rPr>
                <w:color w:val="auto"/>
                <w:sz w:val="24"/>
                <w:szCs w:val="24"/>
              </w:rPr>
            </w:pPr>
            <w:r w:rsidRPr="006019F3">
              <w:rPr>
                <w:color w:val="auto"/>
                <w:sz w:val="24"/>
                <w:szCs w:val="24"/>
              </w:rPr>
              <w:t>местные анестетики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 xml:space="preserve">S01НA </w:t>
            </w:r>
          </w:p>
        </w:tc>
        <w:tc>
          <w:tcPr>
            <w:tcW w:w="2835" w:type="dxa"/>
          </w:tcPr>
          <w:p w:rsidR="006019F3" w:rsidRPr="006019F3" w:rsidRDefault="006019F3" w:rsidP="006019F3">
            <w:pPr>
              <w:rPr>
                <w:color w:val="auto"/>
                <w:sz w:val="24"/>
                <w:szCs w:val="24"/>
              </w:rPr>
            </w:pPr>
            <w:r w:rsidRPr="006019F3">
              <w:rPr>
                <w:color w:val="auto"/>
                <w:sz w:val="24"/>
                <w:szCs w:val="24"/>
              </w:rPr>
              <w:t>местные анестетики</w:t>
            </w:r>
          </w:p>
        </w:tc>
        <w:tc>
          <w:tcPr>
            <w:tcW w:w="2551" w:type="dxa"/>
          </w:tcPr>
          <w:p w:rsidR="006019F3" w:rsidRPr="006019F3" w:rsidRDefault="006019F3" w:rsidP="006019F3">
            <w:pPr>
              <w:rPr>
                <w:color w:val="auto"/>
                <w:sz w:val="24"/>
                <w:szCs w:val="24"/>
              </w:rPr>
            </w:pPr>
            <w:r w:rsidRPr="006019F3">
              <w:rPr>
                <w:color w:val="auto"/>
                <w:sz w:val="24"/>
                <w:szCs w:val="24"/>
              </w:rPr>
              <w:t xml:space="preserve">оксибупрокаин  </w:t>
            </w:r>
          </w:p>
        </w:tc>
        <w:tc>
          <w:tcPr>
            <w:tcW w:w="3544" w:type="dxa"/>
          </w:tcPr>
          <w:p w:rsidR="006019F3" w:rsidRPr="006019F3" w:rsidRDefault="006019F3" w:rsidP="006019F3">
            <w:pPr>
              <w:rPr>
                <w:color w:val="auto"/>
                <w:sz w:val="24"/>
                <w:szCs w:val="24"/>
              </w:rPr>
            </w:pPr>
            <w:r w:rsidRPr="006019F3">
              <w:rPr>
                <w:color w:val="auto"/>
                <w:sz w:val="24"/>
                <w:szCs w:val="24"/>
              </w:rPr>
              <w:t>капли глазные</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S01J</w:t>
            </w:r>
          </w:p>
        </w:tc>
        <w:tc>
          <w:tcPr>
            <w:tcW w:w="2835" w:type="dxa"/>
          </w:tcPr>
          <w:p w:rsidR="006019F3" w:rsidRPr="006019F3" w:rsidRDefault="006019F3" w:rsidP="006019F3">
            <w:pPr>
              <w:rPr>
                <w:color w:val="auto"/>
                <w:sz w:val="24"/>
                <w:szCs w:val="24"/>
              </w:rPr>
            </w:pPr>
            <w:r w:rsidRPr="006019F3">
              <w:rPr>
                <w:color w:val="auto"/>
                <w:sz w:val="24"/>
                <w:szCs w:val="24"/>
              </w:rPr>
              <w:t>диагностические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S01JA</w:t>
            </w:r>
          </w:p>
        </w:tc>
        <w:tc>
          <w:tcPr>
            <w:tcW w:w="2835" w:type="dxa"/>
          </w:tcPr>
          <w:p w:rsidR="006019F3" w:rsidRPr="006019F3" w:rsidRDefault="006019F3" w:rsidP="006019F3">
            <w:pPr>
              <w:rPr>
                <w:color w:val="auto"/>
                <w:sz w:val="24"/>
                <w:szCs w:val="24"/>
              </w:rPr>
            </w:pPr>
            <w:r w:rsidRPr="006019F3">
              <w:rPr>
                <w:color w:val="auto"/>
                <w:sz w:val="24"/>
                <w:szCs w:val="24"/>
              </w:rPr>
              <w:t>красящие средства</w:t>
            </w:r>
          </w:p>
        </w:tc>
        <w:tc>
          <w:tcPr>
            <w:tcW w:w="2551" w:type="dxa"/>
          </w:tcPr>
          <w:p w:rsidR="006019F3" w:rsidRPr="006019F3" w:rsidRDefault="006019F3" w:rsidP="006019F3">
            <w:pPr>
              <w:rPr>
                <w:color w:val="auto"/>
                <w:sz w:val="24"/>
                <w:szCs w:val="24"/>
              </w:rPr>
            </w:pPr>
            <w:r w:rsidRPr="006019F3">
              <w:rPr>
                <w:color w:val="auto"/>
                <w:sz w:val="24"/>
                <w:szCs w:val="24"/>
              </w:rPr>
              <w:t>флуоресцеин натрия</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S01К</w:t>
            </w:r>
          </w:p>
        </w:tc>
        <w:tc>
          <w:tcPr>
            <w:tcW w:w="2835" w:type="dxa"/>
          </w:tcPr>
          <w:p w:rsidR="006019F3" w:rsidRPr="006019F3" w:rsidRDefault="006019F3" w:rsidP="006019F3">
            <w:pPr>
              <w:rPr>
                <w:color w:val="auto"/>
                <w:sz w:val="24"/>
                <w:szCs w:val="24"/>
              </w:rPr>
            </w:pPr>
            <w:r w:rsidRPr="006019F3">
              <w:rPr>
                <w:color w:val="auto"/>
                <w:sz w:val="24"/>
                <w:szCs w:val="24"/>
              </w:rPr>
              <w:t>препараты, используемые при хирургических вмешательствах в офтальмологии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noWrap/>
          </w:tcPr>
          <w:p w:rsidR="006019F3" w:rsidRPr="006019F3" w:rsidRDefault="006019F3" w:rsidP="006019F3">
            <w:pPr>
              <w:rPr>
                <w:color w:val="auto"/>
                <w:sz w:val="24"/>
                <w:szCs w:val="24"/>
              </w:rPr>
            </w:pPr>
            <w:r w:rsidRPr="006019F3">
              <w:rPr>
                <w:color w:val="auto"/>
                <w:sz w:val="24"/>
                <w:szCs w:val="24"/>
              </w:rPr>
              <w:t>S01КА</w:t>
            </w:r>
          </w:p>
        </w:tc>
        <w:tc>
          <w:tcPr>
            <w:tcW w:w="2835" w:type="dxa"/>
          </w:tcPr>
          <w:p w:rsidR="006019F3" w:rsidRPr="006019F3" w:rsidRDefault="006019F3" w:rsidP="006019F3">
            <w:pPr>
              <w:rPr>
                <w:color w:val="auto"/>
                <w:sz w:val="24"/>
                <w:szCs w:val="24"/>
              </w:rPr>
            </w:pPr>
            <w:r w:rsidRPr="006019F3">
              <w:rPr>
                <w:color w:val="auto"/>
                <w:sz w:val="24"/>
                <w:szCs w:val="24"/>
              </w:rPr>
              <w:t>вискозоэластичные соединения</w:t>
            </w:r>
          </w:p>
        </w:tc>
        <w:tc>
          <w:tcPr>
            <w:tcW w:w="2551" w:type="dxa"/>
          </w:tcPr>
          <w:p w:rsidR="006019F3" w:rsidRPr="006019F3" w:rsidRDefault="006019F3" w:rsidP="006019F3">
            <w:pPr>
              <w:rPr>
                <w:color w:val="auto"/>
                <w:sz w:val="24"/>
                <w:szCs w:val="24"/>
              </w:rPr>
            </w:pPr>
            <w:r w:rsidRPr="006019F3">
              <w:rPr>
                <w:color w:val="auto"/>
                <w:sz w:val="24"/>
                <w:szCs w:val="24"/>
              </w:rPr>
              <w:t>гипромеллоза</w:t>
            </w:r>
          </w:p>
        </w:tc>
        <w:tc>
          <w:tcPr>
            <w:tcW w:w="3544" w:type="dxa"/>
          </w:tcPr>
          <w:p w:rsidR="006019F3" w:rsidRPr="006019F3" w:rsidRDefault="006019F3" w:rsidP="006019F3">
            <w:pPr>
              <w:rPr>
                <w:color w:val="auto"/>
                <w:sz w:val="24"/>
                <w:szCs w:val="24"/>
              </w:rPr>
            </w:pPr>
            <w:r w:rsidRPr="006019F3">
              <w:rPr>
                <w:color w:val="auto"/>
                <w:sz w:val="24"/>
                <w:szCs w:val="24"/>
              </w:rPr>
              <w:t>капли глазные</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lastRenderedPageBreak/>
              <w:t>S01L</w:t>
            </w:r>
          </w:p>
        </w:tc>
        <w:tc>
          <w:tcPr>
            <w:tcW w:w="2835" w:type="dxa"/>
            <w:noWrap/>
          </w:tcPr>
          <w:p w:rsidR="006019F3" w:rsidRPr="006019F3" w:rsidRDefault="006019F3" w:rsidP="006019F3">
            <w:pPr>
              <w:rPr>
                <w:color w:val="auto"/>
                <w:sz w:val="24"/>
                <w:szCs w:val="24"/>
              </w:rPr>
            </w:pPr>
            <w:r w:rsidRPr="006019F3">
              <w:rPr>
                <w:color w:val="auto"/>
                <w:sz w:val="24"/>
                <w:szCs w:val="24"/>
              </w:rPr>
              <w:t>средства, применяемые при заболеваниях сосудистой оболочки глаза</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S01LA</w:t>
            </w:r>
          </w:p>
        </w:tc>
        <w:tc>
          <w:tcPr>
            <w:tcW w:w="2835" w:type="dxa"/>
          </w:tcPr>
          <w:p w:rsidR="006019F3" w:rsidRPr="006019F3" w:rsidRDefault="006019F3" w:rsidP="006019F3">
            <w:pPr>
              <w:rPr>
                <w:color w:val="auto"/>
                <w:sz w:val="24"/>
                <w:szCs w:val="24"/>
              </w:rPr>
            </w:pPr>
            <w:r w:rsidRPr="006019F3">
              <w:rPr>
                <w:color w:val="auto"/>
                <w:sz w:val="24"/>
                <w:szCs w:val="24"/>
              </w:rPr>
              <w:t>средства, препятствующие новообразованию сосудов</w:t>
            </w:r>
          </w:p>
        </w:tc>
        <w:tc>
          <w:tcPr>
            <w:tcW w:w="2551" w:type="dxa"/>
          </w:tcPr>
          <w:p w:rsidR="006019F3" w:rsidRPr="006019F3" w:rsidRDefault="006019F3" w:rsidP="006019F3">
            <w:pPr>
              <w:rPr>
                <w:color w:val="auto"/>
                <w:sz w:val="24"/>
                <w:szCs w:val="24"/>
              </w:rPr>
            </w:pPr>
            <w:r w:rsidRPr="006019F3">
              <w:rPr>
                <w:color w:val="auto"/>
                <w:sz w:val="24"/>
                <w:szCs w:val="24"/>
              </w:rPr>
              <w:t>ранибизумаб</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внутриглазного введения</w:t>
            </w:r>
          </w:p>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S02</w:t>
            </w:r>
          </w:p>
        </w:tc>
        <w:tc>
          <w:tcPr>
            <w:tcW w:w="2835" w:type="dxa"/>
          </w:tcPr>
          <w:p w:rsidR="006019F3" w:rsidRPr="006019F3" w:rsidRDefault="006019F3" w:rsidP="006019F3">
            <w:pPr>
              <w:rPr>
                <w:color w:val="auto"/>
                <w:sz w:val="24"/>
                <w:szCs w:val="24"/>
              </w:rPr>
            </w:pPr>
            <w:r w:rsidRPr="006019F3">
              <w:rPr>
                <w:color w:val="auto"/>
                <w:sz w:val="24"/>
                <w:szCs w:val="24"/>
              </w:rPr>
              <w:t>препараты для лечения заболеваний уха</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S02A</w:t>
            </w:r>
          </w:p>
        </w:tc>
        <w:tc>
          <w:tcPr>
            <w:tcW w:w="2835" w:type="dxa"/>
          </w:tcPr>
          <w:p w:rsidR="006019F3" w:rsidRPr="006019F3" w:rsidRDefault="006019F3" w:rsidP="006019F3">
            <w:pPr>
              <w:rPr>
                <w:color w:val="auto"/>
                <w:sz w:val="24"/>
                <w:szCs w:val="24"/>
              </w:rPr>
            </w:pPr>
            <w:r w:rsidRPr="006019F3">
              <w:rPr>
                <w:color w:val="auto"/>
                <w:sz w:val="24"/>
                <w:szCs w:val="24"/>
              </w:rPr>
              <w:t>противомикробные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569"/>
        </w:trPr>
        <w:tc>
          <w:tcPr>
            <w:tcW w:w="1135" w:type="dxa"/>
          </w:tcPr>
          <w:p w:rsidR="006019F3" w:rsidRPr="006019F3" w:rsidRDefault="006019F3" w:rsidP="006019F3">
            <w:pPr>
              <w:rPr>
                <w:color w:val="auto"/>
                <w:sz w:val="24"/>
                <w:szCs w:val="24"/>
              </w:rPr>
            </w:pPr>
            <w:r w:rsidRPr="006019F3">
              <w:rPr>
                <w:color w:val="auto"/>
                <w:sz w:val="24"/>
                <w:szCs w:val="24"/>
              </w:rPr>
              <w:t>S02AA</w:t>
            </w:r>
          </w:p>
        </w:tc>
        <w:tc>
          <w:tcPr>
            <w:tcW w:w="2835" w:type="dxa"/>
          </w:tcPr>
          <w:p w:rsidR="006019F3" w:rsidRPr="006019F3" w:rsidRDefault="006019F3" w:rsidP="006019F3">
            <w:pPr>
              <w:rPr>
                <w:color w:val="auto"/>
                <w:sz w:val="24"/>
                <w:szCs w:val="24"/>
              </w:rPr>
            </w:pPr>
            <w:r w:rsidRPr="006019F3">
              <w:rPr>
                <w:color w:val="auto"/>
                <w:sz w:val="24"/>
                <w:szCs w:val="24"/>
              </w:rPr>
              <w:t>противомикробные препараты</w:t>
            </w:r>
          </w:p>
        </w:tc>
        <w:tc>
          <w:tcPr>
            <w:tcW w:w="2551" w:type="dxa"/>
          </w:tcPr>
          <w:p w:rsidR="006019F3" w:rsidRPr="006019F3" w:rsidRDefault="006019F3" w:rsidP="006019F3">
            <w:pPr>
              <w:rPr>
                <w:color w:val="auto"/>
                <w:sz w:val="24"/>
                <w:szCs w:val="24"/>
              </w:rPr>
            </w:pPr>
            <w:r w:rsidRPr="006019F3">
              <w:rPr>
                <w:color w:val="auto"/>
                <w:sz w:val="24"/>
                <w:szCs w:val="24"/>
              </w:rPr>
              <w:t>рифамицин</w:t>
            </w:r>
          </w:p>
        </w:tc>
        <w:tc>
          <w:tcPr>
            <w:tcW w:w="3544" w:type="dxa"/>
          </w:tcPr>
          <w:p w:rsidR="006019F3" w:rsidRPr="006019F3" w:rsidRDefault="006019F3" w:rsidP="006019F3">
            <w:pPr>
              <w:rPr>
                <w:color w:val="auto"/>
                <w:sz w:val="24"/>
                <w:szCs w:val="24"/>
              </w:rPr>
            </w:pPr>
            <w:r w:rsidRPr="006019F3">
              <w:rPr>
                <w:color w:val="auto"/>
                <w:sz w:val="24"/>
                <w:szCs w:val="24"/>
              </w:rPr>
              <w:t>капли ушные</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V</w:t>
            </w:r>
          </w:p>
        </w:tc>
        <w:tc>
          <w:tcPr>
            <w:tcW w:w="2835" w:type="dxa"/>
          </w:tcPr>
          <w:p w:rsidR="006019F3" w:rsidRPr="006019F3" w:rsidRDefault="006019F3" w:rsidP="006019F3">
            <w:pPr>
              <w:rPr>
                <w:color w:val="auto"/>
                <w:sz w:val="24"/>
                <w:szCs w:val="24"/>
              </w:rPr>
            </w:pPr>
            <w:r w:rsidRPr="006019F3">
              <w:rPr>
                <w:color w:val="auto"/>
                <w:sz w:val="24"/>
                <w:szCs w:val="24"/>
              </w:rPr>
              <w:t>прочие препараты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lang w:val="en-US"/>
              </w:rPr>
              <w:t>V01</w:t>
            </w:r>
          </w:p>
        </w:tc>
        <w:tc>
          <w:tcPr>
            <w:tcW w:w="2835" w:type="dxa"/>
          </w:tcPr>
          <w:p w:rsidR="006019F3" w:rsidRPr="006019F3" w:rsidRDefault="006019F3" w:rsidP="006019F3">
            <w:pPr>
              <w:rPr>
                <w:color w:val="auto"/>
                <w:sz w:val="24"/>
                <w:szCs w:val="24"/>
              </w:rPr>
            </w:pPr>
            <w:r w:rsidRPr="006019F3">
              <w:rPr>
                <w:color w:val="auto"/>
                <w:sz w:val="24"/>
                <w:szCs w:val="24"/>
              </w:rPr>
              <w:t>аллергены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77"/>
        </w:trPr>
        <w:tc>
          <w:tcPr>
            <w:tcW w:w="1135" w:type="dxa"/>
          </w:tcPr>
          <w:p w:rsidR="006019F3" w:rsidRPr="006019F3" w:rsidRDefault="006019F3" w:rsidP="006019F3">
            <w:pPr>
              <w:rPr>
                <w:color w:val="auto"/>
                <w:sz w:val="24"/>
                <w:szCs w:val="24"/>
              </w:rPr>
            </w:pPr>
            <w:r w:rsidRPr="006019F3">
              <w:rPr>
                <w:color w:val="auto"/>
                <w:sz w:val="24"/>
                <w:szCs w:val="24"/>
                <w:lang w:val="en-US"/>
              </w:rPr>
              <w:t>V01A</w:t>
            </w:r>
          </w:p>
        </w:tc>
        <w:tc>
          <w:tcPr>
            <w:tcW w:w="2835" w:type="dxa"/>
          </w:tcPr>
          <w:p w:rsidR="006019F3" w:rsidRPr="006019F3" w:rsidRDefault="006019F3" w:rsidP="006019F3">
            <w:pPr>
              <w:rPr>
                <w:color w:val="auto"/>
                <w:sz w:val="24"/>
                <w:szCs w:val="24"/>
              </w:rPr>
            </w:pPr>
            <w:r w:rsidRPr="006019F3">
              <w:rPr>
                <w:color w:val="auto"/>
                <w:sz w:val="24"/>
                <w:szCs w:val="24"/>
              </w:rPr>
              <w:t>аллергены</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559"/>
        </w:trPr>
        <w:tc>
          <w:tcPr>
            <w:tcW w:w="1135" w:type="dxa"/>
          </w:tcPr>
          <w:p w:rsidR="006019F3" w:rsidRPr="006019F3" w:rsidRDefault="006019F3" w:rsidP="006019F3">
            <w:pPr>
              <w:rPr>
                <w:color w:val="auto"/>
                <w:sz w:val="24"/>
                <w:szCs w:val="24"/>
              </w:rPr>
            </w:pPr>
            <w:r w:rsidRPr="006019F3">
              <w:rPr>
                <w:color w:val="auto"/>
                <w:sz w:val="24"/>
                <w:szCs w:val="24"/>
                <w:lang w:val="en-US"/>
              </w:rPr>
              <w:t>V01AA</w:t>
            </w:r>
          </w:p>
        </w:tc>
        <w:tc>
          <w:tcPr>
            <w:tcW w:w="2835" w:type="dxa"/>
          </w:tcPr>
          <w:p w:rsidR="006019F3" w:rsidRPr="006019F3" w:rsidRDefault="006019F3" w:rsidP="006019F3">
            <w:pPr>
              <w:rPr>
                <w:color w:val="auto"/>
                <w:sz w:val="24"/>
                <w:szCs w:val="24"/>
              </w:rPr>
            </w:pPr>
            <w:r w:rsidRPr="006019F3">
              <w:rPr>
                <w:color w:val="auto"/>
                <w:sz w:val="24"/>
                <w:szCs w:val="24"/>
              </w:rPr>
              <w:t>аллергенов экстракт</w:t>
            </w:r>
          </w:p>
        </w:tc>
        <w:tc>
          <w:tcPr>
            <w:tcW w:w="2551" w:type="dxa"/>
          </w:tcPr>
          <w:p w:rsidR="006019F3" w:rsidRPr="006019F3" w:rsidRDefault="006019F3" w:rsidP="006019F3">
            <w:pPr>
              <w:rPr>
                <w:color w:val="auto"/>
                <w:sz w:val="24"/>
                <w:szCs w:val="24"/>
              </w:rPr>
            </w:pPr>
            <w:r w:rsidRPr="006019F3">
              <w:rPr>
                <w:color w:val="auto"/>
                <w:sz w:val="24"/>
                <w:szCs w:val="24"/>
              </w:rPr>
              <w:t>аллергены бактерий</w:t>
            </w:r>
            <w:r w:rsidRPr="006019F3">
              <w:rPr>
                <w:color w:val="auto"/>
                <w:sz w:val="24"/>
                <w:szCs w:val="24"/>
              </w:rPr>
              <w:tab/>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внутрикожного введения</w:t>
            </w:r>
          </w:p>
        </w:tc>
      </w:tr>
      <w:tr w:rsidR="006019F3" w:rsidRPr="006019F3" w:rsidTr="00436640">
        <w:trPr>
          <w:trHeight w:val="559"/>
        </w:trPr>
        <w:tc>
          <w:tcPr>
            <w:tcW w:w="1135" w:type="dxa"/>
          </w:tcPr>
          <w:p w:rsidR="006019F3" w:rsidRPr="006019F3" w:rsidRDefault="006019F3" w:rsidP="006019F3">
            <w:pPr>
              <w:rPr>
                <w:color w:val="auto"/>
                <w:sz w:val="24"/>
                <w:szCs w:val="24"/>
              </w:rPr>
            </w:pPr>
          </w:p>
        </w:tc>
        <w:tc>
          <w:tcPr>
            <w:tcW w:w="2835" w:type="dxa"/>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rPr>
              <w:t>аллерген бактерий (туберкулезный рекомбинантный)</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внутрикожного введения</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V03</w:t>
            </w:r>
          </w:p>
        </w:tc>
        <w:tc>
          <w:tcPr>
            <w:tcW w:w="2835" w:type="dxa"/>
          </w:tcPr>
          <w:p w:rsidR="006019F3" w:rsidRPr="006019F3" w:rsidRDefault="006019F3" w:rsidP="006019F3">
            <w:pPr>
              <w:rPr>
                <w:color w:val="auto"/>
                <w:sz w:val="24"/>
                <w:szCs w:val="24"/>
              </w:rPr>
            </w:pPr>
            <w:r w:rsidRPr="006019F3">
              <w:rPr>
                <w:color w:val="auto"/>
                <w:sz w:val="24"/>
                <w:szCs w:val="24"/>
              </w:rPr>
              <w:t>другие лечебные средства</w:t>
            </w:r>
          </w:p>
        </w:tc>
        <w:tc>
          <w:tcPr>
            <w:tcW w:w="2551" w:type="dxa"/>
          </w:tcPr>
          <w:p w:rsidR="006019F3" w:rsidRPr="006019F3" w:rsidRDefault="006019F3" w:rsidP="006019F3">
            <w:pPr>
              <w:rPr>
                <w:color w:val="auto"/>
                <w:sz w:val="24"/>
                <w:szCs w:val="24"/>
              </w:rPr>
            </w:pPr>
            <w:r w:rsidRPr="006019F3">
              <w:rPr>
                <w:color w:val="auto"/>
                <w:sz w:val="24"/>
                <w:szCs w:val="24"/>
              </w:rPr>
              <w:t> </w:t>
            </w:r>
          </w:p>
        </w:tc>
        <w:tc>
          <w:tcPr>
            <w:tcW w:w="3544" w:type="dxa"/>
          </w:tcPr>
          <w:p w:rsidR="006019F3" w:rsidRPr="006019F3" w:rsidRDefault="006019F3" w:rsidP="006019F3">
            <w:pPr>
              <w:rPr>
                <w:color w:val="auto"/>
                <w:sz w:val="24"/>
                <w:szCs w:val="24"/>
              </w:rPr>
            </w:pPr>
          </w:p>
        </w:tc>
      </w:tr>
      <w:tr w:rsidR="006019F3" w:rsidRPr="006019F3" w:rsidTr="00436640">
        <w:trPr>
          <w:trHeight w:val="439"/>
        </w:trPr>
        <w:tc>
          <w:tcPr>
            <w:tcW w:w="1135" w:type="dxa"/>
          </w:tcPr>
          <w:p w:rsidR="006019F3" w:rsidRPr="006019F3" w:rsidRDefault="006019F3" w:rsidP="006019F3">
            <w:pPr>
              <w:rPr>
                <w:color w:val="auto"/>
                <w:sz w:val="24"/>
                <w:szCs w:val="24"/>
              </w:rPr>
            </w:pPr>
            <w:r w:rsidRPr="006019F3">
              <w:rPr>
                <w:color w:val="auto"/>
                <w:sz w:val="24"/>
                <w:szCs w:val="24"/>
              </w:rPr>
              <w:t>V03A</w:t>
            </w:r>
          </w:p>
        </w:tc>
        <w:tc>
          <w:tcPr>
            <w:tcW w:w="2835" w:type="dxa"/>
          </w:tcPr>
          <w:p w:rsidR="006019F3" w:rsidRPr="006019F3" w:rsidRDefault="006019F3" w:rsidP="006019F3">
            <w:pPr>
              <w:rPr>
                <w:color w:val="auto"/>
                <w:sz w:val="24"/>
                <w:szCs w:val="24"/>
              </w:rPr>
            </w:pPr>
            <w:r w:rsidRPr="006019F3">
              <w:rPr>
                <w:color w:val="auto"/>
                <w:sz w:val="24"/>
                <w:szCs w:val="24"/>
              </w:rPr>
              <w:t>другие лечебные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spacing w:line="240" w:lineRule="atLeast"/>
              <w:rPr>
                <w:color w:val="auto"/>
                <w:sz w:val="24"/>
                <w:szCs w:val="24"/>
              </w:rPr>
            </w:pPr>
          </w:p>
        </w:tc>
      </w:tr>
      <w:tr w:rsidR="006019F3" w:rsidRPr="006019F3" w:rsidTr="00436640">
        <w:trPr>
          <w:trHeight w:val="634"/>
        </w:trPr>
        <w:tc>
          <w:tcPr>
            <w:tcW w:w="1135" w:type="dxa"/>
            <w:vMerge w:val="restart"/>
          </w:tcPr>
          <w:p w:rsidR="006019F3" w:rsidRPr="006019F3" w:rsidRDefault="006019F3" w:rsidP="006019F3">
            <w:pPr>
              <w:rPr>
                <w:color w:val="auto"/>
                <w:sz w:val="24"/>
                <w:szCs w:val="24"/>
              </w:rPr>
            </w:pPr>
            <w:r w:rsidRPr="006019F3">
              <w:rPr>
                <w:color w:val="auto"/>
                <w:sz w:val="24"/>
                <w:szCs w:val="24"/>
              </w:rPr>
              <w:t>V03AB</w:t>
            </w:r>
          </w:p>
        </w:tc>
        <w:tc>
          <w:tcPr>
            <w:tcW w:w="2835" w:type="dxa"/>
            <w:vMerge w:val="restart"/>
          </w:tcPr>
          <w:p w:rsidR="006019F3" w:rsidRPr="006019F3" w:rsidRDefault="006019F3" w:rsidP="006019F3">
            <w:pPr>
              <w:rPr>
                <w:color w:val="auto"/>
                <w:sz w:val="24"/>
                <w:szCs w:val="24"/>
              </w:rPr>
            </w:pPr>
            <w:r w:rsidRPr="006019F3">
              <w:rPr>
                <w:color w:val="auto"/>
                <w:sz w:val="24"/>
                <w:szCs w:val="24"/>
              </w:rPr>
              <w:t>антидоты</w:t>
            </w:r>
          </w:p>
        </w:tc>
        <w:tc>
          <w:tcPr>
            <w:tcW w:w="2551" w:type="dxa"/>
          </w:tcPr>
          <w:p w:rsidR="006019F3" w:rsidRPr="006019F3" w:rsidRDefault="006019F3" w:rsidP="006019F3">
            <w:pPr>
              <w:rPr>
                <w:color w:val="auto"/>
                <w:sz w:val="24"/>
                <w:szCs w:val="24"/>
              </w:rPr>
            </w:pPr>
            <w:r w:rsidRPr="006019F3">
              <w:rPr>
                <w:color w:val="auto"/>
                <w:sz w:val="24"/>
                <w:szCs w:val="24"/>
              </w:rPr>
              <w:t>димеркаптопропан-сульфонат натрия</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внутримышечного и подкожного введения</w:t>
            </w:r>
          </w:p>
        </w:tc>
      </w:tr>
      <w:tr w:rsidR="006019F3" w:rsidRPr="006019F3" w:rsidTr="00436640">
        <w:trPr>
          <w:trHeight w:val="634"/>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калий-железо гексацианоферрат</w:t>
            </w:r>
          </w:p>
        </w:tc>
        <w:tc>
          <w:tcPr>
            <w:tcW w:w="3544" w:type="dxa"/>
          </w:tcPr>
          <w:p w:rsidR="006019F3" w:rsidRPr="006019F3" w:rsidRDefault="006019F3" w:rsidP="006019F3">
            <w:pPr>
              <w:rPr>
                <w:color w:val="auto"/>
                <w:sz w:val="24"/>
                <w:szCs w:val="24"/>
              </w:rPr>
            </w:pPr>
            <w:r w:rsidRPr="006019F3">
              <w:rPr>
                <w:color w:val="auto"/>
                <w:sz w:val="24"/>
                <w:szCs w:val="24"/>
              </w:rPr>
              <w:t>таблетки</w:t>
            </w:r>
          </w:p>
          <w:p w:rsidR="006019F3" w:rsidRPr="006019F3" w:rsidRDefault="006019F3" w:rsidP="006019F3">
            <w:pPr>
              <w:rPr>
                <w:color w:val="auto"/>
                <w:sz w:val="24"/>
                <w:szCs w:val="24"/>
              </w:rPr>
            </w:pP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кальция тринатрия пентетат</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внутривенного введения; раствор для внутривенного введения и ингаляций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карбоксим</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внутримышечного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налоксон</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натрия тиосульфат</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протамина сульфат</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w:t>
            </w:r>
          </w:p>
          <w:p w:rsidR="006019F3" w:rsidRPr="006019F3" w:rsidRDefault="006019F3" w:rsidP="006019F3">
            <w:pPr>
              <w:spacing w:line="240" w:lineRule="atLeast"/>
              <w:rPr>
                <w:color w:val="auto"/>
                <w:sz w:val="24"/>
                <w:szCs w:val="24"/>
              </w:rPr>
            </w:pPr>
            <w:r w:rsidRPr="006019F3">
              <w:rPr>
                <w:color w:val="auto"/>
                <w:sz w:val="24"/>
                <w:szCs w:val="24"/>
              </w:rPr>
              <w:t>раствор для инъекций</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сугаммадекс</w:t>
            </w:r>
            <w:r w:rsidRPr="006019F3">
              <w:rPr>
                <w:color w:val="auto"/>
                <w:sz w:val="24"/>
                <w:szCs w:val="24"/>
              </w:rPr>
              <w:tab/>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цинка бисвинилимидазола диацетат</w:t>
            </w:r>
          </w:p>
        </w:tc>
        <w:tc>
          <w:tcPr>
            <w:tcW w:w="3544" w:type="dxa"/>
          </w:tcPr>
          <w:p w:rsidR="006019F3" w:rsidRPr="006019F3" w:rsidRDefault="006019F3" w:rsidP="006019F3">
            <w:pPr>
              <w:rPr>
                <w:color w:val="auto"/>
                <w:sz w:val="24"/>
                <w:szCs w:val="24"/>
              </w:rPr>
            </w:pPr>
            <w:r w:rsidRPr="006019F3">
              <w:rPr>
                <w:color w:val="auto"/>
                <w:sz w:val="24"/>
                <w:szCs w:val="24"/>
              </w:rPr>
              <w:t>капсулы; раствор для внутримышечного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V03AC</w:t>
            </w:r>
          </w:p>
        </w:tc>
        <w:tc>
          <w:tcPr>
            <w:tcW w:w="2835" w:type="dxa"/>
          </w:tcPr>
          <w:p w:rsidR="006019F3" w:rsidRPr="006019F3" w:rsidRDefault="006019F3" w:rsidP="006019F3">
            <w:pPr>
              <w:rPr>
                <w:color w:val="auto"/>
                <w:sz w:val="24"/>
                <w:szCs w:val="24"/>
              </w:rPr>
            </w:pPr>
            <w:r w:rsidRPr="006019F3">
              <w:rPr>
                <w:color w:val="auto"/>
                <w:sz w:val="24"/>
                <w:szCs w:val="24"/>
              </w:rPr>
              <w:t>железосвязывающие препараты</w:t>
            </w:r>
          </w:p>
        </w:tc>
        <w:tc>
          <w:tcPr>
            <w:tcW w:w="2551" w:type="dxa"/>
          </w:tcPr>
          <w:p w:rsidR="006019F3" w:rsidRPr="006019F3" w:rsidRDefault="006019F3" w:rsidP="006019F3">
            <w:pPr>
              <w:rPr>
                <w:color w:val="auto"/>
                <w:sz w:val="24"/>
                <w:szCs w:val="24"/>
              </w:rPr>
            </w:pPr>
            <w:r w:rsidRPr="006019F3">
              <w:rPr>
                <w:color w:val="auto"/>
                <w:sz w:val="24"/>
                <w:szCs w:val="24"/>
              </w:rPr>
              <w:t xml:space="preserve">деферазирокс </w:t>
            </w:r>
          </w:p>
        </w:tc>
        <w:tc>
          <w:tcPr>
            <w:tcW w:w="3544" w:type="dxa"/>
          </w:tcPr>
          <w:p w:rsidR="006019F3" w:rsidRPr="006019F3" w:rsidRDefault="006019F3" w:rsidP="006019F3">
            <w:pPr>
              <w:rPr>
                <w:color w:val="auto"/>
                <w:sz w:val="24"/>
                <w:szCs w:val="24"/>
              </w:rPr>
            </w:pPr>
            <w:r w:rsidRPr="006019F3">
              <w:rPr>
                <w:color w:val="auto"/>
                <w:sz w:val="24"/>
                <w:szCs w:val="24"/>
              </w:rPr>
              <w:t>таблетки диспергируемые;</w:t>
            </w:r>
          </w:p>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rPr>
            </w:pPr>
            <w:r w:rsidRPr="006019F3">
              <w:rPr>
                <w:color w:val="auto"/>
                <w:sz w:val="24"/>
                <w:szCs w:val="24"/>
              </w:rPr>
              <w:t>V03A</w:t>
            </w:r>
            <w:r w:rsidRPr="006019F3">
              <w:rPr>
                <w:color w:val="auto"/>
                <w:sz w:val="24"/>
                <w:szCs w:val="24"/>
                <w:lang w:val="en-US"/>
              </w:rPr>
              <w:t>E</w:t>
            </w:r>
          </w:p>
        </w:tc>
        <w:tc>
          <w:tcPr>
            <w:tcW w:w="2835" w:type="dxa"/>
            <w:vMerge w:val="restart"/>
          </w:tcPr>
          <w:p w:rsidR="006019F3" w:rsidRPr="006019F3" w:rsidRDefault="006019F3" w:rsidP="006019F3">
            <w:pPr>
              <w:rPr>
                <w:color w:val="auto"/>
                <w:sz w:val="24"/>
                <w:szCs w:val="24"/>
              </w:rPr>
            </w:pPr>
            <w:r w:rsidRPr="006019F3">
              <w:rPr>
                <w:color w:val="auto"/>
                <w:sz w:val="24"/>
              </w:rPr>
              <w:t>препараты для лечения гиперкалиемии и гиперфосфатемии</w:t>
            </w:r>
          </w:p>
        </w:tc>
        <w:tc>
          <w:tcPr>
            <w:tcW w:w="2551" w:type="dxa"/>
          </w:tcPr>
          <w:p w:rsidR="006019F3" w:rsidRPr="006019F3" w:rsidRDefault="006019F3" w:rsidP="006019F3">
            <w:pPr>
              <w:rPr>
                <w:color w:val="auto"/>
                <w:sz w:val="24"/>
                <w:szCs w:val="24"/>
              </w:rPr>
            </w:pPr>
            <w:r w:rsidRPr="006019F3">
              <w:rPr>
                <w:color w:val="auto"/>
                <w:sz w:val="24"/>
                <w:szCs w:val="24"/>
              </w:rPr>
              <w:t xml:space="preserve">комплекс </w:t>
            </w:r>
            <w:proofErr w:type="gramStart"/>
            <w:r w:rsidRPr="006019F3">
              <w:rPr>
                <w:color w:val="auto"/>
                <w:sz w:val="24"/>
                <w:szCs w:val="24"/>
              </w:rPr>
              <w:t>β-</w:t>
            </w:r>
            <w:proofErr w:type="gramEnd"/>
            <w:r w:rsidRPr="006019F3">
              <w:rPr>
                <w:color w:val="auto"/>
                <w:sz w:val="24"/>
                <w:szCs w:val="24"/>
              </w:rPr>
              <w:t>железа (III) оксигидроксида, сахарозы и крахмала</w:t>
            </w:r>
          </w:p>
        </w:tc>
        <w:tc>
          <w:tcPr>
            <w:tcW w:w="3544" w:type="dxa"/>
          </w:tcPr>
          <w:p w:rsidR="006019F3" w:rsidRPr="006019F3" w:rsidRDefault="006019F3" w:rsidP="006019F3">
            <w:pPr>
              <w:spacing w:before="100" w:beforeAutospacing="1" w:after="100" w:afterAutospacing="1"/>
              <w:rPr>
                <w:color w:val="auto"/>
                <w:sz w:val="24"/>
                <w:szCs w:val="24"/>
              </w:rPr>
            </w:pPr>
            <w:r w:rsidRPr="006019F3">
              <w:rPr>
                <w:color w:val="auto"/>
                <w:sz w:val="24"/>
                <w:szCs w:val="24"/>
              </w:rPr>
              <w:t>таблетки жевательные</w:t>
            </w: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севеламер</w:t>
            </w:r>
          </w:p>
        </w:tc>
        <w:tc>
          <w:tcPr>
            <w:tcW w:w="3544" w:type="dxa"/>
          </w:tcPr>
          <w:p w:rsidR="006019F3" w:rsidRPr="006019F3" w:rsidRDefault="006019F3" w:rsidP="006019F3">
            <w:pPr>
              <w:rPr>
                <w:color w:val="auto"/>
                <w:sz w:val="24"/>
                <w:szCs w:val="24"/>
              </w:rPr>
            </w:pPr>
            <w:r w:rsidRPr="006019F3">
              <w:rPr>
                <w:color w:val="auto"/>
                <w:sz w:val="24"/>
                <w:szCs w:val="24"/>
              </w:rPr>
              <w:t>таблетки, покрытые пленочной оболочкой</w:t>
            </w:r>
          </w:p>
        </w:tc>
      </w:tr>
      <w:tr w:rsidR="006019F3" w:rsidRPr="006019F3" w:rsidTr="00436640">
        <w:trPr>
          <w:trHeight w:val="315"/>
        </w:trPr>
        <w:tc>
          <w:tcPr>
            <w:tcW w:w="1135" w:type="dxa"/>
            <w:vMerge w:val="restart"/>
          </w:tcPr>
          <w:p w:rsidR="006019F3" w:rsidRPr="006019F3" w:rsidRDefault="006019F3" w:rsidP="006019F3">
            <w:pPr>
              <w:rPr>
                <w:color w:val="auto"/>
                <w:sz w:val="24"/>
                <w:szCs w:val="24"/>
                <w:lang w:val="en-US"/>
              </w:rPr>
            </w:pPr>
            <w:r w:rsidRPr="006019F3">
              <w:rPr>
                <w:color w:val="auto"/>
                <w:sz w:val="24"/>
                <w:szCs w:val="24"/>
              </w:rPr>
              <w:t>V03A</w:t>
            </w:r>
            <w:r w:rsidRPr="006019F3">
              <w:rPr>
                <w:color w:val="auto"/>
                <w:sz w:val="24"/>
                <w:szCs w:val="24"/>
                <w:lang w:val="en-US"/>
              </w:rPr>
              <w:t>F</w:t>
            </w:r>
          </w:p>
        </w:tc>
        <w:tc>
          <w:tcPr>
            <w:tcW w:w="2835" w:type="dxa"/>
            <w:vMerge w:val="restart"/>
          </w:tcPr>
          <w:p w:rsidR="006019F3" w:rsidRPr="006019F3" w:rsidRDefault="006019F3" w:rsidP="006019F3">
            <w:pPr>
              <w:rPr>
                <w:color w:val="auto"/>
                <w:sz w:val="24"/>
                <w:szCs w:val="24"/>
              </w:rPr>
            </w:pPr>
            <w:r w:rsidRPr="006019F3">
              <w:rPr>
                <w:color w:val="auto"/>
                <w:sz w:val="24"/>
                <w:szCs w:val="24"/>
              </w:rPr>
              <w:t>детоксикационные препараты для противоопухолевой терапии</w:t>
            </w:r>
          </w:p>
        </w:tc>
        <w:tc>
          <w:tcPr>
            <w:tcW w:w="2551" w:type="dxa"/>
          </w:tcPr>
          <w:p w:rsidR="006019F3" w:rsidRPr="006019F3" w:rsidRDefault="006019F3" w:rsidP="006019F3">
            <w:pPr>
              <w:rPr>
                <w:color w:val="auto"/>
                <w:sz w:val="24"/>
                <w:szCs w:val="24"/>
              </w:rPr>
            </w:pPr>
            <w:r w:rsidRPr="006019F3">
              <w:rPr>
                <w:color w:val="auto"/>
                <w:sz w:val="24"/>
                <w:szCs w:val="24"/>
              </w:rPr>
              <w:t>кальция фолинат</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капсулы; лиофилизат для приготовления раствора для внутривенного и внутримышечного введения; раствор для внутривенного и внутримышечного введения</w:t>
            </w:r>
          </w:p>
        </w:tc>
      </w:tr>
      <w:tr w:rsidR="006019F3" w:rsidRPr="006019F3" w:rsidTr="00436640">
        <w:trPr>
          <w:trHeight w:val="48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месна</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480"/>
        </w:trPr>
        <w:tc>
          <w:tcPr>
            <w:tcW w:w="1135" w:type="dxa"/>
          </w:tcPr>
          <w:p w:rsidR="006019F3" w:rsidRPr="006019F3" w:rsidRDefault="006019F3" w:rsidP="006019F3">
            <w:pPr>
              <w:rPr>
                <w:color w:val="auto"/>
                <w:sz w:val="24"/>
                <w:szCs w:val="24"/>
              </w:rPr>
            </w:pPr>
            <w:r w:rsidRPr="006019F3">
              <w:rPr>
                <w:color w:val="auto"/>
                <w:sz w:val="24"/>
                <w:szCs w:val="24"/>
              </w:rPr>
              <w:t>V03AX</w:t>
            </w:r>
          </w:p>
        </w:tc>
        <w:tc>
          <w:tcPr>
            <w:tcW w:w="2835" w:type="dxa"/>
          </w:tcPr>
          <w:p w:rsidR="006019F3" w:rsidRPr="006019F3" w:rsidRDefault="006019F3" w:rsidP="006019F3">
            <w:pPr>
              <w:rPr>
                <w:color w:val="auto"/>
                <w:sz w:val="24"/>
                <w:szCs w:val="24"/>
              </w:rPr>
            </w:pPr>
            <w:r w:rsidRPr="006019F3">
              <w:rPr>
                <w:color w:val="auto"/>
                <w:sz w:val="24"/>
                <w:szCs w:val="24"/>
              </w:rPr>
              <w:t>прочие лечебные средства</w:t>
            </w:r>
          </w:p>
        </w:tc>
        <w:tc>
          <w:tcPr>
            <w:tcW w:w="2551" w:type="dxa"/>
          </w:tcPr>
          <w:p w:rsidR="006019F3" w:rsidRPr="006019F3" w:rsidRDefault="006019F3" w:rsidP="006019F3">
            <w:pPr>
              <w:rPr>
                <w:color w:val="auto"/>
                <w:sz w:val="24"/>
                <w:szCs w:val="24"/>
              </w:rPr>
            </w:pPr>
            <w:r w:rsidRPr="006019F3">
              <w:rPr>
                <w:color w:val="auto"/>
                <w:sz w:val="24"/>
                <w:szCs w:val="24"/>
              </w:rPr>
              <w:t>дезоксирибонуклеиновая кислота плазмидная (сверхскрученная кольцевая двуцепочечная)</w:t>
            </w:r>
            <w:r w:rsidRPr="006019F3">
              <w:rPr>
                <w:color w:val="auto"/>
                <w:sz w:val="24"/>
                <w:szCs w:val="24"/>
              </w:rPr>
              <w:tab/>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внутримышечного введения</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V06</w:t>
            </w:r>
          </w:p>
        </w:tc>
        <w:tc>
          <w:tcPr>
            <w:tcW w:w="2835" w:type="dxa"/>
          </w:tcPr>
          <w:p w:rsidR="006019F3" w:rsidRPr="006019F3" w:rsidRDefault="006019F3" w:rsidP="006019F3">
            <w:pPr>
              <w:rPr>
                <w:color w:val="auto"/>
                <w:sz w:val="24"/>
                <w:szCs w:val="24"/>
              </w:rPr>
            </w:pPr>
            <w:r w:rsidRPr="006019F3">
              <w:rPr>
                <w:color w:val="auto"/>
                <w:sz w:val="24"/>
                <w:szCs w:val="24"/>
              </w:rPr>
              <w:t>лечебное питание</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V06D</w:t>
            </w:r>
          </w:p>
        </w:tc>
        <w:tc>
          <w:tcPr>
            <w:tcW w:w="2835" w:type="dxa"/>
          </w:tcPr>
          <w:p w:rsidR="006019F3" w:rsidRPr="006019F3" w:rsidRDefault="006019F3" w:rsidP="006019F3">
            <w:pPr>
              <w:rPr>
                <w:color w:val="auto"/>
                <w:sz w:val="24"/>
                <w:szCs w:val="24"/>
              </w:rPr>
            </w:pPr>
            <w:r w:rsidRPr="006019F3">
              <w:rPr>
                <w:color w:val="auto"/>
                <w:sz w:val="24"/>
                <w:szCs w:val="24"/>
              </w:rPr>
              <w:t>другие продукты лечебного питания</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97"/>
        </w:trPr>
        <w:tc>
          <w:tcPr>
            <w:tcW w:w="1135" w:type="dxa"/>
            <w:vMerge w:val="restart"/>
          </w:tcPr>
          <w:p w:rsidR="006019F3" w:rsidRPr="006019F3" w:rsidRDefault="006019F3" w:rsidP="006019F3">
            <w:pPr>
              <w:rPr>
                <w:color w:val="auto"/>
                <w:sz w:val="24"/>
                <w:szCs w:val="24"/>
              </w:rPr>
            </w:pPr>
            <w:r w:rsidRPr="006019F3">
              <w:rPr>
                <w:color w:val="auto"/>
                <w:sz w:val="24"/>
                <w:szCs w:val="24"/>
              </w:rPr>
              <w:t>V06DD</w:t>
            </w:r>
          </w:p>
        </w:tc>
        <w:tc>
          <w:tcPr>
            <w:tcW w:w="2835" w:type="dxa"/>
            <w:vMerge w:val="restart"/>
          </w:tcPr>
          <w:p w:rsidR="006019F3" w:rsidRPr="006019F3" w:rsidRDefault="006019F3" w:rsidP="006019F3">
            <w:pPr>
              <w:rPr>
                <w:color w:val="auto"/>
                <w:sz w:val="24"/>
                <w:szCs w:val="24"/>
              </w:rPr>
            </w:pPr>
            <w:r w:rsidRPr="006019F3">
              <w:rPr>
                <w:color w:val="auto"/>
                <w:sz w:val="24"/>
                <w:szCs w:val="24"/>
              </w:rPr>
              <w:t>аминокислоты, включая комбинации с полипептидами</w:t>
            </w:r>
          </w:p>
        </w:tc>
        <w:tc>
          <w:tcPr>
            <w:tcW w:w="2551" w:type="dxa"/>
          </w:tcPr>
          <w:p w:rsidR="006019F3" w:rsidRPr="006019F3" w:rsidRDefault="006019F3" w:rsidP="006019F3">
            <w:pPr>
              <w:rPr>
                <w:color w:val="auto"/>
                <w:sz w:val="24"/>
                <w:szCs w:val="24"/>
              </w:rPr>
            </w:pPr>
            <w:r w:rsidRPr="006019F3">
              <w:rPr>
                <w:color w:val="auto"/>
                <w:sz w:val="24"/>
                <w:szCs w:val="24"/>
              </w:rPr>
              <w:t xml:space="preserve">аминокислоты для парентерального питания </w:t>
            </w:r>
          </w:p>
        </w:tc>
        <w:tc>
          <w:tcPr>
            <w:tcW w:w="3544" w:type="dxa"/>
          </w:tcPr>
          <w:p w:rsidR="006019F3" w:rsidRPr="006019F3" w:rsidRDefault="006019F3" w:rsidP="006019F3">
            <w:pPr>
              <w:rPr>
                <w:color w:val="auto"/>
                <w:sz w:val="24"/>
                <w:szCs w:val="24"/>
              </w:rPr>
            </w:pPr>
          </w:p>
        </w:tc>
      </w:tr>
      <w:tr w:rsidR="006019F3" w:rsidRPr="006019F3" w:rsidTr="00436640">
        <w:trPr>
          <w:trHeight w:val="51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аминокислоты и их смеси</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кетоаналоги аминокислот</w:t>
            </w:r>
          </w:p>
        </w:tc>
        <w:tc>
          <w:tcPr>
            <w:tcW w:w="3544" w:type="dxa"/>
          </w:tcPr>
          <w:p w:rsidR="006019F3" w:rsidRPr="006019F3" w:rsidRDefault="006019F3" w:rsidP="006019F3">
            <w:pPr>
              <w:rPr>
                <w:color w:val="auto"/>
                <w:sz w:val="24"/>
                <w:szCs w:val="24"/>
              </w:rPr>
            </w:pPr>
            <w:r w:rsidRPr="006019F3">
              <w:rPr>
                <w:color w:val="auto"/>
                <w:sz w:val="24"/>
                <w:szCs w:val="24"/>
              </w:rPr>
              <w:t xml:space="preserve">таблетки, покрытые пленочной    оболочкой          </w:t>
            </w: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V06DE</w:t>
            </w:r>
          </w:p>
        </w:tc>
        <w:tc>
          <w:tcPr>
            <w:tcW w:w="2835" w:type="dxa"/>
          </w:tcPr>
          <w:p w:rsidR="006019F3" w:rsidRPr="006019F3" w:rsidRDefault="006019F3" w:rsidP="006019F3">
            <w:pPr>
              <w:rPr>
                <w:color w:val="auto"/>
                <w:sz w:val="24"/>
                <w:szCs w:val="24"/>
              </w:rPr>
            </w:pPr>
            <w:r w:rsidRPr="006019F3">
              <w:rPr>
                <w:color w:val="auto"/>
                <w:sz w:val="24"/>
                <w:szCs w:val="24"/>
              </w:rPr>
              <w:t>аминокислоты, углеводы, минеральные вещества, витамины в комбинации</w:t>
            </w:r>
          </w:p>
        </w:tc>
        <w:tc>
          <w:tcPr>
            <w:tcW w:w="2551" w:type="dxa"/>
          </w:tcPr>
          <w:p w:rsidR="006019F3" w:rsidRPr="006019F3" w:rsidRDefault="006019F3" w:rsidP="006019F3">
            <w:pPr>
              <w:rPr>
                <w:color w:val="auto"/>
                <w:sz w:val="24"/>
                <w:szCs w:val="24"/>
              </w:rPr>
            </w:pPr>
            <w:r w:rsidRPr="006019F3">
              <w:rPr>
                <w:color w:val="auto"/>
                <w:sz w:val="24"/>
                <w:szCs w:val="24"/>
              </w:rPr>
              <w:t xml:space="preserve">аминокислоты для парентерального питания + прочие препараты </w:t>
            </w: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V07</w:t>
            </w:r>
          </w:p>
        </w:tc>
        <w:tc>
          <w:tcPr>
            <w:tcW w:w="2835" w:type="dxa"/>
          </w:tcPr>
          <w:p w:rsidR="006019F3" w:rsidRPr="006019F3" w:rsidRDefault="006019F3" w:rsidP="006019F3">
            <w:pPr>
              <w:rPr>
                <w:color w:val="auto"/>
                <w:sz w:val="24"/>
                <w:szCs w:val="24"/>
              </w:rPr>
            </w:pPr>
            <w:r w:rsidRPr="006019F3">
              <w:rPr>
                <w:color w:val="auto"/>
                <w:sz w:val="24"/>
                <w:szCs w:val="24"/>
              </w:rPr>
              <w:t>другие нелечебные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315"/>
        </w:trPr>
        <w:tc>
          <w:tcPr>
            <w:tcW w:w="1135" w:type="dxa"/>
          </w:tcPr>
          <w:p w:rsidR="006019F3" w:rsidRPr="006019F3" w:rsidRDefault="006019F3" w:rsidP="006019F3">
            <w:pPr>
              <w:rPr>
                <w:color w:val="auto"/>
                <w:sz w:val="24"/>
                <w:szCs w:val="24"/>
              </w:rPr>
            </w:pPr>
            <w:r w:rsidRPr="006019F3">
              <w:rPr>
                <w:color w:val="auto"/>
                <w:sz w:val="24"/>
                <w:szCs w:val="24"/>
              </w:rPr>
              <w:t>V07A</w:t>
            </w:r>
          </w:p>
        </w:tc>
        <w:tc>
          <w:tcPr>
            <w:tcW w:w="2835" w:type="dxa"/>
          </w:tcPr>
          <w:p w:rsidR="006019F3" w:rsidRPr="006019F3" w:rsidRDefault="006019F3" w:rsidP="006019F3">
            <w:pPr>
              <w:rPr>
                <w:color w:val="auto"/>
                <w:sz w:val="24"/>
                <w:szCs w:val="24"/>
              </w:rPr>
            </w:pPr>
            <w:r w:rsidRPr="006019F3">
              <w:rPr>
                <w:color w:val="auto"/>
                <w:sz w:val="24"/>
                <w:szCs w:val="24"/>
              </w:rPr>
              <w:t>другие нелечебные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795"/>
        </w:trPr>
        <w:tc>
          <w:tcPr>
            <w:tcW w:w="1135" w:type="dxa"/>
          </w:tcPr>
          <w:p w:rsidR="006019F3" w:rsidRPr="006019F3" w:rsidRDefault="006019F3" w:rsidP="006019F3">
            <w:pPr>
              <w:rPr>
                <w:color w:val="auto"/>
                <w:sz w:val="24"/>
                <w:szCs w:val="24"/>
              </w:rPr>
            </w:pPr>
            <w:r w:rsidRPr="006019F3">
              <w:rPr>
                <w:color w:val="auto"/>
                <w:sz w:val="24"/>
                <w:szCs w:val="24"/>
              </w:rPr>
              <w:t>V07AB</w:t>
            </w:r>
          </w:p>
        </w:tc>
        <w:tc>
          <w:tcPr>
            <w:tcW w:w="2835" w:type="dxa"/>
          </w:tcPr>
          <w:p w:rsidR="006019F3" w:rsidRPr="006019F3" w:rsidRDefault="006019F3" w:rsidP="006019F3">
            <w:pPr>
              <w:rPr>
                <w:color w:val="auto"/>
                <w:sz w:val="24"/>
                <w:szCs w:val="24"/>
              </w:rPr>
            </w:pPr>
            <w:r w:rsidRPr="006019F3">
              <w:rPr>
                <w:color w:val="auto"/>
                <w:sz w:val="24"/>
                <w:szCs w:val="24"/>
              </w:rPr>
              <w:t xml:space="preserve">растворители и разбавители, включая ирригационные растворы </w:t>
            </w:r>
          </w:p>
        </w:tc>
        <w:tc>
          <w:tcPr>
            <w:tcW w:w="2551" w:type="dxa"/>
          </w:tcPr>
          <w:p w:rsidR="006019F3" w:rsidRPr="006019F3" w:rsidRDefault="006019F3" w:rsidP="006019F3">
            <w:pPr>
              <w:rPr>
                <w:color w:val="auto"/>
                <w:sz w:val="24"/>
                <w:szCs w:val="24"/>
              </w:rPr>
            </w:pPr>
            <w:r w:rsidRPr="006019F3">
              <w:rPr>
                <w:color w:val="auto"/>
                <w:sz w:val="24"/>
                <w:szCs w:val="24"/>
              </w:rPr>
              <w:t>вода для инъекций</w:t>
            </w:r>
          </w:p>
        </w:tc>
        <w:tc>
          <w:tcPr>
            <w:tcW w:w="3544" w:type="dxa"/>
          </w:tcPr>
          <w:p w:rsidR="006019F3" w:rsidRPr="006019F3" w:rsidRDefault="006019F3" w:rsidP="006019F3">
            <w:pPr>
              <w:rPr>
                <w:color w:val="auto"/>
                <w:sz w:val="24"/>
                <w:szCs w:val="24"/>
              </w:rPr>
            </w:pPr>
            <w:r w:rsidRPr="006019F3">
              <w:rPr>
                <w:color w:val="auto"/>
                <w:sz w:val="24"/>
                <w:szCs w:val="24"/>
              </w:rPr>
              <w:t>растворитель для приготовления лекарственных форм для инъекций</w:t>
            </w:r>
          </w:p>
        </w:tc>
      </w:tr>
      <w:tr w:rsidR="006019F3" w:rsidRPr="006019F3" w:rsidTr="00436640">
        <w:trPr>
          <w:trHeight w:val="443"/>
        </w:trPr>
        <w:tc>
          <w:tcPr>
            <w:tcW w:w="1135" w:type="dxa"/>
          </w:tcPr>
          <w:p w:rsidR="006019F3" w:rsidRPr="006019F3" w:rsidRDefault="006019F3" w:rsidP="006019F3">
            <w:pPr>
              <w:rPr>
                <w:color w:val="auto"/>
                <w:sz w:val="24"/>
                <w:szCs w:val="24"/>
              </w:rPr>
            </w:pPr>
            <w:r w:rsidRPr="006019F3">
              <w:rPr>
                <w:color w:val="auto"/>
                <w:sz w:val="24"/>
                <w:szCs w:val="24"/>
              </w:rPr>
              <w:lastRenderedPageBreak/>
              <w:t xml:space="preserve">V08       </w:t>
            </w:r>
          </w:p>
        </w:tc>
        <w:tc>
          <w:tcPr>
            <w:tcW w:w="2835" w:type="dxa"/>
          </w:tcPr>
          <w:p w:rsidR="006019F3" w:rsidRPr="006019F3" w:rsidRDefault="006019F3" w:rsidP="006019F3">
            <w:pPr>
              <w:rPr>
                <w:color w:val="auto"/>
                <w:sz w:val="24"/>
                <w:szCs w:val="24"/>
              </w:rPr>
            </w:pPr>
            <w:r w:rsidRPr="006019F3">
              <w:rPr>
                <w:color w:val="auto"/>
                <w:sz w:val="24"/>
                <w:szCs w:val="24"/>
              </w:rPr>
              <w:t>контрастные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521"/>
        </w:trPr>
        <w:tc>
          <w:tcPr>
            <w:tcW w:w="1135" w:type="dxa"/>
          </w:tcPr>
          <w:p w:rsidR="006019F3" w:rsidRPr="006019F3" w:rsidRDefault="006019F3" w:rsidP="006019F3">
            <w:pPr>
              <w:rPr>
                <w:color w:val="auto"/>
                <w:sz w:val="24"/>
                <w:szCs w:val="24"/>
              </w:rPr>
            </w:pPr>
            <w:r w:rsidRPr="006019F3">
              <w:rPr>
                <w:color w:val="auto"/>
                <w:sz w:val="24"/>
                <w:szCs w:val="24"/>
              </w:rPr>
              <w:t xml:space="preserve">V08A      </w:t>
            </w:r>
          </w:p>
        </w:tc>
        <w:tc>
          <w:tcPr>
            <w:tcW w:w="2835" w:type="dxa"/>
          </w:tcPr>
          <w:p w:rsidR="006019F3" w:rsidRPr="006019F3" w:rsidRDefault="006019F3" w:rsidP="006019F3">
            <w:pPr>
              <w:rPr>
                <w:color w:val="auto"/>
                <w:sz w:val="24"/>
                <w:szCs w:val="24"/>
              </w:rPr>
            </w:pPr>
            <w:r w:rsidRPr="006019F3">
              <w:rPr>
                <w:color w:val="auto"/>
                <w:sz w:val="24"/>
                <w:szCs w:val="24"/>
              </w:rPr>
              <w:t>рентгеноконтрастные средства,</w:t>
            </w:r>
          </w:p>
          <w:p w:rsidR="006019F3" w:rsidRPr="006019F3" w:rsidRDefault="006019F3" w:rsidP="006019F3">
            <w:pPr>
              <w:rPr>
                <w:color w:val="auto"/>
                <w:sz w:val="24"/>
                <w:szCs w:val="24"/>
              </w:rPr>
            </w:pPr>
            <w:proofErr w:type="gramStart"/>
            <w:r w:rsidRPr="006019F3">
              <w:rPr>
                <w:color w:val="auto"/>
                <w:sz w:val="24"/>
                <w:szCs w:val="24"/>
              </w:rPr>
              <w:t>содержащие</w:t>
            </w:r>
            <w:proofErr w:type="gramEnd"/>
            <w:r w:rsidRPr="006019F3">
              <w:rPr>
                <w:color w:val="auto"/>
                <w:sz w:val="24"/>
                <w:szCs w:val="24"/>
              </w:rPr>
              <w:t xml:space="preserve"> йод</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521"/>
        </w:trPr>
        <w:tc>
          <w:tcPr>
            <w:tcW w:w="1135" w:type="dxa"/>
          </w:tcPr>
          <w:p w:rsidR="006019F3" w:rsidRPr="006019F3" w:rsidRDefault="006019F3" w:rsidP="006019F3">
            <w:pPr>
              <w:rPr>
                <w:color w:val="auto"/>
                <w:sz w:val="24"/>
                <w:szCs w:val="24"/>
              </w:rPr>
            </w:pPr>
            <w:r w:rsidRPr="006019F3">
              <w:rPr>
                <w:color w:val="auto"/>
                <w:sz w:val="24"/>
                <w:szCs w:val="24"/>
              </w:rPr>
              <w:t>V08AA</w:t>
            </w:r>
          </w:p>
        </w:tc>
        <w:tc>
          <w:tcPr>
            <w:tcW w:w="2835" w:type="dxa"/>
          </w:tcPr>
          <w:p w:rsidR="006019F3" w:rsidRPr="006019F3" w:rsidRDefault="006019F3" w:rsidP="006019F3">
            <w:pPr>
              <w:rPr>
                <w:color w:val="auto"/>
                <w:sz w:val="24"/>
                <w:szCs w:val="24"/>
              </w:rPr>
            </w:pPr>
            <w:r w:rsidRPr="006019F3">
              <w:rPr>
                <w:color w:val="auto"/>
                <w:sz w:val="24"/>
                <w:szCs w:val="24"/>
              </w:rPr>
              <w:t>водорастворимые нефротропные         высокоосмолярные рентгеноконтрастные средства</w:t>
            </w:r>
          </w:p>
        </w:tc>
        <w:tc>
          <w:tcPr>
            <w:tcW w:w="2551" w:type="dxa"/>
          </w:tcPr>
          <w:p w:rsidR="006019F3" w:rsidRPr="006019F3" w:rsidRDefault="006019F3" w:rsidP="006019F3">
            <w:pPr>
              <w:rPr>
                <w:color w:val="auto"/>
                <w:sz w:val="24"/>
                <w:szCs w:val="24"/>
              </w:rPr>
            </w:pPr>
            <w:r w:rsidRPr="006019F3">
              <w:rPr>
                <w:color w:val="auto"/>
                <w:sz w:val="24"/>
                <w:szCs w:val="24"/>
              </w:rPr>
              <w:t>натрия амидотризоат</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инъекций</w:t>
            </w:r>
          </w:p>
        </w:tc>
      </w:tr>
      <w:tr w:rsidR="006019F3" w:rsidRPr="006019F3" w:rsidTr="00436640">
        <w:trPr>
          <w:trHeight w:val="520"/>
        </w:trPr>
        <w:tc>
          <w:tcPr>
            <w:tcW w:w="1135" w:type="dxa"/>
            <w:vMerge w:val="restart"/>
          </w:tcPr>
          <w:p w:rsidR="006019F3" w:rsidRPr="006019F3" w:rsidRDefault="006019F3" w:rsidP="006019F3">
            <w:pPr>
              <w:rPr>
                <w:color w:val="auto"/>
                <w:sz w:val="24"/>
                <w:szCs w:val="24"/>
              </w:rPr>
            </w:pPr>
            <w:r w:rsidRPr="006019F3">
              <w:rPr>
                <w:color w:val="auto"/>
                <w:sz w:val="24"/>
                <w:szCs w:val="24"/>
              </w:rPr>
              <w:t xml:space="preserve">V08AB                      </w:t>
            </w:r>
          </w:p>
          <w:p w:rsidR="006019F3" w:rsidRPr="006019F3" w:rsidRDefault="006019F3" w:rsidP="006019F3">
            <w:pPr>
              <w:rPr>
                <w:color w:val="auto"/>
                <w:sz w:val="24"/>
                <w:szCs w:val="24"/>
              </w:rPr>
            </w:pPr>
            <w:r w:rsidRPr="006019F3">
              <w:rPr>
                <w:color w:val="auto"/>
                <w:sz w:val="24"/>
                <w:szCs w:val="24"/>
              </w:rPr>
              <w:t xml:space="preserve">           </w:t>
            </w:r>
          </w:p>
        </w:tc>
        <w:tc>
          <w:tcPr>
            <w:tcW w:w="2835" w:type="dxa"/>
            <w:vMerge w:val="restart"/>
          </w:tcPr>
          <w:p w:rsidR="006019F3" w:rsidRPr="006019F3" w:rsidRDefault="006019F3" w:rsidP="006019F3">
            <w:pPr>
              <w:rPr>
                <w:color w:val="auto"/>
                <w:sz w:val="24"/>
                <w:szCs w:val="24"/>
              </w:rPr>
            </w:pPr>
            <w:r w:rsidRPr="006019F3">
              <w:rPr>
                <w:color w:val="auto"/>
                <w:sz w:val="24"/>
                <w:szCs w:val="24"/>
              </w:rPr>
              <w:t>водорастворимые нефротропные         низкоосмолярные рентгеноконтрастные  средства</w:t>
            </w:r>
          </w:p>
        </w:tc>
        <w:tc>
          <w:tcPr>
            <w:tcW w:w="2551" w:type="dxa"/>
          </w:tcPr>
          <w:p w:rsidR="006019F3" w:rsidRPr="006019F3" w:rsidRDefault="006019F3" w:rsidP="006019F3">
            <w:pPr>
              <w:spacing w:line="240" w:lineRule="atLeast"/>
              <w:jc w:val="both"/>
              <w:rPr>
                <w:color w:val="auto"/>
                <w:sz w:val="24"/>
              </w:rPr>
            </w:pPr>
            <w:r w:rsidRPr="006019F3">
              <w:rPr>
                <w:color w:val="auto"/>
                <w:sz w:val="24"/>
              </w:rPr>
              <w:t>йоверсол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и внутриартериального введения</w:t>
            </w:r>
          </w:p>
        </w:tc>
      </w:tr>
      <w:tr w:rsidR="006019F3" w:rsidRPr="006019F3" w:rsidTr="00436640">
        <w:trPr>
          <w:trHeight w:val="403"/>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йогексол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инъекций</w:t>
            </w:r>
          </w:p>
        </w:tc>
      </w:tr>
      <w:tr w:rsidR="006019F3" w:rsidRPr="006019F3" w:rsidTr="00436640">
        <w:trPr>
          <w:trHeight w:val="861"/>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йомепрол</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внутрисосудистого введения; раствор для инъекций</w:t>
            </w:r>
          </w:p>
        </w:tc>
      </w:tr>
      <w:tr w:rsidR="006019F3" w:rsidRPr="006019F3" w:rsidTr="00436640">
        <w:trPr>
          <w:trHeight w:val="861"/>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йопамидол</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и внутриартериального введения, раствор для инъекций</w:t>
            </w:r>
          </w:p>
        </w:tc>
      </w:tr>
      <w:tr w:rsidR="006019F3" w:rsidRPr="006019F3" w:rsidTr="00436640">
        <w:trPr>
          <w:trHeight w:val="251"/>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йопромид</w:t>
            </w:r>
          </w:p>
        </w:tc>
        <w:tc>
          <w:tcPr>
            <w:tcW w:w="3544" w:type="dxa"/>
          </w:tcPr>
          <w:p w:rsidR="006019F3" w:rsidRPr="006019F3" w:rsidRDefault="006019F3" w:rsidP="006019F3">
            <w:pPr>
              <w:rPr>
                <w:color w:val="auto"/>
                <w:sz w:val="24"/>
                <w:szCs w:val="24"/>
              </w:rPr>
            </w:pPr>
            <w:r w:rsidRPr="006019F3">
              <w:rPr>
                <w:color w:val="auto"/>
                <w:sz w:val="24"/>
                <w:szCs w:val="24"/>
              </w:rPr>
              <w:t xml:space="preserve">раствор для инъекций </w:t>
            </w:r>
          </w:p>
        </w:tc>
      </w:tr>
      <w:tr w:rsidR="006019F3" w:rsidRPr="006019F3" w:rsidTr="00436640">
        <w:trPr>
          <w:trHeight w:val="630"/>
        </w:trPr>
        <w:tc>
          <w:tcPr>
            <w:tcW w:w="1135" w:type="dxa"/>
          </w:tcPr>
          <w:p w:rsidR="006019F3" w:rsidRPr="006019F3" w:rsidRDefault="006019F3" w:rsidP="006019F3">
            <w:pPr>
              <w:jc w:val="both"/>
              <w:rPr>
                <w:color w:val="auto"/>
                <w:sz w:val="24"/>
                <w:szCs w:val="24"/>
              </w:rPr>
            </w:pPr>
            <w:r w:rsidRPr="006019F3">
              <w:rPr>
                <w:color w:val="auto"/>
                <w:sz w:val="24"/>
                <w:szCs w:val="24"/>
              </w:rPr>
              <w:t xml:space="preserve">V08B      </w:t>
            </w:r>
          </w:p>
        </w:tc>
        <w:tc>
          <w:tcPr>
            <w:tcW w:w="2835" w:type="dxa"/>
          </w:tcPr>
          <w:p w:rsidR="006019F3" w:rsidRPr="006019F3" w:rsidRDefault="006019F3" w:rsidP="006019F3">
            <w:pPr>
              <w:rPr>
                <w:color w:val="auto"/>
                <w:sz w:val="24"/>
                <w:szCs w:val="24"/>
              </w:rPr>
            </w:pPr>
            <w:r w:rsidRPr="006019F3">
              <w:rPr>
                <w:color w:val="auto"/>
                <w:sz w:val="24"/>
                <w:szCs w:val="24"/>
              </w:rPr>
              <w:t xml:space="preserve">рентгеноконтрастные средства, </w:t>
            </w:r>
            <w:proofErr w:type="gramStart"/>
            <w:r w:rsidRPr="006019F3">
              <w:rPr>
                <w:color w:val="auto"/>
                <w:sz w:val="24"/>
                <w:szCs w:val="24"/>
              </w:rPr>
              <w:t>кроме</w:t>
            </w:r>
            <w:proofErr w:type="gramEnd"/>
          </w:p>
          <w:p w:rsidR="006019F3" w:rsidRPr="006019F3" w:rsidRDefault="006019F3" w:rsidP="006019F3">
            <w:pPr>
              <w:rPr>
                <w:color w:val="auto"/>
                <w:sz w:val="24"/>
                <w:szCs w:val="24"/>
              </w:rPr>
            </w:pPr>
            <w:r w:rsidRPr="006019F3">
              <w:rPr>
                <w:color w:val="auto"/>
                <w:sz w:val="24"/>
                <w:szCs w:val="24"/>
              </w:rPr>
              <w:t>йодсодержащих</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 xml:space="preserve">V08BA            </w:t>
            </w:r>
          </w:p>
          <w:p w:rsidR="006019F3" w:rsidRPr="006019F3" w:rsidRDefault="006019F3" w:rsidP="006019F3">
            <w:pPr>
              <w:rPr>
                <w:color w:val="auto"/>
                <w:sz w:val="24"/>
                <w:szCs w:val="24"/>
              </w:rPr>
            </w:pPr>
            <w:r w:rsidRPr="006019F3">
              <w:rPr>
                <w:color w:val="auto"/>
                <w:sz w:val="24"/>
                <w:szCs w:val="24"/>
              </w:rPr>
              <w:t xml:space="preserve">           </w:t>
            </w:r>
          </w:p>
          <w:p w:rsidR="006019F3" w:rsidRPr="006019F3" w:rsidRDefault="006019F3" w:rsidP="006019F3">
            <w:pPr>
              <w:rPr>
                <w:color w:val="auto"/>
                <w:sz w:val="24"/>
                <w:szCs w:val="24"/>
              </w:rPr>
            </w:pPr>
          </w:p>
        </w:tc>
        <w:tc>
          <w:tcPr>
            <w:tcW w:w="2835" w:type="dxa"/>
          </w:tcPr>
          <w:p w:rsidR="006019F3" w:rsidRPr="006019F3" w:rsidRDefault="006019F3" w:rsidP="006019F3">
            <w:pPr>
              <w:rPr>
                <w:color w:val="auto"/>
                <w:sz w:val="24"/>
                <w:szCs w:val="24"/>
              </w:rPr>
            </w:pPr>
            <w:r w:rsidRPr="006019F3">
              <w:rPr>
                <w:color w:val="auto"/>
                <w:sz w:val="24"/>
                <w:szCs w:val="24"/>
              </w:rPr>
              <w:t xml:space="preserve">рентгеноконтрастные средства, содержащие бария сульфат                                      </w:t>
            </w:r>
          </w:p>
        </w:tc>
        <w:tc>
          <w:tcPr>
            <w:tcW w:w="2551" w:type="dxa"/>
          </w:tcPr>
          <w:p w:rsidR="006019F3" w:rsidRPr="006019F3" w:rsidRDefault="006019F3" w:rsidP="006019F3">
            <w:pPr>
              <w:rPr>
                <w:color w:val="auto"/>
                <w:sz w:val="24"/>
                <w:szCs w:val="24"/>
              </w:rPr>
            </w:pPr>
            <w:r w:rsidRPr="006019F3">
              <w:rPr>
                <w:color w:val="auto"/>
                <w:sz w:val="24"/>
                <w:szCs w:val="24"/>
              </w:rPr>
              <w:t xml:space="preserve">бария сульфат            </w:t>
            </w:r>
          </w:p>
        </w:tc>
        <w:tc>
          <w:tcPr>
            <w:tcW w:w="3544" w:type="dxa"/>
          </w:tcPr>
          <w:p w:rsidR="006019F3" w:rsidRPr="006019F3" w:rsidRDefault="006019F3" w:rsidP="006019F3">
            <w:pPr>
              <w:rPr>
                <w:color w:val="auto"/>
                <w:sz w:val="24"/>
                <w:szCs w:val="24"/>
              </w:rPr>
            </w:pPr>
            <w:r w:rsidRPr="006019F3">
              <w:rPr>
                <w:color w:val="auto"/>
                <w:sz w:val="24"/>
                <w:szCs w:val="24"/>
              </w:rPr>
              <w:t>порошок для приготовления суспензии для приема внутрь</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 xml:space="preserve">V08C      </w:t>
            </w:r>
          </w:p>
        </w:tc>
        <w:tc>
          <w:tcPr>
            <w:tcW w:w="2835" w:type="dxa"/>
          </w:tcPr>
          <w:p w:rsidR="006019F3" w:rsidRPr="006019F3" w:rsidRDefault="006019F3" w:rsidP="006019F3">
            <w:pPr>
              <w:rPr>
                <w:color w:val="auto"/>
                <w:sz w:val="24"/>
                <w:szCs w:val="24"/>
              </w:rPr>
            </w:pPr>
            <w:r w:rsidRPr="006019F3">
              <w:rPr>
                <w:color w:val="auto"/>
                <w:sz w:val="24"/>
                <w:szCs w:val="24"/>
              </w:rPr>
              <w:t>контрастные средства для магнитн</w:t>
            </w:r>
            <w:proofErr w:type="gramStart"/>
            <w:r w:rsidRPr="006019F3">
              <w:rPr>
                <w:color w:val="auto"/>
                <w:sz w:val="24"/>
                <w:szCs w:val="24"/>
              </w:rPr>
              <w:t>о-</w:t>
            </w:r>
            <w:proofErr w:type="gramEnd"/>
            <w:r w:rsidRPr="006019F3">
              <w:rPr>
                <w:color w:val="auto"/>
                <w:sz w:val="24"/>
                <w:szCs w:val="24"/>
              </w:rPr>
              <w:t xml:space="preserve"> резонансной томографии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vMerge w:val="restart"/>
          </w:tcPr>
          <w:p w:rsidR="006019F3" w:rsidRPr="006019F3" w:rsidRDefault="006019F3" w:rsidP="006019F3">
            <w:pPr>
              <w:rPr>
                <w:color w:val="auto"/>
                <w:sz w:val="24"/>
                <w:szCs w:val="24"/>
              </w:rPr>
            </w:pPr>
            <w:r w:rsidRPr="006019F3">
              <w:rPr>
                <w:color w:val="auto"/>
                <w:sz w:val="24"/>
                <w:szCs w:val="24"/>
              </w:rPr>
              <w:t xml:space="preserve">V08CA                   </w:t>
            </w:r>
          </w:p>
          <w:p w:rsidR="006019F3" w:rsidRPr="006019F3" w:rsidRDefault="006019F3" w:rsidP="006019F3">
            <w:pPr>
              <w:rPr>
                <w:color w:val="auto"/>
                <w:sz w:val="24"/>
                <w:szCs w:val="24"/>
              </w:rPr>
            </w:pPr>
          </w:p>
        </w:tc>
        <w:tc>
          <w:tcPr>
            <w:tcW w:w="2835" w:type="dxa"/>
            <w:vMerge w:val="restart"/>
          </w:tcPr>
          <w:p w:rsidR="006019F3" w:rsidRPr="006019F3" w:rsidRDefault="006019F3" w:rsidP="006019F3">
            <w:pPr>
              <w:rPr>
                <w:color w:val="auto"/>
                <w:sz w:val="24"/>
                <w:szCs w:val="24"/>
              </w:rPr>
            </w:pPr>
            <w:r w:rsidRPr="006019F3">
              <w:rPr>
                <w:color w:val="auto"/>
                <w:sz w:val="24"/>
                <w:szCs w:val="24"/>
              </w:rPr>
              <w:t xml:space="preserve">парамагнитные контрастные средства   </w:t>
            </w:r>
          </w:p>
        </w:tc>
        <w:tc>
          <w:tcPr>
            <w:tcW w:w="2551" w:type="dxa"/>
          </w:tcPr>
          <w:p w:rsidR="006019F3" w:rsidRPr="006019F3" w:rsidRDefault="006019F3" w:rsidP="006019F3">
            <w:pPr>
              <w:rPr>
                <w:color w:val="auto"/>
                <w:sz w:val="24"/>
                <w:szCs w:val="24"/>
              </w:rPr>
            </w:pPr>
            <w:r w:rsidRPr="006019F3">
              <w:rPr>
                <w:color w:val="auto"/>
                <w:sz w:val="24"/>
                <w:szCs w:val="24"/>
              </w:rPr>
              <w:t>гадобеновая кислота</w:t>
            </w:r>
            <w:r w:rsidRPr="006019F3">
              <w:rPr>
                <w:color w:val="auto"/>
                <w:sz w:val="24"/>
                <w:szCs w:val="24"/>
              </w:rPr>
              <w:tab/>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гадобутрол</w:t>
            </w:r>
          </w:p>
          <w:p w:rsidR="006019F3" w:rsidRPr="006019F3" w:rsidRDefault="006019F3" w:rsidP="006019F3">
            <w:pPr>
              <w:rPr>
                <w:color w:val="auto"/>
                <w:sz w:val="24"/>
                <w:szCs w:val="24"/>
              </w:rPr>
            </w:pP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гадоверсетамид</w:t>
            </w:r>
            <w:r w:rsidRPr="006019F3">
              <w:rPr>
                <w:color w:val="auto"/>
                <w:sz w:val="24"/>
                <w:szCs w:val="24"/>
              </w:rPr>
              <w:tab/>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445"/>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гадодиамид</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426"/>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гадоксетовая кислота</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426"/>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гадопентетовая кислота   </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406"/>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гадотеридол</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372"/>
        </w:trPr>
        <w:tc>
          <w:tcPr>
            <w:tcW w:w="1135" w:type="dxa"/>
            <w:vMerge w:val="restart"/>
          </w:tcPr>
          <w:p w:rsidR="006019F3" w:rsidRPr="006019F3" w:rsidRDefault="006019F3" w:rsidP="006019F3">
            <w:pPr>
              <w:rPr>
                <w:color w:val="auto"/>
                <w:sz w:val="24"/>
                <w:szCs w:val="24"/>
              </w:rPr>
            </w:pPr>
            <w:r w:rsidRPr="006019F3">
              <w:rPr>
                <w:color w:val="auto"/>
                <w:sz w:val="24"/>
                <w:szCs w:val="24"/>
              </w:rPr>
              <w:t xml:space="preserve">V09                            </w:t>
            </w:r>
          </w:p>
          <w:p w:rsidR="006019F3" w:rsidRPr="006019F3" w:rsidRDefault="006019F3" w:rsidP="006019F3">
            <w:pPr>
              <w:rPr>
                <w:color w:val="auto"/>
                <w:sz w:val="24"/>
                <w:szCs w:val="24"/>
              </w:rPr>
            </w:pPr>
            <w:r w:rsidRPr="006019F3">
              <w:rPr>
                <w:color w:val="auto"/>
                <w:sz w:val="24"/>
                <w:szCs w:val="24"/>
              </w:rPr>
              <w:t xml:space="preserve">           </w:t>
            </w:r>
          </w:p>
          <w:p w:rsidR="006019F3" w:rsidRPr="006019F3" w:rsidRDefault="006019F3" w:rsidP="006019F3">
            <w:pPr>
              <w:rPr>
                <w:color w:val="auto"/>
                <w:sz w:val="24"/>
                <w:szCs w:val="24"/>
              </w:rPr>
            </w:pPr>
          </w:p>
        </w:tc>
        <w:tc>
          <w:tcPr>
            <w:tcW w:w="2835" w:type="dxa"/>
            <w:vMerge w:val="restart"/>
          </w:tcPr>
          <w:p w:rsidR="006019F3" w:rsidRPr="006019F3" w:rsidRDefault="006019F3" w:rsidP="006019F3">
            <w:pPr>
              <w:rPr>
                <w:color w:val="auto"/>
                <w:sz w:val="24"/>
                <w:szCs w:val="24"/>
              </w:rPr>
            </w:pPr>
            <w:r w:rsidRPr="006019F3">
              <w:rPr>
                <w:color w:val="auto"/>
                <w:sz w:val="24"/>
                <w:szCs w:val="24"/>
              </w:rPr>
              <w:t xml:space="preserve">диагностические радиофармацевтические средства                                </w:t>
            </w:r>
          </w:p>
        </w:tc>
        <w:tc>
          <w:tcPr>
            <w:tcW w:w="2551" w:type="dxa"/>
          </w:tcPr>
          <w:p w:rsidR="006019F3" w:rsidRPr="006019F3" w:rsidRDefault="006019F3" w:rsidP="006019F3">
            <w:pPr>
              <w:tabs>
                <w:tab w:val="left" w:pos="1545"/>
              </w:tabs>
              <w:spacing w:line="240" w:lineRule="atLeast"/>
              <w:jc w:val="both"/>
              <w:rPr>
                <w:color w:val="auto"/>
                <w:sz w:val="24"/>
              </w:rPr>
            </w:pPr>
            <w:r w:rsidRPr="006019F3">
              <w:rPr>
                <w:color w:val="auto"/>
                <w:sz w:val="24"/>
              </w:rPr>
              <w:t>меброфенин</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372"/>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пентатех 99m</w:t>
            </w:r>
            <w:r w:rsidRPr="006019F3">
              <w:rPr>
                <w:color w:val="auto"/>
                <w:sz w:val="24"/>
                <w:szCs w:val="24"/>
                <w:lang w:val="en-US"/>
              </w:rPr>
              <w:t>T</w:t>
            </w:r>
            <w:r w:rsidRPr="006019F3">
              <w:rPr>
                <w:color w:val="auto"/>
                <w:sz w:val="24"/>
                <w:szCs w:val="24"/>
              </w:rPr>
              <w:t xml:space="preserve">c   </w:t>
            </w:r>
            <w:proofErr w:type="gramStart"/>
            <w:r w:rsidRPr="006019F3">
              <w:rPr>
                <w:color w:val="auto"/>
                <w:sz w:val="24"/>
                <w:szCs w:val="24"/>
              </w:rPr>
              <w:t>внесен</w:t>
            </w:r>
            <w:proofErr w:type="gramEnd"/>
            <w:r w:rsidRPr="006019F3">
              <w:rPr>
                <w:color w:val="auto"/>
                <w:sz w:val="24"/>
                <w:szCs w:val="24"/>
              </w:rPr>
              <w:t xml:space="preserve"> в ЖВ по торговому наименованию. МНН – кальция тринатрия пентетат     </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707"/>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пирфотех 99</w:t>
            </w:r>
            <w:r w:rsidRPr="006019F3">
              <w:rPr>
                <w:color w:val="auto"/>
                <w:sz w:val="24"/>
                <w:szCs w:val="24"/>
                <w:lang w:val="en-US"/>
              </w:rPr>
              <w:t>mT</w:t>
            </w:r>
            <w:r w:rsidRPr="006019F3">
              <w:rPr>
                <w:color w:val="auto"/>
                <w:sz w:val="24"/>
                <w:szCs w:val="24"/>
              </w:rPr>
              <w:t>с</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tabs>
                <w:tab w:val="left" w:pos="1545"/>
              </w:tabs>
              <w:spacing w:line="240" w:lineRule="atLeast"/>
              <w:jc w:val="both"/>
              <w:rPr>
                <w:color w:val="auto"/>
                <w:sz w:val="24"/>
                <w:szCs w:val="24"/>
              </w:rPr>
            </w:pPr>
            <w:r w:rsidRPr="006019F3">
              <w:rPr>
                <w:color w:val="auto"/>
                <w:sz w:val="24"/>
                <w:szCs w:val="24"/>
              </w:rPr>
              <w:t xml:space="preserve">технеция </w:t>
            </w:r>
            <w:r w:rsidRPr="006019F3">
              <w:rPr>
                <w:color w:val="auto"/>
                <w:sz w:val="24"/>
                <w:szCs w:val="24"/>
                <w:lang w:val="en-US"/>
              </w:rPr>
              <w:t>(</w:t>
            </w:r>
            <w:r w:rsidRPr="006019F3">
              <w:rPr>
                <w:color w:val="auto"/>
                <w:sz w:val="24"/>
                <w:szCs w:val="24"/>
              </w:rPr>
              <w:t>99mTc</w:t>
            </w:r>
            <w:r w:rsidRPr="006019F3">
              <w:rPr>
                <w:color w:val="auto"/>
                <w:sz w:val="24"/>
                <w:szCs w:val="24"/>
                <w:lang w:val="en-US"/>
              </w:rPr>
              <w:t xml:space="preserve">) </w:t>
            </w:r>
            <w:r w:rsidRPr="006019F3">
              <w:rPr>
                <w:color w:val="auto"/>
                <w:sz w:val="24"/>
                <w:szCs w:val="24"/>
              </w:rPr>
              <w:t>фитат</w:t>
            </w:r>
          </w:p>
        </w:tc>
        <w:tc>
          <w:tcPr>
            <w:tcW w:w="3544" w:type="dxa"/>
          </w:tcPr>
          <w:p w:rsidR="006019F3" w:rsidRPr="006019F3" w:rsidRDefault="006019F3" w:rsidP="006019F3">
            <w:pPr>
              <w:spacing w:line="240" w:lineRule="atLeast"/>
              <w:rPr>
                <w:color w:val="auto"/>
                <w:sz w:val="24"/>
                <w:szCs w:val="24"/>
              </w:rPr>
            </w:pPr>
            <w:r w:rsidRPr="006019F3">
              <w:rPr>
                <w:color w:val="auto"/>
                <w:sz w:val="24"/>
                <w:szCs w:val="24"/>
              </w:rPr>
              <w:t xml:space="preserve">лиофилизат для приготовления раствора для внутривенного введения </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spacing w:line="240" w:lineRule="atLeast"/>
              <w:jc w:val="both"/>
              <w:rPr>
                <w:color w:val="auto"/>
                <w:sz w:val="24"/>
              </w:rPr>
            </w:pPr>
            <w:r w:rsidRPr="006019F3">
              <w:rPr>
                <w:color w:val="auto"/>
                <w:sz w:val="24"/>
              </w:rPr>
              <w:t xml:space="preserve">технеция </w:t>
            </w:r>
            <w:r w:rsidRPr="006019F3">
              <w:rPr>
                <w:color w:val="auto"/>
                <w:sz w:val="24"/>
                <w:lang w:val="en-US"/>
              </w:rPr>
              <w:t>(</w:t>
            </w:r>
            <w:r w:rsidRPr="006019F3">
              <w:rPr>
                <w:color w:val="auto"/>
                <w:sz w:val="24"/>
              </w:rPr>
              <w:t>99mTc</w:t>
            </w:r>
            <w:r w:rsidRPr="006019F3">
              <w:rPr>
                <w:color w:val="auto"/>
                <w:sz w:val="24"/>
                <w:lang w:val="en-US"/>
              </w:rPr>
              <w:t>) оксабифор</w:t>
            </w:r>
          </w:p>
          <w:p w:rsidR="006019F3" w:rsidRPr="006019F3" w:rsidRDefault="006019F3" w:rsidP="006019F3">
            <w:pPr>
              <w:spacing w:line="240" w:lineRule="atLeast"/>
              <w:jc w:val="both"/>
              <w:rPr>
                <w:color w:val="auto"/>
                <w:sz w:val="24"/>
              </w:rPr>
            </w:pP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497"/>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натрия пертехнетат (99mTc)</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shd w:val="clear" w:color="auto" w:fill="FFFFFF"/>
              </w:rPr>
              <w:t>технеция 99m</w:t>
            </w:r>
            <w:r w:rsidRPr="006019F3">
              <w:rPr>
                <w:color w:val="auto"/>
                <w:sz w:val="24"/>
                <w:szCs w:val="24"/>
                <w:shd w:val="clear" w:color="auto" w:fill="FFFFFF"/>
                <w:lang w:val="en-US"/>
              </w:rPr>
              <w:t>T</w:t>
            </w:r>
            <w:r w:rsidRPr="006019F3">
              <w:rPr>
                <w:color w:val="auto"/>
                <w:sz w:val="24"/>
                <w:szCs w:val="24"/>
                <w:shd w:val="clear" w:color="auto" w:fill="FFFFFF"/>
              </w:rPr>
              <w:t>с сукцимер</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630"/>
        </w:trPr>
        <w:tc>
          <w:tcPr>
            <w:tcW w:w="1135" w:type="dxa"/>
            <w:vMerge/>
          </w:tcPr>
          <w:p w:rsidR="006019F3" w:rsidRPr="006019F3" w:rsidRDefault="006019F3" w:rsidP="006019F3">
            <w:pPr>
              <w:rPr>
                <w:color w:val="auto"/>
                <w:sz w:val="24"/>
                <w:szCs w:val="24"/>
              </w:rPr>
            </w:pPr>
          </w:p>
        </w:tc>
        <w:tc>
          <w:tcPr>
            <w:tcW w:w="2835" w:type="dxa"/>
            <w:vMerge/>
          </w:tcPr>
          <w:p w:rsidR="006019F3" w:rsidRPr="006019F3" w:rsidRDefault="006019F3" w:rsidP="006019F3">
            <w:pPr>
              <w:rPr>
                <w:color w:val="auto"/>
                <w:sz w:val="24"/>
                <w:szCs w:val="24"/>
              </w:rPr>
            </w:pPr>
          </w:p>
        </w:tc>
        <w:tc>
          <w:tcPr>
            <w:tcW w:w="2551" w:type="dxa"/>
          </w:tcPr>
          <w:p w:rsidR="006019F3" w:rsidRPr="006019F3" w:rsidRDefault="006019F3" w:rsidP="006019F3">
            <w:pPr>
              <w:rPr>
                <w:color w:val="auto"/>
                <w:sz w:val="24"/>
                <w:szCs w:val="24"/>
              </w:rPr>
            </w:pPr>
            <w:r w:rsidRPr="006019F3">
              <w:rPr>
                <w:color w:val="auto"/>
                <w:sz w:val="24"/>
                <w:szCs w:val="24"/>
              </w:rPr>
              <w:t xml:space="preserve">макротех </w:t>
            </w:r>
            <w:r w:rsidRPr="006019F3">
              <w:rPr>
                <w:color w:val="auto"/>
                <w:sz w:val="24"/>
                <w:szCs w:val="24"/>
                <w:shd w:val="clear" w:color="auto" w:fill="FFFFFF"/>
              </w:rPr>
              <w:t>99m</w:t>
            </w:r>
            <w:r w:rsidRPr="006019F3">
              <w:rPr>
                <w:color w:val="auto"/>
                <w:sz w:val="24"/>
                <w:szCs w:val="24"/>
                <w:shd w:val="clear" w:color="auto" w:fill="FFFFFF"/>
                <w:lang w:val="en-US"/>
              </w:rPr>
              <w:t>T</w:t>
            </w:r>
            <w:r w:rsidRPr="006019F3">
              <w:rPr>
                <w:color w:val="auto"/>
                <w:sz w:val="24"/>
                <w:szCs w:val="24"/>
                <w:shd w:val="clear" w:color="auto" w:fill="FFFFFF"/>
              </w:rPr>
              <w:t>с</w:t>
            </w:r>
          </w:p>
        </w:tc>
        <w:tc>
          <w:tcPr>
            <w:tcW w:w="3544" w:type="dxa"/>
          </w:tcPr>
          <w:p w:rsidR="006019F3" w:rsidRPr="006019F3" w:rsidRDefault="006019F3" w:rsidP="006019F3">
            <w:pPr>
              <w:rPr>
                <w:color w:val="auto"/>
                <w:sz w:val="24"/>
                <w:szCs w:val="24"/>
              </w:rPr>
            </w:pPr>
            <w:r w:rsidRPr="006019F3">
              <w:rPr>
                <w:color w:val="auto"/>
                <w:sz w:val="24"/>
                <w:szCs w:val="24"/>
              </w:rPr>
              <w:t>лиофилизат для приготовления раствора для внутривенного введения</w:t>
            </w: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V10</w:t>
            </w:r>
          </w:p>
        </w:tc>
        <w:tc>
          <w:tcPr>
            <w:tcW w:w="2835" w:type="dxa"/>
          </w:tcPr>
          <w:p w:rsidR="006019F3" w:rsidRPr="006019F3" w:rsidRDefault="006019F3" w:rsidP="006019F3">
            <w:pPr>
              <w:rPr>
                <w:color w:val="auto"/>
                <w:sz w:val="24"/>
                <w:szCs w:val="24"/>
              </w:rPr>
            </w:pPr>
            <w:r w:rsidRPr="006019F3">
              <w:rPr>
                <w:color w:val="auto"/>
                <w:sz w:val="24"/>
                <w:szCs w:val="24"/>
              </w:rPr>
              <w:t>терапевтические радиофармацевтические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630"/>
        </w:trPr>
        <w:tc>
          <w:tcPr>
            <w:tcW w:w="1135" w:type="dxa"/>
          </w:tcPr>
          <w:p w:rsidR="006019F3" w:rsidRPr="006019F3" w:rsidRDefault="006019F3" w:rsidP="006019F3">
            <w:pPr>
              <w:rPr>
                <w:color w:val="auto"/>
                <w:sz w:val="24"/>
                <w:szCs w:val="24"/>
              </w:rPr>
            </w:pPr>
            <w:r w:rsidRPr="006019F3">
              <w:rPr>
                <w:color w:val="auto"/>
                <w:sz w:val="24"/>
                <w:szCs w:val="24"/>
              </w:rPr>
              <w:t>V10B</w:t>
            </w:r>
          </w:p>
        </w:tc>
        <w:tc>
          <w:tcPr>
            <w:tcW w:w="2835" w:type="dxa"/>
          </w:tcPr>
          <w:p w:rsidR="006019F3" w:rsidRPr="006019F3" w:rsidRDefault="006019F3" w:rsidP="006019F3">
            <w:pPr>
              <w:rPr>
                <w:color w:val="auto"/>
                <w:sz w:val="24"/>
                <w:szCs w:val="24"/>
              </w:rPr>
            </w:pPr>
            <w:r w:rsidRPr="006019F3">
              <w:rPr>
                <w:color w:val="auto"/>
                <w:sz w:val="24"/>
                <w:szCs w:val="24"/>
              </w:rPr>
              <w:t>радиофармацевтические средства для уменьшения боли при новообразованиях костной ткани</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842"/>
        </w:trPr>
        <w:tc>
          <w:tcPr>
            <w:tcW w:w="1135" w:type="dxa"/>
          </w:tcPr>
          <w:p w:rsidR="006019F3" w:rsidRPr="006019F3" w:rsidRDefault="006019F3" w:rsidP="006019F3">
            <w:pPr>
              <w:rPr>
                <w:color w:val="auto"/>
                <w:sz w:val="24"/>
                <w:szCs w:val="24"/>
              </w:rPr>
            </w:pPr>
            <w:r w:rsidRPr="006019F3">
              <w:rPr>
                <w:color w:val="auto"/>
                <w:sz w:val="24"/>
                <w:szCs w:val="24"/>
              </w:rPr>
              <w:t>V10BX</w:t>
            </w:r>
          </w:p>
        </w:tc>
        <w:tc>
          <w:tcPr>
            <w:tcW w:w="2835" w:type="dxa"/>
          </w:tcPr>
          <w:p w:rsidR="006019F3" w:rsidRPr="006019F3" w:rsidRDefault="006019F3" w:rsidP="006019F3">
            <w:pPr>
              <w:rPr>
                <w:color w:val="auto"/>
                <w:sz w:val="24"/>
                <w:szCs w:val="24"/>
              </w:rPr>
            </w:pPr>
            <w:r w:rsidRPr="006019F3">
              <w:rPr>
                <w:color w:val="auto"/>
                <w:sz w:val="24"/>
                <w:szCs w:val="24"/>
              </w:rPr>
              <w:t>разные радиофармацев-тические средства для уменьшения боли</w:t>
            </w:r>
          </w:p>
        </w:tc>
        <w:tc>
          <w:tcPr>
            <w:tcW w:w="2551" w:type="dxa"/>
          </w:tcPr>
          <w:p w:rsidR="006019F3" w:rsidRPr="006019F3" w:rsidRDefault="006019F3" w:rsidP="006019F3">
            <w:pPr>
              <w:rPr>
                <w:color w:val="auto"/>
                <w:sz w:val="24"/>
                <w:szCs w:val="24"/>
              </w:rPr>
            </w:pPr>
            <w:r w:rsidRPr="006019F3">
              <w:rPr>
                <w:color w:val="auto"/>
                <w:sz w:val="24"/>
                <w:szCs w:val="24"/>
              </w:rPr>
              <w:t>стронция хлорид 89</w:t>
            </w:r>
            <w:r w:rsidRPr="006019F3">
              <w:rPr>
                <w:color w:val="auto"/>
                <w:sz w:val="24"/>
                <w:szCs w:val="24"/>
                <w:lang w:val="en-US"/>
              </w:rPr>
              <w:t>S</w:t>
            </w:r>
            <w:r w:rsidRPr="006019F3">
              <w:rPr>
                <w:color w:val="auto"/>
                <w:sz w:val="24"/>
                <w:szCs w:val="24"/>
              </w:rPr>
              <w:t>r</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r w:rsidR="006019F3" w:rsidRPr="006019F3" w:rsidTr="00436640">
        <w:trPr>
          <w:trHeight w:val="800"/>
        </w:trPr>
        <w:tc>
          <w:tcPr>
            <w:tcW w:w="1135" w:type="dxa"/>
          </w:tcPr>
          <w:p w:rsidR="006019F3" w:rsidRPr="006019F3" w:rsidRDefault="006019F3" w:rsidP="006019F3">
            <w:pPr>
              <w:rPr>
                <w:color w:val="auto"/>
                <w:sz w:val="24"/>
                <w:szCs w:val="24"/>
              </w:rPr>
            </w:pPr>
            <w:r w:rsidRPr="006019F3">
              <w:rPr>
                <w:color w:val="auto"/>
                <w:sz w:val="24"/>
                <w:szCs w:val="24"/>
              </w:rPr>
              <w:t>V10X</w:t>
            </w:r>
          </w:p>
        </w:tc>
        <w:tc>
          <w:tcPr>
            <w:tcW w:w="2835"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другие терапевтические</w:t>
            </w:r>
          </w:p>
          <w:p w:rsidR="006019F3" w:rsidRPr="006019F3" w:rsidRDefault="006019F3" w:rsidP="006019F3">
            <w:pPr>
              <w:autoSpaceDE w:val="0"/>
              <w:autoSpaceDN w:val="0"/>
              <w:adjustRightInd w:val="0"/>
              <w:rPr>
                <w:color w:val="auto"/>
                <w:sz w:val="24"/>
                <w:szCs w:val="24"/>
              </w:rPr>
            </w:pPr>
            <w:r w:rsidRPr="006019F3">
              <w:rPr>
                <w:color w:val="auto"/>
                <w:sz w:val="24"/>
                <w:szCs w:val="24"/>
              </w:rPr>
              <w:t>радиофармацевтические средства</w:t>
            </w:r>
          </w:p>
        </w:tc>
        <w:tc>
          <w:tcPr>
            <w:tcW w:w="2551" w:type="dxa"/>
          </w:tcPr>
          <w:p w:rsidR="006019F3" w:rsidRPr="006019F3" w:rsidRDefault="006019F3" w:rsidP="006019F3">
            <w:pPr>
              <w:rPr>
                <w:color w:val="auto"/>
                <w:sz w:val="24"/>
                <w:szCs w:val="24"/>
              </w:rPr>
            </w:pPr>
          </w:p>
        </w:tc>
        <w:tc>
          <w:tcPr>
            <w:tcW w:w="3544" w:type="dxa"/>
          </w:tcPr>
          <w:p w:rsidR="006019F3" w:rsidRPr="006019F3" w:rsidRDefault="006019F3" w:rsidP="006019F3">
            <w:pPr>
              <w:rPr>
                <w:color w:val="auto"/>
                <w:sz w:val="24"/>
                <w:szCs w:val="24"/>
              </w:rPr>
            </w:pPr>
          </w:p>
        </w:tc>
      </w:tr>
      <w:tr w:rsidR="006019F3" w:rsidRPr="006019F3" w:rsidTr="00436640">
        <w:trPr>
          <w:trHeight w:val="842"/>
        </w:trPr>
        <w:tc>
          <w:tcPr>
            <w:tcW w:w="1135" w:type="dxa"/>
          </w:tcPr>
          <w:p w:rsidR="006019F3" w:rsidRPr="006019F3" w:rsidRDefault="006019F3" w:rsidP="006019F3">
            <w:pPr>
              <w:rPr>
                <w:color w:val="auto"/>
                <w:sz w:val="24"/>
                <w:szCs w:val="24"/>
              </w:rPr>
            </w:pPr>
            <w:r w:rsidRPr="006019F3">
              <w:rPr>
                <w:color w:val="auto"/>
                <w:sz w:val="24"/>
                <w:szCs w:val="24"/>
              </w:rPr>
              <w:t>V10XX</w:t>
            </w:r>
          </w:p>
        </w:tc>
        <w:tc>
          <w:tcPr>
            <w:tcW w:w="2835" w:type="dxa"/>
          </w:tcPr>
          <w:p w:rsidR="006019F3" w:rsidRPr="006019F3" w:rsidRDefault="006019F3" w:rsidP="006019F3">
            <w:pPr>
              <w:autoSpaceDE w:val="0"/>
              <w:autoSpaceDN w:val="0"/>
              <w:adjustRightInd w:val="0"/>
              <w:rPr>
                <w:color w:val="auto"/>
                <w:sz w:val="24"/>
                <w:szCs w:val="24"/>
              </w:rPr>
            </w:pPr>
            <w:r w:rsidRPr="006019F3">
              <w:rPr>
                <w:color w:val="auto"/>
                <w:sz w:val="24"/>
                <w:szCs w:val="24"/>
              </w:rPr>
              <w:t>разные терапевтические</w:t>
            </w:r>
          </w:p>
          <w:p w:rsidR="006019F3" w:rsidRPr="006019F3" w:rsidRDefault="006019F3" w:rsidP="006019F3">
            <w:pPr>
              <w:autoSpaceDE w:val="0"/>
              <w:autoSpaceDN w:val="0"/>
              <w:adjustRightInd w:val="0"/>
              <w:rPr>
                <w:color w:val="auto"/>
                <w:sz w:val="24"/>
                <w:szCs w:val="24"/>
              </w:rPr>
            </w:pPr>
            <w:r w:rsidRPr="006019F3">
              <w:rPr>
                <w:color w:val="auto"/>
                <w:sz w:val="24"/>
                <w:szCs w:val="24"/>
              </w:rPr>
              <w:t>радиофармацевтические средства</w:t>
            </w:r>
          </w:p>
        </w:tc>
        <w:tc>
          <w:tcPr>
            <w:tcW w:w="2551" w:type="dxa"/>
          </w:tcPr>
          <w:p w:rsidR="006019F3" w:rsidRPr="006019F3" w:rsidRDefault="006019F3" w:rsidP="006019F3">
            <w:pPr>
              <w:rPr>
                <w:color w:val="auto"/>
                <w:sz w:val="24"/>
                <w:szCs w:val="24"/>
              </w:rPr>
            </w:pPr>
            <w:r w:rsidRPr="006019F3">
              <w:rPr>
                <w:color w:val="auto"/>
                <w:sz w:val="24"/>
                <w:szCs w:val="24"/>
              </w:rPr>
              <w:t>радия хлорид [223 Ra]</w:t>
            </w:r>
          </w:p>
        </w:tc>
        <w:tc>
          <w:tcPr>
            <w:tcW w:w="3544" w:type="dxa"/>
          </w:tcPr>
          <w:p w:rsidR="006019F3" w:rsidRPr="006019F3" w:rsidRDefault="006019F3" w:rsidP="006019F3">
            <w:pPr>
              <w:rPr>
                <w:color w:val="auto"/>
                <w:sz w:val="24"/>
                <w:szCs w:val="24"/>
              </w:rPr>
            </w:pPr>
            <w:r w:rsidRPr="006019F3">
              <w:rPr>
                <w:color w:val="auto"/>
                <w:sz w:val="24"/>
                <w:szCs w:val="24"/>
              </w:rPr>
              <w:t>раствор для внутривенного введения</w:t>
            </w:r>
          </w:p>
        </w:tc>
      </w:tr>
    </w:tbl>
    <w:p w:rsidR="009E1F80" w:rsidRDefault="009E1F80" w:rsidP="009E1F80">
      <w:pPr>
        <w:rPr>
          <w:highlight w:val="yellow"/>
        </w:rPr>
      </w:pPr>
    </w:p>
    <w:p w:rsidR="009E1F80" w:rsidRDefault="009E1F80" w:rsidP="009E1F80">
      <w:pPr>
        <w:rPr>
          <w:highlight w:val="yellow"/>
        </w:rPr>
      </w:pPr>
    </w:p>
    <w:p w:rsidR="009E1F80" w:rsidRDefault="009E1F80" w:rsidP="009E1F80">
      <w:pPr>
        <w:rPr>
          <w:highlight w:val="yellow"/>
        </w:rPr>
      </w:pPr>
    </w:p>
    <w:p w:rsidR="009E1F80" w:rsidRDefault="009E1F80" w:rsidP="009E1F80">
      <w:pPr>
        <w:rPr>
          <w:highlight w:val="yellow"/>
        </w:rPr>
      </w:pPr>
    </w:p>
    <w:p w:rsidR="009E1F80" w:rsidRPr="009E1F80" w:rsidRDefault="009E1F80" w:rsidP="009E1F80">
      <w:pPr>
        <w:jc w:val="center"/>
      </w:pPr>
      <w:r w:rsidRPr="009E1F80">
        <w:t>___________________</w:t>
      </w:r>
    </w:p>
    <w:p w:rsidR="009E1F80" w:rsidRDefault="009E1F80" w:rsidP="009E1F80">
      <w:pPr>
        <w:rPr>
          <w:highlight w:val="yellow"/>
        </w:rPr>
      </w:pPr>
    </w:p>
    <w:p w:rsidR="009E1F80" w:rsidRDefault="009E1F80" w:rsidP="009E1F80">
      <w:pPr>
        <w:rPr>
          <w:highlight w:val="yellow"/>
        </w:rPr>
      </w:pPr>
    </w:p>
    <w:p w:rsidR="009E1F80" w:rsidRPr="009F0401" w:rsidRDefault="009E1F80" w:rsidP="009E1F80">
      <w:pPr>
        <w:rPr>
          <w:highlight w:val="yellow"/>
        </w:rPr>
        <w:sectPr w:rsidR="009E1F80" w:rsidRPr="009F0401" w:rsidSect="00C651DA">
          <w:headerReference w:type="default" r:id="rId51"/>
          <w:headerReference w:type="first" r:id="rId52"/>
          <w:pgSz w:w="11905" w:h="16838"/>
          <w:pgMar w:top="1134" w:right="851" w:bottom="1134" w:left="1701" w:header="0" w:footer="0" w:gutter="0"/>
          <w:cols w:space="720"/>
          <w:titlePg/>
          <w:docGrid w:linePitch="381"/>
        </w:sect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3190A" w:rsidRPr="00C3190A" w:rsidTr="00BD5130">
        <w:tc>
          <w:tcPr>
            <w:tcW w:w="4785" w:type="dxa"/>
          </w:tcPr>
          <w:p w:rsidR="00C3190A" w:rsidRPr="00C3190A" w:rsidRDefault="00C3190A" w:rsidP="00C3190A">
            <w:pPr>
              <w:widowControl w:val="0"/>
              <w:autoSpaceDE w:val="0"/>
              <w:autoSpaceDN w:val="0"/>
              <w:jc w:val="right"/>
              <w:outlineLvl w:val="1"/>
              <w:rPr>
                <w:color w:val="auto"/>
              </w:rPr>
            </w:pPr>
          </w:p>
        </w:tc>
        <w:tc>
          <w:tcPr>
            <w:tcW w:w="4785" w:type="dxa"/>
          </w:tcPr>
          <w:p w:rsidR="00C3190A" w:rsidRPr="00C3190A" w:rsidRDefault="00C3190A" w:rsidP="00843D91">
            <w:pPr>
              <w:widowControl w:val="0"/>
              <w:autoSpaceDE w:val="0"/>
              <w:autoSpaceDN w:val="0"/>
              <w:spacing w:line="360" w:lineRule="auto"/>
              <w:ind w:firstLine="35"/>
              <w:jc w:val="center"/>
              <w:outlineLvl w:val="1"/>
              <w:rPr>
                <w:color w:val="auto"/>
              </w:rPr>
            </w:pPr>
            <w:r w:rsidRPr="00C3190A">
              <w:rPr>
                <w:color w:val="auto"/>
              </w:rPr>
              <w:t>ПРИЛОЖЕНИЕ</w:t>
            </w:r>
            <w:r>
              <w:rPr>
                <w:color w:val="auto"/>
              </w:rPr>
              <w:t xml:space="preserve"> №</w:t>
            </w:r>
            <w:r w:rsidR="00843D91">
              <w:rPr>
                <w:color w:val="auto"/>
              </w:rPr>
              <w:t xml:space="preserve"> </w:t>
            </w:r>
            <w:r>
              <w:rPr>
                <w:color w:val="auto"/>
              </w:rPr>
              <w:t>2</w:t>
            </w:r>
          </w:p>
          <w:p w:rsidR="00C3190A" w:rsidRPr="00C3190A" w:rsidRDefault="00C3190A" w:rsidP="00843D91">
            <w:pPr>
              <w:widowControl w:val="0"/>
              <w:autoSpaceDE w:val="0"/>
              <w:autoSpaceDN w:val="0"/>
              <w:ind w:firstLine="35"/>
              <w:jc w:val="center"/>
              <w:rPr>
                <w:color w:val="auto"/>
              </w:rPr>
            </w:pPr>
            <w:r w:rsidRPr="00C3190A">
              <w:rPr>
                <w:color w:val="auto"/>
              </w:rPr>
              <w:t>к Территориальной программе государственных гарантий</w:t>
            </w:r>
          </w:p>
          <w:p w:rsidR="00C3190A" w:rsidRPr="00C3190A" w:rsidRDefault="00C3190A" w:rsidP="00843D91">
            <w:pPr>
              <w:widowControl w:val="0"/>
              <w:autoSpaceDE w:val="0"/>
              <w:autoSpaceDN w:val="0"/>
              <w:ind w:firstLine="35"/>
              <w:jc w:val="center"/>
              <w:rPr>
                <w:color w:val="auto"/>
              </w:rPr>
            </w:pPr>
            <w:r w:rsidRPr="00C3190A">
              <w:rPr>
                <w:color w:val="auto"/>
              </w:rPr>
              <w:t>бесплатного оказания гражданам медицинской помощи</w:t>
            </w:r>
          </w:p>
          <w:p w:rsidR="00C3190A" w:rsidRPr="00C3190A" w:rsidRDefault="00C3190A" w:rsidP="00843D91">
            <w:pPr>
              <w:widowControl w:val="0"/>
              <w:autoSpaceDE w:val="0"/>
              <w:autoSpaceDN w:val="0"/>
              <w:ind w:firstLine="35"/>
              <w:jc w:val="center"/>
              <w:rPr>
                <w:color w:val="auto"/>
              </w:rPr>
            </w:pPr>
            <w:r w:rsidRPr="00C3190A">
              <w:rPr>
                <w:color w:val="auto"/>
              </w:rPr>
              <w:t>на террит</w:t>
            </w:r>
            <w:r w:rsidR="00985FCD">
              <w:rPr>
                <w:color w:val="auto"/>
              </w:rPr>
              <w:t>ории Забайкальского края на 2022</w:t>
            </w:r>
            <w:r w:rsidRPr="00C3190A">
              <w:rPr>
                <w:color w:val="auto"/>
              </w:rPr>
              <w:t xml:space="preserve"> год и </w:t>
            </w:r>
            <w:proofErr w:type="gramStart"/>
            <w:r w:rsidRPr="00C3190A">
              <w:rPr>
                <w:color w:val="auto"/>
              </w:rPr>
              <w:t>на</w:t>
            </w:r>
            <w:proofErr w:type="gramEnd"/>
            <w:r w:rsidRPr="00C3190A">
              <w:rPr>
                <w:color w:val="auto"/>
              </w:rPr>
              <w:t xml:space="preserve"> плановый</w:t>
            </w:r>
          </w:p>
          <w:p w:rsidR="00C3190A" w:rsidRPr="00C3190A" w:rsidRDefault="00985FCD" w:rsidP="00843D91">
            <w:pPr>
              <w:widowControl w:val="0"/>
              <w:autoSpaceDE w:val="0"/>
              <w:autoSpaceDN w:val="0"/>
              <w:ind w:firstLine="35"/>
              <w:jc w:val="center"/>
              <w:rPr>
                <w:color w:val="auto"/>
              </w:rPr>
            </w:pPr>
            <w:r>
              <w:rPr>
                <w:color w:val="auto"/>
              </w:rPr>
              <w:t>период 2023 и 2024</w:t>
            </w:r>
            <w:r w:rsidR="00C3190A" w:rsidRPr="00C3190A">
              <w:rPr>
                <w:color w:val="auto"/>
              </w:rPr>
              <w:t xml:space="preserve"> годов</w:t>
            </w:r>
          </w:p>
          <w:p w:rsidR="00C3190A" w:rsidRPr="00C3190A" w:rsidRDefault="00C3190A" w:rsidP="00C3190A">
            <w:pPr>
              <w:widowControl w:val="0"/>
              <w:autoSpaceDE w:val="0"/>
              <w:autoSpaceDN w:val="0"/>
              <w:jc w:val="right"/>
              <w:outlineLvl w:val="1"/>
              <w:rPr>
                <w:color w:val="auto"/>
              </w:rPr>
            </w:pPr>
          </w:p>
        </w:tc>
      </w:tr>
    </w:tbl>
    <w:p w:rsidR="00C3190A" w:rsidRDefault="00C3190A" w:rsidP="0044190E">
      <w:pPr>
        <w:pStyle w:val="ConsPlusNormal"/>
        <w:ind w:firstLine="709"/>
        <w:jc w:val="right"/>
        <w:outlineLvl w:val="1"/>
        <w:rPr>
          <w:rFonts w:ascii="Times New Roman" w:hAnsi="Times New Roman" w:cs="Times New Roman"/>
          <w:sz w:val="28"/>
          <w:szCs w:val="28"/>
        </w:rPr>
      </w:pPr>
    </w:p>
    <w:p w:rsidR="00F53D4B" w:rsidRPr="00426BAA" w:rsidRDefault="00F53D4B" w:rsidP="0044190E">
      <w:pPr>
        <w:pStyle w:val="ConsPlusNormal"/>
        <w:ind w:firstLine="709"/>
        <w:jc w:val="both"/>
        <w:rPr>
          <w:rFonts w:ascii="Times New Roman" w:hAnsi="Times New Roman" w:cs="Times New Roman"/>
          <w:sz w:val="28"/>
          <w:szCs w:val="28"/>
          <w:highlight w:val="yellow"/>
        </w:rPr>
      </w:pPr>
    </w:p>
    <w:p w:rsidR="00F53D4B" w:rsidRPr="00D65B7E" w:rsidRDefault="00426BAA" w:rsidP="0044190E">
      <w:pPr>
        <w:pStyle w:val="ConsPlusTitle"/>
        <w:ind w:firstLine="709"/>
        <w:jc w:val="center"/>
        <w:rPr>
          <w:rFonts w:ascii="Times New Roman" w:hAnsi="Times New Roman" w:cs="Times New Roman"/>
          <w:sz w:val="28"/>
          <w:szCs w:val="28"/>
        </w:rPr>
      </w:pPr>
      <w:bookmarkStart w:id="6" w:name="P4903"/>
      <w:bookmarkEnd w:id="6"/>
      <w:r w:rsidRPr="00D65B7E">
        <w:rPr>
          <w:rFonts w:ascii="Times New Roman" w:hAnsi="Times New Roman" w:cs="Times New Roman"/>
          <w:sz w:val="28"/>
          <w:szCs w:val="28"/>
        </w:rPr>
        <w:t>П</w:t>
      </w:r>
      <w:r w:rsidR="00843D91" w:rsidRPr="00D65B7E">
        <w:rPr>
          <w:rFonts w:ascii="Times New Roman" w:hAnsi="Times New Roman" w:cs="Times New Roman"/>
          <w:sz w:val="28"/>
          <w:szCs w:val="28"/>
        </w:rPr>
        <w:t>ЕРЕЧЕНЬ</w:t>
      </w:r>
    </w:p>
    <w:p w:rsidR="00F53D4B" w:rsidRPr="00D65B7E" w:rsidRDefault="00426BAA" w:rsidP="0044190E">
      <w:pPr>
        <w:pStyle w:val="ConsPlusTitle"/>
        <w:ind w:firstLine="709"/>
        <w:jc w:val="center"/>
        <w:rPr>
          <w:rFonts w:ascii="Times New Roman" w:hAnsi="Times New Roman" w:cs="Times New Roman"/>
          <w:sz w:val="28"/>
          <w:szCs w:val="28"/>
        </w:rPr>
      </w:pPr>
      <w:r w:rsidRPr="00D65B7E">
        <w:rPr>
          <w:rFonts w:ascii="Times New Roman" w:hAnsi="Times New Roman" w:cs="Times New Roman"/>
          <w:sz w:val="28"/>
          <w:szCs w:val="28"/>
        </w:rPr>
        <w:t>лекарственных препаратов, отпускаемых населению</w:t>
      </w:r>
    </w:p>
    <w:p w:rsidR="00F53D4B" w:rsidRPr="00D65B7E" w:rsidRDefault="00426BAA" w:rsidP="0044190E">
      <w:pPr>
        <w:pStyle w:val="ConsPlusTitle"/>
        <w:ind w:firstLine="709"/>
        <w:jc w:val="center"/>
        <w:rPr>
          <w:rFonts w:ascii="Times New Roman" w:hAnsi="Times New Roman" w:cs="Times New Roman"/>
          <w:sz w:val="28"/>
          <w:szCs w:val="28"/>
        </w:rPr>
      </w:pPr>
      <w:r w:rsidRPr="00D65B7E">
        <w:rPr>
          <w:rFonts w:ascii="Times New Roman" w:hAnsi="Times New Roman" w:cs="Times New Roman"/>
          <w:sz w:val="28"/>
          <w:szCs w:val="28"/>
        </w:rPr>
        <w:t>в соответствии с перечнем групп населения и категорий</w:t>
      </w:r>
    </w:p>
    <w:p w:rsidR="00F53D4B" w:rsidRPr="00D65B7E" w:rsidRDefault="00426BAA" w:rsidP="0044190E">
      <w:pPr>
        <w:pStyle w:val="ConsPlusTitle"/>
        <w:ind w:firstLine="709"/>
        <w:jc w:val="center"/>
        <w:rPr>
          <w:rFonts w:ascii="Times New Roman" w:hAnsi="Times New Roman" w:cs="Times New Roman"/>
          <w:sz w:val="28"/>
          <w:szCs w:val="28"/>
        </w:rPr>
      </w:pPr>
      <w:r w:rsidRPr="00D65B7E">
        <w:rPr>
          <w:rFonts w:ascii="Times New Roman" w:hAnsi="Times New Roman" w:cs="Times New Roman"/>
          <w:sz w:val="28"/>
          <w:szCs w:val="28"/>
        </w:rPr>
        <w:t xml:space="preserve">заболеваний, при амбулаторном лечении которых </w:t>
      </w:r>
      <w:proofErr w:type="gramStart"/>
      <w:r w:rsidRPr="00D65B7E">
        <w:rPr>
          <w:rFonts w:ascii="Times New Roman" w:hAnsi="Times New Roman" w:cs="Times New Roman"/>
          <w:sz w:val="28"/>
          <w:szCs w:val="28"/>
        </w:rPr>
        <w:t>лекарственные</w:t>
      </w:r>
      <w:proofErr w:type="gramEnd"/>
    </w:p>
    <w:p w:rsidR="00F53D4B" w:rsidRPr="00D65B7E" w:rsidRDefault="00426BAA" w:rsidP="0044190E">
      <w:pPr>
        <w:pStyle w:val="ConsPlusTitle"/>
        <w:ind w:firstLine="709"/>
        <w:jc w:val="center"/>
        <w:rPr>
          <w:rFonts w:ascii="Times New Roman" w:hAnsi="Times New Roman" w:cs="Times New Roman"/>
          <w:sz w:val="28"/>
          <w:szCs w:val="28"/>
        </w:rPr>
      </w:pPr>
      <w:r w:rsidRPr="00D65B7E">
        <w:rPr>
          <w:rFonts w:ascii="Times New Roman" w:hAnsi="Times New Roman" w:cs="Times New Roman"/>
          <w:sz w:val="28"/>
          <w:szCs w:val="28"/>
        </w:rPr>
        <w:t>препараты и изделия медицинского назначения отпускаются</w:t>
      </w:r>
    </w:p>
    <w:p w:rsidR="00F53D4B" w:rsidRPr="00D65B7E" w:rsidRDefault="00426BAA" w:rsidP="0044190E">
      <w:pPr>
        <w:pStyle w:val="ConsPlusTitle"/>
        <w:ind w:firstLine="709"/>
        <w:jc w:val="center"/>
        <w:rPr>
          <w:rFonts w:ascii="Times New Roman" w:hAnsi="Times New Roman" w:cs="Times New Roman"/>
          <w:sz w:val="28"/>
          <w:szCs w:val="28"/>
        </w:rPr>
      </w:pPr>
      <w:r w:rsidRPr="00D65B7E">
        <w:rPr>
          <w:rFonts w:ascii="Times New Roman" w:hAnsi="Times New Roman" w:cs="Times New Roman"/>
          <w:sz w:val="28"/>
          <w:szCs w:val="28"/>
        </w:rPr>
        <w:t>по рецептам врачей бесплатно, а также в соответствии</w:t>
      </w:r>
    </w:p>
    <w:p w:rsidR="00F53D4B" w:rsidRPr="00D65B7E" w:rsidRDefault="00426BAA" w:rsidP="0044190E">
      <w:pPr>
        <w:pStyle w:val="ConsPlusTitle"/>
        <w:ind w:firstLine="709"/>
        <w:jc w:val="center"/>
        <w:rPr>
          <w:rFonts w:ascii="Times New Roman" w:hAnsi="Times New Roman" w:cs="Times New Roman"/>
          <w:sz w:val="28"/>
          <w:szCs w:val="28"/>
        </w:rPr>
      </w:pPr>
      <w:r w:rsidRPr="00D65B7E">
        <w:rPr>
          <w:rFonts w:ascii="Times New Roman" w:hAnsi="Times New Roman" w:cs="Times New Roman"/>
          <w:sz w:val="28"/>
          <w:szCs w:val="28"/>
        </w:rPr>
        <w:t>с перечнем групп населения, при амбулаторном лечении которых</w:t>
      </w:r>
    </w:p>
    <w:p w:rsidR="00F53D4B" w:rsidRPr="00D65B7E" w:rsidRDefault="00426BAA" w:rsidP="0044190E">
      <w:pPr>
        <w:pStyle w:val="ConsPlusTitle"/>
        <w:ind w:firstLine="709"/>
        <w:jc w:val="center"/>
        <w:rPr>
          <w:rFonts w:ascii="Times New Roman" w:hAnsi="Times New Roman" w:cs="Times New Roman"/>
          <w:sz w:val="28"/>
          <w:szCs w:val="28"/>
        </w:rPr>
      </w:pPr>
      <w:r w:rsidRPr="00D65B7E">
        <w:rPr>
          <w:rFonts w:ascii="Times New Roman" w:hAnsi="Times New Roman" w:cs="Times New Roman"/>
          <w:sz w:val="28"/>
          <w:szCs w:val="28"/>
        </w:rPr>
        <w:t>лекарственные препараты отпускаются по рецептам врачей</w:t>
      </w:r>
    </w:p>
    <w:p w:rsidR="00F53D4B" w:rsidRPr="00D65B7E" w:rsidRDefault="00426BAA" w:rsidP="0044190E">
      <w:pPr>
        <w:pStyle w:val="ConsPlusTitle"/>
        <w:ind w:firstLine="709"/>
        <w:jc w:val="center"/>
        <w:rPr>
          <w:rFonts w:ascii="Times New Roman" w:hAnsi="Times New Roman" w:cs="Times New Roman"/>
          <w:sz w:val="28"/>
          <w:szCs w:val="28"/>
        </w:rPr>
      </w:pPr>
      <w:r w:rsidRPr="00D65B7E">
        <w:rPr>
          <w:rFonts w:ascii="Times New Roman" w:hAnsi="Times New Roman" w:cs="Times New Roman"/>
          <w:sz w:val="28"/>
          <w:szCs w:val="28"/>
        </w:rPr>
        <w:t>с 50-процентной скидкой</w:t>
      </w:r>
    </w:p>
    <w:p w:rsidR="00F53D4B" w:rsidRPr="00D65B7E" w:rsidRDefault="00F53D4B" w:rsidP="0044190E">
      <w:pPr>
        <w:pStyle w:val="ConsPlusNormal"/>
        <w:ind w:firstLine="709"/>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6"/>
        <w:gridCol w:w="2267"/>
        <w:gridCol w:w="2694"/>
        <w:gridCol w:w="3461"/>
      </w:tblGrid>
      <w:tr w:rsidR="00F53D4B" w:rsidRPr="00D65B7E" w:rsidTr="00843D91">
        <w:tc>
          <w:tcPr>
            <w:tcW w:w="557" w:type="pct"/>
          </w:tcPr>
          <w:p w:rsidR="00843D91" w:rsidRDefault="00843D91" w:rsidP="00843D91">
            <w:pPr>
              <w:pStyle w:val="ConsPlusNormal"/>
              <w:jc w:val="center"/>
              <w:rPr>
                <w:rFonts w:ascii="Times New Roman" w:hAnsi="Times New Roman" w:cs="Times New Roman"/>
                <w:sz w:val="24"/>
                <w:szCs w:val="28"/>
              </w:rPr>
            </w:pPr>
            <w:r>
              <w:rPr>
                <w:rFonts w:ascii="Times New Roman" w:hAnsi="Times New Roman" w:cs="Times New Roman"/>
                <w:sz w:val="24"/>
                <w:szCs w:val="28"/>
              </w:rPr>
              <w:t>К</w:t>
            </w:r>
            <w:r w:rsidR="00F53D4B" w:rsidRPr="00D65B7E">
              <w:rPr>
                <w:rFonts w:ascii="Times New Roman" w:hAnsi="Times New Roman" w:cs="Times New Roman"/>
                <w:sz w:val="24"/>
                <w:szCs w:val="28"/>
              </w:rPr>
              <w:t>од</w:t>
            </w:r>
          </w:p>
          <w:p w:rsidR="00F53D4B" w:rsidRPr="00D65B7E" w:rsidRDefault="00843D91" w:rsidP="00843D91">
            <w:pPr>
              <w:pStyle w:val="ConsPlusNormal"/>
              <w:jc w:val="center"/>
              <w:rPr>
                <w:rFonts w:ascii="Times New Roman" w:hAnsi="Times New Roman" w:cs="Times New Roman"/>
                <w:sz w:val="24"/>
                <w:szCs w:val="28"/>
              </w:rPr>
            </w:pPr>
            <w:r>
              <w:rPr>
                <w:rFonts w:ascii="Times New Roman" w:hAnsi="Times New Roman" w:cs="Times New Roman"/>
                <w:sz w:val="24"/>
                <w:szCs w:val="28"/>
              </w:rPr>
              <w:t>А</w:t>
            </w:r>
            <w:r w:rsidR="00F53D4B" w:rsidRPr="00D65B7E">
              <w:rPr>
                <w:rFonts w:ascii="Times New Roman" w:hAnsi="Times New Roman" w:cs="Times New Roman"/>
                <w:sz w:val="24"/>
                <w:szCs w:val="28"/>
              </w:rPr>
              <w:t>ТХ</w:t>
            </w:r>
          </w:p>
        </w:tc>
        <w:tc>
          <w:tcPr>
            <w:tcW w:w="1196" w:type="pct"/>
          </w:tcPr>
          <w:p w:rsidR="00F53D4B" w:rsidRPr="00D65B7E" w:rsidRDefault="00F53D4B" w:rsidP="00D65B7E">
            <w:pPr>
              <w:pStyle w:val="ConsPlusNormal"/>
              <w:jc w:val="center"/>
              <w:rPr>
                <w:rFonts w:ascii="Times New Roman" w:hAnsi="Times New Roman" w:cs="Times New Roman"/>
                <w:sz w:val="24"/>
                <w:szCs w:val="28"/>
              </w:rPr>
            </w:pPr>
            <w:r w:rsidRPr="00D65B7E">
              <w:rPr>
                <w:rFonts w:ascii="Times New Roman" w:hAnsi="Times New Roman" w:cs="Times New Roman"/>
                <w:sz w:val="24"/>
                <w:szCs w:val="28"/>
              </w:rPr>
              <w:t>Анатомо-терапевтическо-химическая классификация (АТХ)</w:t>
            </w:r>
          </w:p>
        </w:tc>
        <w:tc>
          <w:tcPr>
            <w:tcW w:w="1421" w:type="pct"/>
          </w:tcPr>
          <w:p w:rsidR="00F53D4B" w:rsidRPr="00D65B7E" w:rsidRDefault="00F53D4B" w:rsidP="00D65B7E">
            <w:pPr>
              <w:pStyle w:val="ConsPlusNormal"/>
              <w:jc w:val="center"/>
              <w:rPr>
                <w:rFonts w:ascii="Times New Roman" w:hAnsi="Times New Roman" w:cs="Times New Roman"/>
                <w:sz w:val="24"/>
                <w:szCs w:val="28"/>
              </w:rPr>
            </w:pPr>
            <w:r w:rsidRPr="00D65B7E">
              <w:rPr>
                <w:rFonts w:ascii="Times New Roman" w:hAnsi="Times New Roman" w:cs="Times New Roman"/>
                <w:sz w:val="24"/>
                <w:szCs w:val="28"/>
              </w:rPr>
              <w:t>Лекарственные препараты</w:t>
            </w:r>
          </w:p>
        </w:tc>
        <w:tc>
          <w:tcPr>
            <w:tcW w:w="1826" w:type="pct"/>
          </w:tcPr>
          <w:p w:rsidR="00F53D4B" w:rsidRPr="00D65B7E" w:rsidRDefault="00F53D4B" w:rsidP="00D65B7E">
            <w:pPr>
              <w:pStyle w:val="ConsPlusNormal"/>
              <w:jc w:val="center"/>
              <w:rPr>
                <w:rFonts w:ascii="Times New Roman" w:hAnsi="Times New Roman" w:cs="Times New Roman"/>
                <w:sz w:val="24"/>
                <w:szCs w:val="28"/>
              </w:rPr>
            </w:pPr>
            <w:r w:rsidRPr="00D65B7E">
              <w:rPr>
                <w:rFonts w:ascii="Times New Roman" w:hAnsi="Times New Roman" w:cs="Times New Roman"/>
                <w:sz w:val="24"/>
                <w:szCs w:val="28"/>
              </w:rPr>
              <w:t>Лекарственная форма</w:t>
            </w:r>
          </w:p>
        </w:tc>
      </w:tr>
    </w:tbl>
    <w:p w:rsidR="00843D91" w:rsidRPr="00843D91" w:rsidRDefault="00843D9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6"/>
        <w:gridCol w:w="2267"/>
        <w:gridCol w:w="2694"/>
        <w:gridCol w:w="3461"/>
      </w:tblGrid>
      <w:tr w:rsidR="00843D91" w:rsidRPr="00D65B7E" w:rsidTr="00843D91">
        <w:trPr>
          <w:tblHeader/>
        </w:trPr>
        <w:tc>
          <w:tcPr>
            <w:tcW w:w="557" w:type="pct"/>
          </w:tcPr>
          <w:p w:rsidR="00843D91" w:rsidRDefault="00843D91" w:rsidP="00D122BB">
            <w:pPr>
              <w:pStyle w:val="ConsPlusNormal"/>
              <w:jc w:val="center"/>
              <w:rPr>
                <w:rFonts w:ascii="Times New Roman" w:hAnsi="Times New Roman" w:cs="Times New Roman"/>
                <w:sz w:val="24"/>
                <w:szCs w:val="28"/>
              </w:rPr>
            </w:pPr>
            <w:r>
              <w:rPr>
                <w:rFonts w:ascii="Times New Roman" w:hAnsi="Times New Roman" w:cs="Times New Roman"/>
                <w:sz w:val="24"/>
                <w:szCs w:val="28"/>
              </w:rPr>
              <w:t>1</w:t>
            </w:r>
          </w:p>
        </w:tc>
        <w:tc>
          <w:tcPr>
            <w:tcW w:w="1196" w:type="pct"/>
          </w:tcPr>
          <w:p w:rsidR="00843D91" w:rsidRPr="00D65B7E" w:rsidRDefault="00843D91" w:rsidP="00D65B7E">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c>
          <w:tcPr>
            <w:tcW w:w="1421" w:type="pct"/>
          </w:tcPr>
          <w:p w:rsidR="00843D91" w:rsidRPr="00D65B7E" w:rsidRDefault="00843D91" w:rsidP="00D65B7E">
            <w:pPr>
              <w:pStyle w:val="ConsPlusNormal"/>
              <w:jc w:val="center"/>
              <w:rPr>
                <w:rFonts w:ascii="Times New Roman" w:hAnsi="Times New Roman" w:cs="Times New Roman"/>
                <w:sz w:val="24"/>
                <w:szCs w:val="28"/>
              </w:rPr>
            </w:pPr>
            <w:r>
              <w:rPr>
                <w:rFonts w:ascii="Times New Roman" w:hAnsi="Times New Roman" w:cs="Times New Roman"/>
                <w:sz w:val="24"/>
                <w:szCs w:val="28"/>
              </w:rPr>
              <w:t>3</w:t>
            </w:r>
          </w:p>
        </w:tc>
        <w:tc>
          <w:tcPr>
            <w:tcW w:w="1826" w:type="pct"/>
          </w:tcPr>
          <w:p w:rsidR="00843D91" w:rsidRPr="00D65B7E" w:rsidRDefault="00843D91" w:rsidP="00D65B7E">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r>
      <w:tr w:rsidR="00F53D4B" w:rsidRPr="00D65B7E" w:rsidTr="00843D91">
        <w:tc>
          <w:tcPr>
            <w:tcW w:w="557" w:type="pct"/>
          </w:tcPr>
          <w:p w:rsidR="00F53D4B" w:rsidRPr="00D65B7E" w:rsidRDefault="00F53D4B" w:rsidP="00D122BB">
            <w:pPr>
              <w:pStyle w:val="ConsPlusNormal"/>
              <w:jc w:val="both"/>
              <w:outlineLvl w:val="2"/>
              <w:rPr>
                <w:rFonts w:ascii="Times New Roman" w:hAnsi="Times New Roman" w:cs="Times New Roman"/>
                <w:sz w:val="24"/>
                <w:szCs w:val="28"/>
              </w:rPr>
            </w:pPr>
            <w:r w:rsidRPr="00D65B7E">
              <w:rPr>
                <w:rFonts w:ascii="Times New Roman" w:hAnsi="Times New Roman" w:cs="Times New Roman"/>
                <w:sz w:val="24"/>
                <w:szCs w:val="28"/>
              </w:rPr>
              <w:t>A</w:t>
            </w:r>
          </w:p>
        </w:tc>
        <w:tc>
          <w:tcPr>
            <w:tcW w:w="1196" w:type="pct"/>
          </w:tcPr>
          <w:p w:rsidR="00F53D4B" w:rsidRPr="00D65B7E" w:rsidRDefault="00F53D4B" w:rsidP="00D65B7E">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пищеварительный тракт и обмен веществ</w:t>
            </w:r>
          </w:p>
        </w:tc>
        <w:tc>
          <w:tcPr>
            <w:tcW w:w="1421" w:type="pct"/>
          </w:tcPr>
          <w:p w:rsidR="00F53D4B" w:rsidRPr="00D65B7E" w:rsidRDefault="00F53D4B" w:rsidP="00D65B7E">
            <w:pPr>
              <w:pStyle w:val="ConsPlusNormal"/>
              <w:rPr>
                <w:rFonts w:ascii="Times New Roman" w:hAnsi="Times New Roman" w:cs="Times New Roman"/>
                <w:sz w:val="24"/>
                <w:szCs w:val="28"/>
              </w:rPr>
            </w:pPr>
          </w:p>
        </w:tc>
        <w:tc>
          <w:tcPr>
            <w:tcW w:w="1826" w:type="pct"/>
          </w:tcPr>
          <w:p w:rsidR="00F53D4B" w:rsidRPr="00D65B7E" w:rsidRDefault="00F53D4B" w:rsidP="00D65B7E">
            <w:pPr>
              <w:pStyle w:val="ConsPlusNormal"/>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A02</w:t>
            </w:r>
          </w:p>
        </w:tc>
        <w:tc>
          <w:tcPr>
            <w:tcW w:w="1196" w:type="pct"/>
          </w:tcPr>
          <w:p w:rsidR="00F53D4B" w:rsidRPr="00D65B7E" w:rsidRDefault="00F53D4B" w:rsidP="00D65B7E">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заболеваний, связанных с нарушением кислотности</w:t>
            </w:r>
          </w:p>
        </w:tc>
        <w:tc>
          <w:tcPr>
            <w:tcW w:w="1421" w:type="pct"/>
          </w:tcPr>
          <w:p w:rsidR="00F53D4B" w:rsidRPr="00D65B7E" w:rsidRDefault="00F53D4B" w:rsidP="00D65B7E">
            <w:pPr>
              <w:pStyle w:val="ConsPlusNormal"/>
              <w:rPr>
                <w:rFonts w:ascii="Times New Roman" w:hAnsi="Times New Roman" w:cs="Times New Roman"/>
                <w:sz w:val="24"/>
                <w:szCs w:val="28"/>
              </w:rPr>
            </w:pPr>
          </w:p>
        </w:tc>
        <w:tc>
          <w:tcPr>
            <w:tcW w:w="1826" w:type="pct"/>
          </w:tcPr>
          <w:p w:rsidR="00F53D4B" w:rsidRPr="00D65B7E" w:rsidRDefault="00F53D4B" w:rsidP="00D65B7E">
            <w:pPr>
              <w:pStyle w:val="ConsPlusNormal"/>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A02B</w:t>
            </w:r>
          </w:p>
        </w:tc>
        <w:tc>
          <w:tcPr>
            <w:tcW w:w="1196" w:type="pct"/>
          </w:tcPr>
          <w:p w:rsidR="00F53D4B" w:rsidRPr="00D65B7E" w:rsidRDefault="00F53D4B" w:rsidP="00D65B7E">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язвенной болезни желудка и двенадцатиперстной кишки и гастроэзофагеальной рефлюксной болезни</w:t>
            </w:r>
          </w:p>
        </w:tc>
        <w:tc>
          <w:tcPr>
            <w:tcW w:w="1421" w:type="pct"/>
          </w:tcPr>
          <w:p w:rsidR="00F53D4B" w:rsidRPr="00D65B7E" w:rsidRDefault="00F53D4B" w:rsidP="00D65B7E">
            <w:pPr>
              <w:pStyle w:val="ConsPlusNormal"/>
              <w:rPr>
                <w:rFonts w:ascii="Times New Roman" w:hAnsi="Times New Roman" w:cs="Times New Roman"/>
                <w:sz w:val="24"/>
                <w:szCs w:val="28"/>
              </w:rPr>
            </w:pPr>
          </w:p>
        </w:tc>
        <w:tc>
          <w:tcPr>
            <w:tcW w:w="1826" w:type="pct"/>
          </w:tcPr>
          <w:p w:rsidR="00F53D4B" w:rsidRPr="00D65B7E" w:rsidRDefault="00F53D4B" w:rsidP="00D65B7E">
            <w:pPr>
              <w:pStyle w:val="ConsPlusNormal"/>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A02BA</w:t>
            </w:r>
          </w:p>
        </w:tc>
        <w:tc>
          <w:tcPr>
            <w:tcW w:w="1196" w:type="pct"/>
          </w:tcPr>
          <w:p w:rsidR="00F53D4B" w:rsidRPr="00D65B7E" w:rsidRDefault="00F53D4B" w:rsidP="00D65B7E">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блокаторы H2-гистаминовых рецепторов</w:t>
            </w:r>
          </w:p>
        </w:tc>
        <w:tc>
          <w:tcPr>
            <w:tcW w:w="1421" w:type="pct"/>
          </w:tcPr>
          <w:p w:rsidR="00F53D4B" w:rsidRPr="00D65B7E" w:rsidRDefault="00F53D4B" w:rsidP="00D65B7E">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ранитидин</w:t>
            </w:r>
          </w:p>
        </w:tc>
        <w:tc>
          <w:tcPr>
            <w:tcW w:w="1826" w:type="pct"/>
          </w:tcPr>
          <w:p w:rsidR="00F53D4B" w:rsidRPr="00D65B7E" w:rsidRDefault="00F53D4B" w:rsidP="00D65B7E">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44190E">
            <w:pPr>
              <w:pStyle w:val="ConsPlusNormal"/>
              <w:ind w:firstLine="709"/>
              <w:rPr>
                <w:rFonts w:ascii="Times New Roman" w:hAnsi="Times New Roman" w:cs="Times New Roman"/>
                <w:sz w:val="24"/>
                <w:szCs w:val="28"/>
              </w:rPr>
            </w:pPr>
          </w:p>
        </w:tc>
        <w:tc>
          <w:tcPr>
            <w:tcW w:w="1421" w:type="pct"/>
          </w:tcPr>
          <w:p w:rsidR="00F53D4B" w:rsidRPr="00D65B7E" w:rsidRDefault="00F53D4B" w:rsidP="0044190E">
            <w:pPr>
              <w:pStyle w:val="ConsPlusNormal"/>
              <w:ind w:firstLine="709"/>
              <w:jc w:val="both"/>
              <w:rPr>
                <w:rFonts w:ascii="Times New Roman" w:hAnsi="Times New Roman" w:cs="Times New Roman"/>
                <w:sz w:val="24"/>
                <w:szCs w:val="28"/>
              </w:rPr>
            </w:pPr>
            <w:r w:rsidRPr="00D65B7E">
              <w:rPr>
                <w:rFonts w:ascii="Times New Roman" w:hAnsi="Times New Roman" w:cs="Times New Roman"/>
                <w:sz w:val="24"/>
                <w:szCs w:val="28"/>
              </w:rPr>
              <w:t>фамотидин</w:t>
            </w:r>
          </w:p>
        </w:tc>
        <w:tc>
          <w:tcPr>
            <w:tcW w:w="1826" w:type="pct"/>
          </w:tcPr>
          <w:p w:rsidR="00F53D4B" w:rsidRPr="00D65B7E" w:rsidRDefault="00F53D4B" w:rsidP="0044190E">
            <w:pPr>
              <w:pStyle w:val="ConsPlusNormal"/>
              <w:ind w:firstLine="709"/>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p w:rsidR="00F53D4B" w:rsidRPr="00D65B7E" w:rsidRDefault="00F53D4B" w:rsidP="0044190E">
            <w:pPr>
              <w:pStyle w:val="ConsPlusNormal"/>
              <w:ind w:firstLine="709"/>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44190E">
            <w:pPr>
              <w:pStyle w:val="ConsPlusNormal"/>
              <w:ind w:firstLine="709"/>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A02BC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протонного насоса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омепразол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кишечнорастворимые;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эзомепразол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кишечнорастворимые;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кишечнорастворимые,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A02BX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препараты для лечения язвенной болезни желудка и двенадцатиперстной кишки и гастроэзофагеальной рефлюксной болезни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висмута трикалия дицитрат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A03</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препараты для </w:t>
            </w:r>
            <w:r w:rsidRPr="00D65B7E">
              <w:rPr>
                <w:rFonts w:ascii="Times New Roman" w:hAnsi="Times New Roman" w:cs="Times New Roman"/>
                <w:sz w:val="24"/>
                <w:szCs w:val="28"/>
              </w:rPr>
              <w:lastRenderedPageBreak/>
              <w:t>лечения функциональных нарушений желудочно-кишечного тракта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A03A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функциональных нарушений желудочно-кишечного тракта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A03AA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синтетические антихолинергические средства, эфиры с третичной аминогруппой</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мебеверин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пролонгированным высвобождением;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платифиллин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A03AD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папаверин и его производные</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дротаверин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A03B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белладонны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A03BA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алкалоиды белладонны, третичные амины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атропин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A03F</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стимуляторы моторики желудочно-кишечного тракта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A03FA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стимуляторы моторики желудочно-кишечного тракта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метоклопрамид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A04</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противорвотные </w:t>
            </w:r>
            <w:r w:rsidRPr="00D65B7E">
              <w:rPr>
                <w:rFonts w:ascii="Times New Roman" w:hAnsi="Times New Roman" w:cs="Times New Roman"/>
                <w:sz w:val="24"/>
                <w:szCs w:val="28"/>
              </w:rPr>
              <w:lastRenderedPageBreak/>
              <w:t>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A04A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противорвотные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A04AA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блокаторы серотониновых 5HT3-рецепторов</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ондансетрон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сироп;</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ректальные;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лиофилизированные;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A05</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заболеваний печени и желчевыводящих путей</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A05A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заболеваний желчевыводящих путей</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A05AA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желчных кислот</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урсодезоксихолевая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A05B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заболеваний печени, липотропные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A05BA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заболеваний печени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фосфолипиды + глицирризиновая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янтарная кислота + меглумин + инозин + метионин + никотинамид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A06</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слабительные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A06A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слабительные </w:t>
            </w:r>
            <w:r w:rsidRPr="00D65B7E">
              <w:rPr>
                <w:rFonts w:ascii="Times New Roman" w:hAnsi="Times New Roman" w:cs="Times New Roman"/>
                <w:sz w:val="24"/>
                <w:szCs w:val="28"/>
              </w:rPr>
              <w:lastRenderedPageBreak/>
              <w:t>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A06AB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контактные слабительные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бисакодил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ректальные;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сахарной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сеннозиды A и B</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A06AD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осмотические слабительные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лактулоза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сироп</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макрогол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приема внутрь (для детей)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A07</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противодиарейные, кишечные противовоспалительные и противомикробные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A07B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адсорбирующие кишечные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A07BC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адсорбирующие кишечные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смектит диоктаэдрический</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суспензии для приема внутрь</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A07D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снижающие моторику желудочно-кишечного тракта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A07DA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снижающие моторику желудочно-кишечного тракта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лоперамид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жевательные;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таблетки-лиофилизат</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A07E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кишечные </w:t>
            </w:r>
            <w:r w:rsidRPr="00D65B7E">
              <w:rPr>
                <w:rFonts w:ascii="Times New Roman" w:hAnsi="Times New Roman" w:cs="Times New Roman"/>
                <w:sz w:val="24"/>
                <w:szCs w:val="28"/>
              </w:rPr>
              <w:lastRenderedPageBreak/>
              <w:t>противовоспалительные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A07EC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аминосалициловая кислота и аналогичные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месалазин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ректальные;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ректальная;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кишечнорастворимой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сульфасалазин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кишечнорастворимые,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A07F</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противодиарейные микроорганизмы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A07FA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противодиарейные микроорганизмы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бифидобактерии бифидум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приема внутрь и местного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суспензии для приема внутрь и местного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приема внутрь и местного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вагинальные и ректальные;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A09</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способствующие пищеварению, включая ферментные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A09A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способствующие пищеварению, включая ферментные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A09AA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ферментные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панкреатин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гранулы кишечнорастворимые;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кишечнорастворимые;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A10</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сахарного диабета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A10A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инсулины и их аналоги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A10AB</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инсулины короткого действия и их аналоги для инъекционного введения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 аспарт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и внутривенного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 глулизин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 лизпро</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 растворимый (человеческий генно-инженерный)</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A10AC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инсулины средней продолжительности действия и их аналоги для инъекционного введения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инсулин-изофан (человеческий генно-инженерный)</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подкожного введения</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A10AD</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инсулины средней продолжительности действия или длительного действия и их аналоги в комбинации с инсулинами </w:t>
            </w:r>
            <w:r w:rsidRPr="00D65B7E">
              <w:rPr>
                <w:rFonts w:ascii="Times New Roman" w:hAnsi="Times New Roman" w:cs="Times New Roman"/>
                <w:sz w:val="24"/>
                <w:szCs w:val="28"/>
              </w:rPr>
              <w:lastRenderedPageBreak/>
              <w:t>короткого действия для инъекционного введения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инсулин аспарт двухфазный</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 деглудек + инсулин аспарт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 двухфазный (человеческий генно-инженерный)</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 лизпро двухфазный</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подкожного введения</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A10AE</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инсулины длительного действия и их аналоги для инъекционного введения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 гларгин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 гларгин + ликсисенатид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 деглудек</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инсулин детемир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A10B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гипогликемические препараты, кроме инсулинов</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A10BA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бигуаниды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метформин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A10BB</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сульфонилмочевины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глибенкламид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гликлазид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модифицированным высвобождением;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A10BH</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дипептидилпептидазы-4 (ДПП-4)</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алоглиптин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вилдаглиптин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гозоглиптин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линаглиптин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саксаглиптин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ситаглиптин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A10BJ</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аналоги глюкагоноподобного пептида-1</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ликсисенатид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A10BK</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натрийзависимого переносчика глюкозы 2 типа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дапаглифлозин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эмпаглифлозин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A10BX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гипогликемические препараты, кроме инсулинов</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репаглинид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A11</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витамины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A11C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витамины A и D, включая их комбинации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A11CA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витамин A</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ретинол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драже;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для приема внутрь и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 (масляный);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 и наружного применения (масляный)</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A11CC</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витамин D и его аналоги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альфакальцидол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кальцитриол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колекальциферол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раствор для приема внутрь </w:t>
            </w:r>
            <w:r w:rsidRPr="00D65B7E">
              <w:rPr>
                <w:rFonts w:ascii="Times New Roman" w:hAnsi="Times New Roman" w:cs="Times New Roman"/>
                <w:sz w:val="24"/>
                <w:szCs w:val="28"/>
              </w:rPr>
              <w:lastRenderedPageBreak/>
              <w:t>(масляный)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A11D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витамин B</w:t>
            </w:r>
            <w:r w:rsidRPr="00D65B7E">
              <w:rPr>
                <w:rFonts w:ascii="Times New Roman" w:hAnsi="Times New Roman" w:cs="Times New Roman"/>
                <w:sz w:val="24"/>
                <w:szCs w:val="28"/>
                <w:vertAlign w:val="subscript"/>
              </w:rPr>
              <w:t>1</w:t>
            </w:r>
            <w:r w:rsidRPr="00D65B7E">
              <w:rPr>
                <w:rFonts w:ascii="Times New Roman" w:hAnsi="Times New Roman" w:cs="Times New Roman"/>
                <w:sz w:val="24"/>
                <w:szCs w:val="28"/>
              </w:rPr>
              <w:t xml:space="preserve"> и его комбинации с витаминами B</w:t>
            </w:r>
            <w:r w:rsidRPr="00D65B7E">
              <w:rPr>
                <w:rFonts w:ascii="Times New Roman" w:hAnsi="Times New Roman" w:cs="Times New Roman"/>
                <w:sz w:val="24"/>
                <w:szCs w:val="28"/>
                <w:vertAlign w:val="subscript"/>
              </w:rPr>
              <w:t>6</w:t>
            </w:r>
            <w:r w:rsidRPr="00D65B7E">
              <w:rPr>
                <w:rFonts w:ascii="Times New Roman" w:hAnsi="Times New Roman" w:cs="Times New Roman"/>
                <w:sz w:val="24"/>
                <w:szCs w:val="28"/>
              </w:rPr>
              <w:t xml:space="preserve"> и B</w:t>
            </w:r>
            <w:r w:rsidRPr="00D65B7E">
              <w:rPr>
                <w:rFonts w:ascii="Times New Roman" w:hAnsi="Times New Roman" w:cs="Times New Roman"/>
                <w:sz w:val="24"/>
                <w:szCs w:val="28"/>
                <w:vertAlign w:val="subscript"/>
              </w:rPr>
              <w:t>12</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A11DA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витамин B</w:t>
            </w:r>
            <w:r w:rsidRPr="00D65B7E">
              <w:rPr>
                <w:rFonts w:ascii="Times New Roman" w:hAnsi="Times New Roman" w:cs="Times New Roman"/>
                <w:sz w:val="24"/>
                <w:szCs w:val="28"/>
                <w:vertAlign w:val="subscript"/>
              </w:rPr>
              <w:t>1</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тиамин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A11G</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аскорбиновая кислота (витамин C), включая комбинации с другими средствами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A11GA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аскорбиновая кислота (витамин C)</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аскорбиновая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драже;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A11H</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витаминные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A11HA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витаминные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пиридоксин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A12</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минеральные добавки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A12A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кальция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A12AA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кальция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кальция глюконат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A12C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минеральные добавки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A12CX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минеральные вещества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калия и магния аспарагинат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lastRenderedPageBreak/>
              <w:t>A14</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анаболические средства системного действия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A14A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анаболические стероиды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A14AB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эстрена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нандролон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 (масляный)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A16</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препараты для лечения заболеваний желудочно-кишечного тракта и нарушений обмена веществ</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A16A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препараты для лечения заболеваний желудочно-кишечного тракта и нарушений обмена веществ</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A16AA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аминокислоты и их производные</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адеметионин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кишечнорастворимые;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кишечнорастворимые,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оболочкой</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A16AB</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ферментные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агалсидаза альфа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агалсидаза бета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концентрата для приготовления раствора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велаглюцераза альфа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галсульфаза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идурсульфаза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идурсульфаза бета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имиглюцераза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ларонидаза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себелипаза альфа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талиглюцераза альфа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концентрата для приготовления раствора для инфузий</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A16AX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прочие препараты для лечения заболеваний желудочно-кишечного тракта и нарушений обмена веществ</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миглустат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vMerge/>
          </w:tcPr>
          <w:p w:rsidR="00F53D4B" w:rsidRPr="00D65B7E" w:rsidRDefault="00F53D4B" w:rsidP="00D122BB">
            <w:pPr>
              <w:rPr>
                <w:sz w:val="24"/>
              </w:rPr>
            </w:pPr>
          </w:p>
        </w:tc>
        <w:tc>
          <w:tcPr>
            <w:tcW w:w="1196" w:type="pct"/>
            <w:vMerge w:val="restar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нитизинон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сапроптерин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тиоктовая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outlineLvl w:val="2"/>
              <w:rPr>
                <w:rFonts w:ascii="Times New Roman" w:hAnsi="Times New Roman" w:cs="Times New Roman"/>
                <w:sz w:val="24"/>
                <w:szCs w:val="28"/>
              </w:rPr>
            </w:pPr>
            <w:r w:rsidRPr="00D65B7E">
              <w:rPr>
                <w:rFonts w:ascii="Times New Roman" w:hAnsi="Times New Roman" w:cs="Times New Roman"/>
                <w:sz w:val="24"/>
                <w:szCs w:val="28"/>
              </w:rPr>
              <w:t>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кровь и система кроветворения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B01</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антитромботически</w:t>
            </w:r>
            <w:r w:rsidRPr="00D65B7E">
              <w:rPr>
                <w:rFonts w:ascii="Times New Roman" w:hAnsi="Times New Roman" w:cs="Times New Roman"/>
                <w:sz w:val="24"/>
                <w:szCs w:val="28"/>
              </w:rPr>
              <w:lastRenderedPageBreak/>
              <w:t>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B01A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антитромботические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B01AA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антагонисты витамина K</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варфарин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B01AB</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группа гепарина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гепарин натрия</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эноксапарин натрия</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парнапарин натрия</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B01AC</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антиагреганты, кроме гепарина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клопидогрел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тикагрелор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B01AD</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ферментные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алтеплаза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проурокиназа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инъекций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рекомбинантный белок, содержащий аминокислотную последовательность стафилокиназы</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тенектеплаза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B01AE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прямые ингибиторы тромбина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дабигатрана этексилат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B01AF</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прямые ингибиторы фактора Xa</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апиксабан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ривароксабан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lastRenderedPageBreak/>
              <w:t>B02</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гемостатические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B02A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антифибринолитические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B02AA</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аминокислоты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аминокапроновая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транексамовая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B02AB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протеиназ плазмы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апротинин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B02B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витамин K и другие гемостатики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B02BA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витамин K</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менадиона натрия бисульфит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B02BC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местные гемостатики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фибриноген + тромбин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губка</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B02BD</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факторы свертывания крови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антиингибиторный коагулянтный комплекс</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мороктоког альфа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нонаког альфа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октоког альфа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симоктоког альфа (фактор свертывания крови VIII человеческий рекомбинантный)</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фактор свертывания крови VII</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лиофилизат для приготовления раствора для внутривенного </w:t>
            </w:r>
            <w:r w:rsidRPr="00D65B7E">
              <w:rPr>
                <w:rFonts w:ascii="Times New Roman" w:hAnsi="Times New Roman" w:cs="Times New Roman"/>
                <w:sz w:val="24"/>
                <w:szCs w:val="28"/>
              </w:rPr>
              <w:lastRenderedPageBreak/>
              <w:t>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фактор свертывания крови VIII</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 (замороженный)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vMerge w:val="restar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фактор свертывания крови IX</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факторы свертывания крови II, VII, IX, X в комбинации (протромбиновый комплекс)</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факторы свертывания крови II, IX и X в комбинации</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фактор свертывания крови VIII + фактор Виллебранда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эптаког альфа (</w:t>
            </w:r>
            <w:proofErr w:type="gramStart"/>
            <w:r w:rsidRPr="00D65B7E">
              <w:rPr>
                <w:rFonts w:ascii="Times New Roman" w:hAnsi="Times New Roman" w:cs="Times New Roman"/>
                <w:sz w:val="24"/>
                <w:szCs w:val="28"/>
              </w:rPr>
              <w:t>активированный</w:t>
            </w:r>
            <w:proofErr w:type="gramEnd"/>
            <w:r w:rsidRPr="00D65B7E">
              <w:rPr>
                <w:rFonts w:ascii="Times New Roman" w:hAnsi="Times New Roman" w:cs="Times New Roman"/>
                <w:sz w:val="24"/>
                <w:szCs w:val="28"/>
              </w:rPr>
              <w:t>)</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B02BX</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системные гемостатики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ромиплостим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элтромбопаг</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этамзилат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 и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B03</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антианемические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B03A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железа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B03AB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пероральные препараты трехвалентного железа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железа (III) гидроксид полимальтозат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сироп;</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жевательные</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B03AC</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парентеральные препараты трехвалентного железа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железа (III) гидроксид олигоизомальтозат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железа (III) гидроксида сахарозный комплекс</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железа карбоксимальтозат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B03B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витамин B</w:t>
            </w:r>
            <w:r w:rsidRPr="00D65B7E">
              <w:rPr>
                <w:rFonts w:ascii="Times New Roman" w:hAnsi="Times New Roman" w:cs="Times New Roman"/>
                <w:sz w:val="24"/>
                <w:szCs w:val="28"/>
                <w:vertAlign w:val="subscript"/>
              </w:rPr>
              <w:t>12</w:t>
            </w:r>
            <w:r w:rsidRPr="00D65B7E">
              <w:rPr>
                <w:rFonts w:ascii="Times New Roman" w:hAnsi="Times New Roman" w:cs="Times New Roman"/>
                <w:sz w:val="24"/>
                <w:szCs w:val="28"/>
              </w:rPr>
              <w:t xml:space="preserve"> и фолиевая кислота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B03BA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витамин B</w:t>
            </w:r>
            <w:r w:rsidRPr="00D65B7E">
              <w:rPr>
                <w:rFonts w:ascii="Times New Roman" w:hAnsi="Times New Roman" w:cs="Times New Roman"/>
                <w:sz w:val="24"/>
                <w:szCs w:val="28"/>
                <w:vertAlign w:val="subscript"/>
              </w:rPr>
              <w:t>12</w:t>
            </w:r>
            <w:r w:rsidRPr="00D65B7E">
              <w:rPr>
                <w:rFonts w:ascii="Times New Roman" w:hAnsi="Times New Roman" w:cs="Times New Roman"/>
                <w:sz w:val="24"/>
                <w:szCs w:val="28"/>
              </w:rPr>
              <w:t xml:space="preserve"> (цианокобаламин и его аналоги)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цианокобаламин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B03BB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фолиевая кислота и ее производные</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фолиевая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B03X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антианемические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B03XA</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антианемические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дарбэпоэтин альфа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метоксиполиэтиленгликоль-эпоэтин бета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эпоэтин альфа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эпоэтин бета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и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подкожного введения</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B05</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кровезаменители и перфузионные растворы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B05A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кровь и препараты крови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B05AA</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кровезаменители и препараты плазмы крови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альбумин человека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гидроксиэтилкрахмал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декстран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желатин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B05B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растворы для внутривенного введения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B05BA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растворы для парентерального питания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жировые эмульсии для парентерального питания</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эмульсия для инфузий</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B05BB</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растворы, влияющие на водно-электролитный баланс</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декстроза + калия хлорид + натрия хлорид + натрия цитрат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приема внутрь</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калия хлорид + натрия ацетат + натрия хлорид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меглюмина натрия сукцинат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натрия лактата раствор сложный (калия хлорид + кальция хлорид + натрия хлорид + натрия лактат)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натрия хлорида раствор сложный (калия хлорид + кальция хлорид + натрия хлорид)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натрия хлорид + калия хлорид + кальция хлорида дигидрат + магния хлорида гексагидрат + натрия ацетата тригидрат + яблочная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B05BC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растворы с осмодиуретическим действием</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маннитол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ингаляций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B05C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ирригационные растворы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B05CX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ирригационные растворы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декстроза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B05D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растворы для перитонеального диализа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растворы для перитонеального диализа</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B05X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добавки к растворам для внутривенного введения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B05XA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растворы электролитов</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калия хлорид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магния сульфат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натрия гидрокарбонат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натрия хлорид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растворитель для приготовления лекарственных форм для инъекций</w:t>
            </w:r>
          </w:p>
        </w:tc>
      </w:tr>
      <w:tr w:rsidR="00F53D4B" w:rsidRPr="00D65B7E" w:rsidTr="00843D91">
        <w:tc>
          <w:tcPr>
            <w:tcW w:w="557" w:type="pct"/>
          </w:tcPr>
          <w:p w:rsidR="00F53D4B" w:rsidRPr="00D65B7E" w:rsidRDefault="00F53D4B" w:rsidP="00D122BB">
            <w:pPr>
              <w:pStyle w:val="ConsPlusNormal"/>
              <w:jc w:val="both"/>
              <w:outlineLvl w:val="2"/>
              <w:rPr>
                <w:rFonts w:ascii="Times New Roman" w:hAnsi="Times New Roman" w:cs="Times New Roman"/>
                <w:sz w:val="24"/>
                <w:szCs w:val="28"/>
              </w:rPr>
            </w:pPr>
            <w:r w:rsidRPr="00D65B7E">
              <w:rPr>
                <w:rFonts w:ascii="Times New Roman" w:hAnsi="Times New Roman" w:cs="Times New Roman"/>
                <w:sz w:val="24"/>
                <w:szCs w:val="28"/>
              </w:rPr>
              <w:t>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proofErr w:type="gramStart"/>
            <w:r w:rsidRPr="00D65B7E">
              <w:rPr>
                <w:rFonts w:ascii="Times New Roman" w:hAnsi="Times New Roman" w:cs="Times New Roman"/>
                <w:sz w:val="24"/>
                <w:szCs w:val="28"/>
              </w:rPr>
              <w:t>сердечно-сосудистая</w:t>
            </w:r>
            <w:proofErr w:type="gramEnd"/>
            <w:r w:rsidRPr="00D65B7E">
              <w:rPr>
                <w:rFonts w:ascii="Times New Roman" w:hAnsi="Times New Roman" w:cs="Times New Roman"/>
                <w:sz w:val="24"/>
                <w:szCs w:val="28"/>
              </w:rPr>
              <w:t xml:space="preserve"> система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C01</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заболеваний сердца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C01A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сердечные гликозиды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C01AA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гликозиды наперстянки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дигоксин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(для детей)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C01B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антиаритмические препараты, классы I и III</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C01BA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антиаритмические препараты, класс IA</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прокаинамид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C01BB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антиаритмические препараты, класс IB</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лидокаин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гель для местного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спрей для местного и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спрей для местного и наружного применения </w:t>
            </w:r>
            <w:proofErr w:type="gramStart"/>
            <w:r w:rsidRPr="00D65B7E">
              <w:rPr>
                <w:rFonts w:ascii="Times New Roman" w:hAnsi="Times New Roman" w:cs="Times New Roman"/>
                <w:sz w:val="24"/>
                <w:szCs w:val="28"/>
              </w:rPr>
              <w:t>дозированный</w:t>
            </w:r>
            <w:proofErr w:type="gramEnd"/>
            <w:r w:rsidRPr="00D65B7E">
              <w:rPr>
                <w:rFonts w:ascii="Times New Roman" w:hAnsi="Times New Roman" w:cs="Times New Roman"/>
                <w:sz w:val="24"/>
                <w:szCs w:val="28"/>
              </w:rPr>
              <w:t>;</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спрей для местного применения </w:t>
            </w:r>
            <w:proofErr w:type="gramStart"/>
            <w:r w:rsidRPr="00D65B7E">
              <w:rPr>
                <w:rFonts w:ascii="Times New Roman" w:hAnsi="Times New Roman" w:cs="Times New Roman"/>
                <w:sz w:val="24"/>
                <w:szCs w:val="28"/>
              </w:rPr>
              <w:t>дозированный</w:t>
            </w:r>
            <w:proofErr w:type="gramEnd"/>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C01BC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антиаритмические препараты, класс IC</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пропафенон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C01BD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антиаритмические препараты, класс III</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амиодарон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C01BG</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антиаритмические препараты, классы I и III</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лаппаконитина гидробромид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C01C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кардиотонические средства, кроме сердечных гликозидов</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C01CA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адренергические и дофаминергические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добутамин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допамин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норэпинефрин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фенилэфрин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эпинефрин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C01CX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кардиотонические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левосимендан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C01D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вазодилататоры для лечения заболеваний сердца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C01DA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органические нитраты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изосорбида динитрат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спрей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спрей подъязычный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изосорбида мононитрат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ретард;</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пролонгированным высвобождением;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нитроглицерин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подъязычные;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пленки для наклеивания на десну;</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спрей подъязычный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подъязычные;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сублингвальные</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C01E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препараты для лечения заболеваний сердца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C01EA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простагландины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алпростадил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C01EB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препараты для лечения заболеваний сердца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ивабрадин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мельдоний</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внутримышечного и парабульбарного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C02</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антигипертензивные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C02A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антиадренергические средства центрального действия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C02AB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метилдопа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метилдопа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C02AC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агонисты имидазолиновых рецепторов</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клонидин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моксонидин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C02C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антиадренергические средства периферического действия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C02CA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альфа-адреноблокаторы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доксазозин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урапидил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C02K</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антигипертензивные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C02KX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антигипертензивны</w:t>
            </w:r>
            <w:r w:rsidRPr="00D65B7E">
              <w:rPr>
                <w:rFonts w:ascii="Times New Roman" w:hAnsi="Times New Roman" w:cs="Times New Roman"/>
                <w:sz w:val="24"/>
                <w:szCs w:val="28"/>
              </w:rPr>
              <w:lastRenderedPageBreak/>
              <w:t>е средства для лечения легочной артериальной гипертензии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амбризентан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таблетки, покрытые пленочной </w:t>
            </w:r>
            <w:r w:rsidRPr="00D65B7E">
              <w:rPr>
                <w:rFonts w:ascii="Times New Roman" w:hAnsi="Times New Roman" w:cs="Times New Roman"/>
                <w:sz w:val="24"/>
                <w:szCs w:val="28"/>
              </w:rPr>
              <w:lastRenderedPageBreak/>
              <w:t>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бозентан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мацитентан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риоцигуат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C03</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диуретики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C03A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тиазидные диуретики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C03AA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тиазиды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гидрохлоротиазид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C03B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тиазидоподобные диуретики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C03BA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сульфонамиды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индапамид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контролируемым высвобождением,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модифицированным высвобождением,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C03C</w:t>
            </w:r>
          </w:p>
        </w:tc>
        <w:tc>
          <w:tcPr>
            <w:tcW w:w="1196" w:type="pct"/>
          </w:tcPr>
          <w:p w:rsidR="00F53D4B" w:rsidRPr="00D65B7E" w:rsidRDefault="00BF49D4" w:rsidP="00D65B7E">
            <w:pPr>
              <w:pStyle w:val="ConsPlusNormal"/>
              <w:ind w:firstLine="87"/>
              <w:jc w:val="both"/>
              <w:rPr>
                <w:rFonts w:ascii="Times New Roman" w:hAnsi="Times New Roman" w:cs="Times New Roman"/>
                <w:sz w:val="24"/>
                <w:szCs w:val="28"/>
              </w:rPr>
            </w:pPr>
            <w:r>
              <w:rPr>
                <w:rFonts w:ascii="Times New Roman" w:hAnsi="Times New Roman" w:cs="Times New Roman"/>
                <w:sz w:val="24"/>
                <w:szCs w:val="28"/>
              </w:rPr>
              <w:t>«</w:t>
            </w:r>
            <w:r w:rsidR="00F53D4B" w:rsidRPr="00D65B7E">
              <w:rPr>
                <w:rFonts w:ascii="Times New Roman" w:hAnsi="Times New Roman" w:cs="Times New Roman"/>
                <w:sz w:val="24"/>
                <w:szCs w:val="28"/>
              </w:rPr>
              <w:t>петлевые</w:t>
            </w:r>
            <w:r>
              <w:rPr>
                <w:rFonts w:ascii="Times New Roman" w:hAnsi="Times New Roman" w:cs="Times New Roman"/>
                <w:sz w:val="24"/>
                <w:szCs w:val="28"/>
              </w:rPr>
              <w:t>»</w:t>
            </w:r>
            <w:r w:rsidR="00F53D4B" w:rsidRPr="00D65B7E">
              <w:rPr>
                <w:rFonts w:ascii="Times New Roman" w:hAnsi="Times New Roman" w:cs="Times New Roman"/>
                <w:sz w:val="24"/>
                <w:szCs w:val="28"/>
              </w:rPr>
              <w:t xml:space="preserve"> диуретики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C03CA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сульфонамиды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фуросемид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C03D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калийсберегающие диуретики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C03DA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антагонисты альдостерона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спиронолактон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C04</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периферические вазодилататоры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C04A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периферические вазодилататоры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C04AD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пурина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пентоксифиллин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внутривенного и внутриартериального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внутриартериального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C07</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бета-адреноблокаторы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C07A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бета-адреноблокаторы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C07AA</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неселективные бета-адреноблокаторы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пропранолол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соталол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C07AB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селективные бета-адреноблокаторы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атенолол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бисопролол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метопролол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таблетки, покрытые пленочной </w:t>
            </w:r>
            <w:r w:rsidRPr="00D65B7E">
              <w:rPr>
                <w:rFonts w:ascii="Times New Roman" w:hAnsi="Times New Roman" w:cs="Times New Roman"/>
                <w:sz w:val="24"/>
                <w:szCs w:val="28"/>
              </w:rPr>
              <w:lastRenderedPageBreak/>
              <w:t>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C07AG</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альф</w:t>
            </w:r>
            <w:proofErr w:type="gramStart"/>
            <w:r w:rsidRPr="00D65B7E">
              <w:rPr>
                <w:rFonts w:ascii="Times New Roman" w:hAnsi="Times New Roman" w:cs="Times New Roman"/>
                <w:sz w:val="24"/>
                <w:szCs w:val="28"/>
              </w:rPr>
              <w:t>а-</w:t>
            </w:r>
            <w:proofErr w:type="gramEnd"/>
            <w:r w:rsidRPr="00D65B7E">
              <w:rPr>
                <w:rFonts w:ascii="Times New Roman" w:hAnsi="Times New Roman" w:cs="Times New Roman"/>
                <w:sz w:val="24"/>
                <w:szCs w:val="28"/>
              </w:rPr>
              <w:t xml:space="preserve"> и бета-адреноблокаторы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карведилол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C08</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блокаторы кальциевых каналов</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C08C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proofErr w:type="gramStart"/>
            <w:r w:rsidRPr="00D65B7E">
              <w:rPr>
                <w:rFonts w:ascii="Times New Roman" w:hAnsi="Times New Roman" w:cs="Times New Roman"/>
                <w:sz w:val="24"/>
                <w:szCs w:val="28"/>
              </w:rPr>
              <w:t>селективные блокаторы кальциевых каналов с преимущественным действием на сосуды</w:t>
            </w:r>
            <w:proofErr w:type="gramEnd"/>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C08CA</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дигидропиридина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амлодипин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нимодипин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нифедипин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контролируемым высвобождением,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модифицированным высвобождением,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таблетки с модифицированным высвобождением, покрытые </w:t>
            </w:r>
            <w:r w:rsidRPr="00D65B7E">
              <w:rPr>
                <w:rFonts w:ascii="Times New Roman" w:hAnsi="Times New Roman" w:cs="Times New Roman"/>
                <w:sz w:val="24"/>
                <w:szCs w:val="28"/>
              </w:rPr>
              <w:lastRenderedPageBreak/>
              <w:t>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C08D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proofErr w:type="gramStart"/>
            <w:r w:rsidRPr="00D65B7E">
              <w:rPr>
                <w:rFonts w:ascii="Times New Roman" w:hAnsi="Times New Roman" w:cs="Times New Roman"/>
                <w:sz w:val="24"/>
                <w:szCs w:val="28"/>
              </w:rPr>
              <w:t>селективные</w:t>
            </w:r>
            <w:proofErr w:type="gramEnd"/>
            <w:r w:rsidRPr="00D65B7E">
              <w:rPr>
                <w:rFonts w:ascii="Times New Roman" w:hAnsi="Times New Roman" w:cs="Times New Roman"/>
                <w:sz w:val="24"/>
                <w:szCs w:val="28"/>
              </w:rPr>
              <w:t xml:space="preserve"> блокаторы кальциевых каналов с прямым действием на сердце</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C08DA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фенилалкиламина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верапамил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C09</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средства, действующие на ренин-ангиотензиновую систему</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C09A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АПФ</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C09AA</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АПФ</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каптоприл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лизиноприл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периндоприл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 в полости рта;</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эналаприл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C09C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антагонисты рецепторов ангиотензина II</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C09CA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антагонисты рецепторов</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ангиотензина II</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лозартан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таблетки, покрытые пленочной </w:t>
            </w:r>
            <w:r w:rsidRPr="00D65B7E">
              <w:rPr>
                <w:rFonts w:ascii="Times New Roman" w:hAnsi="Times New Roman" w:cs="Times New Roman"/>
                <w:sz w:val="24"/>
                <w:szCs w:val="28"/>
              </w:rPr>
              <w:lastRenderedPageBreak/>
              <w:t>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C09DX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антагонисты рецепторов</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ангиотензина II в комбинации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 другими средствами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валсартан + сакубитрил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C10</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гиполипидемические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C10A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гиполипидемические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C10AA</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ГМГ-КоА-редуктазы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аторвастатин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симвастатин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C10AB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фибраты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фенофибрат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C10AX</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гиполипидемические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алирокумаб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эволокумаб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jc w:val="both"/>
              <w:outlineLvl w:val="2"/>
              <w:rPr>
                <w:rFonts w:ascii="Times New Roman" w:hAnsi="Times New Roman" w:cs="Times New Roman"/>
                <w:sz w:val="24"/>
                <w:szCs w:val="28"/>
              </w:rPr>
            </w:pPr>
            <w:r w:rsidRPr="00D65B7E">
              <w:rPr>
                <w:rFonts w:ascii="Times New Roman" w:hAnsi="Times New Roman" w:cs="Times New Roman"/>
                <w:sz w:val="24"/>
                <w:szCs w:val="28"/>
              </w:rPr>
              <w:t>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дерматологические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D01</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противогрибковые препараты, применяемые в дерматологии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D01A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противогрибковые препараты для местного применения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D01AE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прочие </w:t>
            </w:r>
            <w:r w:rsidRPr="00D65B7E">
              <w:rPr>
                <w:rFonts w:ascii="Times New Roman" w:hAnsi="Times New Roman" w:cs="Times New Roman"/>
                <w:sz w:val="24"/>
                <w:szCs w:val="28"/>
              </w:rPr>
              <w:lastRenderedPageBreak/>
              <w:t>противогрибковые препараты для местного применения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салициловая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мазь для наружного </w:t>
            </w:r>
            <w:r w:rsidRPr="00D65B7E">
              <w:rPr>
                <w:rFonts w:ascii="Times New Roman" w:hAnsi="Times New Roman" w:cs="Times New Roman"/>
                <w:sz w:val="24"/>
                <w:szCs w:val="28"/>
              </w:rPr>
              <w:lastRenderedPageBreak/>
              <w:t>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наружного применения (спиртовой)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lastRenderedPageBreak/>
              <w:t>D03</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ран и язв</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D03A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способствующие нормальному рубцеванию</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D03AX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препараты, способствующие нормальному рубцеванию</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фактор роста эпидермальный</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инъекций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D06</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антибиотики и противомикробные средства, применяемые в дерматологии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D06C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антибиотики в комбинации с противомикробными средствами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диоксометилтетрагидропиримидин + сульфадиметоксин + тримекаин + хлорамфеникол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для наружного применения</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D07</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proofErr w:type="gramStart"/>
            <w:r w:rsidRPr="00D65B7E">
              <w:rPr>
                <w:rFonts w:ascii="Times New Roman" w:hAnsi="Times New Roman" w:cs="Times New Roman"/>
                <w:sz w:val="24"/>
                <w:szCs w:val="28"/>
              </w:rPr>
              <w:t>глюкокортикоиды, применяемые в дерматологии</w:t>
            </w:r>
            <w:proofErr w:type="gramEnd"/>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D07A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глюкокортикоиды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07AC</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глюкокортикоиды с высокой активностью (группа III)</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бетаметазон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крем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для наружного применения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мометазон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крем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ингаляций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наружного применения</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D08</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антисептики и </w:t>
            </w:r>
            <w:r w:rsidRPr="00D65B7E">
              <w:rPr>
                <w:rFonts w:ascii="Times New Roman" w:hAnsi="Times New Roman" w:cs="Times New Roman"/>
                <w:sz w:val="24"/>
                <w:szCs w:val="28"/>
              </w:rPr>
              <w:lastRenderedPageBreak/>
              <w:t>дезинфицирующие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D08A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антисептики и дезинфицирующие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D08AC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бигуаниды и амидины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хлоргексидин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местного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местного и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наружного применения (спиртовой);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спрей для наружного применения (</w:t>
            </w:r>
            <w:proofErr w:type="gramStart"/>
            <w:r w:rsidRPr="00D65B7E">
              <w:rPr>
                <w:rFonts w:ascii="Times New Roman" w:hAnsi="Times New Roman" w:cs="Times New Roman"/>
                <w:sz w:val="24"/>
                <w:szCs w:val="28"/>
              </w:rPr>
              <w:t>спиртовой</w:t>
            </w:r>
            <w:proofErr w:type="gramEnd"/>
            <w:r w:rsidRPr="00D65B7E">
              <w:rPr>
                <w:rFonts w:ascii="Times New Roman" w:hAnsi="Times New Roman" w:cs="Times New Roman"/>
                <w:sz w:val="24"/>
                <w:szCs w:val="28"/>
              </w:rPr>
              <w:t>);</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вагинальные;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вагинальные</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D08AG</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йода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повидон-йод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местного и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наружного применения</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D08AX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антисептики и дезинфицирующие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водорода пероксид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местного и наружного применения</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калия перманганат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местного и наружного применения</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этанол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наружного применения и приготовления лекарственных форм;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наружного применения и приготовления лекарственных форм</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D11</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дерматологические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D11A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дерматологические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D11AH</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дерматита, кроме глюкокортикоидов</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дупилумаб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пимекролимус</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крем для наружного применения</w:t>
            </w:r>
          </w:p>
        </w:tc>
      </w:tr>
      <w:tr w:rsidR="00F53D4B" w:rsidRPr="00D65B7E" w:rsidTr="00843D91">
        <w:tc>
          <w:tcPr>
            <w:tcW w:w="557" w:type="pct"/>
          </w:tcPr>
          <w:p w:rsidR="00F53D4B" w:rsidRPr="00D65B7E" w:rsidRDefault="00F53D4B" w:rsidP="00D122BB">
            <w:pPr>
              <w:pStyle w:val="ConsPlusNormal"/>
              <w:jc w:val="both"/>
              <w:outlineLvl w:val="2"/>
              <w:rPr>
                <w:rFonts w:ascii="Times New Roman" w:hAnsi="Times New Roman" w:cs="Times New Roman"/>
                <w:sz w:val="24"/>
                <w:szCs w:val="28"/>
              </w:rPr>
            </w:pPr>
            <w:r w:rsidRPr="00D65B7E">
              <w:rPr>
                <w:rFonts w:ascii="Times New Roman" w:hAnsi="Times New Roman" w:cs="Times New Roman"/>
                <w:sz w:val="24"/>
                <w:szCs w:val="28"/>
              </w:rPr>
              <w:t>G</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мочеполовая система и половые гормоны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G01</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противомикробные препараты и антисептики, применяемые в гинекологии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G01A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противомикробные препараты и антисептики, кроме комбинированных препаратов с глюкокортикоидами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G01AA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антибактериальные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натамицин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вагинальные</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G01AF</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имидазола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клотримазол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гель вагинальный;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вагинальные;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вагинальные</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G02</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препараты, применяемые в гинекологии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G02A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утеротонизирующие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G02AB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алкалоиды спорыньи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метилэргометрин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G02AD</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простагландины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динопростон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гель интрацервикальный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мизопростол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G02C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другие препараты, применяемые в </w:t>
            </w:r>
            <w:r w:rsidRPr="00D65B7E">
              <w:rPr>
                <w:rFonts w:ascii="Times New Roman" w:hAnsi="Times New Roman" w:cs="Times New Roman"/>
                <w:sz w:val="24"/>
                <w:szCs w:val="28"/>
              </w:rPr>
              <w:lastRenderedPageBreak/>
              <w:t>гинекологии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G02CA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адреномиметики, токолитические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гексопреналин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G02CB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пролактина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бромокриптин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G02CX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прочие препараты, применяемые в гинекологии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атозибан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G03</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половые гормоны и модуляторы функции половых органов</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G03B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андрогены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G03BA</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3-оксоандрост-4-ена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тестостерон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гель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тестостерон (смесь эфиров)</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 (масляный)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G03D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гестагены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G03DA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прегн-4-ена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прогестерон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G03DB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прегнадиена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дидрогестерон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G03DC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эстрена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норэтистерон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G03G</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гонадотропины и другие стимуляторы овуляции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G03GA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гонадотропины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гонадотропин хорионический</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внутримышечного и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корифоллитропин </w:t>
            </w:r>
            <w:r w:rsidRPr="00D65B7E">
              <w:rPr>
                <w:rFonts w:ascii="Times New Roman" w:hAnsi="Times New Roman" w:cs="Times New Roman"/>
                <w:sz w:val="24"/>
                <w:szCs w:val="28"/>
              </w:rPr>
              <w:lastRenderedPageBreak/>
              <w:t>альфа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 xml:space="preserve">раствор для подкожного </w:t>
            </w:r>
            <w:r w:rsidRPr="00D65B7E">
              <w:rPr>
                <w:rFonts w:ascii="Times New Roman" w:hAnsi="Times New Roman" w:cs="Times New Roman"/>
                <w:sz w:val="24"/>
                <w:szCs w:val="28"/>
              </w:rPr>
              <w:lastRenderedPageBreak/>
              <w:t>введения</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фоллитропин альфа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внутримышечного и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фоллитропин альфа + лутропин альфа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G03GB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синтетические стимуляторы овуляции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кломифен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G03H</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антиандрогены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G03HA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антиандрогены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ципротерон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 масляный;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G04</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применяемые в урологии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G04B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применяемые в урологии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G04BD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средства для лечения учащенного мочеиспускания и недержания мочи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солифенацин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G04C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доброкачественной гиперплазии предстательной железы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G04CA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альфа-адреноблокаторы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алфузозин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таблетки с контролируемым высвобождением, покрытые </w:t>
            </w:r>
            <w:r w:rsidRPr="00D65B7E">
              <w:rPr>
                <w:rFonts w:ascii="Times New Roman" w:hAnsi="Times New Roman" w:cs="Times New Roman"/>
                <w:sz w:val="24"/>
                <w:szCs w:val="28"/>
              </w:rPr>
              <w:lastRenderedPageBreak/>
              <w:t>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тамсулозин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кишечнорастворимые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кишечнорастворимые с пролонгированным высвобождением;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модифицированным высвобождением;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пролонгированным высвобождением;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контролируемым высвобождением,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G04CB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тестостерон-5-альфа-редуктазы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финастерид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outlineLvl w:val="2"/>
              <w:rPr>
                <w:rFonts w:ascii="Times New Roman" w:hAnsi="Times New Roman" w:cs="Times New Roman"/>
                <w:sz w:val="24"/>
                <w:szCs w:val="28"/>
              </w:rPr>
            </w:pPr>
            <w:r w:rsidRPr="00D65B7E">
              <w:rPr>
                <w:rFonts w:ascii="Times New Roman" w:hAnsi="Times New Roman" w:cs="Times New Roman"/>
                <w:sz w:val="24"/>
                <w:szCs w:val="28"/>
              </w:rPr>
              <w:t>H</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гормональные препараты системного действия, кроме половых гормонов и инсулинов</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H01</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гормоны гипофиза и гипоталамуса и их аналоги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H01A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гормоны передней доли гипофиза и их аналоги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H01AC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соматропин и его агонисты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соматропин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H01AX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другие гормоны передней доли гипофиза и их </w:t>
            </w:r>
            <w:r w:rsidRPr="00D65B7E">
              <w:rPr>
                <w:rFonts w:ascii="Times New Roman" w:hAnsi="Times New Roman" w:cs="Times New Roman"/>
                <w:sz w:val="24"/>
                <w:szCs w:val="28"/>
              </w:rPr>
              <w:lastRenderedPageBreak/>
              <w:t>аналоги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пэгвисомант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H01B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гормоны задней доли гипофиза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H01BA</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вазопрессин и его аналоги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десмопрессин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назальные;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спрей назальный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 в полости рта;</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таблетки-лиофилизат;</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подъязычные</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терлипрессин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H01BB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окситоцин и его аналоги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карбетоцин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окситоцин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 и местного применения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H01C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гормоны гипоталамуса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H01CB</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соматостатин и аналоги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ланреотид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гель для подкожного введения пролонгированного действия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октреотид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суспензии для внутримышечного введения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микросферы для приготовления суспензии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микросферы для приготовления суспензии для внутримышечного введения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 и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пасиреотид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раствор для подкожного </w:t>
            </w:r>
            <w:r w:rsidRPr="00D65B7E">
              <w:rPr>
                <w:rFonts w:ascii="Times New Roman" w:hAnsi="Times New Roman" w:cs="Times New Roman"/>
                <w:sz w:val="24"/>
                <w:szCs w:val="28"/>
              </w:rPr>
              <w:lastRenderedPageBreak/>
              <w:t>введения</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H01CC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антигонадотропин-рилизинг гормоны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ганиреликс</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цетрореликс</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H02</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кортикостероиды системного действия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H02A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кортикостероиды системного действия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H02AA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минералокортикоиды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флудрокортизон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H02AB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глюкокортикоиды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гидрокортизон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крем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глазная;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внутримышечного и внутрисуставного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эмульсия для наружного применения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дексаметазон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имплантат для интравитреального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метилпреднизолон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преднизолон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lastRenderedPageBreak/>
              <w:t>H03</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заболеваний щитовидной железы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H03A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щитовидной железы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H03AA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гормоны щитовидной железы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левотироксин натрия</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H03B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антитиреоидные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H03BB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серосодержащие производные имидазола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тиамазол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H03C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йода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H03CA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йода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калия йодид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жевательные;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H04</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гормоны поджелудочной железы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H04A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гормоны, расщепляющие гликоген</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H04AA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гормоны, расщепляющие гликоген</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глюкагон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инъекций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H05</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регулирующие обмен кальция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H05A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паратиреоидные гормоны и их аналоги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H05AA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паратиреоидные гормоны и их аналоги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терипаратид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H05B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антипаратиреоидные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H05BA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кальцитонина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кальцитонин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спрей назальный;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спрей назальный дозированный</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H05BX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прочие антипаратиреоидные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парикальцитол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цинакальцет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этелкальцетид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jc w:val="both"/>
              <w:outlineLvl w:val="2"/>
              <w:rPr>
                <w:rFonts w:ascii="Times New Roman" w:hAnsi="Times New Roman" w:cs="Times New Roman"/>
                <w:sz w:val="24"/>
                <w:szCs w:val="28"/>
              </w:rPr>
            </w:pPr>
            <w:r w:rsidRPr="00D65B7E">
              <w:rPr>
                <w:rFonts w:ascii="Times New Roman" w:hAnsi="Times New Roman" w:cs="Times New Roman"/>
                <w:sz w:val="24"/>
                <w:szCs w:val="28"/>
              </w:rPr>
              <w:t>J</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противомикробные препараты системного действия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J01</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антибактериальные препараты системного действия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тетрациклины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J01AA</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тетрациклины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доксициклин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тигециклин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амфениколы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амфениколы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хлорамфеникол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бета-лактамные антибактериальные </w:t>
            </w:r>
            <w:r w:rsidRPr="00D65B7E">
              <w:rPr>
                <w:rFonts w:ascii="Times New Roman" w:hAnsi="Times New Roman" w:cs="Times New Roman"/>
                <w:sz w:val="24"/>
                <w:szCs w:val="28"/>
              </w:rPr>
              <w:lastRenderedPageBreak/>
              <w:t>препараты: пенициллины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J01CA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пенициллины широкого спектра действия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амоксициллин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гранулы для приготовления 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ампициллин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J01CE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пенициллины, чувствительные к бета-лактамазам</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бензатина бензилпенициллин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суспензии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суспензии для внутримышечного введения пролонгированного действия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бензилпенициллин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внутримышечного и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инъекций и местного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суспензии для внутримышечного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феноксиметилпенициллин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J01CF</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пенициллины, устойчивые к бета-лактамазам</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оксациллин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J01CR</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комбинации пенициллинов, включая комбинации с ингибиторами бета-лактамаз</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амоксициллин + клавулановая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модифицированным высвобождением,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ампициллин + сульбактам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и внутримышечного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бета-лактамные антибактериальные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J01DB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цефалоспорины 1-го поколения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цефазолин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инъекций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цефалексин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гранулы для приготовления 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J01DC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цефалоспорины 2-го поколения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цефуроксим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гранулы для приготовления 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порошок для приготовления раствора для внутривенного </w:t>
            </w:r>
            <w:r w:rsidRPr="00D65B7E">
              <w:rPr>
                <w:rFonts w:ascii="Times New Roman" w:hAnsi="Times New Roman" w:cs="Times New Roman"/>
                <w:sz w:val="24"/>
                <w:szCs w:val="28"/>
              </w:rPr>
              <w:lastRenderedPageBreak/>
              <w:t>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J01DD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цефалоспорины 3-го поколения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цефотаксим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инъекций</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цефтазидим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инъекций</w:t>
            </w:r>
          </w:p>
        </w:tc>
      </w:tr>
      <w:tr w:rsidR="00F53D4B" w:rsidRPr="00D65B7E" w:rsidTr="00843D91">
        <w:tc>
          <w:tcPr>
            <w:tcW w:w="557" w:type="pct"/>
            <w:vMerge w:val="restar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цефтриаксон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инъекций</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цефоперазон + сульбактам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порошок для приготовления раствора для внутривенного и </w:t>
            </w:r>
            <w:r w:rsidRPr="00D65B7E">
              <w:rPr>
                <w:rFonts w:ascii="Times New Roman" w:hAnsi="Times New Roman" w:cs="Times New Roman"/>
                <w:sz w:val="24"/>
                <w:szCs w:val="28"/>
              </w:rPr>
              <w:lastRenderedPageBreak/>
              <w:t>внутримышечного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J01DE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цефалоспорины 4-го поколения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цефепим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внутримышечного введения</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J01DH</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карбапенемы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имипенем + циластатин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инфузий</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меропенем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эртапенем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и внутримышечного введения</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J01DI</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цефалоспорины и пенемы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цефтазидим + [авибактам]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концентрата для приготовления раствора для инфузий</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цефтаролина фосамил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концентрата для приготовления раствора для инфузий</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цефтолозан + [тазобактам]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концентрата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сульфаниламиды и триметоприм</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J01EE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комбинированные препараты сульфаниламидов и триметоприма, включая производные</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ко-тримоксазол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J01F</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макролиды, линкозамиды и стрептограмины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J01FA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макролиды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азитромицин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порошок для приготовления </w:t>
            </w:r>
            <w:r w:rsidRPr="00D65B7E">
              <w:rPr>
                <w:rFonts w:ascii="Times New Roman" w:hAnsi="Times New Roman" w:cs="Times New Roman"/>
                <w:sz w:val="24"/>
                <w:szCs w:val="28"/>
              </w:rPr>
              <w:lastRenderedPageBreak/>
              <w:t>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суспензии для приема внутрь (для детей);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джозамицин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кларитромицин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гранулы для приготовления 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концентрата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J01FF</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линкозамиды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клиндамицин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J01G</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аминогликозиды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J01GA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стрептомицины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стрептомицин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внутримышечного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J01GB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аминогликозиды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амикацин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порошок для приготовления </w:t>
            </w:r>
            <w:r w:rsidRPr="00D65B7E">
              <w:rPr>
                <w:rFonts w:ascii="Times New Roman" w:hAnsi="Times New Roman" w:cs="Times New Roman"/>
                <w:sz w:val="24"/>
                <w:szCs w:val="28"/>
              </w:rPr>
              <w:lastRenderedPageBreak/>
              <w:t>раствора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 и внутримышечного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гентамицин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канамицин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внутримышечного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тобрамицин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порошком для ингаляций;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ингаляций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J01M</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антибактериальные препараты, производные хинолона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J01MA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фторхинолоны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гатифлоксацин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левофлоксацин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ломефлоксацин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моксифлоксацин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офлоксацин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капли глазные и ушные;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глазная;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спарфлоксацин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ципрофлоксацин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 и ушные;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ушные;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глазная;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антибактериальные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J01XA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антибиотики гликопептидной структуры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ванкомицин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 и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инфузий и приема внутрь</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телаванцин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J01XD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имидазола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метронидазол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J01XX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прочие антибактериальные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даптомицин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линезолид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гранулы для приготовления 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тедизолид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концентрата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фосфомицин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введения</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J02</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противогрибковые препараты системного действия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J02A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противогрибковые препараты системного действия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J02AA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антибиотики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амфотерицин B</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нистатин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J02AC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триазола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вориконазол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концентрата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порошок для приготовления </w:t>
            </w:r>
            <w:r w:rsidRPr="00D65B7E">
              <w:rPr>
                <w:rFonts w:ascii="Times New Roman" w:hAnsi="Times New Roman" w:cs="Times New Roman"/>
                <w:sz w:val="24"/>
                <w:szCs w:val="28"/>
              </w:rPr>
              <w:lastRenderedPageBreak/>
              <w:t>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позаконазол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приема внутрь</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флуконазол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J02AX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противогрибковые препараты системного действия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каспофунгин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микафунгин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J04</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активные в отношении микобактерий</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J04A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противотуберкулезные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J04AA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аминосалициловая кислота и ее производные</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аминосалициловая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гранулы замедленного высвобождения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гранулы кишечнорастворимые;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гранулы, покрытые кишечнорастворимой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кишечнорастворимые,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J04AB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антибиотики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капреомицин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инфузий и внутримышечного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рифабутин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рифампицин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циклосерин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J04AC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гидразиды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изониазид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внутримышечного, ингаляционного и эндотрахеального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 и ингаляций;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J04AD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тиокарбамида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протионамид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этионамид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J04AK</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противотуберкулезные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бедаквилин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пиразинамид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теризидон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тиоуреидоиминометилп</w:t>
            </w:r>
            <w:r w:rsidRPr="00D65B7E">
              <w:rPr>
                <w:rFonts w:ascii="Times New Roman" w:hAnsi="Times New Roman" w:cs="Times New Roman"/>
                <w:sz w:val="24"/>
                <w:szCs w:val="28"/>
              </w:rPr>
              <w:lastRenderedPageBreak/>
              <w:t>иридиния перхлорат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 xml:space="preserve">таблетки, покрытые пленочной </w:t>
            </w:r>
            <w:r w:rsidRPr="00D65B7E">
              <w:rPr>
                <w:rFonts w:ascii="Times New Roman" w:hAnsi="Times New Roman" w:cs="Times New Roman"/>
                <w:sz w:val="24"/>
                <w:szCs w:val="28"/>
              </w:rPr>
              <w:lastRenderedPageBreak/>
              <w:t>оболочкой</w:t>
            </w:r>
          </w:p>
        </w:tc>
      </w:tr>
      <w:tr w:rsidR="00F53D4B" w:rsidRPr="00D65B7E" w:rsidTr="00843D91">
        <w:tc>
          <w:tcPr>
            <w:tcW w:w="557" w:type="pct"/>
            <w:vMerge/>
          </w:tcPr>
          <w:p w:rsidR="00F53D4B" w:rsidRPr="00D65B7E" w:rsidRDefault="00F53D4B" w:rsidP="00D122BB">
            <w:pPr>
              <w:rPr>
                <w:sz w:val="24"/>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этамбутол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J04AM</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комбинированные противотуберкулезные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изониазид + ломефлоксацин + пиразинамид + этамбутол + пиридоксин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изониазид + пиразинамид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изониазид + пиразинамид + рифампицин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изониазид + пиразинамид + рифампицин + этамбутол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изониазид + пиразинамид + рифампицин + этамбутол + пиридоксин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val="restart"/>
          </w:tcPr>
          <w:p w:rsidR="00F53D4B" w:rsidRPr="00D65B7E" w:rsidRDefault="00F53D4B" w:rsidP="00D122BB">
            <w:pPr>
              <w:pStyle w:val="ConsPlusNormal"/>
              <w:rPr>
                <w:rFonts w:ascii="Times New Roman" w:hAnsi="Times New Roman" w:cs="Times New Roman"/>
                <w:sz w:val="24"/>
                <w:szCs w:val="28"/>
              </w:rPr>
            </w:pPr>
          </w:p>
        </w:tc>
        <w:tc>
          <w:tcPr>
            <w:tcW w:w="1196" w:type="pct"/>
            <w:vMerge w:val="restar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изониазид + рифампицин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изониазид + этамбутол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ломефлоксацин + пиразинамид + протионамид + этамбутол + пиридоксин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J04B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противолепрозные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J04BA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противолепрозные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дапсон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J05</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противовирусные препараты системного действия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J05A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противовирусные препараты прямого действия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J05AB</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нуклеозиды и нуклеотиды, кроме ингибиторов обратной транскриптазы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ацикловир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крем для местного и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крем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глазная;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для местного и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валганцикловир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ганцикловир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J05AE</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протеаз</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атазанавир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дарунавир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нарлапревир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ритонавир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саквинавир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фосампренавир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J05AF</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нуклеозиды и нуклеотиды - ингибиторы обратной транскриптазы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абакавир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диданозин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кишечнорастворимые;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приема внутрь</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зидовудин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ламивудин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ставудин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приема внутрь</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телбивудин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тенофовир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фосфазид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энтекавир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J05AG</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ненуклеозидные ингибиторы обратной транскриптазы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невирапин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элсульфавирин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этравирин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эфавиренз</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J05AH</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нейраминидазы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осельтамивир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J05AP</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противовирусные препараты для лечения гепатита C</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глекапревир + пибрентасвир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даклатасвир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дасабувир; омбитасвир + паритапревир + </w:t>
            </w:r>
            <w:r w:rsidRPr="00D65B7E">
              <w:rPr>
                <w:rFonts w:ascii="Times New Roman" w:hAnsi="Times New Roman" w:cs="Times New Roman"/>
                <w:sz w:val="24"/>
                <w:szCs w:val="28"/>
              </w:rPr>
              <w:lastRenderedPageBreak/>
              <w:t>ритонавир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таблеток набор</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рибавирин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симепревир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софосбувир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J05AR</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комбинированные противовирусные препараты для лечения ВИЧ-инфекции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абакавир + ламивудин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абакавир + зидовудин + ламивудин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зидовудин + ламивудин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лопинавир + ритонавир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рилпивирин + тенофовир + эмтрицитабин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J05AX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прочие противовирусные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гразопревир + элбасвир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долутегравир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имидазолилэтанамид пентандиовой кислоты</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кагоцел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маравирок</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ралтегравир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жевательные;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умифеновир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J06</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иммунные сыворотки и иммуноглобулины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J06A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иммунные сыворотки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J06AA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иммунные сыворотки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анатоксин дифтерийный</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анатоксин дифтерийно-столбнячный</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анатоксин столбнячный</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антитоксин яда гадюки обыкновенной</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сыворотка противоботулиническая</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сыворотка противогангренозная поливалентная очищенная концентрированная лошадиная жидкая</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сыворотка противодифтерийная</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сыворотка противостолбнячная</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J06B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иммуноглобулины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J06BA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иммуноглобулины, нормальные человеческие</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иммуноглобулин человека нормальный</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J06BB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специфические иммуноглобулины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иммуноглобулин антирабический</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иммуноглобулин против клещевого энцефалита</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иммуноглобулин противостолбнячный </w:t>
            </w:r>
            <w:r w:rsidRPr="00D65B7E">
              <w:rPr>
                <w:rFonts w:ascii="Times New Roman" w:hAnsi="Times New Roman" w:cs="Times New Roman"/>
                <w:sz w:val="24"/>
                <w:szCs w:val="28"/>
              </w:rPr>
              <w:lastRenderedPageBreak/>
              <w:t>человека</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иммуноглобулин человека антирезус RHO(D)</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иммуноглобулин человека противостафилококковый</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паливизумаб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J07</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вакцины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outlineLvl w:val="2"/>
              <w:rPr>
                <w:rFonts w:ascii="Times New Roman" w:hAnsi="Times New Roman" w:cs="Times New Roman"/>
                <w:sz w:val="24"/>
                <w:szCs w:val="28"/>
              </w:rPr>
            </w:pPr>
            <w:r w:rsidRPr="00D65B7E">
              <w:rPr>
                <w:rFonts w:ascii="Times New Roman" w:hAnsi="Times New Roman" w:cs="Times New Roman"/>
                <w:sz w:val="24"/>
                <w:szCs w:val="28"/>
              </w:rPr>
              <w:t>L</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противоопухолевые препараты и иммуномодуляторы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L01</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противоопухолевые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алкилирующие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аналоги азотистого иприта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бендамустин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концентрата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концентрата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ифосфамид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инъекций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мелфалан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внутрисосудистого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хлорамбуцил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циклофосфамид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сахарной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алкилсульфонаты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бусульфан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L01AD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нитрозомочевины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кармустин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ломустин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L01AX</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алкилирующие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дакарбазин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темозоломид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антиметаболиты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L01BA</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аналоги фолиевой кислоты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метотрексат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таблетки, покрытые </w:t>
            </w:r>
            <w:r w:rsidRPr="00D65B7E">
              <w:rPr>
                <w:rFonts w:ascii="Times New Roman" w:hAnsi="Times New Roman" w:cs="Times New Roman"/>
                <w:sz w:val="24"/>
                <w:szCs w:val="28"/>
              </w:rPr>
              <w:lastRenderedPageBreak/>
              <w:t>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пеметрексед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ралтитрексид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L01BB</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аналоги пурина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меркаптопурин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неларабин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флударабин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val="restar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L01BC</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аналоги пиримидина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азацитидин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суспензии для подкожного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гемцитабин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концентрата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капецитабин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фторурацил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внутрисосудистого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внутрисосудистого и внутриполостного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цитарабин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алкалоиды растительного происхождения и другие природные вещества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L01CA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алкалоиды барвинка и их аналоги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винбластин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винкристин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винорелбин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L01CB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подофиллотоксина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этопозид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L01CD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таксаны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доцетаксел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кабазитаксел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паклитаксел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противоопухолевые антибиотики и родственные соединения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L01DB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антрациклины и родственные соединения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даунорубицин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доксорубицин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внутрисосудистого и внутрипузырного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внутрисосудистого и внутрипузырного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внутрисосудистого и внутрипузырного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идарубицин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лиофилизат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митоксантрон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внутривенного и внутриплеврального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эпирубицин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внутрисосудистого и внутрипузырного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внутрисосудистого и внутрипузырного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L01DC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противоопухолевые антибиотики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блеомицин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инъекций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иксабепилон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митомицин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инъекций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противоопухолевые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L01XA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платины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карбоплатин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оксалиплатин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концентрата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цисплатин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концентрат для приготовления </w:t>
            </w:r>
            <w:r w:rsidRPr="00D65B7E">
              <w:rPr>
                <w:rFonts w:ascii="Times New Roman" w:hAnsi="Times New Roman" w:cs="Times New Roman"/>
                <w:sz w:val="24"/>
                <w:szCs w:val="28"/>
              </w:rPr>
              <w:lastRenderedPageBreak/>
              <w:t>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 и внутрибрюшинного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L01XB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метилгидразины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прокарбазин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L01XC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моноклональные антитела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атезолизумаб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бевацизумаб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блинатумомаб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концентрата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брентуксимаб ведотин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концентрата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даратумумаб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ипилимумаб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ниволумаб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обинутузумаб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панитумумаб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пембролизумаб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пертузумаб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рамуцирумаб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ритуксимаб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трастузумаб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лиофилизат для приготовления концентрата для приготовления </w:t>
            </w:r>
            <w:r w:rsidRPr="00D65B7E">
              <w:rPr>
                <w:rFonts w:ascii="Times New Roman" w:hAnsi="Times New Roman" w:cs="Times New Roman"/>
                <w:sz w:val="24"/>
                <w:szCs w:val="28"/>
              </w:rPr>
              <w:lastRenderedPageBreak/>
              <w:t>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трастузумаб эмтанзин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концентрата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цетуксимаб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элотузумаб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концентрата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L01XE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протеинкиназы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акситиниб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алектиниб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афатиниб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бозутиниб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вандетаниб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вемурафениб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гефитиниб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дабрафениб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дазатиниб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ибрутиниб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иматиниб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кобиметиниб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кризотиниб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лапатиниб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таблетки, покрытые пленочной </w:t>
            </w:r>
            <w:r w:rsidRPr="00D65B7E">
              <w:rPr>
                <w:rFonts w:ascii="Times New Roman" w:hAnsi="Times New Roman" w:cs="Times New Roman"/>
                <w:sz w:val="24"/>
                <w:szCs w:val="28"/>
              </w:rPr>
              <w:lastRenderedPageBreak/>
              <w:t>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ленватиниб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нилотиниб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нинтеданиб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мягкие</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осимертиниб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пазопаниб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палбоциклиб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регорафениб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рибоциклиб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руксолитиниб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сорафениб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сунитиниб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траметиниб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церитиниб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эрлотиниб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L01XX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прочие противоопухолевые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аспарагиназа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и внутримышечного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афлиберцепт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внутриглазного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бортезомиб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и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лиофилизат для приготовления </w:t>
            </w:r>
            <w:r w:rsidRPr="00D65B7E">
              <w:rPr>
                <w:rFonts w:ascii="Times New Roman" w:hAnsi="Times New Roman" w:cs="Times New Roman"/>
                <w:sz w:val="24"/>
                <w:szCs w:val="28"/>
              </w:rPr>
              <w:lastRenderedPageBreak/>
              <w:t>раствора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венетоклакс</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висмодегиб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гидроксикарбамид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иксазомиб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иринотекан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карфилзомиб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митотан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третиноин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фактор некроза опухоли альфа-1 (тимозин рекомбинантный)</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эрибулин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L02</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противоопухолевые гормональные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L02A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гормоны и родственные соединения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L02AB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гестагены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медроксипрогестерон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L02AE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аналоги гонадотропин-рилизинг гормона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бусерелин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суспензии для внутримышечного введения пролонгированного действия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гозерелин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имплантат;</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капсула для подкожного введения пролонгированного действия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лейпрорелин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лиофилизат для приготовления </w:t>
            </w:r>
            <w:r w:rsidRPr="00D65B7E">
              <w:rPr>
                <w:rFonts w:ascii="Times New Roman" w:hAnsi="Times New Roman" w:cs="Times New Roman"/>
                <w:sz w:val="24"/>
                <w:szCs w:val="28"/>
              </w:rPr>
              <w:lastRenderedPageBreak/>
              <w:t>раствора для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суспензии для внутримышечного и подкожного введения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суспензии для внутримышечного и подкожного введения с пролонгированным высвобождением</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трипторелин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суспензии для внутримышечного введения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суспензии для внутримышечного введения с пролонгированным высвобождением;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суспензии для внутримышечного и подкожного введения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L02B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антагонисты гормонов и родственные соединения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L02BA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антиэстрогены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тамоксифен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фулвестрант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L02BB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антиандрогены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бикалутамид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флутамид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энзалутамид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L02BG</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ароматазы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анастрозол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L02BX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антагонисты гормонов и родственные соединения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абиратерон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дегареликс</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L03</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иммуностимуляторы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L03A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иммуностимуляторы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L03AA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колониестимулирующие факторы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филграстим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эмпэгфилграстим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L03AB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интерфероны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интерферон альфа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гель для местного и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назальные;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внутримышечного и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внутримышечного, субконъюнктивального введения и закапывания в глаз;</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интраназального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интраназального введения и ингаляций;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лиофилизат для приготовления </w:t>
            </w:r>
            <w:r w:rsidRPr="00D65B7E">
              <w:rPr>
                <w:rFonts w:ascii="Times New Roman" w:hAnsi="Times New Roman" w:cs="Times New Roman"/>
                <w:sz w:val="24"/>
                <w:szCs w:val="28"/>
              </w:rPr>
              <w:lastRenderedPageBreak/>
              <w:t>раствора для инъекций и местного применения;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для наружного и местного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субконъюнктивального введения и закапывания в глаз;</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ректальные</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интерферон бета-1a</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интерферон бета-1b</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интерферон гамма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внутримышечного и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интраназального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пэгинтерферон альфа-2a</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пэгинтерферон альфа-2b</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пэгинтерферон бета-1a</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цепэгинтерферон альфа-2b</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L03AX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иммуностимуляторы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азоксимера бромид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инъекций и местного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вагинальные и ректальные;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вакцина для лечения рака мочевого пузыря БЦЖ</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суспензии для внутрипузырного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глатирамера ацетат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глутамил-цистеинил-глицин динатрия</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меглюмина акридонацетат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тилорон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L04</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иммунодепрессанты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L04A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иммунодепрессанты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L04AA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селективные иммунодепрессанты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абатацепт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концентрата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алемтузумаб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апремиласт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барицитиниб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белимумаб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концентрата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ведолизумаб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концентрата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иммуноглобулин антитимоцитарный</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лефлуномид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микофенолата мофетил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микофеноловая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кишечнорастворимые,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натализумаб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окрелизумаб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терифлуномид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тофацитиниб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финголимод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эверолимус</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экулизумаб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L04AB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фактора некроза опухоли альфа (ФНО-альфа)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адалимумаб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голимумаб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инфликсимаб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концентрата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цертолизумаба пэгол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этанерцепт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L04AC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интерлейкина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базиликсимаб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канакинумаб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нетакимаб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сарилумаб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секукинумаб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тоцилизумаб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устекинумаб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L04AD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кальциневрина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такролимус</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мазь для наружного применения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циклоспорин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мягкие;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L04AX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иммунодепрессанты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азатиоприн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леналидомид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пирфенидон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jc w:val="both"/>
              <w:outlineLvl w:val="2"/>
              <w:rPr>
                <w:rFonts w:ascii="Times New Roman" w:hAnsi="Times New Roman" w:cs="Times New Roman"/>
                <w:sz w:val="24"/>
                <w:szCs w:val="28"/>
              </w:rPr>
            </w:pPr>
            <w:r w:rsidRPr="00D65B7E">
              <w:rPr>
                <w:rFonts w:ascii="Times New Roman" w:hAnsi="Times New Roman" w:cs="Times New Roman"/>
                <w:sz w:val="24"/>
                <w:szCs w:val="28"/>
              </w:rPr>
              <w:t>M</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костно-мышечная система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M01</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противовоспалительные и противоревматические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M01A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нестероидные противовоспалительные и противоревматические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M01AB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уксусной кислоты и родственные соединения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диклофенак</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кишечнорастворимые;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модифицированным высвобождением;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таблетки пролонгированного действия, покрытые кишечнорастворимой </w:t>
            </w:r>
            <w:r w:rsidRPr="00D65B7E">
              <w:rPr>
                <w:rFonts w:ascii="Times New Roman" w:hAnsi="Times New Roman" w:cs="Times New Roman"/>
                <w:sz w:val="24"/>
                <w:szCs w:val="28"/>
              </w:rPr>
              <w:lastRenderedPageBreak/>
              <w:t>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модифицированным высвобождением</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кеторолак</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M01AE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пропионовой кислоты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декскетопрофен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ибупрофен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гель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гранулы для приготовления раствора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крем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ректальные;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ректальные (для детей);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приема внутрь (для детей);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кетопрофен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капсулы пролонгированного </w:t>
            </w:r>
            <w:r w:rsidRPr="00D65B7E">
              <w:rPr>
                <w:rFonts w:ascii="Times New Roman" w:hAnsi="Times New Roman" w:cs="Times New Roman"/>
                <w:sz w:val="24"/>
                <w:szCs w:val="28"/>
              </w:rPr>
              <w:lastRenderedPageBreak/>
              <w:t>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модифицированным высвобождением;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ректальные;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ректальные (для детей);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модифицированным высвобождением</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M01C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базисные противоревматические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M01CC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пеницилламин и подобные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пеницилламин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M03</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миорелаксанты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M03A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миорелаксанты периферического действия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M03AB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холина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суксаметония йодид и хлорид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M03AC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четвертичные аммониевые соединения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пипекурония бромид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рокурония бромид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M03AX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миорелаксанты периферического действия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ботулинический токсин типа A</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внутримышечного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ботулинический токсин типа A-гемагглютинин комплекс</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инъекций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M03B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миорелаксанты центрального действия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M03BX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миорелаксанты центрального действия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баклофен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интратекального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тизанидин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модифицированным высвобождением;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M04</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противоподагрические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M04A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противоподагрические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M04AA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образования мочевой кислоты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аллопуринол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M05</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заболеваний костей</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M05B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влияющие на структуру и минерализацию костей</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M05BA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бифосфонаты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алендроновая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золедроновая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M05BX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препараты, влияющие на структуру и минерализацию костей</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деносумаб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стронция ранелат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суспензии для приема внутрь</w:t>
            </w:r>
          </w:p>
        </w:tc>
      </w:tr>
      <w:tr w:rsidR="00F53D4B" w:rsidRPr="00D65B7E" w:rsidTr="00843D91">
        <w:tc>
          <w:tcPr>
            <w:tcW w:w="557" w:type="pct"/>
          </w:tcPr>
          <w:p w:rsidR="00F53D4B" w:rsidRPr="00D65B7E" w:rsidRDefault="00D122BB" w:rsidP="00D122BB">
            <w:pPr>
              <w:pStyle w:val="ConsPlusNormal"/>
              <w:jc w:val="both"/>
              <w:outlineLvl w:val="2"/>
              <w:rPr>
                <w:rFonts w:ascii="Times New Roman" w:hAnsi="Times New Roman" w:cs="Times New Roman"/>
                <w:sz w:val="24"/>
                <w:szCs w:val="28"/>
              </w:rPr>
            </w:pPr>
            <w:r>
              <w:rPr>
                <w:rFonts w:ascii="Times New Roman" w:hAnsi="Times New Roman" w:cs="Times New Roman"/>
                <w:sz w:val="24"/>
                <w:szCs w:val="28"/>
              </w:rPr>
              <w:t>N</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нервная система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outlineLvl w:val="3"/>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01</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анестетики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01A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общей анестезии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01AB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галогенированные углеводороды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галотан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жидкость для ингаляций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севофлуран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жидкость для ингаляций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01AF</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барбитураты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тиопентал натрия</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внутривенного введения</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01AH</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опиоидные анальгетики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тримеперидин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vMerge w:val="restar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01AX</w:t>
            </w:r>
          </w:p>
        </w:tc>
        <w:tc>
          <w:tcPr>
            <w:tcW w:w="1196" w:type="pct"/>
            <w:vMerge w:val="restar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препараты для общей анестезии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динитрогена оксид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газ сжатый</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кетамин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натрия оксибутират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tc>
      </w:tr>
      <w:tr w:rsidR="00F53D4B" w:rsidRPr="00D65B7E" w:rsidTr="00843D91">
        <w:tc>
          <w:tcPr>
            <w:tcW w:w="557" w:type="pct"/>
            <w:vMerge/>
          </w:tcPr>
          <w:p w:rsidR="00F53D4B" w:rsidRPr="00D65B7E" w:rsidRDefault="00F53D4B" w:rsidP="00D122BB">
            <w:pPr>
              <w:rPr>
                <w:sz w:val="24"/>
              </w:rPr>
            </w:pPr>
          </w:p>
        </w:tc>
        <w:tc>
          <w:tcPr>
            <w:tcW w:w="1196" w:type="pct"/>
            <w:vMerge/>
          </w:tcPr>
          <w:p w:rsidR="00F53D4B" w:rsidRPr="00D65B7E" w:rsidRDefault="00F53D4B" w:rsidP="00D65B7E">
            <w:pPr>
              <w:ind w:firstLine="87"/>
              <w:rPr>
                <w:sz w:val="24"/>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пропофол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эмульсия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эмульсия для инфузий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01B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местные анестетики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01BA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эфиры аминобензойной кислоты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прокаин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01BB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бупивакаин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интратекального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левобупивакаин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ропивакаин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D122BB" w:rsidP="00D122BB">
            <w:pPr>
              <w:pStyle w:val="ConsPlusNormal"/>
              <w:jc w:val="both"/>
              <w:outlineLvl w:val="3"/>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02</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анальгетики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02A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опиоиды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02AA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природные алкалоиды опия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морфин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налоксон + оксикодон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02AB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фенилпиперидина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фентанил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трансдермальная терапевтическая система</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02AE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орипавина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бупренорфин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пластырь трансдермальный;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трансдермальная терапевтическая система;</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02AX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опиоиды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пропионилфенилэтоксиэтилпиперидин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защечные</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тапентадол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трамадол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ректальные;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02B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другие анальгетики </w:t>
            </w:r>
            <w:r w:rsidRPr="00D65B7E">
              <w:rPr>
                <w:rFonts w:ascii="Times New Roman" w:hAnsi="Times New Roman" w:cs="Times New Roman"/>
                <w:sz w:val="24"/>
                <w:szCs w:val="28"/>
              </w:rPr>
              <w:lastRenderedPageBreak/>
              <w:t>и антипиретики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lastRenderedPageBreak/>
              <w:t>N</w:t>
            </w:r>
            <w:r w:rsidR="00F53D4B" w:rsidRPr="00D65B7E">
              <w:rPr>
                <w:rFonts w:ascii="Times New Roman" w:hAnsi="Times New Roman" w:cs="Times New Roman"/>
                <w:sz w:val="24"/>
                <w:szCs w:val="28"/>
              </w:rPr>
              <w:t>02BA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салициловая кислота и ее производные</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ацетилсалициловая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кишечнорастворимые,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кишечнорастворимые,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пленочной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02BE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анилиды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парацетамол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гранулы для приготовления суспензии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 (для детей);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ректальные;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суппозитории ректальные (для детей);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приема внутрь (для детей);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D122BB" w:rsidP="00D122BB">
            <w:pPr>
              <w:pStyle w:val="ConsPlusNormal"/>
              <w:jc w:val="both"/>
              <w:outlineLvl w:val="3"/>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03</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противоэпилептические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03A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противоэпилептические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03AA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барбитураты и их производные</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бензобарбитал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фенобарбитал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(для детей)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03AB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гидантоина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фенитоин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03AD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сукцинимида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этосуксимид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lastRenderedPageBreak/>
              <w:t>N</w:t>
            </w:r>
            <w:r w:rsidR="00F53D4B" w:rsidRPr="00D65B7E">
              <w:rPr>
                <w:rFonts w:ascii="Times New Roman" w:hAnsi="Times New Roman" w:cs="Times New Roman"/>
                <w:sz w:val="24"/>
                <w:szCs w:val="28"/>
              </w:rPr>
              <w:t>03AE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бензодиазепина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клоназепам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03AF</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карбоксамида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карбамазепин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сироп;</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окскарбазепин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03AG</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жирных кислот</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вальпроевая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гранулы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гранулы с пролонгированным высвобождением;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кишечнорастворимые;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сироп;</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сироп (для детей);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03AX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противоэпилептические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бриварацетам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лакосамид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леветирацетам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перампанел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прегабалин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топирамат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D122BB" w:rsidP="00D122BB">
            <w:pPr>
              <w:pStyle w:val="ConsPlusNormal"/>
              <w:jc w:val="both"/>
              <w:outlineLvl w:val="3"/>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04</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противопаркинсонические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04A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антихолинергические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04AA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третичные амины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бипериден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тригексифенидил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04B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дофаминергические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04BA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допа и ее производные</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леводопа + бенсеразид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модифицированным высвобождением;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леводопа + карбидопа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04BB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адамантана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амантадин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04BC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агонисты дофаминовых рецепторов</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пирибедил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контролируемым высвобождением,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контролируемым высвобождением,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прамипексол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w:t>
            </w:r>
          </w:p>
        </w:tc>
      </w:tr>
      <w:tr w:rsidR="00F53D4B" w:rsidRPr="00D65B7E" w:rsidTr="00843D91">
        <w:tc>
          <w:tcPr>
            <w:tcW w:w="557" w:type="pct"/>
          </w:tcPr>
          <w:p w:rsidR="00F53D4B" w:rsidRPr="00D65B7E" w:rsidRDefault="00D122BB" w:rsidP="00D122BB">
            <w:pPr>
              <w:pStyle w:val="ConsPlusNormal"/>
              <w:jc w:val="both"/>
              <w:outlineLvl w:val="3"/>
              <w:rPr>
                <w:rFonts w:ascii="Times New Roman" w:hAnsi="Times New Roman" w:cs="Times New Roman"/>
                <w:sz w:val="24"/>
                <w:szCs w:val="28"/>
              </w:rPr>
            </w:pPr>
            <w:r>
              <w:rPr>
                <w:rFonts w:ascii="Times New Roman" w:hAnsi="Times New Roman" w:cs="Times New Roman"/>
                <w:sz w:val="24"/>
                <w:szCs w:val="28"/>
              </w:rPr>
              <w:lastRenderedPageBreak/>
              <w:t>N</w:t>
            </w:r>
            <w:r w:rsidR="00F53D4B" w:rsidRPr="00D65B7E">
              <w:rPr>
                <w:rFonts w:ascii="Times New Roman" w:hAnsi="Times New Roman" w:cs="Times New Roman"/>
                <w:sz w:val="24"/>
                <w:szCs w:val="28"/>
              </w:rPr>
              <w:t>05</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психолептики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05A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антипсихотические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05AA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алифатические производные фенотиазина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левомепромазин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хлорпромазин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драже;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05AB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пиперазиновые производные фенотиазина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перфеназин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трифлуоперазин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флуфеназин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 (масляный)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05AC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пиперидиновые производные фенотиазина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перициазин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тиоридазин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05AD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бутирофенона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галоперидол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 (масляный);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дроперидол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05AE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индола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сертиндол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05AF</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производные </w:t>
            </w:r>
            <w:r w:rsidRPr="00D65B7E">
              <w:rPr>
                <w:rFonts w:ascii="Times New Roman" w:hAnsi="Times New Roman" w:cs="Times New Roman"/>
                <w:sz w:val="24"/>
                <w:szCs w:val="28"/>
              </w:rPr>
              <w:lastRenderedPageBreak/>
              <w:t>тиоксантена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зуклопентиксол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раствор для внутримышечного </w:t>
            </w:r>
            <w:r w:rsidRPr="00D65B7E">
              <w:rPr>
                <w:rFonts w:ascii="Times New Roman" w:hAnsi="Times New Roman" w:cs="Times New Roman"/>
                <w:sz w:val="24"/>
                <w:szCs w:val="28"/>
              </w:rPr>
              <w:lastRenderedPageBreak/>
              <w:t>введения (масляный);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флупентиксол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 (масляный);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05AH</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диазепины, оксазепины, тиазепины и оксепины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кветиапин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оланзапин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 в полости рта;</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05AL</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бензамиды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сульпирид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05AX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антипсихотические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карипразин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палиперидон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внутримышечного введения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рисперидон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суспензии для внутримышечного введения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 в полости рта;</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для рассасывания;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lastRenderedPageBreak/>
              <w:t>N</w:t>
            </w:r>
            <w:r w:rsidR="00F53D4B" w:rsidRPr="00D65B7E">
              <w:rPr>
                <w:rFonts w:ascii="Times New Roman" w:hAnsi="Times New Roman" w:cs="Times New Roman"/>
                <w:sz w:val="24"/>
                <w:szCs w:val="28"/>
              </w:rPr>
              <w:t>05B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анксиолитики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05BA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бензодиазепина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бромдигидрохлорфенилбензодиазепин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диазепам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лоразепам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оксазепам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05BB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дифенилметана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гидроксизин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05C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снотворные и седативные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05CD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бензодиазепина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мидазолам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нитразепам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05CF</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бензодиазепиноподобные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зопиклон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D122BB" w:rsidP="00D122BB">
            <w:pPr>
              <w:pStyle w:val="ConsPlusNormal"/>
              <w:jc w:val="both"/>
              <w:outlineLvl w:val="3"/>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06</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психоаналептики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06A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антидепрессанты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06AA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неселективные ингибиторы обратного захвата моноаминов</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амитриптилин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имипрамин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драже;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таблетки, покрытые пленочной </w:t>
            </w:r>
            <w:r w:rsidRPr="00D65B7E">
              <w:rPr>
                <w:rFonts w:ascii="Times New Roman" w:hAnsi="Times New Roman" w:cs="Times New Roman"/>
                <w:sz w:val="24"/>
                <w:szCs w:val="28"/>
              </w:rPr>
              <w:lastRenderedPageBreak/>
              <w:t>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кломипрамин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06AB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селективные ингибиторы обратного захвата серотонина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пароксетин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сертралин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флуоксетин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06AX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антидепрессанты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агомелатин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пипофезин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модифицированным высвобождением</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06B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психостимуляторы, средства, применяемые при синдроме дефицита внимания с гиперактивностью, и ноотропные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06BC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ксантина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кофеин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и субконъюнктивального введения</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06BX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психостимуляторы и ноотропные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винпоцетин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глицин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защечные;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подъязычные</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метионил-глутамил-гистидил-фенилаланил-пролил-глицил-пролин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назальные</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пирацетам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полипептиды коры головного мозга скота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внутримышечного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фонтурацетам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церебролизин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цитиколин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06D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деменции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06DA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антихолинэстеразные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галантамин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ривастигмин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трансдермальная терапевтическая система;</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06DX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препараты для лечения деменции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мемантин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D122BB" w:rsidP="00D122BB">
            <w:pPr>
              <w:pStyle w:val="ConsPlusNormal"/>
              <w:jc w:val="both"/>
              <w:outlineLvl w:val="3"/>
              <w:rPr>
                <w:rFonts w:ascii="Times New Roman" w:hAnsi="Times New Roman" w:cs="Times New Roman"/>
                <w:sz w:val="24"/>
                <w:szCs w:val="28"/>
              </w:rPr>
            </w:pPr>
            <w:r>
              <w:rPr>
                <w:rFonts w:ascii="Times New Roman" w:hAnsi="Times New Roman" w:cs="Times New Roman"/>
                <w:sz w:val="24"/>
                <w:szCs w:val="28"/>
              </w:rPr>
              <w:lastRenderedPageBreak/>
              <w:t>N</w:t>
            </w:r>
            <w:r w:rsidR="00F53D4B" w:rsidRPr="00D65B7E">
              <w:rPr>
                <w:rFonts w:ascii="Times New Roman" w:hAnsi="Times New Roman" w:cs="Times New Roman"/>
                <w:sz w:val="24"/>
                <w:szCs w:val="28"/>
              </w:rPr>
              <w:t>07</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препараты для лечения заболеваний нервной системы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07A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парасимпатомиметики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07AA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антихолинэстеразные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неостигмина метилсульфат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пиридостигмина бромид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07AX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прочие парасимпатомиметики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холина альфосцерат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инфузий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07B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применяемые при зависимостях</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07BB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применяемые при алкогольной зависимости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налтрексон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суспензии для внутримышечного введения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оболочкой</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07C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устранения головокружения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07CA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устранения головокружения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бетагистин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07X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препараты для лечения заболеваний нервной системы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D122BB" w:rsidP="00D122BB">
            <w:pPr>
              <w:pStyle w:val="ConsPlusNormal"/>
              <w:jc w:val="both"/>
              <w:rPr>
                <w:rFonts w:ascii="Times New Roman" w:hAnsi="Times New Roman" w:cs="Times New Roman"/>
                <w:sz w:val="24"/>
                <w:szCs w:val="28"/>
              </w:rPr>
            </w:pPr>
            <w:r>
              <w:rPr>
                <w:rFonts w:ascii="Times New Roman" w:hAnsi="Times New Roman" w:cs="Times New Roman"/>
                <w:sz w:val="24"/>
                <w:szCs w:val="28"/>
              </w:rPr>
              <w:t>N</w:t>
            </w:r>
            <w:r w:rsidR="00F53D4B" w:rsidRPr="00D65B7E">
              <w:rPr>
                <w:rFonts w:ascii="Times New Roman" w:hAnsi="Times New Roman" w:cs="Times New Roman"/>
                <w:sz w:val="24"/>
                <w:szCs w:val="28"/>
              </w:rPr>
              <w:t>07XX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прочие препараты для лечения заболеваний </w:t>
            </w:r>
            <w:r w:rsidRPr="00D65B7E">
              <w:rPr>
                <w:rFonts w:ascii="Times New Roman" w:hAnsi="Times New Roman" w:cs="Times New Roman"/>
                <w:sz w:val="24"/>
                <w:szCs w:val="28"/>
              </w:rPr>
              <w:lastRenderedPageBreak/>
              <w:t>нервной системы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диметилфумарат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кишечнорастворимые</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инозин + никотинамид + рибофлавин + янтарная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кишечнорастворимой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тетрабеназин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этилметилгидроксипиридина сукцинат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outlineLvl w:val="2"/>
              <w:rPr>
                <w:rFonts w:ascii="Times New Roman" w:hAnsi="Times New Roman" w:cs="Times New Roman"/>
                <w:sz w:val="24"/>
                <w:szCs w:val="28"/>
              </w:rPr>
            </w:pPr>
            <w:r w:rsidRPr="00D65B7E">
              <w:rPr>
                <w:rFonts w:ascii="Times New Roman" w:hAnsi="Times New Roman" w:cs="Times New Roman"/>
                <w:sz w:val="24"/>
                <w:szCs w:val="28"/>
              </w:rPr>
              <w:t>P</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противопаразитарные препараты, инсектициды и репелленты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P01</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противопротозойные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P01B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противомалярийные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P01BA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аминохинолины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гидроксихлорохин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P01BC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метанолхинолины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мефлохин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P02</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противогельминтные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P02B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трематодоза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P02BA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хинолина и родственные соединения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празиквантел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P02C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нематодоза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P02CA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бензимидазола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мебендазол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P02CC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тетрагидропиримидина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пирантел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таблетки, покрытые пленочной </w:t>
            </w:r>
            <w:r w:rsidRPr="00D65B7E">
              <w:rPr>
                <w:rFonts w:ascii="Times New Roman" w:hAnsi="Times New Roman" w:cs="Times New Roman"/>
                <w:sz w:val="24"/>
                <w:szCs w:val="28"/>
              </w:rPr>
              <w:lastRenderedPageBreak/>
              <w:t>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P02CE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имидазотиазола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левамизол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P03</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уничтожения эктопаразитов (в т.ч. чесоточного клеща), инсектициды и репелленты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P03A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уничтожения эктопаразитов (в т.ч. чесоточного клеща)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P03AX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прочие препараты для уничтожения эктопаразитов (в т.ч. чесоточного клеща)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бензилбензоат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для наружного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эмульсия для наружного применения</w:t>
            </w:r>
          </w:p>
        </w:tc>
      </w:tr>
      <w:tr w:rsidR="00F53D4B" w:rsidRPr="00D65B7E" w:rsidTr="00843D91">
        <w:tc>
          <w:tcPr>
            <w:tcW w:w="557" w:type="pct"/>
          </w:tcPr>
          <w:p w:rsidR="00F53D4B" w:rsidRPr="00D65B7E" w:rsidRDefault="00F53D4B" w:rsidP="00D122BB">
            <w:pPr>
              <w:pStyle w:val="ConsPlusNormal"/>
              <w:jc w:val="both"/>
              <w:outlineLvl w:val="2"/>
              <w:rPr>
                <w:rFonts w:ascii="Times New Roman" w:hAnsi="Times New Roman" w:cs="Times New Roman"/>
                <w:sz w:val="24"/>
                <w:szCs w:val="28"/>
              </w:rPr>
            </w:pPr>
            <w:r w:rsidRPr="00D65B7E">
              <w:rPr>
                <w:rFonts w:ascii="Times New Roman" w:hAnsi="Times New Roman" w:cs="Times New Roman"/>
                <w:sz w:val="24"/>
                <w:szCs w:val="28"/>
              </w:rPr>
              <w:t>R</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дыхательная система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R01</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назальные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R01A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деконгестанты и другие препараты для местного применения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R01AA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адреномиметики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ксилометазолин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гель назальный;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назальные;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назальные (для детей);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спрей назальный;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спрей назальный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спрей назальный дозированный (для детей)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R02</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заболеваний горла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R02A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заболеваний горла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R02AA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антисептические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йод + калия йодид + глицерол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местного применения;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спрей для местного применения</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lastRenderedPageBreak/>
              <w:t>R03</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обструктивных заболеваний дыхательных путей</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R03A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адренергические средства для ингаляционного введения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R03AC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proofErr w:type="gramStart"/>
            <w:r w:rsidRPr="00D65B7E">
              <w:rPr>
                <w:rFonts w:ascii="Times New Roman" w:hAnsi="Times New Roman" w:cs="Times New Roman"/>
                <w:sz w:val="24"/>
                <w:szCs w:val="28"/>
              </w:rPr>
              <w:t>селективные</w:t>
            </w:r>
            <w:proofErr w:type="gramEnd"/>
            <w:r w:rsidRPr="00D65B7E">
              <w:rPr>
                <w:rFonts w:ascii="Times New Roman" w:hAnsi="Times New Roman" w:cs="Times New Roman"/>
                <w:sz w:val="24"/>
                <w:szCs w:val="28"/>
              </w:rPr>
              <w:t xml:space="preserve"> бета 2-адреномиметики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индакатерол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порошком для ингаляций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сальбутамол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аэрозоль для ингаляций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аэрозоль для ингаляций дозированный, активируемый вдохом;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для ингаляций;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порошком для ингаляций;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ингаляций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ингаляций;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оболочкой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формотерол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аэрозоль для ингаляций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порошком для ингаляций;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ингаляций дозированный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R03AK</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адренергические средства в комбинации с глюкокортикоидами или другими препаратами, кроме антихолинергических средств</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беклометазон + формотерол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аэрозоль для ингаляций дозированный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будесонид + формотерол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 с порошком для ингаляций набор;</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ингаляций дозированный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вилантерол + флутиказона фуроат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ингаляций дозированный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мометазон + формотерол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аэрозоль для ингаляций дозированный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салметерол + флутиказон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аэрозоль для ингаляций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порошком для ингаляций;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ингаляций дозированный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R03AL</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адренергические средства в комбинации с антихолинергическими средствами, включая тройные комбинации с кортикостероидами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вилантерол + умеклидиния бромид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ингаляций дозированный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гликопиррония бромид + индакатерол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порошком для ингаляций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ипратропия бромид + фенотерол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аэрозоль для ингаляций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ингаляций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олодатерол + тиотропия бромид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ингаляций дозированный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R03B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средства для лечения обструктивных заболеваний дыхательных путей для ингаляционного введения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R03BA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глюкокортикоиды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беклометазон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аэрозоль для ингаляций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аэрозоль для ингаляций дозированный, активируемый вдохом;</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спрей назальный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ингаляций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будесонид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аэрозоль для ингаляций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капли назальные;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кишечнорастворимые;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ингаляций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ингаляций;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спрей назальный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ингаляций дозированная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R03BB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антихолинергические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гликопиррония бромид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порошком для ингаляций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ипратропия бромид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аэрозоль для ингаляций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ингаляций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тиотропия бромид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с порошком для ингаляций;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ингаляций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R03BC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противоаллергические средства, кроме глюкокортикоидов</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кромоглициевая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аэрозоль для ингаляций дозированный;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спрей назальный;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спрей назальный дозированный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R03D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средства системного действия для лечения обструктивных заболеваний дыхательных путей</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R03DA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ксантины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аминофиллин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R03DX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прочие средства системного действия для лечения обструктивных заболеваний дыхательных путей</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бенрализумаб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меполизумаб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омализумаб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подкожного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реслизумаб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концентрат для приготовления раствора для инфузий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фенспирид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сироп;</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пролонгированного действия, покрытые пленочной оболочкой;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с пролонгированным высвобождением, покрытые пленочной оболочкой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R05</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противокашлевые препараты и средства для лечения простудных заболеваний</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R05C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отхаркивающие препараты, кроме комбинаций с противокашлевыми средствами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R05CB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муколитические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амброксол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 пролонгированного действия;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пастилки;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 и ингаляций;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сироп;</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для рассасывания;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шипучие</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ацетилцистеин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гранулы для приготовления раствора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гранулы для приготовления сиропа;</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раствора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 и ингаляций;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сироп;</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шипучие</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дорназа альфа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ингаляций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R06</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антигистаминные средства системного действия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R06A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антигистаминные средства системного действия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R06AA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эфиры алкиламинов</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дифенгидрамин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R06AC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замещенные этилендиамины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хлоропирамин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R06AE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производные пиперазина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цетиризин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сироп;</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R06AX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антигистаминные средства системного действия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лоратадин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сироп;</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приема внутрь;</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R07</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препараты для лечения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заболеваний дыхательной системы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R07A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другие препараты для лечения </w:t>
            </w:r>
            <w:r w:rsidRPr="00D65B7E">
              <w:rPr>
                <w:rFonts w:ascii="Times New Roman" w:hAnsi="Times New Roman" w:cs="Times New Roman"/>
                <w:sz w:val="24"/>
                <w:szCs w:val="28"/>
              </w:rPr>
              <w:lastRenderedPageBreak/>
              <w:t>заболеваний дыхательной системы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R07AA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легочные сурфактанты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берактант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эндотрахеального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порактант альфа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суспензия для эндотрахеального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сурфактант-БЛ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эмульсии для ингаляционного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эмульсии для эндотрахеального, эндобронхиального и ингаляционного введения</w:t>
            </w:r>
          </w:p>
        </w:tc>
      </w:tr>
      <w:tr w:rsidR="00F53D4B" w:rsidRPr="00D65B7E" w:rsidTr="00843D91">
        <w:tc>
          <w:tcPr>
            <w:tcW w:w="557" w:type="pct"/>
          </w:tcPr>
          <w:p w:rsidR="00F53D4B" w:rsidRPr="00D65B7E" w:rsidRDefault="00F53D4B" w:rsidP="00D122BB">
            <w:pPr>
              <w:pStyle w:val="ConsPlusNormal"/>
              <w:jc w:val="both"/>
              <w:outlineLvl w:val="2"/>
              <w:rPr>
                <w:rFonts w:ascii="Times New Roman" w:hAnsi="Times New Roman" w:cs="Times New Roman"/>
                <w:sz w:val="24"/>
                <w:szCs w:val="28"/>
              </w:rPr>
            </w:pPr>
            <w:r w:rsidRPr="00D65B7E">
              <w:rPr>
                <w:rFonts w:ascii="Times New Roman" w:hAnsi="Times New Roman" w:cs="Times New Roman"/>
                <w:sz w:val="24"/>
                <w:szCs w:val="28"/>
              </w:rPr>
              <w:t>S</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органы чувств</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S01</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офтальмологические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противомикробные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антибиотики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тетрациклин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мазь глазная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противоглаукомные препараты и миотические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S01EB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парасимпатомиметики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пилокарпин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S01EC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ингибиторы карбоангидразы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ацетазоламид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дорзоламид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S01ED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бета-адреноблокаторы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тимолол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гель глазной;</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S01EE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аналоги простагландинов</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тафлупрост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S01EX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противоглаукомные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бутиламиногидроксипропоксифеноксиметил-метилоксадиазол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S01F</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мидриатические и циклоплегические </w:t>
            </w:r>
            <w:r w:rsidRPr="00D65B7E">
              <w:rPr>
                <w:rFonts w:ascii="Times New Roman" w:hAnsi="Times New Roman" w:cs="Times New Roman"/>
                <w:sz w:val="24"/>
                <w:szCs w:val="28"/>
              </w:rPr>
              <w:lastRenderedPageBreak/>
              <w:t>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S01FA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антихолинергические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тропикамид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S01H</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местные анестетики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S01HA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местные анестетики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оксибупрокаин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S01J</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диагностические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S01JA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красящие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флуоресцеин натрия</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S01K</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используемые при хирургических вмешательствах в офтальмологии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S01KA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вязкоэластичные соединения</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гипромеллоза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глазные</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S01L</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средства, применяемые при заболеваниях сосудистой оболочки глаза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S01LA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средства, препятствующие новообразованию сосудов</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ранибизумаб</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внутриглазного введения</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S02</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заболеваний уха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S02A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противомикробные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S02AA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противомикробные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рифамицин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капли ушные</w:t>
            </w:r>
          </w:p>
        </w:tc>
      </w:tr>
      <w:tr w:rsidR="00F53D4B" w:rsidRPr="00D65B7E" w:rsidTr="00843D91">
        <w:tc>
          <w:tcPr>
            <w:tcW w:w="557" w:type="pct"/>
          </w:tcPr>
          <w:p w:rsidR="00F53D4B" w:rsidRPr="00D65B7E" w:rsidRDefault="00F53D4B" w:rsidP="00D122BB">
            <w:pPr>
              <w:pStyle w:val="ConsPlusNormal"/>
              <w:jc w:val="both"/>
              <w:outlineLvl w:val="2"/>
              <w:rPr>
                <w:rFonts w:ascii="Times New Roman" w:hAnsi="Times New Roman" w:cs="Times New Roman"/>
                <w:sz w:val="24"/>
                <w:szCs w:val="28"/>
              </w:rPr>
            </w:pPr>
            <w:r w:rsidRPr="00D65B7E">
              <w:rPr>
                <w:rFonts w:ascii="Times New Roman" w:hAnsi="Times New Roman" w:cs="Times New Roman"/>
                <w:sz w:val="24"/>
                <w:szCs w:val="28"/>
              </w:rPr>
              <w:t>V</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прочие препараты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V01</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аллергены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V01A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аллергены</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lastRenderedPageBreak/>
              <w:t>V01AA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аллергенов экстракт</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аллергены бактерий</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аллерген бактерий (туберкулезный рекомбинантный)</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внутрикожного введения</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V03</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лечебные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V03A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лечебные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V03AB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антидоты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димеркаптопропансульфонат натрия</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и подкожного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калий-железо гексацианоферрат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кальция тринатрия пентетат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 и ингаляций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карбоксим</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налоксон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натрия тиосульфат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протамина сульфат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сугаммадекс</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цинка бисвинилимидазола диацетат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внутримышечного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V03AC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железосвязывающие препараты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деферазирокс</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диспергируемые;</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V03AE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препараты для лечения гиперкалиемии и гиперфосфатемии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комплекс </w:t>
            </w:r>
            <w:proofErr w:type="gramStart"/>
            <w:r w:rsidR="00A30501">
              <w:rPr>
                <w:rFonts w:ascii="Times New Roman" w:hAnsi="Times New Roman" w:cs="Times New Roman"/>
                <w:noProof/>
                <w:position w:val="-6"/>
                <w:sz w:val="24"/>
                <w:szCs w:val="28"/>
              </w:rPr>
              <w:drawing>
                <wp:inline distT="0" distB="0" distL="0" distR="0" wp14:anchorId="2DC267CD" wp14:editId="1614F419">
                  <wp:extent cx="123825" cy="95250"/>
                  <wp:effectExtent l="19050" t="0" r="0" b="0"/>
                  <wp:docPr id="3" name="Рисунок 2" descr="base_23803_165790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803_1657904_32769"/>
                          <pic:cNvPicPr>
                            <a:picLocks noChangeArrowheads="1"/>
                          </pic:cNvPicPr>
                        </pic:nvPicPr>
                        <pic:blipFill>
                          <a:blip r:embed="rId53"/>
                          <a:srcRect/>
                          <a:stretch>
                            <a:fillRect/>
                          </a:stretch>
                        </pic:blipFill>
                        <pic:spPr bwMode="auto">
                          <a:xfrm>
                            <a:off x="0" y="0"/>
                            <a:ext cx="123825" cy="95250"/>
                          </a:xfrm>
                          <a:prstGeom prst="rect">
                            <a:avLst/>
                          </a:prstGeom>
                          <a:noFill/>
                          <a:ln w="9525">
                            <a:noFill/>
                            <a:miter lim="800000"/>
                            <a:headEnd/>
                            <a:tailEnd/>
                          </a:ln>
                        </pic:spPr>
                      </pic:pic>
                    </a:graphicData>
                  </a:graphic>
                </wp:inline>
              </w:drawing>
            </w:r>
            <w:r w:rsidRPr="00D65B7E">
              <w:rPr>
                <w:rFonts w:ascii="Times New Roman" w:hAnsi="Times New Roman" w:cs="Times New Roman"/>
                <w:sz w:val="24"/>
                <w:szCs w:val="28"/>
              </w:rPr>
              <w:t>-</w:t>
            </w:r>
            <w:proofErr w:type="gramEnd"/>
            <w:r w:rsidRPr="00D65B7E">
              <w:rPr>
                <w:rFonts w:ascii="Times New Roman" w:hAnsi="Times New Roman" w:cs="Times New Roman"/>
                <w:sz w:val="24"/>
                <w:szCs w:val="28"/>
              </w:rPr>
              <w:t>железа (III) оксигидроксида, сахарозы и крахмала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жевательные</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севеламер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V03AF</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дезинтоксикационные препараты для противоопухолевой терапии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кальция фолинат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капсулы;</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и внутримышечного введения;</w:t>
            </w:r>
          </w:p>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внутримышечного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месна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V03AX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прочие лечебные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дезоксирибонуклеиновая кислота плазмидная (сверхскрученная кольцевая двуцепочечная)</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внутримышечного введения</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V06</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лечебное питание</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V06D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продукты лечебного питания</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V06DD</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аминокислоты, включая комбинации с полипептидами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аминокислоты для парентерального питания</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аминокислоты и их смеси</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кетоаналоги аминокислот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таблетки, покрытые пленочной оболочкой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V06DE</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аминокислоты, углеводы, минеральные вещества, витамины в комбинации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аминокислоты для парентерального питания + прочие препараты</w:t>
            </w: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V07</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нелечебные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V07A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нелечебные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V07AB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растворители и разбавители, включая ирригационные растворы</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вода для инъекций</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растворитель для приготовления лекарственных форм для инъекций</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lastRenderedPageBreak/>
              <w:t>V08</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контрастные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V08A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рентгеноконтрастные средства, содержащие йод</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V08AA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водорастворимые нефротропные высокоосмолярные рентгеноконтрастные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натрия амидотризоат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V08AB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водорастворимые нефротропные низкоосмолярные рентгеноконтрастные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йоверсол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и внутриартериального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йогексол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йомепрол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йопромид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инъекций</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V08B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рентгеноконтрастные средства, кроме </w:t>
            </w:r>
            <w:proofErr w:type="gramStart"/>
            <w:r w:rsidRPr="00D65B7E">
              <w:rPr>
                <w:rFonts w:ascii="Times New Roman" w:hAnsi="Times New Roman" w:cs="Times New Roman"/>
                <w:sz w:val="24"/>
                <w:szCs w:val="28"/>
              </w:rPr>
              <w:t>йодсодержащих</w:t>
            </w:r>
            <w:proofErr w:type="gramEnd"/>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V08BA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рентгеноконтрастные средства, содержащие бария сульфат</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бария сульфат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порошок для приготовления суспензии для приема внутрь</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V08C</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контрастные средства для магнитно-резонансной томографии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V08CA</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парамагнитные контрастные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гадобеновая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гадобутрол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гадоверсетамид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гадодиамид</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гадоксетовая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гадопентетовая кислота</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гадотеридол</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V09</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диагностические радиофармацевтические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меброфенин</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пентатех 99mTc</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пирфотех 99mTc</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технеция (99mTc) оксабифор</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tcPr>
          <w:p w:rsidR="00F53D4B" w:rsidRPr="00D65B7E" w:rsidRDefault="00F53D4B" w:rsidP="00D122BB">
            <w:pPr>
              <w:pStyle w:val="ConsPlusNormal"/>
              <w:rPr>
                <w:rFonts w:ascii="Times New Roman" w:hAnsi="Times New Roman" w:cs="Times New Roman"/>
                <w:sz w:val="24"/>
                <w:szCs w:val="28"/>
              </w:rPr>
            </w:pPr>
          </w:p>
        </w:tc>
        <w:tc>
          <w:tcPr>
            <w:tcW w:w="1196" w:type="pct"/>
          </w:tcPr>
          <w:p w:rsidR="00F53D4B" w:rsidRPr="00D65B7E" w:rsidRDefault="00F53D4B" w:rsidP="00D65B7E">
            <w:pPr>
              <w:pStyle w:val="ConsPlusNormal"/>
              <w:ind w:firstLine="87"/>
              <w:rPr>
                <w:rFonts w:ascii="Times New Roman" w:hAnsi="Times New Roman" w:cs="Times New Roman"/>
                <w:sz w:val="24"/>
                <w:szCs w:val="28"/>
              </w:rPr>
            </w:pP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технеция (99mTc) фитат</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лиофилизат для приготовления раствора для внутривенного введения</w:t>
            </w:r>
          </w:p>
        </w:tc>
      </w:tr>
      <w:tr w:rsidR="00F53D4B" w:rsidRPr="00D65B7E" w:rsidTr="00843D91">
        <w:tc>
          <w:tcPr>
            <w:tcW w:w="557" w:type="pct"/>
          </w:tcPr>
          <w:p w:rsidR="00F53D4B" w:rsidRPr="00D65B7E" w:rsidRDefault="00F53D4B" w:rsidP="00D122BB">
            <w:pPr>
              <w:pStyle w:val="ConsPlusNormal"/>
              <w:jc w:val="both"/>
              <w:outlineLvl w:val="3"/>
              <w:rPr>
                <w:rFonts w:ascii="Times New Roman" w:hAnsi="Times New Roman" w:cs="Times New Roman"/>
                <w:sz w:val="24"/>
                <w:szCs w:val="28"/>
              </w:rPr>
            </w:pPr>
            <w:r w:rsidRPr="00D65B7E">
              <w:rPr>
                <w:rFonts w:ascii="Times New Roman" w:hAnsi="Times New Roman" w:cs="Times New Roman"/>
                <w:sz w:val="24"/>
                <w:szCs w:val="28"/>
              </w:rPr>
              <w:t>V10</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терапевтические радиофармацевтические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V10B</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радиофармацевтические средства для уменьшения боли при новообразованиях костной ткани</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V10BX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разные радиофармацевтические средства для уменьшения боли</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стронция хлорид 89Sr</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V10X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другие терапевтические радиофармацевтические средства</w:t>
            </w:r>
          </w:p>
        </w:tc>
        <w:tc>
          <w:tcPr>
            <w:tcW w:w="1421" w:type="pct"/>
          </w:tcPr>
          <w:p w:rsidR="00F53D4B" w:rsidRPr="00D65B7E" w:rsidRDefault="00F53D4B" w:rsidP="00D65B7E">
            <w:pPr>
              <w:pStyle w:val="ConsPlusNormal"/>
              <w:ind w:firstLine="87"/>
              <w:rPr>
                <w:rFonts w:ascii="Times New Roman" w:hAnsi="Times New Roman" w:cs="Times New Roman"/>
                <w:sz w:val="24"/>
                <w:szCs w:val="28"/>
              </w:rPr>
            </w:pPr>
          </w:p>
        </w:tc>
        <w:tc>
          <w:tcPr>
            <w:tcW w:w="1826" w:type="pct"/>
          </w:tcPr>
          <w:p w:rsidR="00F53D4B" w:rsidRPr="00D65B7E" w:rsidRDefault="00F53D4B" w:rsidP="00D65B7E">
            <w:pPr>
              <w:pStyle w:val="ConsPlusNormal"/>
              <w:ind w:firstLine="87"/>
              <w:rPr>
                <w:rFonts w:ascii="Times New Roman" w:hAnsi="Times New Roman" w:cs="Times New Roman"/>
                <w:sz w:val="24"/>
                <w:szCs w:val="28"/>
              </w:rPr>
            </w:pPr>
          </w:p>
        </w:tc>
      </w:tr>
      <w:tr w:rsidR="00F53D4B" w:rsidRPr="00D65B7E" w:rsidTr="00843D91">
        <w:tc>
          <w:tcPr>
            <w:tcW w:w="557" w:type="pct"/>
          </w:tcPr>
          <w:p w:rsidR="00F53D4B" w:rsidRPr="00D65B7E" w:rsidRDefault="00F53D4B" w:rsidP="00D122BB">
            <w:pPr>
              <w:pStyle w:val="ConsPlusNormal"/>
              <w:jc w:val="both"/>
              <w:rPr>
                <w:rFonts w:ascii="Times New Roman" w:hAnsi="Times New Roman" w:cs="Times New Roman"/>
                <w:sz w:val="24"/>
                <w:szCs w:val="28"/>
              </w:rPr>
            </w:pPr>
            <w:r w:rsidRPr="00D65B7E">
              <w:rPr>
                <w:rFonts w:ascii="Times New Roman" w:hAnsi="Times New Roman" w:cs="Times New Roman"/>
                <w:sz w:val="24"/>
                <w:szCs w:val="28"/>
              </w:rPr>
              <w:t>V10XX</w:t>
            </w:r>
          </w:p>
        </w:tc>
        <w:tc>
          <w:tcPr>
            <w:tcW w:w="119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 xml:space="preserve">разные терапевтические </w:t>
            </w:r>
            <w:r w:rsidRPr="00D65B7E">
              <w:rPr>
                <w:rFonts w:ascii="Times New Roman" w:hAnsi="Times New Roman" w:cs="Times New Roman"/>
                <w:sz w:val="24"/>
                <w:szCs w:val="28"/>
              </w:rPr>
              <w:lastRenderedPageBreak/>
              <w:t>радиофармацевтические средства</w:t>
            </w:r>
          </w:p>
        </w:tc>
        <w:tc>
          <w:tcPr>
            <w:tcW w:w="1421"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lastRenderedPageBreak/>
              <w:t>радия хлорид [223 Ra]</w:t>
            </w:r>
          </w:p>
        </w:tc>
        <w:tc>
          <w:tcPr>
            <w:tcW w:w="1826" w:type="pct"/>
          </w:tcPr>
          <w:p w:rsidR="00F53D4B" w:rsidRPr="00D65B7E" w:rsidRDefault="00F53D4B" w:rsidP="00D65B7E">
            <w:pPr>
              <w:pStyle w:val="ConsPlusNormal"/>
              <w:ind w:firstLine="87"/>
              <w:jc w:val="both"/>
              <w:rPr>
                <w:rFonts w:ascii="Times New Roman" w:hAnsi="Times New Roman" w:cs="Times New Roman"/>
                <w:sz w:val="24"/>
                <w:szCs w:val="28"/>
              </w:rPr>
            </w:pPr>
            <w:r w:rsidRPr="00D65B7E">
              <w:rPr>
                <w:rFonts w:ascii="Times New Roman" w:hAnsi="Times New Roman" w:cs="Times New Roman"/>
                <w:sz w:val="24"/>
                <w:szCs w:val="28"/>
              </w:rPr>
              <w:t>раствор для внутривенного введения</w:t>
            </w:r>
          </w:p>
        </w:tc>
      </w:tr>
    </w:tbl>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D65B7E" w:rsidRDefault="00F53D4B" w:rsidP="0044190E">
      <w:pPr>
        <w:pStyle w:val="ConsPlusNormal"/>
        <w:ind w:firstLine="709"/>
        <w:jc w:val="both"/>
        <w:rPr>
          <w:rFonts w:ascii="Times New Roman" w:hAnsi="Times New Roman" w:cs="Times New Roman"/>
          <w:sz w:val="28"/>
          <w:szCs w:val="28"/>
        </w:rPr>
      </w:pPr>
      <w:r w:rsidRPr="00D65B7E">
        <w:rPr>
          <w:rFonts w:ascii="Times New Roman" w:hAnsi="Times New Roman" w:cs="Times New Roman"/>
          <w:sz w:val="28"/>
          <w:szCs w:val="28"/>
        </w:rPr>
        <w:t>&lt;*&gt; Лекарственные формы в соответствии с Государственным реестром лекарственных сре</w:t>
      </w:r>
      <w:proofErr w:type="gramStart"/>
      <w:r w:rsidRPr="00D65B7E">
        <w:rPr>
          <w:rFonts w:ascii="Times New Roman" w:hAnsi="Times New Roman" w:cs="Times New Roman"/>
          <w:sz w:val="28"/>
          <w:szCs w:val="28"/>
        </w:rPr>
        <w:t>дств дл</w:t>
      </w:r>
      <w:proofErr w:type="gramEnd"/>
      <w:r w:rsidRPr="00D65B7E">
        <w:rPr>
          <w:rFonts w:ascii="Times New Roman" w:hAnsi="Times New Roman" w:cs="Times New Roman"/>
          <w:sz w:val="28"/>
          <w:szCs w:val="28"/>
        </w:rPr>
        <w:t>я медицинского применения.</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417771" w:rsidRDefault="00843D91" w:rsidP="0041777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w:t>
      </w:r>
      <w:r w:rsidR="00417771" w:rsidRPr="00417771">
        <w:rPr>
          <w:rFonts w:ascii="Times New Roman" w:hAnsi="Times New Roman" w:cs="Times New Roman"/>
          <w:sz w:val="28"/>
          <w:szCs w:val="28"/>
        </w:rPr>
        <w:t>___________</w:t>
      </w:r>
    </w:p>
    <w:p w:rsidR="00F53D4B" w:rsidRDefault="00F53D4B" w:rsidP="0044190E">
      <w:pPr>
        <w:pStyle w:val="ConsPlusNormal"/>
        <w:ind w:firstLine="709"/>
        <w:jc w:val="both"/>
        <w:rPr>
          <w:rFonts w:ascii="Times New Roman" w:hAnsi="Times New Roman" w:cs="Times New Roman"/>
          <w:sz w:val="28"/>
          <w:szCs w:val="28"/>
          <w:highlight w:val="yellow"/>
        </w:rPr>
      </w:pPr>
    </w:p>
    <w:p w:rsidR="00D65B7E" w:rsidRDefault="00D65B7E" w:rsidP="0044190E">
      <w:pPr>
        <w:pStyle w:val="ConsPlusNormal"/>
        <w:ind w:firstLine="709"/>
        <w:jc w:val="both"/>
        <w:rPr>
          <w:rFonts w:ascii="Times New Roman" w:hAnsi="Times New Roman" w:cs="Times New Roman"/>
          <w:sz w:val="28"/>
          <w:szCs w:val="28"/>
          <w:highlight w:val="yellow"/>
        </w:rPr>
      </w:pPr>
    </w:p>
    <w:p w:rsidR="00D65B7E" w:rsidRDefault="00D65B7E" w:rsidP="0044190E">
      <w:pPr>
        <w:pStyle w:val="ConsPlusNormal"/>
        <w:ind w:firstLine="709"/>
        <w:jc w:val="both"/>
        <w:rPr>
          <w:rFonts w:ascii="Times New Roman" w:hAnsi="Times New Roman" w:cs="Times New Roman"/>
          <w:sz w:val="28"/>
          <w:szCs w:val="28"/>
          <w:highlight w:val="yellow"/>
        </w:rPr>
      </w:pPr>
    </w:p>
    <w:p w:rsidR="00D65B7E" w:rsidRDefault="00D65B7E" w:rsidP="0044190E">
      <w:pPr>
        <w:pStyle w:val="ConsPlusNormal"/>
        <w:ind w:firstLine="709"/>
        <w:jc w:val="both"/>
        <w:rPr>
          <w:rFonts w:ascii="Times New Roman" w:hAnsi="Times New Roman" w:cs="Times New Roman"/>
          <w:sz w:val="28"/>
          <w:szCs w:val="28"/>
          <w:highlight w:val="yellow"/>
        </w:rPr>
      </w:pPr>
    </w:p>
    <w:p w:rsidR="00D65B7E" w:rsidRDefault="00D65B7E" w:rsidP="0044190E">
      <w:pPr>
        <w:pStyle w:val="ConsPlusNormal"/>
        <w:ind w:firstLine="709"/>
        <w:jc w:val="both"/>
        <w:rPr>
          <w:rFonts w:ascii="Times New Roman" w:hAnsi="Times New Roman" w:cs="Times New Roman"/>
          <w:sz w:val="28"/>
          <w:szCs w:val="28"/>
          <w:highlight w:val="yellow"/>
        </w:rPr>
      </w:pPr>
    </w:p>
    <w:p w:rsidR="00D65B7E" w:rsidRDefault="00D65B7E"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3F73B4" w:rsidRDefault="003F73B4" w:rsidP="0044190E">
      <w:pPr>
        <w:pStyle w:val="ConsPlusNormal"/>
        <w:ind w:firstLine="709"/>
        <w:jc w:val="both"/>
        <w:rPr>
          <w:rFonts w:ascii="Times New Roman" w:hAnsi="Times New Roman" w:cs="Times New Roman"/>
          <w:sz w:val="28"/>
          <w:szCs w:val="28"/>
          <w:highlight w:val="yellow"/>
        </w:rPr>
      </w:pPr>
    </w:p>
    <w:p w:rsidR="00D65B7E" w:rsidRDefault="00D65B7E" w:rsidP="009E1F80">
      <w:pPr>
        <w:pStyle w:val="ConsPlusNormal"/>
        <w:jc w:val="both"/>
        <w:rPr>
          <w:rFonts w:ascii="Times New Roman" w:hAnsi="Times New Roman" w:cs="Times New Roman"/>
          <w:sz w:val="28"/>
          <w:szCs w:val="28"/>
          <w:highlight w:val="yellow"/>
        </w:rPr>
      </w:pPr>
    </w:p>
    <w:p w:rsidR="009E1F80" w:rsidRDefault="009E1F80" w:rsidP="009E1F80">
      <w:pPr>
        <w:pStyle w:val="ConsPlusNormal"/>
        <w:jc w:val="both"/>
        <w:rPr>
          <w:rFonts w:ascii="Times New Roman" w:hAnsi="Times New Roman" w:cs="Times New Roman"/>
          <w:sz w:val="28"/>
          <w:szCs w:val="28"/>
          <w:highlight w:val="yellow"/>
        </w:rPr>
      </w:pPr>
    </w:p>
    <w:tbl>
      <w:tblPr>
        <w:tblStyle w:val="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21275" w:rsidRPr="00521275" w:rsidTr="00BD5130">
        <w:tc>
          <w:tcPr>
            <w:tcW w:w="4785" w:type="dxa"/>
          </w:tcPr>
          <w:p w:rsidR="00521275" w:rsidRPr="00521275" w:rsidRDefault="00521275" w:rsidP="00521275">
            <w:pPr>
              <w:widowControl w:val="0"/>
              <w:autoSpaceDE w:val="0"/>
              <w:autoSpaceDN w:val="0"/>
              <w:jc w:val="right"/>
              <w:outlineLvl w:val="1"/>
              <w:rPr>
                <w:color w:val="auto"/>
              </w:rPr>
            </w:pPr>
          </w:p>
        </w:tc>
        <w:tc>
          <w:tcPr>
            <w:tcW w:w="4785" w:type="dxa"/>
          </w:tcPr>
          <w:p w:rsidR="00521275" w:rsidRPr="00521275" w:rsidRDefault="00521275" w:rsidP="009E1F80">
            <w:pPr>
              <w:widowControl w:val="0"/>
              <w:autoSpaceDE w:val="0"/>
              <w:autoSpaceDN w:val="0"/>
              <w:spacing w:line="360" w:lineRule="auto"/>
              <w:ind w:firstLine="35"/>
              <w:jc w:val="center"/>
              <w:outlineLvl w:val="1"/>
              <w:rPr>
                <w:color w:val="auto"/>
              </w:rPr>
            </w:pPr>
            <w:r w:rsidRPr="00521275">
              <w:rPr>
                <w:color w:val="auto"/>
              </w:rPr>
              <w:t>ПРИЛОЖЕНИЕ</w:t>
            </w:r>
            <w:r>
              <w:rPr>
                <w:color w:val="auto"/>
              </w:rPr>
              <w:t xml:space="preserve"> №</w:t>
            </w:r>
            <w:r w:rsidR="009E1F80">
              <w:rPr>
                <w:color w:val="auto"/>
              </w:rPr>
              <w:t xml:space="preserve"> </w:t>
            </w:r>
            <w:r>
              <w:rPr>
                <w:color w:val="auto"/>
              </w:rPr>
              <w:t>3</w:t>
            </w:r>
          </w:p>
          <w:p w:rsidR="00521275" w:rsidRPr="00521275" w:rsidRDefault="00521275" w:rsidP="009E1F80">
            <w:pPr>
              <w:widowControl w:val="0"/>
              <w:autoSpaceDE w:val="0"/>
              <w:autoSpaceDN w:val="0"/>
              <w:ind w:firstLine="35"/>
              <w:jc w:val="center"/>
              <w:rPr>
                <w:color w:val="auto"/>
              </w:rPr>
            </w:pPr>
            <w:r w:rsidRPr="00521275">
              <w:rPr>
                <w:color w:val="auto"/>
              </w:rPr>
              <w:t>к Территориальной программе государственных гарантий</w:t>
            </w:r>
          </w:p>
          <w:p w:rsidR="00521275" w:rsidRPr="00521275" w:rsidRDefault="00521275" w:rsidP="009E1F80">
            <w:pPr>
              <w:widowControl w:val="0"/>
              <w:autoSpaceDE w:val="0"/>
              <w:autoSpaceDN w:val="0"/>
              <w:ind w:firstLine="35"/>
              <w:jc w:val="center"/>
              <w:rPr>
                <w:color w:val="auto"/>
              </w:rPr>
            </w:pPr>
            <w:r w:rsidRPr="00521275">
              <w:rPr>
                <w:color w:val="auto"/>
              </w:rPr>
              <w:t>бесплатного оказания гражданам медицинской помощи</w:t>
            </w:r>
          </w:p>
          <w:p w:rsidR="00521275" w:rsidRPr="00521275" w:rsidRDefault="00521275" w:rsidP="009E1F80">
            <w:pPr>
              <w:widowControl w:val="0"/>
              <w:autoSpaceDE w:val="0"/>
              <w:autoSpaceDN w:val="0"/>
              <w:ind w:firstLine="35"/>
              <w:jc w:val="center"/>
              <w:rPr>
                <w:color w:val="auto"/>
              </w:rPr>
            </w:pPr>
            <w:r w:rsidRPr="00521275">
              <w:rPr>
                <w:color w:val="auto"/>
              </w:rPr>
              <w:t>на террит</w:t>
            </w:r>
            <w:r w:rsidR="00985FCD">
              <w:rPr>
                <w:color w:val="auto"/>
              </w:rPr>
              <w:t>ории Забайкальского края на 2022</w:t>
            </w:r>
            <w:r w:rsidRPr="00521275">
              <w:rPr>
                <w:color w:val="auto"/>
              </w:rPr>
              <w:t xml:space="preserve"> год и </w:t>
            </w:r>
            <w:proofErr w:type="gramStart"/>
            <w:r w:rsidRPr="00521275">
              <w:rPr>
                <w:color w:val="auto"/>
              </w:rPr>
              <w:t>на</w:t>
            </w:r>
            <w:proofErr w:type="gramEnd"/>
            <w:r w:rsidRPr="00521275">
              <w:rPr>
                <w:color w:val="auto"/>
              </w:rPr>
              <w:t xml:space="preserve"> плановый</w:t>
            </w:r>
          </w:p>
          <w:p w:rsidR="00521275" w:rsidRPr="00521275" w:rsidRDefault="00985FCD" w:rsidP="009E1F80">
            <w:pPr>
              <w:widowControl w:val="0"/>
              <w:autoSpaceDE w:val="0"/>
              <w:autoSpaceDN w:val="0"/>
              <w:ind w:firstLine="35"/>
              <w:jc w:val="center"/>
              <w:rPr>
                <w:color w:val="auto"/>
              </w:rPr>
            </w:pPr>
            <w:r>
              <w:rPr>
                <w:color w:val="auto"/>
              </w:rPr>
              <w:t>период 2023</w:t>
            </w:r>
            <w:r w:rsidR="00521275" w:rsidRPr="00521275">
              <w:rPr>
                <w:color w:val="auto"/>
              </w:rPr>
              <w:t xml:space="preserve"> и 202</w:t>
            </w:r>
            <w:r>
              <w:rPr>
                <w:color w:val="auto"/>
              </w:rPr>
              <w:t>4</w:t>
            </w:r>
            <w:r w:rsidR="00521275" w:rsidRPr="00521275">
              <w:rPr>
                <w:color w:val="auto"/>
              </w:rPr>
              <w:t xml:space="preserve"> годов</w:t>
            </w:r>
          </w:p>
          <w:p w:rsidR="00521275" w:rsidRPr="00521275" w:rsidRDefault="00521275" w:rsidP="00521275">
            <w:pPr>
              <w:widowControl w:val="0"/>
              <w:autoSpaceDE w:val="0"/>
              <w:autoSpaceDN w:val="0"/>
              <w:jc w:val="right"/>
              <w:outlineLvl w:val="1"/>
              <w:rPr>
                <w:color w:val="auto"/>
              </w:rPr>
            </w:pPr>
          </w:p>
        </w:tc>
      </w:tr>
    </w:tbl>
    <w:p w:rsidR="00521275" w:rsidRDefault="00521275" w:rsidP="0044190E">
      <w:pPr>
        <w:pStyle w:val="ConsPlusNormal"/>
        <w:ind w:firstLine="709"/>
        <w:jc w:val="right"/>
        <w:outlineLvl w:val="1"/>
        <w:rPr>
          <w:rFonts w:ascii="Times New Roman" w:hAnsi="Times New Roman" w:cs="Times New Roman"/>
          <w:sz w:val="28"/>
          <w:szCs w:val="28"/>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D65B7E" w:rsidRDefault="009E1F80" w:rsidP="0044190E">
      <w:pPr>
        <w:pStyle w:val="ConsPlusTitle"/>
        <w:ind w:firstLine="709"/>
        <w:jc w:val="center"/>
        <w:rPr>
          <w:rFonts w:ascii="Times New Roman" w:hAnsi="Times New Roman" w:cs="Times New Roman"/>
          <w:sz w:val="28"/>
          <w:szCs w:val="28"/>
        </w:rPr>
      </w:pPr>
      <w:bookmarkStart w:id="7" w:name="P9503"/>
      <w:bookmarkEnd w:id="7"/>
      <w:r w:rsidRPr="00D65B7E">
        <w:rPr>
          <w:rFonts w:ascii="Times New Roman" w:hAnsi="Times New Roman" w:cs="Times New Roman"/>
          <w:sz w:val="28"/>
          <w:szCs w:val="28"/>
        </w:rPr>
        <w:t>ПЕРЕЧЕНЬ</w:t>
      </w:r>
    </w:p>
    <w:p w:rsidR="00F53D4B" w:rsidRPr="00D65B7E" w:rsidRDefault="00D65B7E" w:rsidP="0044190E">
      <w:pPr>
        <w:pStyle w:val="ConsPlusTitle"/>
        <w:ind w:firstLine="709"/>
        <w:jc w:val="center"/>
        <w:rPr>
          <w:rFonts w:ascii="Times New Roman" w:hAnsi="Times New Roman" w:cs="Times New Roman"/>
          <w:sz w:val="28"/>
          <w:szCs w:val="28"/>
        </w:rPr>
      </w:pPr>
      <w:r w:rsidRPr="00D65B7E">
        <w:rPr>
          <w:rFonts w:ascii="Times New Roman" w:hAnsi="Times New Roman" w:cs="Times New Roman"/>
          <w:sz w:val="28"/>
          <w:szCs w:val="28"/>
        </w:rPr>
        <w:t>медицинских организаций, участвующих в реализации</w:t>
      </w:r>
    </w:p>
    <w:p w:rsidR="009E1F80" w:rsidRPr="009E1F80" w:rsidRDefault="009E1F80" w:rsidP="009E1F80">
      <w:pPr>
        <w:widowControl w:val="0"/>
        <w:autoSpaceDE w:val="0"/>
        <w:autoSpaceDN w:val="0"/>
        <w:ind w:firstLine="35"/>
        <w:jc w:val="center"/>
        <w:rPr>
          <w:b/>
          <w:color w:val="auto"/>
        </w:rPr>
      </w:pPr>
      <w:r w:rsidRPr="009E1F80">
        <w:rPr>
          <w:b/>
        </w:rPr>
        <w:t>Т</w:t>
      </w:r>
      <w:r w:rsidR="00D65B7E" w:rsidRPr="009E1F80">
        <w:rPr>
          <w:b/>
        </w:rPr>
        <w:t>ерриториальной программы</w:t>
      </w:r>
      <w:r w:rsidRPr="009E1F80">
        <w:rPr>
          <w:b/>
          <w:color w:val="auto"/>
        </w:rPr>
        <w:t xml:space="preserve"> государственных гарантий</w:t>
      </w:r>
    </w:p>
    <w:p w:rsidR="009E1F80" w:rsidRPr="009E1F80" w:rsidRDefault="009E1F80" w:rsidP="009E1F80">
      <w:pPr>
        <w:widowControl w:val="0"/>
        <w:autoSpaceDE w:val="0"/>
        <w:autoSpaceDN w:val="0"/>
        <w:ind w:firstLine="35"/>
        <w:jc w:val="center"/>
        <w:rPr>
          <w:b/>
          <w:color w:val="auto"/>
        </w:rPr>
      </w:pPr>
      <w:r w:rsidRPr="009E1F80">
        <w:rPr>
          <w:b/>
          <w:color w:val="auto"/>
        </w:rPr>
        <w:t>бесплатного оказания гражданам медицинской помощи</w:t>
      </w:r>
    </w:p>
    <w:p w:rsidR="009E1F80" w:rsidRPr="009E1F80" w:rsidRDefault="009E1F80" w:rsidP="009E1F80">
      <w:pPr>
        <w:widowControl w:val="0"/>
        <w:autoSpaceDE w:val="0"/>
        <w:autoSpaceDN w:val="0"/>
        <w:ind w:firstLine="35"/>
        <w:jc w:val="center"/>
        <w:rPr>
          <w:b/>
          <w:color w:val="auto"/>
        </w:rPr>
      </w:pPr>
      <w:r w:rsidRPr="009E1F80">
        <w:rPr>
          <w:b/>
          <w:color w:val="auto"/>
        </w:rPr>
        <w:t>на террит</w:t>
      </w:r>
      <w:r w:rsidR="00976056">
        <w:rPr>
          <w:b/>
          <w:color w:val="auto"/>
        </w:rPr>
        <w:t>ории Забайкальского края на 2022</w:t>
      </w:r>
      <w:r w:rsidRPr="009E1F80">
        <w:rPr>
          <w:b/>
          <w:color w:val="auto"/>
        </w:rPr>
        <w:t xml:space="preserve"> год и </w:t>
      </w:r>
      <w:proofErr w:type="gramStart"/>
      <w:r w:rsidRPr="009E1F80">
        <w:rPr>
          <w:b/>
          <w:color w:val="auto"/>
        </w:rPr>
        <w:t>на</w:t>
      </w:r>
      <w:proofErr w:type="gramEnd"/>
      <w:r w:rsidRPr="009E1F80">
        <w:rPr>
          <w:b/>
          <w:color w:val="auto"/>
        </w:rPr>
        <w:t xml:space="preserve"> плановый</w:t>
      </w:r>
    </w:p>
    <w:p w:rsidR="00F53D4B" w:rsidRPr="00F1386A" w:rsidRDefault="00976056" w:rsidP="00F1386A">
      <w:pPr>
        <w:widowControl w:val="0"/>
        <w:autoSpaceDE w:val="0"/>
        <w:autoSpaceDN w:val="0"/>
        <w:ind w:firstLine="35"/>
        <w:jc w:val="center"/>
        <w:rPr>
          <w:b/>
          <w:color w:val="auto"/>
        </w:rPr>
      </w:pPr>
      <w:r>
        <w:rPr>
          <w:b/>
          <w:color w:val="auto"/>
        </w:rPr>
        <w:t>период 2023 и 2024</w:t>
      </w:r>
      <w:r w:rsidR="009E1F80" w:rsidRPr="009E1F80">
        <w:rPr>
          <w:b/>
          <w:color w:val="auto"/>
        </w:rPr>
        <w:t xml:space="preserve"> годов</w:t>
      </w:r>
      <w:r w:rsidR="00D65B7E" w:rsidRPr="009E1F80">
        <w:rPr>
          <w:b/>
        </w:rPr>
        <w:t xml:space="preserve">, в том числе </w:t>
      </w:r>
      <w:r w:rsidR="009E1F80">
        <w:rPr>
          <w:b/>
        </w:rPr>
        <w:t xml:space="preserve">территориальной </w:t>
      </w:r>
      <w:r w:rsidR="00D65B7E" w:rsidRPr="009E1F80">
        <w:rPr>
          <w:b/>
        </w:rPr>
        <w:t>программы о</w:t>
      </w:r>
      <w:r w:rsidR="009E1F80">
        <w:rPr>
          <w:b/>
        </w:rPr>
        <w:t xml:space="preserve">бязательного </w:t>
      </w:r>
      <w:r w:rsidR="00D65B7E" w:rsidRPr="009E1F80">
        <w:rPr>
          <w:b/>
        </w:rPr>
        <w:t>м</w:t>
      </w:r>
      <w:r w:rsidR="009E1F80">
        <w:rPr>
          <w:b/>
        </w:rPr>
        <w:t xml:space="preserve">едицинского </w:t>
      </w:r>
      <w:r w:rsidR="00D65B7E" w:rsidRPr="009E1F80">
        <w:rPr>
          <w:b/>
        </w:rPr>
        <w:t>с</w:t>
      </w:r>
      <w:r w:rsidR="009E1F80">
        <w:rPr>
          <w:b/>
        </w:rPr>
        <w:t>трахования</w:t>
      </w:r>
      <w:r w:rsidR="00D65B7E" w:rsidRPr="009E1F80">
        <w:rPr>
          <w:b/>
        </w:rPr>
        <w:t>,</w:t>
      </w:r>
      <w:r w:rsidR="00F1386A">
        <w:rPr>
          <w:b/>
        </w:rPr>
        <w:t xml:space="preserve"> </w:t>
      </w:r>
      <w:r w:rsidR="00D65B7E" w:rsidRPr="00F1386A">
        <w:rPr>
          <w:b/>
        </w:rPr>
        <w:t>с указанием медицинских организаций, проводящих</w:t>
      </w:r>
      <w:r w:rsidR="00F1386A">
        <w:rPr>
          <w:b/>
        </w:rPr>
        <w:t xml:space="preserve"> </w:t>
      </w:r>
      <w:r w:rsidR="00D65B7E" w:rsidRPr="00F1386A">
        <w:rPr>
          <w:b/>
        </w:rPr>
        <w:t>профилактические медицинские осмотры, в том числе в рамках</w:t>
      </w:r>
      <w:r w:rsidR="00F1386A" w:rsidRPr="00F1386A">
        <w:rPr>
          <w:b/>
        </w:rPr>
        <w:t xml:space="preserve"> </w:t>
      </w:r>
      <w:r w:rsidR="00D65B7E" w:rsidRPr="00F1386A">
        <w:rPr>
          <w:b/>
        </w:rPr>
        <w:t>диспансеризации</w:t>
      </w:r>
    </w:p>
    <w:p w:rsidR="00F53D4B" w:rsidRPr="009F0401" w:rsidRDefault="00F53D4B" w:rsidP="0044190E">
      <w:pPr>
        <w:ind w:firstLine="709"/>
        <w:rPr>
          <w:highlight w:val="yellow"/>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tbl>
      <w:tblPr>
        <w:tblStyle w:val="a8"/>
        <w:tblW w:w="9747" w:type="dxa"/>
        <w:tblLook w:val="04A0" w:firstRow="1" w:lastRow="0" w:firstColumn="1" w:lastColumn="0" w:noHBand="0" w:noVBand="1"/>
      </w:tblPr>
      <w:tblGrid>
        <w:gridCol w:w="589"/>
        <w:gridCol w:w="4820"/>
        <w:gridCol w:w="2062"/>
        <w:gridCol w:w="2276"/>
      </w:tblGrid>
      <w:tr w:rsidR="007538CE" w:rsidRPr="007538CE" w:rsidTr="0094371F">
        <w:trPr>
          <w:trHeight w:val="1590"/>
          <w:tblHeader/>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 xml:space="preserve">№ </w:t>
            </w:r>
            <w:proofErr w:type="gramStart"/>
            <w:r w:rsidRPr="007538CE">
              <w:rPr>
                <w:color w:val="auto"/>
                <w:sz w:val="24"/>
                <w:szCs w:val="24"/>
                <w:lang w:eastAsia="en-US"/>
              </w:rPr>
              <w:t>п</w:t>
            </w:r>
            <w:proofErr w:type="gramEnd"/>
            <w:r w:rsidRPr="007538CE">
              <w:rPr>
                <w:color w:val="auto"/>
                <w:sz w:val="24"/>
                <w:szCs w:val="24"/>
                <w:lang w:eastAsia="en-US"/>
              </w:rPr>
              <w:t>/п</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Наименование медицинской организации</w:t>
            </w:r>
          </w:p>
        </w:tc>
        <w:tc>
          <w:tcPr>
            <w:tcW w:w="2062" w:type="dxa"/>
            <w:hideMark/>
          </w:tcPr>
          <w:p w:rsidR="007538CE" w:rsidRPr="007538CE" w:rsidRDefault="007538CE" w:rsidP="007538CE">
            <w:pPr>
              <w:jc w:val="center"/>
              <w:rPr>
                <w:color w:val="auto"/>
                <w:sz w:val="24"/>
                <w:szCs w:val="24"/>
                <w:lang w:eastAsia="en-US"/>
              </w:rPr>
            </w:pPr>
            <w:proofErr w:type="gramStart"/>
            <w:r w:rsidRPr="007538CE">
              <w:rPr>
                <w:color w:val="auto"/>
                <w:sz w:val="24"/>
                <w:szCs w:val="24"/>
                <w:lang w:eastAsia="en-US"/>
              </w:rPr>
              <w:t>Осуществляющие деятельность в сфере обязательного медицинского страхования</w:t>
            </w:r>
            <w:proofErr w:type="gramEnd"/>
          </w:p>
        </w:tc>
        <w:tc>
          <w:tcPr>
            <w:tcW w:w="2276" w:type="dxa"/>
            <w:hideMark/>
          </w:tcPr>
          <w:p w:rsidR="007538CE" w:rsidRPr="007538CE" w:rsidRDefault="007538CE" w:rsidP="007538CE">
            <w:pPr>
              <w:jc w:val="center"/>
              <w:rPr>
                <w:color w:val="auto"/>
                <w:sz w:val="24"/>
                <w:szCs w:val="24"/>
                <w:lang w:eastAsia="en-US"/>
              </w:rPr>
            </w:pPr>
            <w:r w:rsidRPr="007538CE">
              <w:rPr>
                <w:color w:val="auto"/>
                <w:sz w:val="24"/>
                <w:szCs w:val="24"/>
                <w:lang w:eastAsia="en-US"/>
              </w:rPr>
              <w:t>Проводящие профилактические медицинские осмотры и диспансеризацию</w:t>
            </w:r>
          </w:p>
        </w:tc>
      </w:tr>
    </w:tbl>
    <w:p w:rsidR="006C5960" w:rsidRPr="006C5960" w:rsidRDefault="006C5960">
      <w:pPr>
        <w:rPr>
          <w:sz w:val="2"/>
          <w:szCs w:val="2"/>
        </w:rPr>
      </w:pPr>
    </w:p>
    <w:tbl>
      <w:tblPr>
        <w:tblStyle w:val="a8"/>
        <w:tblW w:w="9747" w:type="dxa"/>
        <w:tblLook w:val="04A0" w:firstRow="1" w:lastRow="0" w:firstColumn="1" w:lastColumn="0" w:noHBand="0" w:noVBand="1"/>
      </w:tblPr>
      <w:tblGrid>
        <w:gridCol w:w="589"/>
        <w:gridCol w:w="4820"/>
        <w:gridCol w:w="2062"/>
        <w:gridCol w:w="2276"/>
      </w:tblGrid>
      <w:tr w:rsidR="00F1386A" w:rsidRPr="007538CE" w:rsidTr="00F1386A">
        <w:trPr>
          <w:trHeight w:val="415"/>
          <w:tblHeader/>
        </w:trPr>
        <w:tc>
          <w:tcPr>
            <w:tcW w:w="589" w:type="dxa"/>
            <w:noWrap/>
            <w:hideMark/>
          </w:tcPr>
          <w:p w:rsidR="00F1386A" w:rsidRPr="007538CE" w:rsidRDefault="00F1386A" w:rsidP="006C5960">
            <w:pPr>
              <w:jc w:val="center"/>
              <w:rPr>
                <w:color w:val="auto"/>
                <w:sz w:val="24"/>
                <w:szCs w:val="24"/>
                <w:lang w:eastAsia="en-US"/>
              </w:rPr>
            </w:pPr>
            <w:r>
              <w:rPr>
                <w:color w:val="auto"/>
                <w:sz w:val="24"/>
                <w:szCs w:val="24"/>
                <w:lang w:eastAsia="en-US"/>
              </w:rPr>
              <w:t>1</w:t>
            </w:r>
          </w:p>
        </w:tc>
        <w:tc>
          <w:tcPr>
            <w:tcW w:w="4820" w:type="dxa"/>
            <w:hideMark/>
          </w:tcPr>
          <w:p w:rsidR="00F1386A" w:rsidRPr="007538CE" w:rsidRDefault="00F1386A" w:rsidP="00F1386A">
            <w:pPr>
              <w:jc w:val="center"/>
              <w:rPr>
                <w:color w:val="auto"/>
                <w:sz w:val="24"/>
                <w:szCs w:val="24"/>
                <w:lang w:eastAsia="en-US"/>
              </w:rPr>
            </w:pPr>
            <w:r>
              <w:rPr>
                <w:color w:val="auto"/>
                <w:sz w:val="24"/>
                <w:szCs w:val="24"/>
                <w:lang w:eastAsia="en-US"/>
              </w:rPr>
              <w:t>2</w:t>
            </w:r>
          </w:p>
        </w:tc>
        <w:tc>
          <w:tcPr>
            <w:tcW w:w="2062" w:type="dxa"/>
            <w:hideMark/>
          </w:tcPr>
          <w:p w:rsidR="00F1386A" w:rsidRPr="007538CE" w:rsidRDefault="00F1386A" w:rsidP="00F1386A">
            <w:pPr>
              <w:jc w:val="center"/>
              <w:rPr>
                <w:color w:val="auto"/>
                <w:sz w:val="24"/>
                <w:szCs w:val="24"/>
                <w:lang w:eastAsia="en-US"/>
              </w:rPr>
            </w:pPr>
            <w:r>
              <w:rPr>
                <w:color w:val="auto"/>
                <w:sz w:val="24"/>
                <w:szCs w:val="24"/>
                <w:lang w:eastAsia="en-US"/>
              </w:rPr>
              <w:t>3</w:t>
            </w:r>
          </w:p>
        </w:tc>
        <w:tc>
          <w:tcPr>
            <w:tcW w:w="2276" w:type="dxa"/>
            <w:hideMark/>
          </w:tcPr>
          <w:p w:rsidR="00F1386A" w:rsidRPr="007538CE" w:rsidRDefault="00F1386A" w:rsidP="00F1386A">
            <w:pPr>
              <w:jc w:val="center"/>
              <w:rPr>
                <w:color w:val="auto"/>
                <w:sz w:val="24"/>
                <w:szCs w:val="24"/>
                <w:lang w:eastAsia="en-US"/>
              </w:rPr>
            </w:pPr>
            <w:r>
              <w:rPr>
                <w:color w:val="auto"/>
                <w:sz w:val="24"/>
                <w:szCs w:val="24"/>
                <w:lang w:eastAsia="en-US"/>
              </w:rPr>
              <w:t>4</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1</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«Краевая клиническая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2</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«Краевая детская клиническая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3</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«Краевая больница № 3»</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4</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автономное учреждение здравоохранения  «Краевая больница № 4»</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5</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«Краевой центр медицинской реабилитации Ямкун»</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6</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забайкальский «Краевой онкологический диспансер»</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lastRenderedPageBreak/>
              <w:t>7</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«Краевой кожно-венерологический диспансер»</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8</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бюджетное учреждение здравоохранения  «Забайкальский краевой клинический госпиталь для ветеранов войн»</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9</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автономное учреждение здравоохранения  «Краевая стоматологическая поликлиника»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10</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«Краевой врачебно-физкультурный диспансер»</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11</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«Краевая клиническая инфекционная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12</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«Городская клиническая больница № 1»</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1005"/>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13</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«Городская клиническая больница № 2»</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14</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«Акшинская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15</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«Александрово-Заводская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16</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«Балейская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17</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«Борзинская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18</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«Газимуро-Заводская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19</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«Забайкальская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20</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«Каларская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21</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«Калганская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22</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«Карымская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lastRenderedPageBreak/>
              <w:t>23</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«Красночикойская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24</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«Кыринская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25</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«Могочинская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26</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«Нерчинско-Заводская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27</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«Нерчинская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28</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«Оловяннинская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29</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«Ононская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30</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w:t>
            </w:r>
            <w:proofErr w:type="gramStart"/>
            <w:r w:rsidRPr="007538CE">
              <w:rPr>
                <w:color w:val="auto"/>
                <w:sz w:val="24"/>
                <w:szCs w:val="24"/>
                <w:lang w:eastAsia="en-US"/>
              </w:rPr>
              <w:t>Петровск-Забайкальская</w:t>
            </w:r>
            <w:proofErr w:type="gramEnd"/>
            <w:r w:rsidRPr="007538CE">
              <w:rPr>
                <w:color w:val="auto"/>
                <w:sz w:val="24"/>
                <w:szCs w:val="24"/>
                <w:lang w:eastAsia="en-US"/>
              </w:rPr>
              <w:t xml:space="preserve">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31</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«Приаргунская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32</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«Сретенская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33</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«Тунгокоченская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34</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«Улётовская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35</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«Хилокская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36</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«Читинская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37</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«Чернышевская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38</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«Шелопугинская</w:t>
            </w:r>
            <w:r w:rsidR="00170237">
              <w:rPr>
                <w:color w:val="auto"/>
                <w:sz w:val="24"/>
                <w:szCs w:val="24"/>
                <w:lang w:eastAsia="en-US"/>
              </w:rPr>
              <w:t xml:space="preserve">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lastRenderedPageBreak/>
              <w:t>39</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автономное учреждение здравоохранения  «Шилкинская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40</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автономное учреждение здравоохранения  «Агинская окружная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41</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«Дульдургинская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42</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«Могойтуйская центральная районная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43</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Частное учреждение здравоох</w:t>
            </w:r>
            <w:r w:rsidR="00436640">
              <w:rPr>
                <w:color w:val="auto"/>
                <w:sz w:val="24"/>
                <w:szCs w:val="24"/>
                <w:lang w:eastAsia="en-US"/>
              </w:rPr>
              <w:t>ранения «Клиническая больница  «РЖД-Медицина» города Чита»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44</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Частное учреждение здравоохранения «Поликлиника «РЖД-Медицина» города Могоча»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93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45</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Частное учреждение здравоохранения «Поликлиника  «РЖД-Медицина» поселка городского типа Чернышевск»</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93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46</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Частное учреждение здравоохранения «Поликлиника  «РЖД-Медицина» поселка городского типа Новая Чара»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9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47</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Частное учреждение здравоохранения «Поликлиника  «РЖД-Медицина» города Хилок»</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93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48</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Частное учреждение здравоохранения «Поликлиника «РЖД-Медицина»  поселка городского типа Карымское»</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60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49</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Частное учреждение здравоохранения «Поликлиника «РЖД-медицина»  города Шилка»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585"/>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50</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Частное учреждение здравоохранения «Поликлиника «РЖД-Медицина» города Борзя</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93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51</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Федеральное государственное казенное учреждение  «321 военный клинический госпиталь» Министерства обороны Российской Федерации»</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93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52</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Федеральное казенное учреждение здравоохранения «Медико-санитарная часть Министерства внутренних дел Российской Федерации по Забайкальскому краю»</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93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53</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Федеральное государственное бюджетное учреждение здравоохранения «Медико-санитарная часть № 107 Федерального медико-биологического агентства»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93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lastRenderedPageBreak/>
              <w:t>54</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735"/>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55</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Общество с ограниченной ответственностью «Реабилитационный центр кинезитерапии»</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93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56</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автономное учреждение здравоохранения «Центр медицинской реабилитации Дарасун»</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930"/>
        </w:trPr>
        <w:tc>
          <w:tcPr>
            <w:tcW w:w="589" w:type="dxa"/>
            <w:noWrap/>
            <w:hideMark/>
          </w:tcPr>
          <w:p w:rsidR="007538CE" w:rsidRPr="007538CE" w:rsidRDefault="007538CE" w:rsidP="006C5960">
            <w:pPr>
              <w:jc w:val="center"/>
              <w:rPr>
                <w:color w:val="auto"/>
                <w:sz w:val="24"/>
                <w:szCs w:val="24"/>
                <w:lang w:eastAsia="en-US"/>
              </w:rPr>
            </w:pPr>
            <w:r w:rsidRPr="007538CE">
              <w:rPr>
                <w:color w:val="auto"/>
                <w:sz w:val="24"/>
                <w:szCs w:val="24"/>
                <w:lang w:eastAsia="en-US"/>
              </w:rPr>
              <w:t>57</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бюджетное учреждение здравоохранения «Забайкальский краевой перинатальный центр»</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45"/>
        </w:trPr>
        <w:tc>
          <w:tcPr>
            <w:tcW w:w="589" w:type="dxa"/>
            <w:noWrap/>
            <w:hideMark/>
          </w:tcPr>
          <w:p w:rsidR="007538CE" w:rsidRPr="007538CE" w:rsidRDefault="00FD7026" w:rsidP="006C5960">
            <w:pPr>
              <w:jc w:val="center"/>
              <w:rPr>
                <w:color w:val="auto"/>
                <w:sz w:val="24"/>
                <w:szCs w:val="24"/>
                <w:lang w:eastAsia="en-US"/>
              </w:rPr>
            </w:pPr>
            <w:r w:rsidRPr="00170237">
              <w:rPr>
                <w:color w:val="auto"/>
                <w:sz w:val="24"/>
                <w:szCs w:val="24"/>
                <w:lang w:eastAsia="en-US"/>
              </w:rPr>
              <w:t>58</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автономное учреждение здравоохранения «Городская поликлиника № 4»</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930"/>
        </w:trPr>
        <w:tc>
          <w:tcPr>
            <w:tcW w:w="589" w:type="dxa"/>
            <w:noWrap/>
            <w:hideMark/>
          </w:tcPr>
          <w:p w:rsidR="007538CE" w:rsidRPr="007538CE" w:rsidRDefault="00FD7026" w:rsidP="006C5960">
            <w:pPr>
              <w:jc w:val="center"/>
              <w:rPr>
                <w:color w:val="auto"/>
                <w:sz w:val="24"/>
                <w:szCs w:val="24"/>
                <w:lang w:eastAsia="en-US"/>
              </w:rPr>
            </w:pPr>
            <w:r>
              <w:rPr>
                <w:color w:val="auto"/>
                <w:sz w:val="24"/>
                <w:szCs w:val="24"/>
                <w:lang w:eastAsia="en-US"/>
              </w:rPr>
              <w:t>59</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бюджетное учреждение здравоохранения  «Станция скорой медицинской помощи»</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90"/>
        </w:trPr>
        <w:tc>
          <w:tcPr>
            <w:tcW w:w="589" w:type="dxa"/>
            <w:noWrap/>
            <w:hideMark/>
          </w:tcPr>
          <w:p w:rsidR="007538CE" w:rsidRPr="007538CE" w:rsidRDefault="00FD7026" w:rsidP="006C5960">
            <w:pPr>
              <w:jc w:val="center"/>
              <w:rPr>
                <w:color w:val="auto"/>
                <w:sz w:val="24"/>
                <w:szCs w:val="24"/>
                <w:lang w:eastAsia="en-US"/>
              </w:rPr>
            </w:pPr>
            <w:r>
              <w:rPr>
                <w:color w:val="auto"/>
                <w:sz w:val="24"/>
                <w:szCs w:val="24"/>
                <w:lang w:eastAsia="en-US"/>
              </w:rPr>
              <w:t>60</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«Городской родильный дом»</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930"/>
        </w:trPr>
        <w:tc>
          <w:tcPr>
            <w:tcW w:w="589" w:type="dxa"/>
            <w:noWrap/>
            <w:hideMark/>
          </w:tcPr>
          <w:p w:rsidR="007538CE" w:rsidRPr="007538CE" w:rsidRDefault="00FD7026" w:rsidP="006C5960">
            <w:pPr>
              <w:jc w:val="center"/>
              <w:rPr>
                <w:color w:val="auto"/>
                <w:sz w:val="24"/>
                <w:szCs w:val="24"/>
                <w:lang w:eastAsia="en-US"/>
              </w:rPr>
            </w:pPr>
            <w:r>
              <w:rPr>
                <w:color w:val="auto"/>
                <w:sz w:val="24"/>
                <w:szCs w:val="24"/>
                <w:lang w:eastAsia="en-US"/>
              </w:rPr>
              <w:t>61</w:t>
            </w:r>
          </w:p>
        </w:tc>
        <w:tc>
          <w:tcPr>
            <w:tcW w:w="4820" w:type="dxa"/>
            <w:hideMark/>
          </w:tcPr>
          <w:p w:rsidR="007538CE" w:rsidRPr="007538CE" w:rsidRDefault="007538CE" w:rsidP="00436640">
            <w:pPr>
              <w:rPr>
                <w:color w:val="auto"/>
                <w:sz w:val="24"/>
                <w:szCs w:val="24"/>
                <w:lang w:eastAsia="en-US"/>
              </w:rPr>
            </w:pPr>
            <w:r w:rsidRPr="007538CE">
              <w:rPr>
                <w:color w:val="auto"/>
                <w:sz w:val="24"/>
                <w:szCs w:val="24"/>
                <w:lang w:eastAsia="en-US"/>
              </w:rPr>
              <w:t>Филиал Общества с ограниченной ответственностью «Британска</w:t>
            </w:r>
            <w:r w:rsidR="00436640">
              <w:rPr>
                <w:color w:val="auto"/>
                <w:sz w:val="24"/>
                <w:szCs w:val="24"/>
                <w:lang w:eastAsia="en-US"/>
              </w:rPr>
              <w:t xml:space="preserve">я медицинская компания» </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15"/>
        </w:trPr>
        <w:tc>
          <w:tcPr>
            <w:tcW w:w="589" w:type="dxa"/>
            <w:noWrap/>
            <w:hideMark/>
          </w:tcPr>
          <w:p w:rsidR="007538CE" w:rsidRPr="007538CE" w:rsidRDefault="00FD7026" w:rsidP="006C5960">
            <w:pPr>
              <w:jc w:val="center"/>
              <w:rPr>
                <w:color w:val="auto"/>
                <w:sz w:val="24"/>
                <w:szCs w:val="24"/>
                <w:lang w:eastAsia="en-US"/>
              </w:rPr>
            </w:pPr>
            <w:r>
              <w:rPr>
                <w:color w:val="auto"/>
                <w:sz w:val="24"/>
                <w:szCs w:val="24"/>
                <w:lang w:eastAsia="en-US"/>
              </w:rPr>
              <w:t>62</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Общество с ограниченной ответственностью «Юнифарм»</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60"/>
        </w:trPr>
        <w:tc>
          <w:tcPr>
            <w:tcW w:w="589" w:type="dxa"/>
            <w:noWrap/>
            <w:hideMark/>
          </w:tcPr>
          <w:p w:rsidR="007538CE" w:rsidRPr="007538CE" w:rsidRDefault="00FD7026" w:rsidP="006C5960">
            <w:pPr>
              <w:jc w:val="center"/>
              <w:rPr>
                <w:color w:val="auto"/>
                <w:sz w:val="24"/>
                <w:szCs w:val="24"/>
                <w:lang w:eastAsia="en-US"/>
              </w:rPr>
            </w:pPr>
            <w:r>
              <w:rPr>
                <w:color w:val="auto"/>
                <w:sz w:val="24"/>
                <w:szCs w:val="24"/>
                <w:lang w:eastAsia="en-US"/>
              </w:rPr>
              <w:t>63</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Общество с ограниченной ответственностью «Эталон Мед»</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60"/>
        </w:trPr>
        <w:tc>
          <w:tcPr>
            <w:tcW w:w="589" w:type="dxa"/>
            <w:noWrap/>
            <w:hideMark/>
          </w:tcPr>
          <w:p w:rsidR="007538CE" w:rsidRPr="007538CE" w:rsidRDefault="00FD7026" w:rsidP="006C5960">
            <w:pPr>
              <w:jc w:val="center"/>
              <w:rPr>
                <w:color w:val="auto"/>
                <w:sz w:val="24"/>
                <w:szCs w:val="24"/>
                <w:lang w:eastAsia="en-US"/>
              </w:rPr>
            </w:pPr>
            <w:r>
              <w:rPr>
                <w:color w:val="auto"/>
                <w:sz w:val="24"/>
                <w:szCs w:val="24"/>
                <w:lang w:eastAsia="en-US"/>
              </w:rPr>
              <w:t>64</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учреждение здравоохранения Детский клинический медицинский центр г. Читы»</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930"/>
        </w:trPr>
        <w:tc>
          <w:tcPr>
            <w:tcW w:w="589" w:type="dxa"/>
            <w:noWrap/>
            <w:hideMark/>
          </w:tcPr>
          <w:p w:rsidR="007538CE" w:rsidRPr="007538CE" w:rsidRDefault="00FD7026" w:rsidP="006C5960">
            <w:pPr>
              <w:jc w:val="center"/>
              <w:rPr>
                <w:color w:val="auto"/>
                <w:sz w:val="24"/>
                <w:szCs w:val="24"/>
                <w:lang w:eastAsia="en-US"/>
              </w:rPr>
            </w:pPr>
            <w:r>
              <w:rPr>
                <w:color w:val="auto"/>
                <w:sz w:val="24"/>
                <w:szCs w:val="24"/>
                <w:lang w:eastAsia="en-US"/>
              </w:rPr>
              <w:t>65</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автономное учреждение здравоохранения «Клинический медицинский центр г. Читы»</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r>
      <w:tr w:rsidR="007538CE" w:rsidRPr="007538CE" w:rsidTr="0094371F">
        <w:trPr>
          <w:trHeight w:val="930"/>
        </w:trPr>
        <w:tc>
          <w:tcPr>
            <w:tcW w:w="589" w:type="dxa"/>
            <w:noWrap/>
            <w:hideMark/>
          </w:tcPr>
          <w:p w:rsidR="007538CE" w:rsidRPr="007538CE" w:rsidRDefault="00FD7026" w:rsidP="006C5960">
            <w:pPr>
              <w:jc w:val="center"/>
              <w:rPr>
                <w:color w:val="auto"/>
                <w:sz w:val="24"/>
                <w:szCs w:val="24"/>
                <w:lang w:eastAsia="en-US"/>
              </w:rPr>
            </w:pPr>
            <w:r>
              <w:rPr>
                <w:color w:val="auto"/>
                <w:sz w:val="24"/>
                <w:szCs w:val="24"/>
                <w:lang w:eastAsia="en-US"/>
              </w:rPr>
              <w:t>66</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бюджетное учреждение здравоохранения «Забайкальский краевой клинический фтизиопульмонологический центр»</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930"/>
        </w:trPr>
        <w:tc>
          <w:tcPr>
            <w:tcW w:w="589" w:type="dxa"/>
            <w:noWrap/>
            <w:hideMark/>
          </w:tcPr>
          <w:p w:rsidR="007538CE" w:rsidRPr="007538CE" w:rsidRDefault="00FD7026" w:rsidP="006C5960">
            <w:pPr>
              <w:jc w:val="center"/>
              <w:rPr>
                <w:color w:val="auto"/>
                <w:sz w:val="24"/>
                <w:szCs w:val="24"/>
                <w:lang w:eastAsia="en-US"/>
              </w:rPr>
            </w:pPr>
            <w:r>
              <w:rPr>
                <w:color w:val="auto"/>
                <w:sz w:val="24"/>
                <w:szCs w:val="24"/>
                <w:lang w:eastAsia="en-US"/>
              </w:rPr>
              <w:t>67</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Общество с ограниченной ответственностью «Промышленная медицинская компания «ПМК-МЕДЭК"</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60"/>
        </w:trPr>
        <w:tc>
          <w:tcPr>
            <w:tcW w:w="589" w:type="dxa"/>
            <w:noWrap/>
            <w:hideMark/>
          </w:tcPr>
          <w:p w:rsidR="007538CE" w:rsidRPr="007538CE" w:rsidRDefault="007538CE" w:rsidP="00FD7026">
            <w:pPr>
              <w:jc w:val="center"/>
              <w:rPr>
                <w:color w:val="auto"/>
                <w:sz w:val="24"/>
                <w:szCs w:val="24"/>
                <w:lang w:eastAsia="en-US"/>
              </w:rPr>
            </w:pPr>
            <w:r w:rsidRPr="007538CE">
              <w:rPr>
                <w:color w:val="auto"/>
                <w:sz w:val="24"/>
                <w:szCs w:val="24"/>
                <w:lang w:eastAsia="en-US"/>
              </w:rPr>
              <w:t>6</w:t>
            </w:r>
            <w:r w:rsidR="00FD7026">
              <w:rPr>
                <w:color w:val="auto"/>
                <w:sz w:val="24"/>
                <w:szCs w:val="24"/>
                <w:lang w:eastAsia="en-US"/>
              </w:rPr>
              <w:t>8</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Общество с ограниченной ответственностью «М-ЛАЙН»</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30"/>
        </w:trPr>
        <w:tc>
          <w:tcPr>
            <w:tcW w:w="589" w:type="dxa"/>
            <w:noWrap/>
            <w:hideMark/>
          </w:tcPr>
          <w:p w:rsidR="007538CE" w:rsidRPr="007538CE" w:rsidRDefault="00FD7026" w:rsidP="006C5960">
            <w:pPr>
              <w:jc w:val="center"/>
              <w:rPr>
                <w:color w:val="auto"/>
                <w:sz w:val="24"/>
                <w:szCs w:val="24"/>
                <w:lang w:eastAsia="en-US"/>
              </w:rPr>
            </w:pPr>
            <w:r>
              <w:rPr>
                <w:color w:val="auto"/>
                <w:sz w:val="24"/>
                <w:szCs w:val="24"/>
                <w:lang w:eastAsia="en-US"/>
              </w:rPr>
              <w:lastRenderedPageBreak/>
              <w:t>69</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Общество с ограниченной ответственностью "Нефромед"</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30"/>
        </w:trPr>
        <w:tc>
          <w:tcPr>
            <w:tcW w:w="589" w:type="dxa"/>
            <w:noWrap/>
            <w:hideMark/>
          </w:tcPr>
          <w:p w:rsidR="007538CE" w:rsidRPr="007538CE" w:rsidRDefault="00FD7026" w:rsidP="006C5960">
            <w:pPr>
              <w:jc w:val="center"/>
              <w:rPr>
                <w:color w:val="auto"/>
                <w:sz w:val="24"/>
                <w:szCs w:val="24"/>
                <w:lang w:eastAsia="en-US"/>
              </w:rPr>
            </w:pPr>
            <w:r>
              <w:rPr>
                <w:color w:val="auto"/>
                <w:sz w:val="24"/>
                <w:szCs w:val="24"/>
                <w:lang w:eastAsia="en-US"/>
              </w:rPr>
              <w:t>70</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Общество с ограниченной ответственностью «ЮНИЛАБ-Иркутск»</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930"/>
        </w:trPr>
        <w:tc>
          <w:tcPr>
            <w:tcW w:w="589" w:type="dxa"/>
            <w:noWrap/>
            <w:hideMark/>
          </w:tcPr>
          <w:p w:rsidR="007538CE" w:rsidRPr="007538CE" w:rsidRDefault="00FD7026" w:rsidP="006C5960">
            <w:pPr>
              <w:jc w:val="center"/>
              <w:rPr>
                <w:color w:val="auto"/>
                <w:sz w:val="24"/>
                <w:szCs w:val="24"/>
                <w:lang w:eastAsia="en-US"/>
              </w:rPr>
            </w:pPr>
            <w:r>
              <w:rPr>
                <w:color w:val="auto"/>
                <w:sz w:val="24"/>
                <w:szCs w:val="24"/>
                <w:lang w:eastAsia="en-US"/>
              </w:rPr>
              <w:t>71</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 xml:space="preserve"> Читинский филиал Общества с ограниченной ответственностью «</w:t>
            </w:r>
            <w:proofErr w:type="gramStart"/>
            <w:r w:rsidRPr="007538CE">
              <w:rPr>
                <w:color w:val="auto"/>
                <w:sz w:val="24"/>
                <w:szCs w:val="24"/>
                <w:lang w:eastAsia="en-US"/>
              </w:rPr>
              <w:t>Промышленная</w:t>
            </w:r>
            <w:proofErr w:type="gramEnd"/>
            <w:r w:rsidRPr="007538CE">
              <w:rPr>
                <w:color w:val="auto"/>
                <w:sz w:val="24"/>
                <w:szCs w:val="24"/>
                <w:lang w:eastAsia="en-US"/>
              </w:rPr>
              <w:t xml:space="preserve"> медицинская компания-Медицинский центр»</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660"/>
        </w:trPr>
        <w:tc>
          <w:tcPr>
            <w:tcW w:w="589" w:type="dxa"/>
            <w:noWrap/>
            <w:hideMark/>
          </w:tcPr>
          <w:p w:rsidR="007538CE" w:rsidRPr="007538CE" w:rsidRDefault="00FD7026" w:rsidP="006C5960">
            <w:pPr>
              <w:jc w:val="center"/>
              <w:rPr>
                <w:color w:val="auto"/>
                <w:sz w:val="24"/>
                <w:szCs w:val="24"/>
                <w:lang w:eastAsia="en-US"/>
              </w:rPr>
            </w:pPr>
            <w:r>
              <w:rPr>
                <w:color w:val="auto"/>
                <w:sz w:val="24"/>
                <w:szCs w:val="24"/>
                <w:lang w:eastAsia="en-US"/>
              </w:rPr>
              <w:t>72</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бюджетное учреждение здравоохранения  « Забайкальская краевая  туберкулезная больница»</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834"/>
        </w:trPr>
        <w:tc>
          <w:tcPr>
            <w:tcW w:w="589" w:type="dxa"/>
            <w:noWrap/>
            <w:hideMark/>
          </w:tcPr>
          <w:p w:rsidR="007538CE" w:rsidRPr="007538CE" w:rsidRDefault="00FD7026" w:rsidP="006C5960">
            <w:pPr>
              <w:jc w:val="center"/>
              <w:rPr>
                <w:color w:val="auto"/>
                <w:sz w:val="24"/>
                <w:szCs w:val="24"/>
                <w:lang w:eastAsia="en-US"/>
              </w:rPr>
            </w:pPr>
            <w:r>
              <w:rPr>
                <w:color w:val="auto"/>
                <w:sz w:val="24"/>
                <w:szCs w:val="24"/>
                <w:lang w:eastAsia="en-US"/>
              </w:rPr>
              <w:t>73</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Медицинское частное учреждение дополнительного профессионального  образования "Нефросовет»</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7538CE" w:rsidRPr="007538CE" w:rsidTr="0094371F">
        <w:trPr>
          <w:trHeight w:val="802"/>
        </w:trPr>
        <w:tc>
          <w:tcPr>
            <w:tcW w:w="589" w:type="dxa"/>
            <w:noWrap/>
            <w:hideMark/>
          </w:tcPr>
          <w:p w:rsidR="007538CE" w:rsidRPr="007538CE" w:rsidRDefault="00FD7026" w:rsidP="006C5960">
            <w:pPr>
              <w:jc w:val="center"/>
              <w:rPr>
                <w:color w:val="auto"/>
                <w:sz w:val="24"/>
                <w:szCs w:val="24"/>
                <w:lang w:eastAsia="en-US"/>
              </w:rPr>
            </w:pPr>
            <w:r>
              <w:rPr>
                <w:color w:val="auto"/>
                <w:sz w:val="24"/>
                <w:szCs w:val="24"/>
                <w:lang w:eastAsia="en-US"/>
              </w:rPr>
              <w:t>74</w:t>
            </w:r>
          </w:p>
        </w:tc>
        <w:tc>
          <w:tcPr>
            <w:tcW w:w="4820" w:type="dxa"/>
            <w:hideMark/>
          </w:tcPr>
          <w:p w:rsidR="007538CE" w:rsidRPr="007538CE" w:rsidRDefault="007538CE" w:rsidP="007538CE">
            <w:pPr>
              <w:rPr>
                <w:color w:val="auto"/>
                <w:sz w:val="24"/>
                <w:szCs w:val="24"/>
                <w:lang w:eastAsia="en-US"/>
              </w:rPr>
            </w:pPr>
            <w:r w:rsidRPr="007538CE">
              <w:rPr>
                <w:color w:val="auto"/>
                <w:sz w:val="24"/>
                <w:szCs w:val="24"/>
                <w:lang w:eastAsia="en-US"/>
              </w:rPr>
              <w:t>Государственное автономное учреждение здравоохранения «Забайкальский краевой наркологический диспансер»</w:t>
            </w:r>
          </w:p>
        </w:tc>
        <w:tc>
          <w:tcPr>
            <w:tcW w:w="2062" w:type="dxa"/>
            <w:noWrap/>
            <w:hideMark/>
          </w:tcPr>
          <w:p w:rsidR="007538CE" w:rsidRPr="007538CE" w:rsidRDefault="007538CE"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7538CE" w:rsidRPr="007538CE" w:rsidRDefault="007538CE" w:rsidP="007538CE">
            <w:pPr>
              <w:jc w:val="center"/>
              <w:rPr>
                <w:b/>
                <w:bCs/>
                <w:color w:val="auto"/>
                <w:sz w:val="24"/>
                <w:szCs w:val="24"/>
                <w:lang w:eastAsia="en-US"/>
              </w:rPr>
            </w:pPr>
            <w:r w:rsidRPr="007538CE">
              <w:rPr>
                <w:b/>
                <w:bCs/>
                <w:color w:val="auto"/>
                <w:sz w:val="24"/>
                <w:szCs w:val="24"/>
                <w:lang w:eastAsia="en-US"/>
              </w:rPr>
              <w:t>-</w:t>
            </w:r>
          </w:p>
        </w:tc>
      </w:tr>
      <w:tr w:rsidR="00FD7026" w:rsidRPr="007538CE" w:rsidTr="00FD7026">
        <w:trPr>
          <w:trHeight w:val="1200"/>
        </w:trPr>
        <w:tc>
          <w:tcPr>
            <w:tcW w:w="589" w:type="dxa"/>
            <w:noWrap/>
            <w:hideMark/>
          </w:tcPr>
          <w:p w:rsidR="00FD7026" w:rsidRPr="007538CE" w:rsidRDefault="00FD7026" w:rsidP="006C5960">
            <w:pPr>
              <w:jc w:val="center"/>
              <w:rPr>
                <w:color w:val="auto"/>
                <w:sz w:val="24"/>
                <w:szCs w:val="24"/>
                <w:lang w:eastAsia="en-US"/>
              </w:rPr>
            </w:pPr>
            <w:r>
              <w:rPr>
                <w:color w:val="auto"/>
                <w:sz w:val="24"/>
                <w:szCs w:val="24"/>
                <w:lang w:eastAsia="en-US"/>
              </w:rPr>
              <w:t>75</w:t>
            </w:r>
          </w:p>
        </w:tc>
        <w:tc>
          <w:tcPr>
            <w:tcW w:w="4820" w:type="dxa"/>
          </w:tcPr>
          <w:p w:rsidR="00FD7026" w:rsidRPr="007538CE" w:rsidRDefault="00FD7026" w:rsidP="00FD7026">
            <w:pPr>
              <w:rPr>
                <w:color w:val="auto"/>
                <w:sz w:val="24"/>
                <w:szCs w:val="24"/>
                <w:lang w:eastAsia="en-US"/>
              </w:rPr>
            </w:pPr>
            <w:r w:rsidRPr="007538CE">
              <w:rPr>
                <w:color w:val="auto"/>
                <w:sz w:val="24"/>
                <w:szCs w:val="24"/>
                <w:lang w:eastAsia="en-US"/>
              </w:rPr>
              <w:t>Общество с ограниченной</w:t>
            </w:r>
            <w:r>
              <w:rPr>
                <w:color w:val="auto"/>
                <w:sz w:val="24"/>
                <w:szCs w:val="24"/>
                <w:lang w:eastAsia="en-US"/>
              </w:rPr>
              <w:t xml:space="preserve"> ответственностью «Научно-производственная Фирма «ХЕЛИКС</w:t>
            </w:r>
            <w:r w:rsidRPr="007538CE">
              <w:rPr>
                <w:color w:val="auto"/>
                <w:sz w:val="24"/>
                <w:szCs w:val="24"/>
                <w:lang w:eastAsia="en-US"/>
              </w:rPr>
              <w:t>»</w:t>
            </w:r>
          </w:p>
        </w:tc>
        <w:tc>
          <w:tcPr>
            <w:tcW w:w="2062" w:type="dxa"/>
            <w:noWrap/>
            <w:hideMark/>
          </w:tcPr>
          <w:p w:rsidR="00FD7026" w:rsidRPr="007538CE" w:rsidRDefault="00FD7026" w:rsidP="007538CE">
            <w:pPr>
              <w:jc w:val="center"/>
              <w:rPr>
                <w:color w:val="auto"/>
                <w:sz w:val="24"/>
                <w:szCs w:val="24"/>
                <w:lang w:eastAsia="en-US"/>
              </w:rPr>
            </w:pPr>
            <w:r w:rsidRPr="007538CE">
              <w:rPr>
                <w:color w:val="auto"/>
                <w:sz w:val="24"/>
                <w:szCs w:val="24"/>
                <w:lang w:eastAsia="en-US"/>
              </w:rPr>
              <w:t>+</w:t>
            </w:r>
          </w:p>
        </w:tc>
        <w:tc>
          <w:tcPr>
            <w:tcW w:w="2276" w:type="dxa"/>
            <w:noWrap/>
            <w:hideMark/>
          </w:tcPr>
          <w:p w:rsidR="00FD7026" w:rsidRPr="007538CE" w:rsidRDefault="00FD7026" w:rsidP="007538CE">
            <w:pPr>
              <w:jc w:val="center"/>
              <w:rPr>
                <w:b/>
                <w:bCs/>
                <w:color w:val="auto"/>
                <w:sz w:val="24"/>
                <w:szCs w:val="24"/>
                <w:lang w:eastAsia="en-US"/>
              </w:rPr>
            </w:pPr>
            <w:r w:rsidRPr="007538CE">
              <w:rPr>
                <w:b/>
                <w:bCs/>
                <w:color w:val="auto"/>
                <w:sz w:val="24"/>
                <w:szCs w:val="24"/>
                <w:lang w:eastAsia="en-US"/>
              </w:rPr>
              <w:t>-</w:t>
            </w:r>
          </w:p>
        </w:tc>
      </w:tr>
      <w:tr w:rsidR="00FD7026" w:rsidRPr="007538CE" w:rsidTr="00FD7026">
        <w:trPr>
          <w:trHeight w:val="806"/>
        </w:trPr>
        <w:tc>
          <w:tcPr>
            <w:tcW w:w="589" w:type="dxa"/>
            <w:noWrap/>
          </w:tcPr>
          <w:p w:rsidR="00FD7026" w:rsidRPr="007538CE" w:rsidRDefault="00FD7026" w:rsidP="006C5960">
            <w:pPr>
              <w:jc w:val="center"/>
              <w:rPr>
                <w:color w:val="auto"/>
                <w:sz w:val="24"/>
                <w:szCs w:val="24"/>
                <w:lang w:eastAsia="en-US"/>
              </w:rPr>
            </w:pPr>
            <w:r>
              <w:rPr>
                <w:color w:val="auto"/>
                <w:sz w:val="24"/>
                <w:szCs w:val="24"/>
                <w:lang w:eastAsia="en-US"/>
              </w:rPr>
              <w:t>76</w:t>
            </w:r>
          </w:p>
        </w:tc>
        <w:tc>
          <w:tcPr>
            <w:tcW w:w="4820" w:type="dxa"/>
          </w:tcPr>
          <w:p w:rsidR="00FD7026" w:rsidRPr="007538CE" w:rsidRDefault="00FD7026" w:rsidP="00FD7026">
            <w:pPr>
              <w:rPr>
                <w:color w:val="auto"/>
                <w:sz w:val="24"/>
                <w:szCs w:val="24"/>
                <w:lang w:eastAsia="en-US"/>
              </w:rPr>
            </w:pPr>
            <w:r>
              <w:rPr>
                <w:color w:val="auto"/>
                <w:sz w:val="24"/>
                <w:szCs w:val="24"/>
                <w:lang w:eastAsia="en-US"/>
              </w:rPr>
              <w:t>Общество с ограничеснной ответственностью «ВИТАЛАБ»</w:t>
            </w:r>
          </w:p>
        </w:tc>
        <w:tc>
          <w:tcPr>
            <w:tcW w:w="2062" w:type="dxa"/>
            <w:noWrap/>
          </w:tcPr>
          <w:p w:rsidR="00FD7026" w:rsidRPr="007538CE" w:rsidRDefault="00FD7026" w:rsidP="007538CE">
            <w:pPr>
              <w:jc w:val="center"/>
              <w:rPr>
                <w:color w:val="auto"/>
                <w:sz w:val="24"/>
                <w:szCs w:val="24"/>
                <w:lang w:eastAsia="en-US"/>
              </w:rPr>
            </w:pPr>
            <w:r>
              <w:rPr>
                <w:color w:val="auto"/>
                <w:sz w:val="24"/>
                <w:szCs w:val="24"/>
                <w:lang w:eastAsia="en-US"/>
              </w:rPr>
              <w:t>+</w:t>
            </w:r>
          </w:p>
        </w:tc>
        <w:tc>
          <w:tcPr>
            <w:tcW w:w="2276" w:type="dxa"/>
            <w:noWrap/>
          </w:tcPr>
          <w:p w:rsidR="00FD7026" w:rsidRPr="007538CE" w:rsidRDefault="00FD7026" w:rsidP="007538CE">
            <w:pPr>
              <w:jc w:val="center"/>
              <w:rPr>
                <w:b/>
                <w:bCs/>
                <w:color w:val="auto"/>
                <w:sz w:val="24"/>
                <w:szCs w:val="24"/>
                <w:lang w:eastAsia="en-US"/>
              </w:rPr>
            </w:pPr>
            <w:r>
              <w:rPr>
                <w:b/>
                <w:bCs/>
                <w:color w:val="auto"/>
                <w:sz w:val="24"/>
                <w:szCs w:val="24"/>
                <w:lang w:eastAsia="en-US"/>
              </w:rPr>
              <w:t>-</w:t>
            </w:r>
          </w:p>
        </w:tc>
      </w:tr>
      <w:tr w:rsidR="00FD7026" w:rsidRPr="007538CE" w:rsidTr="0094371F">
        <w:trPr>
          <w:trHeight w:val="1200"/>
        </w:trPr>
        <w:tc>
          <w:tcPr>
            <w:tcW w:w="589" w:type="dxa"/>
            <w:noWrap/>
          </w:tcPr>
          <w:p w:rsidR="00FD7026" w:rsidRPr="007538CE" w:rsidRDefault="00FD7026" w:rsidP="006C5960">
            <w:pPr>
              <w:jc w:val="center"/>
              <w:rPr>
                <w:color w:val="auto"/>
                <w:sz w:val="24"/>
                <w:szCs w:val="24"/>
                <w:lang w:eastAsia="en-US"/>
              </w:rPr>
            </w:pPr>
            <w:r>
              <w:rPr>
                <w:color w:val="auto"/>
                <w:sz w:val="24"/>
                <w:szCs w:val="24"/>
                <w:lang w:eastAsia="en-US"/>
              </w:rPr>
              <w:t>77</w:t>
            </w:r>
          </w:p>
        </w:tc>
        <w:tc>
          <w:tcPr>
            <w:tcW w:w="4820" w:type="dxa"/>
            <w:vAlign w:val="center"/>
          </w:tcPr>
          <w:p w:rsidR="00FD7026" w:rsidRPr="007538CE" w:rsidRDefault="00FD7026" w:rsidP="007538CE">
            <w:pPr>
              <w:rPr>
                <w:color w:val="auto"/>
                <w:sz w:val="24"/>
                <w:szCs w:val="24"/>
              </w:rPr>
            </w:pPr>
            <w:r w:rsidRPr="007538CE">
              <w:rPr>
                <w:color w:val="auto"/>
                <w:sz w:val="24"/>
                <w:szCs w:val="24"/>
              </w:rPr>
              <w:t>Государственное учреждение здравоохранения «Забайкальское краевое патологоанатомическое бюро»</w:t>
            </w:r>
          </w:p>
        </w:tc>
        <w:tc>
          <w:tcPr>
            <w:tcW w:w="2062" w:type="dxa"/>
            <w:noWrap/>
            <w:vAlign w:val="center"/>
          </w:tcPr>
          <w:p w:rsidR="00FD7026" w:rsidRPr="007538CE" w:rsidRDefault="00FD7026" w:rsidP="007538CE">
            <w:pPr>
              <w:ind w:hanging="22"/>
              <w:jc w:val="center"/>
              <w:rPr>
                <w:b/>
                <w:color w:val="auto"/>
              </w:rPr>
            </w:pPr>
            <w:r w:rsidRPr="007538CE">
              <w:rPr>
                <w:b/>
                <w:color w:val="auto"/>
              </w:rPr>
              <w:t>-</w:t>
            </w:r>
          </w:p>
        </w:tc>
        <w:tc>
          <w:tcPr>
            <w:tcW w:w="2276" w:type="dxa"/>
            <w:noWrap/>
            <w:vAlign w:val="center"/>
          </w:tcPr>
          <w:p w:rsidR="00FD7026" w:rsidRPr="007538CE" w:rsidRDefault="00FD7026" w:rsidP="007538CE">
            <w:pPr>
              <w:ind w:hanging="22"/>
              <w:jc w:val="center"/>
              <w:rPr>
                <w:b/>
                <w:color w:val="auto"/>
              </w:rPr>
            </w:pPr>
            <w:r w:rsidRPr="007538CE">
              <w:rPr>
                <w:b/>
                <w:color w:val="auto"/>
              </w:rPr>
              <w:t>-</w:t>
            </w:r>
          </w:p>
        </w:tc>
      </w:tr>
      <w:tr w:rsidR="00FD7026" w:rsidRPr="007538CE" w:rsidTr="0094371F">
        <w:trPr>
          <w:trHeight w:val="882"/>
        </w:trPr>
        <w:tc>
          <w:tcPr>
            <w:tcW w:w="589" w:type="dxa"/>
            <w:noWrap/>
          </w:tcPr>
          <w:p w:rsidR="00FD7026" w:rsidRPr="007538CE" w:rsidRDefault="00FD7026" w:rsidP="006C5960">
            <w:pPr>
              <w:jc w:val="center"/>
              <w:rPr>
                <w:color w:val="auto"/>
                <w:sz w:val="24"/>
                <w:szCs w:val="24"/>
                <w:lang w:eastAsia="en-US"/>
              </w:rPr>
            </w:pPr>
            <w:r>
              <w:rPr>
                <w:color w:val="auto"/>
                <w:sz w:val="24"/>
                <w:szCs w:val="24"/>
                <w:lang w:eastAsia="en-US"/>
              </w:rPr>
              <w:t>78</w:t>
            </w:r>
          </w:p>
        </w:tc>
        <w:tc>
          <w:tcPr>
            <w:tcW w:w="4820" w:type="dxa"/>
          </w:tcPr>
          <w:p w:rsidR="00FD7026" w:rsidRPr="007538CE" w:rsidRDefault="00FD7026" w:rsidP="007538CE">
            <w:pPr>
              <w:rPr>
                <w:color w:val="auto"/>
                <w:sz w:val="24"/>
                <w:szCs w:val="24"/>
              </w:rPr>
            </w:pPr>
            <w:r w:rsidRPr="007538CE">
              <w:rPr>
                <w:color w:val="auto"/>
                <w:sz w:val="24"/>
                <w:szCs w:val="24"/>
              </w:rPr>
              <w:t>Государственное казенное учреждение здравоохранения «Краевая станция переливания крови»</w:t>
            </w:r>
          </w:p>
        </w:tc>
        <w:tc>
          <w:tcPr>
            <w:tcW w:w="2062" w:type="dxa"/>
            <w:noWrap/>
            <w:vAlign w:val="center"/>
          </w:tcPr>
          <w:p w:rsidR="00FD7026" w:rsidRPr="007538CE" w:rsidRDefault="00FD7026" w:rsidP="007538CE">
            <w:pPr>
              <w:ind w:hanging="22"/>
              <w:jc w:val="center"/>
              <w:rPr>
                <w:b/>
                <w:color w:val="auto"/>
              </w:rPr>
            </w:pPr>
            <w:r w:rsidRPr="007538CE">
              <w:rPr>
                <w:b/>
                <w:color w:val="auto"/>
              </w:rPr>
              <w:t>-</w:t>
            </w:r>
          </w:p>
        </w:tc>
        <w:tc>
          <w:tcPr>
            <w:tcW w:w="2276" w:type="dxa"/>
            <w:noWrap/>
            <w:vAlign w:val="center"/>
          </w:tcPr>
          <w:p w:rsidR="00FD7026" w:rsidRPr="007538CE" w:rsidRDefault="00FD7026" w:rsidP="007538CE">
            <w:pPr>
              <w:ind w:hanging="22"/>
              <w:jc w:val="center"/>
              <w:rPr>
                <w:b/>
                <w:color w:val="auto"/>
              </w:rPr>
            </w:pPr>
            <w:r w:rsidRPr="007538CE">
              <w:rPr>
                <w:b/>
                <w:color w:val="auto"/>
              </w:rPr>
              <w:t>-</w:t>
            </w:r>
          </w:p>
        </w:tc>
      </w:tr>
      <w:tr w:rsidR="00FD7026" w:rsidRPr="007538CE" w:rsidTr="0094371F">
        <w:trPr>
          <w:trHeight w:val="800"/>
        </w:trPr>
        <w:tc>
          <w:tcPr>
            <w:tcW w:w="589" w:type="dxa"/>
            <w:noWrap/>
          </w:tcPr>
          <w:p w:rsidR="00FD7026" w:rsidRPr="007538CE" w:rsidRDefault="00FD7026" w:rsidP="006C5960">
            <w:pPr>
              <w:jc w:val="center"/>
              <w:rPr>
                <w:color w:val="auto"/>
                <w:sz w:val="24"/>
                <w:szCs w:val="24"/>
                <w:lang w:eastAsia="en-US"/>
              </w:rPr>
            </w:pPr>
            <w:r>
              <w:rPr>
                <w:color w:val="auto"/>
                <w:sz w:val="24"/>
                <w:szCs w:val="24"/>
                <w:lang w:eastAsia="en-US"/>
              </w:rPr>
              <w:t>79</w:t>
            </w:r>
          </w:p>
        </w:tc>
        <w:tc>
          <w:tcPr>
            <w:tcW w:w="4820" w:type="dxa"/>
          </w:tcPr>
          <w:p w:rsidR="00FD7026" w:rsidRPr="007538CE" w:rsidRDefault="00FD7026" w:rsidP="007538CE">
            <w:pPr>
              <w:rPr>
                <w:color w:val="auto"/>
                <w:sz w:val="24"/>
                <w:szCs w:val="24"/>
              </w:rPr>
            </w:pPr>
            <w:r w:rsidRPr="007538CE">
              <w:rPr>
                <w:color w:val="auto"/>
                <w:sz w:val="24"/>
                <w:szCs w:val="24"/>
              </w:rPr>
              <w:t>Государственное учреждение здравоохранения «Забайкальское краевое бюро судебно-медицинской экспертизы»</w:t>
            </w:r>
          </w:p>
        </w:tc>
        <w:tc>
          <w:tcPr>
            <w:tcW w:w="2062" w:type="dxa"/>
            <w:noWrap/>
            <w:vAlign w:val="center"/>
          </w:tcPr>
          <w:p w:rsidR="00FD7026" w:rsidRPr="007538CE" w:rsidRDefault="00FD7026" w:rsidP="007538CE">
            <w:pPr>
              <w:ind w:hanging="22"/>
              <w:jc w:val="center"/>
              <w:rPr>
                <w:b/>
                <w:color w:val="auto"/>
              </w:rPr>
            </w:pPr>
            <w:r w:rsidRPr="007538CE">
              <w:rPr>
                <w:b/>
                <w:color w:val="auto"/>
              </w:rPr>
              <w:t>-</w:t>
            </w:r>
          </w:p>
        </w:tc>
        <w:tc>
          <w:tcPr>
            <w:tcW w:w="2276" w:type="dxa"/>
            <w:noWrap/>
            <w:vAlign w:val="center"/>
          </w:tcPr>
          <w:p w:rsidR="00FD7026" w:rsidRPr="007538CE" w:rsidRDefault="00FD7026" w:rsidP="007538CE">
            <w:pPr>
              <w:ind w:hanging="22"/>
              <w:jc w:val="center"/>
              <w:rPr>
                <w:b/>
                <w:color w:val="auto"/>
              </w:rPr>
            </w:pPr>
            <w:r w:rsidRPr="007538CE">
              <w:rPr>
                <w:b/>
                <w:color w:val="auto"/>
              </w:rPr>
              <w:t>-</w:t>
            </w:r>
          </w:p>
        </w:tc>
      </w:tr>
      <w:tr w:rsidR="00FD7026" w:rsidRPr="007538CE" w:rsidTr="0094371F">
        <w:trPr>
          <w:trHeight w:val="874"/>
        </w:trPr>
        <w:tc>
          <w:tcPr>
            <w:tcW w:w="589" w:type="dxa"/>
            <w:noWrap/>
          </w:tcPr>
          <w:p w:rsidR="00FD7026" w:rsidRPr="007538CE" w:rsidRDefault="00FD7026" w:rsidP="006C5960">
            <w:pPr>
              <w:jc w:val="center"/>
              <w:rPr>
                <w:color w:val="auto"/>
                <w:sz w:val="24"/>
                <w:szCs w:val="24"/>
                <w:lang w:eastAsia="en-US"/>
              </w:rPr>
            </w:pPr>
            <w:r>
              <w:rPr>
                <w:color w:val="auto"/>
                <w:sz w:val="24"/>
                <w:szCs w:val="24"/>
                <w:lang w:eastAsia="en-US"/>
              </w:rPr>
              <w:t>80</w:t>
            </w:r>
          </w:p>
        </w:tc>
        <w:tc>
          <w:tcPr>
            <w:tcW w:w="4820" w:type="dxa"/>
          </w:tcPr>
          <w:p w:rsidR="00FD7026" w:rsidRPr="007538CE" w:rsidRDefault="00FD7026" w:rsidP="007538CE">
            <w:pPr>
              <w:rPr>
                <w:color w:val="auto"/>
                <w:sz w:val="24"/>
                <w:szCs w:val="24"/>
              </w:rPr>
            </w:pPr>
            <w:r w:rsidRPr="007538CE">
              <w:rPr>
                <w:color w:val="auto"/>
                <w:sz w:val="24"/>
                <w:szCs w:val="24"/>
              </w:rPr>
              <w:t>Государственное учреждение здравоохранения «Медицинский информационно-аналитический центр»</w:t>
            </w:r>
          </w:p>
        </w:tc>
        <w:tc>
          <w:tcPr>
            <w:tcW w:w="2062" w:type="dxa"/>
            <w:noWrap/>
            <w:vAlign w:val="center"/>
          </w:tcPr>
          <w:p w:rsidR="00FD7026" w:rsidRPr="007538CE" w:rsidRDefault="00FD7026" w:rsidP="007538CE">
            <w:pPr>
              <w:ind w:hanging="22"/>
              <w:jc w:val="center"/>
              <w:rPr>
                <w:b/>
                <w:color w:val="auto"/>
              </w:rPr>
            </w:pPr>
            <w:r w:rsidRPr="007538CE">
              <w:rPr>
                <w:b/>
                <w:color w:val="auto"/>
              </w:rPr>
              <w:t>-</w:t>
            </w:r>
          </w:p>
        </w:tc>
        <w:tc>
          <w:tcPr>
            <w:tcW w:w="2276" w:type="dxa"/>
            <w:noWrap/>
            <w:vAlign w:val="center"/>
          </w:tcPr>
          <w:p w:rsidR="00FD7026" w:rsidRPr="007538CE" w:rsidRDefault="00FD7026" w:rsidP="007538CE">
            <w:pPr>
              <w:ind w:hanging="22"/>
              <w:jc w:val="center"/>
              <w:rPr>
                <w:b/>
                <w:color w:val="auto"/>
              </w:rPr>
            </w:pPr>
            <w:r w:rsidRPr="007538CE">
              <w:rPr>
                <w:b/>
                <w:color w:val="auto"/>
              </w:rPr>
              <w:t>-</w:t>
            </w:r>
          </w:p>
        </w:tc>
      </w:tr>
      <w:tr w:rsidR="00FD7026" w:rsidRPr="007538CE" w:rsidTr="0094371F">
        <w:trPr>
          <w:trHeight w:val="935"/>
        </w:trPr>
        <w:tc>
          <w:tcPr>
            <w:tcW w:w="589" w:type="dxa"/>
            <w:noWrap/>
          </w:tcPr>
          <w:p w:rsidR="00FD7026" w:rsidRPr="007538CE" w:rsidRDefault="00FD7026" w:rsidP="006C5960">
            <w:pPr>
              <w:jc w:val="center"/>
              <w:rPr>
                <w:color w:val="auto"/>
                <w:sz w:val="24"/>
                <w:szCs w:val="24"/>
                <w:lang w:eastAsia="en-US"/>
              </w:rPr>
            </w:pPr>
            <w:r>
              <w:rPr>
                <w:color w:val="auto"/>
                <w:sz w:val="24"/>
                <w:szCs w:val="24"/>
                <w:lang w:eastAsia="en-US"/>
              </w:rPr>
              <w:t>81</w:t>
            </w:r>
          </w:p>
        </w:tc>
        <w:tc>
          <w:tcPr>
            <w:tcW w:w="4820" w:type="dxa"/>
          </w:tcPr>
          <w:p w:rsidR="00FD7026" w:rsidRPr="007538CE" w:rsidRDefault="00FD7026" w:rsidP="007538CE">
            <w:pPr>
              <w:rPr>
                <w:color w:val="auto"/>
                <w:sz w:val="24"/>
                <w:szCs w:val="24"/>
              </w:rPr>
            </w:pPr>
            <w:r w:rsidRPr="007538CE">
              <w:rPr>
                <w:color w:val="auto"/>
                <w:sz w:val="24"/>
                <w:szCs w:val="24"/>
              </w:rPr>
              <w:t>Государственное учреждение здравоохранения «Краевой центр медицинской профилактики»</w:t>
            </w:r>
          </w:p>
        </w:tc>
        <w:tc>
          <w:tcPr>
            <w:tcW w:w="2062" w:type="dxa"/>
            <w:noWrap/>
            <w:vAlign w:val="center"/>
          </w:tcPr>
          <w:p w:rsidR="00FD7026" w:rsidRPr="007538CE" w:rsidRDefault="00FD7026" w:rsidP="007538CE">
            <w:pPr>
              <w:ind w:hanging="22"/>
              <w:jc w:val="center"/>
              <w:rPr>
                <w:b/>
                <w:color w:val="auto"/>
              </w:rPr>
            </w:pPr>
            <w:r w:rsidRPr="007538CE">
              <w:rPr>
                <w:b/>
                <w:color w:val="auto"/>
              </w:rPr>
              <w:t>-</w:t>
            </w:r>
          </w:p>
        </w:tc>
        <w:tc>
          <w:tcPr>
            <w:tcW w:w="2276" w:type="dxa"/>
            <w:noWrap/>
            <w:vAlign w:val="center"/>
          </w:tcPr>
          <w:p w:rsidR="00FD7026" w:rsidRPr="007538CE" w:rsidRDefault="00FD7026" w:rsidP="007538CE">
            <w:pPr>
              <w:ind w:hanging="22"/>
              <w:jc w:val="center"/>
              <w:rPr>
                <w:b/>
                <w:color w:val="auto"/>
              </w:rPr>
            </w:pPr>
            <w:r w:rsidRPr="007538CE">
              <w:rPr>
                <w:b/>
                <w:color w:val="auto"/>
              </w:rPr>
              <w:t>-</w:t>
            </w:r>
          </w:p>
        </w:tc>
      </w:tr>
      <w:tr w:rsidR="00FD7026" w:rsidRPr="007538CE" w:rsidTr="0094371F">
        <w:trPr>
          <w:trHeight w:val="995"/>
        </w:trPr>
        <w:tc>
          <w:tcPr>
            <w:tcW w:w="589" w:type="dxa"/>
            <w:noWrap/>
          </w:tcPr>
          <w:p w:rsidR="00FD7026" w:rsidRPr="007538CE" w:rsidRDefault="00FD7026" w:rsidP="006C5960">
            <w:pPr>
              <w:jc w:val="center"/>
              <w:rPr>
                <w:color w:val="auto"/>
                <w:sz w:val="24"/>
                <w:szCs w:val="24"/>
                <w:lang w:eastAsia="en-US"/>
              </w:rPr>
            </w:pPr>
            <w:r>
              <w:rPr>
                <w:color w:val="auto"/>
                <w:sz w:val="24"/>
                <w:szCs w:val="24"/>
                <w:lang w:eastAsia="en-US"/>
              </w:rPr>
              <w:t>82</w:t>
            </w:r>
          </w:p>
        </w:tc>
        <w:tc>
          <w:tcPr>
            <w:tcW w:w="4820" w:type="dxa"/>
          </w:tcPr>
          <w:p w:rsidR="00FD7026" w:rsidRPr="007538CE" w:rsidRDefault="00FD7026" w:rsidP="007538CE">
            <w:pPr>
              <w:rPr>
                <w:color w:val="auto"/>
                <w:sz w:val="24"/>
                <w:szCs w:val="24"/>
              </w:rPr>
            </w:pPr>
            <w:r w:rsidRPr="007538CE">
              <w:rPr>
                <w:color w:val="auto"/>
                <w:sz w:val="24"/>
                <w:szCs w:val="24"/>
              </w:rPr>
              <w:t>Государственное казенное учреждение здравоохранения «Краевой детский санаторий для лечения туберкулеза»</w:t>
            </w:r>
          </w:p>
        </w:tc>
        <w:tc>
          <w:tcPr>
            <w:tcW w:w="2062" w:type="dxa"/>
            <w:noWrap/>
            <w:vAlign w:val="center"/>
          </w:tcPr>
          <w:p w:rsidR="00FD7026" w:rsidRPr="007538CE" w:rsidRDefault="00FD7026" w:rsidP="007538CE">
            <w:pPr>
              <w:ind w:hanging="22"/>
              <w:jc w:val="center"/>
              <w:rPr>
                <w:b/>
                <w:color w:val="auto"/>
              </w:rPr>
            </w:pPr>
            <w:r w:rsidRPr="007538CE">
              <w:rPr>
                <w:b/>
                <w:color w:val="auto"/>
              </w:rPr>
              <w:t>-</w:t>
            </w:r>
          </w:p>
        </w:tc>
        <w:tc>
          <w:tcPr>
            <w:tcW w:w="2276" w:type="dxa"/>
            <w:noWrap/>
            <w:vAlign w:val="center"/>
          </w:tcPr>
          <w:p w:rsidR="00FD7026" w:rsidRPr="007538CE" w:rsidRDefault="00FD7026" w:rsidP="007538CE">
            <w:pPr>
              <w:ind w:hanging="22"/>
              <w:jc w:val="center"/>
              <w:rPr>
                <w:b/>
                <w:color w:val="auto"/>
              </w:rPr>
            </w:pPr>
            <w:r w:rsidRPr="007538CE">
              <w:rPr>
                <w:b/>
                <w:color w:val="auto"/>
              </w:rPr>
              <w:t>-</w:t>
            </w:r>
          </w:p>
        </w:tc>
      </w:tr>
      <w:tr w:rsidR="00FD7026" w:rsidRPr="007538CE" w:rsidTr="0094371F">
        <w:trPr>
          <w:trHeight w:val="1200"/>
        </w:trPr>
        <w:tc>
          <w:tcPr>
            <w:tcW w:w="589" w:type="dxa"/>
            <w:noWrap/>
          </w:tcPr>
          <w:p w:rsidR="00FD7026" w:rsidRPr="007538CE" w:rsidRDefault="00FD7026" w:rsidP="006C5960">
            <w:pPr>
              <w:jc w:val="center"/>
              <w:rPr>
                <w:color w:val="auto"/>
                <w:sz w:val="24"/>
                <w:szCs w:val="24"/>
                <w:lang w:eastAsia="en-US"/>
              </w:rPr>
            </w:pPr>
            <w:r>
              <w:rPr>
                <w:color w:val="auto"/>
                <w:sz w:val="24"/>
                <w:szCs w:val="24"/>
                <w:lang w:eastAsia="en-US"/>
              </w:rPr>
              <w:t>83</w:t>
            </w:r>
          </w:p>
        </w:tc>
        <w:tc>
          <w:tcPr>
            <w:tcW w:w="4820" w:type="dxa"/>
          </w:tcPr>
          <w:p w:rsidR="00FD7026" w:rsidRPr="007538CE" w:rsidRDefault="00FD7026" w:rsidP="007538CE">
            <w:pPr>
              <w:rPr>
                <w:color w:val="auto"/>
                <w:sz w:val="24"/>
                <w:szCs w:val="24"/>
              </w:rPr>
            </w:pPr>
            <w:r w:rsidRPr="007538CE">
              <w:rPr>
                <w:color w:val="auto"/>
                <w:sz w:val="24"/>
                <w:szCs w:val="24"/>
              </w:rPr>
              <w:t>Государственное казенное учреждение здравоохранения Краевой медицинский центр мобилизационных резервов «РЕЗЕРВ»</w:t>
            </w:r>
          </w:p>
        </w:tc>
        <w:tc>
          <w:tcPr>
            <w:tcW w:w="2062" w:type="dxa"/>
            <w:noWrap/>
            <w:vAlign w:val="center"/>
          </w:tcPr>
          <w:p w:rsidR="00FD7026" w:rsidRPr="007538CE" w:rsidRDefault="00FD7026" w:rsidP="007538CE">
            <w:pPr>
              <w:ind w:hanging="22"/>
              <w:jc w:val="center"/>
              <w:rPr>
                <w:b/>
                <w:color w:val="auto"/>
              </w:rPr>
            </w:pPr>
            <w:r w:rsidRPr="007538CE">
              <w:rPr>
                <w:b/>
                <w:color w:val="auto"/>
              </w:rPr>
              <w:t>-</w:t>
            </w:r>
          </w:p>
        </w:tc>
        <w:tc>
          <w:tcPr>
            <w:tcW w:w="2276" w:type="dxa"/>
            <w:noWrap/>
            <w:vAlign w:val="center"/>
          </w:tcPr>
          <w:p w:rsidR="00FD7026" w:rsidRPr="007538CE" w:rsidRDefault="00FD7026" w:rsidP="007538CE">
            <w:pPr>
              <w:ind w:hanging="22"/>
              <w:jc w:val="center"/>
              <w:rPr>
                <w:b/>
                <w:color w:val="auto"/>
              </w:rPr>
            </w:pPr>
            <w:r w:rsidRPr="007538CE">
              <w:rPr>
                <w:b/>
                <w:color w:val="auto"/>
              </w:rPr>
              <w:t>-</w:t>
            </w:r>
          </w:p>
        </w:tc>
      </w:tr>
      <w:tr w:rsidR="00FD7026" w:rsidRPr="007538CE" w:rsidTr="0094371F">
        <w:trPr>
          <w:trHeight w:val="1200"/>
        </w:trPr>
        <w:tc>
          <w:tcPr>
            <w:tcW w:w="589" w:type="dxa"/>
            <w:noWrap/>
          </w:tcPr>
          <w:p w:rsidR="00FD7026" w:rsidRPr="007538CE" w:rsidRDefault="00FD7026" w:rsidP="006C5960">
            <w:pPr>
              <w:jc w:val="center"/>
              <w:rPr>
                <w:color w:val="auto"/>
                <w:sz w:val="24"/>
                <w:szCs w:val="24"/>
                <w:lang w:eastAsia="en-US"/>
              </w:rPr>
            </w:pPr>
            <w:r>
              <w:rPr>
                <w:color w:val="auto"/>
                <w:sz w:val="24"/>
                <w:szCs w:val="24"/>
                <w:lang w:eastAsia="en-US"/>
              </w:rPr>
              <w:lastRenderedPageBreak/>
              <w:t>84</w:t>
            </w:r>
          </w:p>
        </w:tc>
        <w:tc>
          <w:tcPr>
            <w:tcW w:w="4820" w:type="dxa"/>
          </w:tcPr>
          <w:p w:rsidR="00FD7026" w:rsidRPr="007538CE" w:rsidRDefault="00FD7026" w:rsidP="007538CE">
            <w:pPr>
              <w:rPr>
                <w:color w:val="auto"/>
                <w:sz w:val="24"/>
                <w:szCs w:val="24"/>
              </w:rPr>
            </w:pPr>
            <w:r w:rsidRPr="007538CE">
              <w:rPr>
                <w:color w:val="auto"/>
                <w:sz w:val="24"/>
                <w:szCs w:val="24"/>
              </w:rPr>
              <w:t>Государственное казенное учреждение здравоохранения «Забайкальский Территориальный центр медицины катастроф»</w:t>
            </w:r>
          </w:p>
        </w:tc>
        <w:tc>
          <w:tcPr>
            <w:tcW w:w="2062" w:type="dxa"/>
            <w:noWrap/>
            <w:vAlign w:val="center"/>
          </w:tcPr>
          <w:p w:rsidR="00FD7026" w:rsidRPr="007538CE" w:rsidRDefault="00FD7026" w:rsidP="007538CE">
            <w:pPr>
              <w:ind w:hanging="22"/>
              <w:jc w:val="center"/>
              <w:rPr>
                <w:b/>
                <w:color w:val="auto"/>
              </w:rPr>
            </w:pPr>
            <w:r w:rsidRPr="007538CE">
              <w:rPr>
                <w:b/>
                <w:color w:val="auto"/>
              </w:rPr>
              <w:t>-</w:t>
            </w:r>
          </w:p>
        </w:tc>
        <w:tc>
          <w:tcPr>
            <w:tcW w:w="2276" w:type="dxa"/>
            <w:noWrap/>
            <w:vAlign w:val="center"/>
          </w:tcPr>
          <w:p w:rsidR="00FD7026" w:rsidRPr="007538CE" w:rsidRDefault="00FD7026" w:rsidP="007538CE">
            <w:pPr>
              <w:ind w:hanging="22"/>
              <w:jc w:val="center"/>
              <w:rPr>
                <w:b/>
                <w:color w:val="auto"/>
              </w:rPr>
            </w:pPr>
            <w:r w:rsidRPr="007538CE">
              <w:rPr>
                <w:b/>
                <w:color w:val="auto"/>
              </w:rPr>
              <w:t>-</w:t>
            </w:r>
          </w:p>
        </w:tc>
      </w:tr>
      <w:tr w:rsidR="00FD7026" w:rsidRPr="007538CE" w:rsidTr="0094371F">
        <w:trPr>
          <w:trHeight w:val="982"/>
        </w:trPr>
        <w:tc>
          <w:tcPr>
            <w:tcW w:w="589" w:type="dxa"/>
            <w:noWrap/>
          </w:tcPr>
          <w:p w:rsidR="00FD7026" w:rsidRPr="007538CE" w:rsidRDefault="00FD7026" w:rsidP="006C5960">
            <w:pPr>
              <w:jc w:val="center"/>
              <w:rPr>
                <w:color w:val="auto"/>
                <w:sz w:val="24"/>
                <w:szCs w:val="24"/>
                <w:lang w:eastAsia="en-US"/>
              </w:rPr>
            </w:pPr>
            <w:r>
              <w:rPr>
                <w:color w:val="auto"/>
                <w:sz w:val="24"/>
                <w:szCs w:val="24"/>
                <w:lang w:eastAsia="en-US"/>
              </w:rPr>
              <w:t>85</w:t>
            </w:r>
          </w:p>
        </w:tc>
        <w:tc>
          <w:tcPr>
            <w:tcW w:w="4820" w:type="dxa"/>
          </w:tcPr>
          <w:p w:rsidR="00FD7026" w:rsidRPr="007538CE" w:rsidRDefault="00FD7026" w:rsidP="007538CE">
            <w:pPr>
              <w:rPr>
                <w:color w:val="auto"/>
                <w:sz w:val="24"/>
                <w:szCs w:val="24"/>
              </w:rPr>
            </w:pPr>
            <w:r w:rsidRPr="007538CE">
              <w:rPr>
                <w:color w:val="auto"/>
                <w:sz w:val="24"/>
                <w:szCs w:val="24"/>
              </w:rPr>
              <w:t>Государственное казенное учреждение здравоохранения «Краевой специализированный дом ребенка №1»</w:t>
            </w:r>
          </w:p>
        </w:tc>
        <w:tc>
          <w:tcPr>
            <w:tcW w:w="2062" w:type="dxa"/>
            <w:noWrap/>
            <w:vAlign w:val="center"/>
          </w:tcPr>
          <w:p w:rsidR="00FD7026" w:rsidRPr="007538CE" w:rsidRDefault="00FD7026" w:rsidP="007538CE">
            <w:pPr>
              <w:ind w:hanging="22"/>
              <w:jc w:val="center"/>
              <w:rPr>
                <w:b/>
                <w:color w:val="auto"/>
              </w:rPr>
            </w:pPr>
            <w:r w:rsidRPr="007538CE">
              <w:rPr>
                <w:b/>
                <w:color w:val="auto"/>
              </w:rPr>
              <w:t>-</w:t>
            </w:r>
          </w:p>
        </w:tc>
        <w:tc>
          <w:tcPr>
            <w:tcW w:w="2276" w:type="dxa"/>
            <w:noWrap/>
            <w:vAlign w:val="center"/>
          </w:tcPr>
          <w:p w:rsidR="00FD7026" w:rsidRPr="007538CE" w:rsidRDefault="00FD7026" w:rsidP="007538CE">
            <w:pPr>
              <w:ind w:hanging="22"/>
              <w:jc w:val="center"/>
              <w:rPr>
                <w:b/>
                <w:color w:val="auto"/>
              </w:rPr>
            </w:pPr>
            <w:r w:rsidRPr="007538CE">
              <w:rPr>
                <w:b/>
                <w:color w:val="auto"/>
              </w:rPr>
              <w:t>-</w:t>
            </w:r>
          </w:p>
        </w:tc>
      </w:tr>
      <w:tr w:rsidR="00FD7026" w:rsidRPr="007538CE" w:rsidTr="0094371F">
        <w:trPr>
          <w:trHeight w:val="913"/>
        </w:trPr>
        <w:tc>
          <w:tcPr>
            <w:tcW w:w="589" w:type="dxa"/>
            <w:noWrap/>
          </w:tcPr>
          <w:p w:rsidR="00FD7026" w:rsidRPr="007538CE" w:rsidRDefault="00FD7026" w:rsidP="006C5960">
            <w:pPr>
              <w:jc w:val="center"/>
              <w:rPr>
                <w:color w:val="auto"/>
                <w:sz w:val="24"/>
                <w:szCs w:val="24"/>
                <w:lang w:eastAsia="en-US"/>
              </w:rPr>
            </w:pPr>
            <w:r>
              <w:rPr>
                <w:color w:val="auto"/>
                <w:sz w:val="24"/>
                <w:szCs w:val="24"/>
                <w:lang w:eastAsia="en-US"/>
              </w:rPr>
              <w:t>86</w:t>
            </w:r>
          </w:p>
        </w:tc>
        <w:tc>
          <w:tcPr>
            <w:tcW w:w="4820" w:type="dxa"/>
          </w:tcPr>
          <w:p w:rsidR="00FD7026" w:rsidRPr="007538CE" w:rsidRDefault="00FD7026" w:rsidP="007538CE">
            <w:pPr>
              <w:rPr>
                <w:color w:val="auto"/>
                <w:sz w:val="24"/>
                <w:szCs w:val="24"/>
              </w:rPr>
            </w:pPr>
            <w:r w:rsidRPr="007538CE">
              <w:rPr>
                <w:color w:val="auto"/>
                <w:sz w:val="24"/>
                <w:szCs w:val="24"/>
              </w:rPr>
              <w:t>Государственное казенное учреждение здравоохранения «Краевой специализированный дом ребенка №2»</w:t>
            </w:r>
          </w:p>
        </w:tc>
        <w:tc>
          <w:tcPr>
            <w:tcW w:w="2062" w:type="dxa"/>
            <w:noWrap/>
            <w:vAlign w:val="center"/>
          </w:tcPr>
          <w:p w:rsidR="00FD7026" w:rsidRPr="007538CE" w:rsidRDefault="00FD7026" w:rsidP="007538CE">
            <w:pPr>
              <w:ind w:hanging="22"/>
              <w:jc w:val="center"/>
              <w:rPr>
                <w:b/>
                <w:color w:val="auto"/>
              </w:rPr>
            </w:pPr>
            <w:r w:rsidRPr="007538CE">
              <w:rPr>
                <w:b/>
                <w:color w:val="auto"/>
              </w:rPr>
              <w:t>-</w:t>
            </w:r>
          </w:p>
        </w:tc>
        <w:tc>
          <w:tcPr>
            <w:tcW w:w="2276" w:type="dxa"/>
            <w:noWrap/>
            <w:vAlign w:val="center"/>
          </w:tcPr>
          <w:p w:rsidR="00FD7026" w:rsidRPr="007538CE" w:rsidRDefault="00FD7026" w:rsidP="007538CE">
            <w:pPr>
              <w:ind w:hanging="22"/>
              <w:jc w:val="center"/>
              <w:rPr>
                <w:b/>
                <w:color w:val="auto"/>
              </w:rPr>
            </w:pPr>
            <w:r w:rsidRPr="007538CE">
              <w:rPr>
                <w:b/>
                <w:color w:val="auto"/>
              </w:rPr>
              <w:t>-</w:t>
            </w:r>
          </w:p>
        </w:tc>
      </w:tr>
      <w:tr w:rsidR="00C2270A" w:rsidRPr="007538CE" w:rsidTr="0094371F">
        <w:trPr>
          <w:trHeight w:val="913"/>
        </w:trPr>
        <w:tc>
          <w:tcPr>
            <w:tcW w:w="589" w:type="dxa"/>
            <w:noWrap/>
          </w:tcPr>
          <w:p w:rsidR="00C2270A" w:rsidRDefault="00C2270A" w:rsidP="00C2270A">
            <w:pPr>
              <w:jc w:val="center"/>
              <w:rPr>
                <w:color w:val="auto"/>
                <w:sz w:val="24"/>
                <w:szCs w:val="24"/>
                <w:lang w:eastAsia="en-US"/>
              </w:rPr>
            </w:pPr>
            <w:r>
              <w:rPr>
                <w:color w:val="auto"/>
                <w:sz w:val="24"/>
                <w:szCs w:val="24"/>
                <w:lang w:eastAsia="en-US"/>
              </w:rPr>
              <w:t>87</w:t>
            </w:r>
          </w:p>
        </w:tc>
        <w:tc>
          <w:tcPr>
            <w:tcW w:w="4820" w:type="dxa"/>
          </w:tcPr>
          <w:p w:rsidR="00C2270A" w:rsidRPr="00BF49D4" w:rsidRDefault="00C2270A" w:rsidP="00C2270A">
            <w:pPr>
              <w:widowControl w:val="0"/>
              <w:autoSpaceDE w:val="0"/>
              <w:autoSpaceDN w:val="0"/>
              <w:rPr>
                <w:color w:val="auto"/>
                <w:sz w:val="24"/>
                <w:szCs w:val="24"/>
              </w:rPr>
            </w:pPr>
            <w:r w:rsidRPr="00BF49D4">
              <w:rPr>
                <w:color w:val="auto"/>
                <w:sz w:val="24"/>
                <w:szCs w:val="24"/>
              </w:rPr>
              <w:t xml:space="preserve">Государственное казенное учреждение здравоохранения </w:t>
            </w:r>
            <w:r>
              <w:rPr>
                <w:color w:val="auto"/>
                <w:sz w:val="24"/>
                <w:szCs w:val="24"/>
              </w:rPr>
              <w:t>«</w:t>
            </w:r>
            <w:r w:rsidRPr="00BF49D4">
              <w:rPr>
                <w:color w:val="auto"/>
                <w:sz w:val="24"/>
                <w:szCs w:val="24"/>
              </w:rPr>
              <w:t>Краевая клиническая психиатрическая больница имени В.Х.Кандинского</w:t>
            </w:r>
            <w:r>
              <w:rPr>
                <w:color w:val="auto"/>
                <w:sz w:val="24"/>
                <w:szCs w:val="24"/>
              </w:rPr>
              <w:t>»</w:t>
            </w:r>
          </w:p>
        </w:tc>
        <w:tc>
          <w:tcPr>
            <w:tcW w:w="2062" w:type="dxa"/>
            <w:noWrap/>
            <w:vAlign w:val="center"/>
          </w:tcPr>
          <w:p w:rsidR="00C2270A" w:rsidRPr="007538CE" w:rsidRDefault="00C2270A" w:rsidP="00C2270A">
            <w:pPr>
              <w:ind w:hanging="22"/>
              <w:jc w:val="center"/>
              <w:rPr>
                <w:b/>
                <w:color w:val="auto"/>
              </w:rPr>
            </w:pPr>
            <w:r>
              <w:rPr>
                <w:b/>
                <w:color w:val="auto"/>
              </w:rPr>
              <w:t>-</w:t>
            </w:r>
          </w:p>
        </w:tc>
        <w:tc>
          <w:tcPr>
            <w:tcW w:w="2276" w:type="dxa"/>
            <w:noWrap/>
            <w:vAlign w:val="center"/>
          </w:tcPr>
          <w:p w:rsidR="00C2270A" w:rsidRPr="007538CE" w:rsidRDefault="00C2270A" w:rsidP="00C2270A">
            <w:pPr>
              <w:ind w:hanging="22"/>
              <w:jc w:val="center"/>
              <w:rPr>
                <w:b/>
                <w:color w:val="auto"/>
              </w:rPr>
            </w:pPr>
            <w:r>
              <w:rPr>
                <w:b/>
                <w:color w:val="auto"/>
              </w:rPr>
              <w:t>-</w:t>
            </w:r>
          </w:p>
        </w:tc>
      </w:tr>
      <w:tr w:rsidR="00C2270A" w:rsidRPr="007538CE" w:rsidTr="0094371F">
        <w:trPr>
          <w:trHeight w:val="913"/>
        </w:trPr>
        <w:tc>
          <w:tcPr>
            <w:tcW w:w="5409" w:type="dxa"/>
            <w:gridSpan w:val="2"/>
            <w:noWrap/>
          </w:tcPr>
          <w:p w:rsidR="00C2270A" w:rsidRPr="007538CE" w:rsidRDefault="00C2270A" w:rsidP="00C2270A">
            <w:pPr>
              <w:jc w:val="center"/>
              <w:rPr>
                <w:color w:val="auto"/>
                <w:sz w:val="24"/>
                <w:szCs w:val="24"/>
              </w:rPr>
            </w:pPr>
            <w:r w:rsidRPr="007538CE">
              <w:rPr>
                <w:color w:val="auto"/>
                <w:sz w:val="24"/>
                <w:szCs w:val="24"/>
              </w:rPr>
              <w:t>Итого медицинских организаций, участвующих в Территориальной программе:</w:t>
            </w:r>
          </w:p>
        </w:tc>
        <w:tc>
          <w:tcPr>
            <w:tcW w:w="2062" w:type="dxa"/>
            <w:noWrap/>
            <w:vAlign w:val="center"/>
          </w:tcPr>
          <w:p w:rsidR="00C2270A" w:rsidRPr="007538CE" w:rsidRDefault="00C2270A" w:rsidP="00C2270A">
            <w:pPr>
              <w:ind w:hanging="22"/>
              <w:jc w:val="center"/>
              <w:rPr>
                <w:color w:val="auto"/>
                <w:sz w:val="24"/>
                <w:szCs w:val="24"/>
              </w:rPr>
            </w:pPr>
            <w:r>
              <w:rPr>
                <w:color w:val="auto"/>
                <w:sz w:val="24"/>
                <w:szCs w:val="24"/>
              </w:rPr>
              <w:t>87</w:t>
            </w:r>
          </w:p>
        </w:tc>
        <w:tc>
          <w:tcPr>
            <w:tcW w:w="2276" w:type="dxa"/>
            <w:noWrap/>
            <w:vAlign w:val="center"/>
          </w:tcPr>
          <w:p w:rsidR="00C2270A" w:rsidRPr="007538CE" w:rsidRDefault="00C2270A" w:rsidP="00C2270A">
            <w:pPr>
              <w:ind w:hanging="22"/>
              <w:jc w:val="center"/>
              <w:rPr>
                <w:color w:val="auto"/>
                <w:sz w:val="24"/>
                <w:szCs w:val="24"/>
              </w:rPr>
            </w:pPr>
            <w:r w:rsidRPr="007538CE">
              <w:rPr>
                <w:color w:val="auto"/>
                <w:sz w:val="24"/>
                <w:szCs w:val="24"/>
              </w:rPr>
              <w:t>Х</w:t>
            </w:r>
          </w:p>
        </w:tc>
      </w:tr>
      <w:tr w:rsidR="00C2270A" w:rsidRPr="007538CE" w:rsidTr="0094371F">
        <w:trPr>
          <w:trHeight w:val="913"/>
        </w:trPr>
        <w:tc>
          <w:tcPr>
            <w:tcW w:w="5409" w:type="dxa"/>
            <w:gridSpan w:val="2"/>
            <w:noWrap/>
          </w:tcPr>
          <w:p w:rsidR="00C2270A" w:rsidRPr="007538CE" w:rsidRDefault="00C2270A" w:rsidP="00C2270A">
            <w:pPr>
              <w:jc w:val="center"/>
              <w:rPr>
                <w:color w:val="auto"/>
                <w:sz w:val="24"/>
                <w:szCs w:val="24"/>
              </w:rPr>
            </w:pPr>
            <w:r w:rsidRPr="007538CE">
              <w:rPr>
                <w:color w:val="auto"/>
                <w:sz w:val="24"/>
                <w:szCs w:val="24"/>
              </w:rPr>
              <w:t>из них медицинских организаций, осуществляющих деятельность в сфере обязательного медицинского страхования</w:t>
            </w:r>
          </w:p>
        </w:tc>
        <w:tc>
          <w:tcPr>
            <w:tcW w:w="2062" w:type="dxa"/>
            <w:noWrap/>
            <w:vAlign w:val="center"/>
          </w:tcPr>
          <w:p w:rsidR="00C2270A" w:rsidRPr="007538CE" w:rsidRDefault="00C2270A" w:rsidP="00C2270A">
            <w:pPr>
              <w:ind w:hanging="22"/>
              <w:jc w:val="center"/>
              <w:rPr>
                <w:color w:val="auto"/>
                <w:sz w:val="24"/>
                <w:szCs w:val="24"/>
              </w:rPr>
            </w:pPr>
            <w:r>
              <w:rPr>
                <w:color w:val="auto"/>
                <w:sz w:val="24"/>
                <w:szCs w:val="24"/>
              </w:rPr>
              <w:t>76</w:t>
            </w:r>
          </w:p>
        </w:tc>
        <w:tc>
          <w:tcPr>
            <w:tcW w:w="2276" w:type="dxa"/>
            <w:noWrap/>
            <w:vAlign w:val="center"/>
          </w:tcPr>
          <w:p w:rsidR="00C2270A" w:rsidRPr="007538CE" w:rsidRDefault="00C2270A" w:rsidP="00C2270A">
            <w:pPr>
              <w:ind w:hanging="22"/>
              <w:jc w:val="center"/>
              <w:rPr>
                <w:color w:val="auto"/>
                <w:sz w:val="24"/>
                <w:szCs w:val="24"/>
              </w:rPr>
            </w:pPr>
            <w:r w:rsidRPr="007538CE">
              <w:rPr>
                <w:color w:val="auto"/>
                <w:sz w:val="24"/>
                <w:szCs w:val="24"/>
              </w:rPr>
              <w:t>Х</w:t>
            </w:r>
          </w:p>
        </w:tc>
      </w:tr>
    </w:tbl>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Default="00F53D4B" w:rsidP="0044190E">
      <w:pPr>
        <w:pStyle w:val="ConsPlusNormal"/>
        <w:ind w:firstLine="709"/>
        <w:jc w:val="both"/>
        <w:rPr>
          <w:rFonts w:ascii="Times New Roman" w:hAnsi="Times New Roman" w:cs="Times New Roman"/>
          <w:sz w:val="28"/>
          <w:szCs w:val="28"/>
          <w:highlight w:val="yellow"/>
        </w:rPr>
      </w:pPr>
    </w:p>
    <w:p w:rsidR="006C5960" w:rsidRPr="006C5960" w:rsidRDefault="006C5960" w:rsidP="006C5960">
      <w:pPr>
        <w:pStyle w:val="ConsPlusNormal"/>
        <w:ind w:firstLine="709"/>
        <w:jc w:val="center"/>
        <w:rPr>
          <w:rFonts w:ascii="Times New Roman" w:hAnsi="Times New Roman" w:cs="Times New Roman"/>
          <w:sz w:val="28"/>
          <w:szCs w:val="28"/>
        </w:rPr>
      </w:pPr>
      <w:r w:rsidRPr="006C5960">
        <w:rPr>
          <w:rFonts w:ascii="Times New Roman" w:hAnsi="Times New Roman" w:cs="Times New Roman"/>
          <w:sz w:val="28"/>
          <w:szCs w:val="28"/>
        </w:rPr>
        <w:t>___________________</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Default="00F53D4B" w:rsidP="0044190E">
      <w:pPr>
        <w:pStyle w:val="ConsPlusNormal"/>
        <w:ind w:firstLine="709"/>
        <w:jc w:val="both"/>
        <w:rPr>
          <w:rFonts w:ascii="Times New Roman" w:hAnsi="Times New Roman" w:cs="Times New Roman"/>
          <w:sz w:val="28"/>
          <w:szCs w:val="28"/>
          <w:highlight w:val="yellow"/>
        </w:rPr>
      </w:pPr>
    </w:p>
    <w:p w:rsidR="00A57C79" w:rsidRDefault="00A57C79" w:rsidP="0044190E">
      <w:pPr>
        <w:pStyle w:val="ConsPlusNormal"/>
        <w:ind w:firstLine="709"/>
        <w:jc w:val="both"/>
        <w:rPr>
          <w:rFonts w:ascii="Times New Roman" w:hAnsi="Times New Roman" w:cs="Times New Roman"/>
          <w:sz w:val="28"/>
          <w:szCs w:val="28"/>
          <w:highlight w:val="yellow"/>
        </w:rPr>
      </w:pPr>
    </w:p>
    <w:p w:rsidR="00A57C79" w:rsidRDefault="00A57C79" w:rsidP="0044190E">
      <w:pPr>
        <w:pStyle w:val="ConsPlusNormal"/>
        <w:ind w:firstLine="709"/>
        <w:jc w:val="both"/>
        <w:rPr>
          <w:rFonts w:ascii="Times New Roman" w:hAnsi="Times New Roman" w:cs="Times New Roman"/>
          <w:sz w:val="28"/>
          <w:szCs w:val="28"/>
          <w:highlight w:val="yellow"/>
        </w:rPr>
      </w:pPr>
    </w:p>
    <w:p w:rsidR="006C5960" w:rsidRDefault="006C5960" w:rsidP="0044190E">
      <w:pPr>
        <w:pStyle w:val="ConsPlusNormal"/>
        <w:ind w:firstLine="709"/>
        <w:jc w:val="both"/>
        <w:rPr>
          <w:rFonts w:ascii="Times New Roman" w:hAnsi="Times New Roman" w:cs="Times New Roman"/>
          <w:sz w:val="28"/>
          <w:szCs w:val="28"/>
          <w:highlight w:val="yellow"/>
        </w:rPr>
      </w:pPr>
    </w:p>
    <w:p w:rsidR="006C5960" w:rsidRDefault="006C5960" w:rsidP="0044190E">
      <w:pPr>
        <w:pStyle w:val="ConsPlusNormal"/>
        <w:ind w:firstLine="709"/>
        <w:jc w:val="both"/>
        <w:rPr>
          <w:rFonts w:ascii="Times New Roman" w:hAnsi="Times New Roman" w:cs="Times New Roman"/>
          <w:sz w:val="28"/>
          <w:szCs w:val="28"/>
          <w:highlight w:val="yellow"/>
        </w:rPr>
      </w:pPr>
    </w:p>
    <w:p w:rsidR="006C5960" w:rsidRDefault="006C5960" w:rsidP="0044190E">
      <w:pPr>
        <w:pStyle w:val="ConsPlusNormal"/>
        <w:ind w:firstLine="709"/>
        <w:jc w:val="both"/>
        <w:rPr>
          <w:rFonts w:ascii="Times New Roman" w:hAnsi="Times New Roman" w:cs="Times New Roman"/>
          <w:sz w:val="28"/>
          <w:szCs w:val="28"/>
          <w:highlight w:val="yellow"/>
        </w:rPr>
      </w:pPr>
    </w:p>
    <w:p w:rsidR="006C5960" w:rsidRDefault="006C5960" w:rsidP="0044190E">
      <w:pPr>
        <w:pStyle w:val="ConsPlusNormal"/>
        <w:ind w:firstLine="709"/>
        <w:jc w:val="both"/>
        <w:rPr>
          <w:rFonts w:ascii="Times New Roman" w:hAnsi="Times New Roman" w:cs="Times New Roman"/>
          <w:sz w:val="28"/>
          <w:szCs w:val="28"/>
          <w:highlight w:val="yellow"/>
        </w:rPr>
      </w:pPr>
    </w:p>
    <w:p w:rsidR="006C5960" w:rsidRDefault="006C5960" w:rsidP="0044190E">
      <w:pPr>
        <w:pStyle w:val="ConsPlusNormal"/>
        <w:ind w:firstLine="709"/>
        <w:jc w:val="both"/>
        <w:rPr>
          <w:rFonts w:ascii="Times New Roman" w:hAnsi="Times New Roman" w:cs="Times New Roman"/>
          <w:sz w:val="28"/>
          <w:szCs w:val="28"/>
          <w:highlight w:val="yellow"/>
        </w:rPr>
      </w:pPr>
    </w:p>
    <w:p w:rsidR="006C5960" w:rsidRDefault="006C5960" w:rsidP="0044190E">
      <w:pPr>
        <w:pStyle w:val="ConsPlusNormal"/>
        <w:ind w:firstLine="709"/>
        <w:jc w:val="both"/>
        <w:rPr>
          <w:rFonts w:ascii="Times New Roman" w:hAnsi="Times New Roman" w:cs="Times New Roman"/>
          <w:sz w:val="28"/>
          <w:szCs w:val="28"/>
          <w:highlight w:val="yellow"/>
        </w:rPr>
      </w:pPr>
    </w:p>
    <w:p w:rsidR="006C5960" w:rsidRDefault="006C5960" w:rsidP="0044190E">
      <w:pPr>
        <w:pStyle w:val="ConsPlusNormal"/>
        <w:ind w:firstLine="709"/>
        <w:jc w:val="both"/>
        <w:rPr>
          <w:rFonts w:ascii="Times New Roman" w:hAnsi="Times New Roman" w:cs="Times New Roman"/>
          <w:sz w:val="28"/>
          <w:szCs w:val="28"/>
          <w:highlight w:val="yellow"/>
        </w:rPr>
      </w:pPr>
    </w:p>
    <w:p w:rsidR="006C5960" w:rsidRDefault="006C5960" w:rsidP="0044190E">
      <w:pPr>
        <w:pStyle w:val="ConsPlusNormal"/>
        <w:ind w:firstLine="709"/>
        <w:jc w:val="both"/>
        <w:rPr>
          <w:rFonts w:ascii="Times New Roman" w:hAnsi="Times New Roman" w:cs="Times New Roman"/>
          <w:sz w:val="28"/>
          <w:szCs w:val="28"/>
          <w:highlight w:val="yellow"/>
        </w:rPr>
      </w:pPr>
    </w:p>
    <w:p w:rsidR="006C5960" w:rsidRDefault="006C5960" w:rsidP="0044190E">
      <w:pPr>
        <w:pStyle w:val="ConsPlusNormal"/>
        <w:ind w:firstLine="709"/>
        <w:jc w:val="both"/>
        <w:rPr>
          <w:rFonts w:ascii="Times New Roman" w:hAnsi="Times New Roman" w:cs="Times New Roman"/>
          <w:sz w:val="28"/>
          <w:szCs w:val="28"/>
          <w:highlight w:val="yellow"/>
        </w:rPr>
      </w:pPr>
    </w:p>
    <w:p w:rsidR="006C5960" w:rsidRDefault="006C5960" w:rsidP="0044190E">
      <w:pPr>
        <w:pStyle w:val="ConsPlusNormal"/>
        <w:ind w:firstLine="709"/>
        <w:jc w:val="both"/>
        <w:rPr>
          <w:rFonts w:ascii="Times New Roman" w:hAnsi="Times New Roman" w:cs="Times New Roman"/>
          <w:sz w:val="28"/>
          <w:szCs w:val="28"/>
          <w:highlight w:val="yellow"/>
        </w:rPr>
      </w:pPr>
    </w:p>
    <w:p w:rsidR="006C5960" w:rsidRDefault="006C5960" w:rsidP="0044190E">
      <w:pPr>
        <w:pStyle w:val="ConsPlusNormal"/>
        <w:ind w:firstLine="709"/>
        <w:jc w:val="both"/>
        <w:rPr>
          <w:rFonts w:ascii="Times New Roman" w:hAnsi="Times New Roman" w:cs="Times New Roman"/>
          <w:sz w:val="28"/>
          <w:szCs w:val="28"/>
          <w:highlight w:val="yellow"/>
        </w:rPr>
      </w:pPr>
    </w:p>
    <w:p w:rsidR="006C5960" w:rsidRDefault="006C5960" w:rsidP="0044190E">
      <w:pPr>
        <w:pStyle w:val="ConsPlusNormal"/>
        <w:ind w:firstLine="709"/>
        <w:jc w:val="both"/>
        <w:rPr>
          <w:rFonts w:ascii="Times New Roman" w:hAnsi="Times New Roman" w:cs="Times New Roman"/>
          <w:sz w:val="28"/>
          <w:szCs w:val="28"/>
          <w:highlight w:val="yellow"/>
        </w:rPr>
      </w:pPr>
    </w:p>
    <w:p w:rsidR="006C5960" w:rsidRDefault="006C5960" w:rsidP="0044190E">
      <w:pPr>
        <w:pStyle w:val="ConsPlusNormal"/>
        <w:ind w:firstLine="709"/>
        <w:jc w:val="both"/>
        <w:rPr>
          <w:rFonts w:ascii="Times New Roman" w:hAnsi="Times New Roman" w:cs="Times New Roman"/>
          <w:sz w:val="28"/>
          <w:szCs w:val="28"/>
          <w:highlight w:val="yellow"/>
        </w:rPr>
      </w:pPr>
    </w:p>
    <w:p w:rsidR="006C5960" w:rsidRDefault="006C5960" w:rsidP="0044190E">
      <w:pPr>
        <w:pStyle w:val="ConsPlusNormal"/>
        <w:ind w:firstLine="709"/>
        <w:jc w:val="both"/>
        <w:rPr>
          <w:rFonts w:ascii="Times New Roman" w:hAnsi="Times New Roman" w:cs="Times New Roman"/>
          <w:sz w:val="28"/>
          <w:szCs w:val="28"/>
          <w:highlight w:val="yellow"/>
        </w:rPr>
      </w:pPr>
    </w:p>
    <w:p w:rsidR="00F91A33" w:rsidRDefault="00F91A33" w:rsidP="0044190E">
      <w:pPr>
        <w:pStyle w:val="ConsPlusNormal"/>
        <w:ind w:firstLine="709"/>
        <w:jc w:val="both"/>
        <w:rPr>
          <w:rFonts w:ascii="Times New Roman" w:hAnsi="Times New Roman" w:cs="Times New Roman"/>
          <w:sz w:val="28"/>
          <w:szCs w:val="28"/>
          <w:highlight w:val="yellow"/>
        </w:rPr>
      </w:pPr>
    </w:p>
    <w:p w:rsidR="00F91A33" w:rsidRDefault="00F91A33" w:rsidP="0044190E">
      <w:pPr>
        <w:pStyle w:val="ConsPlusNormal"/>
        <w:ind w:firstLine="709"/>
        <w:jc w:val="both"/>
        <w:rPr>
          <w:rFonts w:ascii="Times New Roman" w:hAnsi="Times New Roman" w:cs="Times New Roman"/>
          <w:sz w:val="28"/>
          <w:szCs w:val="28"/>
          <w:highlight w:val="yellow"/>
        </w:rPr>
      </w:pPr>
    </w:p>
    <w:p w:rsidR="00F91A33" w:rsidRDefault="00F91A33" w:rsidP="0044190E">
      <w:pPr>
        <w:pStyle w:val="ConsPlusNormal"/>
        <w:ind w:firstLine="709"/>
        <w:jc w:val="both"/>
        <w:rPr>
          <w:rFonts w:ascii="Times New Roman" w:hAnsi="Times New Roman" w:cs="Times New Roman"/>
          <w:sz w:val="28"/>
          <w:szCs w:val="28"/>
          <w:highlight w:val="yellow"/>
        </w:rPr>
      </w:pPr>
    </w:p>
    <w:p w:rsidR="006C5960" w:rsidRDefault="006C5960" w:rsidP="0044190E">
      <w:pPr>
        <w:pStyle w:val="ConsPlusNormal"/>
        <w:ind w:firstLine="709"/>
        <w:jc w:val="both"/>
        <w:rPr>
          <w:rFonts w:ascii="Times New Roman" w:hAnsi="Times New Roman" w:cs="Times New Roman"/>
          <w:sz w:val="28"/>
          <w:szCs w:val="28"/>
          <w:highlight w:val="yellow"/>
        </w:rPr>
      </w:pPr>
    </w:p>
    <w:p w:rsidR="00A57C79" w:rsidRDefault="00A57C79" w:rsidP="0044190E">
      <w:pPr>
        <w:pStyle w:val="ConsPlusNormal"/>
        <w:ind w:firstLine="709"/>
        <w:jc w:val="both"/>
        <w:rPr>
          <w:rFonts w:ascii="Times New Roman" w:hAnsi="Times New Roman" w:cs="Times New Roman"/>
          <w:sz w:val="28"/>
          <w:szCs w:val="28"/>
          <w:highlight w:val="yellow"/>
        </w:rPr>
      </w:pP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21275" w:rsidRPr="00521275" w:rsidTr="00BD5130">
        <w:tc>
          <w:tcPr>
            <w:tcW w:w="4785" w:type="dxa"/>
          </w:tcPr>
          <w:p w:rsidR="00521275" w:rsidRPr="00521275" w:rsidRDefault="00521275" w:rsidP="00521275">
            <w:pPr>
              <w:widowControl w:val="0"/>
              <w:autoSpaceDE w:val="0"/>
              <w:autoSpaceDN w:val="0"/>
              <w:jc w:val="right"/>
              <w:outlineLvl w:val="1"/>
              <w:rPr>
                <w:color w:val="auto"/>
              </w:rPr>
            </w:pPr>
          </w:p>
        </w:tc>
        <w:tc>
          <w:tcPr>
            <w:tcW w:w="4785" w:type="dxa"/>
          </w:tcPr>
          <w:p w:rsidR="00521275" w:rsidRPr="00521275" w:rsidRDefault="00521275" w:rsidP="006C5960">
            <w:pPr>
              <w:widowControl w:val="0"/>
              <w:autoSpaceDE w:val="0"/>
              <w:autoSpaceDN w:val="0"/>
              <w:spacing w:line="360" w:lineRule="auto"/>
              <w:ind w:firstLine="35"/>
              <w:jc w:val="center"/>
              <w:outlineLvl w:val="1"/>
              <w:rPr>
                <w:color w:val="auto"/>
              </w:rPr>
            </w:pPr>
            <w:r w:rsidRPr="00521275">
              <w:rPr>
                <w:color w:val="auto"/>
              </w:rPr>
              <w:t>ПРИЛОЖЕНИЕ</w:t>
            </w:r>
            <w:r>
              <w:rPr>
                <w:color w:val="auto"/>
              </w:rPr>
              <w:t xml:space="preserve"> №</w:t>
            </w:r>
            <w:r w:rsidR="006C5960">
              <w:rPr>
                <w:color w:val="auto"/>
              </w:rPr>
              <w:t xml:space="preserve"> </w:t>
            </w:r>
            <w:r>
              <w:rPr>
                <w:color w:val="auto"/>
              </w:rPr>
              <w:t>4</w:t>
            </w:r>
          </w:p>
          <w:p w:rsidR="00521275" w:rsidRPr="00521275" w:rsidRDefault="00521275" w:rsidP="006C5960">
            <w:pPr>
              <w:widowControl w:val="0"/>
              <w:autoSpaceDE w:val="0"/>
              <w:autoSpaceDN w:val="0"/>
              <w:ind w:firstLine="35"/>
              <w:jc w:val="center"/>
              <w:rPr>
                <w:color w:val="auto"/>
              </w:rPr>
            </w:pPr>
            <w:r w:rsidRPr="00521275">
              <w:rPr>
                <w:color w:val="auto"/>
              </w:rPr>
              <w:t>к Территориальной программе государственных гарантий</w:t>
            </w:r>
          </w:p>
          <w:p w:rsidR="00521275" w:rsidRPr="00521275" w:rsidRDefault="00521275" w:rsidP="006C5960">
            <w:pPr>
              <w:widowControl w:val="0"/>
              <w:autoSpaceDE w:val="0"/>
              <w:autoSpaceDN w:val="0"/>
              <w:ind w:firstLine="35"/>
              <w:jc w:val="center"/>
              <w:rPr>
                <w:color w:val="auto"/>
              </w:rPr>
            </w:pPr>
            <w:r w:rsidRPr="00521275">
              <w:rPr>
                <w:color w:val="auto"/>
              </w:rPr>
              <w:t>бесплатного оказания гражданам медицинской помощи</w:t>
            </w:r>
          </w:p>
          <w:p w:rsidR="00521275" w:rsidRPr="00521275" w:rsidRDefault="00521275" w:rsidP="006C5960">
            <w:pPr>
              <w:widowControl w:val="0"/>
              <w:autoSpaceDE w:val="0"/>
              <w:autoSpaceDN w:val="0"/>
              <w:ind w:firstLine="35"/>
              <w:jc w:val="center"/>
              <w:rPr>
                <w:color w:val="auto"/>
              </w:rPr>
            </w:pPr>
            <w:r w:rsidRPr="00521275">
              <w:rPr>
                <w:color w:val="auto"/>
              </w:rPr>
              <w:t xml:space="preserve">на территории Забайкальского края на 2021 год и </w:t>
            </w:r>
            <w:proofErr w:type="gramStart"/>
            <w:r w:rsidRPr="00521275">
              <w:rPr>
                <w:color w:val="auto"/>
              </w:rPr>
              <w:t>на</w:t>
            </w:r>
            <w:proofErr w:type="gramEnd"/>
            <w:r w:rsidRPr="00521275">
              <w:rPr>
                <w:color w:val="auto"/>
              </w:rPr>
              <w:t xml:space="preserve"> плановый</w:t>
            </w:r>
          </w:p>
          <w:p w:rsidR="00521275" w:rsidRPr="00521275" w:rsidRDefault="00521275" w:rsidP="006C5960">
            <w:pPr>
              <w:widowControl w:val="0"/>
              <w:autoSpaceDE w:val="0"/>
              <w:autoSpaceDN w:val="0"/>
              <w:ind w:firstLine="35"/>
              <w:jc w:val="center"/>
              <w:rPr>
                <w:color w:val="auto"/>
              </w:rPr>
            </w:pPr>
            <w:r w:rsidRPr="00521275">
              <w:rPr>
                <w:color w:val="auto"/>
              </w:rPr>
              <w:t>период 2022 и 2023 годов</w:t>
            </w:r>
          </w:p>
          <w:p w:rsidR="00521275" w:rsidRPr="00521275" w:rsidRDefault="00521275" w:rsidP="00521275">
            <w:pPr>
              <w:widowControl w:val="0"/>
              <w:autoSpaceDE w:val="0"/>
              <w:autoSpaceDN w:val="0"/>
              <w:jc w:val="right"/>
              <w:outlineLvl w:val="1"/>
              <w:rPr>
                <w:color w:val="auto"/>
              </w:rPr>
            </w:pPr>
          </w:p>
        </w:tc>
      </w:tr>
    </w:tbl>
    <w:p w:rsidR="00521275" w:rsidRDefault="00521275" w:rsidP="0044190E">
      <w:pPr>
        <w:pStyle w:val="ConsPlusNormal"/>
        <w:ind w:firstLine="709"/>
        <w:jc w:val="right"/>
        <w:outlineLvl w:val="1"/>
        <w:rPr>
          <w:rFonts w:ascii="Times New Roman" w:hAnsi="Times New Roman" w:cs="Times New Roman"/>
          <w:sz w:val="28"/>
          <w:szCs w:val="28"/>
        </w:rPr>
      </w:pPr>
    </w:p>
    <w:p w:rsidR="00BF49D4" w:rsidRDefault="00BF49D4" w:rsidP="0044190E">
      <w:pPr>
        <w:pStyle w:val="ConsPlusTitle"/>
        <w:ind w:firstLine="709"/>
        <w:jc w:val="center"/>
        <w:rPr>
          <w:rFonts w:ascii="Times New Roman" w:hAnsi="Times New Roman" w:cs="Times New Roman"/>
          <w:sz w:val="28"/>
          <w:szCs w:val="28"/>
        </w:rPr>
      </w:pPr>
      <w:bookmarkStart w:id="8" w:name="P9900"/>
      <w:bookmarkEnd w:id="8"/>
    </w:p>
    <w:p w:rsidR="00F53D4B" w:rsidRPr="00A57C79" w:rsidRDefault="00A57C79" w:rsidP="0044190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У</w:t>
      </w:r>
      <w:r w:rsidR="006C5960" w:rsidRPr="00A57C79">
        <w:rPr>
          <w:rFonts w:ascii="Times New Roman" w:hAnsi="Times New Roman" w:cs="Times New Roman"/>
          <w:sz w:val="28"/>
          <w:szCs w:val="28"/>
        </w:rPr>
        <w:t>СЛОВИЯ</w:t>
      </w:r>
    </w:p>
    <w:p w:rsidR="00F53D4B" w:rsidRPr="00A57C79" w:rsidRDefault="00A57C79" w:rsidP="0044190E">
      <w:pPr>
        <w:pStyle w:val="ConsPlusTitle"/>
        <w:ind w:firstLine="709"/>
        <w:jc w:val="center"/>
        <w:rPr>
          <w:rFonts w:ascii="Times New Roman" w:hAnsi="Times New Roman" w:cs="Times New Roman"/>
          <w:sz w:val="28"/>
          <w:szCs w:val="28"/>
        </w:rPr>
      </w:pPr>
      <w:r w:rsidRPr="00A57C79">
        <w:rPr>
          <w:rFonts w:ascii="Times New Roman" w:hAnsi="Times New Roman" w:cs="Times New Roman"/>
          <w:sz w:val="28"/>
          <w:szCs w:val="28"/>
        </w:rPr>
        <w:t>оказания медицинской помощи в медицинских организациях,</w:t>
      </w:r>
    </w:p>
    <w:p w:rsidR="00F53D4B" w:rsidRPr="00A57C79" w:rsidRDefault="006C5960" w:rsidP="0044190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участвующих в реализации Т</w:t>
      </w:r>
      <w:r w:rsidR="00A57C79" w:rsidRPr="00A57C79">
        <w:rPr>
          <w:rFonts w:ascii="Times New Roman" w:hAnsi="Times New Roman" w:cs="Times New Roman"/>
          <w:sz w:val="28"/>
          <w:szCs w:val="28"/>
        </w:rPr>
        <w:t>ерриториальной программы</w:t>
      </w:r>
    </w:p>
    <w:p w:rsidR="00F53D4B" w:rsidRPr="00A57C79" w:rsidRDefault="00A57C79" w:rsidP="0044190E">
      <w:pPr>
        <w:pStyle w:val="ConsPlusTitle"/>
        <w:ind w:firstLine="709"/>
        <w:jc w:val="center"/>
        <w:rPr>
          <w:rFonts w:ascii="Times New Roman" w:hAnsi="Times New Roman" w:cs="Times New Roman"/>
          <w:sz w:val="28"/>
          <w:szCs w:val="28"/>
        </w:rPr>
      </w:pPr>
      <w:r w:rsidRPr="00A57C79">
        <w:rPr>
          <w:rFonts w:ascii="Times New Roman" w:hAnsi="Times New Roman" w:cs="Times New Roman"/>
          <w:sz w:val="28"/>
          <w:szCs w:val="28"/>
        </w:rPr>
        <w:t>государственных гарантий бесплатного оказания гражданам</w:t>
      </w:r>
    </w:p>
    <w:p w:rsidR="00F53D4B" w:rsidRPr="00A57C79" w:rsidRDefault="00A57C79" w:rsidP="0044190E">
      <w:pPr>
        <w:pStyle w:val="ConsPlusTitle"/>
        <w:ind w:firstLine="709"/>
        <w:jc w:val="center"/>
        <w:rPr>
          <w:rFonts w:ascii="Times New Roman" w:hAnsi="Times New Roman" w:cs="Times New Roman"/>
          <w:sz w:val="28"/>
          <w:szCs w:val="28"/>
        </w:rPr>
      </w:pPr>
      <w:r w:rsidRPr="00A57C79">
        <w:rPr>
          <w:rFonts w:ascii="Times New Roman" w:hAnsi="Times New Roman" w:cs="Times New Roman"/>
          <w:sz w:val="28"/>
          <w:szCs w:val="28"/>
        </w:rPr>
        <w:t>медицинской помощи на территории забайкальского края</w:t>
      </w:r>
    </w:p>
    <w:p w:rsidR="00F53D4B" w:rsidRPr="00A57C79" w:rsidRDefault="00A57C79" w:rsidP="0044190E">
      <w:pPr>
        <w:pStyle w:val="ConsPlusTitle"/>
        <w:ind w:firstLine="709"/>
        <w:jc w:val="center"/>
        <w:rPr>
          <w:rFonts w:ascii="Times New Roman" w:hAnsi="Times New Roman" w:cs="Times New Roman"/>
          <w:sz w:val="28"/>
          <w:szCs w:val="28"/>
        </w:rPr>
      </w:pPr>
      <w:r w:rsidRPr="00A57C79">
        <w:rPr>
          <w:rFonts w:ascii="Times New Roman" w:hAnsi="Times New Roman" w:cs="Times New Roman"/>
          <w:sz w:val="28"/>
          <w:szCs w:val="28"/>
        </w:rPr>
        <w:t>на 202</w:t>
      </w:r>
      <w:r w:rsidR="00F91A33">
        <w:rPr>
          <w:rFonts w:ascii="Times New Roman" w:hAnsi="Times New Roman" w:cs="Times New Roman"/>
          <w:sz w:val="28"/>
          <w:szCs w:val="28"/>
        </w:rPr>
        <w:t>2 год и плановый период 2023</w:t>
      </w:r>
      <w:r w:rsidRPr="00A57C79">
        <w:rPr>
          <w:rFonts w:ascii="Times New Roman" w:hAnsi="Times New Roman" w:cs="Times New Roman"/>
          <w:sz w:val="28"/>
          <w:szCs w:val="28"/>
        </w:rPr>
        <w:t xml:space="preserve"> и 202</w:t>
      </w:r>
      <w:r w:rsidR="00F91A33">
        <w:rPr>
          <w:rFonts w:ascii="Times New Roman" w:hAnsi="Times New Roman" w:cs="Times New Roman"/>
          <w:sz w:val="28"/>
          <w:szCs w:val="28"/>
        </w:rPr>
        <w:t>4</w:t>
      </w:r>
      <w:r w:rsidRPr="00A57C79">
        <w:rPr>
          <w:rFonts w:ascii="Times New Roman" w:hAnsi="Times New Roman" w:cs="Times New Roman"/>
          <w:sz w:val="28"/>
          <w:szCs w:val="28"/>
        </w:rPr>
        <w:t xml:space="preserve"> годов,</w:t>
      </w:r>
    </w:p>
    <w:p w:rsidR="00F53D4B" w:rsidRPr="00A57C79" w:rsidRDefault="00A57C79" w:rsidP="0044190E">
      <w:pPr>
        <w:pStyle w:val="ConsPlusTitle"/>
        <w:ind w:firstLine="709"/>
        <w:jc w:val="center"/>
        <w:rPr>
          <w:rFonts w:ascii="Times New Roman" w:hAnsi="Times New Roman" w:cs="Times New Roman"/>
          <w:sz w:val="28"/>
          <w:szCs w:val="28"/>
        </w:rPr>
      </w:pPr>
      <w:r w:rsidRPr="00A57C79">
        <w:rPr>
          <w:rFonts w:ascii="Times New Roman" w:hAnsi="Times New Roman" w:cs="Times New Roman"/>
          <w:sz w:val="28"/>
          <w:szCs w:val="28"/>
        </w:rPr>
        <w:t xml:space="preserve">в том числе </w:t>
      </w:r>
      <w:r w:rsidR="006C5960">
        <w:rPr>
          <w:rFonts w:ascii="Times New Roman" w:hAnsi="Times New Roman" w:cs="Times New Roman"/>
          <w:sz w:val="28"/>
          <w:szCs w:val="28"/>
        </w:rPr>
        <w:t xml:space="preserve">территориальной </w:t>
      </w:r>
      <w:r w:rsidRPr="00A57C79">
        <w:rPr>
          <w:rFonts w:ascii="Times New Roman" w:hAnsi="Times New Roman" w:cs="Times New Roman"/>
          <w:sz w:val="28"/>
          <w:szCs w:val="28"/>
        </w:rPr>
        <w:t xml:space="preserve">программы </w:t>
      </w:r>
      <w:r w:rsidR="006C5960">
        <w:rPr>
          <w:rFonts w:ascii="Times New Roman" w:hAnsi="Times New Roman" w:cs="Times New Roman"/>
          <w:sz w:val="28"/>
          <w:szCs w:val="28"/>
        </w:rPr>
        <w:t>обязательного медицинского страхования</w:t>
      </w:r>
    </w:p>
    <w:p w:rsidR="00F53D4B" w:rsidRPr="009F0401" w:rsidRDefault="00F53D4B" w:rsidP="0044190E">
      <w:pPr>
        <w:ind w:firstLine="709"/>
        <w:rPr>
          <w:highlight w:val="yellow"/>
        </w:rPr>
      </w:pPr>
    </w:p>
    <w:tbl>
      <w:tblPr>
        <w:tblpPr w:leftFromText="180" w:rightFromText="180" w:vertAnchor="text" w:horzAnchor="margin" w:tblpXSpec="right" w:tblpY="105"/>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3704"/>
        <w:gridCol w:w="1257"/>
        <w:gridCol w:w="1134"/>
        <w:gridCol w:w="1134"/>
        <w:gridCol w:w="1134"/>
      </w:tblGrid>
      <w:tr w:rsidR="00BF49D4" w:rsidRPr="00A57C79" w:rsidTr="00AA4E60">
        <w:trPr>
          <w:tblHeader/>
        </w:trPr>
        <w:tc>
          <w:tcPr>
            <w:tcW w:w="569" w:type="dxa"/>
            <w:vAlign w:val="center"/>
          </w:tcPr>
          <w:p w:rsidR="00BF49D4" w:rsidRPr="00A57C79" w:rsidRDefault="00BF49D4" w:rsidP="006C5960">
            <w:pPr>
              <w:widowControl w:val="0"/>
              <w:autoSpaceDE w:val="0"/>
              <w:autoSpaceDN w:val="0"/>
              <w:jc w:val="center"/>
              <w:rPr>
                <w:color w:val="auto"/>
                <w:sz w:val="24"/>
                <w:szCs w:val="24"/>
              </w:rPr>
            </w:pPr>
            <w:r>
              <w:rPr>
                <w:color w:val="auto"/>
                <w:sz w:val="24"/>
                <w:szCs w:val="24"/>
              </w:rPr>
              <w:t>№</w:t>
            </w:r>
            <w:r w:rsidRPr="00A57C79">
              <w:rPr>
                <w:color w:val="auto"/>
                <w:sz w:val="24"/>
                <w:szCs w:val="24"/>
              </w:rPr>
              <w:t xml:space="preserve"> </w:t>
            </w:r>
            <w:proofErr w:type="gramStart"/>
            <w:r w:rsidRPr="00A57C79">
              <w:rPr>
                <w:color w:val="auto"/>
                <w:sz w:val="24"/>
                <w:szCs w:val="24"/>
              </w:rPr>
              <w:t>п</w:t>
            </w:r>
            <w:proofErr w:type="gramEnd"/>
            <w:r w:rsidRPr="00A57C79">
              <w:rPr>
                <w:color w:val="auto"/>
                <w:sz w:val="24"/>
                <w:szCs w:val="24"/>
              </w:rPr>
              <w:t>/п</w:t>
            </w:r>
          </w:p>
        </w:tc>
        <w:tc>
          <w:tcPr>
            <w:tcW w:w="370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Наименование медицинской организации участвующей в реализации Территориальной программы</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Медицинская помощь, оказываемая в амбулаторных условиях</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Медицинская помощь, оказываемая в стационарных условиях</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Медицинская помощь, оказываемая в условиях дневного стационара</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Медицинская помощь, оказываемая вне медицинской организации</w:t>
            </w:r>
          </w:p>
        </w:tc>
      </w:tr>
    </w:tbl>
    <w:p w:rsidR="000A3D9F" w:rsidRPr="000A3D9F" w:rsidRDefault="000A3D9F" w:rsidP="000A3D9F">
      <w:pPr>
        <w:tabs>
          <w:tab w:val="left" w:pos="1965"/>
        </w:tabs>
        <w:rPr>
          <w:sz w:val="10"/>
          <w:szCs w:val="10"/>
        </w:rPr>
      </w:pPr>
      <w:r>
        <w:tab/>
      </w:r>
    </w:p>
    <w:tbl>
      <w:tblPr>
        <w:tblpPr w:leftFromText="180" w:rightFromText="180" w:vertAnchor="text" w:horzAnchor="margin" w:tblpXSpec="right" w:tblpY="105"/>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3704"/>
        <w:gridCol w:w="1257"/>
        <w:gridCol w:w="1134"/>
        <w:gridCol w:w="1134"/>
        <w:gridCol w:w="1134"/>
      </w:tblGrid>
      <w:tr w:rsidR="00BF49D4" w:rsidRPr="00A57C79" w:rsidTr="000A3D9F">
        <w:trPr>
          <w:tblHeader/>
        </w:trPr>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1</w:t>
            </w:r>
          </w:p>
        </w:tc>
        <w:tc>
          <w:tcPr>
            <w:tcW w:w="3704" w:type="dxa"/>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2</w:t>
            </w:r>
          </w:p>
        </w:tc>
        <w:tc>
          <w:tcPr>
            <w:tcW w:w="1257" w:type="dxa"/>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3</w:t>
            </w:r>
          </w:p>
        </w:tc>
        <w:tc>
          <w:tcPr>
            <w:tcW w:w="1134" w:type="dxa"/>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4</w:t>
            </w:r>
          </w:p>
        </w:tc>
        <w:tc>
          <w:tcPr>
            <w:tcW w:w="1134" w:type="dxa"/>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5</w:t>
            </w:r>
          </w:p>
        </w:tc>
        <w:tc>
          <w:tcPr>
            <w:tcW w:w="1134" w:type="dxa"/>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6</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1</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Краевая клиническая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2</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Краевая детская клиническая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3</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бюджетное учреждение здравоохранения </w:t>
            </w:r>
            <w:r>
              <w:rPr>
                <w:color w:val="auto"/>
                <w:sz w:val="24"/>
                <w:szCs w:val="24"/>
              </w:rPr>
              <w:t>«</w:t>
            </w:r>
            <w:r w:rsidRPr="00A57C79">
              <w:rPr>
                <w:color w:val="auto"/>
                <w:sz w:val="24"/>
                <w:szCs w:val="24"/>
              </w:rPr>
              <w:t xml:space="preserve">Забайкальский краевой </w:t>
            </w:r>
            <w:r w:rsidRPr="00A57C79">
              <w:rPr>
                <w:color w:val="auto"/>
                <w:sz w:val="24"/>
                <w:szCs w:val="24"/>
              </w:rPr>
              <w:lastRenderedPageBreak/>
              <w:t>перинатальный центр</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lastRenderedPageBreak/>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lastRenderedPageBreak/>
              <w:t>4</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 xml:space="preserve">Краевая больница </w:t>
            </w:r>
            <w:r>
              <w:rPr>
                <w:color w:val="auto"/>
                <w:sz w:val="24"/>
                <w:szCs w:val="24"/>
              </w:rPr>
              <w:t>№</w:t>
            </w:r>
            <w:r w:rsidRPr="00A57C79">
              <w:rPr>
                <w:color w:val="auto"/>
                <w:sz w:val="24"/>
                <w:szCs w:val="24"/>
              </w:rPr>
              <w:t xml:space="preserve"> 3</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5</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автономное учреждение здравоохранения </w:t>
            </w:r>
            <w:r>
              <w:rPr>
                <w:color w:val="auto"/>
                <w:sz w:val="24"/>
                <w:szCs w:val="24"/>
              </w:rPr>
              <w:t>«</w:t>
            </w:r>
            <w:r w:rsidRPr="00A57C79">
              <w:rPr>
                <w:color w:val="auto"/>
                <w:sz w:val="24"/>
                <w:szCs w:val="24"/>
              </w:rPr>
              <w:t xml:space="preserve">Краевая больница </w:t>
            </w:r>
            <w:r>
              <w:rPr>
                <w:color w:val="auto"/>
                <w:sz w:val="24"/>
                <w:szCs w:val="24"/>
              </w:rPr>
              <w:t>№</w:t>
            </w:r>
            <w:r w:rsidRPr="00A57C79">
              <w:rPr>
                <w:color w:val="auto"/>
                <w:sz w:val="24"/>
                <w:szCs w:val="24"/>
              </w:rPr>
              <w:t xml:space="preserve"> 4</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6</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Краевой центр медицинской реабилитации Ямкун</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7</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Забайкальский краевой онкологический диспансер</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8</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Краевой кожно-венерологический диспансер</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9</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Краевой врачебно-физкультурный диспансер</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10</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бюджетное учреждение здравоохранения </w:t>
            </w:r>
            <w:r>
              <w:rPr>
                <w:color w:val="auto"/>
                <w:sz w:val="24"/>
                <w:szCs w:val="24"/>
              </w:rPr>
              <w:t>«</w:t>
            </w:r>
            <w:r w:rsidRPr="00A57C79">
              <w:rPr>
                <w:color w:val="auto"/>
                <w:sz w:val="24"/>
                <w:szCs w:val="24"/>
              </w:rPr>
              <w:t>Забайкальский краевой клинический госпиталь для ветеранов войн</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11</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автономное учреждение здравоохранения </w:t>
            </w:r>
            <w:r>
              <w:rPr>
                <w:color w:val="auto"/>
                <w:sz w:val="24"/>
                <w:szCs w:val="24"/>
              </w:rPr>
              <w:t>«</w:t>
            </w:r>
            <w:r w:rsidRPr="00A57C79">
              <w:rPr>
                <w:color w:val="auto"/>
                <w:sz w:val="24"/>
                <w:szCs w:val="24"/>
              </w:rPr>
              <w:t>Краевая стоматологическая поликлиника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12</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Краевая клиническая инфекционная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13</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бюджетное учреждение здравоохранения </w:t>
            </w:r>
            <w:r>
              <w:rPr>
                <w:color w:val="auto"/>
                <w:sz w:val="24"/>
                <w:szCs w:val="24"/>
              </w:rPr>
              <w:t>«</w:t>
            </w:r>
            <w:r w:rsidRPr="00A57C79">
              <w:rPr>
                <w:color w:val="auto"/>
                <w:sz w:val="24"/>
                <w:szCs w:val="24"/>
              </w:rPr>
              <w:t>Станция скорой медицинской помощи</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14</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 xml:space="preserve">Городская клиническая больница </w:t>
            </w:r>
            <w:r>
              <w:rPr>
                <w:color w:val="auto"/>
                <w:sz w:val="24"/>
                <w:szCs w:val="24"/>
              </w:rPr>
              <w:t>№</w:t>
            </w:r>
            <w:r w:rsidRPr="00A57C79">
              <w:rPr>
                <w:color w:val="auto"/>
                <w:sz w:val="24"/>
                <w:szCs w:val="24"/>
              </w:rPr>
              <w:t xml:space="preserve"> 1</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lastRenderedPageBreak/>
              <w:t>15</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 xml:space="preserve">Городская клиническая больница </w:t>
            </w:r>
            <w:r>
              <w:rPr>
                <w:color w:val="auto"/>
                <w:sz w:val="24"/>
                <w:szCs w:val="24"/>
              </w:rPr>
              <w:t>№</w:t>
            </w:r>
            <w:r w:rsidRPr="00A57C79">
              <w:rPr>
                <w:color w:val="auto"/>
                <w:sz w:val="24"/>
                <w:szCs w:val="24"/>
              </w:rPr>
              <w:t xml:space="preserve"> 2</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16</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Городской родильный дом</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17</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автономное учреждение здравоохранения </w:t>
            </w:r>
            <w:r>
              <w:rPr>
                <w:color w:val="auto"/>
                <w:sz w:val="24"/>
                <w:szCs w:val="24"/>
              </w:rPr>
              <w:t>«</w:t>
            </w:r>
            <w:r w:rsidRPr="00A57C79">
              <w:rPr>
                <w:color w:val="auto"/>
                <w:sz w:val="24"/>
                <w:szCs w:val="24"/>
              </w:rPr>
              <w:t>Клинический медицинский центр г. Читы</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18</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Детский клинический медицинский центр г. Читы</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19</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автономное учреждение здравоохранения </w:t>
            </w:r>
            <w:r>
              <w:rPr>
                <w:color w:val="auto"/>
                <w:sz w:val="24"/>
                <w:szCs w:val="24"/>
              </w:rPr>
              <w:t>«</w:t>
            </w:r>
            <w:r w:rsidRPr="00A57C79">
              <w:rPr>
                <w:color w:val="auto"/>
                <w:sz w:val="24"/>
                <w:szCs w:val="24"/>
              </w:rPr>
              <w:t xml:space="preserve">Городская поликлиника </w:t>
            </w:r>
            <w:r>
              <w:rPr>
                <w:color w:val="auto"/>
                <w:sz w:val="24"/>
                <w:szCs w:val="24"/>
              </w:rPr>
              <w:t>№</w:t>
            </w:r>
            <w:r w:rsidRPr="00A57C79">
              <w:rPr>
                <w:color w:val="auto"/>
                <w:sz w:val="24"/>
                <w:szCs w:val="24"/>
              </w:rPr>
              <w:t xml:space="preserve"> 4</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20</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Акшинская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21</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Александрово-Заводская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22</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Балейская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23</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Борзинская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24</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Газимуро-Заводская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25</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Забайкальская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26</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Каларская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27</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 xml:space="preserve">Калганская </w:t>
            </w:r>
            <w:r w:rsidRPr="00A57C79">
              <w:rPr>
                <w:color w:val="auto"/>
                <w:sz w:val="24"/>
                <w:szCs w:val="24"/>
              </w:rPr>
              <w:lastRenderedPageBreak/>
              <w:t>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lastRenderedPageBreak/>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lastRenderedPageBreak/>
              <w:t>28</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Карымская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29</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Красночикойская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30</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Кыринская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31</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Могочинская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32</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Нерчинско-Заводская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33</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Нерчинская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34</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Оловяннинская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35</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Ононская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36</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proofErr w:type="gramStart"/>
            <w:r w:rsidRPr="00A57C79">
              <w:rPr>
                <w:color w:val="auto"/>
                <w:sz w:val="24"/>
                <w:szCs w:val="24"/>
              </w:rPr>
              <w:t>Петровск-Забайкальская</w:t>
            </w:r>
            <w:proofErr w:type="gramEnd"/>
            <w:r w:rsidRPr="00A57C79">
              <w:rPr>
                <w:color w:val="auto"/>
                <w:sz w:val="24"/>
                <w:szCs w:val="24"/>
              </w:rPr>
              <w:t xml:space="preserve">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37</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Приаргунская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38</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Сретенская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39</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Тунгокоченская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40</w:t>
            </w:r>
          </w:p>
        </w:tc>
        <w:tc>
          <w:tcPr>
            <w:tcW w:w="3704" w:type="dxa"/>
            <w:vAlign w:val="center"/>
          </w:tcPr>
          <w:p w:rsidR="00BF49D4" w:rsidRPr="00A57C79" w:rsidRDefault="00BF49D4" w:rsidP="00BF49D4">
            <w:pPr>
              <w:widowControl w:val="0"/>
              <w:autoSpaceDE w:val="0"/>
              <w:autoSpaceDN w:val="0"/>
              <w:rPr>
                <w:color w:val="auto"/>
                <w:sz w:val="24"/>
                <w:szCs w:val="24"/>
              </w:rPr>
            </w:pPr>
            <w:r w:rsidRPr="00A57C79">
              <w:rPr>
                <w:color w:val="auto"/>
                <w:sz w:val="24"/>
                <w:szCs w:val="24"/>
              </w:rPr>
              <w:t xml:space="preserve">Государственное учреждение </w:t>
            </w:r>
            <w:r w:rsidRPr="00A57C79">
              <w:rPr>
                <w:color w:val="auto"/>
                <w:sz w:val="24"/>
                <w:szCs w:val="24"/>
              </w:rPr>
              <w:lastRenderedPageBreak/>
              <w:t xml:space="preserve">здравоохранения </w:t>
            </w:r>
            <w:r>
              <w:rPr>
                <w:color w:val="auto"/>
                <w:sz w:val="24"/>
                <w:szCs w:val="24"/>
              </w:rPr>
              <w:t>«</w:t>
            </w:r>
            <w:r w:rsidRPr="00A57C79">
              <w:rPr>
                <w:color w:val="auto"/>
                <w:sz w:val="24"/>
                <w:szCs w:val="24"/>
              </w:rPr>
              <w:t>Улетовская центральная районная больница</w:t>
            </w:r>
            <w:r>
              <w:rPr>
                <w:color w:val="auto"/>
                <w:sz w:val="24"/>
                <w:szCs w:val="24"/>
              </w:rPr>
              <w:t>»</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lastRenderedPageBreak/>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lastRenderedPageBreak/>
              <w:t>41</w:t>
            </w:r>
          </w:p>
        </w:tc>
        <w:tc>
          <w:tcPr>
            <w:tcW w:w="3704" w:type="dxa"/>
            <w:vAlign w:val="center"/>
          </w:tcPr>
          <w:p w:rsidR="00BF49D4" w:rsidRPr="00537C9E" w:rsidRDefault="00BF49D4" w:rsidP="00BF49D4">
            <w:pPr>
              <w:widowControl w:val="0"/>
              <w:autoSpaceDE w:val="0"/>
              <w:autoSpaceDN w:val="0"/>
              <w:rPr>
                <w:color w:val="auto"/>
                <w:sz w:val="24"/>
                <w:szCs w:val="24"/>
              </w:rPr>
            </w:pPr>
            <w:r w:rsidRPr="00537C9E">
              <w:rPr>
                <w:color w:val="auto"/>
                <w:sz w:val="24"/>
                <w:szCs w:val="24"/>
              </w:rPr>
              <w:t>Государственное учреждение здравоохранения «Хилокская центральная районная больница»</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42</w:t>
            </w:r>
          </w:p>
        </w:tc>
        <w:tc>
          <w:tcPr>
            <w:tcW w:w="3704" w:type="dxa"/>
            <w:vAlign w:val="center"/>
          </w:tcPr>
          <w:p w:rsidR="00BF49D4" w:rsidRPr="00537C9E" w:rsidRDefault="00BF49D4" w:rsidP="00BF49D4">
            <w:pPr>
              <w:widowControl w:val="0"/>
              <w:autoSpaceDE w:val="0"/>
              <w:autoSpaceDN w:val="0"/>
              <w:rPr>
                <w:color w:val="auto"/>
                <w:sz w:val="24"/>
                <w:szCs w:val="24"/>
              </w:rPr>
            </w:pPr>
            <w:r w:rsidRPr="00537C9E">
              <w:rPr>
                <w:color w:val="auto"/>
                <w:sz w:val="24"/>
                <w:szCs w:val="24"/>
              </w:rPr>
              <w:t>Государственное учреждение здравоохранения «Читинская центральная районная больница»</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43</w:t>
            </w:r>
          </w:p>
        </w:tc>
        <w:tc>
          <w:tcPr>
            <w:tcW w:w="3704" w:type="dxa"/>
            <w:vAlign w:val="center"/>
          </w:tcPr>
          <w:p w:rsidR="00BF49D4" w:rsidRPr="00537C9E" w:rsidRDefault="00BF49D4" w:rsidP="00BF49D4">
            <w:pPr>
              <w:widowControl w:val="0"/>
              <w:autoSpaceDE w:val="0"/>
              <w:autoSpaceDN w:val="0"/>
              <w:rPr>
                <w:color w:val="auto"/>
                <w:sz w:val="24"/>
                <w:szCs w:val="24"/>
              </w:rPr>
            </w:pPr>
            <w:r w:rsidRPr="00537C9E">
              <w:rPr>
                <w:color w:val="auto"/>
                <w:sz w:val="24"/>
                <w:szCs w:val="24"/>
              </w:rPr>
              <w:t>Государственное учреждение здравоохранения «Чернышевская центральная районная больница»</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44</w:t>
            </w:r>
          </w:p>
        </w:tc>
        <w:tc>
          <w:tcPr>
            <w:tcW w:w="3704" w:type="dxa"/>
            <w:vAlign w:val="center"/>
          </w:tcPr>
          <w:p w:rsidR="00BF49D4" w:rsidRPr="00537C9E" w:rsidRDefault="00BF49D4" w:rsidP="00BF49D4">
            <w:pPr>
              <w:widowControl w:val="0"/>
              <w:autoSpaceDE w:val="0"/>
              <w:autoSpaceDN w:val="0"/>
              <w:rPr>
                <w:color w:val="auto"/>
                <w:sz w:val="24"/>
                <w:szCs w:val="24"/>
              </w:rPr>
            </w:pPr>
            <w:r w:rsidRPr="00537C9E">
              <w:rPr>
                <w:color w:val="auto"/>
                <w:sz w:val="24"/>
                <w:szCs w:val="24"/>
              </w:rPr>
              <w:t>Государственное учреждение здравоохранения «Шелопугинская центральная районная больница»</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45</w:t>
            </w:r>
          </w:p>
        </w:tc>
        <w:tc>
          <w:tcPr>
            <w:tcW w:w="3704" w:type="dxa"/>
            <w:vAlign w:val="center"/>
          </w:tcPr>
          <w:p w:rsidR="00BF49D4" w:rsidRPr="00537C9E" w:rsidRDefault="00BF49D4" w:rsidP="00BF49D4">
            <w:pPr>
              <w:widowControl w:val="0"/>
              <w:autoSpaceDE w:val="0"/>
              <w:autoSpaceDN w:val="0"/>
              <w:rPr>
                <w:color w:val="auto"/>
                <w:sz w:val="24"/>
                <w:szCs w:val="24"/>
              </w:rPr>
            </w:pPr>
            <w:r w:rsidRPr="00537C9E">
              <w:rPr>
                <w:color w:val="auto"/>
                <w:sz w:val="24"/>
                <w:szCs w:val="24"/>
              </w:rPr>
              <w:t>Государственное автономное учреждение здравоохранения «Шилкинская центральная районная больница»</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46</w:t>
            </w:r>
          </w:p>
        </w:tc>
        <w:tc>
          <w:tcPr>
            <w:tcW w:w="3704" w:type="dxa"/>
            <w:vAlign w:val="center"/>
          </w:tcPr>
          <w:p w:rsidR="00BF49D4" w:rsidRPr="00537C9E" w:rsidRDefault="00BF49D4" w:rsidP="00BF49D4">
            <w:pPr>
              <w:widowControl w:val="0"/>
              <w:autoSpaceDE w:val="0"/>
              <w:autoSpaceDN w:val="0"/>
              <w:rPr>
                <w:color w:val="auto"/>
                <w:sz w:val="24"/>
                <w:szCs w:val="24"/>
              </w:rPr>
            </w:pPr>
            <w:r w:rsidRPr="00537C9E">
              <w:rPr>
                <w:color w:val="auto"/>
                <w:sz w:val="24"/>
                <w:szCs w:val="24"/>
              </w:rPr>
              <w:t>Государственное автономное учреждение здравоохранения «Агинская окружная больница»</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47</w:t>
            </w:r>
          </w:p>
        </w:tc>
        <w:tc>
          <w:tcPr>
            <w:tcW w:w="3704" w:type="dxa"/>
            <w:vAlign w:val="center"/>
          </w:tcPr>
          <w:p w:rsidR="00BF49D4" w:rsidRPr="00537C9E" w:rsidRDefault="00BF49D4" w:rsidP="00BF49D4">
            <w:pPr>
              <w:widowControl w:val="0"/>
              <w:autoSpaceDE w:val="0"/>
              <w:autoSpaceDN w:val="0"/>
              <w:rPr>
                <w:color w:val="auto"/>
                <w:sz w:val="24"/>
                <w:szCs w:val="24"/>
              </w:rPr>
            </w:pPr>
            <w:r w:rsidRPr="00537C9E">
              <w:rPr>
                <w:color w:val="auto"/>
                <w:sz w:val="24"/>
                <w:szCs w:val="24"/>
              </w:rPr>
              <w:t>Государственное учреждение здравоохранения «Дульдургинская центральная районная больница»</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BF49D4" w:rsidRPr="00A57C79" w:rsidTr="00BF49D4">
        <w:tc>
          <w:tcPr>
            <w:tcW w:w="569" w:type="dxa"/>
          </w:tcPr>
          <w:p w:rsidR="00BF49D4" w:rsidRPr="00A57C79" w:rsidRDefault="00BF49D4" w:rsidP="006C5960">
            <w:pPr>
              <w:widowControl w:val="0"/>
              <w:autoSpaceDE w:val="0"/>
              <w:autoSpaceDN w:val="0"/>
              <w:jc w:val="center"/>
              <w:rPr>
                <w:color w:val="auto"/>
                <w:sz w:val="24"/>
                <w:szCs w:val="24"/>
              </w:rPr>
            </w:pPr>
            <w:r w:rsidRPr="00A57C79">
              <w:rPr>
                <w:color w:val="auto"/>
                <w:sz w:val="24"/>
                <w:szCs w:val="24"/>
              </w:rPr>
              <w:t>48</w:t>
            </w:r>
          </w:p>
        </w:tc>
        <w:tc>
          <w:tcPr>
            <w:tcW w:w="3704" w:type="dxa"/>
            <w:vAlign w:val="center"/>
          </w:tcPr>
          <w:p w:rsidR="00BF49D4" w:rsidRPr="00537C9E" w:rsidRDefault="00BF49D4" w:rsidP="00BF49D4">
            <w:pPr>
              <w:widowControl w:val="0"/>
              <w:autoSpaceDE w:val="0"/>
              <w:autoSpaceDN w:val="0"/>
              <w:rPr>
                <w:color w:val="auto"/>
                <w:sz w:val="24"/>
                <w:szCs w:val="24"/>
              </w:rPr>
            </w:pPr>
            <w:r w:rsidRPr="00537C9E">
              <w:rPr>
                <w:color w:val="auto"/>
                <w:sz w:val="24"/>
                <w:szCs w:val="24"/>
              </w:rPr>
              <w:t>Государственное учреждение здравоохранения «Могойтуйская центральная районная больница»</w:t>
            </w:r>
          </w:p>
        </w:tc>
        <w:tc>
          <w:tcPr>
            <w:tcW w:w="1257"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BF49D4" w:rsidRPr="00A57C79" w:rsidRDefault="00BF49D4"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49</w:t>
            </w:r>
          </w:p>
        </w:tc>
        <w:tc>
          <w:tcPr>
            <w:tcW w:w="3704" w:type="dxa"/>
            <w:vAlign w:val="center"/>
          </w:tcPr>
          <w:p w:rsidR="00537C9E" w:rsidRPr="00537C9E" w:rsidRDefault="00537C9E" w:rsidP="00170237">
            <w:pPr>
              <w:pStyle w:val="ConsPlusNormal"/>
              <w:rPr>
                <w:rFonts w:ascii="Times New Roman" w:hAnsi="Times New Roman" w:cs="Times New Roman"/>
                <w:sz w:val="24"/>
                <w:szCs w:val="24"/>
                <w:lang w:eastAsia="en-US"/>
              </w:rPr>
            </w:pPr>
            <w:r w:rsidRPr="00537C9E">
              <w:rPr>
                <w:rFonts w:ascii="Times New Roman" w:hAnsi="Times New Roman" w:cs="Times New Roman"/>
                <w:sz w:val="24"/>
                <w:szCs w:val="24"/>
                <w:lang w:eastAsia="en-US"/>
              </w:rPr>
              <w:t>Частное учреждение здравоохранения «Клиническая больница «РЖД-Медицина» города Чита»</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50</w:t>
            </w:r>
          </w:p>
        </w:tc>
        <w:tc>
          <w:tcPr>
            <w:tcW w:w="3704" w:type="dxa"/>
            <w:vAlign w:val="center"/>
          </w:tcPr>
          <w:p w:rsidR="00537C9E" w:rsidRPr="00537C9E" w:rsidRDefault="00537C9E" w:rsidP="00170237">
            <w:pPr>
              <w:pStyle w:val="ConsPlusNormal"/>
              <w:rPr>
                <w:rFonts w:ascii="Times New Roman" w:hAnsi="Times New Roman" w:cs="Times New Roman"/>
                <w:sz w:val="24"/>
                <w:szCs w:val="24"/>
                <w:lang w:eastAsia="en-US"/>
              </w:rPr>
            </w:pPr>
            <w:r w:rsidRPr="00537C9E">
              <w:rPr>
                <w:rFonts w:ascii="Times New Roman" w:hAnsi="Times New Roman" w:cs="Times New Roman"/>
                <w:sz w:val="24"/>
                <w:szCs w:val="24"/>
                <w:lang w:eastAsia="en-US"/>
              </w:rPr>
              <w:t>Частное учреждение здравоохранения «Поликлиника "РЖД-Медицина» города Могоча»</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51</w:t>
            </w:r>
          </w:p>
        </w:tc>
        <w:tc>
          <w:tcPr>
            <w:tcW w:w="3704" w:type="dxa"/>
            <w:vAlign w:val="center"/>
          </w:tcPr>
          <w:p w:rsidR="00537C9E" w:rsidRPr="00537C9E" w:rsidRDefault="00537C9E" w:rsidP="00170237">
            <w:pPr>
              <w:pStyle w:val="ConsPlusNormal"/>
              <w:rPr>
                <w:rFonts w:ascii="Times New Roman" w:hAnsi="Times New Roman" w:cs="Times New Roman"/>
                <w:sz w:val="24"/>
                <w:szCs w:val="24"/>
                <w:lang w:eastAsia="en-US"/>
              </w:rPr>
            </w:pPr>
            <w:r w:rsidRPr="00537C9E">
              <w:rPr>
                <w:rFonts w:ascii="Times New Roman" w:hAnsi="Times New Roman" w:cs="Times New Roman"/>
                <w:sz w:val="24"/>
                <w:szCs w:val="24"/>
                <w:lang w:eastAsia="en-US"/>
              </w:rPr>
              <w:t>Частное учреждение здравоохранения «Поликлиника «РЖД-Медицина» поселка городского типа Чернышевск»</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52</w:t>
            </w:r>
          </w:p>
        </w:tc>
        <w:tc>
          <w:tcPr>
            <w:tcW w:w="3704" w:type="dxa"/>
            <w:vAlign w:val="center"/>
          </w:tcPr>
          <w:p w:rsidR="00537C9E" w:rsidRPr="00537C9E" w:rsidRDefault="00537C9E" w:rsidP="00170237">
            <w:pPr>
              <w:pStyle w:val="ConsPlusNormal"/>
              <w:rPr>
                <w:rFonts w:ascii="Times New Roman" w:hAnsi="Times New Roman" w:cs="Times New Roman"/>
                <w:sz w:val="24"/>
                <w:szCs w:val="24"/>
                <w:lang w:eastAsia="en-US"/>
              </w:rPr>
            </w:pPr>
            <w:r w:rsidRPr="00537C9E">
              <w:rPr>
                <w:rFonts w:ascii="Times New Roman" w:hAnsi="Times New Roman" w:cs="Times New Roman"/>
                <w:sz w:val="24"/>
                <w:szCs w:val="24"/>
                <w:lang w:eastAsia="en-US"/>
              </w:rPr>
              <w:t xml:space="preserve">Частное учреждение здравоохранения «Поликлиника  «РЖД-Медицина» поселка </w:t>
            </w:r>
            <w:r w:rsidRPr="00537C9E">
              <w:rPr>
                <w:rFonts w:ascii="Times New Roman" w:hAnsi="Times New Roman" w:cs="Times New Roman"/>
                <w:sz w:val="24"/>
                <w:szCs w:val="24"/>
                <w:lang w:eastAsia="en-US"/>
              </w:rPr>
              <w:lastRenderedPageBreak/>
              <w:t>городского типа Новая Чара»</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lastRenderedPageBreak/>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lastRenderedPageBreak/>
              <w:t>53</w:t>
            </w:r>
          </w:p>
        </w:tc>
        <w:tc>
          <w:tcPr>
            <w:tcW w:w="3704" w:type="dxa"/>
            <w:vAlign w:val="center"/>
          </w:tcPr>
          <w:p w:rsidR="00537C9E" w:rsidRPr="00537C9E" w:rsidRDefault="00537C9E" w:rsidP="00170237">
            <w:pPr>
              <w:pStyle w:val="ConsPlusNormal"/>
              <w:rPr>
                <w:rFonts w:ascii="Times New Roman" w:hAnsi="Times New Roman" w:cs="Times New Roman"/>
                <w:sz w:val="24"/>
                <w:szCs w:val="24"/>
                <w:lang w:eastAsia="en-US"/>
              </w:rPr>
            </w:pPr>
            <w:r w:rsidRPr="00537C9E">
              <w:rPr>
                <w:rFonts w:ascii="Times New Roman" w:hAnsi="Times New Roman" w:cs="Times New Roman"/>
                <w:sz w:val="24"/>
                <w:szCs w:val="24"/>
                <w:lang w:eastAsia="en-US"/>
              </w:rPr>
              <w:t>Частное учреждение здравоохранения «Поликлиника «РЖД-Медицина» города Хилок»</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54</w:t>
            </w:r>
          </w:p>
        </w:tc>
        <w:tc>
          <w:tcPr>
            <w:tcW w:w="3704" w:type="dxa"/>
            <w:vAlign w:val="center"/>
          </w:tcPr>
          <w:p w:rsidR="00537C9E" w:rsidRPr="00537C9E" w:rsidRDefault="00537C9E" w:rsidP="00170237">
            <w:pPr>
              <w:pStyle w:val="ConsPlusNormal"/>
              <w:rPr>
                <w:rFonts w:ascii="Times New Roman" w:hAnsi="Times New Roman" w:cs="Times New Roman"/>
                <w:sz w:val="24"/>
                <w:szCs w:val="24"/>
                <w:lang w:eastAsia="en-US"/>
              </w:rPr>
            </w:pPr>
            <w:r w:rsidRPr="00537C9E">
              <w:rPr>
                <w:rFonts w:ascii="Times New Roman" w:hAnsi="Times New Roman" w:cs="Times New Roman"/>
                <w:sz w:val="24"/>
                <w:szCs w:val="24"/>
                <w:lang w:eastAsia="en-US"/>
              </w:rPr>
              <w:t>Частное учреждение здравоохранения  «Поликлиника «РЖД-Медицина» поселка городского типа Карымское»</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55</w:t>
            </w:r>
          </w:p>
        </w:tc>
        <w:tc>
          <w:tcPr>
            <w:tcW w:w="3704" w:type="dxa"/>
            <w:vAlign w:val="center"/>
          </w:tcPr>
          <w:p w:rsidR="00537C9E" w:rsidRPr="00537C9E" w:rsidRDefault="00537C9E" w:rsidP="00170237">
            <w:pPr>
              <w:pStyle w:val="ConsPlusNormal"/>
              <w:rPr>
                <w:rFonts w:ascii="Times New Roman" w:hAnsi="Times New Roman" w:cs="Times New Roman"/>
                <w:sz w:val="24"/>
                <w:szCs w:val="24"/>
                <w:lang w:eastAsia="en-US"/>
              </w:rPr>
            </w:pPr>
            <w:r w:rsidRPr="00537C9E">
              <w:rPr>
                <w:rFonts w:ascii="Times New Roman" w:hAnsi="Times New Roman" w:cs="Times New Roman"/>
                <w:sz w:val="24"/>
                <w:szCs w:val="24"/>
                <w:lang w:eastAsia="en-US"/>
              </w:rPr>
              <w:t>Частное учреждение здравоохранения «Поликлиника «РЖД-Медицина» города Шилка»</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56</w:t>
            </w:r>
          </w:p>
        </w:tc>
        <w:tc>
          <w:tcPr>
            <w:tcW w:w="3704" w:type="dxa"/>
            <w:vAlign w:val="center"/>
          </w:tcPr>
          <w:p w:rsidR="00537C9E" w:rsidRPr="00537C9E" w:rsidRDefault="00537C9E" w:rsidP="00170237">
            <w:pPr>
              <w:pStyle w:val="ConsPlusNormal"/>
              <w:rPr>
                <w:rFonts w:ascii="Times New Roman" w:hAnsi="Times New Roman" w:cs="Times New Roman"/>
                <w:sz w:val="24"/>
                <w:szCs w:val="24"/>
                <w:lang w:eastAsia="en-US"/>
              </w:rPr>
            </w:pPr>
            <w:r w:rsidRPr="00537C9E">
              <w:rPr>
                <w:rFonts w:ascii="Times New Roman" w:hAnsi="Times New Roman" w:cs="Times New Roman"/>
                <w:sz w:val="24"/>
                <w:szCs w:val="24"/>
                <w:lang w:eastAsia="en-US"/>
              </w:rPr>
              <w:t>Частное учреждение здравоохранения «Поликлиника «РЖД-Медицина» города Борзя»</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BF49D4" w:rsidRDefault="00537C9E" w:rsidP="006C5960">
            <w:pPr>
              <w:widowControl w:val="0"/>
              <w:autoSpaceDE w:val="0"/>
              <w:autoSpaceDN w:val="0"/>
              <w:jc w:val="center"/>
              <w:rPr>
                <w:color w:val="auto"/>
                <w:sz w:val="24"/>
                <w:szCs w:val="24"/>
              </w:rPr>
            </w:pPr>
            <w:r w:rsidRPr="00BF49D4">
              <w:rPr>
                <w:color w:val="auto"/>
                <w:sz w:val="24"/>
                <w:szCs w:val="24"/>
              </w:rPr>
              <w:t>57</w:t>
            </w:r>
          </w:p>
        </w:tc>
        <w:tc>
          <w:tcPr>
            <w:tcW w:w="3704" w:type="dxa"/>
            <w:vAlign w:val="center"/>
          </w:tcPr>
          <w:p w:rsidR="00537C9E" w:rsidRPr="00BF49D4" w:rsidRDefault="00537C9E" w:rsidP="00BF49D4">
            <w:pPr>
              <w:widowControl w:val="0"/>
              <w:autoSpaceDE w:val="0"/>
              <w:autoSpaceDN w:val="0"/>
              <w:rPr>
                <w:color w:val="auto"/>
                <w:sz w:val="24"/>
                <w:szCs w:val="24"/>
              </w:rPr>
            </w:pPr>
            <w:r w:rsidRPr="00BF49D4">
              <w:rPr>
                <w:color w:val="auto"/>
                <w:sz w:val="24"/>
                <w:szCs w:val="24"/>
              </w:rPr>
              <w:t xml:space="preserve">Федеральное государственное казенное учреждение 321 Военный клинический госпиталь </w:t>
            </w:r>
            <w:r>
              <w:rPr>
                <w:color w:val="auto"/>
                <w:sz w:val="24"/>
                <w:szCs w:val="24"/>
              </w:rPr>
              <w:t>«</w:t>
            </w:r>
            <w:r w:rsidRPr="00BF49D4">
              <w:rPr>
                <w:color w:val="auto"/>
                <w:sz w:val="24"/>
                <w:szCs w:val="24"/>
              </w:rPr>
              <w:t>Министерства обороны Российской Федерации</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highlight w:val="yellow"/>
                <w:lang w:val="en-US"/>
              </w:rPr>
            </w:pPr>
            <w:r w:rsidRPr="00BF49D4">
              <w:rPr>
                <w:color w:val="auto"/>
                <w:sz w:val="24"/>
                <w:szCs w:val="24"/>
                <w:lang w:val="en-US"/>
              </w:rPr>
              <w:t>-</w:t>
            </w:r>
          </w:p>
        </w:tc>
        <w:tc>
          <w:tcPr>
            <w:tcW w:w="1134" w:type="dxa"/>
            <w:vAlign w:val="center"/>
          </w:tcPr>
          <w:p w:rsidR="00537C9E" w:rsidRPr="00A57C79" w:rsidRDefault="00537C9E" w:rsidP="00BF49D4">
            <w:pPr>
              <w:widowControl w:val="0"/>
              <w:autoSpaceDE w:val="0"/>
              <w:autoSpaceDN w:val="0"/>
              <w:jc w:val="center"/>
              <w:rPr>
                <w:color w:val="auto"/>
                <w:sz w:val="24"/>
                <w:szCs w:val="24"/>
                <w:highlight w:val="yellow"/>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58</w:t>
            </w:r>
          </w:p>
        </w:tc>
        <w:tc>
          <w:tcPr>
            <w:tcW w:w="3704" w:type="dxa"/>
            <w:vAlign w:val="center"/>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Федеральное государственное бюджетное учреждение здравоохранения </w:t>
            </w:r>
            <w:r>
              <w:rPr>
                <w:color w:val="auto"/>
                <w:sz w:val="24"/>
                <w:szCs w:val="24"/>
              </w:rPr>
              <w:t>«</w:t>
            </w:r>
            <w:r w:rsidRPr="00A57C79">
              <w:rPr>
                <w:color w:val="auto"/>
                <w:sz w:val="24"/>
                <w:szCs w:val="24"/>
              </w:rPr>
              <w:t xml:space="preserve">Медико-санитарная часть </w:t>
            </w:r>
            <w:r>
              <w:rPr>
                <w:color w:val="auto"/>
                <w:sz w:val="24"/>
                <w:szCs w:val="24"/>
              </w:rPr>
              <w:t>№</w:t>
            </w:r>
            <w:r w:rsidRPr="00A57C79">
              <w:rPr>
                <w:color w:val="auto"/>
                <w:sz w:val="24"/>
                <w:szCs w:val="24"/>
              </w:rPr>
              <w:t xml:space="preserve"> 107 Федерального медико-биологического агентства</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59</w:t>
            </w:r>
          </w:p>
        </w:tc>
        <w:tc>
          <w:tcPr>
            <w:tcW w:w="3704" w:type="dxa"/>
            <w:vAlign w:val="center"/>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Федеральное государственное бюджетное образовательное учреждение высшего образования </w:t>
            </w:r>
            <w:r>
              <w:rPr>
                <w:color w:val="auto"/>
                <w:sz w:val="24"/>
                <w:szCs w:val="24"/>
              </w:rPr>
              <w:t>«</w:t>
            </w:r>
            <w:r w:rsidRPr="00A57C79">
              <w:rPr>
                <w:color w:val="auto"/>
                <w:sz w:val="24"/>
                <w:szCs w:val="24"/>
              </w:rPr>
              <w:t>Читинская государственная медицинская академия</w:t>
            </w:r>
            <w:r>
              <w:rPr>
                <w:color w:val="auto"/>
                <w:sz w:val="24"/>
                <w:szCs w:val="24"/>
              </w:rPr>
              <w:t>»</w:t>
            </w:r>
            <w:r w:rsidRPr="00A57C79">
              <w:rPr>
                <w:color w:val="auto"/>
                <w:sz w:val="24"/>
                <w:szCs w:val="24"/>
              </w:rPr>
              <w:t xml:space="preserve"> Министерства здравоохранения Российской Федерации</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60</w:t>
            </w:r>
          </w:p>
        </w:tc>
        <w:tc>
          <w:tcPr>
            <w:tcW w:w="3704" w:type="dxa"/>
            <w:vAlign w:val="center"/>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Общество с ограниченной ответственностью </w:t>
            </w:r>
            <w:r>
              <w:rPr>
                <w:color w:val="auto"/>
                <w:sz w:val="24"/>
                <w:szCs w:val="24"/>
              </w:rPr>
              <w:t>«</w:t>
            </w:r>
            <w:r w:rsidRPr="00A57C79">
              <w:rPr>
                <w:color w:val="auto"/>
                <w:sz w:val="24"/>
                <w:szCs w:val="24"/>
              </w:rPr>
              <w:t>ЮниФарм</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61</w:t>
            </w:r>
          </w:p>
        </w:tc>
        <w:tc>
          <w:tcPr>
            <w:tcW w:w="3704" w:type="dxa"/>
            <w:vAlign w:val="center"/>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Общество с ограниченной ответственностью </w:t>
            </w:r>
            <w:r>
              <w:rPr>
                <w:color w:val="auto"/>
                <w:sz w:val="24"/>
                <w:szCs w:val="24"/>
              </w:rPr>
              <w:t>«</w:t>
            </w:r>
            <w:r w:rsidRPr="00A57C79">
              <w:rPr>
                <w:color w:val="auto"/>
                <w:sz w:val="24"/>
                <w:szCs w:val="24"/>
              </w:rPr>
              <w:t>Реабилитационный центр кинезитерапии</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62</w:t>
            </w:r>
          </w:p>
        </w:tc>
        <w:tc>
          <w:tcPr>
            <w:tcW w:w="3704" w:type="dxa"/>
            <w:vAlign w:val="center"/>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Государственное автономное учреждение здравоохранения </w:t>
            </w:r>
            <w:r>
              <w:rPr>
                <w:color w:val="auto"/>
                <w:sz w:val="24"/>
                <w:szCs w:val="24"/>
              </w:rPr>
              <w:t>«</w:t>
            </w:r>
            <w:r w:rsidRPr="00A57C79">
              <w:rPr>
                <w:color w:val="auto"/>
                <w:sz w:val="24"/>
                <w:szCs w:val="24"/>
              </w:rPr>
              <w:t>Центр медицинской реабилитации Дарасун</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lastRenderedPageBreak/>
              <w:t>63</w:t>
            </w:r>
          </w:p>
        </w:tc>
        <w:tc>
          <w:tcPr>
            <w:tcW w:w="3704" w:type="dxa"/>
            <w:vAlign w:val="center"/>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Общество с ограниченной ответственностью </w:t>
            </w:r>
            <w:r>
              <w:rPr>
                <w:color w:val="auto"/>
                <w:sz w:val="24"/>
                <w:szCs w:val="24"/>
              </w:rPr>
              <w:t>«</w:t>
            </w:r>
            <w:r w:rsidRPr="00A57C79">
              <w:rPr>
                <w:color w:val="auto"/>
                <w:sz w:val="24"/>
                <w:szCs w:val="24"/>
              </w:rPr>
              <w:t xml:space="preserve">Промышленная медицинская компания </w:t>
            </w:r>
            <w:r>
              <w:rPr>
                <w:color w:val="auto"/>
                <w:sz w:val="24"/>
                <w:szCs w:val="24"/>
              </w:rPr>
              <w:t>«</w:t>
            </w:r>
            <w:r w:rsidRPr="00A57C79">
              <w:rPr>
                <w:color w:val="auto"/>
                <w:sz w:val="24"/>
                <w:szCs w:val="24"/>
              </w:rPr>
              <w:t>ПМК-МЕДЭК</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64</w:t>
            </w:r>
          </w:p>
        </w:tc>
        <w:tc>
          <w:tcPr>
            <w:tcW w:w="3704" w:type="dxa"/>
            <w:vAlign w:val="center"/>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Общество с ограниченной ответственностью </w:t>
            </w:r>
            <w:r>
              <w:rPr>
                <w:color w:val="auto"/>
                <w:sz w:val="24"/>
                <w:szCs w:val="24"/>
              </w:rPr>
              <w:t>«</w:t>
            </w:r>
            <w:r w:rsidRPr="00A57C79">
              <w:rPr>
                <w:color w:val="auto"/>
                <w:sz w:val="24"/>
                <w:szCs w:val="24"/>
              </w:rPr>
              <w:t>НефроМед</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65</w:t>
            </w:r>
          </w:p>
        </w:tc>
        <w:tc>
          <w:tcPr>
            <w:tcW w:w="3704" w:type="dxa"/>
            <w:vAlign w:val="center"/>
          </w:tcPr>
          <w:p w:rsidR="00537C9E" w:rsidRPr="00A57C79" w:rsidRDefault="00F91A33" w:rsidP="00BF49D4">
            <w:pPr>
              <w:widowControl w:val="0"/>
              <w:autoSpaceDE w:val="0"/>
              <w:autoSpaceDN w:val="0"/>
              <w:rPr>
                <w:color w:val="auto"/>
                <w:sz w:val="24"/>
                <w:szCs w:val="24"/>
              </w:rPr>
            </w:pPr>
            <w:r>
              <w:rPr>
                <w:color w:val="auto"/>
                <w:sz w:val="24"/>
                <w:szCs w:val="24"/>
              </w:rPr>
              <w:t>Общество с ограниченной ответственностью «ХЕЛИКС»</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66</w:t>
            </w:r>
          </w:p>
        </w:tc>
        <w:tc>
          <w:tcPr>
            <w:tcW w:w="3704" w:type="dxa"/>
            <w:vAlign w:val="center"/>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Филиал общества с ограниченной ответственностью </w:t>
            </w:r>
            <w:r>
              <w:rPr>
                <w:color w:val="auto"/>
                <w:sz w:val="24"/>
                <w:szCs w:val="24"/>
              </w:rPr>
              <w:t>«</w:t>
            </w:r>
            <w:r w:rsidRPr="00A57C79">
              <w:rPr>
                <w:color w:val="auto"/>
                <w:sz w:val="24"/>
                <w:szCs w:val="24"/>
              </w:rPr>
              <w:t>Британская медицинская компания</w:t>
            </w:r>
            <w:r>
              <w:rPr>
                <w:color w:val="auto"/>
                <w:sz w:val="24"/>
                <w:szCs w:val="24"/>
              </w:rPr>
              <w:t>»</w:t>
            </w:r>
            <w:r w:rsidRPr="00A57C79">
              <w:rPr>
                <w:color w:val="auto"/>
                <w:sz w:val="24"/>
                <w:szCs w:val="24"/>
              </w:rPr>
              <w:t xml:space="preserve"> в г. Чита</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67</w:t>
            </w:r>
          </w:p>
        </w:tc>
        <w:tc>
          <w:tcPr>
            <w:tcW w:w="3704" w:type="dxa"/>
            <w:vAlign w:val="center"/>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Общество с ограниченной ответственностью </w:t>
            </w:r>
            <w:r>
              <w:rPr>
                <w:color w:val="auto"/>
                <w:sz w:val="24"/>
                <w:szCs w:val="24"/>
              </w:rPr>
              <w:t>«</w:t>
            </w:r>
            <w:r w:rsidRPr="00A57C79">
              <w:rPr>
                <w:color w:val="auto"/>
                <w:sz w:val="24"/>
                <w:szCs w:val="24"/>
              </w:rPr>
              <w:t>Эталон мед</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F91A33" w:rsidP="00BF49D4">
            <w:pPr>
              <w:widowControl w:val="0"/>
              <w:autoSpaceDE w:val="0"/>
              <w:autoSpaceDN w:val="0"/>
              <w:jc w:val="center"/>
              <w:rPr>
                <w:color w:val="auto"/>
                <w:sz w:val="24"/>
                <w:szCs w:val="24"/>
              </w:rPr>
            </w:pPr>
            <w:r>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68</w:t>
            </w:r>
          </w:p>
        </w:tc>
        <w:tc>
          <w:tcPr>
            <w:tcW w:w="3704" w:type="dxa"/>
            <w:vAlign w:val="center"/>
          </w:tcPr>
          <w:p w:rsidR="00537C9E" w:rsidRPr="00A57C79" w:rsidRDefault="00537C9E" w:rsidP="00F91A33">
            <w:pPr>
              <w:widowControl w:val="0"/>
              <w:autoSpaceDE w:val="0"/>
              <w:autoSpaceDN w:val="0"/>
              <w:rPr>
                <w:color w:val="auto"/>
                <w:sz w:val="24"/>
                <w:szCs w:val="24"/>
              </w:rPr>
            </w:pPr>
            <w:r w:rsidRPr="00A57C79">
              <w:rPr>
                <w:color w:val="auto"/>
                <w:sz w:val="24"/>
                <w:szCs w:val="24"/>
              </w:rPr>
              <w:t xml:space="preserve">Общество с ограниченной ответственностью </w:t>
            </w:r>
            <w:r>
              <w:rPr>
                <w:color w:val="auto"/>
                <w:sz w:val="24"/>
                <w:szCs w:val="24"/>
              </w:rPr>
              <w:t>«</w:t>
            </w:r>
            <w:r w:rsidR="00F91A33">
              <w:rPr>
                <w:color w:val="auto"/>
                <w:sz w:val="24"/>
                <w:szCs w:val="24"/>
              </w:rPr>
              <w:t>ВИТАЛАБ</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lang w:val="en-US"/>
              </w:rPr>
              <w:t>69</w:t>
            </w:r>
          </w:p>
        </w:tc>
        <w:tc>
          <w:tcPr>
            <w:tcW w:w="3704" w:type="dxa"/>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Государственное бюджетное учреждение здравоохранения </w:t>
            </w:r>
            <w:r>
              <w:rPr>
                <w:color w:val="auto"/>
                <w:sz w:val="24"/>
                <w:szCs w:val="24"/>
              </w:rPr>
              <w:t>«</w:t>
            </w:r>
            <w:r w:rsidRPr="00A57C79">
              <w:rPr>
                <w:color w:val="auto"/>
                <w:sz w:val="24"/>
                <w:szCs w:val="24"/>
              </w:rPr>
              <w:t>Забайкальский краевой клинический фтизиопульмонологический центр</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BF49D4" w:rsidRDefault="00537C9E" w:rsidP="006C5960">
            <w:pPr>
              <w:widowControl w:val="0"/>
              <w:autoSpaceDE w:val="0"/>
              <w:autoSpaceDN w:val="0"/>
              <w:jc w:val="center"/>
              <w:rPr>
                <w:color w:val="auto"/>
                <w:sz w:val="24"/>
                <w:szCs w:val="24"/>
              </w:rPr>
            </w:pPr>
            <w:r w:rsidRPr="00BF49D4">
              <w:rPr>
                <w:color w:val="auto"/>
                <w:sz w:val="24"/>
                <w:szCs w:val="24"/>
              </w:rPr>
              <w:t>7</w:t>
            </w:r>
            <w:r w:rsidRPr="00BF49D4">
              <w:rPr>
                <w:color w:val="auto"/>
                <w:sz w:val="24"/>
                <w:szCs w:val="24"/>
                <w:lang w:val="en-US"/>
              </w:rPr>
              <w:t>0</w:t>
            </w:r>
          </w:p>
        </w:tc>
        <w:tc>
          <w:tcPr>
            <w:tcW w:w="3704" w:type="dxa"/>
          </w:tcPr>
          <w:p w:rsidR="00537C9E" w:rsidRPr="00BF49D4" w:rsidRDefault="00537C9E" w:rsidP="00BF49D4">
            <w:pPr>
              <w:widowControl w:val="0"/>
              <w:autoSpaceDE w:val="0"/>
              <w:autoSpaceDN w:val="0"/>
              <w:rPr>
                <w:color w:val="auto"/>
                <w:sz w:val="24"/>
                <w:szCs w:val="24"/>
              </w:rPr>
            </w:pPr>
            <w:r w:rsidRPr="00BF49D4">
              <w:rPr>
                <w:color w:val="auto"/>
                <w:sz w:val="24"/>
                <w:szCs w:val="24"/>
              </w:rPr>
              <w:t xml:space="preserve">Федеральное казенное учреждение здравоохранения </w:t>
            </w:r>
            <w:r>
              <w:rPr>
                <w:color w:val="auto"/>
                <w:sz w:val="24"/>
                <w:szCs w:val="24"/>
              </w:rPr>
              <w:t>«</w:t>
            </w:r>
            <w:r w:rsidRPr="00BF49D4">
              <w:rPr>
                <w:color w:val="auto"/>
                <w:sz w:val="24"/>
                <w:szCs w:val="24"/>
              </w:rPr>
              <w:t>Медико-санитарная часть Министерства внутренних дел Российской Федерации по Забайкальскому краю</w:t>
            </w:r>
            <w:r>
              <w:rPr>
                <w:color w:val="auto"/>
                <w:sz w:val="24"/>
                <w:szCs w:val="24"/>
              </w:rPr>
              <w:t>»</w:t>
            </w:r>
          </w:p>
        </w:tc>
        <w:tc>
          <w:tcPr>
            <w:tcW w:w="1257" w:type="dxa"/>
            <w:vAlign w:val="center"/>
          </w:tcPr>
          <w:p w:rsidR="00537C9E" w:rsidRPr="00BF49D4" w:rsidRDefault="00537C9E" w:rsidP="00BF49D4">
            <w:pPr>
              <w:widowControl w:val="0"/>
              <w:autoSpaceDE w:val="0"/>
              <w:autoSpaceDN w:val="0"/>
              <w:jc w:val="center"/>
              <w:rPr>
                <w:color w:val="auto"/>
                <w:sz w:val="24"/>
                <w:szCs w:val="24"/>
              </w:rPr>
            </w:pPr>
            <w:r w:rsidRPr="00BF49D4">
              <w:rPr>
                <w:color w:val="auto"/>
                <w:sz w:val="24"/>
                <w:szCs w:val="24"/>
              </w:rPr>
              <w:t>+</w:t>
            </w:r>
          </w:p>
        </w:tc>
        <w:tc>
          <w:tcPr>
            <w:tcW w:w="1134" w:type="dxa"/>
            <w:vAlign w:val="center"/>
          </w:tcPr>
          <w:p w:rsidR="00537C9E" w:rsidRPr="00BF49D4" w:rsidRDefault="00537C9E" w:rsidP="00BF49D4">
            <w:pPr>
              <w:widowControl w:val="0"/>
              <w:autoSpaceDE w:val="0"/>
              <w:autoSpaceDN w:val="0"/>
              <w:jc w:val="center"/>
              <w:rPr>
                <w:color w:val="auto"/>
                <w:sz w:val="24"/>
                <w:szCs w:val="24"/>
              </w:rPr>
            </w:pPr>
            <w:r w:rsidRPr="00BF49D4">
              <w:rPr>
                <w:color w:val="auto"/>
                <w:sz w:val="24"/>
                <w:szCs w:val="24"/>
              </w:rPr>
              <w:t>+</w:t>
            </w:r>
          </w:p>
        </w:tc>
        <w:tc>
          <w:tcPr>
            <w:tcW w:w="1134" w:type="dxa"/>
            <w:vAlign w:val="center"/>
          </w:tcPr>
          <w:p w:rsidR="00537C9E" w:rsidRPr="00BF49D4" w:rsidRDefault="00537C9E" w:rsidP="00BF49D4">
            <w:pPr>
              <w:widowControl w:val="0"/>
              <w:autoSpaceDE w:val="0"/>
              <w:autoSpaceDN w:val="0"/>
              <w:jc w:val="center"/>
              <w:rPr>
                <w:color w:val="auto"/>
                <w:sz w:val="24"/>
                <w:szCs w:val="24"/>
                <w:lang w:val="en-US"/>
              </w:rPr>
            </w:pPr>
            <w:r w:rsidRPr="00BF49D4">
              <w:rPr>
                <w:color w:val="auto"/>
                <w:sz w:val="24"/>
                <w:szCs w:val="24"/>
                <w:lang w:val="en-US"/>
              </w:rPr>
              <w:t>-</w:t>
            </w:r>
          </w:p>
        </w:tc>
        <w:tc>
          <w:tcPr>
            <w:tcW w:w="1134" w:type="dxa"/>
            <w:vAlign w:val="center"/>
          </w:tcPr>
          <w:p w:rsidR="00537C9E" w:rsidRPr="00A57C79" w:rsidRDefault="00537C9E" w:rsidP="00BF49D4">
            <w:pPr>
              <w:widowControl w:val="0"/>
              <w:autoSpaceDE w:val="0"/>
              <w:autoSpaceDN w:val="0"/>
              <w:jc w:val="center"/>
              <w:rPr>
                <w:color w:val="auto"/>
                <w:sz w:val="24"/>
                <w:szCs w:val="24"/>
                <w:highlight w:val="yellow"/>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7</w:t>
            </w:r>
            <w:r w:rsidRPr="00A57C79">
              <w:rPr>
                <w:color w:val="auto"/>
                <w:sz w:val="24"/>
                <w:szCs w:val="24"/>
                <w:lang w:val="en-US"/>
              </w:rPr>
              <w:t>1</w:t>
            </w:r>
          </w:p>
        </w:tc>
        <w:tc>
          <w:tcPr>
            <w:tcW w:w="3704" w:type="dxa"/>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Общество с ограниченной ответственностью </w:t>
            </w:r>
            <w:r>
              <w:rPr>
                <w:color w:val="auto"/>
                <w:sz w:val="24"/>
                <w:szCs w:val="24"/>
              </w:rPr>
              <w:t>«</w:t>
            </w:r>
            <w:r w:rsidRPr="00A57C79">
              <w:rPr>
                <w:color w:val="auto"/>
                <w:sz w:val="24"/>
                <w:szCs w:val="24"/>
              </w:rPr>
              <w:t>М-ЛАЙН</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7</w:t>
            </w:r>
            <w:r w:rsidRPr="00A57C79">
              <w:rPr>
                <w:color w:val="auto"/>
                <w:sz w:val="24"/>
                <w:szCs w:val="24"/>
                <w:lang w:val="en-US"/>
              </w:rPr>
              <w:t>2</w:t>
            </w:r>
          </w:p>
        </w:tc>
        <w:tc>
          <w:tcPr>
            <w:tcW w:w="3704" w:type="dxa"/>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Общество с ограниченной ответственностью </w:t>
            </w:r>
            <w:r>
              <w:rPr>
                <w:color w:val="auto"/>
                <w:sz w:val="24"/>
                <w:szCs w:val="24"/>
              </w:rPr>
              <w:t>«</w:t>
            </w:r>
            <w:r w:rsidRPr="00A57C79">
              <w:rPr>
                <w:color w:val="auto"/>
                <w:sz w:val="24"/>
                <w:szCs w:val="24"/>
              </w:rPr>
              <w:t>ЮНИЛАБ-Иркутск</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6C5960">
            <w:pPr>
              <w:widowControl w:val="0"/>
              <w:autoSpaceDE w:val="0"/>
              <w:autoSpaceDN w:val="0"/>
              <w:jc w:val="center"/>
              <w:rPr>
                <w:color w:val="auto"/>
                <w:sz w:val="24"/>
                <w:szCs w:val="24"/>
              </w:rPr>
            </w:pPr>
            <w:r w:rsidRPr="00A57C79">
              <w:rPr>
                <w:color w:val="auto"/>
                <w:sz w:val="24"/>
                <w:szCs w:val="24"/>
              </w:rPr>
              <w:t>7</w:t>
            </w:r>
            <w:r w:rsidRPr="00A57C79">
              <w:rPr>
                <w:color w:val="auto"/>
                <w:sz w:val="24"/>
                <w:szCs w:val="24"/>
                <w:lang w:val="en-US"/>
              </w:rPr>
              <w:t>3</w:t>
            </w:r>
          </w:p>
        </w:tc>
        <w:tc>
          <w:tcPr>
            <w:tcW w:w="3704" w:type="dxa"/>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Читинский филиал общества с ограниченной ответственностью </w:t>
            </w:r>
            <w:r>
              <w:rPr>
                <w:color w:val="auto"/>
                <w:sz w:val="24"/>
                <w:szCs w:val="24"/>
              </w:rPr>
              <w:t>«</w:t>
            </w:r>
            <w:r w:rsidRPr="00A57C79">
              <w:rPr>
                <w:color w:val="auto"/>
                <w:sz w:val="24"/>
                <w:szCs w:val="24"/>
              </w:rPr>
              <w:t>Промышленная Медицинская Компания - Медицинский центр</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BF49D4" w:rsidRDefault="00537C9E" w:rsidP="006C5960">
            <w:pPr>
              <w:widowControl w:val="0"/>
              <w:autoSpaceDE w:val="0"/>
              <w:autoSpaceDN w:val="0"/>
              <w:jc w:val="center"/>
              <w:rPr>
                <w:color w:val="auto"/>
                <w:sz w:val="24"/>
                <w:szCs w:val="24"/>
              </w:rPr>
            </w:pPr>
            <w:r w:rsidRPr="00BF49D4">
              <w:rPr>
                <w:color w:val="auto"/>
                <w:sz w:val="24"/>
                <w:szCs w:val="24"/>
              </w:rPr>
              <w:t>74</w:t>
            </w:r>
          </w:p>
        </w:tc>
        <w:tc>
          <w:tcPr>
            <w:tcW w:w="3704" w:type="dxa"/>
          </w:tcPr>
          <w:p w:rsidR="00537C9E" w:rsidRPr="00BF49D4" w:rsidRDefault="00537C9E" w:rsidP="00BF49D4">
            <w:pPr>
              <w:widowControl w:val="0"/>
              <w:autoSpaceDE w:val="0"/>
              <w:autoSpaceDN w:val="0"/>
              <w:rPr>
                <w:color w:val="auto"/>
                <w:sz w:val="24"/>
                <w:szCs w:val="24"/>
              </w:rPr>
            </w:pPr>
            <w:r w:rsidRPr="00BF49D4">
              <w:rPr>
                <w:color w:val="auto"/>
                <w:sz w:val="24"/>
                <w:szCs w:val="24"/>
              </w:rPr>
              <w:t xml:space="preserve">Государственное казенное учреждение здравоохранения </w:t>
            </w:r>
            <w:r>
              <w:rPr>
                <w:color w:val="auto"/>
                <w:sz w:val="24"/>
                <w:szCs w:val="24"/>
              </w:rPr>
              <w:t>«</w:t>
            </w:r>
            <w:r w:rsidRPr="00BF49D4">
              <w:rPr>
                <w:color w:val="auto"/>
                <w:sz w:val="24"/>
                <w:szCs w:val="24"/>
              </w:rPr>
              <w:t>Краевая клиническая психиатрическая больница имени В.Х.Кандинского</w:t>
            </w:r>
            <w:r>
              <w:rPr>
                <w:color w:val="auto"/>
                <w:sz w:val="24"/>
                <w:szCs w:val="24"/>
              </w:rPr>
              <w:t>»</w:t>
            </w:r>
          </w:p>
        </w:tc>
        <w:tc>
          <w:tcPr>
            <w:tcW w:w="1257" w:type="dxa"/>
            <w:vAlign w:val="center"/>
          </w:tcPr>
          <w:p w:rsidR="00537C9E" w:rsidRPr="00BF49D4" w:rsidRDefault="00537C9E" w:rsidP="00BF49D4">
            <w:pPr>
              <w:widowControl w:val="0"/>
              <w:autoSpaceDE w:val="0"/>
              <w:autoSpaceDN w:val="0"/>
              <w:jc w:val="center"/>
              <w:rPr>
                <w:color w:val="auto"/>
                <w:sz w:val="24"/>
                <w:szCs w:val="24"/>
              </w:rPr>
            </w:pPr>
            <w:r w:rsidRPr="00BF49D4">
              <w:rPr>
                <w:color w:val="auto"/>
                <w:sz w:val="24"/>
                <w:szCs w:val="24"/>
              </w:rPr>
              <w:t>+</w:t>
            </w:r>
          </w:p>
        </w:tc>
        <w:tc>
          <w:tcPr>
            <w:tcW w:w="1134" w:type="dxa"/>
            <w:vAlign w:val="center"/>
          </w:tcPr>
          <w:p w:rsidR="00537C9E" w:rsidRPr="00BF49D4" w:rsidRDefault="00537C9E" w:rsidP="00BF49D4">
            <w:pPr>
              <w:widowControl w:val="0"/>
              <w:autoSpaceDE w:val="0"/>
              <w:autoSpaceDN w:val="0"/>
              <w:jc w:val="center"/>
              <w:rPr>
                <w:color w:val="auto"/>
                <w:sz w:val="24"/>
                <w:szCs w:val="24"/>
              </w:rPr>
            </w:pPr>
            <w:r w:rsidRPr="00BF49D4">
              <w:rPr>
                <w:color w:val="auto"/>
                <w:sz w:val="24"/>
                <w:szCs w:val="24"/>
              </w:rPr>
              <w:t>+</w:t>
            </w:r>
          </w:p>
        </w:tc>
        <w:tc>
          <w:tcPr>
            <w:tcW w:w="1134" w:type="dxa"/>
            <w:vAlign w:val="center"/>
          </w:tcPr>
          <w:p w:rsidR="00537C9E" w:rsidRPr="00BF49D4" w:rsidRDefault="00537C9E" w:rsidP="00BF49D4">
            <w:pPr>
              <w:widowControl w:val="0"/>
              <w:autoSpaceDE w:val="0"/>
              <w:autoSpaceDN w:val="0"/>
              <w:jc w:val="center"/>
              <w:rPr>
                <w:color w:val="auto"/>
                <w:sz w:val="24"/>
                <w:szCs w:val="24"/>
              </w:rPr>
            </w:pPr>
            <w:r w:rsidRPr="00BF49D4">
              <w:rPr>
                <w:color w:val="auto"/>
                <w:sz w:val="24"/>
                <w:szCs w:val="24"/>
              </w:rPr>
              <w:t>+</w:t>
            </w:r>
          </w:p>
        </w:tc>
        <w:tc>
          <w:tcPr>
            <w:tcW w:w="1134" w:type="dxa"/>
            <w:vAlign w:val="center"/>
          </w:tcPr>
          <w:p w:rsidR="00537C9E" w:rsidRPr="00BF49D4" w:rsidRDefault="00537C9E" w:rsidP="00BF49D4">
            <w:pPr>
              <w:widowControl w:val="0"/>
              <w:autoSpaceDE w:val="0"/>
              <w:autoSpaceDN w:val="0"/>
              <w:jc w:val="center"/>
              <w:rPr>
                <w:color w:val="auto"/>
                <w:sz w:val="24"/>
                <w:szCs w:val="24"/>
              </w:rPr>
            </w:pPr>
            <w:r w:rsidRPr="00BF49D4">
              <w:rPr>
                <w:color w:val="auto"/>
                <w:sz w:val="24"/>
                <w:szCs w:val="24"/>
              </w:rPr>
              <w:t>-</w:t>
            </w:r>
          </w:p>
        </w:tc>
      </w:tr>
      <w:tr w:rsidR="00537C9E" w:rsidRPr="00A57C79" w:rsidTr="00BF49D4">
        <w:tc>
          <w:tcPr>
            <w:tcW w:w="569" w:type="dxa"/>
          </w:tcPr>
          <w:p w:rsidR="00537C9E" w:rsidRPr="00BF49D4" w:rsidRDefault="00537C9E" w:rsidP="006C5960">
            <w:pPr>
              <w:widowControl w:val="0"/>
              <w:autoSpaceDE w:val="0"/>
              <w:autoSpaceDN w:val="0"/>
              <w:jc w:val="center"/>
              <w:rPr>
                <w:color w:val="auto"/>
                <w:sz w:val="24"/>
                <w:szCs w:val="24"/>
              </w:rPr>
            </w:pPr>
            <w:r w:rsidRPr="00BF49D4">
              <w:rPr>
                <w:color w:val="auto"/>
                <w:sz w:val="24"/>
                <w:szCs w:val="24"/>
              </w:rPr>
              <w:t>75</w:t>
            </w:r>
          </w:p>
        </w:tc>
        <w:tc>
          <w:tcPr>
            <w:tcW w:w="3704" w:type="dxa"/>
          </w:tcPr>
          <w:p w:rsidR="00537C9E" w:rsidRPr="00BF49D4" w:rsidRDefault="00537C9E" w:rsidP="00BF49D4">
            <w:pPr>
              <w:widowControl w:val="0"/>
              <w:autoSpaceDE w:val="0"/>
              <w:autoSpaceDN w:val="0"/>
              <w:rPr>
                <w:color w:val="auto"/>
                <w:sz w:val="24"/>
                <w:szCs w:val="24"/>
              </w:rPr>
            </w:pPr>
            <w:r w:rsidRPr="00BF49D4">
              <w:rPr>
                <w:color w:val="auto"/>
                <w:sz w:val="24"/>
                <w:szCs w:val="24"/>
              </w:rPr>
              <w:t xml:space="preserve">Государственное бюджетное </w:t>
            </w:r>
            <w:r w:rsidRPr="00BF49D4">
              <w:rPr>
                <w:color w:val="auto"/>
                <w:sz w:val="24"/>
                <w:szCs w:val="24"/>
              </w:rPr>
              <w:lastRenderedPageBreak/>
              <w:t xml:space="preserve">учреждение здравоохранения </w:t>
            </w:r>
            <w:r>
              <w:rPr>
                <w:color w:val="auto"/>
                <w:sz w:val="24"/>
                <w:szCs w:val="24"/>
              </w:rPr>
              <w:t>«</w:t>
            </w:r>
            <w:r w:rsidRPr="00BF49D4">
              <w:rPr>
                <w:color w:val="auto"/>
                <w:sz w:val="24"/>
                <w:szCs w:val="24"/>
              </w:rPr>
              <w:t>Забайкальская краевая туберкулезная больница</w:t>
            </w:r>
            <w:r>
              <w:rPr>
                <w:color w:val="auto"/>
                <w:sz w:val="24"/>
                <w:szCs w:val="24"/>
              </w:rPr>
              <w:t>»</w:t>
            </w:r>
          </w:p>
        </w:tc>
        <w:tc>
          <w:tcPr>
            <w:tcW w:w="1257" w:type="dxa"/>
            <w:vAlign w:val="center"/>
          </w:tcPr>
          <w:p w:rsidR="00537C9E" w:rsidRPr="00BF49D4" w:rsidRDefault="00537C9E" w:rsidP="00BF49D4">
            <w:pPr>
              <w:widowControl w:val="0"/>
              <w:autoSpaceDE w:val="0"/>
              <w:autoSpaceDN w:val="0"/>
              <w:jc w:val="center"/>
              <w:rPr>
                <w:color w:val="auto"/>
                <w:sz w:val="24"/>
                <w:szCs w:val="24"/>
              </w:rPr>
            </w:pPr>
            <w:r w:rsidRPr="00BF49D4">
              <w:rPr>
                <w:color w:val="auto"/>
                <w:sz w:val="24"/>
                <w:szCs w:val="24"/>
              </w:rPr>
              <w:lastRenderedPageBreak/>
              <w:t>+</w:t>
            </w:r>
          </w:p>
        </w:tc>
        <w:tc>
          <w:tcPr>
            <w:tcW w:w="1134" w:type="dxa"/>
            <w:vAlign w:val="center"/>
          </w:tcPr>
          <w:p w:rsidR="00537C9E" w:rsidRPr="00BF49D4" w:rsidRDefault="00537C9E" w:rsidP="00BF49D4">
            <w:pPr>
              <w:widowControl w:val="0"/>
              <w:autoSpaceDE w:val="0"/>
              <w:autoSpaceDN w:val="0"/>
              <w:jc w:val="center"/>
              <w:rPr>
                <w:color w:val="auto"/>
                <w:sz w:val="24"/>
                <w:szCs w:val="24"/>
              </w:rPr>
            </w:pPr>
            <w:r w:rsidRPr="00BF49D4">
              <w:rPr>
                <w:color w:val="auto"/>
                <w:sz w:val="24"/>
                <w:szCs w:val="24"/>
              </w:rPr>
              <w:t>+</w:t>
            </w:r>
          </w:p>
        </w:tc>
        <w:tc>
          <w:tcPr>
            <w:tcW w:w="1134" w:type="dxa"/>
            <w:vAlign w:val="center"/>
          </w:tcPr>
          <w:p w:rsidR="00537C9E" w:rsidRPr="00BF49D4" w:rsidRDefault="00537C9E" w:rsidP="00BF49D4">
            <w:pPr>
              <w:widowControl w:val="0"/>
              <w:autoSpaceDE w:val="0"/>
              <w:autoSpaceDN w:val="0"/>
              <w:jc w:val="center"/>
              <w:rPr>
                <w:color w:val="auto"/>
                <w:sz w:val="24"/>
                <w:szCs w:val="24"/>
              </w:rPr>
            </w:pPr>
            <w:r w:rsidRPr="00BF49D4">
              <w:rPr>
                <w:color w:val="auto"/>
                <w:sz w:val="24"/>
                <w:szCs w:val="24"/>
              </w:rPr>
              <w:t>-</w:t>
            </w:r>
          </w:p>
        </w:tc>
        <w:tc>
          <w:tcPr>
            <w:tcW w:w="1134" w:type="dxa"/>
            <w:vAlign w:val="center"/>
          </w:tcPr>
          <w:p w:rsidR="00537C9E" w:rsidRPr="00BF49D4" w:rsidRDefault="00537C9E" w:rsidP="00BF49D4">
            <w:pPr>
              <w:widowControl w:val="0"/>
              <w:autoSpaceDE w:val="0"/>
              <w:autoSpaceDN w:val="0"/>
              <w:jc w:val="center"/>
              <w:rPr>
                <w:color w:val="auto"/>
                <w:sz w:val="24"/>
                <w:szCs w:val="24"/>
              </w:rPr>
            </w:pPr>
            <w:r w:rsidRPr="00BF49D4">
              <w:rPr>
                <w:color w:val="auto"/>
                <w:sz w:val="24"/>
                <w:szCs w:val="24"/>
              </w:rPr>
              <w:t>-</w:t>
            </w:r>
          </w:p>
        </w:tc>
      </w:tr>
      <w:tr w:rsidR="00537C9E" w:rsidRPr="00A57C79" w:rsidTr="00BF49D4">
        <w:tc>
          <w:tcPr>
            <w:tcW w:w="569" w:type="dxa"/>
          </w:tcPr>
          <w:p w:rsidR="00537C9E" w:rsidRPr="00BF49D4" w:rsidRDefault="00537C9E" w:rsidP="006C5960">
            <w:pPr>
              <w:widowControl w:val="0"/>
              <w:autoSpaceDE w:val="0"/>
              <w:autoSpaceDN w:val="0"/>
              <w:jc w:val="center"/>
              <w:rPr>
                <w:color w:val="auto"/>
                <w:sz w:val="24"/>
                <w:szCs w:val="24"/>
              </w:rPr>
            </w:pPr>
            <w:r w:rsidRPr="00BF49D4">
              <w:rPr>
                <w:color w:val="auto"/>
                <w:sz w:val="24"/>
                <w:szCs w:val="24"/>
              </w:rPr>
              <w:lastRenderedPageBreak/>
              <w:t>76</w:t>
            </w:r>
          </w:p>
        </w:tc>
        <w:tc>
          <w:tcPr>
            <w:tcW w:w="3704" w:type="dxa"/>
          </w:tcPr>
          <w:p w:rsidR="00537C9E" w:rsidRPr="00BF49D4" w:rsidRDefault="00537C9E" w:rsidP="00BF49D4">
            <w:pPr>
              <w:widowControl w:val="0"/>
              <w:autoSpaceDE w:val="0"/>
              <w:autoSpaceDN w:val="0"/>
              <w:rPr>
                <w:color w:val="auto"/>
                <w:sz w:val="24"/>
                <w:szCs w:val="24"/>
              </w:rPr>
            </w:pPr>
            <w:r w:rsidRPr="00BF49D4">
              <w:rPr>
                <w:color w:val="auto"/>
                <w:sz w:val="24"/>
                <w:szCs w:val="24"/>
              </w:rPr>
              <w:t xml:space="preserve">Государственное автономное учреждение здравоохранения </w:t>
            </w:r>
            <w:r>
              <w:rPr>
                <w:color w:val="auto"/>
                <w:sz w:val="24"/>
                <w:szCs w:val="24"/>
              </w:rPr>
              <w:t>«</w:t>
            </w:r>
            <w:r w:rsidRPr="00BF49D4">
              <w:rPr>
                <w:color w:val="auto"/>
                <w:sz w:val="24"/>
                <w:szCs w:val="24"/>
              </w:rPr>
              <w:t>Забайкальский краевой наркологический диспансер</w:t>
            </w:r>
            <w:r>
              <w:rPr>
                <w:color w:val="auto"/>
                <w:sz w:val="24"/>
                <w:szCs w:val="24"/>
              </w:rPr>
              <w:t>»</w:t>
            </w:r>
          </w:p>
        </w:tc>
        <w:tc>
          <w:tcPr>
            <w:tcW w:w="1257" w:type="dxa"/>
            <w:vAlign w:val="center"/>
          </w:tcPr>
          <w:p w:rsidR="00537C9E" w:rsidRPr="00BF49D4" w:rsidRDefault="00537C9E" w:rsidP="00BF49D4">
            <w:pPr>
              <w:widowControl w:val="0"/>
              <w:autoSpaceDE w:val="0"/>
              <w:autoSpaceDN w:val="0"/>
              <w:jc w:val="center"/>
              <w:rPr>
                <w:color w:val="auto"/>
                <w:sz w:val="24"/>
                <w:szCs w:val="24"/>
              </w:rPr>
            </w:pPr>
            <w:r w:rsidRPr="00BF49D4">
              <w:rPr>
                <w:color w:val="auto"/>
                <w:sz w:val="24"/>
                <w:szCs w:val="24"/>
              </w:rPr>
              <w:t>+</w:t>
            </w:r>
          </w:p>
        </w:tc>
        <w:tc>
          <w:tcPr>
            <w:tcW w:w="1134" w:type="dxa"/>
            <w:vAlign w:val="center"/>
          </w:tcPr>
          <w:p w:rsidR="00537C9E" w:rsidRPr="00BF49D4" w:rsidRDefault="00537C9E" w:rsidP="00BF49D4">
            <w:pPr>
              <w:widowControl w:val="0"/>
              <w:autoSpaceDE w:val="0"/>
              <w:autoSpaceDN w:val="0"/>
              <w:jc w:val="center"/>
              <w:rPr>
                <w:color w:val="auto"/>
                <w:sz w:val="24"/>
                <w:szCs w:val="24"/>
              </w:rPr>
            </w:pPr>
            <w:r w:rsidRPr="00BF49D4">
              <w:rPr>
                <w:color w:val="auto"/>
                <w:sz w:val="24"/>
                <w:szCs w:val="24"/>
              </w:rPr>
              <w:t>+</w:t>
            </w:r>
          </w:p>
        </w:tc>
        <w:tc>
          <w:tcPr>
            <w:tcW w:w="1134" w:type="dxa"/>
            <w:vAlign w:val="center"/>
          </w:tcPr>
          <w:p w:rsidR="00537C9E" w:rsidRPr="00BF49D4" w:rsidRDefault="00537C9E" w:rsidP="00BF49D4">
            <w:pPr>
              <w:widowControl w:val="0"/>
              <w:autoSpaceDE w:val="0"/>
              <w:autoSpaceDN w:val="0"/>
              <w:jc w:val="center"/>
              <w:rPr>
                <w:color w:val="auto"/>
                <w:sz w:val="24"/>
                <w:szCs w:val="24"/>
              </w:rPr>
            </w:pPr>
            <w:r w:rsidRPr="00BF49D4">
              <w:rPr>
                <w:color w:val="auto"/>
                <w:sz w:val="24"/>
                <w:szCs w:val="24"/>
              </w:rPr>
              <w:t>+</w:t>
            </w:r>
          </w:p>
        </w:tc>
        <w:tc>
          <w:tcPr>
            <w:tcW w:w="1134" w:type="dxa"/>
            <w:vAlign w:val="center"/>
          </w:tcPr>
          <w:p w:rsidR="00537C9E" w:rsidRPr="00BF49D4" w:rsidRDefault="00537C9E" w:rsidP="00BF49D4">
            <w:pPr>
              <w:widowControl w:val="0"/>
              <w:autoSpaceDE w:val="0"/>
              <w:autoSpaceDN w:val="0"/>
              <w:jc w:val="center"/>
              <w:rPr>
                <w:color w:val="auto"/>
                <w:sz w:val="24"/>
                <w:szCs w:val="24"/>
              </w:rPr>
            </w:pPr>
            <w:r w:rsidRPr="00BF49D4">
              <w:rPr>
                <w:color w:val="auto"/>
                <w:sz w:val="24"/>
                <w:szCs w:val="24"/>
              </w:rPr>
              <w:t>-</w:t>
            </w:r>
          </w:p>
        </w:tc>
      </w:tr>
      <w:tr w:rsidR="00537C9E" w:rsidRPr="00A57C79" w:rsidTr="00BF49D4">
        <w:tc>
          <w:tcPr>
            <w:tcW w:w="569" w:type="dxa"/>
          </w:tcPr>
          <w:p w:rsidR="00537C9E" w:rsidRPr="00A57C79" w:rsidRDefault="00170237" w:rsidP="006C5960">
            <w:pPr>
              <w:widowControl w:val="0"/>
              <w:autoSpaceDE w:val="0"/>
              <w:autoSpaceDN w:val="0"/>
              <w:jc w:val="center"/>
              <w:rPr>
                <w:color w:val="auto"/>
                <w:sz w:val="24"/>
                <w:szCs w:val="24"/>
              </w:rPr>
            </w:pPr>
            <w:r>
              <w:rPr>
                <w:color w:val="auto"/>
                <w:sz w:val="24"/>
                <w:szCs w:val="24"/>
              </w:rPr>
              <w:t>77</w:t>
            </w:r>
          </w:p>
        </w:tc>
        <w:tc>
          <w:tcPr>
            <w:tcW w:w="3704" w:type="dxa"/>
            <w:vAlign w:val="center"/>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Забайкальское краевое патологоанатомическое бюро</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170237" w:rsidP="006C5960">
            <w:pPr>
              <w:widowControl w:val="0"/>
              <w:autoSpaceDE w:val="0"/>
              <w:autoSpaceDN w:val="0"/>
              <w:jc w:val="center"/>
              <w:rPr>
                <w:color w:val="auto"/>
                <w:sz w:val="24"/>
                <w:szCs w:val="24"/>
              </w:rPr>
            </w:pPr>
            <w:r>
              <w:rPr>
                <w:color w:val="auto"/>
                <w:sz w:val="24"/>
                <w:szCs w:val="24"/>
              </w:rPr>
              <w:t>78</w:t>
            </w:r>
          </w:p>
        </w:tc>
        <w:tc>
          <w:tcPr>
            <w:tcW w:w="3704" w:type="dxa"/>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Государственное казенное учреждение здравоохранения </w:t>
            </w:r>
            <w:r>
              <w:rPr>
                <w:color w:val="auto"/>
                <w:sz w:val="24"/>
                <w:szCs w:val="24"/>
              </w:rPr>
              <w:t>«</w:t>
            </w:r>
            <w:r w:rsidRPr="00A57C79">
              <w:rPr>
                <w:color w:val="auto"/>
                <w:sz w:val="24"/>
                <w:szCs w:val="24"/>
              </w:rPr>
              <w:t>Краевая станция переливания крови</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170237" w:rsidP="006C5960">
            <w:pPr>
              <w:widowControl w:val="0"/>
              <w:autoSpaceDE w:val="0"/>
              <w:autoSpaceDN w:val="0"/>
              <w:jc w:val="center"/>
              <w:rPr>
                <w:color w:val="auto"/>
                <w:sz w:val="24"/>
                <w:szCs w:val="24"/>
              </w:rPr>
            </w:pPr>
            <w:r>
              <w:rPr>
                <w:color w:val="auto"/>
                <w:sz w:val="24"/>
                <w:szCs w:val="24"/>
              </w:rPr>
              <w:t>79</w:t>
            </w:r>
          </w:p>
        </w:tc>
        <w:tc>
          <w:tcPr>
            <w:tcW w:w="3704" w:type="dxa"/>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Забайкальское краевое бюро судебно-медицинской экспертизы</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170237" w:rsidP="006C5960">
            <w:pPr>
              <w:widowControl w:val="0"/>
              <w:autoSpaceDE w:val="0"/>
              <w:autoSpaceDN w:val="0"/>
              <w:jc w:val="center"/>
              <w:rPr>
                <w:color w:val="auto"/>
                <w:sz w:val="24"/>
                <w:szCs w:val="24"/>
              </w:rPr>
            </w:pPr>
            <w:r>
              <w:rPr>
                <w:color w:val="auto"/>
                <w:sz w:val="24"/>
                <w:szCs w:val="24"/>
              </w:rPr>
              <w:t>80</w:t>
            </w:r>
          </w:p>
        </w:tc>
        <w:tc>
          <w:tcPr>
            <w:tcW w:w="3704" w:type="dxa"/>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Медицинский информационно-аналитический центр</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170237" w:rsidP="00170237">
            <w:pPr>
              <w:widowControl w:val="0"/>
              <w:autoSpaceDE w:val="0"/>
              <w:autoSpaceDN w:val="0"/>
              <w:jc w:val="center"/>
              <w:rPr>
                <w:color w:val="auto"/>
                <w:sz w:val="24"/>
                <w:szCs w:val="24"/>
              </w:rPr>
            </w:pPr>
            <w:r>
              <w:rPr>
                <w:color w:val="auto"/>
                <w:sz w:val="24"/>
                <w:szCs w:val="24"/>
              </w:rPr>
              <w:t>81</w:t>
            </w:r>
          </w:p>
        </w:tc>
        <w:tc>
          <w:tcPr>
            <w:tcW w:w="3704" w:type="dxa"/>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Государственное учреждение здравоохранения </w:t>
            </w:r>
            <w:r>
              <w:rPr>
                <w:color w:val="auto"/>
                <w:sz w:val="24"/>
                <w:szCs w:val="24"/>
              </w:rPr>
              <w:t>«</w:t>
            </w:r>
            <w:r w:rsidRPr="00A57C79">
              <w:rPr>
                <w:color w:val="auto"/>
                <w:sz w:val="24"/>
                <w:szCs w:val="24"/>
              </w:rPr>
              <w:t>Краевой центр медицинской профилактики</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170237" w:rsidP="006C5960">
            <w:pPr>
              <w:widowControl w:val="0"/>
              <w:autoSpaceDE w:val="0"/>
              <w:autoSpaceDN w:val="0"/>
              <w:jc w:val="center"/>
              <w:rPr>
                <w:color w:val="auto"/>
                <w:sz w:val="24"/>
                <w:szCs w:val="24"/>
              </w:rPr>
            </w:pPr>
            <w:r>
              <w:rPr>
                <w:color w:val="auto"/>
                <w:sz w:val="24"/>
                <w:szCs w:val="24"/>
              </w:rPr>
              <w:t>82</w:t>
            </w:r>
          </w:p>
        </w:tc>
        <w:tc>
          <w:tcPr>
            <w:tcW w:w="3704" w:type="dxa"/>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Государственное казенное учреждение здравоохранения </w:t>
            </w:r>
            <w:r>
              <w:rPr>
                <w:color w:val="auto"/>
                <w:sz w:val="24"/>
                <w:szCs w:val="24"/>
              </w:rPr>
              <w:t>«</w:t>
            </w:r>
            <w:r w:rsidRPr="00A57C79">
              <w:rPr>
                <w:color w:val="auto"/>
                <w:sz w:val="24"/>
                <w:szCs w:val="24"/>
              </w:rPr>
              <w:t>Краевой детский санаторий для лечения туберкулеза</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537C9E" w:rsidP="00170237">
            <w:pPr>
              <w:widowControl w:val="0"/>
              <w:autoSpaceDE w:val="0"/>
              <w:autoSpaceDN w:val="0"/>
              <w:jc w:val="center"/>
              <w:rPr>
                <w:color w:val="auto"/>
                <w:sz w:val="24"/>
                <w:szCs w:val="24"/>
              </w:rPr>
            </w:pPr>
            <w:r w:rsidRPr="00A57C79">
              <w:rPr>
                <w:color w:val="auto"/>
                <w:sz w:val="24"/>
                <w:szCs w:val="24"/>
              </w:rPr>
              <w:t>8</w:t>
            </w:r>
            <w:r w:rsidR="00170237">
              <w:rPr>
                <w:color w:val="auto"/>
                <w:sz w:val="24"/>
                <w:szCs w:val="24"/>
              </w:rPr>
              <w:t>3</w:t>
            </w:r>
          </w:p>
        </w:tc>
        <w:tc>
          <w:tcPr>
            <w:tcW w:w="3704" w:type="dxa"/>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Государственное казенное учреждение здравоохранения Краевой медицинский центр мобилизационных резервов </w:t>
            </w:r>
            <w:r>
              <w:rPr>
                <w:color w:val="auto"/>
                <w:sz w:val="24"/>
                <w:szCs w:val="24"/>
              </w:rPr>
              <w:t>«</w:t>
            </w:r>
            <w:r w:rsidRPr="00A57C79">
              <w:rPr>
                <w:color w:val="auto"/>
                <w:sz w:val="24"/>
                <w:szCs w:val="24"/>
              </w:rPr>
              <w:t>РЕЗЕРВ</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170237" w:rsidP="006C5960">
            <w:pPr>
              <w:widowControl w:val="0"/>
              <w:autoSpaceDE w:val="0"/>
              <w:autoSpaceDN w:val="0"/>
              <w:jc w:val="center"/>
              <w:rPr>
                <w:color w:val="auto"/>
                <w:sz w:val="24"/>
                <w:szCs w:val="24"/>
              </w:rPr>
            </w:pPr>
            <w:r>
              <w:rPr>
                <w:color w:val="auto"/>
                <w:sz w:val="24"/>
                <w:szCs w:val="24"/>
              </w:rPr>
              <w:t>84</w:t>
            </w:r>
          </w:p>
        </w:tc>
        <w:tc>
          <w:tcPr>
            <w:tcW w:w="3704" w:type="dxa"/>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Государственное казенное учреждение здравоохранения </w:t>
            </w:r>
            <w:r>
              <w:rPr>
                <w:color w:val="auto"/>
                <w:sz w:val="24"/>
                <w:szCs w:val="24"/>
              </w:rPr>
              <w:t>«</w:t>
            </w:r>
            <w:r w:rsidRPr="00A57C79">
              <w:rPr>
                <w:color w:val="auto"/>
                <w:sz w:val="24"/>
                <w:szCs w:val="24"/>
              </w:rPr>
              <w:t>Забайкальский Территориальный центр медицины катастроф</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170237" w:rsidP="006C5960">
            <w:pPr>
              <w:widowControl w:val="0"/>
              <w:autoSpaceDE w:val="0"/>
              <w:autoSpaceDN w:val="0"/>
              <w:jc w:val="center"/>
              <w:rPr>
                <w:color w:val="auto"/>
                <w:sz w:val="24"/>
                <w:szCs w:val="24"/>
              </w:rPr>
            </w:pPr>
            <w:r>
              <w:rPr>
                <w:color w:val="auto"/>
                <w:sz w:val="24"/>
                <w:szCs w:val="24"/>
              </w:rPr>
              <w:t>85</w:t>
            </w:r>
          </w:p>
        </w:tc>
        <w:tc>
          <w:tcPr>
            <w:tcW w:w="3704" w:type="dxa"/>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Государственное казенное учреждение здравоохранения </w:t>
            </w:r>
            <w:r>
              <w:rPr>
                <w:color w:val="auto"/>
                <w:sz w:val="24"/>
                <w:szCs w:val="24"/>
              </w:rPr>
              <w:t>«</w:t>
            </w:r>
            <w:r w:rsidRPr="00A57C79">
              <w:rPr>
                <w:color w:val="auto"/>
                <w:sz w:val="24"/>
                <w:szCs w:val="24"/>
              </w:rPr>
              <w:t xml:space="preserve">Краевой специализированный дом ребенка </w:t>
            </w:r>
            <w:r>
              <w:rPr>
                <w:color w:val="auto"/>
                <w:sz w:val="24"/>
                <w:szCs w:val="24"/>
              </w:rPr>
              <w:t>№</w:t>
            </w:r>
            <w:r w:rsidRPr="00A57C79">
              <w:rPr>
                <w:color w:val="auto"/>
                <w:sz w:val="24"/>
                <w:szCs w:val="24"/>
              </w:rPr>
              <w:t xml:space="preserve"> 1</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537C9E" w:rsidRPr="00A57C79" w:rsidTr="00BF49D4">
        <w:tc>
          <w:tcPr>
            <w:tcW w:w="569" w:type="dxa"/>
          </w:tcPr>
          <w:p w:rsidR="00537C9E" w:rsidRPr="00A57C79" w:rsidRDefault="00170237" w:rsidP="006C5960">
            <w:pPr>
              <w:widowControl w:val="0"/>
              <w:autoSpaceDE w:val="0"/>
              <w:autoSpaceDN w:val="0"/>
              <w:jc w:val="center"/>
              <w:rPr>
                <w:color w:val="auto"/>
                <w:sz w:val="24"/>
                <w:szCs w:val="24"/>
              </w:rPr>
            </w:pPr>
            <w:r>
              <w:rPr>
                <w:color w:val="auto"/>
                <w:sz w:val="24"/>
                <w:szCs w:val="24"/>
              </w:rPr>
              <w:lastRenderedPageBreak/>
              <w:t>86</w:t>
            </w:r>
          </w:p>
        </w:tc>
        <w:tc>
          <w:tcPr>
            <w:tcW w:w="3704" w:type="dxa"/>
          </w:tcPr>
          <w:p w:rsidR="00537C9E" w:rsidRPr="00A57C79" w:rsidRDefault="00537C9E" w:rsidP="00BF49D4">
            <w:pPr>
              <w:widowControl w:val="0"/>
              <w:autoSpaceDE w:val="0"/>
              <w:autoSpaceDN w:val="0"/>
              <w:rPr>
                <w:color w:val="auto"/>
                <w:sz w:val="24"/>
                <w:szCs w:val="24"/>
              </w:rPr>
            </w:pPr>
            <w:r w:rsidRPr="00A57C79">
              <w:rPr>
                <w:color w:val="auto"/>
                <w:sz w:val="24"/>
                <w:szCs w:val="24"/>
              </w:rPr>
              <w:t xml:space="preserve">Государственное казенное учреждение здравоохранения </w:t>
            </w:r>
            <w:r>
              <w:rPr>
                <w:color w:val="auto"/>
                <w:sz w:val="24"/>
                <w:szCs w:val="24"/>
              </w:rPr>
              <w:t>«</w:t>
            </w:r>
            <w:r w:rsidRPr="00A57C79">
              <w:rPr>
                <w:color w:val="auto"/>
                <w:sz w:val="24"/>
                <w:szCs w:val="24"/>
              </w:rPr>
              <w:t xml:space="preserve">Краевой специализированный дом ребенка </w:t>
            </w:r>
            <w:r>
              <w:rPr>
                <w:color w:val="auto"/>
                <w:sz w:val="24"/>
                <w:szCs w:val="24"/>
              </w:rPr>
              <w:t>№</w:t>
            </w:r>
            <w:r w:rsidRPr="00A57C79">
              <w:rPr>
                <w:color w:val="auto"/>
                <w:sz w:val="24"/>
                <w:szCs w:val="24"/>
              </w:rPr>
              <w:t xml:space="preserve"> 2</w:t>
            </w:r>
            <w:r>
              <w:rPr>
                <w:color w:val="auto"/>
                <w:sz w:val="24"/>
                <w:szCs w:val="24"/>
              </w:rPr>
              <w:t>»</w:t>
            </w:r>
          </w:p>
        </w:tc>
        <w:tc>
          <w:tcPr>
            <w:tcW w:w="1257"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c>
          <w:tcPr>
            <w:tcW w:w="1134" w:type="dxa"/>
            <w:vAlign w:val="center"/>
          </w:tcPr>
          <w:p w:rsidR="00537C9E" w:rsidRPr="00A57C79" w:rsidRDefault="00537C9E" w:rsidP="00BF49D4">
            <w:pPr>
              <w:widowControl w:val="0"/>
              <w:autoSpaceDE w:val="0"/>
              <w:autoSpaceDN w:val="0"/>
              <w:jc w:val="center"/>
              <w:rPr>
                <w:color w:val="auto"/>
                <w:sz w:val="24"/>
                <w:szCs w:val="24"/>
              </w:rPr>
            </w:pPr>
            <w:r w:rsidRPr="00A57C79">
              <w:rPr>
                <w:color w:val="auto"/>
                <w:sz w:val="24"/>
                <w:szCs w:val="24"/>
              </w:rPr>
              <w:t>-</w:t>
            </w:r>
          </w:p>
        </w:tc>
      </w:tr>
      <w:tr w:rsidR="00265EC2" w:rsidRPr="00A57C79" w:rsidTr="00BF49D4">
        <w:tc>
          <w:tcPr>
            <w:tcW w:w="569" w:type="dxa"/>
          </w:tcPr>
          <w:p w:rsidR="00265EC2" w:rsidRDefault="00265EC2" w:rsidP="006C5960">
            <w:pPr>
              <w:widowControl w:val="0"/>
              <w:autoSpaceDE w:val="0"/>
              <w:autoSpaceDN w:val="0"/>
              <w:jc w:val="center"/>
              <w:rPr>
                <w:color w:val="auto"/>
                <w:sz w:val="24"/>
                <w:szCs w:val="24"/>
              </w:rPr>
            </w:pPr>
            <w:r>
              <w:rPr>
                <w:color w:val="auto"/>
                <w:sz w:val="24"/>
                <w:szCs w:val="24"/>
              </w:rPr>
              <w:t>87</w:t>
            </w:r>
          </w:p>
        </w:tc>
        <w:tc>
          <w:tcPr>
            <w:tcW w:w="3704" w:type="dxa"/>
          </w:tcPr>
          <w:p w:rsidR="00265EC2" w:rsidRPr="007538CE" w:rsidRDefault="00265EC2" w:rsidP="004C0B43">
            <w:pPr>
              <w:rPr>
                <w:color w:val="auto"/>
                <w:sz w:val="24"/>
                <w:szCs w:val="24"/>
                <w:lang w:eastAsia="en-US"/>
              </w:rPr>
            </w:pPr>
            <w:r w:rsidRPr="007538CE">
              <w:rPr>
                <w:color w:val="auto"/>
                <w:sz w:val="24"/>
                <w:szCs w:val="24"/>
                <w:lang w:eastAsia="en-US"/>
              </w:rPr>
              <w:t>Медицинское частное учреждение дополнительного профессионального  образования "Нефросовет»</w:t>
            </w:r>
          </w:p>
        </w:tc>
        <w:tc>
          <w:tcPr>
            <w:tcW w:w="1257" w:type="dxa"/>
            <w:vAlign w:val="center"/>
          </w:tcPr>
          <w:p w:rsidR="00265EC2" w:rsidRPr="00A57C79" w:rsidRDefault="00265EC2" w:rsidP="00BF49D4">
            <w:pPr>
              <w:widowControl w:val="0"/>
              <w:autoSpaceDE w:val="0"/>
              <w:autoSpaceDN w:val="0"/>
              <w:jc w:val="center"/>
              <w:rPr>
                <w:color w:val="auto"/>
                <w:sz w:val="24"/>
                <w:szCs w:val="24"/>
              </w:rPr>
            </w:pPr>
            <w:r>
              <w:rPr>
                <w:color w:val="auto"/>
                <w:sz w:val="24"/>
                <w:szCs w:val="24"/>
              </w:rPr>
              <w:t>+</w:t>
            </w:r>
          </w:p>
        </w:tc>
        <w:tc>
          <w:tcPr>
            <w:tcW w:w="1134" w:type="dxa"/>
            <w:vAlign w:val="center"/>
          </w:tcPr>
          <w:p w:rsidR="00265EC2" w:rsidRPr="00A57C79" w:rsidRDefault="00265EC2" w:rsidP="00BF49D4">
            <w:pPr>
              <w:widowControl w:val="0"/>
              <w:autoSpaceDE w:val="0"/>
              <w:autoSpaceDN w:val="0"/>
              <w:jc w:val="center"/>
              <w:rPr>
                <w:color w:val="auto"/>
                <w:sz w:val="24"/>
                <w:szCs w:val="24"/>
              </w:rPr>
            </w:pPr>
            <w:r>
              <w:rPr>
                <w:color w:val="auto"/>
                <w:sz w:val="24"/>
                <w:szCs w:val="24"/>
              </w:rPr>
              <w:t>-</w:t>
            </w:r>
          </w:p>
        </w:tc>
        <w:tc>
          <w:tcPr>
            <w:tcW w:w="1134" w:type="dxa"/>
            <w:vAlign w:val="center"/>
          </w:tcPr>
          <w:p w:rsidR="00265EC2" w:rsidRPr="00A57C79" w:rsidRDefault="00265EC2" w:rsidP="00BF49D4">
            <w:pPr>
              <w:widowControl w:val="0"/>
              <w:autoSpaceDE w:val="0"/>
              <w:autoSpaceDN w:val="0"/>
              <w:jc w:val="center"/>
              <w:rPr>
                <w:color w:val="auto"/>
                <w:sz w:val="24"/>
                <w:szCs w:val="24"/>
              </w:rPr>
            </w:pPr>
            <w:r>
              <w:rPr>
                <w:color w:val="auto"/>
                <w:sz w:val="24"/>
                <w:szCs w:val="24"/>
              </w:rPr>
              <w:t>-</w:t>
            </w:r>
          </w:p>
        </w:tc>
        <w:tc>
          <w:tcPr>
            <w:tcW w:w="1134" w:type="dxa"/>
            <w:vAlign w:val="center"/>
          </w:tcPr>
          <w:p w:rsidR="00265EC2" w:rsidRPr="00A57C79" w:rsidRDefault="00265EC2" w:rsidP="00BF49D4">
            <w:pPr>
              <w:widowControl w:val="0"/>
              <w:autoSpaceDE w:val="0"/>
              <w:autoSpaceDN w:val="0"/>
              <w:jc w:val="center"/>
              <w:rPr>
                <w:color w:val="auto"/>
                <w:sz w:val="24"/>
                <w:szCs w:val="24"/>
              </w:rPr>
            </w:pPr>
            <w:r>
              <w:rPr>
                <w:color w:val="auto"/>
                <w:sz w:val="24"/>
                <w:szCs w:val="24"/>
              </w:rPr>
              <w:t>-</w:t>
            </w:r>
          </w:p>
        </w:tc>
      </w:tr>
    </w:tbl>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C6DF9" w:rsidRDefault="006C5960" w:rsidP="00AA4E6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Pr="006C5960">
        <w:rPr>
          <w:rFonts w:eastAsiaTheme="minorEastAsia"/>
          <w:sz w:val="28"/>
          <w:szCs w:val="28"/>
        </w:rPr>
        <w:t>–</w:t>
      </w:r>
      <w:r>
        <w:rPr>
          <w:rFonts w:ascii="Times New Roman" w:hAnsi="Times New Roman" w:cs="Times New Roman"/>
          <w:sz w:val="28"/>
          <w:szCs w:val="28"/>
        </w:rPr>
        <w:t xml:space="preserve"> у</w:t>
      </w:r>
      <w:r w:rsidR="00F53D4B" w:rsidRPr="009C6DF9">
        <w:rPr>
          <w:rFonts w:ascii="Times New Roman" w:hAnsi="Times New Roman" w:cs="Times New Roman"/>
          <w:sz w:val="28"/>
          <w:szCs w:val="28"/>
        </w:rPr>
        <w:t>чреждения, оказывающие медицинскую помощь в данных условиях;</w:t>
      </w:r>
    </w:p>
    <w:p w:rsidR="00F53D4B" w:rsidRPr="009C6DF9" w:rsidRDefault="00F53D4B" w:rsidP="0044190E">
      <w:pPr>
        <w:pStyle w:val="ConsPlusNormal"/>
        <w:ind w:firstLine="709"/>
        <w:jc w:val="both"/>
        <w:rPr>
          <w:rFonts w:ascii="Times New Roman" w:hAnsi="Times New Roman" w:cs="Times New Roman"/>
          <w:sz w:val="28"/>
          <w:szCs w:val="28"/>
        </w:rPr>
      </w:pPr>
      <w:r w:rsidRPr="009C6DF9">
        <w:rPr>
          <w:rFonts w:ascii="Times New Roman" w:hAnsi="Times New Roman" w:cs="Times New Roman"/>
          <w:sz w:val="28"/>
          <w:szCs w:val="28"/>
        </w:rPr>
        <w:t xml:space="preserve">- </w:t>
      </w:r>
      <w:r w:rsidR="006C5960" w:rsidRPr="006C5960">
        <w:rPr>
          <w:rFonts w:eastAsiaTheme="minorEastAsia"/>
          <w:sz w:val="28"/>
          <w:szCs w:val="28"/>
        </w:rPr>
        <w:t>–</w:t>
      </w:r>
      <w:r w:rsidRPr="009C6DF9">
        <w:rPr>
          <w:rFonts w:ascii="Times New Roman" w:hAnsi="Times New Roman" w:cs="Times New Roman"/>
          <w:sz w:val="28"/>
          <w:szCs w:val="28"/>
        </w:rPr>
        <w:t xml:space="preserve"> учреждения, не оказывающие медицинскую помощь в данных условиях.</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C6DF9" w:rsidRDefault="000A3D9F" w:rsidP="009C6DF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w:t>
      </w:r>
      <w:r w:rsidR="009C6DF9" w:rsidRPr="009C6DF9">
        <w:rPr>
          <w:rFonts w:ascii="Times New Roman" w:hAnsi="Times New Roman" w:cs="Times New Roman"/>
          <w:sz w:val="28"/>
          <w:szCs w:val="28"/>
        </w:rPr>
        <w:t>________</w:t>
      </w:r>
    </w:p>
    <w:p w:rsidR="00F53D4B" w:rsidRDefault="00F53D4B"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87550E" w:rsidRDefault="0087550E" w:rsidP="0044190E">
      <w:pPr>
        <w:pStyle w:val="ConsPlusNormal"/>
        <w:ind w:firstLine="709"/>
        <w:jc w:val="both"/>
        <w:rPr>
          <w:rFonts w:ascii="Times New Roman" w:hAnsi="Times New Roman" w:cs="Times New Roman"/>
          <w:sz w:val="28"/>
          <w:szCs w:val="28"/>
          <w:highlight w:val="yellow"/>
        </w:rPr>
      </w:pPr>
    </w:p>
    <w:p w:rsidR="0087550E" w:rsidRDefault="0087550E" w:rsidP="0044190E">
      <w:pPr>
        <w:pStyle w:val="ConsPlusNormal"/>
        <w:ind w:firstLine="709"/>
        <w:jc w:val="both"/>
        <w:rPr>
          <w:rFonts w:ascii="Times New Roman" w:hAnsi="Times New Roman" w:cs="Times New Roman"/>
          <w:sz w:val="28"/>
          <w:szCs w:val="28"/>
          <w:highlight w:val="yellow"/>
        </w:rPr>
      </w:pPr>
    </w:p>
    <w:p w:rsidR="0087550E" w:rsidRDefault="0087550E" w:rsidP="0044190E">
      <w:pPr>
        <w:pStyle w:val="ConsPlusNormal"/>
        <w:ind w:firstLine="709"/>
        <w:jc w:val="both"/>
        <w:rPr>
          <w:rFonts w:ascii="Times New Roman" w:hAnsi="Times New Roman" w:cs="Times New Roman"/>
          <w:sz w:val="28"/>
          <w:szCs w:val="28"/>
          <w:highlight w:val="yellow"/>
        </w:rPr>
      </w:pPr>
    </w:p>
    <w:p w:rsidR="0087550E" w:rsidRDefault="0087550E" w:rsidP="0044190E">
      <w:pPr>
        <w:pStyle w:val="ConsPlusNormal"/>
        <w:ind w:firstLine="709"/>
        <w:jc w:val="both"/>
        <w:rPr>
          <w:rFonts w:ascii="Times New Roman" w:hAnsi="Times New Roman" w:cs="Times New Roman"/>
          <w:sz w:val="28"/>
          <w:szCs w:val="28"/>
          <w:highlight w:val="yellow"/>
        </w:rPr>
      </w:pPr>
    </w:p>
    <w:p w:rsidR="0087550E" w:rsidRDefault="0087550E"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44190E">
      <w:pPr>
        <w:pStyle w:val="ConsPlusNormal"/>
        <w:ind w:firstLine="709"/>
        <w:jc w:val="both"/>
        <w:rPr>
          <w:rFonts w:ascii="Times New Roman" w:hAnsi="Times New Roman" w:cs="Times New Roman"/>
          <w:sz w:val="28"/>
          <w:szCs w:val="28"/>
          <w:highlight w:val="yellow"/>
        </w:rPr>
      </w:pPr>
    </w:p>
    <w:p w:rsidR="009C6DF9" w:rsidRDefault="009C6DF9" w:rsidP="000A3D9F">
      <w:pPr>
        <w:pStyle w:val="ConsPlusNormal"/>
        <w:jc w:val="both"/>
        <w:rPr>
          <w:rFonts w:ascii="Times New Roman" w:hAnsi="Times New Roman" w:cs="Times New Roman"/>
          <w:sz w:val="28"/>
          <w:szCs w:val="28"/>
          <w:highlight w:val="yellow"/>
        </w:rPr>
      </w:pPr>
    </w:p>
    <w:p w:rsidR="009C6DF9" w:rsidRPr="009F0401" w:rsidRDefault="009C6DF9" w:rsidP="0044190E">
      <w:pPr>
        <w:pStyle w:val="ConsPlusNormal"/>
        <w:ind w:firstLine="709"/>
        <w:jc w:val="both"/>
        <w:rPr>
          <w:rFonts w:ascii="Times New Roman" w:hAnsi="Times New Roman" w:cs="Times New Roman"/>
          <w:sz w:val="28"/>
          <w:szCs w:val="28"/>
          <w:highlight w:val="yellow"/>
        </w:rPr>
      </w:pPr>
    </w:p>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21275" w:rsidRPr="00521275" w:rsidTr="00BD5130">
        <w:tc>
          <w:tcPr>
            <w:tcW w:w="4785" w:type="dxa"/>
          </w:tcPr>
          <w:p w:rsidR="00521275" w:rsidRPr="00521275" w:rsidRDefault="00521275" w:rsidP="00521275">
            <w:pPr>
              <w:widowControl w:val="0"/>
              <w:autoSpaceDE w:val="0"/>
              <w:autoSpaceDN w:val="0"/>
              <w:jc w:val="right"/>
              <w:outlineLvl w:val="1"/>
              <w:rPr>
                <w:color w:val="auto"/>
              </w:rPr>
            </w:pPr>
          </w:p>
        </w:tc>
        <w:tc>
          <w:tcPr>
            <w:tcW w:w="4785" w:type="dxa"/>
          </w:tcPr>
          <w:p w:rsidR="00521275" w:rsidRPr="00521275" w:rsidRDefault="00521275" w:rsidP="000A3D9F">
            <w:pPr>
              <w:widowControl w:val="0"/>
              <w:autoSpaceDE w:val="0"/>
              <w:autoSpaceDN w:val="0"/>
              <w:spacing w:line="360" w:lineRule="auto"/>
              <w:ind w:firstLine="35"/>
              <w:jc w:val="center"/>
              <w:outlineLvl w:val="1"/>
              <w:rPr>
                <w:color w:val="auto"/>
              </w:rPr>
            </w:pPr>
            <w:r w:rsidRPr="00521275">
              <w:rPr>
                <w:color w:val="auto"/>
              </w:rPr>
              <w:t>ПРИЛОЖЕНИЕ</w:t>
            </w:r>
            <w:r>
              <w:rPr>
                <w:color w:val="auto"/>
              </w:rPr>
              <w:t xml:space="preserve"> №</w:t>
            </w:r>
            <w:r w:rsidR="000A3D9F">
              <w:rPr>
                <w:color w:val="auto"/>
              </w:rPr>
              <w:t xml:space="preserve"> </w:t>
            </w:r>
            <w:r>
              <w:rPr>
                <w:color w:val="auto"/>
              </w:rPr>
              <w:t>5</w:t>
            </w:r>
          </w:p>
          <w:p w:rsidR="00521275" w:rsidRPr="00521275" w:rsidRDefault="00521275" w:rsidP="000A3D9F">
            <w:pPr>
              <w:widowControl w:val="0"/>
              <w:autoSpaceDE w:val="0"/>
              <w:autoSpaceDN w:val="0"/>
              <w:ind w:firstLine="35"/>
              <w:jc w:val="center"/>
              <w:rPr>
                <w:color w:val="auto"/>
              </w:rPr>
            </w:pPr>
            <w:r w:rsidRPr="00521275">
              <w:rPr>
                <w:color w:val="auto"/>
              </w:rPr>
              <w:t>к Территориальной программе государственных гарантий</w:t>
            </w:r>
          </w:p>
          <w:p w:rsidR="00521275" w:rsidRPr="00521275" w:rsidRDefault="00521275" w:rsidP="000A3D9F">
            <w:pPr>
              <w:widowControl w:val="0"/>
              <w:autoSpaceDE w:val="0"/>
              <w:autoSpaceDN w:val="0"/>
              <w:ind w:firstLine="35"/>
              <w:jc w:val="center"/>
              <w:rPr>
                <w:color w:val="auto"/>
              </w:rPr>
            </w:pPr>
            <w:r w:rsidRPr="00521275">
              <w:rPr>
                <w:color w:val="auto"/>
              </w:rPr>
              <w:t>бесплатного оказания гражданам медицинской помощи</w:t>
            </w:r>
          </w:p>
          <w:p w:rsidR="00521275" w:rsidRPr="00521275" w:rsidRDefault="00521275" w:rsidP="000A3D9F">
            <w:pPr>
              <w:widowControl w:val="0"/>
              <w:autoSpaceDE w:val="0"/>
              <w:autoSpaceDN w:val="0"/>
              <w:ind w:firstLine="35"/>
              <w:jc w:val="center"/>
              <w:rPr>
                <w:color w:val="auto"/>
              </w:rPr>
            </w:pPr>
            <w:r w:rsidRPr="00521275">
              <w:rPr>
                <w:color w:val="auto"/>
              </w:rPr>
              <w:t>на террит</w:t>
            </w:r>
            <w:r w:rsidR="0087550E">
              <w:rPr>
                <w:color w:val="auto"/>
              </w:rPr>
              <w:t>ории Забайкальского края на 2022</w:t>
            </w:r>
            <w:r w:rsidRPr="00521275">
              <w:rPr>
                <w:color w:val="auto"/>
              </w:rPr>
              <w:t xml:space="preserve"> год и </w:t>
            </w:r>
            <w:proofErr w:type="gramStart"/>
            <w:r w:rsidRPr="00521275">
              <w:rPr>
                <w:color w:val="auto"/>
              </w:rPr>
              <w:t>на</w:t>
            </w:r>
            <w:proofErr w:type="gramEnd"/>
            <w:r w:rsidRPr="00521275">
              <w:rPr>
                <w:color w:val="auto"/>
              </w:rPr>
              <w:t xml:space="preserve"> плановый</w:t>
            </w:r>
          </w:p>
          <w:p w:rsidR="00521275" w:rsidRPr="00521275" w:rsidRDefault="00521275" w:rsidP="000A3D9F">
            <w:pPr>
              <w:widowControl w:val="0"/>
              <w:autoSpaceDE w:val="0"/>
              <w:autoSpaceDN w:val="0"/>
              <w:ind w:firstLine="35"/>
              <w:jc w:val="center"/>
              <w:rPr>
                <w:color w:val="auto"/>
              </w:rPr>
            </w:pPr>
            <w:r w:rsidRPr="00521275">
              <w:rPr>
                <w:color w:val="auto"/>
              </w:rPr>
              <w:t>п</w:t>
            </w:r>
            <w:r w:rsidR="0087550E">
              <w:rPr>
                <w:color w:val="auto"/>
              </w:rPr>
              <w:t>ериод 20</w:t>
            </w:r>
            <w:r w:rsidRPr="00521275">
              <w:rPr>
                <w:color w:val="auto"/>
              </w:rPr>
              <w:t>2</w:t>
            </w:r>
            <w:r w:rsidR="0087550E">
              <w:rPr>
                <w:color w:val="auto"/>
              </w:rPr>
              <w:t>3 и 2024</w:t>
            </w:r>
            <w:r w:rsidRPr="00521275">
              <w:rPr>
                <w:color w:val="auto"/>
              </w:rPr>
              <w:t xml:space="preserve"> годов</w:t>
            </w:r>
          </w:p>
          <w:p w:rsidR="00521275" w:rsidRPr="00521275" w:rsidRDefault="00521275" w:rsidP="00521275">
            <w:pPr>
              <w:widowControl w:val="0"/>
              <w:autoSpaceDE w:val="0"/>
              <w:autoSpaceDN w:val="0"/>
              <w:jc w:val="right"/>
              <w:outlineLvl w:val="1"/>
              <w:rPr>
                <w:color w:val="auto"/>
              </w:rPr>
            </w:pPr>
          </w:p>
        </w:tc>
      </w:tr>
    </w:tbl>
    <w:p w:rsidR="00521275" w:rsidRDefault="00521275" w:rsidP="0044190E">
      <w:pPr>
        <w:pStyle w:val="ConsPlusNormal"/>
        <w:ind w:firstLine="709"/>
        <w:jc w:val="right"/>
        <w:outlineLvl w:val="1"/>
        <w:rPr>
          <w:rFonts w:ascii="Times New Roman" w:hAnsi="Times New Roman" w:cs="Times New Roman"/>
          <w:sz w:val="28"/>
          <w:szCs w:val="28"/>
        </w:rPr>
      </w:pPr>
    </w:p>
    <w:p w:rsidR="00F53D4B" w:rsidRPr="009C6DF9" w:rsidRDefault="00F53D4B" w:rsidP="0044190E">
      <w:pPr>
        <w:pStyle w:val="ConsPlusNormal"/>
        <w:ind w:firstLine="709"/>
        <w:jc w:val="both"/>
        <w:rPr>
          <w:rFonts w:ascii="Times New Roman" w:hAnsi="Times New Roman" w:cs="Times New Roman"/>
          <w:sz w:val="28"/>
          <w:szCs w:val="28"/>
        </w:rPr>
      </w:pPr>
    </w:p>
    <w:p w:rsidR="00F53D4B" w:rsidRPr="009C6DF9" w:rsidRDefault="000A3D9F" w:rsidP="0044190E">
      <w:pPr>
        <w:pStyle w:val="ConsPlusTitle"/>
        <w:ind w:firstLine="709"/>
        <w:jc w:val="center"/>
        <w:rPr>
          <w:rFonts w:ascii="Times New Roman" w:hAnsi="Times New Roman" w:cs="Times New Roman"/>
          <w:sz w:val="28"/>
          <w:szCs w:val="28"/>
        </w:rPr>
      </w:pPr>
      <w:bookmarkStart w:id="9" w:name="P10480"/>
      <w:bookmarkEnd w:id="9"/>
      <w:r>
        <w:rPr>
          <w:rFonts w:ascii="Times New Roman" w:hAnsi="Times New Roman" w:cs="Times New Roman"/>
          <w:sz w:val="28"/>
          <w:szCs w:val="28"/>
        </w:rPr>
        <w:t>Ц</w:t>
      </w:r>
      <w:r w:rsidRPr="009C6DF9">
        <w:rPr>
          <w:rFonts w:ascii="Times New Roman" w:hAnsi="Times New Roman" w:cs="Times New Roman"/>
          <w:sz w:val="28"/>
          <w:szCs w:val="28"/>
        </w:rPr>
        <w:t>ЕЛЕВЫЕ ЗНАЧЕНИЯ</w:t>
      </w:r>
    </w:p>
    <w:p w:rsidR="00F53D4B" w:rsidRPr="009C6DF9" w:rsidRDefault="009C6DF9" w:rsidP="0044190E">
      <w:pPr>
        <w:pStyle w:val="ConsPlusTitle"/>
        <w:ind w:firstLine="709"/>
        <w:jc w:val="center"/>
        <w:rPr>
          <w:rFonts w:ascii="Times New Roman" w:hAnsi="Times New Roman" w:cs="Times New Roman"/>
          <w:sz w:val="28"/>
          <w:szCs w:val="28"/>
        </w:rPr>
      </w:pPr>
      <w:r w:rsidRPr="009C6DF9">
        <w:rPr>
          <w:rFonts w:ascii="Times New Roman" w:hAnsi="Times New Roman" w:cs="Times New Roman"/>
          <w:sz w:val="28"/>
          <w:szCs w:val="28"/>
        </w:rPr>
        <w:t>критериев доступности и качества медицинской помощи,</w:t>
      </w:r>
    </w:p>
    <w:p w:rsidR="00F53D4B" w:rsidRPr="000A3D9F" w:rsidRDefault="009C6DF9" w:rsidP="0044190E">
      <w:pPr>
        <w:pStyle w:val="ConsPlusTitle"/>
        <w:ind w:firstLine="709"/>
        <w:jc w:val="center"/>
        <w:rPr>
          <w:rFonts w:ascii="Times New Roman" w:hAnsi="Times New Roman" w:cs="Times New Roman"/>
          <w:sz w:val="28"/>
          <w:szCs w:val="28"/>
        </w:rPr>
      </w:pPr>
      <w:r w:rsidRPr="000A3D9F">
        <w:rPr>
          <w:rFonts w:ascii="Times New Roman" w:hAnsi="Times New Roman" w:cs="Times New Roman"/>
          <w:sz w:val="28"/>
          <w:szCs w:val="28"/>
        </w:rPr>
        <w:t>оказываемой в рамках Территориальной программы</w:t>
      </w:r>
    </w:p>
    <w:p w:rsidR="000A3D9F" w:rsidRPr="000A3D9F" w:rsidRDefault="000A3D9F" w:rsidP="000A3D9F">
      <w:pPr>
        <w:widowControl w:val="0"/>
        <w:autoSpaceDE w:val="0"/>
        <w:autoSpaceDN w:val="0"/>
        <w:ind w:firstLine="35"/>
        <w:jc w:val="center"/>
        <w:rPr>
          <w:b/>
          <w:color w:val="auto"/>
        </w:rPr>
      </w:pPr>
      <w:r w:rsidRPr="000A3D9F">
        <w:rPr>
          <w:b/>
          <w:color w:val="auto"/>
        </w:rPr>
        <w:t>государственных гарантий бесплатного оказания гражданам медицинской помощи на территории Забайкальского края на</w:t>
      </w:r>
      <w:r w:rsidR="0087550E">
        <w:rPr>
          <w:b/>
          <w:color w:val="auto"/>
        </w:rPr>
        <w:t xml:space="preserve"> 2022</w:t>
      </w:r>
      <w:r w:rsidRPr="000A3D9F">
        <w:rPr>
          <w:b/>
          <w:color w:val="auto"/>
        </w:rPr>
        <w:t xml:space="preserve"> год и на плановый</w:t>
      </w:r>
      <w:r>
        <w:rPr>
          <w:b/>
          <w:color w:val="auto"/>
        </w:rPr>
        <w:t xml:space="preserve"> </w:t>
      </w:r>
      <w:r w:rsidR="0087550E">
        <w:rPr>
          <w:b/>
          <w:color w:val="auto"/>
        </w:rPr>
        <w:t>период 2023 и 2024</w:t>
      </w:r>
      <w:r w:rsidRPr="000A3D9F">
        <w:rPr>
          <w:b/>
          <w:color w:val="auto"/>
        </w:rPr>
        <w:t xml:space="preserve"> годов</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778"/>
        <w:gridCol w:w="4819"/>
        <w:gridCol w:w="1144"/>
        <w:gridCol w:w="1144"/>
        <w:gridCol w:w="1249"/>
      </w:tblGrid>
      <w:tr w:rsidR="00AC4315" w:rsidRPr="00AC4315" w:rsidTr="00EF2316">
        <w:trPr>
          <w:tblHeader/>
        </w:trPr>
        <w:tc>
          <w:tcPr>
            <w:tcW w:w="778" w:type="dxa"/>
            <w:tcBorders>
              <w:top w:val="single" w:sz="4" w:space="0" w:color="auto"/>
              <w:left w:val="single" w:sz="4" w:space="0" w:color="auto"/>
              <w:bottom w:val="single" w:sz="4" w:space="0" w:color="auto"/>
              <w:right w:val="single" w:sz="4" w:space="0" w:color="auto"/>
            </w:tcBorders>
          </w:tcPr>
          <w:p w:rsidR="00AC4315" w:rsidRPr="00AC4315" w:rsidRDefault="00AC4315" w:rsidP="00AC431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 xml:space="preserve">№ </w:t>
            </w:r>
            <w:proofErr w:type="gramStart"/>
            <w:r w:rsidRPr="00AC4315">
              <w:rPr>
                <w:rFonts w:eastAsiaTheme="minorEastAsia"/>
                <w:color w:val="auto"/>
                <w:sz w:val="24"/>
                <w:szCs w:val="24"/>
              </w:rPr>
              <w:t>п</w:t>
            </w:r>
            <w:proofErr w:type="gramEnd"/>
            <w:r w:rsidRPr="00AC4315">
              <w:rPr>
                <w:rFonts w:eastAsiaTheme="minorEastAsia"/>
                <w:color w:val="auto"/>
                <w:sz w:val="24"/>
                <w:szCs w:val="24"/>
              </w:rPr>
              <w:t>/п</w:t>
            </w:r>
          </w:p>
        </w:tc>
        <w:tc>
          <w:tcPr>
            <w:tcW w:w="4819" w:type="dxa"/>
            <w:tcBorders>
              <w:top w:val="single" w:sz="4" w:space="0" w:color="auto"/>
              <w:left w:val="single" w:sz="4" w:space="0" w:color="auto"/>
              <w:bottom w:val="single" w:sz="4" w:space="0" w:color="auto"/>
              <w:right w:val="single" w:sz="4" w:space="0" w:color="auto"/>
            </w:tcBorders>
            <w:vAlign w:val="center"/>
          </w:tcPr>
          <w:p w:rsidR="00AC4315" w:rsidRPr="00AC4315" w:rsidRDefault="00AC4315" w:rsidP="00AC431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Показатели</w:t>
            </w:r>
          </w:p>
        </w:tc>
        <w:tc>
          <w:tcPr>
            <w:tcW w:w="1144" w:type="dxa"/>
            <w:tcBorders>
              <w:top w:val="single" w:sz="4" w:space="0" w:color="auto"/>
              <w:left w:val="single" w:sz="4" w:space="0" w:color="auto"/>
              <w:bottom w:val="single" w:sz="4" w:space="0" w:color="auto"/>
              <w:right w:val="single" w:sz="4" w:space="0" w:color="auto"/>
            </w:tcBorders>
            <w:vAlign w:val="center"/>
          </w:tcPr>
          <w:p w:rsidR="00AC4315" w:rsidRPr="00AC4315" w:rsidRDefault="0087550E" w:rsidP="00AC431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2022</w:t>
            </w:r>
            <w:r w:rsidR="00AC4315" w:rsidRPr="00AC4315">
              <w:rPr>
                <w:rFonts w:eastAsiaTheme="minorEastAsia"/>
                <w:color w:val="auto"/>
                <w:sz w:val="24"/>
                <w:szCs w:val="24"/>
              </w:rPr>
              <w:t xml:space="preserve"> год</w:t>
            </w:r>
          </w:p>
        </w:tc>
        <w:tc>
          <w:tcPr>
            <w:tcW w:w="1144" w:type="dxa"/>
            <w:tcBorders>
              <w:top w:val="single" w:sz="4" w:space="0" w:color="auto"/>
              <w:left w:val="single" w:sz="4" w:space="0" w:color="auto"/>
              <w:bottom w:val="single" w:sz="4" w:space="0" w:color="auto"/>
              <w:right w:val="single" w:sz="4" w:space="0" w:color="auto"/>
            </w:tcBorders>
            <w:vAlign w:val="center"/>
          </w:tcPr>
          <w:p w:rsidR="00AC4315" w:rsidRPr="00AC4315" w:rsidRDefault="0087550E" w:rsidP="00AC431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2023</w:t>
            </w:r>
            <w:r w:rsidR="00AC4315" w:rsidRPr="00AC4315">
              <w:rPr>
                <w:rFonts w:eastAsiaTheme="minorEastAsia"/>
                <w:color w:val="auto"/>
                <w:sz w:val="24"/>
                <w:szCs w:val="24"/>
              </w:rPr>
              <w:t xml:space="preserve"> год</w:t>
            </w:r>
          </w:p>
        </w:tc>
        <w:tc>
          <w:tcPr>
            <w:tcW w:w="1249" w:type="dxa"/>
            <w:tcBorders>
              <w:top w:val="single" w:sz="4" w:space="0" w:color="auto"/>
              <w:left w:val="single" w:sz="4" w:space="0" w:color="auto"/>
              <w:bottom w:val="single" w:sz="4" w:space="0" w:color="auto"/>
              <w:right w:val="single" w:sz="4" w:space="0" w:color="auto"/>
            </w:tcBorders>
            <w:vAlign w:val="center"/>
          </w:tcPr>
          <w:p w:rsidR="00AC4315" w:rsidRPr="00AC4315" w:rsidRDefault="0087550E" w:rsidP="00AC431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2024</w:t>
            </w:r>
            <w:r w:rsidR="00AC4315" w:rsidRPr="00AC4315">
              <w:rPr>
                <w:rFonts w:eastAsiaTheme="minorEastAsia"/>
                <w:color w:val="auto"/>
                <w:sz w:val="24"/>
                <w:szCs w:val="24"/>
              </w:rPr>
              <w:t xml:space="preserve"> год</w:t>
            </w:r>
          </w:p>
        </w:tc>
      </w:tr>
      <w:tr w:rsidR="007845D2" w:rsidRPr="00AC4315" w:rsidTr="00551AA5">
        <w:trPr>
          <w:tblHeader/>
        </w:trPr>
        <w:tc>
          <w:tcPr>
            <w:tcW w:w="778"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1</w:t>
            </w:r>
          </w:p>
        </w:tc>
        <w:tc>
          <w:tcPr>
            <w:tcW w:w="4819"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2</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3</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4</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5</w:t>
            </w:r>
          </w:p>
        </w:tc>
      </w:tr>
      <w:tr w:rsidR="007845D2" w:rsidRPr="00AC4315" w:rsidTr="00551AA5">
        <w:tc>
          <w:tcPr>
            <w:tcW w:w="9134" w:type="dxa"/>
            <w:gridSpan w:val="5"/>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outlineLvl w:val="2"/>
              <w:rPr>
                <w:rFonts w:eastAsiaTheme="minorEastAsia"/>
                <w:color w:val="auto"/>
                <w:sz w:val="24"/>
                <w:szCs w:val="24"/>
              </w:rPr>
            </w:pPr>
            <w:r w:rsidRPr="00AC4315">
              <w:rPr>
                <w:rFonts w:eastAsiaTheme="minorEastAsia"/>
                <w:color w:val="auto"/>
                <w:sz w:val="24"/>
                <w:szCs w:val="24"/>
              </w:rPr>
              <w:t>I. Критерии доступности медицинской помощи</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1</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Удовлетворенность населения медицинской помощью (процентов числа опрошенных), в том числе:</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37,0</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38,0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39,0</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rPr>
                <w:rFonts w:eastAsiaTheme="minorEastAsia"/>
                <w:color w:val="auto"/>
                <w:sz w:val="24"/>
                <w:szCs w:val="24"/>
              </w:rPr>
            </w:pPr>
            <w:r w:rsidRPr="00AC4315">
              <w:rPr>
                <w:rFonts w:eastAsiaTheme="minorEastAsia"/>
                <w:color w:val="auto"/>
                <w:sz w:val="24"/>
                <w:szCs w:val="24"/>
              </w:rPr>
              <w:t>городского населения</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38,0</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39,0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40,0</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rPr>
                <w:rFonts w:eastAsiaTheme="minorEastAsia"/>
                <w:color w:val="auto"/>
                <w:sz w:val="24"/>
                <w:szCs w:val="24"/>
              </w:rPr>
            </w:pPr>
            <w:r w:rsidRPr="00AC4315">
              <w:rPr>
                <w:rFonts w:eastAsiaTheme="minorEastAsia"/>
                <w:color w:val="auto"/>
                <w:sz w:val="24"/>
                <w:szCs w:val="24"/>
              </w:rPr>
              <w:t>сельского населения</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36,0</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37,0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38,0</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7845D2" w:rsidRPr="00B176E9" w:rsidRDefault="007845D2" w:rsidP="00551AA5">
            <w:pPr>
              <w:widowControl w:val="0"/>
              <w:autoSpaceDE w:val="0"/>
              <w:autoSpaceDN w:val="0"/>
              <w:adjustRightInd w:val="0"/>
              <w:rPr>
                <w:rFonts w:eastAsiaTheme="minorEastAsia"/>
                <w:color w:val="auto"/>
                <w:sz w:val="24"/>
                <w:szCs w:val="24"/>
              </w:rPr>
            </w:pPr>
            <w:r w:rsidRPr="00B176E9">
              <w:rPr>
                <w:rFonts w:eastAsiaTheme="minorEastAsia"/>
                <w:color w:val="auto"/>
                <w:sz w:val="24"/>
                <w:szCs w:val="24"/>
              </w:rPr>
              <w:t>Доля расходов на оказание медицинской помощи в условиях дневных стационаров в общих расходах на Территориальную программу</w:t>
            </w:r>
            <w:proofErr w:type="gramStart"/>
            <w:r w:rsidRPr="00B176E9">
              <w:rPr>
                <w:rFonts w:eastAsiaTheme="minorEastAsia"/>
                <w:color w:val="auto"/>
                <w:sz w:val="24"/>
                <w:szCs w:val="24"/>
              </w:rPr>
              <w:t xml:space="preserve"> (%)</w:t>
            </w:r>
            <w:proofErr w:type="gramEnd"/>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B176E9" w:rsidRDefault="007845D2" w:rsidP="00551AA5">
            <w:pPr>
              <w:widowControl w:val="0"/>
              <w:autoSpaceDE w:val="0"/>
              <w:autoSpaceDN w:val="0"/>
              <w:adjustRightInd w:val="0"/>
              <w:jc w:val="center"/>
              <w:rPr>
                <w:rFonts w:eastAsiaTheme="minorEastAsia"/>
                <w:color w:val="auto"/>
                <w:sz w:val="24"/>
                <w:szCs w:val="24"/>
              </w:rPr>
            </w:pPr>
            <w:r w:rsidRPr="00B176E9">
              <w:rPr>
                <w:rFonts w:eastAsiaTheme="minorEastAsia"/>
                <w:color w:val="auto"/>
                <w:sz w:val="24"/>
                <w:szCs w:val="24"/>
              </w:rPr>
              <w:t>5,8</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B176E9" w:rsidRDefault="007845D2" w:rsidP="00551AA5">
            <w:pPr>
              <w:widowControl w:val="0"/>
              <w:autoSpaceDE w:val="0"/>
              <w:autoSpaceDN w:val="0"/>
              <w:adjustRightInd w:val="0"/>
              <w:jc w:val="center"/>
              <w:rPr>
                <w:rFonts w:eastAsiaTheme="minorEastAsia"/>
                <w:color w:val="auto"/>
                <w:sz w:val="24"/>
                <w:szCs w:val="24"/>
              </w:rPr>
            </w:pPr>
            <w:r w:rsidRPr="00B176E9">
              <w:rPr>
                <w:rFonts w:eastAsiaTheme="minorEastAsia"/>
                <w:color w:val="auto"/>
                <w:sz w:val="24"/>
                <w:szCs w:val="24"/>
              </w:rPr>
              <w:t>5,9</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B176E9" w:rsidRDefault="00B176E9" w:rsidP="00551AA5">
            <w:pPr>
              <w:widowControl w:val="0"/>
              <w:autoSpaceDE w:val="0"/>
              <w:autoSpaceDN w:val="0"/>
              <w:adjustRightInd w:val="0"/>
              <w:jc w:val="center"/>
              <w:rPr>
                <w:rFonts w:eastAsiaTheme="minorEastAsia"/>
                <w:color w:val="auto"/>
                <w:sz w:val="24"/>
                <w:szCs w:val="24"/>
              </w:rPr>
            </w:pPr>
            <w:r w:rsidRPr="00B176E9">
              <w:rPr>
                <w:rFonts w:eastAsiaTheme="minorEastAsia"/>
                <w:color w:val="auto"/>
                <w:sz w:val="24"/>
                <w:szCs w:val="24"/>
              </w:rPr>
              <w:t>6,0</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3</w:t>
            </w:r>
          </w:p>
        </w:tc>
        <w:tc>
          <w:tcPr>
            <w:tcW w:w="4819" w:type="dxa"/>
            <w:tcBorders>
              <w:top w:val="single" w:sz="4" w:space="0" w:color="auto"/>
              <w:left w:val="single" w:sz="4" w:space="0" w:color="auto"/>
              <w:bottom w:val="single" w:sz="4" w:space="0" w:color="auto"/>
              <w:right w:val="single" w:sz="4" w:space="0" w:color="auto"/>
            </w:tcBorders>
          </w:tcPr>
          <w:p w:rsidR="007845D2" w:rsidRPr="00B176E9" w:rsidRDefault="007845D2" w:rsidP="00551AA5">
            <w:pPr>
              <w:widowControl w:val="0"/>
              <w:autoSpaceDE w:val="0"/>
              <w:autoSpaceDN w:val="0"/>
              <w:adjustRightInd w:val="0"/>
              <w:rPr>
                <w:rFonts w:eastAsiaTheme="minorEastAsia"/>
                <w:color w:val="auto"/>
                <w:sz w:val="24"/>
                <w:szCs w:val="24"/>
              </w:rPr>
            </w:pPr>
            <w:r w:rsidRPr="00B176E9">
              <w:rPr>
                <w:rFonts w:eastAsiaTheme="minorEastAsia"/>
                <w:color w:val="auto"/>
                <w:sz w:val="24"/>
                <w:szCs w:val="24"/>
              </w:rPr>
              <w:t xml:space="preserve">Доля расходов </w:t>
            </w:r>
            <w:proofErr w:type="gramStart"/>
            <w:r w:rsidRPr="00B176E9">
              <w:rPr>
                <w:rFonts w:eastAsiaTheme="minorEastAsia"/>
                <w:color w:val="auto"/>
                <w:sz w:val="24"/>
                <w:szCs w:val="24"/>
              </w:rPr>
              <w:t>на оказание медицинской помощи в амбулаторных условиях в неотложной форме в общих расходах на Территориальную программу</w:t>
            </w:r>
            <w:proofErr w:type="gramEnd"/>
            <w:r w:rsidRPr="00B176E9">
              <w:rPr>
                <w:rFonts w:eastAsiaTheme="minorEastAsia"/>
                <w:color w:val="auto"/>
                <w:sz w:val="24"/>
                <w:szCs w:val="24"/>
              </w:rPr>
              <w:t xml:space="preserve"> (%)</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B176E9" w:rsidRDefault="007845D2" w:rsidP="00551AA5">
            <w:pPr>
              <w:widowControl w:val="0"/>
              <w:autoSpaceDE w:val="0"/>
              <w:autoSpaceDN w:val="0"/>
              <w:adjustRightInd w:val="0"/>
              <w:jc w:val="center"/>
              <w:rPr>
                <w:rFonts w:eastAsiaTheme="minorEastAsia"/>
                <w:color w:val="auto"/>
                <w:sz w:val="24"/>
                <w:szCs w:val="24"/>
              </w:rPr>
            </w:pPr>
            <w:r w:rsidRPr="00B176E9">
              <w:rPr>
                <w:rFonts w:eastAsiaTheme="minorEastAsia"/>
                <w:color w:val="auto"/>
                <w:sz w:val="24"/>
                <w:szCs w:val="24"/>
              </w:rPr>
              <w:t>1,8</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B176E9" w:rsidRDefault="007845D2" w:rsidP="00551AA5">
            <w:pPr>
              <w:widowControl w:val="0"/>
              <w:autoSpaceDE w:val="0"/>
              <w:autoSpaceDN w:val="0"/>
              <w:adjustRightInd w:val="0"/>
              <w:jc w:val="center"/>
              <w:rPr>
                <w:rFonts w:eastAsiaTheme="minorEastAsia"/>
                <w:color w:val="auto"/>
                <w:sz w:val="24"/>
                <w:szCs w:val="24"/>
              </w:rPr>
            </w:pPr>
            <w:r w:rsidRPr="00B176E9">
              <w:rPr>
                <w:rFonts w:eastAsiaTheme="minorEastAsia"/>
                <w:color w:val="auto"/>
                <w:sz w:val="24"/>
                <w:szCs w:val="24"/>
              </w:rPr>
              <w:t>1,9</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B176E9" w:rsidRDefault="00B176E9" w:rsidP="00551AA5">
            <w:pPr>
              <w:widowControl w:val="0"/>
              <w:autoSpaceDE w:val="0"/>
              <w:autoSpaceDN w:val="0"/>
              <w:adjustRightInd w:val="0"/>
              <w:jc w:val="center"/>
              <w:rPr>
                <w:rFonts w:eastAsiaTheme="minorEastAsia"/>
                <w:color w:val="auto"/>
                <w:sz w:val="24"/>
                <w:szCs w:val="24"/>
              </w:rPr>
            </w:pPr>
            <w:r w:rsidRPr="00B176E9">
              <w:rPr>
                <w:rFonts w:eastAsiaTheme="minorEastAsia"/>
                <w:color w:val="auto"/>
                <w:sz w:val="24"/>
                <w:szCs w:val="24"/>
              </w:rPr>
              <w:t>1,9</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4</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Доля пациентов, получивших специализированную медицинскую помо</w:t>
            </w:r>
            <w:r>
              <w:rPr>
                <w:rFonts w:eastAsiaTheme="minorEastAsia"/>
                <w:color w:val="auto"/>
                <w:sz w:val="24"/>
                <w:szCs w:val="24"/>
              </w:rPr>
              <w:t>щь в стацио</w:t>
            </w:r>
            <w:r w:rsidRPr="00AC4315">
              <w:rPr>
                <w:rFonts w:eastAsiaTheme="minorEastAsia"/>
                <w:color w:val="auto"/>
                <w:sz w:val="24"/>
                <w:szCs w:val="24"/>
              </w:rPr>
              <w:t xml:space="preserve">нарных условиях в медицинских организациях, подведомственных федеральным органам исполнительной власти, в общем числе пациентов, которым </w:t>
            </w:r>
            <w:r w:rsidRPr="00AC4315">
              <w:rPr>
                <w:rFonts w:eastAsiaTheme="minorEastAsia"/>
                <w:color w:val="auto"/>
                <w:sz w:val="24"/>
                <w:szCs w:val="24"/>
              </w:rPr>
              <w:lastRenderedPageBreak/>
              <w:t>была оказана медицинская помощь в стационарных условиях в рамках территориальной программы обязательного медицинского страхования</w:t>
            </w:r>
            <w:proofErr w:type="gramStart"/>
            <w:r w:rsidRPr="00AC4315">
              <w:rPr>
                <w:rFonts w:eastAsiaTheme="minorEastAsia"/>
                <w:color w:val="auto"/>
                <w:sz w:val="24"/>
                <w:szCs w:val="24"/>
              </w:rPr>
              <w:t xml:space="preserve"> (%)</w:t>
            </w:r>
            <w:proofErr w:type="gramEnd"/>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lastRenderedPageBreak/>
              <w:t>1,0</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1,0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1,0</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lastRenderedPageBreak/>
              <w:t>5</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48,0</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50,0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51,0</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tcPr>
          <w:p w:rsidR="007845D2" w:rsidRPr="007845D2" w:rsidRDefault="007845D2" w:rsidP="00551AA5">
            <w:pPr>
              <w:widowControl w:val="0"/>
              <w:autoSpaceDE w:val="0"/>
              <w:autoSpaceDN w:val="0"/>
              <w:adjustRightInd w:val="0"/>
              <w:jc w:val="center"/>
              <w:rPr>
                <w:rFonts w:eastAsiaTheme="minorEastAsia"/>
                <w:color w:val="auto"/>
                <w:sz w:val="24"/>
                <w:szCs w:val="24"/>
              </w:rPr>
            </w:pPr>
            <w:r w:rsidRPr="007845D2">
              <w:rPr>
                <w:rFonts w:eastAsiaTheme="minorEastAsia"/>
                <w:color w:val="auto"/>
                <w:sz w:val="24"/>
                <w:szCs w:val="24"/>
              </w:rPr>
              <w:t>6</w:t>
            </w:r>
          </w:p>
        </w:tc>
        <w:tc>
          <w:tcPr>
            <w:tcW w:w="4819" w:type="dxa"/>
            <w:tcBorders>
              <w:top w:val="single" w:sz="4" w:space="0" w:color="auto"/>
              <w:left w:val="single" w:sz="4" w:space="0" w:color="auto"/>
              <w:bottom w:val="single" w:sz="4" w:space="0" w:color="auto"/>
              <w:right w:val="single" w:sz="4" w:space="0" w:color="auto"/>
            </w:tcBorders>
          </w:tcPr>
          <w:p w:rsidR="007845D2" w:rsidRPr="007845D2" w:rsidRDefault="007845D2" w:rsidP="00551AA5">
            <w:pPr>
              <w:widowControl w:val="0"/>
              <w:autoSpaceDE w:val="0"/>
              <w:autoSpaceDN w:val="0"/>
              <w:adjustRightInd w:val="0"/>
              <w:jc w:val="both"/>
              <w:rPr>
                <w:rFonts w:eastAsiaTheme="minorEastAsia"/>
                <w:color w:val="auto"/>
                <w:sz w:val="24"/>
                <w:szCs w:val="24"/>
              </w:rPr>
            </w:pPr>
            <w:r w:rsidRPr="007845D2">
              <w:rPr>
                <w:rFonts w:eastAsiaTheme="minorEastAsia"/>
                <w:color w:val="auto"/>
                <w:sz w:val="24"/>
                <w:szCs w:val="24"/>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7845D2" w:rsidRDefault="007845D2" w:rsidP="00551AA5">
            <w:pPr>
              <w:widowControl w:val="0"/>
              <w:autoSpaceDE w:val="0"/>
              <w:autoSpaceDN w:val="0"/>
              <w:adjustRightInd w:val="0"/>
              <w:jc w:val="center"/>
              <w:rPr>
                <w:rFonts w:eastAsiaTheme="minorEastAsia"/>
                <w:color w:val="auto"/>
                <w:sz w:val="24"/>
                <w:szCs w:val="24"/>
              </w:rPr>
            </w:pPr>
            <w:r w:rsidRPr="007845D2">
              <w:rPr>
                <w:rFonts w:eastAsiaTheme="minorEastAsia"/>
                <w:color w:val="auto"/>
                <w:sz w:val="24"/>
                <w:szCs w:val="24"/>
              </w:rPr>
              <w:t>0</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7845D2" w:rsidRDefault="007845D2" w:rsidP="00551AA5">
            <w:pPr>
              <w:widowControl w:val="0"/>
              <w:autoSpaceDE w:val="0"/>
              <w:autoSpaceDN w:val="0"/>
              <w:adjustRightInd w:val="0"/>
              <w:jc w:val="center"/>
              <w:rPr>
                <w:rFonts w:eastAsiaTheme="minorEastAsia"/>
                <w:color w:val="auto"/>
                <w:sz w:val="24"/>
                <w:szCs w:val="24"/>
              </w:rPr>
            </w:pPr>
            <w:r w:rsidRPr="007845D2">
              <w:rPr>
                <w:rFonts w:eastAsiaTheme="minorEastAsia"/>
                <w:color w:val="auto"/>
                <w:sz w:val="24"/>
                <w:szCs w:val="24"/>
              </w:rPr>
              <w:t>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7845D2" w:rsidRDefault="007845D2" w:rsidP="00551AA5">
            <w:pPr>
              <w:widowControl w:val="0"/>
              <w:autoSpaceDE w:val="0"/>
              <w:autoSpaceDN w:val="0"/>
              <w:adjustRightInd w:val="0"/>
              <w:jc w:val="center"/>
              <w:rPr>
                <w:rFonts w:eastAsiaTheme="minorEastAsia"/>
                <w:color w:val="auto"/>
                <w:sz w:val="24"/>
                <w:szCs w:val="24"/>
              </w:rPr>
            </w:pPr>
            <w:r w:rsidRPr="007845D2">
              <w:rPr>
                <w:rFonts w:eastAsiaTheme="minorEastAsia"/>
                <w:color w:val="auto"/>
                <w:sz w:val="24"/>
                <w:szCs w:val="24"/>
              </w:rPr>
              <w:t>0</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7</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0</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E91C5A"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E91C5A"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0</w:t>
            </w:r>
          </w:p>
        </w:tc>
      </w:tr>
      <w:tr w:rsidR="007845D2" w:rsidRPr="00AC4315" w:rsidTr="00551AA5">
        <w:tc>
          <w:tcPr>
            <w:tcW w:w="9134" w:type="dxa"/>
            <w:gridSpan w:val="5"/>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FF0000"/>
                <w:sz w:val="24"/>
                <w:szCs w:val="24"/>
              </w:rPr>
            </w:pPr>
            <w:r w:rsidRPr="00AC4315">
              <w:rPr>
                <w:rFonts w:eastAsiaTheme="minorEastAsia"/>
                <w:color w:val="auto"/>
                <w:sz w:val="24"/>
                <w:szCs w:val="24"/>
              </w:rPr>
              <w:t>I</w:t>
            </w:r>
            <w:r w:rsidRPr="00AC4315">
              <w:rPr>
                <w:rFonts w:eastAsiaTheme="minorEastAsia"/>
                <w:color w:val="auto"/>
                <w:sz w:val="24"/>
                <w:szCs w:val="24"/>
                <w:lang w:val="en-US"/>
              </w:rPr>
              <w:t>I</w:t>
            </w:r>
            <w:r w:rsidRPr="00AC4315">
              <w:rPr>
                <w:rFonts w:eastAsiaTheme="minorEastAsia"/>
                <w:color w:val="auto"/>
                <w:sz w:val="24"/>
                <w:szCs w:val="24"/>
              </w:rPr>
              <w:t>. Критерии качества медицинской помощи</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11,0</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13,0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13,2</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9</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rPr>
                <w:rFonts w:eastAsiaTheme="minorEastAsia"/>
                <w:color w:val="auto"/>
                <w:sz w:val="24"/>
                <w:szCs w:val="24"/>
              </w:rPr>
            </w:pPr>
            <w:r w:rsidRPr="00AC4315">
              <w:rPr>
                <w:rFonts w:eastAsiaTheme="minorEastAsia"/>
                <w:color w:val="auto"/>
                <w:sz w:val="24"/>
                <w:szCs w:val="24"/>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3,2</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FF0000"/>
                <w:sz w:val="24"/>
                <w:szCs w:val="24"/>
              </w:rPr>
            </w:pPr>
            <w:r w:rsidRPr="00C17AA2">
              <w:rPr>
                <w:rFonts w:eastAsiaTheme="minorEastAsia"/>
                <w:color w:val="auto"/>
                <w:sz w:val="24"/>
                <w:szCs w:val="24"/>
              </w:rPr>
              <w:t>3,4</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FF0000"/>
                <w:sz w:val="24"/>
                <w:szCs w:val="24"/>
              </w:rPr>
            </w:pPr>
            <w:r w:rsidRPr="005B2E51">
              <w:rPr>
                <w:rFonts w:eastAsiaTheme="minorEastAsia"/>
                <w:color w:val="auto"/>
                <w:sz w:val="24"/>
                <w:szCs w:val="24"/>
              </w:rPr>
              <w:t>3,5</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w:t>
            </w:r>
            <w:r w:rsidRPr="00AC4315">
              <w:rPr>
                <w:rFonts w:eastAsiaTheme="minorEastAsia"/>
                <w:color w:val="auto"/>
                <w:sz w:val="24"/>
                <w:szCs w:val="24"/>
              </w:rPr>
              <w:lastRenderedPageBreak/>
              <w:t>онкологических заболеваний в течение года</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lastRenderedPageBreak/>
              <w:t>29</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30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31</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lastRenderedPageBreak/>
              <w:t>11</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58,7</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58,9</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59,0</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 xml:space="preserve">Доля пациентов с инфарктом миокарда, госпитализированных </w:t>
            </w:r>
            <w:proofErr w:type="gramStart"/>
            <w:r w:rsidRPr="00AC4315">
              <w:rPr>
                <w:rFonts w:eastAsiaTheme="minorEastAsia"/>
                <w:color w:val="auto"/>
                <w:sz w:val="24"/>
                <w:szCs w:val="24"/>
              </w:rPr>
              <w:t>в первые</w:t>
            </w:r>
            <w:proofErr w:type="gramEnd"/>
            <w:r w:rsidRPr="00AC4315">
              <w:rPr>
                <w:rFonts w:eastAsiaTheme="minorEastAsia"/>
                <w:color w:val="auto"/>
                <w:sz w:val="24"/>
                <w:szCs w:val="24"/>
              </w:rPr>
              <w:t xml:space="preserve"> 12 часов от начала заболевания, в общем количестве госпитализированных пациентов с инфарктом миокарда</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68,0</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70,0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70,0</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13</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40,0</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45,0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46,0</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14</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 xml:space="preserve">Доля пациентов с острым и повторным инфарктом миокарда, которым выездной бригадой скорой медицинской помощи </w:t>
            </w:r>
            <w:proofErr w:type="gramStart"/>
            <w:r w:rsidRPr="00AC4315">
              <w:rPr>
                <w:rFonts w:eastAsiaTheme="minorEastAsia"/>
                <w:color w:val="auto"/>
                <w:sz w:val="24"/>
                <w:szCs w:val="24"/>
              </w:rPr>
              <w:t>проведен</w:t>
            </w:r>
            <w:proofErr w:type="gramEnd"/>
            <w:r w:rsidRPr="00AC4315">
              <w:rPr>
                <w:rFonts w:eastAsiaTheme="minorEastAsia"/>
                <w:color w:val="auto"/>
                <w:sz w:val="24"/>
                <w:szCs w:val="24"/>
              </w:rP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48,6</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62,4</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62,5</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1</w:t>
            </w:r>
            <w:r>
              <w:rPr>
                <w:rFonts w:eastAsiaTheme="minorEastAsia"/>
                <w:color w:val="auto"/>
                <w:sz w:val="24"/>
                <w:szCs w:val="24"/>
              </w:rPr>
              <w:t>5</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30,0</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32,0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32,0</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16</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 xml:space="preserve">Доля пациентов с острыми цереброваскулярными болезнями, госпитализированных </w:t>
            </w:r>
            <w:proofErr w:type="gramStart"/>
            <w:r w:rsidRPr="00AC4315">
              <w:rPr>
                <w:rFonts w:eastAsiaTheme="minorEastAsia"/>
                <w:color w:val="auto"/>
                <w:sz w:val="24"/>
                <w:szCs w:val="24"/>
              </w:rPr>
              <w:t>в первые</w:t>
            </w:r>
            <w:proofErr w:type="gramEnd"/>
            <w:r w:rsidRPr="00AC4315">
              <w:rPr>
                <w:rFonts w:eastAsiaTheme="minorEastAsia"/>
                <w:color w:val="auto"/>
                <w:sz w:val="24"/>
                <w:szCs w:val="24"/>
              </w:rP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40,0</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42,0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42,1</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17</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 xml:space="preserve">Доля пациентов с острым ишемическим инсультом, которым проведена тромболитическая терапия, в общем </w:t>
            </w:r>
            <w:r w:rsidRPr="00AC4315">
              <w:rPr>
                <w:rFonts w:eastAsiaTheme="minorEastAsia"/>
                <w:color w:val="auto"/>
                <w:sz w:val="24"/>
                <w:szCs w:val="24"/>
              </w:rPr>
              <w:lastRenderedPageBreak/>
              <w:t xml:space="preserve">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rsidRPr="00AC4315">
              <w:rPr>
                <w:rFonts w:eastAsiaTheme="minorEastAsia"/>
                <w:color w:val="auto"/>
                <w:sz w:val="24"/>
                <w:szCs w:val="24"/>
              </w:rPr>
              <w:t>в первые</w:t>
            </w:r>
            <w:proofErr w:type="gramEnd"/>
            <w:r w:rsidRPr="00AC4315">
              <w:rPr>
                <w:rFonts w:eastAsiaTheme="minorEastAsia"/>
                <w:color w:val="auto"/>
                <w:sz w:val="24"/>
                <w:szCs w:val="24"/>
              </w:rPr>
              <w:t xml:space="preserve"> 6 часов от начала заболевания</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lastRenderedPageBreak/>
              <w:t>12,0</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14,0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14,2</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lastRenderedPageBreak/>
              <w:t>18</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12,1</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13,7</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13,7</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19</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100</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100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100</w:t>
            </w:r>
          </w:p>
        </w:tc>
      </w:tr>
      <w:tr w:rsidR="007845D2" w:rsidRPr="00AC4315" w:rsidTr="00551AA5">
        <w:tc>
          <w:tcPr>
            <w:tcW w:w="778"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20</w:t>
            </w:r>
          </w:p>
        </w:tc>
        <w:tc>
          <w:tcPr>
            <w:tcW w:w="4819" w:type="dxa"/>
            <w:tcBorders>
              <w:top w:val="single" w:sz="4" w:space="0" w:color="auto"/>
              <w:left w:val="single" w:sz="4" w:space="0" w:color="auto"/>
              <w:bottom w:val="single" w:sz="4" w:space="0" w:color="auto"/>
              <w:right w:val="single" w:sz="4" w:space="0" w:color="auto"/>
            </w:tcBorders>
          </w:tcPr>
          <w:p w:rsidR="007845D2" w:rsidRPr="00AC4315" w:rsidRDefault="007845D2" w:rsidP="00551AA5">
            <w:pPr>
              <w:widowControl w:val="0"/>
              <w:autoSpaceDE w:val="0"/>
              <w:autoSpaceDN w:val="0"/>
              <w:adjustRightInd w:val="0"/>
              <w:jc w:val="both"/>
              <w:rPr>
                <w:rFonts w:eastAsiaTheme="minorEastAsia"/>
                <w:color w:val="auto"/>
                <w:sz w:val="24"/>
                <w:szCs w:val="24"/>
              </w:rPr>
            </w:pPr>
            <w:r w:rsidRPr="00AC4315">
              <w:rPr>
                <w:rFonts w:eastAsiaTheme="minorEastAsia"/>
                <w:color w:val="auto"/>
                <w:sz w:val="24"/>
                <w:szCs w:val="24"/>
              </w:rPr>
              <w:t xml:space="preserve">Количество обоснованных жалоб, в том числе </w:t>
            </w:r>
            <w:r>
              <w:rPr>
                <w:rFonts w:eastAsiaTheme="minorEastAsia"/>
                <w:color w:val="auto"/>
                <w:sz w:val="24"/>
                <w:szCs w:val="24"/>
              </w:rPr>
              <w:t xml:space="preserve">на несоблюдение сроков ожидания оказания и </w:t>
            </w:r>
            <w:r w:rsidRPr="00AC4315">
              <w:rPr>
                <w:rFonts w:eastAsiaTheme="minorEastAsia"/>
                <w:color w:val="auto"/>
                <w:sz w:val="24"/>
                <w:szCs w:val="24"/>
              </w:rPr>
              <w:t>на отказ в оказании медицинской помощи, предоставляемой в рамках территориальной программы</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AC4315" w:rsidRDefault="007845D2" w:rsidP="00551AA5">
            <w:pPr>
              <w:widowControl w:val="0"/>
              <w:autoSpaceDE w:val="0"/>
              <w:autoSpaceDN w:val="0"/>
              <w:adjustRightInd w:val="0"/>
              <w:jc w:val="center"/>
              <w:rPr>
                <w:rFonts w:eastAsiaTheme="minorEastAsia"/>
                <w:color w:val="auto"/>
                <w:sz w:val="24"/>
                <w:szCs w:val="24"/>
              </w:rPr>
            </w:pPr>
            <w:r w:rsidRPr="00AC4315">
              <w:rPr>
                <w:rFonts w:eastAsiaTheme="minorEastAsia"/>
                <w:color w:val="auto"/>
                <w:sz w:val="24"/>
                <w:szCs w:val="24"/>
              </w:rPr>
              <w:t>0</w:t>
            </w:r>
          </w:p>
        </w:tc>
        <w:tc>
          <w:tcPr>
            <w:tcW w:w="1144"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sidRPr="0094371F">
              <w:rPr>
                <w:rFonts w:eastAsiaTheme="minorEastAsia"/>
                <w:color w:val="auto"/>
                <w:sz w:val="24"/>
                <w:szCs w:val="24"/>
              </w:rPr>
              <w:t>0</w:t>
            </w:r>
          </w:p>
        </w:tc>
        <w:tc>
          <w:tcPr>
            <w:tcW w:w="1249" w:type="dxa"/>
            <w:tcBorders>
              <w:top w:val="single" w:sz="4" w:space="0" w:color="auto"/>
              <w:left w:val="single" w:sz="4" w:space="0" w:color="auto"/>
              <w:bottom w:val="single" w:sz="4" w:space="0" w:color="auto"/>
              <w:right w:val="single" w:sz="4" w:space="0" w:color="auto"/>
            </w:tcBorders>
            <w:vAlign w:val="center"/>
          </w:tcPr>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0</w:t>
            </w:r>
          </w:p>
        </w:tc>
      </w:tr>
      <w:tr w:rsidR="007845D2" w:rsidRPr="00AC4315" w:rsidTr="00551AA5">
        <w:tc>
          <w:tcPr>
            <w:tcW w:w="9134" w:type="dxa"/>
            <w:gridSpan w:val="5"/>
            <w:tcBorders>
              <w:top w:val="single" w:sz="4" w:space="0" w:color="auto"/>
            </w:tcBorders>
            <w:vAlign w:val="center"/>
          </w:tcPr>
          <w:p w:rsidR="007845D2" w:rsidRDefault="007845D2" w:rsidP="00551AA5">
            <w:pPr>
              <w:widowControl w:val="0"/>
              <w:autoSpaceDE w:val="0"/>
              <w:autoSpaceDN w:val="0"/>
              <w:adjustRightInd w:val="0"/>
              <w:jc w:val="both"/>
              <w:rPr>
                <w:rFonts w:eastAsiaTheme="minorEastAsia"/>
                <w:color w:val="auto"/>
                <w:sz w:val="24"/>
                <w:szCs w:val="24"/>
              </w:rPr>
            </w:pPr>
          </w:p>
          <w:p w:rsidR="007845D2" w:rsidRPr="0094371F" w:rsidRDefault="007845D2" w:rsidP="00551AA5">
            <w:pPr>
              <w:widowControl w:val="0"/>
              <w:autoSpaceDE w:val="0"/>
              <w:autoSpaceDN w:val="0"/>
              <w:adjustRightInd w:val="0"/>
              <w:jc w:val="center"/>
              <w:rPr>
                <w:rFonts w:eastAsiaTheme="minorEastAsia"/>
                <w:color w:val="auto"/>
                <w:sz w:val="24"/>
                <w:szCs w:val="24"/>
              </w:rPr>
            </w:pPr>
            <w:r>
              <w:rPr>
                <w:rFonts w:eastAsiaTheme="minorEastAsia"/>
                <w:color w:val="auto"/>
                <w:sz w:val="24"/>
                <w:szCs w:val="24"/>
              </w:rPr>
              <w:t>__________________________</w:t>
            </w:r>
          </w:p>
        </w:tc>
      </w:tr>
    </w:tbl>
    <w:p w:rsidR="000A3D9F" w:rsidRPr="000A3D9F" w:rsidRDefault="000A3D9F">
      <w:pPr>
        <w:rPr>
          <w:sz w:val="2"/>
          <w:szCs w:val="2"/>
        </w:rPr>
      </w:pPr>
    </w:p>
    <w:p w:rsidR="00F53D4B" w:rsidRPr="009C6DF9" w:rsidRDefault="00F53D4B" w:rsidP="000A3D9F">
      <w:pPr>
        <w:pStyle w:val="ConsPlusNormal"/>
        <w:jc w:val="both"/>
        <w:rPr>
          <w:rFonts w:ascii="Times New Roman" w:hAnsi="Times New Roman" w:cs="Times New Roman"/>
          <w:sz w:val="28"/>
          <w:szCs w:val="28"/>
        </w:rPr>
      </w:pPr>
    </w:p>
    <w:p w:rsidR="003315E4" w:rsidRDefault="003315E4" w:rsidP="0044190E">
      <w:pPr>
        <w:pStyle w:val="ConsPlusTitle"/>
        <w:ind w:firstLine="709"/>
        <w:jc w:val="center"/>
        <w:rPr>
          <w:rFonts w:ascii="Times New Roman" w:hAnsi="Times New Roman" w:cs="Times New Roman"/>
          <w:sz w:val="28"/>
          <w:szCs w:val="28"/>
        </w:rPr>
      </w:pPr>
      <w:bookmarkStart w:id="10" w:name="P10862"/>
      <w:bookmarkEnd w:id="10"/>
    </w:p>
    <w:p w:rsidR="003315E4" w:rsidRDefault="003315E4" w:rsidP="0044190E">
      <w:pPr>
        <w:pStyle w:val="ConsPlusTitle"/>
        <w:ind w:firstLine="709"/>
        <w:jc w:val="center"/>
        <w:rPr>
          <w:rFonts w:ascii="Times New Roman" w:hAnsi="Times New Roman" w:cs="Times New Roman"/>
          <w:sz w:val="28"/>
          <w:szCs w:val="28"/>
        </w:rPr>
      </w:pPr>
    </w:p>
    <w:p w:rsidR="003315E4" w:rsidRDefault="003315E4" w:rsidP="0044190E">
      <w:pPr>
        <w:pStyle w:val="ConsPlusTitle"/>
        <w:ind w:firstLine="709"/>
        <w:jc w:val="center"/>
        <w:rPr>
          <w:rFonts w:ascii="Times New Roman" w:hAnsi="Times New Roman" w:cs="Times New Roman"/>
          <w:sz w:val="28"/>
          <w:szCs w:val="28"/>
        </w:rPr>
      </w:pPr>
    </w:p>
    <w:p w:rsidR="003315E4" w:rsidRDefault="003315E4" w:rsidP="0044190E">
      <w:pPr>
        <w:pStyle w:val="ConsPlusTitle"/>
        <w:ind w:firstLine="709"/>
        <w:jc w:val="center"/>
        <w:rPr>
          <w:rFonts w:ascii="Times New Roman" w:hAnsi="Times New Roman" w:cs="Times New Roman"/>
          <w:sz w:val="28"/>
          <w:szCs w:val="28"/>
        </w:rPr>
      </w:pPr>
    </w:p>
    <w:p w:rsidR="003315E4" w:rsidRDefault="003315E4" w:rsidP="0044190E">
      <w:pPr>
        <w:pStyle w:val="ConsPlusTitle"/>
        <w:ind w:firstLine="709"/>
        <w:jc w:val="center"/>
        <w:rPr>
          <w:rFonts w:ascii="Times New Roman" w:hAnsi="Times New Roman" w:cs="Times New Roman"/>
          <w:sz w:val="28"/>
          <w:szCs w:val="28"/>
        </w:rPr>
      </w:pPr>
    </w:p>
    <w:p w:rsidR="003315E4" w:rsidRDefault="003315E4" w:rsidP="0044190E">
      <w:pPr>
        <w:pStyle w:val="ConsPlusTitle"/>
        <w:ind w:firstLine="709"/>
        <w:jc w:val="center"/>
        <w:rPr>
          <w:rFonts w:ascii="Times New Roman" w:hAnsi="Times New Roman" w:cs="Times New Roman"/>
          <w:sz w:val="28"/>
          <w:szCs w:val="28"/>
        </w:rPr>
      </w:pPr>
    </w:p>
    <w:p w:rsidR="003315E4" w:rsidRDefault="003315E4" w:rsidP="0044190E">
      <w:pPr>
        <w:pStyle w:val="ConsPlusTitle"/>
        <w:ind w:firstLine="709"/>
        <w:jc w:val="center"/>
        <w:rPr>
          <w:rFonts w:ascii="Times New Roman" w:hAnsi="Times New Roman" w:cs="Times New Roman"/>
          <w:sz w:val="28"/>
          <w:szCs w:val="28"/>
        </w:rPr>
      </w:pPr>
    </w:p>
    <w:p w:rsidR="003315E4" w:rsidRDefault="003315E4" w:rsidP="0044190E">
      <w:pPr>
        <w:pStyle w:val="ConsPlusTitle"/>
        <w:ind w:firstLine="709"/>
        <w:jc w:val="center"/>
        <w:rPr>
          <w:rFonts w:ascii="Times New Roman" w:hAnsi="Times New Roman" w:cs="Times New Roman"/>
          <w:sz w:val="28"/>
          <w:szCs w:val="28"/>
        </w:rPr>
      </w:pPr>
    </w:p>
    <w:p w:rsidR="003315E4" w:rsidRDefault="003315E4" w:rsidP="0044190E">
      <w:pPr>
        <w:pStyle w:val="ConsPlusTitle"/>
        <w:ind w:firstLine="709"/>
        <w:jc w:val="center"/>
        <w:rPr>
          <w:rFonts w:ascii="Times New Roman" w:hAnsi="Times New Roman" w:cs="Times New Roman"/>
          <w:sz w:val="28"/>
          <w:szCs w:val="28"/>
        </w:rPr>
      </w:pPr>
    </w:p>
    <w:p w:rsidR="003315E4" w:rsidRDefault="003315E4" w:rsidP="0044190E">
      <w:pPr>
        <w:pStyle w:val="ConsPlusTitle"/>
        <w:ind w:firstLine="709"/>
        <w:jc w:val="center"/>
        <w:rPr>
          <w:rFonts w:ascii="Times New Roman" w:hAnsi="Times New Roman" w:cs="Times New Roman"/>
          <w:sz w:val="28"/>
          <w:szCs w:val="28"/>
        </w:rPr>
      </w:pPr>
    </w:p>
    <w:p w:rsidR="003315E4" w:rsidRDefault="003315E4" w:rsidP="0044190E">
      <w:pPr>
        <w:pStyle w:val="ConsPlusTitle"/>
        <w:ind w:firstLine="709"/>
        <w:jc w:val="center"/>
        <w:rPr>
          <w:rFonts w:ascii="Times New Roman" w:hAnsi="Times New Roman" w:cs="Times New Roman"/>
          <w:sz w:val="28"/>
          <w:szCs w:val="28"/>
        </w:rPr>
      </w:pPr>
    </w:p>
    <w:p w:rsidR="003315E4" w:rsidRDefault="003315E4" w:rsidP="0044190E">
      <w:pPr>
        <w:pStyle w:val="ConsPlusTitle"/>
        <w:ind w:firstLine="709"/>
        <w:jc w:val="center"/>
        <w:rPr>
          <w:rFonts w:ascii="Times New Roman" w:hAnsi="Times New Roman" w:cs="Times New Roman"/>
          <w:sz w:val="28"/>
          <w:szCs w:val="28"/>
        </w:rPr>
      </w:pPr>
    </w:p>
    <w:p w:rsidR="003315E4" w:rsidRDefault="003315E4" w:rsidP="0044190E">
      <w:pPr>
        <w:pStyle w:val="ConsPlusTitle"/>
        <w:ind w:firstLine="709"/>
        <w:jc w:val="center"/>
        <w:rPr>
          <w:rFonts w:ascii="Times New Roman" w:hAnsi="Times New Roman" w:cs="Times New Roman"/>
          <w:sz w:val="28"/>
          <w:szCs w:val="28"/>
        </w:rPr>
      </w:pPr>
    </w:p>
    <w:p w:rsidR="003315E4" w:rsidRDefault="003315E4" w:rsidP="0044190E">
      <w:pPr>
        <w:pStyle w:val="ConsPlusTitle"/>
        <w:ind w:firstLine="709"/>
        <w:jc w:val="center"/>
        <w:rPr>
          <w:rFonts w:ascii="Times New Roman" w:hAnsi="Times New Roman" w:cs="Times New Roman"/>
          <w:sz w:val="28"/>
          <w:szCs w:val="28"/>
        </w:rPr>
      </w:pPr>
    </w:p>
    <w:p w:rsidR="003315E4" w:rsidRDefault="003315E4" w:rsidP="0044190E">
      <w:pPr>
        <w:pStyle w:val="ConsPlusTitle"/>
        <w:ind w:firstLine="709"/>
        <w:jc w:val="center"/>
        <w:rPr>
          <w:rFonts w:ascii="Times New Roman" w:hAnsi="Times New Roman" w:cs="Times New Roman"/>
          <w:sz w:val="28"/>
          <w:szCs w:val="28"/>
        </w:rPr>
      </w:pPr>
    </w:p>
    <w:p w:rsidR="003315E4" w:rsidRDefault="003315E4" w:rsidP="003315E4">
      <w:pPr>
        <w:pStyle w:val="ConsPlusTitle"/>
        <w:ind w:firstLine="709"/>
        <w:rPr>
          <w:rFonts w:ascii="Times New Roman" w:hAnsi="Times New Roman" w:cs="Times New Roman"/>
          <w:sz w:val="28"/>
          <w:szCs w:val="28"/>
        </w:rPr>
      </w:pPr>
    </w:p>
    <w:tbl>
      <w:tblPr>
        <w:tblStyle w:val="40"/>
        <w:tblpPr w:leftFromText="180" w:rightFromText="180" w:horzAnchor="margin" w:tblpY="465"/>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8"/>
        <w:gridCol w:w="4958"/>
      </w:tblGrid>
      <w:tr w:rsidR="003315E4" w:rsidRPr="00521275" w:rsidTr="00551AA5">
        <w:trPr>
          <w:trHeight w:val="2667"/>
        </w:trPr>
        <w:tc>
          <w:tcPr>
            <w:tcW w:w="4958" w:type="dxa"/>
          </w:tcPr>
          <w:p w:rsidR="003315E4" w:rsidRPr="00521275" w:rsidRDefault="003315E4" w:rsidP="00551AA5">
            <w:pPr>
              <w:widowControl w:val="0"/>
              <w:autoSpaceDE w:val="0"/>
              <w:autoSpaceDN w:val="0"/>
              <w:jc w:val="right"/>
              <w:outlineLvl w:val="1"/>
              <w:rPr>
                <w:color w:val="auto"/>
              </w:rPr>
            </w:pPr>
          </w:p>
        </w:tc>
        <w:tc>
          <w:tcPr>
            <w:tcW w:w="4958" w:type="dxa"/>
          </w:tcPr>
          <w:p w:rsidR="003315E4" w:rsidRPr="00521275" w:rsidRDefault="003315E4" w:rsidP="00551AA5">
            <w:pPr>
              <w:widowControl w:val="0"/>
              <w:autoSpaceDE w:val="0"/>
              <w:autoSpaceDN w:val="0"/>
              <w:spacing w:line="360" w:lineRule="auto"/>
              <w:ind w:firstLine="35"/>
              <w:jc w:val="center"/>
              <w:outlineLvl w:val="1"/>
              <w:rPr>
                <w:color w:val="auto"/>
              </w:rPr>
            </w:pPr>
            <w:r w:rsidRPr="00521275">
              <w:rPr>
                <w:color w:val="auto"/>
              </w:rPr>
              <w:t>ПРИЛОЖЕНИЕ</w:t>
            </w:r>
            <w:r>
              <w:rPr>
                <w:color w:val="auto"/>
              </w:rPr>
              <w:t xml:space="preserve"> № 6</w:t>
            </w:r>
          </w:p>
          <w:p w:rsidR="003315E4" w:rsidRPr="00521275" w:rsidRDefault="003315E4" w:rsidP="00551AA5">
            <w:pPr>
              <w:widowControl w:val="0"/>
              <w:autoSpaceDE w:val="0"/>
              <w:autoSpaceDN w:val="0"/>
              <w:ind w:firstLine="35"/>
              <w:jc w:val="center"/>
              <w:rPr>
                <w:color w:val="auto"/>
              </w:rPr>
            </w:pPr>
            <w:r w:rsidRPr="00521275">
              <w:rPr>
                <w:color w:val="auto"/>
              </w:rPr>
              <w:t>к Территориальной программе государственных гарантий</w:t>
            </w:r>
          </w:p>
          <w:p w:rsidR="003315E4" w:rsidRPr="00521275" w:rsidRDefault="003315E4" w:rsidP="00551AA5">
            <w:pPr>
              <w:widowControl w:val="0"/>
              <w:autoSpaceDE w:val="0"/>
              <w:autoSpaceDN w:val="0"/>
              <w:ind w:firstLine="35"/>
              <w:jc w:val="center"/>
              <w:rPr>
                <w:color w:val="auto"/>
              </w:rPr>
            </w:pPr>
            <w:r w:rsidRPr="00521275">
              <w:rPr>
                <w:color w:val="auto"/>
              </w:rPr>
              <w:t>бесплатного оказания гражданам медицинской помощи</w:t>
            </w:r>
          </w:p>
          <w:p w:rsidR="003315E4" w:rsidRPr="00521275" w:rsidRDefault="003315E4" w:rsidP="00551AA5">
            <w:pPr>
              <w:widowControl w:val="0"/>
              <w:autoSpaceDE w:val="0"/>
              <w:autoSpaceDN w:val="0"/>
              <w:ind w:firstLine="35"/>
              <w:jc w:val="center"/>
              <w:rPr>
                <w:color w:val="auto"/>
              </w:rPr>
            </w:pPr>
            <w:r w:rsidRPr="00521275">
              <w:rPr>
                <w:color w:val="auto"/>
              </w:rPr>
              <w:t>на террит</w:t>
            </w:r>
            <w:r>
              <w:rPr>
                <w:color w:val="auto"/>
              </w:rPr>
              <w:t>ории Забайкальского края на 2022</w:t>
            </w:r>
            <w:r w:rsidRPr="00521275">
              <w:rPr>
                <w:color w:val="auto"/>
              </w:rPr>
              <w:t xml:space="preserve"> год и </w:t>
            </w:r>
            <w:proofErr w:type="gramStart"/>
            <w:r w:rsidRPr="00521275">
              <w:rPr>
                <w:color w:val="auto"/>
              </w:rPr>
              <w:t>на</w:t>
            </w:r>
            <w:proofErr w:type="gramEnd"/>
            <w:r w:rsidRPr="00521275">
              <w:rPr>
                <w:color w:val="auto"/>
              </w:rPr>
              <w:t xml:space="preserve"> плановый</w:t>
            </w:r>
          </w:p>
          <w:p w:rsidR="003315E4" w:rsidRPr="00521275" w:rsidRDefault="003315E4" w:rsidP="00551AA5">
            <w:pPr>
              <w:widowControl w:val="0"/>
              <w:autoSpaceDE w:val="0"/>
              <w:autoSpaceDN w:val="0"/>
              <w:ind w:firstLine="35"/>
              <w:jc w:val="center"/>
              <w:rPr>
                <w:color w:val="auto"/>
              </w:rPr>
            </w:pPr>
            <w:r>
              <w:rPr>
                <w:color w:val="auto"/>
              </w:rPr>
              <w:t>период 2023 и 2024</w:t>
            </w:r>
            <w:r w:rsidRPr="00521275">
              <w:rPr>
                <w:color w:val="auto"/>
              </w:rPr>
              <w:t xml:space="preserve"> годов</w:t>
            </w:r>
          </w:p>
          <w:p w:rsidR="003315E4" w:rsidRPr="00521275" w:rsidRDefault="003315E4" w:rsidP="00551AA5">
            <w:pPr>
              <w:widowControl w:val="0"/>
              <w:autoSpaceDE w:val="0"/>
              <w:autoSpaceDN w:val="0"/>
              <w:jc w:val="right"/>
              <w:outlineLvl w:val="1"/>
              <w:rPr>
                <w:color w:val="auto"/>
              </w:rPr>
            </w:pPr>
          </w:p>
        </w:tc>
      </w:tr>
    </w:tbl>
    <w:p w:rsidR="00F53D4B" w:rsidRPr="009C6DF9" w:rsidRDefault="000A3D9F" w:rsidP="0044190E">
      <w:pPr>
        <w:pStyle w:val="ConsPlusTitle"/>
        <w:ind w:firstLine="709"/>
        <w:jc w:val="center"/>
        <w:rPr>
          <w:rFonts w:ascii="Times New Roman" w:hAnsi="Times New Roman" w:cs="Times New Roman"/>
          <w:sz w:val="28"/>
          <w:szCs w:val="28"/>
        </w:rPr>
      </w:pPr>
      <w:r w:rsidRPr="009C6DF9">
        <w:rPr>
          <w:rFonts w:ascii="Times New Roman" w:hAnsi="Times New Roman" w:cs="Times New Roman"/>
          <w:sz w:val="28"/>
          <w:szCs w:val="28"/>
        </w:rPr>
        <w:t>ПЕРЕЧЕНЬ</w:t>
      </w:r>
    </w:p>
    <w:p w:rsidR="00F53D4B" w:rsidRPr="009C6DF9" w:rsidRDefault="009C6DF9" w:rsidP="0044190E">
      <w:pPr>
        <w:pStyle w:val="ConsPlusTitle"/>
        <w:ind w:firstLine="709"/>
        <w:jc w:val="center"/>
        <w:rPr>
          <w:rFonts w:ascii="Times New Roman" w:hAnsi="Times New Roman" w:cs="Times New Roman"/>
          <w:sz w:val="28"/>
          <w:szCs w:val="28"/>
        </w:rPr>
      </w:pPr>
      <w:r w:rsidRPr="009C6DF9">
        <w:rPr>
          <w:rFonts w:ascii="Times New Roman" w:hAnsi="Times New Roman" w:cs="Times New Roman"/>
          <w:sz w:val="28"/>
          <w:szCs w:val="28"/>
        </w:rPr>
        <w:t xml:space="preserve">расходных материалов и инструментов, применяемых </w:t>
      </w:r>
      <w:proofErr w:type="gramStart"/>
      <w:r w:rsidRPr="009C6DF9">
        <w:rPr>
          <w:rFonts w:ascii="Times New Roman" w:hAnsi="Times New Roman" w:cs="Times New Roman"/>
          <w:sz w:val="28"/>
          <w:szCs w:val="28"/>
        </w:rPr>
        <w:t>при</w:t>
      </w:r>
      <w:proofErr w:type="gramEnd"/>
    </w:p>
    <w:p w:rsidR="00F53D4B" w:rsidRPr="009C6DF9" w:rsidRDefault="009C6DF9" w:rsidP="0044190E">
      <w:pPr>
        <w:pStyle w:val="ConsPlusTitle"/>
        <w:ind w:firstLine="709"/>
        <w:jc w:val="center"/>
        <w:rPr>
          <w:rFonts w:ascii="Times New Roman" w:hAnsi="Times New Roman" w:cs="Times New Roman"/>
          <w:sz w:val="28"/>
          <w:szCs w:val="28"/>
        </w:rPr>
      </w:pPr>
      <w:proofErr w:type="gramStart"/>
      <w:r w:rsidRPr="009C6DF9">
        <w:rPr>
          <w:rFonts w:ascii="Times New Roman" w:hAnsi="Times New Roman" w:cs="Times New Roman"/>
          <w:sz w:val="28"/>
          <w:szCs w:val="28"/>
        </w:rPr>
        <w:t>оказании</w:t>
      </w:r>
      <w:proofErr w:type="gramEnd"/>
      <w:r w:rsidRPr="009C6DF9">
        <w:rPr>
          <w:rFonts w:ascii="Times New Roman" w:hAnsi="Times New Roman" w:cs="Times New Roman"/>
          <w:sz w:val="28"/>
          <w:szCs w:val="28"/>
        </w:rPr>
        <w:t xml:space="preserve"> бесплатной стоматологической помощи в рамках</w:t>
      </w:r>
    </w:p>
    <w:p w:rsidR="000A3D9F" w:rsidRPr="000A3D9F" w:rsidRDefault="009C6DF9" w:rsidP="000A3D9F">
      <w:pPr>
        <w:widowControl w:val="0"/>
        <w:autoSpaceDE w:val="0"/>
        <w:autoSpaceDN w:val="0"/>
        <w:ind w:firstLine="35"/>
        <w:jc w:val="center"/>
        <w:rPr>
          <w:b/>
          <w:color w:val="auto"/>
        </w:rPr>
      </w:pPr>
      <w:r w:rsidRPr="000A3D9F">
        <w:rPr>
          <w:b/>
        </w:rPr>
        <w:t>Территориальной программы</w:t>
      </w:r>
      <w:r w:rsidR="000A3D9F" w:rsidRPr="000A3D9F">
        <w:rPr>
          <w:b/>
          <w:color w:val="auto"/>
        </w:rPr>
        <w:t xml:space="preserve"> государственных гарантий</w:t>
      </w:r>
    </w:p>
    <w:p w:rsidR="000A3D9F" w:rsidRPr="000A3D9F" w:rsidRDefault="000A3D9F" w:rsidP="000A3D9F">
      <w:pPr>
        <w:widowControl w:val="0"/>
        <w:autoSpaceDE w:val="0"/>
        <w:autoSpaceDN w:val="0"/>
        <w:ind w:firstLine="35"/>
        <w:jc w:val="center"/>
        <w:rPr>
          <w:b/>
          <w:color w:val="auto"/>
        </w:rPr>
      </w:pPr>
      <w:r w:rsidRPr="000A3D9F">
        <w:rPr>
          <w:b/>
          <w:color w:val="auto"/>
        </w:rPr>
        <w:t>бесплатного оказания гражданам медицинской помощи</w:t>
      </w:r>
    </w:p>
    <w:p w:rsidR="000A3D9F" w:rsidRPr="000A3D9F" w:rsidRDefault="000A3D9F" w:rsidP="000A3D9F">
      <w:pPr>
        <w:widowControl w:val="0"/>
        <w:autoSpaceDE w:val="0"/>
        <w:autoSpaceDN w:val="0"/>
        <w:ind w:firstLine="35"/>
        <w:jc w:val="center"/>
        <w:rPr>
          <w:b/>
          <w:color w:val="auto"/>
        </w:rPr>
      </w:pPr>
      <w:r w:rsidRPr="000A3D9F">
        <w:rPr>
          <w:b/>
          <w:color w:val="auto"/>
        </w:rPr>
        <w:t>на террит</w:t>
      </w:r>
      <w:r w:rsidR="004C0B43">
        <w:rPr>
          <w:b/>
          <w:color w:val="auto"/>
        </w:rPr>
        <w:t>ории Забайкальского края на 2022</w:t>
      </w:r>
      <w:r w:rsidRPr="000A3D9F">
        <w:rPr>
          <w:b/>
          <w:color w:val="auto"/>
        </w:rPr>
        <w:t xml:space="preserve"> год и </w:t>
      </w:r>
      <w:proofErr w:type="gramStart"/>
      <w:r w:rsidRPr="000A3D9F">
        <w:rPr>
          <w:b/>
          <w:color w:val="auto"/>
        </w:rPr>
        <w:t>на</w:t>
      </w:r>
      <w:proofErr w:type="gramEnd"/>
      <w:r w:rsidRPr="000A3D9F">
        <w:rPr>
          <w:b/>
          <w:color w:val="auto"/>
        </w:rPr>
        <w:t xml:space="preserve"> плановый</w:t>
      </w:r>
    </w:p>
    <w:p w:rsidR="000A3D9F" w:rsidRPr="000A3D9F" w:rsidRDefault="004C0B43" w:rsidP="000A3D9F">
      <w:pPr>
        <w:widowControl w:val="0"/>
        <w:autoSpaceDE w:val="0"/>
        <w:autoSpaceDN w:val="0"/>
        <w:ind w:firstLine="35"/>
        <w:jc w:val="center"/>
        <w:rPr>
          <w:b/>
          <w:color w:val="auto"/>
        </w:rPr>
      </w:pPr>
      <w:r>
        <w:rPr>
          <w:b/>
          <w:color w:val="auto"/>
        </w:rPr>
        <w:t>период 2023 и 2024</w:t>
      </w:r>
      <w:r w:rsidR="000A3D9F" w:rsidRPr="000A3D9F">
        <w:rPr>
          <w:b/>
          <w:color w:val="auto"/>
        </w:rPr>
        <w:t xml:space="preserve"> годов</w:t>
      </w:r>
    </w:p>
    <w:p w:rsidR="00F53D4B" w:rsidRDefault="00F53D4B" w:rsidP="0044190E">
      <w:pPr>
        <w:pStyle w:val="ConsPlusTitle"/>
        <w:ind w:firstLine="709"/>
        <w:jc w:val="center"/>
        <w:rPr>
          <w:rFonts w:ascii="Times New Roman" w:hAnsi="Times New Roman" w:cs="Times New Roman"/>
          <w:sz w:val="28"/>
          <w:szCs w:val="28"/>
        </w:rPr>
      </w:pPr>
    </w:p>
    <w:p w:rsidR="004C0B43" w:rsidRDefault="004C0B43" w:rsidP="0044190E">
      <w:pPr>
        <w:pStyle w:val="ConsPlusTitle"/>
        <w:ind w:firstLine="709"/>
        <w:jc w:val="center"/>
        <w:rPr>
          <w:rFonts w:ascii="Times New Roman" w:hAnsi="Times New Roman" w:cs="Times New Roman"/>
          <w:sz w:val="28"/>
          <w:szCs w:val="28"/>
        </w:rPr>
      </w:pPr>
    </w:p>
    <w:tbl>
      <w:tblPr>
        <w:tblW w:w="9574" w:type="dxa"/>
        <w:tblInd w:w="62" w:type="dxa"/>
        <w:tblLayout w:type="fixed"/>
        <w:tblCellMar>
          <w:top w:w="102" w:type="dxa"/>
          <w:left w:w="62" w:type="dxa"/>
          <w:bottom w:w="102" w:type="dxa"/>
          <w:right w:w="62" w:type="dxa"/>
        </w:tblCellMar>
        <w:tblLook w:val="04A0" w:firstRow="1" w:lastRow="0" w:firstColumn="1" w:lastColumn="0" w:noHBand="0" w:noVBand="1"/>
      </w:tblPr>
      <w:tblGrid>
        <w:gridCol w:w="1114"/>
        <w:gridCol w:w="8460"/>
      </w:tblGrid>
      <w:tr w:rsidR="004C0B43" w:rsidRPr="004C0B43" w:rsidTr="004C0B43">
        <w:trPr>
          <w:trHeight w:val="305"/>
        </w:trPr>
        <w:tc>
          <w:tcPr>
            <w:tcW w:w="1114" w:type="dxa"/>
            <w:tcBorders>
              <w:top w:val="single" w:sz="4" w:space="0" w:color="auto"/>
              <w:left w:val="single" w:sz="4" w:space="0" w:color="auto"/>
              <w:bottom w:val="single" w:sz="4" w:space="0" w:color="auto"/>
              <w:right w:val="single" w:sz="4" w:space="0" w:color="auto"/>
            </w:tcBorders>
            <w:vAlign w:val="center"/>
            <w:hideMark/>
          </w:tcPr>
          <w:p w:rsidR="004C0B43" w:rsidRPr="004C0B43" w:rsidRDefault="004C0B43" w:rsidP="004C0B43">
            <w:pPr>
              <w:widowControl w:val="0"/>
              <w:autoSpaceDE w:val="0"/>
              <w:autoSpaceDN w:val="0"/>
              <w:adjustRightInd w:val="0"/>
              <w:spacing w:line="276" w:lineRule="auto"/>
              <w:jc w:val="center"/>
              <w:rPr>
                <w:b/>
                <w:color w:val="auto"/>
                <w:sz w:val="24"/>
                <w:szCs w:val="24"/>
              </w:rPr>
            </w:pPr>
            <w:r w:rsidRPr="004C0B43">
              <w:rPr>
                <w:b/>
                <w:color w:val="auto"/>
                <w:sz w:val="24"/>
                <w:szCs w:val="24"/>
              </w:rPr>
              <w:t xml:space="preserve">№ </w:t>
            </w:r>
            <w:proofErr w:type="gramStart"/>
            <w:r w:rsidRPr="004C0B43">
              <w:rPr>
                <w:b/>
                <w:color w:val="auto"/>
                <w:sz w:val="24"/>
                <w:szCs w:val="24"/>
              </w:rPr>
              <w:t>п</w:t>
            </w:r>
            <w:proofErr w:type="gramEnd"/>
            <w:r w:rsidRPr="004C0B43">
              <w:rPr>
                <w:b/>
                <w:color w:val="auto"/>
                <w:sz w:val="24"/>
                <w:szCs w:val="24"/>
              </w:rPr>
              <w:t>/п</w:t>
            </w:r>
          </w:p>
        </w:tc>
        <w:tc>
          <w:tcPr>
            <w:tcW w:w="8460" w:type="dxa"/>
            <w:tcBorders>
              <w:top w:val="single" w:sz="4" w:space="0" w:color="auto"/>
              <w:left w:val="single" w:sz="4" w:space="0" w:color="auto"/>
              <w:bottom w:val="single" w:sz="4" w:space="0" w:color="auto"/>
              <w:right w:val="single" w:sz="4" w:space="0" w:color="auto"/>
            </w:tcBorders>
            <w:vAlign w:val="center"/>
            <w:hideMark/>
          </w:tcPr>
          <w:p w:rsidR="004C0B43" w:rsidRPr="004C0B43" w:rsidRDefault="004C0B43" w:rsidP="004C0B43">
            <w:pPr>
              <w:widowControl w:val="0"/>
              <w:autoSpaceDE w:val="0"/>
              <w:autoSpaceDN w:val="0"/>
              <w:adjustRightInd w:val="0"/>
              <w:spacing w:line="276" w:lineRule="auto"/>
              <w:jc w:val="center"/>
              <w:rPr>
                <w:b/>
                <w:color w:val="auto"/>
                <w:sz w:val="24"/>
                <w:szCs w:val="24"/>
              </w:rPr>
            </w:pPr>
            <w:r w:rsidRPr="004C0B43">
              <w:rPr>
                <w:b/>
                <w:color w:val="auto"/>
                <w:sz w:val="24"/>
                <w:szCs w:val="24"/>
              </w:rPr>
              <w:t>Наименование</w:t>
            </w:r>
          </w:p>
        </w:tc>
      </w:tr>
      <w:tr w:rsidR="004C0B43" w:rsidRPr="004C0B43" w:rsidTr="004C0B43">
        <w:trPr>
          <w:trHeight w:val="300"/>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2</w:t>
            </w:r>
          </w:p>
        </w:tc>
      </w:tr>
      <w:tr w:rsidR="004C0B43" w:rsidRPr="004C0B43" w:rsidTr="004C0B43">
        <w:tc>
          <w:tcPr>
            <w:tcW w:w="9574" w:type="dxa"/>
            <w:gridSpan w:val="2"/>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outlineLvl w:val="2"/>
              <w:rPr>
                <w:color w:val="auto"/>
                <w:sz w:val="24"/>
                <w:szCs w:val="24"/>
              </w:rPr>
            </w:pPr>
            <w:r w:rsidRPr="004C0B43">
              <w:rPr>
                <w:color w:val="auto"/>
                <w:sz w:val="24"/>
                <w:szCs w:val="24"/>
              </w:rPr>
              <w:t>1. Препараты для анестезии</w:t>
            </w:r>
          </w:p>
        </w:tc>
      </w:tr>
      <w:tr w:rsidR="004C0B43" w:rsidRPr="004C0B43" w:rsidTr="004C0B43">
        <w:trPr>
          <w:trHeight w:val="34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Артикаин</w:t>
            </w:r>
          </w:p>
        </w:tc>
      </w:tr>
      <w:tr w:rsidR="004C0B43" w:rsidRPr="004C0B43" w:rsidTr="004C0B43">
        <w:trPr>
          <w:trHeight w:val="343"/>
        </w:trPr>
        <w:tc>
          <w:tcPr>
            <w:tcW w:w="1114" w:type="dxa"/>
            <w:tcBorders>
              <w:top w:val="single" w:sz="4" w:space="0" w:color="auto"/>
              <w:left w:val="single" w:sz="4" w:space="0" w:color="auto"/>
              <w:bottom w:val="single" w:sz="4" w:space="0" w:color="auto"/>
              <w:right w:val="single" w:sz="4" w:space="0" w:color="auto"/>
            </w:tcBorders>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1.2.</w:t>
            </w:r>
          </w:p>
        </w:tc>
        <w:tc>
          <w:tcPr>
            <w:tcW w:w="8460" w:type="dxa"/>
            <w:tcBorders>
              <w:top w:val="single" w:sz="4" w:space="0" w:color="auto"/>
              <w:left w:val="single" w:sz="4" w:space="0" w:color="auto"/>
              <w:bottom w:val="single" w:sz="4" w:space="0" w:color="auto"/>
              <w:right w:val="single" w:sz="4" w:space="0" w:color="auto"/>
            </w:tcBorders>
          </w:tcPr>
          <w:p w:rsidR="004C0B43" w:rsidRPr="004C0B43" w:rsidRDefault="004C0B43" w:rsidP="004C0B43">
            <w:pPr>
              <w:widowControl w:val="0"/>
              <w:autoSpaceDE w:val="0"/>
              <w:autoSpaceDN w:val="0"/>
              <w:adjustRightInd w:val="0"/>
              <w:spacing w:line="276" w:lineRule="auto"/>
              <w:jc w:val="both"/>
              <w:rPr>
                <w:color w:val="auto"/>
                <w:sz w:val="24"/>
                <w:szCs w:val="24"/>
              </w:rPr>
            </w:pPr>
            <w:r w:rsidRPr="00392B06">
              <w:rPr>
                <w:color w:val="auto"/>
                <w:sz w:val="24"/>
                <w:szCs w:val="24"/>
              </w:rPr>
              <w:t>Артикаин +эп</w:t>
            </w:r>
            <w:r w:rsidR="003315E4">
              <w:rPr>
                <w:color w:val="auto"/>
                <w:sz w:val="24"/>
                <w:szCs w:val="24"/>
              </w:rPr>
              <w:t xml:space="preserve">инефрин </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Бензокаин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Лидокаин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w:t>
            </w:r>
            <w:r w:rsidRPr="004C0B43">
              <w:rPr>
                <w:color w:val="auto"/>
                <w:sz w:val="24"/>
                <w:szCs w:val="24"/>
                <w:lang w:val="en-US"/>
              </w:rPr>
              <w:t>рокаин</w:t>
            </w:r>
          </w:p>
        </w:tc>
      </w:tr>
      <w:tr w:rsidR="004C0B43" w:rsidRPr="004C0B43" w:rsidTr="004C0B43">
        <w:tc>
          <w:tcPr>
            <w:tcW w:w="9574" w:type="dxa"/>
            <w:gridSpan w:val="2"/>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outlineLvl w:val="2"/>
              <w:rPr>
                <w:color w:val="auto"/>
                <w:sz w:val="24"/>
                <w:szCs w:val="24"/>
              </w:rPr>
            </w:pPr>
            <w:r w:rsidRPr="004C0B43">
              <w:rPr>
                <w:color w:val="auto"/>
                <w:sz w:val="24"/>
                <w:szCs w:val="24"/>
              </w:rPr>
              <w:t>2. Материалы для профилактики и запечатывания фиссур</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2.1.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Глуфторэд</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2.2.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Стомасил</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2.3.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Флюоридин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2.4.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ФисСил</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2.5.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Фиссурит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lastRenderedPageBreak/>
              <w:t>2.6.</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Фторсодержащие лаки</w:t>
            </w:r>
          </w:p>
        </w:tc>
      </w:tr>
      <w:tr w:rsidR="004C0B43" w:rsidRPr="004C0B43" w:rsidTr="004C0B43">
        <w:tc>
          <w:tcPr>
            <w:tcW w:w="9574" w:type="dxa"/>
            <w:gridSpan w:val="2"/>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outlineLvl w:val="2"/>
              <w:rPr>
                <w:color w:val="auto"/>
                <w:sz w:val="24"/>
                <w:szCs w:val="24"/>
              </w:rPr>
            </w:pPr>
            <w:r w:rsidRPr="004C0B43">
              <w:rPr>
                <w:color w:val="auto"/>
                <w:sz w:val="24"/>
                <w:szCs w:val="24"/>
              </w:rPr>
              <w:t>3. Девитализирующие материалы</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3.1.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Пасты для девитализации пульпы зуба</w:t>
            </w:r>
          </w:p>
        </w:tc>
      </w:tr>
      <w:tr w:rsidR="004C0B43" w:rsidRPr="004C0B43" w:rsidTr="004C0B43">
        <w:tc>
          <w:tcPr>
            <w:tcW w:w="9574" w:type="dxa"/>
            <w:gridSpan w:val="2"/>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outlineLvl w:val="2"/>
              <w:rPr>
                <w:color w:val="auto"/>
                <w:sz w:val="24"/>
                <w:szCs w:val="24"/>
              </w:rPr>
            </w:pPr>
            <w:r w:rsidRPr="004C0B43">
              <w:rPr>
                <w:color w:val="auto"/>
                <w:sz w:val="24"/>
                <w:szCs w:val="24"/>
              </w:rPr>
              <w:t>4. Материалы для обработки корневых каналов</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 xml:space="preserve">Ар-си </w:t>
            </w:r>
            <w:proofErr w:type="gramStart"/>
            <w:r w:rsidRPr="004C0B43">
              <w:rPr>
                <w:color w:val="auto"/>
                <w:sz w:val="24"/>
                <w:szCs w:val="24"/>
              </w:rPr>
              <w:t>преп</w:t>
            </w:r>
            <w:proofErr w:type="gramEnd"/>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Беладез</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Гваяфен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 xml:space="preserve">Гель для расширения корневых каналов </w:t>
            </w:r>
            <w:proofErr w:type="gramStart"/>
            <w:r w:rsidRPr="004C0B43">
              <w:rPr>
                <w:color w:val="auto"/>
                <w:sz w:val="24"/>
                <w:szCs w:val="24"/>
              </w:rPr>
              <w:t>–э</w:t>
            </w:r>
            <w:proofErr w:type="gramEnd"/>
            <w:r w:rsidRPr="004C0B43">
              <w:rPr>
                <w:color w:val="auto"/>
                <w:sz w:val="24"/>
                <w:szCs w:val="24"/>
              </w:rPr>
              <w:t>деталь</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Гипохлорид натрия 3%</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4.6.</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Гипохлоран– 3</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4.7.</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Гринозоль</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4.8.</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Жидкость для антисептической обработки корневых каналов</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4.9.</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Жидкость для химического расширения каналов</w:t>
            </w:r>
          </w:p>
        </w:tc>
      </w:tr>
      <w:tr w:rsidR="004C0B43" w:rsidRPr="004C0B43" w:rsidTr="004C0B43">
        <w:trPr>
          <w:trHeight w:val="321"/>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4.10.</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Жидкость для сушки и обезжиривания каналов</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4.11.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Жидкость для остановки капиллярного кровотечения</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4.12.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Камфорфен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4.13.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Крезоден</w:t>
            </w:r>
            <w:proofErr w:type="gramStart"/>
            <w:r w:rsidRPr="004C0B43">
              <w:rPr>
                <w:color w:val="auto"/>
                <w:sz w:val="24"/>
                <w:szCs w:val="24"/>
              </w:rPr>
              <w:t>т–</w:t>
            </w:r>
            <w:proofErr w:type="gramEnd"/>
            <w:r w:rsidRPr="004C0B43">
              <w:rPr>
                <w:color w:val="auto"/>
                <w:sz w:val="24"/>
                <w:szCs w:val="24"/>
              </w:rPr>
              <w:t xml:space="preserve"> жидкость</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4.14.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Крезофен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4.15.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Пульпосептин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4.16.</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Эндосольв</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4.17.</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ЭндоЖи</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4.18.</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Перекись водорода 3%</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4.19.</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Хлоргексидин 0,05%</w:t>
            </w:r>
          </w:p>
        </w:tc>
      </w:tr>
      <w:tr w:rsidR="004C0B43" w:rsidRPr="004C0B43" w:rsidTr="004C0B43">
        <w:tc>
          <w:tcPr>
            <w:tcW w:w="9574" w:type="dxa"/>
            <w:gridSpan w:val="2"/>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outlineLvl w:val="2"/>
              <w:rPr>
                <w:color w:val="auto"/>
                <w:sz w:val="24"/>
                <w:szCs w:val="24"/>
              </w:rPr>
            </w:pPr>
            <w:r w:rsidRPr="004C0B43">
              <w:rPr>
                <w:color w:val="auto"/>
                <w:sz w:val="24"/>
                <w:szCs w:val="24"/>
              </w:rPr>
              <w:t>5. Материалы для пломбирования корневых каналов</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Апексдент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Гуттаперчевый штифт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Гуттасилер</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lastRenderedPageBreak/>
              <w:t>5.4.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Иодент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Кальсепт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5.6.</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Канасон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5.7.</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Кариосан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5.8.</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Крезодент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5.9.</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Метапаста</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5.10.</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Метапекс *</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5.11.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Неотриоцинк</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5.12.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Нон фенол</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5.13.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Резорцин формальдегидная паста</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5.14.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Резодент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5.15.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Силапекс</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5.16.</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Сеалдент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5.17.</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Тиэдент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5.18.</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Форедент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5.19.</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Фосфадент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5.20.</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Цинкоксид–эвгеноловая паста</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5.21.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Эодент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5.22.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proofErr w:type="gramStart"/>
            <w:r w:rsidRPr="004C0B43">
              <w:rPr>
                <w:color w:val="auto"/>
                <w:sz w:val="24"/>
                <w:szCs w:val="24"/>
              </w:rPr>
              <w:t>Эпоксидный</w:t>
            </w:r>
            <w:proofErr w:type="gramEnd"/>
            <w:r w:rsidRPr="004C0B43">
              <w:rPr>
                <w:color w:val="auto"/>
                <w:sz w:val="24"/>
                <w:szCs w:val="24"/>
              </w:rPr>
              <w:t xml:space="preserve"> стоматологический герметик</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5.23.</w:t>
            </w:r>
          </w:p>
        </w:tc>
        <w:tc>
          <w:tcPr>
            <w:tcW w:w="8460" w:type="dxa"/>
            <w:tcBorders>
              <w:top w:val="single" w:sz="4" w:space="0" w:color="auto"/>
              <w:left w:val="single" w:sz="4" w:space="0" w:color="auto"/>
              <w:bottom w:val="single" w:sz="4" w:space="0" w:color="auto"/>
              <w:right w:val="single" w:sz="4" w:space="0" w:color="auto"/>
            </w:tcBorders>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Пульподент*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5.24.</w:t>
            </w:r>
          </w:p>
        </w:tc>
        <w:tc>
          <w:tcPr>
            <w:tcW w:w="8460" w:type="dxa"/>
            <w:tcBorders>
              <w:top w:val="single" w:sz="4" w:space="0" w:color="auto"/>
              <w:left w:val="single" w:sz="4" w:space="0" w:color="auto"/>
              <w:bottom w:val="single" w:sz="4" w:space="0" w:color="auto"/>
              <w:right w:val="single" w:sz="4" w:space="0" w:color="auto"/>
            </w:tcBorders>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Виэдент*</w:t>
            </w:r>
          </w:p>
        </w:tc>
      </w:tr>
      <w:tr w:rsidR="004C0B43" w:rsidRPr="004C0B43" w:rsidTr="004C0B43">
        <w:tc>
          <w:tcPr>
            <w:tcW w:w="9574" w:type="dxa"/>
            <w:gridSpan w:val="2"/>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outlineLvl w:val="2"/>
              <w:rPr>
                <w:color w:val="auto"/>
                <w:sz w:val="24"/>
                <w:szCs w:val="24"/>
              </w:rPr>
            </w:pPr>
            <w:r w:rsidRPr="004C0B43">
              <w:rPr>
                <w:color w:val="auto"/>
                <w:sz w:val="24"/>
                <w:szCs w:val="24"/>
              </w:rPr>
              <w:t>6. Лечебные прокладочные материалы</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6.1.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Гидроокись кальция</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6.2.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Дайкал</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6.3.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Кальцесил</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6.4.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Кальцесил ультра</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6.5.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Кальцелайт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lastRenderedPageBreak/>
              <w:t>6.6.</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Кальцевит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6.7.</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Кальцетат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6.8.</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Кальципульпин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6.9.</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Кальцемол</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6.10.</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Лайф</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6.11.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Септокальцин ультра</w:t>
            </w:r>
          </w:p>
        </w:tc>
      </w:tr>
      <w:tr w:rsidR="004C0B43" w:rsidRPr="004C0B43" w:rsidTr="004C0B43">
        <w:tc>
          <w:tcPr>
            <w:tcW w:w="9574" w:type="dxa"/>
            <w:gridSpan w:val="2"/>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outlineLvl w:val="2"/>
              <w:rPr>
                <w:color w:val="auto"/>
                <w:sz w:val="24"/>
                <w:szCs w:val="24"/>
              </w:rPr>
            </w:pPr>
            <w:r w:rsidRPr="004C0B43">
              <w:rPr>
                <w:color w:val="auto"/>
                <w:sz w:val="24"/>
                <w:szCs w:val="24"/>
              </w:rPr>
              <w:t>7. Изолирующие материалы</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7.1.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Бейзлайн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7.2.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Белокор</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7.3.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Глассинбейз</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7.4.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Ионозитбейзлайнер</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7.5.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Кавалайт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7.6.</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Кемфил</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7.7.</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Уницем</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7.8.</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 xml:space="preserve">Тайм </w:t>
            </w:r>
            <w:proofErr w:type="gramStart"/>
            <w:r w:rsidRPr="004C0B43">
              <w:rPr>
                <w:color w:val="auto"/>
                <w:sz w:val="24"/>
                <w:szCs w:val="24"/>
              </w:rPr>
              <w:t>–л</w:t>
            </w:r>
            <w:proofErr w:type="gramEnd"/>
            <w:r w:rsidRPr="004C0B43">
              <w:rPr>
                <w:color w:val="auto"/>
                <w:sz w:val="24"/>
                <w:szCs w:val="24"/>
              </w:rPr>
              <w:t>айн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7.9.</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Цемион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7.10.</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Унифас</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7.11.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Фосфат-цемент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7.12.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Висцин</w:t>
            </w:r>
          </w:p>
        </w:tc>
      </w:tr>
      <w:tr w:rsidR="004C0B43" w:rsidRPr="004C0B43" w:rsidTr="004C0B43">
        <w:tc>
          <w:tcPr>
            <w:tcW w:w="9574" w:type="dxa"/>
            <w:gridSpan w:val="2"/>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outlineLvl w:val="2"/>
              <w:rPr>
                <w:color w:val="auto"/>
                <w:sz w:val="24"/>
                <w:szCs w:val="24"/>
              </w:rPr>
            </w:pPr>
            <w:r w:rsidRPr="004C0B43">
              <w:rPr>
                <w:color w:val="auto"/>
                <w:sz w:val="24"/>
                <w:szCs w:val="24"/>
              </w:rPr>
              <w:t>8. Материалы для временного пломбирования кариозных полостей</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8.1.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Дентин – паста</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8.2.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Дентин для повязок</w:t>
            </w:r>
          </w:p>
        </w:tc>
      </w:tr>
      <w:tr w:rsidR="004C0B43" w:rsidRPr="004C0B43" w:rsidTr="004C0B43">
        <w:trPr>
          <w:trHeight w:val="297"/>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8.3.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Темпопро</w:t>
            </w:r>
          </w:p>
        </w:tc>
      </w:tr>
      <w:tr w:rsidR="004C0B43" w:rsidRPr="004C0B43" w:rsidTr="004C0B43">
        <w:tc>
          <w:tcPr>
            <w:tcW w:w="9574" w:type="dxa"/>
            <w:gridSpan w:val="2"/>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outlineLvl w:val="2"/>
              <w:rPr>
                <w:color w:val="auto"/>
                <w:sz w:val="24"/>
                <w:szCs w:val="24"/>
              </w:rPr>
            </w:pPr>
            <w:r w:rsidRPr="004C0B43">
              <w:rPr>
                <w:color w:val="auto"/>
                <w:sz w:val="24"/>
                <w:szCs w:val="24"/>
              </w:rPr>
              <w:t>9. Материалы для постоянного пломбирования кариозных полостей</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Адгезор</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Аквион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 xml:space="preserve">Амальгама </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lastRenderedPageBreak/>
              <w:t>9.4.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Беладонт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Белацин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9.6.</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Валюкс</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9.7.</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Витремер</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9.8.</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Карбодент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9.9.</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Кемфилсупериор</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9.10.</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Кетак моляр</w:t>
            </w:r>
          </w:p>
        </w:tc>
      </w:tr>
      <w:tr w:rsidR="004C0B43" w:rsidRPr="004C0B43" w:rsidTr="004C0B43">
        <w:trPr>
          <w:trHeight w:val="377"/>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9.11.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Стион РС</w:t>
            </w:r>
          </w:p>
        </w:tc>
      </w:tr>
      <w:tr w:rsidR="004C0B43" w:rsidRPr="004C0B43" w:rsidTr="004C0B43">
        <w:trPr>
          <w:trHeight w:val="377"/>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9.12.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Стион РХ</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9.13.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Компосайт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9.14.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Компоцем</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9.15.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Комполайт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9.16.</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Кавалайт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392B06" w:rsidRDefault="004C0B43" w:rsidP="004C0B43">
            <w:pPr>
              <w:widowControl w:val="0"/>
              <w:autoSpaceDE w:val="0"/>
              <w:autoSpaceDN w:val="0"/>
              <w:adjustRightInd w:val="0"/>
              <w:spacing w:line="276" w:lineRule="auto"/>
              <w:jc w:val="center"/>
              <w:rPr>
                <w:color w:val="auto"/>
                <w:sz w:val="24"/>
                <w:szCs w:val="24"/>
              </w:rPr>
            </w:pPr>
            <w:r w:rsidRPr="00392B06">
              <w:rPr>
                <w:color w:val="auto"/>
                <w:sz w:val="24"/>
                <w:szCs w:val="24"/>
              </w:rPr>
              <w:t>9.17.</w:t>
            </w:r>
          </w:p>
        </w:tc>
        <w:tc>
          <w:tcPr>
            <w:tcW w:w="8460" w:type="dxa"/>
            <w:tcBorders>
              <w:top w:val="single" w:sz="4" w:space="0" w:color="auto"/>
              <w:left w:val="single" w:sz="4" w:space="0" w:color="auto"/>
              <w:bottom w:val="single" w:sz="4" w:space="0" w:color="auto"/>
              <w:right w:val="single" w:sz="4" w:space="0" w:color="auto"/>
            </w:tcBorders>
            <w:hideMark/>
          </w:tcPr>
          <w:p w:rsidR="004C0B43" w:rsidRPr="00392B06" w:rsidRDefault="004C0B43" w:rsidP="004C0B43">
            <w:pPr>
              <w:widowControl w:val="0"/>
              <w:autoSpaceDE w:val="0"/>
              <w:autoSpaceDN w:val="0"/>
              <w:adjustRightInd w:val="0"/>
              <w:spacing w:line="276" w:lineRule="auto"/>
              <w:jc w:val="both"/>
              <w:rPr>
                <w:color w:val="auto"/>
                <w:sz w:val="24"/>
                <w:szCs w:val="24"/>
              </w:rPr>
            </w:pPr>
            <w:r w:rsidRPr="00392B06">
              <w:rPr>
                <w:color w:val="auto"/>
                <w:sz w:val="24"/>
                <w:szCs w:val="24"/>
              </w:rPr>
              <w:t>Кристаллайн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9.18.</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Поликарбоксилатный цемент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9.19.</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Призмафилл</w:t>
            </w:r>
          </w:p>
        </w:tc>
      </w:tr>
      <w:tr w:rsidR="004C0B43" w:rsidRPr="004C0B43" w:rsidTr="004C0B43">
        <w:trPr>
          <w:trHeight w:val="301"/>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9.20.</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Силидонт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9.21.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Силицин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9.22.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ТаЛан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9.23.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УниРест (УниРест Плюс)</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9.24.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ФлоуРест</w:t>
            </w:r>
          </w:p>
        </w:tc>
      </w:tr>
      <w:tr w:rsidR="004C0B43" w:rsidRPr="004C0B43" w:rsidTr="004C0B43">
        <w:trPr>
          <w:trHeight w:val="277"/>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9.25.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Цемион</w:t>
            </w:r>
          </w:p>
        </w:tc>
      </w:tr>
      <w:tr w:rsidR="004C0B43" w:rsidRPr="004C0B43" w:rsidTr="004C0B43">
        <w:trPr>
          <w:trHeight w:val="277"/>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lang w:val="en-US"/>
              </w:rPr>
              <w:t>9.2</w:t>
            </w:r>
            <w:r w:rsidRPr="004C0B43">
              <w:rPr>
                <w:color w:val="auto"/>
                <w:sz w:val="24"/>
                <w:szCs w:val="24"/>
              </w:rPr>
              <w:t>6</w:t>
            </w:r>
            <w:r w:rsidRPr="004C0B43">
              <w:rPr>
                <w:color w:val="auto"/>
                <w:sz w:val="24"/>
                <w:szCs w:val="24"/>
                <w:lang w:val="en-US"/>
              </w:rPr>
              <w:t>.</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Цемилайт</w:t>
            </w:r>
          </w:p>
        </w:tc>
      </w:tr>
      <w:tr w:rsidR="004C0B43" w:rsidRPr="004C0B43" w:rsidTr="004C0B43">
        <w:trPr>
          <w:trHeight w:val="277"/>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9.27.</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Цитрикс</w:t>
            </w:r>
          </w:p>
        </w:tc>
      </w:tr>
      <w:tr w:rsidR="004C0B43" w:rsidRPr="004C0B43" w:rsidTr="004C0B43">
        <w:trPr>
          <w:trHeight w:val="277"/>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9.28.</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Эвикрол</w:t>
            </w:r>
          </w:p>
        </w:tc>
      </w:tr>
      <w:tr w:rsidR="004C0B43" w:rsidRPr="004C0B43" w:rsidTr="004C0B43">
        <w:tc>
          <w:tcPr>
            <w:tcW w:w="9574" w:type="dxa"/>
            <w:gridSpan w:val="2"/>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outlineLvl w:val="2"/>
              <w:rPr>
                <w:color w:val="auto"/>
                <w:sz w:val="24"/>
                <w:szCs w:val="24"/>
              </w:rPr>
            </w:pPr>
            <w:r w:rsidRPr="004C0B43">
              <w:rPr>
                <w:color w:val="auto"/>
                <w:sz w:val="24"/>
                <w:szCs w:val="24"/>
              </w:rPr>
              <w:t>10. Материалы для остановки кровотечений и профилактики осложнений после сложных удалений</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lastRenderedPageBreak/>
              <w:t>10.1.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Альванес</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10.2.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Альвостаз</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10.3.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Альгистаб</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10.4.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Вискостат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10.5.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Неоконус</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10.6.</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Гемостатическая губка</w:t>
            </w:r>
          </w:p>
        </w:tc>
      </w:tr>
      <w:tr w:rsidR="004C0B43" w:rsidRPr="004C0B43" w:rsidTr="004C0B43">
        <w:tc>
          <w:tcPr>
            <w:tcW w:w="9574" w:type="dxa"/>
            <w:gridSpan w:val="2"/>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outlineLvl w:val="2"/>
              <w:rPr>
                <w:color w:val="auto"/>
                <w:sz w:val="24"/>
                <w:szCs w:val="24"/>
              </w:rPr>
            </w:pPr>
            <w:r w:rsidRPr="004C0B43">
              <w:rPr>
                <w:color w:val="auto"/>
                <w:sz w:val="24"/>
                <w:szCs w:val="24"/>
              </w:rPr>
              <w:t>11. Альвеолярные повязки</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11.1.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Белайод</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11.2.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Витадонт (Белавит)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11.3.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Гиалудент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11.4.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Парасепт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11.5.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Пародонтальные повязки</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11.6.</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rPr>
                <w:color w:val="auto"/>
                <w:sz w:val="24"/>
                <w:szCs w:val="24"/>
              </w:rPr>
            </w:pPr>
            <w:r w:rsidRPr="004C0B43">
              <w:rPr>
                <w:color w:val="auto"/>
                <w:sz w:val="24"/>
                <w:szCs w:val="24"/>
              </w:rPr>
              <w:t>Солкосерил</w:t>
            </w:r>
          </w:p>
        </w:tc>
      </w:tr>
      <w:tr w:rsidR="004C0B43" w:rsidRPr="004C0B43" w:rsidTr="004C0B43">
        <w:tc>
          <w:tcPr>
            <w:tcW w:w="9574" w:type="dxa"/>
            <w:gridSpan w:val="2"/>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outlineLvl w:val="2"/>
              <w:rPr>
                <w:color w:val="auto"/>
                <w:sz w:val="24"/>
                <w:szCs w:val="24"/>
              </w:rPr>
            </w:pPr>
            <w:r w:rsidRPr="004C0B43">
              <w:rPr>
                <w:color w:val="auto"/>
                <w:sz w:val="24"/>
                <w:szCs w:val="24"/>
              </w:rPr>
              <w:t>12. Шовные материалы</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12.1.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Кетгут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12.2.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Капроаг</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12.3.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Нить полигликолипидная</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12.4.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Полипропилен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12.5.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Полиэфир (лавсан)</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12.6.</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Сабфил</w:t>
            </w:r>
          </w:p>
        </w:tc>
      </w:tr>
      <w:tr w:rsidR="004C0B43" w:rsidRPr="004C0B43" w:rsidTr="004C0B43">
        <w:tc>
          <w:tcPr>
            <w:tcW w:w="9574" w:type="dxa"/>
            <w:gridSpan w:val="2"/>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outlineLvl w:val="2"/>
              <w:rPr>
                <w:color w:val="auto"/>
                <w:sz w:val="24"/>
                <w:szCs w:val="24"/>
              </w:rPr>
            </w:pPr>
            <w:r w:rsidRPr="004C0B43">
              <w:rPr>
                <w:color w:val="auto"/>
                <w:sz w:val="24"/>
                <w:szCs w:val="24"/>
              </w:rPr>
              <w:t>13. Вспомогательные материалы</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Анкерные штифты</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Бумажные штифты</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Жидкость для удаления зубных отложений</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Колор-тест</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Набор гелей для травления эмали</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13.6.</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 xml:space="preserve">Пасты для удаления зубных отложений </w:t>
            </w:r>
            <w:proofErr w:type="gramStart"/>
            <w:r w:rsidRPr="004C0B43">
              <w:rPr>
                <w:color w:val="auto"/>
                <w:sz w:val="24"/>
                <w:szCs w:val="24"/>
              </w:rPr>
              <w:t>–п</w:t>
            </w:r>
            <w:proofErr w:type="gramEnd"/>
            <w:r w:rsidRPr="004C0B43">
              <w:rPr>
                <w:color w:val="auto"/>
                <w:sz w:val="24"/>
                <w:szCs w:val="24"/>
              </w:rPr>
              <w:t>олидент № 1, № 2</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lastRenderedPageBreak/>
              <w:t>13.7.</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 xml:space="preserve">Паста полировочная </w:t>
            </w:r>
            <w:proofErr w:type="gramStart"/>
            <w:r w:rsidRPr="004C0B43">
              <w:rPr>
                <w:color w:val="auto"/>
                <w:sz w:val="24"/>
                <w:szCs w:val="24"/>
              </w:rPr>
              <w:t>–п</w:t>
            </w:r>
            <w:proofErr w:type="gramEnd"/>
            <w:r w:rsidRPr="004C0B43">
              <w:rPr>
                <w:color w:val="auto"/>
                <w:sz w:val="24"/>
                <w:szCs w:val="24"/>
              </w:rPr>
              <w:t>олидент №3, №4</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13.8.</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Паста полировочная – клин полиш</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13.9.</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Паста полировочная – супер полиш</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13.10.</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Пленка дентальная</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13.11.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Проявитель</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13.12.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Фиксаж</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lang w:val="en-US"/>
              </w:rPr>
              <w:t>13.13.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Чехлы для датчика радиовизиографа</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13.14.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sz w:val="24"/>
                <w:szCs w:val="24"/>
              </w:rPr>
              <w:t>Штрипсы металлические разной степени зернистости</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13.15.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sz w:val="24"/>
                <w:szCs w:val="24"/>
              </w:rPr>
              <w:t>Штрипсы пластиковые</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13.16.</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sz w:val="24"/>
                <w:szCs w:val="24"/>
              </w:rPr>
              <w:t>Ретракционные нити</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13.17.</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sz w:val="24"/>
                <w:szCs w:val="24"/>
              </w:rPr>
              <w:t>Межзубные клинья деревянные</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13.18.</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sz w:val="24"/>
                <w:szCs w:val="24"/>
              </w:rPr>
              <w:t>Межзубные клинья прозрачные</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13.19.</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sz w:val="24"/>
                <w:szCs w:val="24"/>
              </w:rPr>
              <w:t>Матрицы металлические</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13.20.</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sz w:val="24"/>
                <w:szCs w:val="24"/>
              </w:rPr>
              <w:t>Матрицы стальные контурированные</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13.21.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sz w:val="24"/>
                <w:szCs w:val="24"/>
              </w:rPr>
            </w:pPr>
            <w:r w:rsidRPr="004C0B43">
              <w:rPr>
                <w:sz w:val="24"/>
                <w:szCs w:val="24"/>
              </w:rPr>
              <w:t>Матрицы прозрачные</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13.22.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sz w:val="24"/>
                <w:szCs w:val="24"/>
              </w:rPr>
            </w:pPr>
            <w:r w:rsidRPr="004C0B43">
              <w:rPr>
                <w:sz w:val="24"/>
                <w:szCs w:val="24"/>
              </w:rPr>
              <w:t>Матрицедержатель</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13.23.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sz w:val="24"/>
                <w:szCs w:val="24"/>
              </w:rPr>
            </w:pPr>
            <w:r w:rsidRPr="004C0B43">
              <w:rPr>
                <w:sz w:val="24"/>
                <w:szCs w:val="24"/>
              </w:rPr>
              <w:t>Аппликаторы</w:t>
            </w:r>
          </w:p>
        </w:tc>
      </w:tr>
      <w:tr w:rsidR="004C0B43" w:rsidRPr="004C0B43" w:rsidTr="004C0B43">
        <w:trPr>
          <w:trHeight w:val="353"/>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13.24.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sz w:val="24"/>
                <w:szCs w:val="24"/>
              </w:rPr>
            </w:pPr>
            <w:r w:rsidRPr="004C0B43">
              <w:rPr>
                <w:sz w:val="24"/>
                <w:szCs w:val="24"/>
              </w:rPr>
              <w:t>Шприц карпульный</w:t>
            </w:r>
          </w:p>
        </w:tc>
      </w:tr>
      <w:tr w:rsidR="004C0B43" w:rsidRPr="004C0B43" w:rsidTr="004C0B43">
        <w:tc>
          <w:tcPr>
            <w:tcW w:w="9574" w:type="dxa"/>
            <w:gridSpan w:val="2"/>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outlineLvl w:val="2"/>
              <w:rPr>
                <w:color w:val="auto"/>
                <w:sz w:val="24"/>
                <w:szCs w:val="24"/>
              </w:rPr>
            </w:pPr>
            <w:r w:rsidRPr="004C0B43">
              <w:rPr>
                <w:color w:val="auto"/>
                <w:sz w:val="24"/>
                <w:szCs w:val="24"/>
              </w:rPr>
              <w:t>14. Расходные материалы, применяемые в детской ортодонтии</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14.1.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Альгинатная слепочная масса</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14.2.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Воск базисный</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14.3.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 xml:space="preserve">Гарнитуры зубов </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14.4.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Гипс</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14.5.</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Замок ортодонтический</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14.6.</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Изолирующий лак</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lastRenderedPageBreak/>
              <w:t>14.7.</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 xml:space="preserve">Круги эластичные </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14.8.</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Проволока ортодонтическая</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14.9.</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Порошок полировочный</w:t>
            </w:r>
          </w:p>
        </w:tc>
      </w:tr>
      <w:tr w:rsidR="004C0B43" w:rsidRPr="004C0B43" w:rsidTr="004C0B43">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14.10.</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both"/>
              <w:rPr>
                <w:color w:val="auto"/>
                <w:sz w:val="24"/>
                <w:szCs w:val="24"/>
              </w:rPr>
            </w:pPr>
            <w:r w:rsidRPr="004C0B43">
              <w:rPr>
                <w:color w:val="auto"/>
                <w:sz w:val="24"/>
                <w:szCs w:val="24"/>
              </w:rPr>
              <w:t>Полировочная паста</w:t>
            </w:r>
          </w:p>
        </w:tc>
      </w:tr>
      <w:tr w:rsidR="004C0B43" w:rsidRPr="004C0B43" w:rsidTr="004C0B43">
        <w:trPr>
          <w:trHeight w:val="657"/>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lang w:val="en-US"/>
              </w:rPr>
              <w:t>14.1</w:t>
            </w:r>
            <w:r w:rsidRPr="004C0B43">
              <w:rPr>
                <w:color w:val="auto"/>
                <w:sz w:val="24"/>
                <w:szCs w:val="24"/>
              </w:rPr>
              <w:t>1</w:t>
            </w:r>
            <w:r w:rsidRPr="004C0B43">
              <w:rPr>
                <w:color w:val="auto"/>
                <w:sz w:val="24"/>
                <w:szCs w:val="24"/>
                <w:lang w:val="en-US"/>
              </w:rPr>
              <w:t>.</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spacing w:after="200" w:line="276" w:lineRule="auto"/>
              <w:jc w:val="both"/>
              <w:rPr>
                <w:color w:val="auto"/>
                <w:sz w:val="24"/>
                <w:szCs w:val="24"/>
              </w:rPr>
            </w:pPr>
            <w:r w:rsidRPr="004C0B43">
              <w:rPr>
                <w:color w:val="auto"/>
                <w:sz w:val="24"/>
                <w:szCs w:val="24"/>
              </w:rPr>
              <w:t>Самотвердеющая пластмасса</w:t>
            </w:r>
          </w:p>
        </w:tc>
      </w:tr>
      <w:tr w:rsidR="004C0B43" w:rsidRPr="004C0B43" w:rsidTr="004C0B43">
        <w:trPr>
          <w:trHeight w:val="657"/>
        </w:trPr>
        <w:tc>
          <w:tcPr>
            <w:tcW w:w="9574" w:type="dxa"/>
            <w:gridSpan w:val="2"/>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spacing w:after="200" w:line="276" w:lineRule="auto"/>
              <w:jc w:val="both"/>
              <w:rPr>
                <w:color w:val="auto"/>
                <w:sz w:val="24"/>
                <w:szCs w:val="24"/>
              </w:rPr>
            </w:pPr>
            <w:r w:rsidRPr="004C0B43">
              <w:rPr>
                <w:color w:val="auto"/>
                <w:sz w:val="24"/>
                <w:szCs w:val="24"/>
              </w:rPr>
              <w:t>15. Расходные инструменты, применяемые в стоматологии</w:t>
            </w:r>
          </w:p>
        </w:tc>
      </w:tr>
      <w:tr w:rsidR="004C0B43" w:rsidRPr="004C0B43" w:rsidTr="004C0B43">
        <w:trPr>
          <w:trHeight w:val="28"/>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15.1.</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spacing w:after="200" w:line="276" w:lineRule="auto"/>
              <w:jc w:val="both"/>
              <w:rPr>
                <w:color w:val="auto"/>
                <w:sz w:val="24"/>
                <w:szCs w:val="24"/>
              </w:rPr>
            </w:pPr>
            <w:r w:rsidRPr="004C0B43">
              <w:rPr>
                <w:color w:val="auto"/>
                <w:sz w:val="24"/>
                <w:szCs w:val="24"/>
              </w:rPr>
              <w:t>Набор инструментов для осмотра полости рта (базовый):</w:t>
            </w:r>
          </w:p>
          <w:p w:rsidR="004C0B43" w:rsidRPr="004C0B43" w:rsidRDefault="004C0B43" w:rsidP="004C0B43">
            <w:pPr>
              <w:jc w:val="both"/>
              <w:rPr>
                <w:color w:val="auto"/>
                <w:sz w:val="24"/>
                <w:szCs w:val="24"/>
              </w:rPr>
            </w:pPr>
            <w:r w:rsidRPr="004C0B43">
              <w:rPr>
                <w:color w:val="auto"/>
                <w:sz w:val="24"/>
                <w:szCs w:val="24"/>
              </w:rPr>
              <w:t>- лоток медицинский стоматологический,</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зеркало стоматологическое,</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зонд стоматологический угловой,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пинцет зубоврачебный,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экскаваторы зубные,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гладилка широкая двухсторонняя,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гладилка-штопфер,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шпатель зубоврачебный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p>
          <w:p w:rsidR="004C0B43" w:rsidRPr="004C0B43" w:rsidRDefault="004C0B43" w:rsidP="004C0B43">
            <w:pPr>
              <w:spacing w:after="200" w:line="276" w:lineRule="auto"/>
              <w:jc w:val="both"/>
              <w:rPr>
                <w:color w:val="auto"/>
                <w:sz w:val="24"/>
                <w:szCs w:val="24"/>
              </w:rPr>
            </w:pPr>
          </w:p>
        </w:tc>
      </w:tr>
      <w:tr w:rsidR="004C0B43" w:rsidRPr="004C0B43" w:rsidTr="004C0B43">
        <w:trPr>
          <w:trHeight w:val="1372"/>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15.2.</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spacing w:after="200" w:line="276" w:lineRule="auto"/>
              <w:jc w:val="both"/>
              <w:rPr>
                <w:color w:val="auto"/>
                <w:sz w:val="24"/>
                <w:szCs w:val="24"/>
              </w:rPr>
            </w:pPr>
            <w:r w:rsidRPr="004C0B43">
              <w:rPr>
                <w:color w:val="auto"/>
                <w:sz w:val="24"/>
                <w:szCs w:val="24"/>
              </w:rPr>
              <w:t>Набор инструментов в ассортименте для снятия зубных отложений:</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экскаваторы,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крючки для снятия зубного камня  </w:t>
            </w:r>
          </w:p>
          <w:p w:rsidR="004C0B43" w:rsidRPr="004C0B43" w:rsidRDefault="004C0B43" w:rsidP="004C0B43">
            <w:pPr>
              <w:spacing w:after="200" w:line="276" w:lineRule="auto"/>
              <w:jc w:val="both"/>
              <w:rPr>
                <w:color w:val="auto"/>
                <w:sz w:val="24"/>
                <w:szCs w:val="24"/>
              </w:rPr>
            </w:pPr>
          </w:p>
        </w:tc>
      </w:tr>
      <w:tr w:rsidR="004C0B43" w:rsidRPr="004C0B43" w:rsidTr="004C0B43">
        <w:trPr>
          <w:trHeight w:val="21"/>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15.3.</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Инструменты стоматологические (мелкие):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боры,</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полиры,</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финиры,</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головки фасонные,</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диски сепарационные и круги,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фрезы,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корневые инструменты (к-римеры, к-файлы, н-файлы, машинные дрильборы, каналонаполнители, пульпоэкстракторы, корневые иглы, спредеры)</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p>
        </w:tc>
      </w:tr>
      <w:tr w:rsidR="004C0B43" w:rsidRPr="004C0B43" w:rsidTr="004C0B43">
        <w:trPr>
          <w:trHeight w:val="657"/>
        </w:trPr>
        <w:tc>
          <w:tcPr>
            <w:tcW w:w="1114"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widowControl w:val="0"/>
              <w:autoSpaceDE w:val="0"/>
              <w:autoSpaceDN w:val="0"/>
              <w:adjustRightInd w:val="0"/>
              <w:spacing w:line="276" w:lineRule="auto"/>
              <w:jc w:val="center"/>
              <w:rPr>
                <w:color w:val="auto"/>
                <w:sz w:val="24"/>
                <w:szCs w:val="24"/>
              </w:rPr>
            </w:pPr>
            <w:r w:rsidRPr="004C0B43">
              <w:rPr>
                <w:color w:val="auto"/>
                <w:sz w:val="24"/>
                <w:szCs w:val="24"/>
              </w:rPr>
              <w:t>15.4.</w:t>
            </w:r>
          </w:p>
        </w:tc>
        <w:tc>
          <w:tcPr>
            <w:tcW w:w="8460" w:type="dxa"/>
            <w:tcBorders>
              <w:top w:val="single" w:sz="4" w:space="0" w:color="auto"/>
              <w:left w:val="single" w:sz="4" w:space="0" w:color="auto"/>
              <w:bottom w:val="single" w:sz="4" w:space="0" w:color="auto"/>
              <w:right w:val="single" w:sz="4" w:space="0" w:color="auto"/>
            </w:tcBorders>
            <w:hideMark/>
          </w:tcPr>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Изделия одноразового применения: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шприцы и иглы для инъекций,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скальпели в ассортименте,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маски,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перчатки смотровые, диагностические, хирургические,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бумажные нагрудные салфетки для пациентов,</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lastRenderedPageBreak/>
              <w:t xml:space="preserve"> - полотенца для рук в контейнере,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салфетки гигиенические,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перевязочные средства,</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слюноотсосы,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стаканы пластиковые,</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бахилы,</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C0B43">
              <w:rPr>
                <w:color w:val="auto"/>
                <w:sz w:val="24"/>
                <w:szCs w:val="24"/>
              </w:rPr>
              <w:t xml:space="preserve"> - одноразовая медицинская одежда  </w:t>
            </w:r>
          </w:p>
          <w:p w:rsidR="004C0B43" w:rsidRPr="004C0B43" w:rsidRDefault="004C0B43" w:rsidP="004C0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p>
          <w:p w:rsidR="004C0B43" w:rsidRPr="004C0B43" w:rsidRDefault="004C0B43" w:rsidP="004C0B43">
            <w:pPr>
              <w:spacing w:after="200" w:line="276" w:lineRule="auto"/>
              <w:jc w:val="both"/>
              <w:rPr>
                <w:color w:val="auto"/>
                <w:sz w:val="24"/>
                <w:szCs w:val="24"/>
              </w:rPr>
            </w:pPr>
          </w:p>
        </w:tc>
      </w:tr>
    </w:tbl>
    <w:p w:rsidR="004C0B43" w:rsidRDefault="004C0B43" w:rsidP="0044190E">
      <w:pPr>
        <w:pStyle w:val="ConsPlusTitle"/>
        <w:ind w:firstLine="709"/>
        <w:jc w:val="center"/>
        <w:rPr>
          <w:rFonts w:ascii="Times New Roman" w:hAnsi="Times New Roman" w:cs="Times New Roman"/>
          <w:sz w:val="28"/>
          <w:szCs w:val="28"/>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Default="009A1FAA" w:rsidP="009A1FAA">
      <w:pPr>
        <w:pStyle w:val="ConsPlusNormal"/>
        <w:ind w:left="720"/>
        <w:jc w:val="both"/>
        <w:rPr>
          <w:rFonts w:ascii="Times New Roman" w:hAnsi="Times New Roman" w:cs="Times New Roman"/>
          <w:sz w:val="28"/>
          <w:szCs w:val="28"/>
        </w:rPr>
      </w:pPr>
      <w:bookmarkStart w:id="11" w:name="P11246"/>
      <w:bookmarkEnd w:id="11"/>
      <w:r>
        <w:rPr>
          <w:rFonts w:ascii="Times New Roman" w:hAnsi="Times New Roman" w:cs="Times New Roman"/>
          <w:sz w:val="28"/>
          <w:szCs w:val="28"/>
        </w:rPr>
        <w:t xml:space="preserve">* </w:t>
      </w:r>
      <w:r w:rsidR="00E000D7">
        <w:rPr>
          <w:rFonts w:ascii="Times New Roman" w:hAnsi="Times New Roman" w:cs="Times New Roman"/>
          <w:sz w:val="28"/>
          <w:szCs w:val="28"/>
        </w:rPr>
        <w:t>детская стоматология</w:t>
      </w:r>
    </w:p>
    <w:p w:rsidR="00E000D7" w:rsidRPr="00836D00" w:rsidRDefault="00E000D7" w:rsidP="00E000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_________________</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37733" w:rsidRDefault="00F37733" w:rsidP="00E000D7">
      <w:pPr>
        <w:pStyle w:val="ConsPlusNormal"/>
        <w:outlineLvl w:val="1"/>
        <w:rPr>
          <w:rFonts w:ascii="Times New Roman" w:hAnsi="Times New Roman" w:cs="Times New Roman"/>
          <w:sz w:val="28"/>
          <w:szCs w:val="28"/>
          <w:highlight w:val="yellow"/>
        </w:rPr>
      </w:pPr>
    </w:p>
    <w:p w:rsidR="003F73B4" w:rsidRDefault="003F73B4" w:rsidP="00E000D7">
      <w:pPr>
        <w:pStyle w:val="ConsPlusNormal"/>
        <w:outlineLvl w:val="1"/>
        <w:rPr>
          <w:rFonts w:ascii="Times New Roman" w:hAnsi="Times New Roman" w:cs="Times New Roman"/>
          <w:sz w:val="28"/>
          <w:szCs w:val="28"/>
          <w:highlight w:val="yellow"/>
        </w:rPr>
      </w:pPr>
    </w:p>
    <w:p w:rsidR="003F73B4" w:rsidRDefault="003F73B4" w:rsidP="00E000D7">
      <w:pPr>
        <w:pStyle w:val="ConsPlusNormal"/>
        <w:outlineLvl w:val="1"/>
        <w:rPr>
          <w:rFonts w:ascii="Times New Roman" w:hAnsi="Times New Roman" w:cs="Times New Roman"/>
          <w:sz w:val="28"/>
          <w:szCs w:val="28"/>
          <w:highlight w:val="yellow"/>
        </w:rPr>
      </w:pPr>
    </w:p>
    <w:p w:rsidR="003F73B4" w:rsidRDefault="003F73B4" w:rsidP="00E000D7">
      <w:pPr>
        <w:pStyle w:val="ConsPlusNormal"/>
        <w:outlineLvl w:val="1"/>
        <w:rPr>
          <w:rFonts w:ascii="Times New Roman" w:hAnsi="Times New Roman" w:cs="Times New Roman"/>
          <w:sz w:val="28"/>
          <w:szCs w:val="28"/>
          <w:highlight w:val="yellow"/>
        </w:rPr>
      </w:pPr>
    </w:p>
    <w:p w:rsidR="003F73B4" w:rsidRDefault="003F73B4" w:rsidP="00E000D7">
      <w:pPr>
        <w:pStyle w:val="ConsPlusNormal"/>
        <w:outlineLvl w:val="1"/>
        <w:rPr>
          <w:rFonts w:ascii="Times New Roman" w:hAnsi="Times New Roman" w:cs="Times New Roman"/>
          <w:sz w:val="28"/>
          <w:szCs w:val="28"/>
          <w:highlight w:val="yellow"/>
        </w:rPr>
      </w:pPr>
    </w:p>
    <w:p w:rsidR="003F73B4" w:rsidRDefault="003F73B4" w:rsidP="00E000D7">
      <w:pPr>
        <w:pStyle w:val="ConsPlusNormal"/>
        <w:outlineLvl w:val="1"/>
        <w:rPr>
          <w:rFonts w:ascii="Times New Roman" w:hAnsi="Times New Roman" w:cs="Times New Roman"/>
          <w:sz w:val="28"/>
          <w:szCs w:val="28"/>
          <w:highlight w:val="yellow"/>
        </w:rPr>
      </w:pPr>
    </w:p>
    <w:p w:rsidR="003F73B4" w:rsidRDefault="003F73B4" w:rsidP="00E000D7">
      <w:pPr>
        <w:pStyle w:val="ConsPlusNormal"/>
        <w:outlineLvl w:val="1"/>
        <w:rPr>
          <w:rFonts w:ascii="Times New Roman" w:hAnsi="Times New Roman" w:cs="Times New Roman"/>
          <w:sz w:val="28"/>
          <w:szCs w:val="28"/>
          <w:highlight w:val="yellow"/>
        </w:rPr>
      </w:pPr>
    </w:p>
    <w:p w:rsidR="003F73B4" w:rsidRDefault="003F73B4" w:rsidP="00E000D7">
      <w:pPr>
        <w:pStyle w:val="ConsPlusNormal"/>
        <w:outlineLvl w:val="1"/>
        <w:rPr>
          <w:rFonts w:ascii="Times New Roman" w:hAnsi="Times New Roman" w:cs="Times New Roman"/>
          <w:sz w:val="28"/>
          <w:szCs w:val="28"/>
          <w:highlight w:val="yellow"/>
        </w:rPr>
      </w:pPr>
    </w:p>
    <w:p w:rsidR="003F73B4" w:rsidRDefault="003F73B4" w:rsidP="00E000D7">
      <w:pPr>
        <w:pStyle w:val="ConsPlusNormal"/>
        <w:outlineLvl w:val="1"/>
        <w:rPr>
          <w:rFonts w:ascii="Times New Roman" w:hAnsi="Times New Roman" w:cs="Times New Roman"/>
          <w:sz w:val="28"/>
          <w:szCs w:val="28"/>
          <w:highlight w:val="yellow"/>
        </w:rPr>
      </w:pPr>
    </w:p>
    <w:p w:rsidR="003F73B4" w:rsidRDefault="003F73B4" w:rsidP="00E000D7">
      <w:pPr>
        <w:pStyle w:val="ConsPlusNormal"/>
        <w:outlineLvl w:val="1"/>
        <w:rPr>
          <w:rFonts w:ascii="Times New Roman" w:hAnsi="Times New Roman" w:cs="Times New Roman"/>
          <w:sz w:val="28"/>
          <w:szCs w:val="28"/>
          <w:highlight w:val="yellow"/>
        </w:rPr>
      </w:pPr>
    </w:p>
    <w:p w:rsidR="003F73B4" w:rsidRDefault="003F73B4" w:rsidP="00E000D7">
      <w:pPr>
        <w:pStyle w:val="ConsPlusNormal"/>
        <w:outlineLvl w:val="1"/>
        <w:rPr>
          <w:rFonts w:ascii="Times New Roman" w:hAnsi="Times New Roman" w:cs="Times New Roman"/>
          <w:sz w:val="28"/>
          <w:szCs w:val="28"/>
          <w:highlight w:val="yellow"/>
        </w:rPr>
      </w:pPr>
    </w:p>
    <w:p w:rsidR="003F73B4" w:rsidRDefault="003F73B4" w:rsidP="00E000D7">
      <w:pPr>
        <w:pStyle w:val="ConsPlusNormal"/>
        <w:outlineLvl w:val="1"/>
        <w:rPr>
          <w:rFonts w:ascii="Times New Roman" w:hAnsi="Times New Roman" w:cs="Times New Roman"/>
          <w:sz w:val="28"/>
          <w:szCs w:val="28"/>
          <w:highlight w:val="yellow"/>
        </w:rPr>
      </w:pPr>
    </w:p>
    <w:p w:rsidR="003F73B4" w:rsidRDefault="003F73B4" w:rsidP="00E000D7">
      <w:pPr>
        <w:pStyle w:val="ConsPlusNormal"/>
        <w:outlineLvl w:val="1"/>
        <w:rPr>
          <w:rFonts w:ascii="Times New Roman" w:hAnsi="Times New Roman" w:cs="Times New Roman"/>
          <w:sz w:val="28"/>
          <w:szCs w:val="28"/>
          <w:highlight w:val="yellow"/>
        </w:rPr>
      </w:pPr>
    </w:p>
    <w:p w:rsidR="003F73B4" w:rsidRDefault="003F73B4" w:rsidP="00E000D7">
      <w:pPr>
        <w:pStyle w:val="ConsPlusNormal"/>
        <w:outlineLvl w:val="1"/>
        <w:rPr>
          <w:rFonts w:ascii="Times New Roman" w:hAnsi="Times New Roman" w:cs="Times New Roman"/>
          <w:sz w:val="28"/>
          <w:szCs w:val="28"/>
          <w:highlight w:val="yellow"/>
        </w:rPr>
      </w:pPr>
    </w:p>
    <w:p w:rsidR="003F73B4" w:rsidRDefault="003F73B4" w:rsidP="00E000D7">
      <w:pPr>
        <w:pStyle w:val="ConsPlusNormal"/>
        <w:outlineLvl w:val="1"/>
        <w:rPr>
          <w:rFonts w:ascii="Times New Roman" w:hAnsi="Times New Roman" w:cs="Times New Roman"/>
          <w:sz w:val="28"/>
          <w:szCs w:val="28"/>
          <w:highlight w:val="yellow"/>
        </w:rPr>
      </w:pPr>
    </w:p>
    <w:p w:rsidR="009A1FAA" w:rsidRDefault="009A1FAA" w:rsidP="00E000D7">
      <w:pPr>
        <w:pStyle w:val="ConsPlusNormal"/>
        <w:outlineLvl w:val="1"/>
        <w:rPr>
          <w:rFonts w:ascii="Times New Roman" w:hAnsi="Times New Roman" w:cs="Times New Roman"/>
          <w:sz w:val="28"/>
          <w:szCs w:val="28"/>
          <w:highlight w:val="yellow"/>
        </w:rPr>
      </w:pPr>
    </w:p>
    <w:p w:rsidR="009A1FAA" w:rsidRDefault="009A1FAA" w:rsidP="00E000D7">
      <w:pPr>
        <w:pStyle w:val="ConsPlusNormal"/>
        <w:outlineLvl w:val="1"/>
        <w:rPr>
          <w:rFonts w:ascii="Times New Roman" w:hAnsi="Times New Roman" w:cs="Times New Roman"/>
          <w:sz w:val="28"/>
          <w:szCs w:val="28"/>
          <w:highlight w:val="yellow"/>
        </w:rPr>
      </w:pPr>
    </w:p>
    <w:p w:rsidR="009A1FAA" w:rsidRDefault="009A1FAA" w:rsidP="00E000D7">
      <w:pPr>
        <w:pStyle w:val="ConsPlusNormal"/>
        <w:outlineLvl w:val="1"/>
        <w:rPr>
          <w:rFonts w:ascii="Times New Roman" w:hAnsi="Times New Roman" w:cs="Times New Roman"/>
          <w:sz w:val="28"/>
          <w:szCs w:val="28"/>
          <w:highlight w:val="yellow"/>
        </w:rPr>
      </w:pPr>
    </w:p>
    <w:p w:rsidR="009A1FAA" w:rsidRDefault="009A1FAA" w:rsidP="00E000D7">
      <w:pPr>
        <w:pStyle w:val="ConsPlusNormal"/>
        <w:outlineLvl w:val="1"/>
        <w:rPr>
          <w:rFonts w:ascii="Times New Roman" w:hAnsi="Times New Roman" w:cs="Times New Roman"/>
          <w:sz w:val="28"/>
          <w:szCs w:val="28"/>
          <w:highlight w:val="yellow"/>
        </w:rPr>
      </w:pPr>
    </w:p>
    <w:p w:rsidR="009A1FAA" w:rsidRDefault="009A1FAA" w:rsidP="00E000D7">
      <w:pPr>
        <w:pStyle w:val="ConsPlusNormal"/>
        <w:outlineLvl w:val="1"/>
        <w:rPr>
          <w:rFonts w:ascii="Times New Roman" w:hAnsi="Times New Roman" w:cs="Times New Roman"/>
          <w:sz w:val="28"/>
          <w:szCs w:val="28"/>
          <w:highlight w:val="yellow"/>
        </w:rPr>
      </w:pPr>
    </w:p>
    <w:p w:rsidR="009A1FAA" w:rsidRDefault="009A1FAA" w:rsidP="00E000D7">
      <w:pPr>
        <w:pStyle w:val="ConsPlusNormal"/>
        <w:outlineLvl w:val="1"/>
        <w:rPr>
          <w:rFonts w:ascii="Times New Roman" w:hAnsi="Times New Roman" w:cs="Times New Roman"/>
          <w:sz w:val="28"/>
          <w:szCs w:val="28"/>
          <w:highlight w:val="yellow"/>
        </w:rPr>
      </w:pPr>
    </w:p>
    <w:p w:rsidR="009A1FAA" w:rsidRDefault="009A1FAA" w:rsidP="00E000D7">
      <w:pPr>
        <w:pStyle w:val="ConsPlusNormal"/>
        <w:outlineLvl w:val="1"/>
        <w:rPr>
          <w:rFonts w:ascii="Times New Roman" w:hAnsi="Times New Roman" w:cs="Times New Roman"/>
          <w:sz w:val="28"/>
          <w:szCs w:val="28"/>
          <w:highlight w:val="yellow"/>
        </w:rPr>
      </w:pPr>
    </w:p>
    <w:p w:rsidR="009A1FAA" w:rsidRDefault="009A1FAA" w:rsidP="00E000D7">
      <w:pPr>
        <w:pStyle w:val="ConsPlusNormal"/>
        <w:outlineLvl w:val="1"/>
        <w:rPr>
          <w:rFonts w:ascii="Times New Roman" w:hAnsi="Times New Roman" w:cs="Times New Roman"/>
          <w:sz w:val="28"/>
          <w:szCs w:val="28"/>
          <w:highlight w:val="yellow"/>
        </w:rPr>
      </w:pPr>
    </w:p>
    <w:p w:rsidR="009A1FAA" w:rsidRDefault="009A1FAA" w:rsidP="00E000D7">
      <w:pPr>
        <w:pStyle w:val="ConsPlusNormal"/>
        <w:outlineLvl w:val="1"/>
        <w:rPr>
          <w:rFonts w:ascii="Times New Roman" w:hAnsi="Times New Roman" w:cs="Times New Roman"/>
          <w:sz w:val="28"/>
          <w:szCs w:val="28"/>
          <w:highlight w:val="yellow"/>
        </w:rPr>
      </w:pPr>
    </w:p>
    <w:p w:rsidR="009A1FAA" w:rsidRDefault="009A1FAA" w:rsidP="00E000D7">
      <w:pPr>
        <w:pStyle w:val="ConsPlusNormal"/>
        <w:outlineLvl w:val="1"/>
        <w:rPr>
          <w:rFonts w:ascii="Times New Roman" w:hAnsi="Times New Roman" w:cs="Times New Roman"/>
          <w:sz w:val="28"/>
          <w:szCs w:val="28"/>
          <w:highlight w:val="yellow"/>
        </w:rPr>
      </w:pPr>
    </w:p>
    <w:p w:rsidR="003F73B4" w:rsidRDefault="003F73B4" w:rsidP="00E000D7">
      <w:pPr>
        <w:pStyle w:val="ConsPlusNormal"/>
        <w:outlineLvl w:val="1"/>
        <w:rPr>
          <w:rFonts w:ascii="Times New Roman" w:hAnsi="Times New Roman" w:cs="Times New Roman"/>
          <w:sz w:val="28"/>
          <w:szCs w:val="28"/>
          <w:highlight w:val="yellow"/>
        </w:rPr>
      </w:pPr>
    </w:p>
    <w:p w:rsidR="00E000D7" w:rsidRDefault="00E000D7" w:rsidP="00E000D7">
      <w:pPr>
        <w:pStyle w:val="ConsPlusNormal"/>
        <w:outlineLvl w:val="1"/>
        <w:rPr>
          <w:rFonts w:ascii="Times New Roman" w:hAnsi="Times New Roman" w:cs="Times New Roman"/>
          <w:sz w:val="28"/>
          <w:szCs w:val="28"/>
          <w:highlight w:val="yellow"/>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36D00" w:rsidTr="00836D00">
        <w:tc>
          <w:tcPr>
            <w:tcW w:w="4785" w:type="dxa"/>
          </w:tcPr>
          <w:p w:rsidR="00836D00" w:rsidRDefault="00836D00" w:rsidP="0044190E">
            <w:pPr>
              <w:pStyle w:val="ConsPlusNormal"/>
              <w:jc w:val="right"/>
              <w:outlineLvl w:val="1"/>
              <w:rPr>
                <w:rFonts w:ascii="Times New Roman" w:hAnsi="Times New Roman" w:cs="Times New Roman"/>
                <w:sz w:val="28"/>
                <w:szCs w:val="28"/>
              </w:rPr>
            </w:pPr>
          </w:p>
        </w:tc>
        <w:tc>
          <w:tcPr>
            <w:tcW w:w="4785" w:type="dxa"/>
          </w:tcPr>
          <w:p w:rsidR="00836D00" w:rsidRPr="00F245F8" w:rsidRDefault="00836D00" w:rsidP="00E000D7">
            <w:pPr>
              <w:pStyle w:val="ConsPlusNormal"/>
              <w:spacing w:line="360" w:lineRule="auto"/>
              <w:ind w:firstLine="35"/>
              <w:jc w:val="center"/>
              <w:outlineLvl w:val="1"/>
              <w:rPr>
                <w:rFonts w:ascii="Times New Roman" w:hAnsi="Times New Roman" w:cs="Times New Roman"/>
                <w:sz w:val="28"/>
                <w:szCs w:val="28"/>
              </w:rPr>
            </w:pPr>
            <w:r w:rsidRPr="00F245F8">
              <w:rPr>
                <w:rFonts w:ascii="Times New Roman" w:hAnsi="Times New Roman" w:cs="Times New Roman"/>
                <w:sz w:val="28"/>
                <w:szCs w:val="28"/>
              </w:rPr>
              <w:t>ПРИЛОЖЕНИЕ №</w:t>
            </w:r>
            <w:r w:rsidR="00E000D7">
              <w:rPr>
                <w:rFonts w:ascii="Times New Roman" w:hAnsi="Times New Roman" w:cs="Times New Roman"/>
                <w:sz w:val="28"/>
                <w:szCs w:val="28"/>
              </w:rPr>
              <w:t xml:space="preserve"> </w:t>
            </w:r>
            <w:r w:rsidRPr="00F245F8">
              <w:rPr>
                <w:rFonts w:ascii="Times New Roman" w:hAnsi="Times New Roman" w:cs="Times New Roman"/>
                <w:sz w:val="28"/>
                <w:szCs w:val="28"/>
              </w:rPr>
              <w:t>7</w:t>
            </w:r>
          </w:p>
          <w:p w:rsidR="00836D00" w:rsidRPr="00F245F8" w:rsidRDefault="00836D00" w:rsidP="00E000D7">
            <w:pPr>
              <w:pStyle w:val="ConsPlusNormal"/>
              <w:ind w:firstLine="35"/>
              <w:jc w:val="center"/>
              <w:rPr>
                <w:rFonts w:ascii="Times New Roman" w:hAnsi="Times New Roman" w:cs="Times New Roman"/>
                <w:sz w:val="28"/>
                <w:szCs w:val="28"/>
              </w:rPr>
            </w:pPr>
            <w:r w:rsidRPr="00F245F8">
              <w:rPr>
                <w:rFonts w:ascii="Times New Roman" w:hAnsi="Times New Roman" w:cs="Times New Roman"/>
                <w:sz w:val="28"/>
                <w:szCs w:val="28"/>
              </w:rPr>
              <w:t>к Территориальной программе государственных гарантий</w:t>
            </w:r>
          </w:p>
          <w:p w:rsidR="00836D00" w:rsidRPr="00F245F8" w:rsidRDefault="00836D00" w:rsidP="00E000D7">
            <w:pPr>
              <w:pStyle w:val="ConsPlusNormal"/>
              <w:ind w:firstLine="35"/>
              <w:jc w:val="center"/>
              <w:rPr>
                <w:rFonts w:ascii="Times New Roman" w:hAnsi="Times New Roman" w:cs="Times New Roman"/>
                <w:sz w:val="28"/>
                <w:szCs w:val="28"/>
              </w:rPr>
            </w:pPr>
            <w:r w:rsidRPr="00F245F8">
              <w:rPr>
                <w:rFonts w:ascii="Times New Roman" w:hAnsi="Times New Roman" w:cs="Times New Roman"/>
                <w:sz w:val="28"/>
                <w:szCs w:val="28"/>
              </w:rPr>
              <w:t>бесплатного оказания гражданам медицинской помощи</w:t>
            </w:r>
          </w:p>
          <w:p w:rsidR="00836D00" w:rsidRPr="00F245F8" w:rsidRDefault="00836D00" w:rsidP="00E000D7">
            <w:pPr>
              <w:pStyle w:val="ConsPlusNormal"/>
              <w:ind w:firstLine="35"/>
              <w:jc w:val="center"/>
              <w:rPr>
                <w:rFonts w:ascii="Times New Roman" w:hAnsi="Times New Roman" w:cs="Times New Roman"/>
                <w:sz w:val="28"/>
                <w:szCs w:val="28"/>
              </w:rPr>
            </w:pPr>
            <w:r w:rsidRPr="00F245F8">
              <w:rPr>
                <w:rFonts w:ascii="Times New Roman" w:hAnsi="Times New Roman" w:cs="Times New Roman"/>
                <w:sz w:val="28"/>
                <w:szCs w:val="28"/>
              </w:rPr>
              <w:t>на территории Забайкальского края на 202</w:t>
            </w:r>
            <w:r w:rsidR="009A1FAA">
              <w:rPr>
                <w:rFonts w:ascii="Times New Roman" w:hAnsi="Times New Roman" w:cs="Times New Roman"/>
                <w:sz w:val="28"/>
                <w:szCs w:val="28"/>
              </w:rPr>
              <w:t>2</w:t>
            </w:r>
            <w:r w:rsidRPr="00F245F8">
              <w:rPr>
                <w:rFonts w:ascii="Times New Roman" w:hAnsi="Times New Roman" w:cs="Times New Roman"/>
                <w:sz w:val="28"/>
                <w:szCs w:val="28"/>
              </w:rPr>
              <w:t xml:space="preserve"> год и </w:t>
            </w:r>
            <w:proofErr w:type="gramStart"/>
            <w:r w:rsidRPr="00F245F8">
              <w:rPr>
                <w:rFonts w:ascii="Times New Roman" w:hAnsi="Times New Roman" w:cs="Times New Roman"/>
                <w:sz w:val="28"/>
                <w:szCs w:val="28"/>
              </w:rPr>
              <w:t>на</w:t>
            </w:r>
            <w:proofErr w:type="gramEnd"/>
            <w:r w:rsidRPr="00F245F8">
              <w:rPr>
                <w:rFonts w:ascii="Times New Roman" w:hAnsi="Times New Roman" w:cs="Times New Roman"/>
                <w:sz w:val="28"/>
                <w:szCs w:val="28"/>
              </w:rPr>
              <w:t xml:space="preserve"> плановый</w:t>
            </w:r>
          </w:p>
          <w:p w:rsidR="00836D00" w:rsidRPr="00F245F8" w:rsidRDefault="00836D00" w:rsidP="00E000D7">
            <w:pPr>
              <w:pStyle w:val="ConsPlusNormal"/>
              <w:ind w:firstLine="35"/>
              <w:jc w:val="center"/>
              <w:rPr>
                <w:rFonts w:ascii="Times New Roman" w:hAnsi="Times New Roman" w:cs="Times New Roman"/>
                <w:sz w:val="28"/>
                <w:szCs w:val="28"/>
              </w:rPr>
            </w:pPr>
            <w:r w:rsidRPr="00F245F8">
              <w:rPr>
                <w:rFonts w:ascii="Times New Roman" w:hAnsi="Times New Roman" w:cs="Times New Roman"/>
                <w:sz w:val="28"/>
                <w:szCs w:val="28"/>
              </w:rPr>
              <w:t>период 202</w:t>
            </w:r>
            <w:r w:rsidR="009A1FAA">
              <w:rPr>
                <w:rFonts w:ascii="Times New Roman" w:hAnsi="Times New Roman" w:cs="Times New Roman"/>
                <w:sz w:val="28"/>
                <w:szCs w:val="28"/>
              </w:rPr>
              <w:t>3</w:t>
            </w:r>
            <w:r w:rsidRPr="00F245F8">
              <w:rPr>
                <w:rFonts w:ascii="Times New Roman" w:hAnsi="Times New Roman" w:cs="Times New Roman"/>
                <w:sz w:val="28"/>
                <w:szCs w:val="28"/>
              </w:rPr>
              <w:t xml:space="preserve"> и 202</w:t>
            </w:r>
            <w:r w:rsidR="009A1FAA">
              <w:rPr>
                <w:rFonts w:ascii="Times New Roman" w:hAnsi="Times New Roman" w:cs="Times New Roman"/>
                <w:sz w:val="28"/>
                <w:szCs w:val="28"/>
              </w:rPr>
              <w:t>4</w:t>
            </w:r>
            <w:r w:rsidRPr="00F245F8">
              <w:rPr>
                <w:rFonts w:ascii="Times New Roman" w:hAnsi="Times New Roman" w:cs="Times New Roman"/>
                <w:sz w:val="28"/>
                <w:szCs w:val="28"/>
              </w:rPr>
              <w:t xml:space="preserve"> годов</w:t>
            </w:r>
          </w:p>
          <w:p w:rsidR="00836D00" w:rsidRDefault="00836D00" w:rsidP="0044190E">
            <w:pPr>
              <w:pStyle w:val="ConsPlusNormal"/>
              <w:jc w:val="right"/>
              <w:outlineLvl w:val="1"/>
              <w:rPr>
                <w:rFonts w:ascii="Times New Roman" w:hAnsi="Times New Roman" w:cs="Times New Roman"/>
                <w:sz w:val="28"/>
                <w:szCs w:val="28"/>
              </w:rPr>
            </w:pPr>
          </w:p>
        </w:tc>
      </w:tr>
    </w:tbl>
    <w:p w:rsidR="00836D00" w:rsidRDefault="00836D00" w:rsidP="0044190E">
      <w:pPr>
        <w:pStyle w:val="ConsPlusNormal"/>
        <w:ind w:firstLine="709"/>
        <w:jc w:val="right"/>
        <w:outlineLvl w:val="1"/>
        <w:rPr>
          <w:rFonts w:ascii="Times New Roman" w:hAnsi="Times New Roman" w:cs="Times New Roman"/>
          <w:sz w:val="28"/>
          <w:szCs w:val="28"/>
        </w:rPr>
      </w:pPr>
    </w:p>
    <w:p w:rsidR="00836D00" w:rsidRDefault="00836D00" w:rsidP="0044190E">
      <w:pPr>
        <w:pStyle w:val="ConsPlusNormal"/>
        <w:ind w:firstLine="709"/>
        <w:jc w:val="right"/>
        <w:outlineLvl w:val="1"/>
        <w:rPr>
          <w:rFonts w:ascii="Times New Roman" w:hAnsi="Times New Roman" w:cs="Times New Roman"/>
          <w:sz w:val="28"/>
          <w:szCs w:val="28"/>
        </w:rPr>
      </w:pPr>
    </w:p>
    <w:p w:rsidR="00E000D7" w:rsidRDefault="00F245F8" w:rsidP="00F245F8">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С</w:t>
      </w:r>
      <w:r w:rsidR="00E000D7" w:rsidRPr="00F245F8">
        <w:rPr>
          <w:rFonts w:ascii="Times New Roman" w:hAnsi="Times New Roman" w:cs="Times New Roman"/>
          <w:sz w:val="28"/>
          <w:szCs w:val="28"/>
        </w:rPr>
        <w:t>ТОИМОСТЬ</w:t>
      </w:r>
    </w:p>
    <w:p w:rsidR="00F53D4B" w:rsidRPr="00F245F8" w:rsidRDefault="00F245F8" w:rsidP="00E000D7">
      <w:pPr>
        <w:pStyle w:val="ConsPlusTitle"/>
        <w:ind w:firstLine="709"/>
        <w:jc w:val="center"/>
        <w:rPr>
          <w:rFonts w:ascii="Times New Roman" w:hAnsi="Times New Roman" w:cs="Times New Roman"/>
          <w:sz w:val="28"/>
          <w:szCs w:val="28"/>
        </w:rPr>
      </w:pPr>
      <w:r w:rsidRPr="00F245F8">
        <w:rPr>
          <w:rFonts w:ascii="Times New Roman" w:hAnsi="Times New Roman" w:cs="Times New Roman"/>
          <w:sz w:val="28"/>
          <w:szCs w:val="28"/>
        </w:rPr>
        <w:t xml:space="preserve"> </w:t>
      </w:r>
      <w:r w:rsidR="00E000D7">
        <w:rPr>
          <w:rFonts w:ascii="Times New Roman" w:hAnsi="Times New Roman" w:cs="Times New Roman"/>
          <w:sz w:val="28"/>
          <w:szCs w:val="28"/>
        </w:rPr>
        <w:t>Т</w:t>
      </w:r>
      <w:r w:rsidRPr="00F245F8">
        <w:rPr>
          <w:rFonts w:ascii="Times New Roman" w:hAnsi="Times New Roman" w:cs="Times New Roman"/>
          <w:sz w:val="28"/>
          <w:szCs w:val="28"/>
        </w:rPr>
        <w:t>ерриториальной программы государственных гарантий</w:t>
      </w:r>
      <w:r>
        <w:rPr>
          <w:rFonts w:ascii="Times New Roman" w:hAnsi="Times New Roman" w:cs="Times New Roman"/>
          <w:sz w:val="28"/>
          <w:szCs w:val="28"/>
        </w:rPr>
        <w:t xml:space="preserve"> </w:t>
      </w:r>
      <w:r w:rsidRPr="00F245F8">
        <w:rPr>
          <w:rFonts w:ascii="Times New Roman" w:hAnsi="Times New Roman" w:cs="Times New Roman"/>
          <w:sz w:val="28"/>
          <w:szCs w:val="28"/>
        </w:rPr>
        <w:t>бесплатного оказания гражданам медицинской помощи</w:t>
      </w:r>
      <w:r w:rsidR="00E000D7" w:rsidRPr="00E000D7">
        <w:rPr>
          <w:rFonts w:ascii="Times New Roman" w:hAnsi="Times New Roman" w:cs="Times New Roman"/>
          <w:sz w:val="28"/>
          <w:szCs w:val="28"/>
        </w:rPr>
        <w:t xml:space="preserve"> </w:t>
      </w:r>
      <w:r w:rsidR="00E000D7" w:rsidRPr="00F245F8">
        <w:rPr>
          <w:rFonts w:ascii="Times New Roman" w:hAnsi="Times New Roman" w:cs="Times New Roman"/>
          <w:sz w:val="28"/>
          <w:szCs w:val="28"/>
        </w:rPr>
        <w:t>на территории Забайкальского края</w:t>
      </w:r>
      <w:r w:rsidR="00E000D7">
        <w:rPr>
          <w:rFonts w:ascii="Times New Roman" w:hAnsi="Times New Roman" w:cs="Times New Roman"/>
          <w:sz w:val="28"/>
          <w:szCs w:val="28"/>
        </w:rPr>
        <w:t xml:space="preserve"> </w:t>
      </w:r>
      <w:r>
        <w:rPr>
          <w:rFonts w:ascii="Times New Roman" w:hAnsi="Times New Roman" w:cs="Times New Roman"/>
          <w:sz w:val="28"/>
          <w:szCs w:val="28"/>
        </w:rPr>
        <w:t>на 202</w:t>
      </w:r>
      <w:r w:rsidR="009A1FAA">
        <w:rPr>
          <w:rFonts w:ascii="Times New Roman" w:hAnsi="Times New Roman" w:cs="Times New Roman"/>
          <w:sz w:val="28"/>
          <w:szCs w:val="28"/>
        </w:rPr>
        <w:t>2</w:t>
      </w:r>
      <w:r w:rsidRPr="00F245F8">
        <w:rPr>
          <w:rFonts w:ascii="Times New Roman" w:hAnsi="Times New Roman" w:cs="Times New Roman"/>
          <w:sz w:val="28"/>
          <w:szCs w:val="28"/>
        </w:rPr>
        <w:t xml:space="preserve"> год</w:t>
      </w:r>
      <w:r w:rsidR="00E000D7">
        <w:rPr>
          <w:rFonts w:ascii="Times New Roman" w:hAnsi="Times New Roman" w:cs="Times New Roman"/>
          <w:sz w:val="28"/>
          <w:szCs w:val="28"/>
        </w:rPr>
        <w:t xml:space="preserve"> </w:t>
      </w:r>
      <w:r w:rsidR="009A1FAA">
        <w:rPr>
          <w:rFonts w:ascii="Times New Roman" w:hAnsi="Times New Roman" w:cs="Times New Roman"/>
          <w:sz w:val="28"/>
          <w:szCs w:val="28"/>
        </w:rPr>
        <w:t>и на плановый период 2023</w:t>
      </w:r>
      <w:r>
        <w:rPr>
          <w:rFonts w:ascii="Times New Roman" w:hAnsi="Times New Roman" w:cs="Times New Roman"/>
          <w:sz w:val="28"/>
          <w:szCs w:val="28"/>
        </w:rPr>
        <w:t xml:space="preserve"> и </w:t>
      </w:r>
      <w:r w:rsidR="00E000D7">
        <w:rPr>
          <w:rFonts w:ascii="Times New Roman" w:hAnsi="Times New Roman" w:cs="Times New Roman"/>
          <w:sz w:val="28"/>
          <w:szCs w:val="28"/>
        </w:rPr>
        <w:br/>
      </w:r>
      <w:r w:rsidR="009A1FAA">
        <w:rPr>
          <w:rFonts w:ascii="Times New Roman" w:hAnsi="Times New Roman" w:cs="Times New Roman"/>
          <w:sz w:val="28"/>
          <w:szCs w:val="28"/>
        </w:rPr>
        <w:t>2024</w:t>
      </w:r>
      <w:r w:rsidRPr="00F245F8">
        <w:rPr>
          <w:rFonts w:ascii="Times New Roman" w:hAnsi="Times New Roman" w:cs="Times New Roman"/>
          <w:sz w:val="28"/>
          <w:szCs w:val="28"/>
        </w:rPr>
        <w:t xml:space="preserve"> годов</w:t>
      </w:r>
      <w:r w:rsidR="00E000D7" w:rsidRPr="00E000D7">
        <w:rPr>
          <w:rFonts w:ascii="Times New Roman" w:hAnsi="Times New Roman" w:cs="Times New Roman"/>
          <w:sz w:val="28"/>
          <w:szCs w:val="28"/>
        </w:rPr>
        <w:t xml:space="preserve"> </w:t>
      </w:r>
      <w:r w:rsidR="00E000D7" w:rsidRPr="00F245F8">
        <w:rPr>
          <w:rFonts w:ascii="Times New Roman" w:hAnsi="Times New Roman" w:cs="Times New Roman"/>
          <w:sz w:val="28"/>
          <w:szCs w:val="28"/>
        </w:rPr>
        <w:t>по источникам</w:t>
      </w:r>
      <w:r w:rsidR="00E000D7">
        <w:rPr>
          <w:rFonts w:ascii="Times New Roman" w:hAnsi="Times New Roman" w:cs="Times New Roman"/>
          <w:sz w:val="28"/>
          <w:szCs w:val="28"/>
        </w:rPr>
        <w:t xml:space="preserve"> финансового обеспечения</w:t>
      </w:r>
    </w:p>
    <w:p w:rsidR="00F53D4B" w:rsidRPr="009F0401" w:rsidRDefault="00F53D4B" w:rsidP="0044190E">
      <w:pPr>
        <w:ind w:firstLine="709"/>
        <w:rPr>
          <w:highlight w:val="yellow"/>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F0401" w:rsidRDefault="00F53D4B" w:rsidP="0044190E">
      <w:pPr>
        <w:ind w:firstLine="709"/>
        <w:rPr>
          <w:highlight w:val="yellow"/>
        </w:rPr>
        <w:sectPr w:rsidR="00F53D4B" w:rsidRPr="009F0401">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3"/>
        <w:gridCol w:w="958"/>
        <w:gridCol w:w="1772"/>
        <w:gridCol w:w="2004"/>
        <w:gridCol w:w="1631"/>
        <w:gridCol w:w="2001"/>
        <w:gridCol w:w="1631"/>
        <w:gridCol w:w="2004"/>
      </w:tblGrid>
      <w:tr w:rsidR="00F53D4B" w:rsidRPr="00687A6A" w:rsidTr="00AD2768">
        <w:tc>
          <w:tcPr>
            <w:tcW w:w="916" w:type="pct"/>
            <w:vMerge w:val="restart"/>
            <w:vAlign w:val="center"/>
          </w:tcPr>
          <w:p w:rsidR="00F53D4B" w:rsidRPr="00687A6A" w:rsidRDefault="00F53D4B" w:rsidP="00EA1191">
            <w:pPr>
              <w:pStyle w:val="ConsPlusNormal"/>
              <w:jc w:val="center"/>
              <w:rPr>
                <w:rFonts w:ascii="Times New Roman" w:hAnsi="Times New Roman" w:cs="Times New Roman"/>
                <w:szCs w:val="22"/>
              </w:rPr>
            </w:pPr>
            <w:r w:rsidRPr="00687A6A">
              <w:rPr>
                <w:rFonts w:ascii="Times New Roman" w:hAnsi="Times New Roman" w:cs="Times New Roman"/>
                <w:szCs w:val="22"/>
              </w:rP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326" w:type="pct"/>
            <w:vMerge w:val="restart"/>
            <w:vAlign w:val="center"/>
          </w:tcPr>
          <w:p w:rsidR="00F53D4B" w:rsidRPr="00687A6A" w:rsidRDefault="00F53D4B" w:rsidP="00EA1191">
            <w:pPr>
              <w:pStyle w:val="ConsPlusNormal"/>
              <w:jc w:val="center"/>
              <w:rPr>
                <w:rFonts w:ascii="Times New Roman" w:hAnsi="Times New Roman" w:cs="Times New Roman"/>
                <w:szCs w:val="22"/>
              </w:rPr>
            </w:pPr>
            <w:r w:rsidRPr="00687A6A">
              <w:rPr>
                <w:rFonts w:ascii="Times New Roman" w:hAnsi="Times New Roman" w:cs="Times New Roman"/>
                <w:szCs w:val="22"/>
              </w:rPr>
              <w:t>№</w:t>
            </w:r>
            <w:r w:rsidR="00687A6A" w:rsidRPr="00687A6A">
              <w:rPr>
                <w:rFonts w:ascii="Times New Roman" w:hAnsi="Times New Roman" w:cs="Times New Roman"/>
                <w:szCs w:val="22"/>
              </w:rPr>
              <w:t xml:space="preserve"> </w:t>
            </w:r>
            <w:r w:rsidRPr="00687A6A">
              <w:rPr>
                <w:rFonts w:ascii="Times New Roman" w:hAnsi="Times New Roman" w:cs="Times New Roman"/>
                <w:szCs w:val="22"/>
              </w:rPr>
              <w:t>строки</w:t>
            </w:r>
          </w:p>
        </w:tc>
        <w:tc>
          <w:tcPr>
            <w:tcW w:w="1285" w:type="pct"/>
            <w:gridSpan w:val="2"/>
            <w:vMerge w:val="restart"/>
            <w:vAlign w:val="center"/>
          </w:tcPr>
          <w:p w:rsidR="00F53D4B" w:rsidRPr="00687A6A" w:rsidRDefault="009A1FAA" w:rsidP="00EA1191">
            <w:pPr>
              <w:pStyle w:val="ConsPlusNormal"/>
              <w:jc w:val="center"/>
              <w:rPr>
                <w:rFonts w:ascii="Times New Roman" w:hAnsi="Times New Roman" w:cs="Times New Roman"/>
                <w:szCs w:val="22"/>
              </w:rPr>
            </w:pPr>
            <w:r>
              <w:rPr>
                <w:rFonts w:ascii="Times New Roman" w:hAnsi="Times New Roman" w:cs="Times New Roman"/>
                <w:szCs w:val="22"/>
              </w:rPr>
              <w:t>2022</w:t>
            </w:r>
            <w:r w:rsidR="00F53D4B" w:rsidRPr="00687A6A">
              <w:rPr>
                <w:rFonts w:ascii="Times New Roman" w:hAnsi="Times New Roman" w:cs="Times New Roman"/>
                <w:szCs w:val="22"/>
              </w:rPr>
              <w:t xml:space="preserve"> год</w:t>
            </w:r>
          </w:p>
        </w:tc>
        <w:tc>
          <w:tcPr>
            <w:tcW w:w="2473" w:type="pct"/>
            <w:gridSpan w:val="4"/>
            <w:vAlign w:val="center"/>
          </w:tcPr>
          <w:p w:rsidR="00F53D4B" w:rsidRPr="00687A6A" w:rsidRDefault="00F53D4B" w:rsidP="00EA1191">
            <w:pPr>
              <w:pStyle w:val="ConsPlusNormal"/>
              <w:jc w:val="center"/>
              <w:rPr>
                <w:rFonts w:ascii="Times New Roman" w:hAnsi="Times New Roman" w:cs="Times New Roman"/>
                <w:szCs w:val="22"/>
              </w:rPr>
            </w:pPr>
            <w:r w:rsidRPr="00687A6A">
              <w:rPr>
                <w:rFonts w:ascii="Times New Roman" w:hAnsi="Times New Roman" w:cs="Times New Roman"/>
                <w:szCs w:val="22"/>
              </w:rPr>
              <w:t>Плановый период</w:t>
            </w:r>
          </w:p>
        </w:tc>
      </w:tr>
      <w:tr w:rsidR="00F53D4B" w:rsidRPr="00687A6A" w:rsidTr="00420B7B">
        <w:tc>
          <w:tcPr>
            <w:tcW w:w="916" w:type="pct"/>
            <w:vMerge/>
            <w:vAlign w:val="center"/>
          </w:tcPr>
          <w:p w:rsidR="00F53D4B" w:rsidRPr="00687A6A" w:rsidRDefault="00F53D4B" w:rsidP="00EA1191">
            <w:pPr>
              <w:jc w:val="center"/>
              <w:rPr>
                <w:sz w:val="22"/>
                <w:szCs w:val="22"/>
              </w:rPr>
            </w:pPr>
          </w:p>
        </w:tc>
        <w:tc>
          <w:tcPr>
            <w:tcW w:w="326" w:type="pct"/>
            <w:vMerge/>
            <w:vAlign w:val="center"/>
          </w:tcPr>
          <w:p w:rsidR="00F53D4B" w:rsidRPr="00687A6A" w:rsidRDefault="00F53D4B" w:rsidP="00EA1191">
            <w:pPr>
              <w:jc w:val="center"/>
              <w:rPr>
                <w:sz w:val="22"/>
                <w:szCs w:val="22"/>
              </w:rPr>
            </w:pPr>
          </w:p>
        </w:tc>
        <w:tc>
          <w:tcPr>
            <w:tcW w:w="1285" w:type="pct"/>
            <w:gridSpan w:val="2"/>
            <w:vMerge/>
            <w:vAlign w:val="center"/>
          </w:tcPr>
          <w:p w:rsidR="00F53D4B" w:rsidRPr="00687A6A" w:rsidRDefault="00F53D4B" w:rsidP="00EA1191">
            <w:pPr>
              <w:jc w:val="center"/>
              <w:rPr>
                <w:sz w:val="22"/>
                <w:szCs w:val="22"/>
              </w:rPr>
            </w:pPr>
          </w:p>
        </w:tc>
        <w:tc>
          <w:tcPr>
            <w:tcW w:w="1236" w:type="pct"/>
            <w:gridSpan w:val="2"/>
            <w:vAlign w:val="center"/>
          </w:tcPr>
          <w:p w:rsidR="00F53D4B" w:rsidRPr="00687A6A" w:rsidRDefault="00F53D4B" w:rsidP="00687A6A">
            <w:pPr>
              <w:pStyle w:val="ConsPlusNormal"/>
              <w:jc w:val="center"/>
              <w:rPr>
                <w:rFonts w:ascii="Times New Roman" w:hAnsi="Times New Roman" w:cs="Times New Roman"/>
                <w:szCs w:val="22"/>
              </w:rPr>
            </w:pPr>
            <w:r w:rsidRPr="00687A6A">
              <w:rPr>
                <w:rFonts w:ascii="Times New Roman" w:hAnsi="Times New Roman" w:cs="Times New Roman"/>
                <w:szCs w:val="22"/>
              </w:rPr>
              <w:t>202</w:t>
            </w:r>
            <w:r w:rsidR="009A1FAA">
              <w:rPr>
                <w:rFonts w:ascii="Times New Roman" w:hAnsi="Times New Roman" w:cs="Times New Roman"/>
                <w:szCs w:val="22"/>
              </w:rPr>
              <w:t>3</w:t>
            </w:r>
            <w:r w:rsidRPr="00687A6A">
              <w:rPr>
                <w:rFonts w:ascii="Times New Roman" w:hAnsi="Times New Roman" w:cs="Times New Roman"/>
                <w:szCs w:val="22"/>
              </w:rPr>
              <w:t xml:space="preserve"> год</w:t>
            </w:r>
          </w:p>
        </w:tc>
        <w:tc>
          <w:tcPr>
            <w:tcW w:w="1237" w:type="pct"/>
            <w:gridSpan w:val="2"/>
            <w:vAlign w:val="center"/>
          </w:tcPr>
          <w:p w:rsidR="00F53D4B" w:rsidRPr="00687A6A" w:rsidRDefault="009A1FAA" w:rsidP="00EA1191">
            <w:pPr>
              <w:pStyle w:val="ConsPlusNormal"/>
              <w:jc w:val="center"/>
              <w:rPr>
                <w:rFonts w:ascii="Times New Roman" w:hAnsi="Times New Roman" w:cs="Times New Roman"/>
                <w:szCs w:val="22"/>
              </w:rPr>
            </w:pPr>
            <w:r>
              <w:rPr>
                <w:rFonts w:ascii="Times New Roman" w:hAnsi="Times New Roman" w:cs="Times New Roman"/>
                <w:szCs w:val="22"/>
              </w:rPr>
              <w:t>2024</w:t>
            </w:r>
            <w:r w:rsidR="00F53D4B" w:rsidRPr="00687A6A">
              <w:rPr>
                <w:rFonts w:ascii="Times New Roman" w:hAnsi="Times New Roman" w:cs="Times New Roman"/>
                <w:szCs w:val="22"/>
              </w:rPr>
              <w:t xml:space="preserve"> год</w:t>
            </w:r>
          </w:p>
        </w:tc>
      </w:tr>
      <w:tr w:rsidR="00F53D4B" w:rsidRPr="00687A6A" w:rsidTr="00420B7B">
        <w:tc>
          <w:tcPr>
            <w:tcW w:w="916" w:type="pct"/>
            <w:vMerge/>
            <w:vAlign w:val="center"/>
          </w:tcPr>
          <w:p w:rsidR="00F53D4B" w:rsidRPr="00687A6A" w:rsidRDefault="00F53D4B" w:rsidP="00EA1191">
            <w:pPr>
              <w:jc w:val="center"/>
              <w:rPr>
                <w:sz w:val="22"/>
                <w:szCs w:val="22"/>
              </w:rPr>
            </w:pPr>
          </w:p>
        </w:tc>
        <w:tc>
          <w:tcPr>
            <w:tcW w:w="326" w:type="pct"/>
            <w:vMerge/>
            <w:vAlign w:val="center"/>
          </w:tcPr>
          <w:p w:rsidR="00F53D4B" w:rsidRPr="00687A6A" w:rsidRDefault="00F53D4B" w:rsidP="00EA1191">
            <w:pPr>
              <w:jc w:val="center"/>
              <w:rPr>
                <w:sz w:val="22"/>
                <w:szCs w:val="22"/>
              </w:rPr>
            </w:pPr>
          </w:p>
        </w:tc>
        <w:tc>
          <w:tcPr>
            <w:tcW w:w="1285" w:type="pct"/>
            <w:gridSpan w:val="2"/>
            <w:vAlign w:val="center"/>
          </w:tcPr>
          <w:p w:rsidR="00F53D4B" w:rsidRPr="00687A6A" w:rsidRDefault="00F53D4B" w:rsidP="00EA1191">
            <w:pPr>
              <w:pStyle w:val="ConsPlusNormal"/>
              <w:jc w:val="center"/>
              <w:rPr>
                <w:rFonts w:ascii="Times New Roman" w:hAnsi="Times New Roman" w:cs="Times New Roman"/>
                <w:szCs w:val="22"/>
              </w:rPr>
            </w:pPr>
            <w:r w:rsidRPr="00687A6A">
              <w:rPr>
                <w:rFonts w:ascii="Times New Roman" w:hAnsi="Times New Roman" w:cs="Times New Roman"/>
                <w:szCs w:val="22"/>
              </w:rPr>
              <w:t>утвержденная стоимость территориальной программы</w:t>
            </w:r>
          </w:p>
        </w:tc>
        <w:tc>
          <w:tcPr>
            <w:tcW w:w="1236" w:type="pct"/>
            <w:gridSpan w:val="2"/>
            <w:vAlign w:val="center"/>
          </w:tcPr>
          <w:p w:rsidR="00F53D4B" w:rsidRPr="00687A6A" w:rsidRDefault="00F53D4B" w:rsidP="00EA1191">
            <w:pPr>
              <w:pStyle w:val="ConsPlusNormal"/>
              <w:jc w:val="center"/>
              <w:rPr>
                <w:rFonts w:ascii="Times New Roman" w:hAnsi="Times New Roman" w:cs="Times New Roman"/>
                <w:szCs w:val="22"/>
              </w:rPr>
            </w:pPr>
            <w:r w:rsidRPr="00687A6A">
              <w:rPr>
                <w:rFonts w:ascii="Times New Roman" w:hAnsi="Times New Roman" w:cs="Times New Roman"/>
                <w:szCs w:val="22"/>
              </w:rPr>
              <w:t>стоимость территориальной программы</w:t>
            </w:r>
          </w:p>
        </w:tc>
        <w:tc>
          <w:tcPr>
            <w:tcW w:w="1237" w:type="pct"/>
            <w:gridSpan w:val="2"/>
            <w:vAlign w:val="center"/>
          </w:tcPr>
          <w:p w:rsidR="00F53D4B" w:rsidRPr="00687A6A" w:rsidRDefault="00F53D4B" w:rsidP="00EA1191">
            <w:pPr>
              <w:pStyle w:val="ConsPlusNormal"/>
              <w:jc w:val="center"/>
              <w:rPr>
                <w:rFonts w:ascii="Times New Roman" w:hAnsi="Times New Roman" w:cs="Times New Roman"/>
                <w:szCs w:val="22"/>
              </w:rPr>
            </w:pPr>
            <w:r w:rsidRPr="00687A6A">
              <w:rPr>
                <w:rFonts w:ascii="Times New Roman" w:hAnsi="Times New Roman" w:cs="Times New Roman"/>
                <w:szCs w:val="22"/>
              </w:rPr>
              <w:t>стоимость территориальной программы</w:t>
            </w:r>
          </w:p>
        </w:tc>
      </w:tr>
      <w:tr w:rsidR="00F53D4B" w:rsidRPr="00687A6A" w:rsidTr="00420B7B">
        <w:tc>
          <w:tcPr>
            <w:tcW w:w="916" w:type="pct"/>
            <w:vMerge/>
            <w:vAlign w:val="center"/>
          </w:tcPr>
          <w:p w:rsidR="00F53D4B" w:rsidRPr="00687A6A" w:rsidRDefault="00F53D4B" w:rsidP="00EA1191">
            <w:pPr>
              <w:jc w:val="center"/>
              <w:rPr>
                <w:sz w:val="22"/>
                <w:szCs w:val="22"/>
              </w:rPr>
            </w:pPr>
          </w:p>
        </w:tc>
        <w:tc>
          <w:tcPr>
            <w:tcW w:w="326" w:type="pct"/>
            <w:vMerge/>
            <w:vAlign w:val="center"/>
          </w:tcPr>
          <w:p w:rsidR="00F53D4B" w:rsidRPr="00687A6A" w:rsidRDefault="00F53D4B" w:rsidP="00EA1191">
            <w:pPr>
              <w:jc w:val="center"/>
              <w:rPr>
                <w:sz w:val="22"/>
                <w:szCs w:val="22"/>
              </w:rPr>
            </w:pPr>
          </w:p>
        </w:tc>
        <w:tc>
          <w:tcPr>
            <w:tcW w:w="603" w:type="pct"/>
            <w:vAlign w:val="center"/>
          </w:tcPr>
          <w:p w:rsidR="00F53D4B" w:rsidRPr="00687A6A" w:rsidRDefault="00F53D4B" w:rsidP="00EA1191">
            <w:pPr>
              <w:pStyle w:val="ConsPlusNormal"/>
              <w:jc w:val="center"/>
              <w:rPr>
                <w:rFonts w:ascii="Times New Roman" w:hAnsi="Times New Roman" w:cs="Times New Roman"/>
                <w:szCs w:val="22"/>
              </w:rPr>
            </w:pPr>
            <w:r w:rsidRPr="00687A6A">
              <w:rPr>
                <w:rFonts w:ascii="Times New Roman" w:hAnsi="Times New Roman" w:cs="Times New Roman"/>
                <w:szCs w:val="22"/>
              </w:rPr>
              <w:t>всего (тыс. руб.)</w:t>
            </w:r>
          </w:p>
        </w:tc>
        <w:tc>
          <w:tcPr>
            <w:tcW w:w="682" w:type="pct"/>
            <w:vAlign w:val="center"/>
          </w:tcPr>
          <w:p w:rsidR="00F53D4B" w:rsidRPr="00687A6A" w:rsidRDefault="00F53D4B" w:rsidP="00EA1191">
            <w:pPr>
              <w:pStyle w:val="ConsPlusNormal"/>
              <w:jc w:val="center"/>
              <w:rPr>
                <w:rFonts w:ascii="Times New Roman" w:hAnsi="Times New Roman" w:cs="Times New Roman"/>
                <w:szCs w:val="22"/>
              </w:rPr>
            </w:pPr>
            <w:r w:rsidRPr="00687A6A">
              <w:rPr>
                <w:rFonts w:ascii="Times New Roman" w:hAnsi="Times New Roman" w:cs="Times New Roman"/>
                <w:szCs w:val="22"/>
              </w:rPr>
              <w:t>на 1 жителя (1 застрахованное лицо) в год (руб.)</w:t>
            </w:r>
          </w:p>
        </w:tc>
        <w:tc>
          <w:tcPr>
            <w:tcW w:w="555" w:type="pct"/>
            <w:vAlign w:val="center"/>
          </w:tcPr>
          <w:p w:rsidR="00F53D4B" w:rsidRPr="00687A6A" w:rsidRDefault="00F53D4B" w:rsidP="00EA1191">
            <w:pPr>
              <w:pStyle w:val="ConsPlusNormal"/>
              <w:jc w:val="center"/>
              <w:rPr>
                <w:rFonts w:ascii="Times New Roman" w:hAnsi="Times New Roman" w:cs="Times New Roman"/>
                <w:szCs w:val="22"/>
              </w:rPr>
            </w:pPr>
            <w:r w:rsidRPr="00687A6A">
              <w:rPr>
                <w:rFonts w:ascii="Times New Roman" w:hAnsi="Times New Roman" w:cs="Times New Roman"/>
                <w:szCs w:val="22"/>
              </w:rPr>
              <w:t>всего (тыс. руб.)</w:t>
            </w:r>
          </w:p>
        </w:tc>
        <w:tc>
          <w:tcPr>
            <w:tcW w:w="681" w:type="pct"/>
            <w:vAlign w:val="center"/>
          </w:tcPr>
          <w:p w:rsidR="00F53D4B" w:rsidRPr="00687A6A" w:rsidRDefault="00F53D4B" w:rsidP="00EA1191">
            <w:pPr>
              <w:pStyle w:val="ConsPlusNormal"/>
              <w:jc w:val="center"/>
              <w:rPr>
                <w:rFonts w:ascii="Times New Roman" w:hAnsi="Times New Roman" w:cs="Times New Roman"/>
                <w:szCs w:val="22"/>
              </w:rPr>
            </w:pPr>
            <w:r w:rsidRPr="00687A6A">
              <w:rPr>
                <w:rFonts w:ascii="Times New Roman" w:hAnsi="Times New Roman" w:cs="Times New Roman"/>
                <w:szCs w:val="22"/>
              </w:rPr>
              <w:t>на 1 жителя (1 застрахованное лицо) в год (руб.)</w:t>
            </w:r>
          </w:p>
        </w:tc>
        <w:tc>
          <w:tcPr>
            <w:tcW w:w="555" w:type="pct"/>
            <w:vAlign w:val="center"/>
          </w:tcPr>
          <w:p w:rsidR="00F53D4B" w:rsidRPr="00687A6A" w:rsidRDefault="00F53D4B" w:rsidP="00EA1191">
            <w:pPr>
              <w:pStyle w:val="ConsPlusNormal"/>
              <w:jc w:val="center"/>
              <w:rPr>
                <w:rFonts w:ascii="Times New Roman" w:hAnsi="Times New Roman" w:cs="Times New Roman"/>
                <w:szCs w:val="22"/>
              </w:rPr>
            </w:pPr>
            <w:r w:rsidRPr="00687A6A">
              <w:rPr>
                <w:rFonts w:ascii="Times New Roman" w:hAnsi="Times New Roman" w:cs="Times New Roman"/>
                <w:szCs w:val="22"/>
              </w:rPr>
              <w:t>всего (тыс. руб.)</w:t>
            </w:r>
          </w:p>
        </w:tc>
        <w:tc>
          <w:tcPr>
            <w:tcW w:w="682" w:type="pct"/>
            <w:vAlign w:val="center"/>
          </w:tcPr>
          <w:p w:rsidR="00F53D4B" w:rsidRPr="00687A6A" w:rsidRDefault="00F53D4B" w:rsidP="00EA1191">
            <w:pPr>
              <w:pStyle w:val="ConsPlusNormal"/>
              <w:jc w:val="center"/>
              <w:rPr>
                <w:rFonts w:ascii="Times New Roman" w:hAnsi="Times New Roman" w:cs="Times New Roman"/>
                <w:szCs w:val="22"/>
              </w:rPr>
            </w:pPr>
            <w:r w:rsidRPr="00687A6A">
              <w:rPr>
                <w:rFonts w:ascii="Times New Roman" w:hAnsi="Times New Roman" w:cs="Times New Roman"/>
                <w:szCs w:val="22"/>
              </w:rPr>
              <w:t>на 1 жителя (1 застрахованное лицо) в год (руб.)</w:t>
            </w:r>
          </w:p>
        </w:tc>
      </w:tr>
    </w:tbl>
    <w:p w:rsidR="00E000D7" w:rsidRPr="00E000D7" w:rsidRDefault="00E000D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3"/>
        <w:gridCol w:w="958"/>
        <w:gridCol w:w="1772"/>
        <w:gridCol w:w="2004"/>
        <w:gridCol w:w="1631"/>
        <w:gridCol w:w="2001"/>
        <w:gridCol w:w="1631"/>
        <w:gridCol w:w="2004"/>
      </w:tblGrid>
      <w:tr w:rsidR="00F53D4B" w:rsidRPr="00687A6A" w:rsidTr="00E000D7">
        <w:trPr>
          <w:tblHeader/>
        </w:trPr>
        <w:tc>
          <w:tcPr>
            <w:tcW w:w="916" w:type="pct"/>
            <w:vAlign w:val="center"/>
          </w:tcPr>
          <w:p w:rsidR="00F53D4B" w:rsidRPr="00687A6A" w:rsidRDefault="00F53D4B" w:rsidP="00687A6A">
            <w:pPr>
              <w:pStyle w:val="ConsPlusNormal"/>
              <w:jc w:val="center"/>
              <w:rPr>
                <w:rFonts w:ascii="Times New Roman" w:hAnsi="Times New Roman" w:cs="Times New Roman"/>
                <w:szCs w:val="22"/>
              </w:rPr>
            </w:pPr>
            <w:r w:rsidRPr="00687A6A">
              <w:rPr>
                <w:rFonts w:ascii="Times New Roman" w:hAnsi="Times New Roman" w:cs="Times New Roman"/>
                <w:szCs w:val="22"/>
              </w:rPr>
              <w:t>1</w:t>
            </w:r>
          </w:p>
        </w:tc>
        <w:tc>
          <w:tcPr>
            <w:tcW w:w="326" w:type="pct"/>
            <w:vAlign w:val="center"/>
          </w:tcPr>
          <w:p w:rsidR="00F53D4B" w:rsidRPr="00687A6A" w:rsidRDefault="00F53D4B" w:rsidP="00687A6A">
            <w:pPr>
              <w:pStyle w:val="ConsPlusNormal"/>
              <w:jc w:val="center"/>
              <w:rPr>
                <w:rFonts w:ascii="Times New Roman" w:hAnsi="Times New Roman" w:cs="Times New Roman"/>
                <w:szCs w:val="22"/>
              </w:rPr>
            </w:pPr>
            <w:r w:rsidRPr="00687A6A">
              <w:rPr>
                <w:rFonts w:ascii="Times New Roman" w:hAnsi="Times New Roman" w:cs="Times New Roman"/>
                <w:szCs w:val="22"/>
              </w:rPr>
              <w:t>2</w:t>
            </w:r>
          </w:p>
        </w:tc>
        <w:tc>
          <w:tcPr>
            <w:tcW w:w="603" w:type="pct"/>
            <w:vAlign w:val="center"/>
          </w:tcPr>
          <w:p w:rsidR="00F53D4B" w:rsidRPr="00687A6A" w:rsidRDefault="00F53D4B" w:rsidP="00687A6A">
            <w:pPr>
              <w:pStyle w:val="ConsPlusNormal"/>
              <w:jc w:val="center"/>
              <w:rPr>
                <w:rFonts w:ascii="Times New Roman" w:hAnsi="Times New Roman" w:cs="Times New Roman"/>
                <w:szCs w:val="22"/>
              </w:rPr>
            </w:pPr>
            <w:r w:rsidRPr="00687A6A">
              <w:rPr>
                <w:rFonts w:ascii="Times New Roman" w:hAnsi="Times New Roman" w:cs="Times New Roman"/>
                <w:szCs w:val="22"/>
              </w:rPr>
              <w:t>3</w:t>
            </w:r>
          </w:p>
        </w:tc>
        <w:tc>
          <w:tcPr>
            <w:tcW w:w="682" w:type="pct"/>
            <w:vAlign w:val="center"/>
          </w:tcPr>
          <w:p w:rsidR="00F53D4B" w:rsidRPr="00687A6A" w:rsidRDefault="00F53D4B" w:rsidP="00687A6A">
            <w:pPr>
              <w:pStyle w:val="ConsPlusNormal"/>
              <w:jc w:val="center"/>
              <w:rPr>
                <w:rFonts w:ascii="Times New Roman" w:hAnsi="Times New Roman" w:cs="Times New Roman"/>
                <w:szCs w:val="22"/>
              </w:rPr>
            </w:pPr>
            <w:r w:rsidRPr="00687A6A">
              <w:rPr>
                <w:rFonts w:ascii="Times New Roman" w:hAnsi="Times New Roman" w:cs="Times New Roman"/>
                <w:szCs w:val="22"/>
              </w:rPr>
              <w:t>4</w:t>
            </w:r>
          </w:p>
        </w:tc>
        <w:tc>
          <w:tcPr>
            <w:tcW w:w="555" w:type="pct"/>
            <w:vAlign w:val="center"/>
          </w:tcPr>
          <w:p w:rsidR="00F53D4B" w:rsidRPr="00687A6A" w:rsidRDefault="00F53D4B" w:rsidP="00687A6A">
            <w:pPr>
              <w:pStyle w:val="ConsPlusNormal"/>
              <w:jc w:val="center"/>
              <w:rPr>
                <w:rFonts w:ascii="Times New Roman" w:hAnsi="Times New Roman" w:cs="Times New Roman"/>
                <w:szCs w:val="22"/>
              </w:rPr>
            </w:pPr>
            <w:r w:rsidRPr="00687A6A">
              <w:rPr>
                <w:rFonts w:ascii="Times New Roman" w:hAnsi="Times New Roman" w:cs="Times New Roman"/>
                <w:szCs w:val="22"/>
              </w:rPr>
              <w:t>5</w:t>
            </w:r>
          </w:p>
        </w:tc>
        <w:tc>
          <w:tcPr>
            <w:tcW w:w="681" w:type="pct"/>
            <w:vAlign w:val="center"/>
          </w:tcPr>
          <w:p w:rsidR="00F53D4B" w:rsidRPr="00687A6A" w:rsidRDefault="00F53D4B" w:rsidP="00687A6A">
            <w:pPr>
              <w:pStyle w:val="ConsPlusNormal"/>
              <w:jc w:val="center"/>
              <w:rPr>
                <w:rFonts w:ascii="Times New Roman" w:hAnsi="Times New Roman" w:cs="Times New Roman"/>
                <w:szCs w:val="22"/>
              </w:rPr>
            </w:pPr>
            <w:r w:rsidRPr="00687A6A">
              <w:rPr>
                <w:rFonts w:ascii="Times New Roman" w:hAnsi="Times New Roman" w:cs="Times New Roman"/>
                <w:szCs w:val="22"/>
              </w:rPr>
              <w:t>6</w:t>
            </w:r>
          </w:p>
        </w:tc>
        <w:tc>
          <w:tcPr>
            <w:tcW w:w="555" w:type="pct"/>
            <w:vAlign w:val="center"/>
          </w:tcPr>
          <w:p w:rsidR="00F53D4B" w:rsidRPr="00687A6A" w:rsidRDefault="00F53D4B" w:rsidP="00687A6A">
            <w:pPr>
              <w:pStyle w:val="ConsPlusNormal"/>
              <w:jc w:val="center"/>
              <w:rPr>
                <w:rFonts w:ascii="Times New Roman" w:hAnsi="Times New Roman" w:cs="Times New Roman"/>
                <w:szCs w:val="22"/>
              </w:rPr>
            </w:pPr>
            <w:r w:rsidRPr="00687A6A">
              <w:rPr>
                <w:rFonts w:ascii="Times New Roman" w:hAnsi="Times New Roman" w:cs="Times New Roman"/>
                <w:szCs w:val="22"/>
              </w:rPr>
              <w:t>7</w:t>
            </w:r>
          </w:p>
        </w:tc>
        <w:tc>
          <w:tcPr>
            <w:tcW w:w="682" w:type="pct"/>
            <w:vAlign w:val="center"/>
          </w:tcPr>
          <w:p w:rsidR="00F53D4B" w:rsidRPr="00687A6A" w:rsidRDefault="00F53D4B" w:rsidP="00687A6A">
            <w:pPr>
              <w:pStyle w:val="ConsPlusNormal"/>
              <w:jc w:val="center"/>
              <w:rPr>
                <w:rFonts w:ascii="Times New Roman" w:hAnsi="Times New Roman" w:cs="Times New Roman"/>
                <w:szCs w:val="22"/>
              </w:rPr>
            </w:pPr>
            <w:r w:rsidRPr="00687A6A">
              <w:rPr>
                <w:rFonts w:ascii="Times New Roman" w:hAnsi="Times New Roman" w:cs="Times New Roman"/>
                <w:szCs w:val="22"/>
              </w:rPr>
              <w:t>8</w:t>
            </w:r>
          </w:p>
        </w:tc>
      </w:tr>
      <w:tr w:rsidR="00F53D4B" w:rsidRPr="00687A6A" w:rsidTr="00420B7B">
        <w:tc>
          <w:tcPr>
            <w:tcW w:w="916" w:type="pct"/>
            <w:vAlign w:val="center"/>
          </w:tcPr>
          <w:p w:rsidR="00F53D4B" w:rsidRPr="00687A6A" w:rsidRDefault="00F53D4B" w:rsidP="00687A6A">
            <w:pPr>
              <w:pStyle w:val="ConsPlusNormal"/>
              <w:jc w:val="center"/>
              <w:rPr>
                <w:rFonts w:ascii="Times New Roman" w:hAnsi="Times New Roman" w:cs="Times New Roman"/>
                <w:szCs w:val="22"/>
              </w:rPr>
            </w:pPr>
            <w:r w:rsidRPr="00687A6A">
              <w:rPr>
                <w:rFonts w:ascii="Times New Roman" w:hAnsi="Times New Roman" w:cs="Times New Roman"/>
                <w:szCs w:val="22"/>
              </w:rPr>
              <w:t>Стоимость территориальной программы государственных гарантий всего (сумма строк 02 + 03), в том числе:</w:t>
            </w:r>
          </w:p>
        </w:tc>
        <w:tc>
          <w:tcPr>
            <w:tcW w:w="326" w:type="pct"/>
            <w:vAlign w:val="center"/>
          </w:tcPr>
          <w:p w:rsidR="00F53D4B" w:rsidRPr="00687A6A" w:rsidRDefault="00F53D4B" w:rsidP="00687A6A">
            <w:pPr>
              <w:pStyle w:val="ConsPlusNormal"/>
              <w:ind w:firstLine="1"/>
              <w:jc w:val="center"/>
              <w:rPr>
                <w:rFonts w:ascii="Times New Roman" w:hAnsi="Times New Roman" w:cs="Times New Roman"/>
                <w:szCs w:val="22"/>
              </w:rPr>
            </w:pPr>
            <w:r w:rsidRPr="00687A6A">
              <w:rPr>
                <w:rFonts w:ascii="Times New Roman" w:hAnsi="Times New Roman" w:cs="Times New Roman"/>
                <w:szCs w:val="22"/>
              </w:rPr>
              <w:t>01</w:t>
            </w:r>
          </w:p>
        </w:tc>
        <w:tc>
          <w:tcPr>
            <w:tcW w:w="603" w:type="pct"/>
            <w:vAlign w:val="center"/>
          </w:tcPr>
          <w:p w:rsidR="00F53D4B" w:rsidRPr="00687A6A" w:rsidRDefault="009719BB" w:rsidP="00687A6A">
            <w:pPr>
              <w:pStyle w:val="ConsPlusNormal"/>
              <w:jc w:val="center"/>
              <w:rPr>
                <w:rFonts w:ascii="Times New Roman" w:hAnsi="Times New Roman" w:cs="Times New Roman"/>
                <w:szCs w:val="22"/>
              </w:rPr>
            </w:pPr>
            <w:r>
              <w:rPr>
                <w:rFonts w:ascii="Times New Roman" w:hAnsi="Times New Roman" w:cs="Times New Roman"/>
                <w:szCs w:val="22"/>
              </w:rPr>
              <w:t>25 561 062,4</w:t>
            </w:r>
          </w:p>
        </w:tc>
        <w:tc>
          <w:tcPr>
            <w:tcW w:w="682" w:type="pct"/>
            <w:vAlign w:val="center"/>
          </w:tcPr>
          <w:p w:rsidR="00F53D4B" w:rsidRPr="00687A6A" w:rsidRDefault="009719BB" w:rsidP="00090BD9">
            <w:pPr>
              <w:pStyle w:val="ConsPlusNormal"/>
              <w:jc w:val="center"/>
              <w:rPr>
                <w:rFonts w:ascii="Times New Roman" w:hAnsi="Times New Roman" w:cs="Times New Roman"/>
                <w:szCs w:val="22"/>
              </w:rPr>
            </w:pPr>
            <w:r>
              <w:rPr>
                <w:rFonts w:ascii="Times New Roman" w:hAnsi="Times New Roman" w:cs="Times New Roman"/>
                <w:szCs w:val="22"/>
              </w:rPr>
              <w:t>24 816,2</w:t>
            </w:r>
          </w:p>
        </w:tc>
        <w:tc>
          <w:tcPr>
            <w:tcW w:w="555" w:type="pct"/>
            <w:vAlign w:val="center"/>
          </w:tcPr>
          <w:p w:rsidR="00F53D4B" w:rsidRPr="00687A6A" w:rsidRDefault="009719BB" w:rsidP="00687A6A">
            <w:pPr>
              <w:pStyle w:val="ConsPlusNormal"/>
              <w:jc w:val="center"/>
              <w:rPr>
                <w:rFonts w:ascii="Times New Roman" w:hAnsi="Times New Roman" w:cs="Times New Roman"/>
                <w:szCs w:val="22"/>
              </w:rPr>
            </w:pPr>
            <w:r>
              <w:rPr>
                <w:rFonts w:ascii="Times New Roman" w:hAnsi="Times New Roman" w:cs="Times New Roman"/>
                <w:szCs w:val="22"/>
              </w:rPr>
              <w:t>26 805 961,8</w:t>
            </w:r>
          </w:p>
        </w:tc>
        <w:tc>
          <w:tcPr>
            <w:tcW w:w="681" w:type="pct"/>
            <w:vAlign w:val="center"/>
          </w:tcPr>
          <w:p w:rsidR="00F53D4B" w:rsidRPr="00687A6A" w:rsidRDefault="009719BB" w:rsidP="00687A6A">
            <w:pPr>
              <w:pStyle w:val="ConsPlusNormal"/>
              <w:jc w:val="center"/>
              <w:rPr>
                <w:rFonts w:ascii="Times New Roman" w:hAnsi="Times New Roman" w:cs="Times New Roman"/>
                <w:szCs w:val="22"/>
              </w:rPr>
            </w:pPr>
            <w:r>
              <w:rPr>
                <w:rFonts w:ascii="Times New Roman" w:hAnsi="Times New Roman" w:cs="Times New Roman"/>
                <w:szCs w:val="22"/>
              </w:rPr>
              <w:t>26 063,5</w:t>
            </w:r>
          </w:p>
        </w:tc>
        <w:tc>
          <w:tcPr>
            <w:tcW w:w="555" w:type="pct"/>
            <w:vAlign w:val="center"/>
          </w:tcPr>
          <w:p w:rsidR="00F53D4B" w:rsidRPr="00687A6A" w:rsidRDefault="009719BB" w:rsidP="00687A6A">
            <w:pPr>
              <w:pStyle w:val="ConsPlusNormal"/>
              <w:jc w:val="center"/>
              <w:rPr>
                <w:rFonts w:ascii="Times New Roman" w:hAnsi="Times New Roman" w:cs="Times New Roman"/>
                <w:szCs w:val="22"/>
              </w:rPr>
            </w:pPr>
            <w:r>
              <w:rPr>
                <w:rFonts w:ascii="Times New Roman" w:hAnsi="Times New Roman" w:cs="Times New Roman"/>
                <w:szCs w:val="22"/>
              </w:rPr>
              <w:t>28 212 667,5</w:t>
            </w:r>
          </w:p>
        </w:tc>
        <w:tc>
          <w:tcPr>
            <w:tcW w:w="682" w:type="pct"/>
            <w:vAlign w:val="center"/>
          </w:tcPr>
          <w:p w:rsidR="00F53D4B" w:rsidRPr="00687A6A" w:rsidRDefault="009719BB" w:rsidP="00687A6A">
            <w:pPr>
              <w:pStyle w:val="ConsPlusNormal"/>
              <w:jc w:val="center"/>
              <w:rPr>
                <w:rFonts w:ascii="Times New Roman" w:hAnsi="Times New Roman" w:cs="Times New Roman"/>
                <w:szCs w:val="22"/>
              </w:rPr>
            </w:pPr>
            <w:r>
              <w:rPr>
                <w:rFonts w:ascii="Times New Roman" w:hAnsi="Times New Roman" w:cs="Times New Roman"/>
                <w:szCs w:val="22"/>
              </w:rPr>
              <w:t>27 468,7</w:t>
            </w:r>
          </w:p>
        </w:tc>
      </w:tr>
      <w:tr w:rsidR="00F53D4B" w:rsidRPr="00687A6A" w:rsidTr="00420B7B">
        <w:tc>
          <w:tcPr>
            <w:tcW w:w="916" w:type="pct"/>
            <w:vAlign w:val="center"/>
          </w:tcPr>
          <w:p w:rsidR="00F53D4B" w:rsidRPr="00687A6A" w:rsidRDefault="00F53D4B" w:rsidP="00687A6A">
            <w:pPr>
              <w:pStyle w:val="ConsPlusNormal"/>
              <w:jc w:val="center"/>
              <w:rPr>
                <w:rFonts w:ascii="Times New Roman" w:hAnsi="Times New Roman" w:cs="Times New Roman"/>
                <w:szCs w:val="22"/>
              </w:rPr>
            </w:pPr>
            <w:r w:rsidRPr="00687A6A">
              <w:rPr>
                <w:rFonts w:ascii="Times New Roman" w:hAnsi="Times New Roman" w:cs="Times New Roman"/>
                <w:szCs w:val="22"/>
              </w:rPr>
              <w:t xml:space="preserve">I. Средства консолидированного бюджета субъекта Российской Федерации </w:t>
            </w:r>
            <w:hyperlink w:anchor="P11371" w:history="1">
              <w:r w:rsidRPr="00687A6A">
                <w:rPr>
                  <w:rFonts w:ascii="Times New Roman" w:hAnsi="Times New Roman" w:cs="Times New Roman"/>
                  <w:szCs w:val="22"/>
                </w:rPr>
                <w:t>&lt;*&gt;</w:t>
              </w:r>
            </w:hyperlink>
          </w:p>
        </w:tc>
        <w:tc>
          <w:tcPr>
            <w:tcW w:w="326" w:type="pct"/>
            <w:vAlign w:val="center"/>
          </w:tcPr>
          <w:p w:rsidR="00F53D4B" w:rsidRPr="00687A6A" w:rsidRDefault="00F53D4B" w:rsidP="00687A6A">
            <w:pPr>
              <w:pStyle w:val="ConsPlusNormal"/>
              <w:ind w:firstLine="1"/>
              <w:jc w:val="center"/>
              <w:rPr>
                <w:rFonts w:ascii="Times New Roman" w:hAnsi="Times New Roman" w:cs="Times New Roman"/>
                <w:szCs w:val="22"/>
              </w:rPr>
            </w:pPr>
            <w:r w:rsidRPr="00687A6A">
              <w:rPr>
                <w:rFonts w:ascii="Times New Roman" w:hAnsi="Times New Roman" w:cs="Times New Roman"/>
                <w:szCs w:val="22"/>
              </w:rPr>
              <w:t>02</w:t>
            </w:r>
          </w:p>
        </w:tc>
        <w:tc>
          <w:tcPr>
            <w:tcW w:w="603" w:type="pct"/>
            <w:vAlign w:val="center"/>
          </w:tcPr>
          <w:p w:rsidR="00F53D4B" w:rsidRPr="00687A6A" w:rsidRDefault="009719BB" w:rsidP="00687A6A">
            <w:pPr>
              <w:pStyle w:val="ConsPlusNormal"/>
              <w:jc w:val="center"/>
              <w:rPr>
                <w:rFonts w:ascii="Times New Roman" w:hAnsi="Times New Roman" w:cs="Times New Roman"/>
                <w:szCs w:val="22"/>
              </w:rPr>
            </w:pPr>
            <w:r>
              <w:rPr>
                <w:rFonts w:ascii="Times New Roman" w:hAnsi="Times New Roman" w:cs="Times New Roman"/>
                <w:szCs w:val="22"/>
              </w:rPr>
              <w:t>5 392 129,2</w:t>
            </w:r>
          </w:p>
        </w:tc>
        <w:tc>
          <w:tcPr>
            <w:tcW w:w="682" w:type="pct"/>
            <w:vAlign w:val="center"/>
          </w:tcPr>
          <w:p w:rsidR="00F53D4B" w:rsidRPr="00687A6A" w:rsidRDefault="00105711" w:rsidP="00687A6A">
            <w:pPr>
              <w:pStyle w:val="ConsPlusNormal"/>
              <w:jc w:val="center"/>
              <w:rPr>
                <w:rFonts w:ascii="Times New Roman" w:hAnsi="Times New Roman" w:cs="Times New Roman"/>
                <w:szCs w:val="22"/>
              </w:rPr>
            </w:pPr>
            <w:r>
              <w:rPr>
                <w:rFonts w:ascii="Times New Roman" w:hAnsi="Times New Roman" w:cs="Times New Roman"/>
                <w:szCs w:val="22"/>
              </w:rPr>
              <w:t>5 151,7</w:t>
            </w:r>
          </w:p>
        </w:tc>
        <w:tc>
          <w:tcPr>
            <w:tcW w:w="555" w:type="pct"/>
            <w:vAlign w:val="center"/>
          </w:tcPr>
          <w:p w:rsidR="00F53D4B" w:rsidRPr="00687A6A" w:rsidRDefault="009719BB" w:rsidP="009719BB">
            <w:pPr>
              <w:pStyle w:val="ConsPlusNormal"/>
              <w:jc w:val="center"/>
              <w:rPr>
                <w:rFonts w:ascii="Times New Roman" w:hAnsi="Times New Roman" w:cs="Times New Roman"/>
                <w:szCs w:val="22"/>
              </w:rPr>
            </w:pPr>
            <w:r>
              <w:rPr>
                <w:rFonts w:ascii="Times New Roman" w:hAnsi="Times New Roman" w:cs="Times New Roman"/>
                <w:szCs w:val="22"/>
              </w:rPr>
              <w:t>5 525 964,4</w:t>
            </w:r>
          </w:p>
        </w:tc>
        <w:tc>
          <w:tcPr>
            <w:tcW w:w="681" w:type="pct"/>
            <w:vAlign w:val="center"/>
          </w:tcPr>
          <w:p w:rsidR="00F53D4B" w:rsidRPr="00687A6A" w:rsidRDefault="00105711" w:rsidP="00687A6A">
            <w:pPr>
              <w:pStyle w:val="ConsPlusNormal"/>
              <w:jc w:val="center"/>
              <w:rPr>
                <w:rFonts w:ascii="Times New Roman" w:hAnsi="Times New Roman" w:cs="Times New Roman"/>
                <w:szCs w:val="22"/>
              </w:rPr>
            </w:pPr>
            <w:r>
              <w:rPr>
                <w:rFonts w:ascii="Times New Roman" w:hAnsi="Times New Roman" w:cs="Times New Roman"/>
                <w:szCs w:val="22"/>
              </w:rPr>
              <w:t>5 315,4</w:t>
            </w:r>
          </w:p>
        </w:tc>
        <w:tc>
          <w:tcPr>
            <w:tcW w:w="555" w:type="pct"/>
            <w:vAlign w:val="center"/>
          </w:tcPr>
          <w:p w:rsidR="00F53D4B" w:rsidRPr="00687A6A" w:rsidRDefault="009719BB" w:rsidP="00687A6A">
            <w:pPr>
              <w:pStyle w:val="ConsPlusNormal"/>
              <w:jc w:val="center"/>
              <w:rPr>
                <w:rFonts w:ascii="Times New Roman" w:hAnsi="Times New Roman" w:cs="Times New Roman"/>
                <w:szCs w:val="22"/>
              </w:rPr>
            </w:pPr>
            <w:r>
              <w:rPr>
                <w:rFonts w:ascii="Times New Roman" w:hAnsi="Times New Roman" w:cs="Times New Roman"/>
                <w:szCs w:val="22"/>
              </w:rPr>
              <w:t>5 665 827,9</w:t>
            </w:r>
          </w:p>
        </w:tc>
        <w:tc>
          <w:tcPr>
            <w:tcW w:w="682" w:type="pct"/>
            <w:vAlign w:val="center"/>
          </w:tcPr>
          <w:p w:rsidR="00F53D4B" w:rsidRPr="00687A6A" w:rsidRDefault="00105711" w:rsidP="00687A6A">
            <w:pPr>
              <w:pStyle w:val="ConsPlusNormal"/>
              <w:jc w:val="center"/>
              <w:rPr>
                <w:rFonts w:ascii="Times New Roman" w:hAnsi="Times New Roman" w:cs="Times New Roman"/>
                <w:szCs w:val="22"/>
              </w:rPr>
            </w:pPr>
            <w:r>
              <w:rPr>
                <w:rFonts w:ascii="Times New Roman" w:hAnsi="Times New Roman" w:cs="Times New Roman"/>
                <w:szCs w:val="22"/>
              </w:rPr>
              <w:t>5 484,8</w:t>
            </w:r>
          </w:p>
        </w:tc>
      </w:tr>
      <w:tr w:rsidR="00F53D4B" w:rsidRPr="00687A6A" w:rsidTr="00420B7B">
        <w:tc>
          <w:tcPr>
            <w:tcW w:w="916" w:type="pct"/>
            <w:vAlign w:val="center"/>
          </w:tcPr>
          <w:p w:rsidR="00F53D4B" w:rsidRPr="00687A6A" w:rsidRDefault="00F53D4B" w:rsidP="00687A6A">
            <w:pPr>
              <w:pStyle w:val="ConsPlusNormal"/>
              <w:jc w:val="center"/>
              <w:rPr>
                <w:rFonts w:ascii="Times New Roman" w:hAnsi="Times New Roman" w:cs="Times New Roman"/>
                <w:szCs w:val="22"/>
              </w:rPr>
            </w:pPr>
            <w:r w:rsidRPr="00687A6A">
              <w:rPr>
                <w:rFonts w:ascii="Times New Roman" w:hAnsi="Times New Roman" w:cs="Times New Roman"/>
                <w:szCs w:val="22"/>
              </w:rPr>
              <w:t xml:space="preserve">II. Стоимость территориальной программы ОМС всего </w:t>
            </w:r>
            <w:hyperlink w:anchor="P11372" w:history="1">
              <w:r w:rsidRPr="00687A6A">
                <w:rPr>
                  <w:rFonts w:ascii="Times New Roman" w:hAnsi="Times New Roman" w:cs="Times New Roman"/>
                  <w:szCs w:val="22"/>
                </w:rPr>
                <w:t>&lt;**&gt;</w:t>
              </w:r>
            </w:hyperlink>
            <w:r w:rsidRPr="00687A6A">
              <w:rPr>
                <w:rFonts w:ascii="Times New Roman" w:hAnsi="Times New Roman" w:cs="Times New Roman"/>
                <w:szCs w:val="22"/>
              </w:rPr>
              <w:t xml:space="preserve"> (сумма строк 04 + 08)</w:t>
            </w:r>
          </w:p>
        </w:tc>
        <w:tc>
          <w:tcPr>
            <w:tcW w:w="326" w:type="pct"/>
            <w:vAlign w:val="center"/>
          </w:tcPr>
          <w:p w:rsidR="00F53D4B" w:rsidRPr="00687A6A" w:rsidRDefault="00F53D4B" w:rsidP="00687A6A">
            <w:pPr>
              <w:pStyle w:val="ConsPlusNormal"/>
              <w:ind w:firstLine="1"/>
              <w:jc w:val="center"/>
              <w:rPr>
                <w:rFonts w:ascii="Times New Roman" w:hAnsi="Times New Roman" w:cs="Times New Roman"/>
                <w:szCs w:val="22"/>
              </w:rPr>
            </w:pPr>
            <w:r w:rsidRPr="00687A6A">
              <w:rPr>
                <w:rFonts w:ascii="Times New Roman" w:hAnsi="Times New Roman" w:cs="Times New Roman"/>
                <w:szCs w:val="22"/>
              </w:rPr>
              <w:t>03</w:t>
            </w:r>
          </w:p>
        </w:tc>
        <w:tc>
          <w:tcPr>
            <w:tcW w:w="603" w:type="pct"/>
            <w:vAlign w:val="center"/>
          </w:tcPr>
          <w:p w:rsidR="00F53D4B" w:rsidRPr="00687A6A" w:rsidRDefault="00933000" w:rsidP="00687A6A">
            <w:pPr>
              <w:pStyle w:val="ConsPlusNormal"/>
              <w:jc w:val="center"/>
              <w:rPr>
                <w:rFonts w:ascii="Times New Roman" w:hAnsi="Times New Roman" w:cs="Times New Roman"/>
                <w:szCs w:val="22"/>
              </w:rPr>
            </w:pPr>
            <w:r>
              <w:rPr>
                <w:rFonts w:ascii="Times New Roman" w:hAnsi="Times New Roman" w:cs="Times New Roman"/>
                <w:szCs w:val="22"/>
              </w:rPr>
              <w:t>20 168 933,2</w:t>
            </w:r>
          </w:p>
        </w:tc>
        <w:tc>
          <w:tcPr>
            <w:tcW w:w="682" w:type="pct"/>
            <w:vAlign w:val="center"/>
          </w:tcPr>
          <w:p w:rsidR="00F53D4B" w:rsidRPr="00687A6A" w:rsidRDefault="00933000" w:rsidP="00933000">
            <w:pPr>
              <w:pStyle w:val="ConsPlusNormal"/>
              <w:jc w:val="center"/>
              <w:rPr>
                <w:rFonts w:ascii="Times New Roman" w:hAnsi="Times New Roman" w:cs="Times New Roman"/>
                <w:szCs w:val="22"/>
              </w:rPr>
            </w:pPr>
            <w:r>
              <w:rPr>
                <w:rFonts w:ascii="Times New Roman" w:hAnsi="Times New Roman" w:cs="Times New Roman"/>
                <w:szCs w:val="22"/>
              </w:rPr>
              <w:t>19 664,5</w:t>
            </w:r>
          </w:p>
        </w:tc>
        <w:tc>
          <w:tcPr>
            <w:tcW w:w="555" w:type="pct"/>
            <w:vAlign w:val="center"/>
          </w:tcPr>
          <w:p w:rsidR="00F53D4B" w:rsidRPr="00687A6A" w:rsidRDefault="00933000" w:rsidP="00687A6A">
            <w:pPr>
              <w:pStyle w:val="ConsPlusNormal"/>
              <w:jc w:val="center"/>
              <w:rPr>
                <w:rFonts w:ascii="Times New Roman" w:hAnsi="Times New Roman" w:cs="Times New Roman"/>
                <w:szCs w:val="22"/>
              </w:rPr>
            </w:pPr>
            <w:r>
              <w:rPr>
                <w:rFonts w:ascii="Times New Roman" w:hAnsi="Times New Roman" w:cs="Times New Roman"/>
                <w:szCs w:val="22"/>
              </w:rPr>
              <w:t>21 279 997,4</w:t>
            </w:r>
          </w:p>
        </w:tc>
        <w:tc>
          <w:tcPr>
            <w:tcW w:w="681" w:type="pct"/>
            <w:vAlign w:val="center"/>
          </w:tcPr>
          <w:p w:rsidR="00F53D4B" w:rsidRPr="00687A6A" w:rsidRDefault="00933000" w:rsidP="00687A6A">
            <w:pPr>
              <w:pStyle w:val="ConsPlusNormal"/>
              <w:jc w:val="center"/>
              <w:rPr>
                <w:rFonts w:ascii="Times New Roman" w:hAnsi="Times New Roman" w:cs="Times New Roman"/>
                <w:szCs w:val="22"/>
              </w:rPr>
            </w:pPr>
            <w:r>
              <w:rPr>
                <w:rFonts w:ascii="Times New Roman" w:hAnsi="Times New Roman" w:cs="Times New Roman"/>
                <w:szCs w:val="22"/>
              </w:rPr>
              <w:t>20 748,1</w:t>
            </w:r>
          </w:p>
        </w:tc>
        <w:tc>
          <w:tcPr>
            <w:tcW w:w="555" w:type="pct"/>
            <w:vAlign w:val="center"/>
          </w:tcPr>
          <w:p w:rsidR="00F53D4B" w:rsidRPr="00687A6A" w:rsidRDefault="00933000" w:rsidP="00687A6A">
            <w:pPr>
              <w:pStyle w:val="ConsPlusNormal"/>
              <w:jc w:val="center"/>
              <w:rPr>
                <w:rFonts w:ascii="Times New Roman" w:hAnsi="Times New Roman" w:cs="Times New Roman"/>
                <w:szCs w:val="22"/>
              </w:rPr>
            </w:pPr>
            <w:r>
              <w:rPr>
                <w:rFonts w:ascii="Times New Roman" w:hAnsi="Times New Roman" w:cs="Times New Roman"/>
                <w:szCs w:val="22"/>
              </w:rPr>
              <w:t>22 546 839,6</w:t>
            </w:r>
          </w:p>
        </w:tc>
        <w:tc>
          <w:tcPr>
            <w:tcW w:w="682" w:type="pct"/>
            <w:vAlign w:val="center"/>
          </w:tcPr>
          <w:p w:rsidR="00F53D4B" w:rsidRPr="00687A6A" w:rsidRDefault="00933000" w:rsidP="00687A6A">
            <w:pPr>
              <w:pStyle w:val="ConsPlusNormal"/>
              <w:jc w:val="center"/>
              <w:rPr>
                <w:rFonts w:ascii="Times New Roman" w:hAnsi="Times New Roman" w:cs="Times New Roman"/>
                <w:szCs w:val="22"/>
              </w:rPr>
            </w:pPr>
            <w:r>
              <w:rPr>
                <w:rFonts w:ascii="Times New Roman" w:hAnsi="Times New Roman" w:cs="Times New Roman"/>
                <w:szCs w:val="22"/>
              </w:rPr>
              <w:t>21 983,9</w:t>
            </w:r>
          </w:p>
        </w:tc>
      </w:tr>
      <w:tr w:rsidR="00933000" w:rsidRPr="00687A6A" w:rsidTr="00420B7B">
        <w:tc>
          <w:tcPr>
            <w:tcW w:w="916" w:type="pct"/>
            <w:vAlign w:val="center"/>
          </w:tcPr>
          <w:p w:rsidR="00933000" w:rsidRPr="00687A6A" w:rsidRDefault="00933000" w:rsidP="00687A6A">
            <w:pPr>
              <w:pStyle w:val="ConsPlusNormal"/>
              <w:jc w:val="center"/>
              <w:rPr>
                <w:rFonts w:ascii="Times New Roman" w:hAnsi="Times New Roman" w:cs="Times New Roman"/>
                <w:szCs w:val="22"/>
              </w:rPr>
            </w:pPr>
            <w:r w:rsidRPr="00687A6A">
              <w:rPr>
                <w:rFonts w:ascii="Times New Roman" w:hAnsi="Times New Roman" w:cs="Times New Roman"/>
                <w:szCs w:val="22"/>
              </w:rPr>
              <w:t xml:space="preserve">1. Стоимость территориальной программы ОМС за счет средств обязательного медицинского страхования в рамках базовой </w:t>
            </w:r>
            <w:r w:rsidRPr="00687A6A">
              <w:rPr>
                <w:rFonts w:ascii="Times New Roman" w:hAnsi="Times New Roman" w:cs="Times New Roman"/>
                <w:szCs w:val="22"/>
              </w:rPr>
              <w:lastRenderedPageBreak/>
              <w:t xml:space="preserve">программы </w:t>
            </w:r>
            <w:hyperlink w:anchor="P11372" w:history="1">
              <w:r w:rsidRPr="00687A6A">
                <w:rPr>
                  <w:rFonts w:ascii="Times New Roman" w:hAnsi="Times New Roman" w:cs="Times New Roman"/>
                  <w:szCs w:val="22"/>
                </w:rPr>
                <w:t>&lt;**&gt;</w:t>
              </w:r>
            </w:hyperlink>
            <w:r w:rsidRPr="00687A6A">
              <w:rPr>
                <w:rFonts w:ascii="Times New Roman" w:hAnsi="Times New Roman" w:cs="Times New Roman"/>
                <w:szCs w:val="22"/>
              </w:rPr>
              <w:t xml:space="preserve"> (сумма строк 05+ 06 + 07), в том числе:</w:t>
            </w:r>
          </w:p>
        </w:tc>
        <w:tc>
          <w:tcPr>
            <w:tcW w:w="326" w:type="pct"/>
            <w:vAlign w:val="center"/>
          </w:tcPr>
          <w:p w:rsidR="00933000" w:rsidRPr="00687A6A" w:rsidRDefault="00933000" w:rsidP="00687A6A">
            <w:pPr>
              <w:pStyle w:val="ConsPlusNormal"/>
              <w:ind w:firstLine="1"/>
              <w:jc w:val="center"/>
              <w:rPr>
                <w:rFonts w:ascii="Times New Roman" w:hAnsi="Times New Roman" w:cs="Times New Roman"/>
                <w:szCs w:val="22"/>
              </w:rPr>
            </w:pPr>
            <w:r w:rsidRPr="00687A6A">
              <w:rPr>
                <w:rFonts w:ascii="Times New Roman" w:hAnsi="Times New Roman" w:cs="Times New Roman"/>
                <w:szCs w:val="22"/>
              </w:rPr>
              <w:lastRenderedPageBreak/>
              <w:t>04</w:t>
            </w:r>
          </w:p>
        </w:tc>
        <w:tc>
          <w:tcPr>
            <w:tcW w:w="603" w:type="pct"/>
            <w:vAlign w:val="center"/>
          </w:tcPr>
          <w:p w:rsidR="00933000" w:rsidRPr="00687A6A" w:rsidRDefault="00933000" w:rsidP="0020024B">
            <w:pPr>
              <w:pStyle w:val="ConsPlusNormal"/>
              <w:jc w:val="center"/>
              <w:rPr>
                <w:rFonts w:ascii="Times New Roman" w:hAnsi="Times New Roman" w:cs="Times New Roman"/>
                <w:szCs w:val="22"/>
              </w:rPr>
            </w:pPr>
            <w:r>
              <w:rPr>
                <w:rFonts w:ascii="Times New Roman" w:hAnsi="Times New Roman" w:cs="Times New Roman"/>
                <w:szCs w:val="22"/>
              </w:rPr>
              <w:t>20 168 933,2</w:t>
            </w:r>
          </w:p>
        </w:tc>
        <w:tc>
          <w:tcPr>
            <w:tcW w:w="682" w:type="pct"/>
            <w:vAlign w:val="center"/>
          </w:tcPr>
          <w:p w:rsidR="00933000" w:rsidRPr="00687A6A" w:rsidRDefault="00933000" w:rsidP="0020024B">
            <w:pPr>
              <w:pStyle w:val="ConsPlusNormal"/>
              <w:jc w:val="center"/>
              <w:rPr>
                <w:rFonts w:ascii="Times New Roman" w:hAnsi="Times New Roman" w:cs="Times New Roman"/>
                <w:szCs w:val="22"/>
              </w:rPr>
            </w:pPr>
            <w:r>
              <w:rPr>
                <w:rFonts w:ascii="Times New Roman" w:hAnsi="Times New Roman" w:cs="Times New Roman"/>
                <w:szCs w:val="22"/>
              </w:rPr>
              <w:t>19 664,5</w:t>
            </w:r>
          </w:p>
        </w:tc>
        <w:tc>
          <w:tcPr>
            <w:tcW w:w="555" w:type="pct"/>
            <w:vAlign w:val="center"/>
          </w:tcPr>
          <w:p w:rsidR="00933000" w:rsidRPr="00687A6A" w:rsidRDefault="00933000" w:rsidP="0020024B">
            <w:pPr>
              <w:pStyle w:val="ConsPlusNormal"/>
              <w:jc w:val="center"/>
              <w:rPr>
                <w:rFonts w:ascii="Times New Roman" w:hAnsi="Times New Roman" w:cs="Times New Roman"/>
                <w:szCs w:val="22"/>
              </w:rPr>
            </w:pPr>
            <w:r>
              <w:rPr>
                <w:rFonts w:ascii="Times New Roman" w:hAnsi="Times New Roman" w:cs="Times New Roman"/>
                <w:szCs w:val="22"/>
              </w:rPr>
              <w:t>21 279 997,4</w:t>
            </w:r>
          </w:p>
        </w:tc>
        <w:tc>
          <w:tcPr>
            <w:tcW w:w="681" w:type="pct"/>
            <w:vAlign w:val="center"/>
          </w:tcPr>
          <w:p w:rsidR="00933000" w:rsidRPr="00687A6A" w:rsidRDefault="00933000" w:rsidP="0020024B">
            <w:pPr>
              <w:pStyle w:val="ConsPlusNormal"/>
              <w:jc w:val="center"/>
              <w:rPr>
                <w:rFonts w:ascii="Times New Roman" w:hAnsi="Times New Roman" w:cs="Times New Roman"/>
                <w:szCs w:val="22"/>
              </w:rPr>
            </w:pPr>
            <w:r>
              <w:rPr>
                <w:rFonts w:ascii="Times New Roman" w:hAnsi="Times New Roman" w:cs="Times New Roman"/>
                <w:szCs w:val="22"/>
              </w:rPr>
              <w:t>20 748,1</w:t>
            </w:r>
          </w:p>
        </w:tc>
        <w:tc>
          <w:tcPr>
            <w:tcW w:w="555" w:type="pct"/>
            <w:vAlign w:val="center"/>
          </w:tcPr>
          <w:p w:rsidR="00933000" w:rsidRPr="00687A6A" w:rsidRDefault="00933000" w:rsidP="0020024B">
            <w:pPr>
              <w:pStyle w:val="ConsPlusNormal"/>
              <w:jc w:val="center"/>
              <w:rPr>
                <w:rFonts w:ascii="Times New Roman" w:hAnsi="Times New Roman" w:cs="Times New Roman"/>
                <w:szCs w:val="22"/>
              </w:rPr>
            </w:pPr>
            <w:r>
              <w:rPr>
                <w:rFonts w:ascii="Times New Roman" w:hAnsi="Times New Roman" w:cs="Times New Roman"/>
                <w:szCs w:val="22"/>
              </w:rPr>
              <w:t>22 546 839,6</w:t>
            </w:r>
          </w:p>
        </w:tc>
        <w:tc>
          <w:tcPr>
            <w:tcW w:w="682" w:type="pct"/>
            <w:vAlign w:val="center"/>
          </w:tcPr>
          <w:p w:rsidR="00933000" w:rsidRPr="00687A6A" w:rsidRDefault="00933000" w:rsidP="0020024B">
            <w:pPr>
              <w:pStyle w:val="ConsPlusNormal"/>
              <w:jc w:val="center"/>
              <w:rPr>
                <w:rFonts w:ascii="Times New Roman" w:hAnsi="Times New Roman" w:cs="Times New Roman"/>
                <w:szCs w:val="22"/>
              </w:rPr>
            </w:pPr>
            <w:r>
              <w:rPr>
                <w:rFonts w:ascii="Times New Roman" w:hAnsi="Times New Roman" w:cs="Times New Roman"/>
                <w:szCs w:val="22"/>
              </w:rPr>
              <w:t>21 983,9</w:t>
            </w:r>
          </w:p>
        </w:tc>
      </w:tr>
      <w:tr w:rsidR="00933000" w:rsidRPr="00687A6A" w:rsidTr="00420B7B">
        <w:tc>
          <w:tcPr>
            <w:tcW w:w="916" w:type="pct"/>
            <w:vAlign w:val="center"/>
          </w:tcPr>
          <w:p w:rsidR="00933000" w:rsidRPr="00687A6A" w:rsidRDefault="00933000" w:rsidP="00687A6A">
            <w:pPr>
              <w:pStyle w:val="ConsPlusNormal"/>
              <w:jc w:val="center"/>
              <w:rPr>
                <w:rFonts w:ascii="Times New Roman" w:hAnsi="Times New Roman" w:cs="Times New Roman"/>
                <w:szCs w:val="22"/>
              </w:rPr>
            </w:pPr>
            <w:r w:rsidRPr="00687A6A">
              <w:rPr>
                <w:rFonts w:ascii="Times New Roman" w:hAnsi="Times New Roman" w:cs="Times New Roman"/>
                <w:szCs w:val="22"/>
              </w:rPr>
              <w:lastRenderedPageBreak/>
              <w:t xml:space="preserve">1.1. субвенции из бюджета ФОМС </w:t>
            </w:r>
            <w:hyperlink w:anchor="P11372" w:history="1">
              <w:r w:rsidRPr="00687A6A">
                <w:rPr>
                  <w:rFonts w:ascii="Times New Roman" w:hAnsi="Times New Roman" w:cs="Times New Roman"/>
                  <w:szCs w:val="22"/>
                </w:rPr>
                <w:t>&lt;**&gt;</w:t>
              </w:r>
            </w:hyperlink>
          </w:p>
        </w:tc>
        <w:tc>
          <w:tcPr>
            <w:tcW w:w="326" w:type="pct"/>
            <w:vAlign w:val="center"/>
          </w:tcPr>
          <w:p w:rsidR="00933000" w:rsidRPr="00687A6A" w:rsidRDefault="00933000" w:rsidP="00687A6A">
            <w:pPr>
              <w:pStyle w:val="ConsPlusNormal"/>
              <w:ind w:firstLine="1"/>
              <w:jc w:val="center"/>
              <w:rPr>
                <w:rFonts w:ascii="Times New Roman" w:hAnsi="Times New Roman" w:cs="Times New Roman"/>
                <w:szCs w:val="22"/>
              </w:rPr>
            </w:pPr>
            <w:r w:rsidRPr="00687A6A">
              <w:rPr>
                <w:rFonts w:ascii="Times New Roman" w:hAnsi="Times New Roman" w:cs="Times New Roman"/>
                <w:szCs w:val="22"/>
              </w:rPr>
              <w:t>05</w:t>
            </w:r>
          </w:p>
        </w:tc>
        <w:tc>
          <w:tcPr>
            <w:tcW w:w="603" w:type="pct"/>
            <w:vAlign w:val="center"/>
          </w:tcPr>
          <w:p w:rsidR="00933000" w:rsidRPr="00687A6A" w:rsidRDefault="00933000" w:rsidP="0020024B">
            <w:pPr>
              <w:pStyle w:val="ConsPlusNormal"/>
              <w:jc w:val="center"/>
              <w:rPr>
                <w:rFonts w:ascii="Times New Roman" w:hAnsi="Times New Roman" w:cs="Times New Roman"/>
                <w:szCs w:val="22"/>
              </w:rPr>
            </w:pPr>
            <w:r>
              <w:rPr>
                <w:rFonts w:ascii="Times New Roman" w:hAnsi="Times New Roman" w:cs="Times New Roman"/>
                <w:szCs w:val="22"/>
              </w:rPr>
              <w:t>20 168 933,2</w:t>
            </w:r>
          </w:p>
        </w:tc>
        <w:tc>
          <w:tcPr>
            <w:tcW w:w="682" w:type="pct"/>
            <w:vAlign w:val="center"/>
          </w:tcPr>
          <w:p w:rsidR="00933000" w:rsidRPr="00687A6A" w:rsidRDefault="00933000" w:rsidP="0020024B">
            <w:pPr>
              <w:pStyle w:val="ConsPlusNormal"/>
              <w:jc w:val="center"/>
              <w:rPr>
                <w:rFonts w:ascii="Times New Roman" w:hAnsi="Times New Roman" w:cs="Times New Roman"/>
                <w:szCs w:val="22"/>
              </w:rPr>
            </w:pPr>
            <w:r>
              <w:rPr>
                <w:rFonts w:ascii="Times New Roman" w:hAnsi="Times New Roman" w:cs="Times New Roman"/>
                <w:szCs w:val="22"/>
              </w:rPr>
              <w:t>19 664,5</w:t>
            </w:r>
          </w:p>
        </w:tc>
        <w:tc>
          <w:tcPr>
            <w:tcW w:w="555" w:type="pct"/>
            <w:vAlign w:val="center"/>
          </w:tcPr>
          <w:p w:rsidR="00933000" w:rsidRPr="00687A6A" w:rsidRDefault="00933000" w:rsidP="0020024B">
            <w:pPr>
              <w:pStyle w:val="ConsPlusNormal"/>
              <w:jc w:val="center"/>
              <w:rPr>
                <w:rFonts w:ascii="Times New Roman" w:hAnsi="Times New Roman" w:cs="Times New Roman"/>
                <w:szCs w:val="22"/>
              </w:rPr>
            </w:pPr>
            <w:r>
              <w:rPr>
                <w:rFonts w:ascii="Times New Roman" w:hAnsi="Times New Roman" w:cs="Times New Roman"/>
                <w:szCs w:val="22"/>
              </w:rPr>
              <w:t>21 279 997,4</w:t>
            </w:r>
          </w:p>
        </w:tc>
        <w:tc>
          <w:tcPr>
            <w:tcW w:w="681" w:type="pct"/>
            <w:vAlign w:val="center"/>
          </w:tcPr>
          <w:p w:rsidR="00933000" w:rsidRPr="00687A6A" w:rsidRDefault="00933000" w:rsidP="0020024B">
            <w:pPr>
              <w:pStyle w:val="ConsPlusNormal"/>
              <w:jc w:val="center"/>
              <w:rPr>
                <w:rFonts w:ascii="Times New Roman" w:hAnsi="Times New Roman" w:cs="Times New Roman"/>
                <w:szCs w:val="22"/>
              </w:rPr>
            </w:pPr>
            <w:r>
              <w:rPr>
                <w:rFonts w:ascii="Times New Roman" w:hAnsi="Times New Roman" w:cs="Times New Roman"/>
                <w:szCs w:val="22"/>
              </w:rPr>
              <w:t>20 748,1</w:t>
            </w:r>
          </w:p>
        </w:tc>
        <w:tc>
          <w:tcPr>
            <w:tcW w:w="555" w:type="pct"/>
            <w:vAlign w:val="center"/>
          </w:tcPr>
          <w:p w:rsidR="00933000" w:rsidRPr="00687A6A" w:rsidRDefault="00933000" w:rsidP="0020024B">
            <w:pPr>
              <w:pStyle w:val="ConsPlusNormal"/>
              <w:jc w:val="center"/>
              <w:rPr>
                <w:rFonts w:ascii="Times New Roman" w:hAnsi="Times New Roman" w:cs="Times New Roman"/>
                <w:szCs w:val="22"/>
              </w:rPr>
            </w:pPr>
            <w:r>
              <w:rPr>
                <w:rFonts w:ascii="Times New Roman" w:hAnsi="Times New Roman" w:cs="Times New Roman"/>
                <w:szCs w:val="22"/>
              </w:rPr>
              <w:t>22 546 839,6</w:t>
            </w:r>
          </w:p>
        </w:tc>
        <w:tc>
          <w:tcPr>
            <w:tcW w:w="682" w:type="pct"/>
            <w:vAlign w:val="center"/>
          </w:tcPr>
          <w:p w:rsidR="00933000" w:rsidRPr="00687A6A" w:rsidRDefault="00933000" w:rsidP="0020024B">
            <w:pPr>
              <w:pStyle w:val="ConsPlusNormal"/>
              <w:jc w:val="center"/>
              <w:rPr>
                <w:rFonts w:ascii="Times New Roman" w:hAnsi="Times New Roman" w:cs="Times New Roman"/>
                <w:szCs w:val="22"/>
              </w:rPr>
            </w:pPr>
            <w:r>
              <w:rPr>
                <w:rFonts w:ascii="Times New Roman" w:hAnsi="Times New Roman" w:cs="Times New Roman"/>
                <w:szCs w:val="22"/>
              </w:rPr>
              <w:t>21 983,9</w:t>
            </w:r>
          </w:p>
        </w:tc>
      </w:tr>
      <w:tr w:rsidR="00420B7B" w:rsidRPr="00687A6A" w:rsidTr="00420B7B">
        <w:tc>
          <w:tcPr>
            <w:tcW w:w="916" w:type="pct"/>
            <w:vAlign w:val="center"/>
          </w:tcPr>
          <w:p w:rsidR="00420B7B" w:rsidRPr="00687A6A" w:rsidRDefault="00420B7B" w:rsidP="00687A6A">
            <w:pPr>
              <w:pStyle w:val="ConsPlusNormal"/>
              <w:jc w:val="center"/>
              <w:rPr>
                <w:rFonts w:ascii="Times New Roman" w:hAnsi="Times New Roman" w:cs="Times New Roman"/>
                <w:szCs w:val="22"/>
              </w:rPr>
            </w:pPr>
            <w:r w:rsidRPr="00687A6A">
              <w:rPr>
                <w:rFonts w:ascii="Times New Roman" w:hAnsi="Times New Roman" w:cs="Times New Roman"/>
                <w:szCs w:val="22"/>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326" w:type="pct"/>
            <w:vAlign w:val="center"/>
          </w:tcPr>
          <w:p w:rsidR="00420B7B" w:rsidRPr="00687A6A" w:rsidRDefault="00420B7B" w:rsidP="00687A6A">
            <w:pPr>
              <w:pStyle w:val="ConsPlusNormal"/>
              <w:ind w:firstLine="1"/>
              <w:jc w:val="center"/>
              <w:rPr>
                <w:rFonts w:ascii="Times New Roman" w:hAnsi="Times New Roman" w:cs="Times New Roman"/>
                <w:szCs w:val="22"/>
              </w:rPr>
            </w:pPr>
            <w:r w:rsidRPr="00687A6A">
              <w:rPr>
                <w:rFonts w:ascii="Times New Roman" w:hAnsi="Times New Roman" w:cs="Times New Roman"/>
                <w:szCs w:val="22"/>
              </w:rPr>
              <w:t>06</w:t>
            </w:r>
          </w:p>
        </w:tc>
        <w:tc>
          <w:tcPr>
            <w:tcW w:w="603"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682"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0,0</w:t>
            </w:r>
          </w:p>
        </w:tc>
        <w:tc>
          <w:tcPr>
            <w:tcW w:w="555"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0,0</w:t>
            </w:r>
          </w:p>
        </w:tc>
        <w:tc>
          <w:tcPr>
            <w:tcW w:w="681"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555"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682"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r>
      <w:tr w:rsidR="00420B7B" w:rsidRPr="00687A6A" w:rsidTr="00420B7B">
        <w:tc>
          <w:tcPr>
            <w:tcW w:w="916" w:type="pct"/>
            <w:vAlign w:val="center"/>
          </w:tcPr>
          <w:p w:rsidR="00420B7B" w:rsidRPr="00687A6A" w:rsidRDefault="00420B7B" w:rsidP="00687A6A">
            <w:pPr>
              <w:pStyle w:val="ConsPlusNormal"/>
              <w:jc w:val="center"/>
              <w:rPr>
                <w:rFonts w:ascii="Times New Roman" w:hAnsi="Times New Roman" w:cs="Times New Roman"/>
                <w:szCs w:val="22"/>
              </w:rPr>
            </w:pPr>
            <w:r w:rsidRPr="00687A6A">
              <w:rPr>
                <w:rFonts w:ascii="Times New Roman" w:hAnsi="Times New Roman" w:cs="Times New Roman"/>
                <w:szCs w:val="22"/>
              </w:rPr>
              <w:t>1.3. прочие поступления</w:t>
            </w:r>
          </w:p>
        </w:tc>
        <w:tc>
          <w:tcPr>
            <w:tcW w:w="326" w:type="pct"/>
            <w:vAlign w:val="center"/>
          </w:tcPr>
          <w:p w:rsidR="00420B7B" w:rsidRPr="00687A6A" w:rsidRDefault="00420B7B" w:rsidP="00687A6A">
            <w:pPr>
              <w:pStyle w:val="ConsPlusNormal"/>
              <w:ind w:firstLine="1"/>
              <w:jc w:val="center"/>
              <w:rPr>
                <w:rFonts w:ascii="Times New Roman" w:hAnsi="Times New Roman" w:cs="Times New Roman"/>
                <w:szCs w:val="22"/>
              </w:rPr>
            </w:pPr>
            <w:r w:rsidRPr="00687A6A">
              <w:rPr>
                <w:rFonts w:ascii="Times New Roman" w:hAnsi="Times New Roman" w:cs="Times New Roman"/>
                <w:szCs w:val="22"/>
              </w:rPr>
              <w:t>07</w:t>
            </w:r>
          </w:p>
        </w:tc>
        <w:tc>
          <w:tcPr>
            <w:tcW w:w="603"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682"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555"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681"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555"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682"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r>
      <w:tr w:rsidR="00420B7B" w:rsidRPr="00687A6A" w:rsidTr="00420B7B">
        <w:tc>
          <w:tcPr>
            <w:tcW w:w="916" w:type="pct"/>
            <w:vAlign w:val="center"/>
          </w:tcPr>
          <w:p w:rsidR="00420B7B" w:rsidRPr="00687A6A" w:rsidRDefault="00420B7B" w:rsidP="00687A6A">
            <w:pPr>
              <w:pStyle w:val="ConsPlusNormal"/>
              <w:jc w:val="center"/>
              <w:rPr>
                <w:rFonts w:ascii="Times New Roman" w:hAnsi="Times New Roman" w:cs="Times New Roman"/>
                <w:szCs w:val="22"/>
              </w:rPr>
            </w:pPr>
            <w:r w:rsidRPr="00687A6A">
              <w:rPr>
                <w:rFonts w:ascii="Times New Roman" w:hAnsi="Times New Roman" w:cs="Times New Roman"/>
                <w:szCs w:val="22"/>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w:t>
            </w:r>
            <w:proofErr w:type="gramStart"/>
            <w:r w:rsidRPr="00687A6A">
              <w:rPr>
                <w:rFonts w:ascii="Times New Roman" w:hAnsi="Times New Roman" w:cs="Times New Roman"/>
                <w:szCs w:val="22"/>
              </w:rPr>
              <w:t>к</w:t>
            </w:r>
            <w:proofErr w:type="gramEnd"/>
            <w:r w:rsidRPr="00687A6A">
              <w:rPr>
                <w:rFonts w:ascii="Times New Roman" w:hAnsi="Times New Roman" w:cs="Times New Roman"/>
                <w:szCs w:val="22"/>
              </w:rPr>
              <w:t xml:space="preserve"> установленным базовой </w:t>
            </w:r>
            <w:r w:rsidRPr="00687A6A">
              <w:rPr>
                <w:rFonts w:ascii="Times New Roman" w:hAnsi="Times New Roman" w:cs="Times New Roman"/>
                <w:szCs w:val="22"/>
              </w:rPr>
              <w:lastRenderedPageBreak/>
              <w:t>программой ОМС, из них:</w:t>
            </w:r>
          </w:p>
        </w:tc>
        <w:tc>
          <w:tcPr>
            <w:tcW w:w="326" w:type="pct"/>
            <w:vAlign w:val="center"/>
          </w:tcPr>
          <w:p w:rsidR="00420B7B" w:rsidRPr="00687A6A" w:rsidRDefault="00420B7B" w:rsidP="00687A6A">
            <w:pPr>
              <w:pStyle w:val="ConsPlusNormal"/>
              <w:ind w:firstLine="1"/>
              <w:jc w:val="center"/>
              <w:rPr>
                <w:rFonts w:ascii="Times New Roman" w:hAnsi="Times New Roman" w:cs="Times New Roman"/>
                <w:szCs w:val="22"/>
              </w:rPr>
            </w:pPr>
            <w:r w:rsidRPr="00687A6A">
              <w:rPr>
                <w:rFonts w:ascii="Times New Roman" w:hAnsi="Times New Roman" w:cs="Times New Roman"/>
                <w:szCs w:val="22"/>
              </w:rPr>
              <w:lastRenderedPageBreak/>
              <w:t>08</w:t>
            </w:r>
          </w:p>
        </w:tc>
        <w:tc>
          <w:tcPr>
            <w:tcW w:w="603"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682"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555"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681"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555"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682"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r>
      <w:tr w:rsidR="00420B7B" w:rsidRPr="00687A6A" w:rsidTr="00420B7B">
        <w:tc>
          <w:tcPr>
            <w:tcW w:w="916" w:type="pct"/>
            <w:vAlign w:val="center"/>
          </w:tcPr>
          <w:p w:rsidR="00420B7B" w:rsidRPr="00687A6A" w:rsidRDefault="00420B7B" w:rsidP="00687A6A">
            <w:pPr>
              <w:pStyle w:val="ConsPlusNormal"/>
              <w:jc w:val="center"/>
              <w:rPr>
                <w:rFonts w:ascii="Times New Roman" w:hAnsi="Times New Roman" w:cs="Times New Roman"/>
                <w:szCs w:val="22"/>
              </w:rPr>
            </w:pPr>
            <w:r w:rsidRPr="00687A6A">
              <w:rPr>
                <w:rFonts w:ascii="Times New Roman" w:hAnsi="Times New Roman" w:cs="Times New Roman"/>
                <w:szCs w:val="22"/>
              </w:rPr>
              <w:lastRenderedPageBreak/>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326" w:type="pct"/>
            <w:vAlign w:val="center"/>
          </w:tcPr>
          <w:p w:rsidR="00420B7B" w:rsidRPr="00687A6A" w:rsidRDefault="00420B7B" w:rsidP="00687A6A">
            <w:pPr>
              <w:pStyle w:val="ConsPlusNormal"/>
              <w:ind w:firstLine="1"/>
              <w:jc w:val="center"/>
              <w:rPr>
                <w:rFonts w:ascii="Times New Roman" w:hAnsi="Times New Roman" w:cs="Times New Roman"/>
                <w:szCs w:val="22"/>
              </w:rPr>
            </w:pPr>
            <w:r w:rsidRPr="00687A6A">
              <w:rPr>
                <w:rFonts w:ascii="Times New Roman" w:hAnsi="Times New Roman" w:cs="Times New Roman"/>
                <w:szCs w:val="22"/>
              </w:rPr>
              <w:t>09</w:t>
            </w:r>
          </w:p>
        </w:tc>
        <w:tc>
          <w:tcPr>
            <w:tcW w:w="603"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682"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555"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681"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555"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682"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r>
      <w:tr w:rsidR="00420B7B" w:rsidRPr="00687A6A" w:rsidTr="00420B7B">
        <w:tc>
          <w:tcPr>
            <w:tcW w:w="916" w:type="pct"/>
            <w:vAlign w:val="center"/>
          </w:tcPr>
          <w:p w:rsidR="00420B7B" w:rsidRPr="00687A6A" w:rsidRDefault="00420B7B" w:rsidP="00687A6A">
            <w:pPr>
              <w:pStyle w:val="ConsPlusNormal"/>
              <w:jc w:val="center"/>
              <w:rPr>
                <w:rFonts w:ascii="Times New Roman" w:hAnsi="Times New Roman" w:cs="Times New Roman"/>
                <w:szCs w:val="22"/>
              </w:rPr>
            </w:pPr>
            <w:proofErr w:type="gramStart"/>
            <w:r w:rsidRPr="00687A6A">
              <w:rPr>
                <w:rFonts w:ascii="Times New Roman" w:hAnsi="Times New Roman" w:cs="Times New Roman"/>
                <w:szCs w:val="22"/>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326" w:type="pct"/>
            <w:vAlign w:val="center"/>
          </w:tcPr>
          <w:p w:rsidR="00420B7B" w:rsidRPr="00687A6A" w:rsidRDefault="00420B7B" w:rsidP="00687A6A">
            <w:pPr>
              <w:pStyle w:val="ConsPlusNormal"/>
              <w:ind w:firstLine="1"/>
              <w:jc w:val="center"/>
              <w:rPr>
                <w:rFonts w:ascii="Times New Roman" w:hAnsi="Times New Roman" w:cs="Times New Roman"/>
                <w:szCs w:val="22"/>
              </w:rPr>
            </w:pPr>
            <w:r w:rsidRPr="00687A6A">
              <w:rPr>
                <w:rFonts w:ascii="Times New Roman" w:hAnsi="Times New Roman" w:cs="Times New Roman"/>
                <w:szCs w:val="22"/>
              </w:rPr>
              <w:t>10</w:t>
            </w:r>
          </w:p>
        </w:tc>
        <w:tc>
          <w:tcPr>
            <w:tcW w:w="603"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682"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555"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681"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555"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c>
          <w:tcPr>
            <w:tcW w:w="682" w:type="pct"/>
            <w:vAlign w:val="center"/>
          </w:tcPr>
          <w:p w:rsidR="00420B7B" w:rsidRPr="00687A6A" w:rsidRDefault="00420B7B" w:rsidP="00AD2768">
            <w:pPr>
              <w:pStyle w:val="ConsPlusNormal"/>
              <w:ind w:firstLine="709"/>
              <w:jc w:val="center"/>
              <w:rPr>
                <w:rFonts w:ascii="Times New Roman" w:hAnsi="Times New Roman" w:cs="Times New Roman"/>
                <w:szCs w:val="22"/>
              </w:rPr>
            </w:pPr>
            <w:r w:rsidRPr="00687A6A">
              <w:rPr>
                <w:rFonts w:ascii="Times New Roman" w:hAnsi="Times New Roman" w:cs="Times New Roman"/>
                <w:szCs w:val="22"/>
              </w:rPr>
              <w:t>0</w:t>
            </w:r>
          </w:p>
        </w:tc>
      </w:tr>
    </w:tbl>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420B7B" w:rsidRDefault="00F53D4B" w:rsidP="0044190E">
      <w:pPr>
        <w:pStyle w:val="ConsPlusNormal"/>
        <w:ind w:firstLine="709"/>
        <w:jc w:val="both"/>
        <w:rPr>
          <w:rFonts w:ascii="Times New Roman" w:hAnsi="Times New Roman" w:cs="Times New Roman"/>
          <w:sz w:val="24"/>
          <w:szCs w:val="24"/>
        </w:rPr>
      </w:pPr>
      <w:bookmarkStart w:id="12" w:name="P11371"/>
      <w:bookmarkEnd w:id="12"/>
      <w:r w:rsidRPr="00420B7B">
        <w:rPr>
          <w:rFonts w:ascii="Times New Roman" w:hAnsi="Times New Roman" w:cs="Times New Roman"/>
          <w:sz w:val="24"/>
          <w:szCs w:val="24"/>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w:t>
      </w:r>
    </w:p>
    <w:p w:rsidR="00F53D4B" w:rsidRPr="00420B7B" w:rsidRDefault="00F53D4B" w:rsidP="0044190E">
      <w:pPr>
        <w:pStyle w:val="ConsPlusNormal"/>
        <w:ind w:firstLine="709"/>
        <w:jc w:val="both"/>
        <w:rPr>
          <w:rFonts w:ascii="Times New Roman" w:hAnsi="Times New Roman" w:cs="Times New Roman"/>
          <w:sz w:val="24"/>
          <w:szCs w:val="24"/>
        </w:rPr>
      </w:pPr>
      <w:bookmarkStart w:id="13" w:name="P11372"/>
      <w:bookmarkEnd w:id="13"/>
      <w:r w:rsidRPr="00420B7B">
        <w:rPr>
          <w:rFonts w:ascii="Times New Roman" w:hAnsi="Times New Roman" w:cs="Times New Roman"/>
          <w:sz w:val="24"/>
          <w:szCs w:val="24"/>
        </w:rPr>
        <w:lastRenderedPageBreak/>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w:t>
      </w:r>
      <w:r w:rsidR="00BF49D4" w:rsidRPr="00420B7B">
        <w:rPr>
          <w:rFonts w:ascii="Times New Roman" w:hAnsi="Times New Roman" w:cs="Times New Roman"/>
          <w:sz w:val="24"/>
          <w:szCs w:val="24"/>
        </w:rPr>
        <w:t>«</w:t>
      </w:r>
      <w:r w:rsidRPr="00420B7B">
        <w:rPr>
          <w:rFonts w:ascii="Times New Roman" w:hAnsi="Times New Roman" w:cs="Times New Roman"/>
          <w:sz w:val="24"/>
          <w:szCs w:val="24"/>
        </w:rPr>
        <w:t>Общегосударственные вопросы</w:t>
      </w:r>
      <w:r w:rsidR="00BF49D4" w:rsidRPr="00420B7B">
        <w:rPr>
          <w:rFonts w:ascii="Times New Roman" w:hAnsi="Times New Roman" w:cs="Times New Roman"/>
          <w:sz w:val="24"/>
          <w:szCs w:val="24"/>
        </w:rPr>
        <w:t>»</w:t>
      </w:r>
      <w:r w:rsidRPr="00420B7B">
        <w:rPr>
          <w:rFonts w:ascii="Times New Roman" w:hAnsi="Times New Roman" w:cs="Times New Roman"/>
          <w:sz w:val="24"/>
          <w:szCs w:val="24"/>
        </w:rPr>
        <w:t>, и расходов на мероприятия по ликвидации кадрового дефицита в медицинских организациях, оказывающих первичную медико-санитарную помощь.</w:t>
      </w:r>
    </w:p>
    <w:p w:rsidR="00F53D4B" w:rsidRPr="009F0401" w:rsidRDefault="00F53D4B" w:rsidP="0044190E">
      <w:pPr>
        <w:pStyle w:val="ConsPlusNormal"/>
        <w:ind w:firstLine="709"/>
        <w:jc w:val="both"/>
        <w:rPr>
          <w:rFonts w:ascii="Times New Roman" w:hAnsi="Times New Roman" w:cs="Times New Roman"/>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16"/>
        <w:gridCol w:w="1787"/>
        <w:gridCol w:w="2239"/>
        <w:gridCol w:w="1787"/>
        <w:gridCol w:w="2239"/>
        <w:gridCol w:w="1787"/>
        <w:gridCol w:w="2239"/>
      </w:tblGrid>
      <w:tr w:rsidR="00F53D4B" w:rsidRPr="00EA1191" w:rsidTr="00032A77">
        <w:tc>
          <w:tcPr>
            <w:tcW w:w="890" w:type="pct"/>
            <w:vMerge w:val="restart"/>
            <w:vAlign w:val="center"/>
          </w:tcPr>
          <w:p w:rsidR="00F53D4B" w:rsidRPr="00EA1191" w:rsidRDefault="00F53D4B" w:rsidP="00EA1191">
            <w:pPr>
              <w:pStyle w:val="ConsPlusNormal"/>
              <w:jc w:val="center"/>
              <w:rPr>
                <w:rFonts w:ascii="Times New Roman" w:hAnsi="Times New Roman" w:cs="Times New Roman"/>
                <w:sz w:val="24"/>
                <w:szCs w:val="24"/>
              </w:rPr>
            </w:pPr>
            <w:r w:rsidRPr="00EA1191">
              <w:rPr>
                <w:rFonts w:ascii="Times New Roman" w:hAnsi="Times New Roman" w:cs="Times New Roman"/>
                <w:sz w:val="24"/>
                <w:szCs w:val="24"/>
              </w:rPr>
              <w:t>Справочно</w:t>
            </w:r>
          </w:p>
        </w:tc>
        <w:tc>
          <w:tcPr>
            <w:tcW w:w="1370" w:type="pct"/>
            <w:gridSpan w:val="2"/>
            <w:vAlign w:val="center"/>
          </w:tcPr>
          <w:p w:rsidR="00F53D4B" w:rsidRPr="00EA1191" w:rsidRDefault="00EA1191" w:rsidP="009A1FAA">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202</w:t>
            </w:r>
            <w:r w:rsidR="009A1FAA">
              <w:rPr>
                <w:rFonts w:ascii="Times New Roman" w:hAnsi="Times New Roman" w:cs="Times New Roman"/>
                <w:sz w:val="24"/>
                <w:szCs w:val="24"/>
              </w:rPr>
              <w:t>2</w:t>
            </w:r>
            <w:r w:rsidR="00F53D4B" w:rsidRPr="00EA1191">
              <w:rPr>
                <w:rFonts w:ascii="Times New Roman" w:hAnsi="Times New Roman" w:cs="Times New Roman"/>
                <w:sz w:val="24"/>
                <w:szCs w:val="24"/>
              </w:rPr>
              <w:t xml:space="preserve"> год</w:t>
            </w:r>
          </w:p>
        </w:tc>
        <w:tc>
          <w:tcPr>
            <w:tcW w:w="1370" w:type="pct"/>
            <w:gridSpan w:val="2"/>
            <w:vAlign w:val="center"/>
          </w:tcPr>
          <w:p w:rsidR="00F53D4B" w:rsidRPr="00EA1191" w:rsidRDefault="00F53D4B" w:rsidP="009A1FAA">
            <w:pPr>
              <w:pStyle w:val="ConsPlusNormal"/>
              <w:ind w:firstLine="709"/>
              <w:jc w:val="center"/>
              <w:rPr>
                <w:rFonts w:ascii="Times New Roman" w:hAnsi="Times New Roman" w:cs="Times New Roman"/>
                <w:sz w:val="24"/>
                <w:szCs w:val="24"/>
              </w:rPr>
            </w:pPr>
            <w:r w:rsidRPr="00EA1191">
              <w:rPr>
                <w:rFonts w:ascii="Times New Roman" w:hAnsi="Times New Roman" w:cs="Times New Roman"/>
                <w:sz w:val="24"/>
                <w:szCs w:val="24"/>
              </w:rPr>
              <w:t>202</w:t>
            </w:r>
            <w:r w:rsidR="009A1FAA">
              <w:rPr>
                <w:rFonts w:ascii="Times New Roman" w:hAnsi="Times New Roman" w:cs="Times New Roman"/>
                <w:sz w:val="24"/>
                <w:szCs w:val="24"/>
              </w:rPr>
              <w:t>3</w:t>
            </w:r>
            <w:r w:rsidRPr="00EA1191">
              <w:rPr>
                <w:rFonts w:ascii="Times New Roman" w:hAnsi="Times New Roman" w:cs="Times New Roman"/>
                <w:sz w:val="24"/>
                <w:szCs w:val="24"/>
              </w:rPr>
              <w:t xml:space="preserve"> год</w:t>
            </w:r>
          </w:p>
        </w:tc>
        <w:tc>
          <w:tcPr>
            <w:tcW w:w="1370" w:type="pct"/>
            <w:gridSpan w:val="2"/>
            <w:vAlign w:val="center"/>
          </w:tcPr>
          <w:p w:rsidR="00F53D4B" w:rsidRPr="00EA1191" w:rsidRDefault="00F53D4B" w:rsidP="009A1FAA">
            <w:pPr>
              <w:pStyle w:val="ConsPlusNormal"/>
              <w:ind w:firstLine="709"/>
              <w:jc w:val="center"/>
              <w:rPr>
                <w:rFonts w:ascii="Times New Roman" w:hAnsi="Times New Roman" w:cs="Times New Roman"/>
                <w:sz w:val="24"/>
                <w:szCs w:val="24"/>
              </w:rPr>
            </w:pPr>
            <w:r w:rsidRPr="00EA1191">
              <w:rPr>
                <w:rFonts w:ascii="Times New Roman" w:hAnsi="Times New Roman" w:cs="Times New Roman"/>
                <w:sz w:val="24"/>
                <w:szCs w:val="24"/>
              </w:rPr>
              <w:t>202</w:t>
            </w:r>
            <w:r w:rsidR="009A1FAA">
              <w:rPr>
                <w:rFonts w:ascii="Times New Roman" w:hAnsi="Times New Roman" w:cs="Times New Roman"/>
                <w:sz w:val="24"/>
                <w:szCs w:val="24"/>
              </w:rPr>
              <w:t>4</w:t>
            </w:r>
            <w:r w:rsidRPr="00EA1191">
              <w:rPr>
                <w:rFonts w:ascii="Times New Roman" w:hAnsi="Times New Roman" w:cs="Times New Roman"/>
                <w:sz w:val="24"/>
                <w:szCs w:val="24"/>
              </w:rPr>
              <w:t xml:space="preserve"> год</w:t>
            </w:r>
          </w:p>
        </w:tc>
      </w:tr>
      <w:tr w:rsidR="00F53D4B" w:rsidRPr="00EA1191" w:rsidTr="00032A77">
        <w:tc>
          <w:tcPr>
            <w:tcW w:w="890" w:type="pct"/>
            <w:vMerge/>
          </w:tcPr>
          <w:p w:rsidR="00F53D4B" w:rsidRPr="00EA1191" w:rsidRDefault="00F53D4B" w:rsidP="0044190E">
            <w:pPr>
              <w:ind w:firstLine="709"/>
              <w:rPr>
                <w:sz w:val="24"/>
                <w:szCs w:val="24"/>
              </w:rPr>
            </w:pPr>
          </w:p>
        </w:tc>
        <w:tc>
          <w:tcPr>
            <w:tcW w:w="608" w:type="pct"/>
            <w:vAlign w:val="center"/>
          </w:tcPr>
          <w:p w:rsidR="00BD5130" w:rsidRDefault="00F53D4B" w:rsidP="00EA1191">
            <w:pPr>
              <w:pStyle w:val="ConsPlusNormal"/>
              <w:ind w:firstLine="78"/>
              <w:jc w:val="center"/>
              <w:rPr>
                <w:rFonts w:ascii="Times New Roman" w:hAnsi="Times New Roman" w:cs="Times New Roman"/>
                <w:sz w:val="24"/>
                <w:szCs w:val="24"/>
              </w:rPr>
            </w:pPr>
            <w:r w:rsidRPr="00EA1191">
              <w:rPr>
                <w:rFonts w:ascii="Times New Roman" w:hAnsi="Times New Roman" w:cs="Times New Roman"/>
                <w:sz w:val="24"/>
                <w:szCs w:val="24"/>
              </w:rPr>
              <w:t xml:space="preserve">всего </w:t>
            </w:r>
          </w:p>
          <w:p w:rsidR="00F53D4B" w:rsidRPr="00EA1191" w:rsidRDefault="00F53D4B" w:rsidP="00EA1191">
            <w:pPr>
              <w:pStyle w:val="ConsPlusNormal"/>
              <w:ind w:firstLine="78"/>
              <w:jc w:val="center"/>
              <w:rPr>
                <w:rFonts w:ascii="Times New Roman" w:hAnsi="Times New Roman" w:cs="Times New Roman"/>
                <w:sz w:val="24"/>
                <w:szCs w:val="24"/>
              </w:rPr>
            </w:pPr>
            <w:r w:rsidRPr="00EA1191">
              <w:rPr>
                <w:rFonts w:ascii="Times New Roman" w:hAnsi="Times New Roman" w:cs="Times New Roman"/>
                <w:sz w:val="24"/>
                <w:szCs w:val="24"/>
              </w:rPr>
              <w:t>(тыс. руб.)</w:t>
            </w:r>
          </w:p>
        </w:tc>
        <w:tc>
          <w:tcPr>
            <w:tcW w:w="762" w:type="pct"/>
            <w:vAlign w:val="center"/>
          </w:tcPr>
          <w:p w:rsidR="00F53D4B" w:rsidRPr="00EA1191" w:rsidRDefault="00F53D4B" w:rsidP="00EA1191">
            <w:pPr>
              <w:pStyle w:val="ConsPlusNormal"/>
              <w:ind w:firstLine="78"/>
              <w:jc w:val="center"/>
              <w:rPr>
                <w:rFonts w:ascii="Times New Roman" w:hAnsi="Times New Roman" w:cs="Times New Roman"/>
                <w:sz w:val="24"/>
                <w:szCs w:val="24"/>
              </w:rPr>
            </w:pPr>
            <w:r w:rsidRPr="00EA1191">
              <w:rPr>
                <w:rFonts w:ascii="Times New Roman" w:hAnsi="Times New Roman" w:cs="Times New Roman"/>
                <w:sz w:val="24"/>
                <w:szCs w:val="24"/>
              </w:rPr>
              <w:t>на 1 застрахованное лицо (руб.)</w:t>
            </w:r>
          </w:p>
        </w:tc>
        <w:tc>
          <w:tcPr>
            <w:tcW w:w="608" w:type="pct"/>
            <w:vAlign w:val="center"/>
          </w:tcPr>
          <w:p w:rsidR="00BD5130" w:rsidRDefault="00F53D4B" w:rsidP="00EA1191">
            <w:pPr>
              <w:pStyle w:val="ConsPlusNormal"/>
              <w:ind w:firstLine="78"/>
              <w:jc w:val="center"/>
              <w:rPr>
                <w:rFonts w:ascii="Times New Roman" w:hAnsi="Times New Roman" w:cs="Times New Roman"/>
                <w:sz w:val="24"/>
                <w:szCs w:val="24"/>
              </w:rPr>
            </w:pPr>
            <w:r w:rsidRPr="00EA1191">
              <w:rPr>
                <w:rFonts w:ascii="Times New Roman" w:hAnsi="Times New Roman" w:cs="Times New Roman"/>
                <w:sz w:val="24"/>
                <w:szCs w:val="24"/>
              </w:rPr>
              <w:t xml:space="preserve">всего </w:t>
            </w:r>
          </w:p>
          <w:p w:rsidR="00F53D4B" w:rsidRPr="00EA1191" w:rsidRDefault="00F53D4B" w:rsidP="00EA1191">
            <w:pPr>
              <w:pStyle w:val="ConsPlusNormal"/>
              <w:ind w:firstLine="78"/>
              <w:jc w:val="center"/>
              <w:rPr>
                <w:rFonts w:ascii="Times New Roman" w:hAnsi="Times New Roman" w:cs="Times New Roman"/>
                <w:sz w:val="24"/>
                <w:szCs w:val="24"/>
              </w:rPr>
            </w:pPr>
            <w:r w:rsidRPr="00EA1191">
              <w:rPr>
                <w:rFonts w:ascii="Times New Roman" w:hAnsi="Times New Roman" w:cs="Times New Roman"/>
                <w:sz w:val="24"/>
                <w:szCs w:val="24"/>
              </w:rPr>
              <w:t>(тыс. руб.)</w:t>
            </w:r>
          </w:p>
        </w:tc>
        <w:tc>
          <w:tcPr>
            <w:tcW w:w="762" w:type="pct"/>
            <w:vAlign w:val="center"/>
          </w:tcPr>
          <w:p w:rsidR="00F53D4B" w:rsidRPr="00EA1191" w:rsidRDefault="00F53D4B" w:rsidP="00EA1191">
            <w:pPr>
              <w:pStyle w:val="ConsPlusNormal"/>
              <w:ind w:firstLine="78"/>
              <w:jc w:val="center"/>
              <w:rPr>
                <w:rFonts w:ascii="Times New Roman" w:hAnsi="Times New Roman" w:cs="Times New Roman"/>
                <w:sz w:val="24"/>
                <w:szCs w:val="24"/>
              </w:rPr>
            </w:pPr>
            <w:r w:rsidRPr="00EA1191">
              <w:rPr>
                <w:rFonts w:ascii="Times New Roman" w:hAnsi="Times New Roman" w:cs="Times New Roman"/>
                <w:sz w:val="24"/>
                <w:szCs w:val="24"/>
              </w:rPr>
              <w:t>на 1 застрахованное лицо (руб.)</w:t>
            </w:r>
          </w:p>
        </w:tc>
        <w:tc>
          <w:tcPr>
            <w:tcW w:w="608" w:type="pct"/>
            <w:vAlign w:val="center"/>
          </w:tcPr>
          <w:p w:rsidR="00BD5130" w:rsidRDefault="00F53D4B" w:rsidP="00EA1191">
            <w:pPr>
              <w:pStyle w:val="ConsPlusNormal"/>
              <w:ind w:firstLine="78"/>
              <w:jc w:val="center"/>
              <w:rPr>
                <w:rFonts w:ascii="Times New Roman" w:hAnsi="Times New Roman" w:cs="Times New Roman"/>
                <w:sz w:val="24"/>
                <w:szCs w:val="24"/>
              </w:rPr>
            </w:pPr>
            <w:r w:rsidRPr="00EA1191">
              <w:rPr>
                <w:rFonts w:ascii="Times New Roman" w:hAnsi="Times New Roman" w:cs="Times New Roman"/>
                <w:sz w:val="24"/>
                <w:szCs w:val="24"/>
              </w:rPr>
              <w:t xml:space="preserve">всего </w:t>
            </w:r>
          </w:p>
          <w:p w:rsidR="00F53D4B" w:rsidRPr="00EA1191" w:rsidRDefault="00F53D4B" w:rsidP="00EA1191">
            <w:pPr>
              <w:pStyle w:val="ConsPlusNormal"/>
              <w:ind w:firstLine="78"/>
              <w:jc w:val="center"/>
              <w:rPr>
                <w:rFonts w:ascii="Times New Roman" w:hAnsi="Times New Roman" w:cs="Times New Roman"/>
                <w:sz w:val="24"/>
                <w:szCs w:val="24"/>
              </w:rPr>
            </w:pPr>
            <w:r w:rsidRPr="00EA1191">
              <w:rPr>
                <w:rFonts w:ascii="Times New Roman" w:hAnsi="Times New Roman" w:cs="Times New Roman"/>
                <w:sz w:val="24"/>
                <w:szCs w:val="24"/>
              </w:rPr>
              <w:t>(тыс. руб.)</w:t>
            </w:r>
          </w:p>
        </w:tc>
        <w:tc>
          <w:tcPr>
            <w:tcW w:w="762" w:type="pct"/>
            <w:vAlign w:val="center"/>
          </w:tcPr>
          <w:p w:rsidR="00F53D4B" w:rsidRPr="00EA1191" w:rsidRDefault="00F53D4B" w:rsidP="00EA1191">
            <w:pPr>
              <w:pStyle w:val="ConsPlusNormal"/>
              <w:ind w:firstLine="78"/>
              <w:jc w:val="center"/>
              <w:rPr>
                <w:rFonts w:ascii="Times New Roman" w:hAnsi="Times New Roman" w:cs="Times New Roman"/>
                <w:sz w:val="24"/>
                <w:szCs w:val="24"/>
              </w:rPr>
            </w:pPr>
            <w:r w:rsidRPr="00EA1191">
              <w:rPr>
                <w:rFonts w:ascii="Times New Roman" w:hAnsi="Times New Roman" w:cs="Times New Roman"/>
                <w:sz w:val="24"/>
                <w:szCs w:val="24"/>
              </w:rPr>
              <w:t>на 1 застрахованное лицо (руб.)</w:t>
            </w:r>
          </w:p>
        </w:tc>
      </w:tr>
      <w:tr w:rsidR="00BF1CFE" w:rsidRPr="00EA1191" w:rsidTr="00032A77">
        <w:tc>
          <w:tcPr>
            <w:tcW w:w="890" w:type="pct"/>
            <w:vAlign w:val="center"/>
          </w:tcPr>
          <w:p w:rsidR="00BF1CFE" w:rsidRPr="00EA1191" w:rsidRDefault="00BF1CFE" w:rsidP="00EA1191">
            <w:pPr>
              <w:pStyle w:val="ConsPlusNormal"/>
              <w:jc w:val="center"/>
              <w:rPr>
                <w:rFonts w:ascii="Times New Roman" w:hAnsi="Times New Roman" w:cs="Times New Roman"/>
                <w:sz w:val="24"/>
                <w:szCs w:val="24"/>
              </w:rPr>
            </w:pPr>
            <w:r w:rsidRPr="00EA1191">
              <w:rPr>
                <w:rFonts w:ascii="Times New Roman" w:hAnsi="Times New Roman" w:cs="Times New Roman"/>
                <w:sz w:val="24"/>
                <w:szCs w:val="24"/>
              </w:rPr>
              <w:t>Расходы на обеспечение выполнения ТФОМС своих функций</w:t>
            </w:r>
          </w:p>
        </w:tc>
        <w:tc>
          <w:tcPr>
            <w:tcW w:w="608" w:type="pct"/>
            <w:vAlign w:val="center"/>
          </w:tcPr>
          <w:p w:rsidR="00BF1CFE" w:rsidRPr="00EA1191" w:rsidRDefault="00BF1CFE" w:rsidP="00EA1191">
            <w:pPr>
              <w:pStyle w:val="ConsPlusNormal"/>
              <w:ind w:firstLine="78"/>
              <w:jc w:val="center"/>
              <w:rPr>
                <w:rFonts w:ascii="Times New Roman" w:hAnsi="Times New Roman" w:cs="Times New Roman"/>
                <w:sz w:val="24"/>
                <w:szCs w:val="24"/>
              </w:rPr>
            </w:pPr>
            <w:r>
              <w:rPr>
                <w:rFonts w:ascii="Times New Roman" w:hAnsi="Times New Roman" w:cs="Times New Roman"/>
                <w:sz w:val="24"/>
                <w:szCs w:val="24"/>
              </w:rPr>
              <w:t>125 025,3</w:t>
            </w:r>
          </w:p>
        </w:tc>
        <w:tc>
          <w:tcPr>
            <w:tcW w:w="762" w:type="pct"/>
            <w:vAlign w:val="center"/>
          </w:tcPr>
          <w:p w:rsidR="00BF1CFE" w:rsidRPr="00EA1191" w:rsidRDefault="00BF1CFE" w:rsidP="00EA1191">
            <w:pPr>
              <w:pStyle w:val="ConsPlusNormal"/>
              <w:ind w:firstLine="78"/>
              <w:jc w:val="center"/>
              <w:rPr>
                <w:rFonts w:ascii="Times New Roman" w:hAnsi="Times New Roman" w:cs="Times New Roman"/>
                <w:sz w:val="24"/>
                <w:szCs w:val="24"/>
              </w:rPr>
            </w:pPr>
            <w:r>
              <w:rPr>
                <w:rFonts w:ascii="Times New Roman" w:hAnsi="Times New Roman" w:cs="Times New Roman"/>
                <w:sz w:val="24"/>
                <w:szCs w:val="24"/>
              </w:rPr>
              <w:t>121,9</w:t>
            </w:r>
          </w:p>
        </w:tc>
        <w:tc>
          <w:tcPr>
            <w:tcW w:w="608" w:type="pct"/>
            <w:vAlign w:val="center"/>
          </w:tcPr>
          <w:p w:rsidR="00BF1CFE" w:rsidRPr="00EA1191" w:rsidRDefault="00BF1CFE" w:rsidP="0020024B">
            <w:pPr>
              <w:pStyle w:val="ConsPlusNormal"/>
              <w:ind w:firstLine="78"/>
              <w:jc w:val="center"/>
              <w:rPr>
                <w:rFonts w:ascii="Times New Roman" w:hAnsi="Times New Roman" w:cs="Times New Roman"/>
                <w:sz w:val="24"/>
                <w:szCs w:val="24"/>
              </w:rPr>
            </w:pPr>
            <w:r>
              <w:rPr>
                <w:rFonts w:ascii="Times New Roman" w:hAnsi="Times New Roman" w:cs="Times New Roman"/>
                <w:sz w:val="24"/>
                <w:szCs w:val="24"/>
              </w:rPr>
              <w:t>125 025,3</w:t>
            </w:r>
          </w:p>
        </w:tc>
        <w:tc>
          <w:tcPr>
            <w:tcW w:w="762" w:type="pct"/>
            <w:vAlign w:val="center"/>
          </w:tcPr>
          <w:p w:rsidR="00BF1CFE" w:rsidRPr="00EA1191" w:rsidRDefault="00BF1CFE" w:rsidP="0020024B">
            <w:pPr>
              <w:pStyle w:val="ConsPlusNormal"/>
              <w:ind w:firstLine="78"/>
              <w:jc w:val="center"/>
              <w:rPr>
                <w:rFonts w:ascii="Times New Roman" w:hAnsi="Times New Roman" w:cs="Times New Roman"/>
                <w:sz w:val="24"/>
                <w:szCs w:val="24"/>
              </w:rPr>
            </w:pPr>
            <w:r>
              <w:rPr>
                <w:rFonts w:ascii="Times New Roman" w:hAnsi="Times New Roman" w:cs="Times New Roman"/>
                <w:sz w:val="24"/>
                <w:szCs w:val="24"/>
              </w:rPr>
              <w:t>121,9</w:t>
            </w:r>
          </w:p>
        </w:tc>
        <w:tc>
          <w:tcPr>
            <w:tcW w:w="608" w:type="pct"/>
            <w:vAlign w:val="center"/>
          </w:tcPr>
          <w:p w:rsidR="00BF1CFE" w:rsidRPr="00EA1191" w:rsidRDefault="00BF1CFE" w:rsidP="0020024B">
            <w:pPr>
              <w:pStyle w:val="ConsPlusNormal"/>
              <w:ind w:firstLine="78"/>
              <w:jc w:val="center"/>
              <w:rPr>
                <w:rFonts w:ascii="Times New Roman" w:hAnsi="Times New Roman" w:cs="Times New Roman"/>
                <w:sz w:val="24"/>
                <w:szCs w:val="24"/>
              </w:rPr>
            </w:pPr>
            <w:r>
              <w:rPr>
                <w:rFonts w:ascii="Times New Roman" w:hAnsi="Times New Roman" w:cs="Times New Roman"/>
                <w:sz w:val="24"/>
                <w:szCs w:val="24"/>
              </w:rPr>
              <w:t>125 025,3</w:t>
            </w:r>
          </w:p>
        </w:tc>
        <w:tc>
          <w:tcPr>
            <w:tcW w:w="762" w:type="pct"/>
            <w:vAlign w:val="center"/>
          </w:tcPr>
          <w:p w:rsidR="00BF1CFE" w:rsidRPr="00EA1191" w:rsidRDefault="00BF1CFE" w:rsidP="0020024B">
            <w:pPr>
              <w:pStyle w:val="ConsPlusNormal"/>
              <w:ind w:firstLine="78"/>
              <w:jc w:val="center"/>
              <w:rPr>
                <w:rFonts w:ascii="Times New Roman" w:hAnsi="Times New Roman" w:cs="Times New Roman"/>
                <w:sz w:val="24"/>
                <w:szCs w:val="24"/>
              </w:rPr>
            </w:pPr>
            <w:r>
              <w:rPr>
                <w:rFonts w:ascii="Times New Roman" w:hAnsi="Times New Roman" w:cs="Times New Roman"/>
                <w:sz w:val="24"/>
                <w:szCs w:val="24"/>
              </w:rPr>
              <w:t>121,9</w:t>
            </w:r>
          </w:p>
        </w:tc>
      </w:tr>
    </w:tbl>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p w:rsidR="00F53D4B" w:rsidRPr="002F05D2" w:rsidRDefault="002F05D2" w:rsidP="002F05D2">
      <w:pPr>
        <w:pStyle w:val="ConsPlusNormal"/>
        <w:ind w:firstLine="709"/>
        <w:jc w:val="center"/>
        <w:rPr>
          <w:rFonts w:ascii="Times New Roman" w:hAnsi="Times New Roman" w:cs="Times New Roman"/>
          <w:sz w:val="28"/>
          <w:szCs w:val="28"/>
        </w:rPr>
      </w:pPr>
      <w:r w:rsidRPr="002F05D2">
        <w:rPr>
          <w:rFonts w:ascii="Times New Roman" w:hAnsi="Times New Roman" w:cs="Times New Roman"/>
          <w:sz w:val="28"/>
          <w:szCs w:val="28"/>
        </w:rPr>
        <w:t>_______________________</w:t>
      </w:r>
    </w:p>
    <w:p w:rsidR="009E7CA1" w:rsidRDefault="009E7CA1" w:rsidP="0044190E">
      <w:pPr>
        <w:pStyle w:val="ConsPlusNormal"/>
        <w:ind w:firstLine="709"/>
        <w:jc w:val="both"/>
        <w:rPr>
          <w:rFonts w:ascii="Times New Roman" w:hAnsi="Times New Roman" w:cs="Times New Roman"/>
          <w:sz w:val="28"/>
          <w:szCs w:val="28"/>
          <w:highlight w:val="yellow"/>
        </w:rPr>
      </w:pPr>
    </w:p>
    <w:p w:rsidR="009E7CA1" w:rsidRDefault="009E7CA1" w:rsidP="0044190E">
      <w:pPr>
        <w:pStyle w:val="ConsPlusNormal"/>
        <w:ind w:firstLine="709"/>
        <w:jc w:val="both"/>
        <w:rPr>
          <w:rFonts w:ascii="Times New Roman" w:hAnsi="Times New Roman" w:cs="Times New Roman"/>
          <w:sz w:val="28"/>
          <w:szCs w:val="28"/>
          <w:highlight w:val="yellow"/>
        </w:rPr>
      </w:pPr>
    </w:p>
    <w:p w:rsidR="009E7CA1" w:rsidRDefault="009E7CA1" w:rsidP="0044190E">
      <w:pPr>
        <w:pStyle w:val="ConsPlusNormal"/>
        <w:ind w:firstLine="709"/>
        <w:jc w:val="both"/>
        <w:rPr>
          <w:rFonts w:ascii="Times New Roman" w:hAnsi="Times New Roman" w:cs="Times New Roman"/>
          <w:sz w:val="28"/>
          <w:szCs w:val="28"/>
          <w:highlight w:val="yellow"/>
        </w:rPr>
      </w:pPr>
    </w:p>
    <w:p w:rsidR="009E7CA1" w:rsidRDefault="009E7CA1" w:rsidP="0044190E">
      <w:pPr>
        <w:pStyle w:val="ConsPlusNormal"/>
        <w:ind w:firstLine="709"/>
        <w:jc w:val="both"/>
        <w:rPr>
          <w:rFonts w:ascii="Times New Roman" w:hAnsi="Times New Roman" w:cs="Times New Roman"/>
          <w:sz w:val="28"/>
          <w:szCs w:val="28"/>
          <w:highlight w:val="yellow"/>
        </w:rPr>
      </w:pPr>
    </w:p>
    <w:p w:rsidR="009E7CA1" w:rsidRDefault="009E7CA1" w:rsidP="0044190E">
      <w:pPr>
        <w:pStyle w:val="ConsPlusNormal"/>
        <w:ind w:firstLine="709"/>
        <w:jc w:val="both"/>
        <w:rPr>
          <w:rFonts w:ascii="Times New Roman" w:hAnsi="Times New Roman" w:cs="Times New Roman"/>
          <w:sz w:val="28"/>
          <w:szCs w:val="28"/>
          <w:highlight w:val="yellow"/>
        </w:rPr>
      </w:pPr>
    </w:p>
    <w:p w:rsidR="009E7CA1" w:rsidRDefault="009E7CA1" w:rsidP="0044190E">
      <w:pPr>
        <w:pStyle w:val="ConsPlusNormal"/>
        <w:ind w:firstLine="709"/>
        <w:jc w:val="both"/>
        <w:rPr>
          <w:rFonts w:ascii="Times New Roman" w:hAnsi="Times New Roman" w:cs="Times New Roman"/>
          <w:sz w:val="28"/>
          <w:szCs w:val="28"/>
          <w:highlight w:val="yellow"/>
        </w:rPr>
      </w:pPr>
    </w:p>
    <w:p w:rsidR="009E7CA1" w:rsidRDefault="009E7CA1" w:rsidP="0044190E">
      <w:pPr>
        <w:pStyle w:val="ConsPlusNormal"/>
        <w:ind w:firstLine="709"/>
        <w:jc w:val="both"/>
        <w:rPr>
          <w:rFonts w:ascii="Times New Roman" w:hAnsi="Times New Roman" w:cs="Times New Roman"/>
          <w:sz w:val="28"/>
          <w:szCs w:val="28"/>
          <w:highlight w:val="yellow"/>
        </w:rPr>
      </w:pPr>
    </w:p>
    <w:p w:rsidR="009E7CA1" w:rsidRDefault="009E7CA1" w:rsidP="00E000D7">
      <w:pPr>
        <w:pStyle w:val="ConsPlusNormal"/>
        <w:jc w:val="both"/>
        <w:rPr>
          <w:rFonts w:ascii="Times New Roman" w:hAnsi="Times New Roman" w:cs="Times New Roman"/>
          <w:sz w:val="28"/>
          <w:szCs w:val="28"/>
          <w:highlight w:val="yellow"/>
        </w:rPr>
      </w:pPr>
    </w:p>
    <w:p w:rsidR="00E000D7" w:rsidRDefault="00E000D7" w:rsidP="00E000D7">
      <w:pPr>
        <w:pStyle w:val="ConsPlusNormal"/>
        <w:jc w:val="both"/>
        <w:rPr>
          <w:rFonts w:ascii="Times New Roman" w:hAnsi="Times New Roman" w:cs="Times New Roman"/>
          <w:sz w:val="28"/>
          <w:szCs w:val="28"/>
          <w:highlight w:val="yellow"/>
        </w:rPr>
      </w:pPr>
    </w:p>
    <w:p w:rsidR="009E7CA1" w:rsidRPr="009F0401" w:rsidRDefault="009E7CA1" w:rsidP="0044190E">
      <w:pPr>
        <w:pStyle w:val="ConsPlusNormal"/>
        <w:ind w:firstLine="709"/>
        <w:jc w:val="both"/>
        <w:rPr>
          <w:rFonts w:ascii="Times New Roman" w:hAnsi="Times New Roman" w:cs="Times New Roman"/>
          <w:sz w:val="28"/>
          <w:szCs w:val="28"/>
          <w:highlight w:val="yellow"/>
        </w:rPr>
      </w:pPr>
    </w:p>
    <w:p w:rsidR="00AD01FB" w:rsidRPr="00AD01FB" w:rsidRDefault="00AD01FB" w:rsidP="00AD01FB">
      <w:pPr>
        <w:ind w:firstLine="709"/>
        <w:jc w:val="center"/>
        <w:sectPr w:rsidR="00AD01FB" w:rsidRPr="00AD01FB">
          <w:pgSz w:w="16838" w:h="11905" w:orient="landscape"/>
          <w:pgMar w:top="1701" w:right="1134" w:bottom="850" w:left="1134" w:header="0" w:footer="0" w:gutter="0"/>
          <w:cols w:space="720"/>
        </w:sectPr>
      </w:pPr>
    </w:p>
    <w:p w:rsidR="003475D4" w:rsidRDefault="003475D4" w:rsidP="0044190E">
      <w:pPr>
        <w:pStyle w:val="ConsPlusNormal"/>
        <w:ind w:firstLine="709"/>
        <w:jc w:val="right"/>
        <w:outlineLvl w:val="1"/>
        <w:rPr>
          <w:rFonts w:ascii="Times New Roman" w:hAnsi="Times New Roman" w:cs="Times New Roman"/>
          <w:sz w:val="28"/>
          <w:szCs w:val="28"/>
        </w:rPr>
      </w:pPr>
    </w:p>
    <w:p w:rsidR="00ED3E5A" w:rsidRPr="009F0401" w:rsidRDefault="00ED3E5A" w:rsidP="0044190E">
      <w:pPr>
        <w:pStyle w:val="ConsPlusNormal"/>
        <w:ind w:firstLine="709"/>
        <w:jc w:val="both"/>
        <w:rPr>
          <w:rFonts w:ascii="Times New Roman" w:hAnsi="Times New Roman" w:cs="Times New Roman"/>
          <w:sz w:val="28"/>
          <w:szCs w:val="28"/>
          <w:highlight w:val="yellow"/>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521275" w:rsidRPr="00521275" w:rsidTr="00392B06">
        <w:tc>
          <w:tcPr>
            <w:tcW w:w="4784" w:type="dxa"/>
          </w:tcPr>
          <w:p w:rsidR="00521275" w:rsidRPr="00521275" w:rsidRDefault="00521275" w:rsidP="00521275">
            <w:pPr>
              <w:widowControl w:val="0"/>
              <w:autoSpaceDE w:val="0"/>
              <w:autoSpaceDN w:val="0"/>
              <w:jc w:val="right"/>
              <w:outlineLvl w:val="1"/>
              <w:rPr>
                <w:color w:val="auto"/>
              </w:rPr>
            </w:pPr>
          </w:p>
        </w:tc>
        <w:tc>
          <w:tcPr>
            <w:tcW w:w="4785" w:type="dxa"/>
          </w:tcPr>
          <w:p w:rsidR="00ED3E5A" w:rsidRPr="00521275" w:rsidRDefault="00521275" w:rsidP="00ED3E5A">
            <w:pPr>
              <w:widowControl w:val="0"/>
              <w:autoSpaceDE w:val="0"/>
              <w:autoSpaceDN w:val="0"/>
              <w:spacing w:line="360" w:lineRule="auto"/>
              <w:ind w:firstLine="35"/>
              <w:jc w:val="center"/>
              <w:outlineLvl w:val="1"/>
              <w:rPr>
                <w:color w:val="auto"/>
              </w:rPr>
            </w:pPr>
            <w:r w:rsidRPr="00521275">
              <w:rPr>
                <w:color w:val="auto"/>
              </w:rPr>
              <w:t>ПРИЛОЖЕНИЕ</w:t>
            </w:r>
            <w:r>
              <w:rPr>
                <w:color w:val="auto"/>
              </w:rPr>
              <w:t xml:space="preserve"> №</w:t>
            </w:r>
            <w:r w:rsidR="00ED3E5A">
              <w:rPr>
                <w:color w:val="auto"/>
              </w:rPr>
              <w:t xml:space="preserve"> </w:t>
            </w:r>
            <w:r w:rsidR="00392B06">
              <w:rPr>
                <w:color w:val="auto"/>
              </w:rPr>
              <w:t>8</w:t>
            </w:r>
          </w:p>
          <w:p w:rsidR="00521275" w:rsidRPr="00521275" w:rsidRDefault="00521275" w:rsidP="00ED3E5A">
            <w:pPr>
              <w:widowControl w:val="0"/>
              <w:autoSpaceDE w:val="0"/>
              <w:autoSpaceDN w:val="0"/>
              <w:ind w:firstLine="35"/>
              <w:jc w:val="center"/>
              <w:rPr>
                <w:color w:val="auto"/>
              </w:rPr>
            </w:pPr>
            <w:r w:rsidRPr="00521275">
              <w:rPr>
                <w:color w:val="auto"/>
              </w:rPr>
              <w:t>к Территориальной программе государственных гарантий</w:t>
            </w:r>
          </w:p>
          <w:p w:rsidR="00521275" w:rsidRPr="00521275" w:rsidRDefault="00521275" w:rsidP="00ED3E5A">
            <w:pPr>
              <w:widowControl w:val="0"/>
              <w:autoSpaceDE w:val="0"/>
              <w:autoSpaceDN w:val="0"/>
              <w:ind w:firstLine="35"/>
              <w:jc w:val="center"/>
              <w:rPr>
                <w:color w:val="auto"/>
              </w:rPr>
            </w:pPr>
            <w:r w:rsidRPr="00521275">
              <w:rPr>
                <w:color w:val="auto"/>
              </w:rPr>
              <w:t>бесплатного оказания гражданам медицинской помощи</w:t>
            </w:r>
          </w:p>
          <w:p w:rsidR="00521275" w:rsidRPr="00521275" w:rsidRDefault="00521275" w:rsidP="00ED3E5A">
            <w:pPr>
              <w:widowControl w:val="0"/>
              <w:autoSpaceDE w:val="0"/>
              <w:autoSpaceDN w:val="0"/>
              <w:ind w:firstLine="35"/>
              <w:jc w:val="center"/>
              <w:rPr>
                <w:color w:val="auto"/>
              </w:rPr>
            </w:pPr>
            <w:r w:rsidRPr="00521275">
              <w:rPr>
                <w:color w:val="auto"/>
              </w:rPr>
              <w:t>на террит</w:t>
            </w:r>
            <w:r w:rsidR="00E23ED8">
              <w:rPr>
                <w:color w:val="auto"/>
              </w:rPr>
              <w:t>ории Забайкальского края на 2022</w:t>
            </w:r>
            <w:r w:rsidRPr="00521275">
              <w:rPr>
                <w:color w:val="auto"/>
              </w:rPr>
              <w:t xml:space="preserve"> год и </w:t>
            </w:r>
            <w:proofErr w:type="gramStart"/>
            <w:r w:rsidRPr="00521275">
              <w:rPr>
                <w:color w:val="auto"/>
              </w:rPr>
              <w:t>на</w:t>
            </w:r>
            <w:proofErr w:type="gramEnd"/>
            <w:r w:rsidRPr="00521275">
              <w:rPr>
                <w:color w:val="auto"/>
              </w:rPr>
              <w:t xml:space="preserve"> плановый</w:t>
            </w:r>
          </w:p>
          <w:p w:rsidR="00521275" w:rsidRPr="00521275" w:rsidRDefault="00E23ED8" w:rsidP="00ED3E5A">
            <w:pPr>
              <w:widowControl w:val="0"/>
              <w:autoSpaceDE w:val="0"/>
              <w:autoSpaceDN w:val="0"/>
              <w:ind w:firstLine="35"/>
              <w:jc w:val="center"/>
              <w:rPr>
                <w:color w:val="auto"/>
              </w:rPr>
            </w:pPr>
            <w:r>
              <w:rPr>
                <w:color w:val="auto"/>
              </w:rPr>
              <w:t>период 2023</w:t>
            </w:r>
            <w:r w:rsidR="00521275" w:rsidRPr="00521275">
              <w:rPr>
                <w:color w:val="auto"/>
              </w:rPr>
              <w:t xml:space="preserve"> и 202</w:t>
            </w:r>
            <w:r>
              <w:rPr>
                <w:color w:val="auto"/>
              </w:rPr>
              <w:t>4</w:t>
            </w:r>
            <w:r w:rsidR="00521275" w:rsidRPr="00521275">
              <w:rPr>
                <w:color w:val="auto"/>
              </w:rPr>
              <w:t xml:space="preserve"> годов</w:t>
            </w:r>
          </w:p>
          <w:p w:rsidR="00521275" w:rsidRPr="00521275" w:rsidRDefault="00521275" w:rsidP="00521275">
            <w:pPr>
              <w:widowControl w:val="0"/>
              <w:autoSpaceDE w:val="0"/>
              <w:autoSpaceDN w:val="0"/>
              <w:jc w:val="right"/>
              <w:outlineLvl w:val="1"/>
              <w:rPr>
                <w:color w:val="auto"/>
              </w:rPr>
            </w:pPr>
          </w:p>
        </w:tc>
      </w:tr>
    </w:tbl>
    <w:p w:rsidR="00521275" w:rsidRDefault="00521275" w:rsidP="0044190E">
      <w:pPr>
        <w:pStyle w:val="ConsPlusNormal"/>
        <w:ind w:firstLine="709"/>
        <w:jc w:val="right"/>
        <w:outlineLvl w:val="1"/>
        <w:rPr>
          <w:rFonts w:ascii="Times New Roman" w:hAnsi="Times New Roman" w:cs="Times New Roman"/>
          <w:sz w:val="28"/>
          <w:szCs w:val="28"/>
        </w:rPr>
      </w:pPr>
    </w:p>
    <w:p w:rsidR="00F53D4B" w:rsidRPr="00032A77" w:rsidRDefault="00F53D4B" w:rsidP="0044190E">
      <w:pPr>
        <w:pStyle w:val="ConsPlusNormal"/>
        <w:ind w:firstLine="709"/>
        <w:jc w:val="both"/>
        <w:rPr>
          <w:rFonts w:ascii="Times New Roman" w:hAnsi="Times New Roman" w:cs="Times New Roman"/>
          <w:sz w:val="28"/>
          <w:szCs w:val="28"/>
        </w:rPr>
      </w:pPr>
    </w:p>
    <w:p w:rsidR="00ED3E5A" w:rsidRDefault="00ED3E5A" w:rsidP="00032A77">
      <w:pPr>
        <w:pStyle w:val="ConsPlusTitle"/>
        <w:ind w:firstLine="709"/>
        <w:jc w:val="center"/>
        <w:rPr>
          <w:rFonts w:ascii="Times New Roman" w:hAnsi="Times New Roman" w:cs="Times New Roman"/>
          <w:sz w:val="28"/>
          <w:szCs w:val="28"/>
        </w:rPr>
      </w:pPr>
      <w:r w:rsidRPr="00032A77">
        <w:rPr>
          <w:rFonts w:ascii="Times New Roman" w:hAnsi="Times New Roman" w:cs="Times New Roman"/>
          <w:sz w:val="28"/>
          <w:szCs w:val="28"/>
        </w:rPr>
        <w:t>НОРМАТИВЫ</w:t>
      </w:r>
    </w:p>
    <w:p w:rsidR="00F53D4B" w:rsidRPr="00032A77" w:rsidRDefault="00032A77" w:rsidP="00032A77">
      <w:pPr>
        <w:pStyle w:val="ConsPlusTitle"/>
        <w:ind w:firstLine="709"/>
        <w:jc w:val="center"/>
        <w:rPr>
          <w:rFonts w:ascii="Times New Roman" w:hAnsi="Times New Roman" w:cs="Times New Roman"/>
          <w:sz w:val="28"/>
          <w:szCs w:val="28"/>
        </w:rPr>
      </w:pPr>
      <w:r w:rsidRPr="00032A77">
        <w:rPr>
          <w:rFonts w:ascii="Times New Roman" w:hAnsi="Times New Roman" w:cs="Times New Roman"/>
          <w:sz w:val="28"/>
          <w:szCs w:val="28"/>
        </w:rPr>
        <w:t xml:space="preserve"> объе</w:t>
      </w:r>
      <w:r w:rsidR="00ED3E5A">
        <w:rPr>
          <w:rFonts w:ascii="Times New Roman" w:hAnsi="Times New Roman" w:cs="Times New Roman"/>
          <w:sz w:val="28"/>
          <w:szCs w:val="28"/>
        </w:rPr>
        <w:t>ма медицинской помощи в рамках Т</w:t>
      </w:r>
      <w:r w:rsidRPr="00032A77">
        <w:rPr>
          <w:rFonts w:ascii="Times New Roman" w:hAnsi="Times New Roman" w:cs="Times New Roman"/>
          <w:sz w:val="28"/>
          <w:szCs w:val="28"/>
        </w:rPr>
        <w:t>ерриториальной программы государственных гарантий бесплатного оказания гражданам медицинской помощи на территории Забайкальс</w:t>
      </w:r>
      <w:r w:rsidR="00E23ED8">
        <w:rPr>
          <w:rFonts w:ascii="Times New Roman" w:hAnsi="Times New Roman" w:cs="Times New Roman"/>
          <w:sz w:val="28"/>
          <w:szCs w:val="28"/>
        </w:rPr>
        <w:t>кого края на 2022 год и на плановый период 2023</w:t>
      </w:r>
      <w:r w:rsidRPr="00032A77">
        <w:rPr>
          <w:rFonts w:ascii="Times New Roman" w:hAnsi="Times New Roman" w:cs="Times New Roman"/>
          <w:sz w:val="28"/>
          <w:szCs w:val="28"/>
        </w:rPr>
        <w:t xml:space="preserve"> и 202</w:t>
      </w:r>
      <w:r w:rsidR="00E23ED8">
        <w:rPr>
          <w:rFonts w:ascii="Times New Roman" w:hAnsi="Times New Roman" w:cs="Times New Roman"/>
          <w:sz w:val="28"/>
          <w:szCs w:val="28"/>
        </w:rPr>
        <w:t>4</w:t>
      </w:r>
      <w:r w:rsidRPr="00032A77">
        <w:rPr>
          <w:rFonts w:ascii="Times New Roman" w:hAnsi="Times New Roman" w:cs="Times New Roman"/>
          <w:sz w:val="28"/>
          <w:szCs w:val="28"/>
        </w:rPr>
        <w:t xml:space="preserve"> годов с учетом уровней оказания медицинской помощи</w:t>
      </w:r>
    </w:p>
    <w:p w:rsidR="00F53D4B" w:rsidRPr="009F0401" w:rsidRDefault="00F53D4B" w:rsidP="0044190E">
      <w:pPr>
        <w:ind w:firstLine="709"/>
        <w:rPr>
          <w:highlight w:val="yellow"/>
        </w:rPr>
      </w:pPr>
    </w:p>
    <w:p w:rsidR="00F53D4B" w:rsidRPr="009F0401" w:rsidRDefault="00F53D4B" w:rsidP="0044190E">
      <w:pPr>
        <w:pStyle w:val="ConsPlusNormal"/>
        <w:ind w:firstLine="709"/>
        <w:jc w:val="both"/>
        <w:rPr>
          <w:rFonts w:ascii="Times New Roman" w:hAnsi="Times New Roman" w:cs="Times New Roman"/>
          <w:sz w:val="28"/>
          <w:szCs w:val="28"/>
          <w:highlight w:val="yellow"/>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098"/>
        <w:gridCol w:w="1606"/>
        <w:gridCol w:w="1606"/>
        <w:gridCol w:w="1608"/>
      </w:tblGrid>
      <w:tr w:rsidR="00F53D4B" w:rsidRPr="00BC2300" w:rsidTr="00BC2300">
        <w:trPr>
          <w:jc w:val="center"/>
        </w:trPr>
        <w:tc>
          <w:tcPr>
            <w:tcW w:w="3118" w:type="dxa"/>
          </w:tcPr>
          <w:p w:rsidR="00F53D4B" w:rsidRPr="00BC2300" w:rsidRDefault="00F53D4B" w:rsidP="0044190E">
            <w:pPr>
              <w:pStyle w:val="ConsPlusNormal"/>
              <w:ind w:firstLine="709"/>
              <w:rPr>
                <w:rFonts w:ascii="Times New Roman" w:hAnsi="Times New Roman" w:cs="Times New Roman"/>
                <w:sz w:val="24"/>
                <w:szCs w:val="24"/>
              </w:rPr>
            </w:pPr>
          </w:p>
        </w:tc>
        <w:tc>
          <w:tcPr>
            <w:tcW w:w="2098" w:type="dxa"/>
          </w:tcPr>
          <w:p w:rsidR="00F53D4B" w:rsidRPr="00EC0B59" w:rsidRDefault="00F53D4B" w:rsidP="00BC2300">
            <w:pPr>
              <w:pStyle w:val="ConsPlusNormal"/>
              <w:ind w:hanging="3"/>
              <w:jc w:val="center"/>
              <w:rPr>
                <w:rFonts w:ascii="Times New Roman" w:hAnsi="Times New Roman" w:cs="Times New Roman"/>
                <w:sz w:val="24"/>
                <w:szCs w:val="24"/>
              </w:rPr>
            </w:pPr>
            <w:r w:rsidRPr="00EC0B59">
              <w:rPr>
                <w:rFonts w:ascii="Times New Roman" w:hAnsi="Times New Roman" w:cs="Times New Roman"/>
                <w:sz w:val="24"/>
                <w:szCs w:val="24"/>
              </w:rPr>
              <w:t>Норматив Территориальной программы</w:t>
            </w:r>
          </w:p>
        </w:tc>
        <w:tc>
          <w:tcPr>
            <w:tcW w:w="1606" w:type="dxa"/>
          </w:tcPr>
          <w:p w:rsidR="00F53D4B" w:rsidRPr="00EC0B59" w:rsidRDefault="00F53D4B" w:rsidP="00BC2300">
            <w:pPr>
              <w:pStyle w:val="ConsPlusNormal"/>
              <w:ind w:hanging="3"/>
              <w:jc w:val="center"/>
              <w:rPr>
                <w:rFonts w:ascii="Times New Roman" w:hAnsi="Times New Roman" w:cs="Times New Roman"/>
                <w:sz w:val="24"/>
                <w:szCs w:val="24"/>
              </w:rPr>
            </w:pPr>
            <w:r w:rsidRPr="00EC0B59">
              <w:rPr>
                <w:rFonts w:ascii="Times New Roman" w:hAnsi="Times New Roman" w:cs="Times New Roman"/>
                <w:sz w:val="24"/>
                <w:szCs w:val="24"/>
              </w:rPr>
              <w:t>Первый уровень оказания медицинской помощи</w:t>
            </w:r>
          </w:p>
        </w:tc>
        <w:tc>
          <w:tcPr>
            <w:tcW w:w="1606" w:type="dxa"/>
          </w:tcPr>
          <w:p w:rsidR="00F53D4B" w:rsidRPr="00EC0B59" w:rsidRDefault="00F53D4B" w:rsidP="00BC2300">
            <w:pPr>
              <w:pStyle w:val="ConsPlusNormal"/>
              <w:ind w:hanging="3"/>
              <w:jc w:val="center"/>
              <w:rPr>
                <w:rFonts w:ascii="Times New Roman" w:hAnsi="Times New Roman" w:cs="Times New Roman"/>
                <w:sz w:val="24"/>
                <w:szCs w:val="24"/>
              </w:rPr>
            </w:pPr>
            <w:r w:rsidRPr="00EC0B59">
              <w:rPr>
                <w:rFonts w:ascii="Times New Roman" w:hAnsi="Times New Roman" w:cs="Times New Roman"/>
                <w:sz w:val="24"/>
                <w:szCs w:val="24"/>
              </w:rPr>
              <w:t>Второй уровень оказания медицинской помощи</w:t>
            </w:r>
          </w:p>
        </w:tc>
        <w:tc>
          <w:tcPr>
            <w:tcW w:w="1608" w:type="dxa"/>
          </w:tcPr>
          <w:p w:rsidR="00F53D4B" w:rsidRPr="00EC0B59" w:rsidRDefault="00F53D4B" w:rsidP="00BC2300">
            <w:pPr>
              <w:pStyle w:val="ConsPlusNormal"/>
              <w:ind w:hanging="3"/>
              <w:jc w:val="center"/>
              <w:rPr>
                <w:rFonts w:ascii="Times New Roman" w:hAnsi="Times New Roman" w:cs="Times New Roman"/>
                <w:sz w:val="24"/>
                <w:szCs w:val="24"/>
              </w:rPr>
            </w:pPr>
            <w:r w:rsidRPr="00EC0B59">
              <w:rPr>
                <w:rFonts w:ascii="Times New Roman" w:hAnsi="Times New Roman" w:cs="Times New Roman"/>
                <w:sz w:val="24"/>
                <w:szCs w:val="24"/>
              </w:rPr>
              <w:t>Третий уровень оказания медицинской помощи</w:t>
            </w:r>
          </w:p>
        </w:tc>
      </w:tr>
    </w:tbl>
    <w:p w:rsidR="00ED3E5A" w:rsidRPr="00ED3E5A" w:rsidRDefault="00ED3E5A">
      <w:pPr>
        <w:rPr>
          <w:sz w:val="2"/>
          <w:szCs w:val="2"/>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098"/>
        <w:gridCol w:w="1606"/>
        <w:gridCol w:w="1606"/>
        <w:gridCol w:w="1608"/>
      </w:tblGrid>
      <w:tr w:rsidR="00F53D4B" w:rsidRPr="00BC2300" w:rsidTr="00ED3E5A">
        <w:trPr>
          <w:tblHeader/>
          <w:jc w:val="center"/>
        </w:trPr>
        <w:tc>
          <w:tcPr>
            <w:tcW w:w="3118" w:type="dxa"/>
          </w:tcPr>
          <w:p w:rsidR="00F53D4B" w:rsidRPr="00BC2300" w:rsidRDefault="00F53D4B" w:rsidP="00ED3E5A">
            <w:pPr>
              <w:pStyle w:val="ConsPlusNormal"/>
              <w:ind w:firstLine="709"/>
              <w:jc w:val="center"/>
              <w:rPr>
                <w:rFonts w:ascii="Times New Roman" w:hAnsi="Times New Roman" w:cs="Times New Roman"/>
                <w:sz w:val="24"/>
                <w:szCs w:val="24"/>
              </w:rPr>
            </w:pPr>
            <w:r w:rsidRPr="00BC2300">
              <w:rPr>
                <w:rFonts w:ascii="Times New Roman" w:hAnsi="Times New Roman" w:cs="Times New Roman"/>
                <w:sz w:val="24"/>
                <w:szCs w:val="24"/>
              </w:rPr>
              <w:t>1</w:t>
            </w:r>
          </w:p>
        </w:tc>
        <w:tc>
          <w:tcPr>
            <w:tcW w:w="2098" w:type="dxa"/>
          </w:tcPr>
          <w:p w:rsidR="00F53D4B" w:rsidRPr="00BC2300" w:rsidRDefault="00F53D4B" w:rsidP="00ED3E5A">
            <w:pPr>
              <w:pStyle w:val="ConsPlusNormal"/>
              <w:ind w:firstLine="709"/>
              <w:rPr>
                <w:rFonts w:ascii="Times New Roman" w:hAnsi="Times New Roman" w:cs="Times New Roman"/>
                <w:sz w:val="24"/>
                <w:szCs w:val="24"/>
              </w:rPr>
            </w:pPr>
            <w:r w:rsidRPr="00BC2300">
              <w:rPr>
                <w:rFonts w:ascii="Times New Roman" w:hAnsi="Times New Roman" w:cs="Times New Roman"/>
                <w:sz w:val="24"/>
                <w:szCs w:val="24"/>
              </w:rPr>
              <w:t>2</w:t>
            </w:r>
          </w:p>
        </w:tc>
        <w:tc>
          <w:tcPr>
            <w:tcW w:w="1606" w:type="dxa"/>
          </w:tcPr>
          <w:p w:rsidR="00F53D4B" w:rsidRPr="00BC2300" w:rsidRDefault="00F53D4B" w:rsidP="00ED3E5A">
            <w:pPr>
              <w:pStyle w:val="ConsPlusNormal"/>
              <w:ind w:firstLine="709"/>
              <w:rPr>
                <w:rFonts w:ascii="Times New Roman" w:hAnsi="Times New Roman" w:cs="Times New Roman"/>
                <w:sz w:val="24"/>
                <w:szCs w:val="24"/>
              </w:rPr>
            </w:pPr>
            <w:r w:rsidRPr="00BC2300">
              <w:rPr>
                <w:rFonts w:ascii="Times New Roman" w:hAnsi="Times New Roman" w:cs="Times New Roman"/>
                <w:sz w:val="24"/>
                <w:szCs w:val="24"/>
              </w:rPr>
              <w:t>3</w:t>
            </w:r>
          </w:p>
        </w:tc>
        <w:tc>
          <w:tcPr>
            <w:tcW w:w="1606" w:type="dxa"/>
          </w:tcPr>
          <w:p w:rsidR="00F53D4B" w:rsidRPr="00BC2300" w:rsidRDefault="00F53D4B" w:rsidP="00ED3E5A">
            <w:pPr>
              <w:pStyle w:val="ConsPlusNormal"/>
              <w:ind w:firstLine="709"/>
              <w:rPr>
                <w:rFonts w:ascii="Times New Roman" w:hAnsi="Times New Roman" w:cs="Times New Roman"/>
                <w:sz w:val="24"/>
                <w:szCs w:val="24"/>
              </w:rPr>
            </w:pPr>
            <w:r w:rsidRPr="00BC2300">
              <w:rPr>
                <w:rFonts w:ascii="Times New Roman" w:hAnsi="Times New Roman" w:cs="Times New Roman"/>
                <w:sz w:val="24"/>
                <w:szCs w:val="24"/>
              </w:rPr>
              <w:t>4</w:t>
            </w:r>
          </w:p>
        </w:tc>
        <w:tc>
          <w:tcPr>
            <w:tcW w:w="1608" w:type="dxa"/>
          </w:tcPr>
          <w:p w:rsidR="00F53D4B" w:rsidRPr="00BC2300" w:rsidRDefault="00F53D4B" w:rsidP="00ED3E5A">
            <w:pPr>
              <w:pStyle w:val="ConsPlusNormal"/>
              <w:ind w:firstLine="709"/>
              <w:rPr>
                <w:rFonts w:ascii="Times New Roman" w:hAnsi="Times New Roman" w:cs="Times New Roman"/>
                <w:sz w:val="24"/>
                <w:szCs w:val="24"/>
              </w:rPr>
            </w:pPr>
            <w:r w:rsidRPr="00BC2300">
              <w:rPr>
                <w:rFonts w:ascii="Times New Roman" w:hAnsi="Times New Roman" w:cs="Times New Roman"/>
                <w:sz w:val="24"/>
                <w:szCs w:val="24"/>
              </w:rPr>
              <w:t>5</w:t>
            </w:r>
          </w:p>
        </w:tc>
      </w:tr>
      <w:tr w:rsidR="00F53D4B" w:rsidRPr="00BC2300" w:rsidTr="00BC2300">
        <w:trPr>
          <w:jc w:val="center"/>
        </w:trPr>
        <w:tc>
          <w:tcPr>
            <w:tcW w:w="3118" w:type="dxa"/>
            <w:vMerge w:val="restart"/>
          </w:tcPr>
          <w:p w:rsidR="00F53D4B" w:rsidRPr="00BC2300" w:rsidRDefault="00F53D4B" w:rsidP="00032A77">
            <w:pPr>
              <w:pStyle w:val="ConsPlusNormal"/>
              <w:jc w:val="center"/>
              <w:rPr>
                <w:rFonts w:ascii="Times New Roman" w:hAnsi="Times New Roman" w:cs="Times New Roman"/>
                <w:sz w:val="24"/>
                <w:szCs w:val="24"/>
              </w:rPr>
            </w:pPr>
            <w:r w:rsidRPr="00BC2300">
              <w:rPr>
                <w:rFonts w:ascii="Times New Roman" w:hAnsi="Times New Roman" w:cs="Times New Roman"/>
                <w:sz w:val="24"/>
                <w:szCs w:val="24"/>
              </w:rPr>
              <w:t>Для скорой медицинской помощи (вызов)</w:t>
            </w:r>
          </w:p>
        </w:tc>
        <w:tc>
          <w:tcPr>
            <w:tcW w:w="2098" w:type="dxa"/>
            <w:vAlign w:val="center"/>
          </w:tcPr>
          <w:p w:rsidR="00F53D4B" w:rsidRPr="00BC2300" w:rsidRDefault="00F53D4B" w:rsidP="00032A77">
            <w:pPr>
              <w:pStyle w:val="ConsPlusNormal"/>
              <w:ind w:firstLine="1"/>
              <w:jc w:val="center"/>
              <w:rPr>
                <w:rFonts w:ascii="Times New Roman" w:hAnsi="Times New Roman" w:cs="Times New Roman"/>
                <w:sz w:val="24"/>
                <w:szCs w:val="24"/>
              </w:rPr>
            </w:pPr>
            <w:r w:rsidRPr="00BC2300">
              <w:rPr>
                <w:rFonts w:ascii="Times New Roman" w:hAnsi="Times New Roman" w:cs="Times New Roman"/>
                <w:sz w:val="24"/>
                <w:szCs w:val="24"/>
              </w:rPr>
              <w:t>всего - 0,30</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0,30</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w:t>
            </w:r>
          </w:p>
        </w:tc>
        <w:tc>
          <w:tcPr>
            <w:tcW w:w="1608"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w:t>
            </w:r>
          </w:p>
        </w:tc>
      </w:tr>
      <w:tr w:rsidR="00F53D4B" w:rsidRPr="00BC2300" w:rsidTr="00BC2300">
        <w:trPr>
          <w:jc w:val="center"/>
        </w:trPr>
        <w:tc>
          <w:tcPr>
            <w:tcW w:w="3118" w:type="dxa"/>
            <w:vMerge/>
          </w:tcPr>
          <w:p w:rsidR="00F53D4B" w:rsidRPr="00BC2300" w:rsidRDefault="00F53D4B" w:rsidP="00032A77">
            <w:pPr>
              <w:rPr>
                <w:sz w:val="24"/>
                <w:szCs w:val="24"/>
              </w:rPr>
            </w:pPr>
          </w:p>
        </w:tc>
        <w:tc>
          <w:tcPr>
            <w:tcW w:w="2098" w:type="dxa"/>
            <w:vAlign w:val="center"/>
          </w:tcPr>
          <w:p w:rsidR="00F53D4B" w:rsidRPr="00BC2300" w:rsidRDefault="00F53D4B" w:rsidP="00032A77">
            <w:pPr>
              <w:pStyle w:val="ConsPlusNormal"/>
              <w:ind w:firstLine="1"/>
              <w:jc w:val="center"/>
              <w:rPr>
                <w:rFonts w:ascii="Times New Roman" w:hAnsi="Times New Roman" w:cs="Times New Roman"/>
                <w:sz w:val="24"/>
                <w:szCs w:val="24"/>
              </w:rPr>
            </w:pPr>
            <w:r w:rsidRPr="00BC2300">
              <w:rPr>
                <w:rFonts w:ascii="Times New Roman" w:hAnsi="Times New Roman" w:cs="Times New Roman"/>
                <w:sz w:val="24"/>
                <w:szCs w:val="24"/>
              </w:rPr>
              <w:t>ОМС - 0,29</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0,29</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w:t>
            </w:r>
          </w:p>
        </w:tc>
        <w:tc>
          <w:tcPr>
            <w:tcW w:w="1608"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w:t>
            </w:r>
          </w:p>
        </w:tc>
      </w:tr>
      <w:tr w:rsidR="00F53D4B" w:rsidRPr="00BC2300" w:rsidTr="00BC2300">
        <w:trPr>
          <w:jc w:val="center"/>
        </w:trPr>
        <w:tc>
          <w:tcPr>
            <w:tcW w:w="3118" w:type="dxa"/>
            <w:vMerge/>
          </w:tcPr>
          <w:p w:rsidR="00F53D4B" w:rsidRPr="00BC2300" w:rsidRDefault="00F53D4B" w:rsidP="00032A77">
            <w:pPr>
              <w:rPr>
                <w:sz w:val="24"/>
                <w:szCs w:val="24"/>
              </w:rPr>
            </w:pPr>
          </w:p>
        </w:tc>
        <w:tc>
          <w:tcPr>
            <w:tcW w:w="2098" w:type="dxa"/>
            <w:vAlign w:val="center"/>
          </w:tcPr>
          <w:p w:rsidR="00F53D4B" w:rsidRPr="00BC2300" w:rsidRDefault="00F53D4B" w:rsidP="00032A77">
            <w:pPr>
              <w:pStyle w:val="ConsPlusNormal"/>
              <w:ind w:firstLine="1"/>
              <w:jc w:val="center"/>
              <w:rPr>
                <w:rFonts w:ascii="Times New Roman" w:hAnsi="Times New Roman" w:cs="Times New Roman"/>
                <w:sz w:val="24"/>
                <w:szCs w:val="24"/>
              </w:rPr>
            </w:pPr>
            <w:r w:rsidRPr="00BC2300">
              <w:rPr>
                <w:rFonts w:ascii="Times New Roman" w:hAnsi="Times New Roman" w:cs="Times New Roman"/>
                <w:sz w:val="24"/>
                <w:szCs w:val="24"/>
              </w:rPr>
              <w:t>бюджет - 0,01</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0,010</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w:t>
            </w:r>
          </w:p>
        </w:tc>
        <w:tc>
          <w:tcPr>
            <w:tcW w:w="1608"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w:t>
            </w:r>
          </w:p>
        </w:tc>
      </w:tr>
      <w:tr w:rsidR="00F53D4B" w:rsidRPr="00BC2300" w:rsidTr="00BC2300">
        <w:trPr>
          <w:jc w:val="center"/>
        </w:trPr>
        <w:tc>
          <w:tcPr>
            <w:tcW w:w="3118" w:type="dxa"/>
            <w:vMerge w:val="restart"/>
          </w:tcPr>
          <w:p w:rsidR="00F53D4B" w:rsidRPr="00BC2300" w:rsidRDefault="00F53D4B" w:rsidP="00032A77">
            <w:pPr>
              <w:pStyle w:val="ConsPlusNormal"/>
              <w:jc w:val="center"/>
              <w:rPr>
                <w:rFonts w:ascii="Times New Roman" w:hAnsi="Times New Roman" w:cs="Times New Roman"/>
                <w:sz w:val="24"/>
                <w:szCs w:val="24"/>
              </w:rPr>
            </w:pPr>
            <w:r w:rsidRPr="00BC2300">
              <w:rPr>
                <w:rFonts w:ascii="Times New Roman" w:hAnsi="Times New Roman" w:cs="Times New Roman"/>
                <w:sz w:val="24"/>
                <w:szCs w:val="24"/>
              </w:rPr>
              <w:t>Для медицинской помощи в амбулаторных условиях, оказываемой с профилактической целью и иными целями (посещение/комплексное посещение)</w:t>
            </w:r>
          </w:p>
        </w:tc>
        <w:tc>
          <w:tcPr>
            <w:tcW w:w="2098" w:type="dxa"/>
            <w:vAlign w:val="center"/>
          </w:tcPr>
          <w:p w:rsidR="00F53D4B" w:rsidRPr="00BC2300" w:rsidRDefault="00F53D4B" w:rsidP="00BC2300">
            <w:pPr>
              <w:pStyle w:val="ConsPlusNormal"/>
              <w:ind w:firstLine="1"/>
              <w:jc w:val="center"/>
              <w:rPr>
                <w:rFonts w:ascii="Times New Roman" w:hAnsi="Times New Roman" w:cs="Times New Roman"/>
                <w:sz w:val="24"/>
                <w:szCs w:val="24"/>
              </w:rPr>
            </w:pPr>
            <w:r w:rsidRPr="00BC2300">
              <w:rPr>
                <w:rFonts w:ascii="Times New Roman" w:hAnsi="Times New Roman" w:cs="Times New Roman"/>
                <w:sz w:val="24"/>
                <w:szCs w:val="24"/>
              </w:rPr>
              <w:t>ОМС профилактич</w:t>
            </w:r>
            <w:r w:rsidR="00E23ED8">
              <w:rPr>
                <w:rFonts w:ascii="Times New Roman" w:hAnsi="Times New Roman" w:cs="Times New Roman"/>
                <w:sz w:val="24"/>
                <w:szCs w:val="24"/>
              </w:rPr>
              <w:t>еские медицинские осмотры - 0,272</w:t>
            </w:r>
          </w:p>
        </w:tc>
        <w:tc>
          <w:tcPr>
            <w:tcW w:w="1606" w:type="dxa"/>
            <w:vAlign w:val="center"/>
          </w:tcPr>
          <w:p w:rsidR="00F53D4B" w:rsidRPr="00BC2300" w:rsidRDefault="00BC2300" w:rsidP="00032A77">
            <w:pPr>
              <w:pStyle w:val="ConsPlusNormal"/>
              <w:ind w:firstLine="29"/>
              <w:jc w:val="center"/>
              <w:rPr>
                <w:rFonts w:ascii="Times New Roman" w:hAnsi="Times New Roman" w:cs="Times New Roman"/>
                <w:sz w:val="24"/>
                <w:szCs w:val="24"/>
              </w:rPr>
            </w:pPr>
            <w:r>
              <w:rPr>
                <w:rFonts w:ascii="Times New Roman" w:hAnsi="Times New Roman" w:cs="Times New Roman"/>
                <w:sz w:val="24"/>
                <w:szCs w:val="24"/>
              </w:rPr>
              <w:t>0,1709</w:t>
            </w:r>
          </w:p>
        </w:tc>
        <w:tc>
          <w:tcPr>
            <w:tcW w:w="1606" w:type="dxa"/>
            <w:vAlign w:val="center"/>
          </w:tcPr>
          <w:p w:rsidR="00F53D4B" w:rsidRPr="00BC2300" w:rsidRDefault="00E23ED8" w:rsidP="00032A77">
            <w:pPr>
              <w:pStyle w:val="ConsPlusNormal"/>
              <w:ind w:firstLine="29"/>
              <w:jc w:val="center"/>
              <w:rPr>
                <w:rFonts w:ascii="Times New Roman" w:hAnsi="Times New Roman" w:cs="Times New Roman"/>
                <w:sz w:val="24"/>
                <w:szCs w:val="24"/>
              </w:rPr>
            </w:pPr>
            <w:r>
              <w:rPr>
                <w:rFonts w:ascii="Times New Roman" w:hAnsi="Times New Roman" w:cs="Times New Roman"/>
                <w:sz w:val="24"/>
                <w:szCs w:val="24"/>
              </w:rPr>
              <w:t>0,1011</w:t>
            </w:r>
          </w:p>
        </w:tc>
        <w:tc>
          <w:tcPr>
            <w:tcW w:w="1608"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w:t>
            </w:r>
          </w:p>
        </w:tc>
      </w:tr>
      <w:tr w:rsidR="00F53D4B" w:rsidRPr="00BC2300" w:rsidTr="00BC2300">
        <w:trPr>
          <w:jc w:val="center"/>
        </w:trPr>
        <w:tc>
          <w:tcPr>
            <w:tcW w:w="3118" w:type="dxa"/>
            <w:vMerge/>
          </w:tcPr>
          <w:p w:rsidR="00F53D4B" w:rsidRPr="00BC2300" w:rsidRDefault="00F53D4B" w:rsidP="00032A77">
            <w:pPr>
              <w:rPr>
                <w:sz w:val="24"/>
                <w:szCs w:val="24"/>
              </w:rPr>
            </w:pPr>
          </w:p>
        </w:tc>
        <w:tc>
          <w:tcPr>
            <w:tcW w:w="2098" w:type="dxa"/>
            <w:vAlign w:val="center"/>
          </w:tcPr>
          <w:p w:rsidR="00F53D4B" w:rsidRPr="00BC2300" w:rsidRDefault="00E23ED8" w:rsidP="00032A77">
            <w:pPr>
              <w:pStyle w:val="ConsPlusNormal"/>
              <w:ind w:firstLine="1"/>
              <w:jc w:val="center"/>
              <w:rPr>
                <w:rFonts w:ascii="Times New Roman" w:hAnsi="Times New Roman" w:cs="Times New Roman"/>
                <w:sz w:val="24"/>
                <w:szCs w:val="24"/>
              </w:rPr>
            </w:pPr>
            <w:r>
              <w:rPr>
                <w:rFonts w:ascii="Times New Roman" w:hAnsi="Times New Roman" w:cs="Times New Roman"/>
                <w:sz w:val="24"/>
                <w:szCs w:val="24"/>
              </w:rPr>
              <w:t>ОМС диспансеризация - 0,263</w:t>
            </w:r>
          </w:p>
        </w:tc>
        <w:tc>
          <w:tcPr>
            <w:tcW w:w="1606" w:type="dxa"/>
            <w:vAlign w:val="center"/>
          </w:tcPr>
          <w:p w:rsidR="00F53D4B" w:rsidRPr="00BC2300" w:rsidRDefault="00BC2300" w:rsidP="00032A77">
            <w:pPr>
              <w:pStyle w:val="ConsPlusNormal"/>
              <w:ind w:firstLine="29"/>
              <w:jc w:val="center"/>
              <w:rPr>
                <w:rFonts w:ascii="Times New Roman" w:hAnsi="Times New Roman" w:cs="Times New Roman"/>
                <w:sz w:val="24"/>
                <w:szCs w:val="24"/>
              </w:rPr>
            </w:pPr>
            <w:r>
              <w:rPr>
                <w:rFonts w:ascii="Times New Roman" w:hAnsi="Times New Roman" w:cs="Times New Roman"/>
                <w:sz w:val="24"/>
                <w:szCs w:val="24"/>
              </w:rPr>
              <w:t>0,133</w:t>
            </w:r>
          </w:p>
        </w:tc>
        <w:tc>
          <w:tcPr>
            <w:tcW w:w="1606" w:type="dxa"/>
            <w:vAlign w:val="center"/>
          </w:tcPr>
          <w:p w:rsidR="00F53D4B" w:rsidRPr="00BC2300" w:rsidRDefault="00E23ED8" w:rsidP="00BC2300">
            <w:pPr>
              <w:pStyle w:val="ConsPlusNormal"/>
              <w:ind w:firstLine="29"/>
              <w:jc w:val="center"/>
              <w:rPr>
                <w:rFonts w:ascii="Times New Roman" w:hAnsi="Times New Roman" w:cs="Times New Roman"/>
                <w:sz w:val="24"/>
                <w:szCs w:val="24"/>
              </w:rPr>
            </w:pPr>
            <w:r>
              <w:rPr>
                <w:rFonts w:ascii="Times New Roman" w:hAnsi="Times New Roman" w:cs="Times New Roman"/>
                <w:sz w:val="24"/>
                <w:szCs w:val="24"/>
              </w:rPr>
              <w:t>0,13</w:t>
            </w:r>
          </w:p>
        </w:tc>
        <w:tc>
          <w:tcPr>
            <w:tcW w:w="1608" w:type="dxa"/>
            <w:vAlign w:val="center"/>
          </w:tcPr>
          <w:p w:rsidR="00F53D4B" w:rsidRPr="00BC2300" w:rsidRDefault="00F53D4B" w:rsidP="00032A77">
            <w:pPr>
              <w:pStyle w:val="ConsPlusNormal"/>
              <w:ind w:firstLine="29"/>
              <w:rPr>
                <w:rFonts w:ascii="Times New Roman" w:hAnsi="Times New Roman" w:cs="Times New Roman"/>
                <w:sz w:val="24"/>
                <w:szCs w:val="24"/>
              </w:rPr>
            </w:pPr>
          </w:p>
        </w:tc>
      </w:tr>
      <w:tr w:rsidR="00F53D4B" w:rsidRPr="00BC2300" w:rsidTr="00BC2300">
        <w:trPr>
          <w:jc w:val="center"/>
        </w:trPr>
        <w:tc>
          <w:tcPr>
            <w:tcW w:w="3118" w:type="dxa"/>
            <w:vMerge/>
          </w:tcPr>
          <w:p w:rsidR="00F53D4B" w:rsidRPr="00BC2300" w:rsidRDefault="00F53D4B" w:rsidP="00032A77">
            <w:pPr>
              <w:rPr>
                <w:sz w:val="24"/>
                <w:szCs w:val="24"/>
              </w:rPr>
            </w:pPr>
          </w:p>
        </w:tc>
        <w:tc>
          <w:tcPr>
            <w:tcW w:w="2098" w:type="dxa"/>
            <w:vAlign w:val="center"/>
          </w:tcPr>
          <w:p w:rsidR="00F53D4B" w:rsidRPr="00BC2300" w:rsidRDefault="00E23ED8" w:rsidP="00BC2300">
            <w:pPr>
              <w:pStyle w:val="ConsPlusNormal"/>
              <w:ind w:firstLine="1"/>
              <w:jc w:val="center"/>
              <w:rPr>
                <w:rFonts w:ascii="Times New Roman" w:hAnsi="Times New Roman" w:cs="Times New Roman"/>
                <w:sz w:val="24"/>
                <w:szCs w:val="24"/>
              </w:rPr>
            </w:pPr>
            <w:r>
              <w:rPr>
                <w:rFonts w:ascii="Times New Roman" w:hAnsi="Times New Roman" w:cs="Times New Roman"/>
                <w:sz w:val="24"/>
                <w:szCs w:val="24"/>
              </w:rPr>
              <w:t>ОМС иные цели - 2,395</w:t>
            </w:r>
          </w:p>
        </w:tc>
        <w:tc>
          <w:tcPr>
            <w:tcW w:w="1606" w:type="dxa"/>
            <w:vAlign w:val="center"/>
          </w:tcPr>
          <w:p w:rsidR="00F53D4B" w:rsidRPr="00BC2300" w:rsidRDefault="00E23ED8" w:rsidP="00032A77">
            <w:pPr>
              <w:pStyle w:val="ConsPlusNormal"/>
              <w:ind w:firstLine="29"/>
              <w:jc w:val="center"/>
              <w:rPr>
                <w:rFonts w:ascii="Times New Roman" w:hAnsi="Times New Roman" w:cs="Times New Roman"/>
                <w:sz w:val="24"/>
                <w:szCs w:val="24"/>
              </w:rPr>
            </w:pPr>
            <w:r>
              <w:rPr>
                <w:rFonts w:ascii="Times New Roman" w:hAnsi="Times New Roman" w:cs="Times New Roman"/>
                <w:sz w:val="24"/>
                <w:szCs w:val="24"/>
              </w:rPr>
              <w:t>1,6312</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0,7486</w:t>
            </w:r>
          </w:p>
        </w:tc>
        <w:tc>
          <w:tcPr>
            <w:tcW w:w="1608" w:type="dxa"/>
            <w:vAlign w:val="center"/>
          </w:tcPr>
          <w:p w:rsidR="00F53D4B" w:rsidRPr="00BC2300" w:rsidRDefault="00E23ED8" w:rsidP="00032A77">
            <w:pPr>
              <w:pStyle w:val="ConsPlusNormal"/>
              <w:ind w:firstLine="29"/>
              <w:jc w:val="center"/>
              <w:rPr>
                <w:rFonts w:ascii="Times New Roman" w:hAnsi="Times New Roman" w:cs="Times New Roman"/>
                <w:sz w:val="24"/>
                <w:szCs w:val="24"/>
              </w:rPr>
            </w:pPr>
            <w:r>
              <w:rPr>
                <w:rFonts w:ascii="Times New Roman" w:hAnsi="Times New Roman" w:cs="Times New Roman"/>
                <w:sz w:val="24"/>
                <w:szCs w:val="24"/>
              </w:rPr>
              <w:t>0,0152</w:t>
            </w:r>
          </w:p>
        </w:tc>
      </w:tr>
      <w:tr w:rsidR="00F53D4B" w:rsidRPr="00BC2300" w:rsidTr="00BC2300">
        <w:trPr>
          <w:jc w:val="center"/>
        </w:trPr>
        <w:tc>
          <w:tcPr>
            <w:tcW w:w="3118" w:type="dxa"/>
            <w:vMerge/>
          </w:tcPr>
          <w:p w:rsidR="00F53D4B" w:rsidRPr="00BC2300" w:rsidRDefault="00F53D4B" w:rsidP="00032A77">
            <w:pPr>
              <w:rPr>
                <w:sz w:val="24"/>
                <w:szCs w:val="24"/>
              </w:rPr>
            </w:pPr>
          </w:p>
        </w:tc>
        <w:tc>
          <w:tcPr>
            <w:tcW w:w="2098" w:type="dxa"/>
            <w:vAlign w:val="center"/>
          </w:tcPr>
          <w:p w:rsidR="00F53D4B" w:rsidRPr="00BC2300" w:rsidRDefault="00F53D4B" w:rsidP="00032A77">
            <w:pPr>
              <w:pStyle w:val="ConsPlusNormal"/>
              <w:ind w:firstLine="1"/>
              <w:jc w:val="center"/>
              <w:rPr>
                <w:rFonts w:ascii="Times New Roman" w:hAnsi="Times New Roman" w:cs="Times New Roman"/>
                <w:sz w:val="24"/>
                <w:szCs w:val="24"/>
              </w:rPr>
            </w:pPr>
            <w:r w:rsidRPr="00BC2300">
              <w:rPr>
                <w:rFonts w:ascii="Times New Roman" w:hAnsi="Times New Roman" w:cs="Times New Roman"/>
                <w:sz w:val="24"/>
                <w:szCs w:val="24"/>
              </w:rPr>
              <w:t>бюджет - 0,73</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0,50</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0,23</w:t>
            </w:r>
          </w:p>
        </w:tc>
        <w:tc>
          <w:tcPr>
            <w:tcW w:w="1608"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w:t>
            </w:r>
          </w:p>
        </w:tc>
      </w:tr>
      <w:tr w:rsidR="00BC2300" w:rsidRPr="00BC2300" w:rsidTr="00BC2300">
        <w:trPr>
          <w:trHeight w:val="549"/>
          <w:jc w:val="center"/>
        </w:trPr>
        <w:tc>
          <w:tcPr>
            <w:tcW w:w="3118" w:type="dxa"/>
            <w:vMerge w:val="restart"/>
          </w:tcPr>
          <w:p w:rsidR="00BC2300" w:rsidRPr="00BC2300" w:rsidRDefault="00BC2300" w:rsidP="00032A77">
            <w:pPr>
              <w:pStyle w:val="ConsPlusNormal"/>
              <w:jc w:val="center"/>
              <w:rPr>
                <w:rFonts w:ascii="Times New Roman" w:hAnsi="Times New Roman" w:cs="Times New Roman"/>
                <w:sz w:val="24"/>
                <w:szCs w:val="24"/>
              </w:rPr>
            </w:pPr>
            <w:r w:rsidRPr="00BC2300">
              <w:rPr>
                <w:rFonts w:ascii="Times New Roman" w:hAnsi="Times New Roman" w:cs="Times New Roman"/>
                <w:sz w:val="24"/>
                <w:szCs w:val="24"/>
              </w:rPr>
              <w:lastRenderedPageBreak/>
              <w:t>Для медицинской помощи в амбулаторных условиях, оказываемой в связи с заболеваниями (обращение)</w:t>
            </w:r>
          </w:p>
        </w:tc>
        <w:tc>
          <w:tcPr>
            <w:tcW w:w="2098" w:type="dxa"/>
            <w:vAlign w:val="center"/>
          </w:tcPr>
          <w:p w:rsidR="00BC2300" w:rsidRPr="00BC2300" w:rsidRDefault="00BC2300" w:rsidP="00032A77">
            <w:pPr>
              <w:pStyle w:val="ConsPlusNormal"/>
              <w:ind w:firstLine="1"/>
              <w:jc w:val="center"/>
              <w:rPr>
                <w:rFonts w:ascii="Times New Roman" w:hAnsi="Times New Roman" w:cs="Times New Roman"/>
                <w:sz w:val="24"/>
                <w:szCs w:val="24"/>
              </w:rPr>
            </w:pPr>
            <w:r>
              <w:rPr>
                <w:rFonts w:ascii="Times New Roman" w:hAnsi="Times New Roman" w:cs="Times New Roman"/>
                <w:sz w:val="24"/>
                <w:szCs w:val="24"/>
              </w:rPr>
              <w:t>ОМС - 1,7877</w:t>
            </w:r>
          </w:p>
        </w:tc>
        <w:tc>
          <w:tcPr>
            <w:tcW w:w="1606" w:type="dxa"/>
            <w:vAlign w:val="center"/>
          </w:tcPr>
          <w:p w:rsidR="00BC2300" w:rsidRPr="00BC2300" w:rsidRDefault="00BC2300"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1,5</w:t>
            </w:r>
            <w:r w:rsidR="0086364C">
              <w:rPr>
                <w:rFonts w:ascii="Times New Roman" w:hAnsi="Times New Roman" w:cs="Times New Roman"/>
                <w:sz w:val="24"/>
                <w:szCs w:val="24"/>
              </w:rPr>
              <w:t>347</w:t>
            </w:r>
          </w:p>
        </w:tc>
        <w:tc>
          <w:tcPr>
            <w:tcW w:w="1606" w:type="dxa"/>
            <w:vAlign w:val="center"/>
          </w:tcPr>
          <w:p w:rsidR="00BC2300" w:rsidRPr="00BC2300" w:rsidRDefault="00BC2300"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0,253</w:t>
            </w:r>
          </w:p>
        </w:tc>
        <w:tc>
          <w:tcPr>
            <w:tcW w:w="1608" w:type="dxa"/>
            <w:vAlign w:val="center"/>
          </w:tcPr>
          <w:p w:rsidR="00BC2300" w:rsidRPr="00BC2300" w:rsidRDefault="00BC2300"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w:t>
            </w:r>
          </w:p>
        </w:tc>
      </w:tr>
      <w:tr w:rsidR="00F53D4B" w:rsidRPr="00BC2300" w:rsidTr="00BC2300">
        <w:trPr>
          <w:jc w:val="center"/>
        </w:trPr>
        <w:tc>
          <w:tcPr>
            <w:tcW w:w="3118" w:type="dxa"/>
            <w:vMerge/>
          </w:tcPr>
          <w:p w:rsidR="00F53D4B" w:rsidRPr="00BC2300" w:rsidRDefault="00F53D4B" w:rsidP="00032A77">
            <w:pPr>
              <w:rPr>
                <w:sz w:val="24"/>
                <w:szCs w:val="24"/>
              </w:rPr>
            </w:pPr>
          </w:p>
        </w:tc>
        <w:tc>
          <w:tcPr>
            <w:tcW w:w="2098" w:type="dxa"/>
            <w:vAlign w:val="center"/>
          </w:tcPr>
          <w:p w:rsidR="00F53D4B" w:rsidRPr="00BC2300" w:rsidRDefault="00F53D4B" w:rsidP="00032A77">
            <w:pPr>
              <w:pStyle w:val="ConsPlusNormal"/>
              <w:ind w:firstLine="1"/>
              <w:jc w:val="center"/>
              <w:rPr>
                <w:rFonts w:ascii="Times New Roman" w:hAnsi="Times New Roman" w:cs="Times New Roman"/>
                <w:sz w:val="24"/>
                <w:szCs w:val="24"/>
              </w:rPr>
            </w:pPr>
            <w:r w:rsidRPr="00BC2300">
              <w:rPr>
                <w:rFonts w:ascii="Times New Roman" w:hAnsi="Times New Roman" w:cs="Times New Roman"/>
                <w:sz w:val="24"/>
                <w:szCs w:val="24"/>
              </w:rPr>
              <w:t>бюджет - 0,144</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0,076</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0,068</w:t>
            </w:r>
          </w:p>
        </w:tc>
        <w:tc>
          <w:tcPr>
            <w:tcW w:w="1608"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w:t>
            </w:r>
          </w:p>
        </w:tc>
      </w:tr>
      <w:tr w:rsidR="00F53D4B" w:rsidRPr="00BC2300" w:rsidTr="00BC2300">
        <w:trPr>
          <w:jc w:val="center"/>
        </w:trPr>
        <w:tc>
          <w:tcPr>
            <w:tcW w:w="3118" w:type="dxa"/>
          </w:tcPr>
          <w:p w:rsidR="00F53D4B" w:rsidRPr="00BC2300" w:rsidRDefault="00F53D4B" w:rsidP="00032A77">
            <w:pPr>
              <w:pStyle w:val="ConsPlusNormal"/>
              <w:jc w:val="center"/>
              <w:rPr>
                <w:rFonts w:ascii="Times New Roman" w:hAnsi="Times New Roman" w:cs="Times New Roman"/>
                <w:sz w:val="24"/>
                <w:szCs w:val="24"/>
              </w:rPr>
            </w:pPr>
            <w:r w:rsidRPr="00BC2300">
              <w:rPr>
                <w:rFonts w:ascii="Times New Roman" w:hAnsi="Times New Roman" w:cs="Times New Roman"/>
                <w:sz w:val="24"/>
                <w:szCs w:val="24"/>
              </w:rPr>
              <w:t>Для медицинской помощи в амбулаторных условиях, оказываемой в неотложной форме (посещение)</w:t>
            </w:r>
          </w:p>
        </w:tc>
        <w:tc>
          <w:tcPr>
            <w:tcW w:w="2098" w:type="dxa"/>
            <w:vAlign w:val="center"/>
          </w:tcPr>
          <w:p w:rsidR="00F53D4B" w:rsidRPr="00BC2300" w:rsidRDefault="00F53D4B" w:rsidP="00032A77">
            <w:pPr>
              <w:pStyle w:val="ConsPlusNormal"/>
              <w:ind w:firstLine="1"/>
              <w:jc w:val="center"/>
              <w:rPr>
                <w:rFonts w:ascii="Times New Roman" w:hAnsi="Times New Roman" w:cs="Times New Roman"/>
                <w:sz w:val="24"/>
                <w:szCs w:val="24"/>
              </w:rPr>
            </w:pPr>
            <w:r w:rsidRPr="00BC2300">
              <w:rPr>
                <w:rFonts w:ascii="Times New Roman" w:hAnsi="Times New Roman" w:cs="Times New Roman"/>
                <w:sz w:val="24"/>
                <w:szCs w:val="24"/>
              </w:rPr>
              <w:t>ОМС - 0,54</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0,513</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0,027</w:t>
            </w:r>
          </w:p>
        </w:tc>
        <w:tc>
          <w:tcPr>
            <w:tcW w:w="1608"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w:t>
            </w:r>
          </w:p>
        </w:tc>
      </w:tr>
      <w:tr w:rsidR="00522D43" w:rsidRPr="00BC2300" w:rsidTr="00522D43">
        <w:trPr>
          <w:trHeight w:val="596"/>
          <w:jc w:val="center"/>
        </w:trPr>
        <w:tc>
          <w:tcPr>
            <w:tcW w:w="3118" w:type="dxa"/>
            <w:vMerge w:val="restart"/>
          </w:tcPr>
          <w:p w:rsidR="00522D43" w:rsidRPr="00BC2300" w:rsidRDefault="00522D43" w:rsidP="00032A77">
            <w:pPr>
              <w:pStyle w:val="ConsPlusNormal"/>
              <w:jc w:val="center"/>
              <w:rPr>
                <w:rFonts w:ascii="Times New Roman" w:hAnsi="Times New Roman" w:cs="Times New Roman"/>
                <w:sz w:val="24"/>
                <w:szCs w:val="24"/>
              </w:rPr>
            </w:pPr>
            <w:r w:rsidRPr="00BC2300">
              <w:rPr>
                <w:rFonts w:ascii="Times New Roman" w:hAnsi="Times New Roman" w:cs="Times New Roman"/>
                <w:sz w:val="24"/>
                <w:szCs w:val="24"/>
              </w:rPr>
              <w:t>Для медицинской помощи в условиях дневных стационаров (случаи лечения)</w:t>
            </w:r>
          </w:p>
        </w:tc>
        <w:tc>
          <w:tcPr>
            <w:tcW w:w="2098" w:type="dxa"/>
            <w:vAlign w:val="center"/>
          </w:tcPr>
          <w:p w:rsidR="00522D43" w:rsidRPr="00BC2300" w:rsidRDefault="00522D43" w:rsidP="0084665A">
            <w:pPr>
              <w:pStyle w:val="ConsPlusNormal"/>
              <w:ind w:firstLine="1"/>
              <w:jc w:val="center"/>
              <w:rPr>
                <w:rFonts w:ascii="Times New Roman" w:hAnsi="Times New Roman" w:cs="Times New Roman"/>
                <w:sz w:val="24"/>
                <w:szCs w:val="24"/>
              </w:rPr>
            </w:pPr>
            <w:r w:rsidRPr="00BC2300">
              <w:rPr>
                <w:rFonts w:ascii="Times New Roman" w:hAnsi="Times New Roman" w:cs="Times New Roman"/>
                <w:sz w:val="24"/>
                <w:szCs w:val="24"/>
              </w:rPr>
              <w:t xml:space="preserve">ОМС - </w:t>
            </w:r>
            <w:r>
              <w:rPr>
                <w:rFonts w:ascii="Times New Roman" w:hAnsi="Times New Roman" w:cs="Times New Roman"/>
                <w:sz w:val="24"/>
                <w:szCs w:val="24"/>
              </w:rPr>
              <w:t>0,06</w:t>
            </w:r>
            <w:r w:rsidR="00E23ED8">
              <w:rPr>
                <w:rFonts w:ascii="Times New Roman" w:hAnsi="Times New Roman" w:cs="Times New Roman"/>
                <w:sz w:val="24"/>
                <w:szCs w:val="24"/>
              </w:rPr>
              <w:t>8591</w:t>
            </w:r>
          </w:p>
        </w:tc>
        <w:tc>
          <w:tcPr>
            <w:tcW w:w="1606" w:type="dxa"/>
            <w:vAlign w:val="center"/>
          </w:tcPr>
          <w:p w:rsidR="00522D43" w:rsidRPr="00BC2300" w:rsidRDefault="00522D43"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0,0115</w:t>
            </w:r>
          </w:p>
        </w:tc>
        <w:tc>
          <w:tcPr>
            <w:tcW w:w="1606" w:type="dxa"/>
            <w:vAlign w:val="center"/>
          </w:tcPr>
          <w:p w:rsidR="00522D43" w:rsidRPr="00BC2300" w:rsidRDefault="0084665A" w:rsidP="00032A77">
            <w:pPr>
              <w:pStyle w:val="ConsPlusNormal"/>
              <w:ind w:firstLine="29"/>
              <w:jc w:val="center"/>
              <w:rPr>
                <w:rFonts w:ascii="Times New Roman" w:hAnsi="Times New Roman" w:cs="Times New Roman"/>
                <w:sz w:val="24"/>
                <w:szCs w:val="24"/>
              </w:rPr>
            </w:pPr>
            <w:r>
              <w:rPr>
                <w:rFonts w:ascii="Times New Roman" w:hAnsi="Times New Roman" w:cs="Times New Roman"/>
                <w:sz w:val="24"/>
                <w:szCs w:val="24"/>
              </w:rPr>
              <w:t>0,0</w:t>
            </w:r>
            <w:r w:rsidR="00522D43" w:rsidRPr="00BC2300">
              <w:rPr>
                <w:rFonts w:ascii="Times New Roman" w:hAnsi="Times New Roman" w:cs="Times New Roman"/>
                <w:sz w:val="24"/>
                <w:szCs w:val="24"/>
              </w:rPr>
              <w:t>452</w:t>
            </w:r>
          </w:p>
        </w:tc>
        <w:tc>
          <w:tcPr>
            <w:tcW w:w="1608" w:type="dxa"/>
            <w:vAlign w:val="center"/>
          </w:tcPr>
          <w:p w:rsidR="00522D43" w:rsidRPr="00BC2300" w:rsidRDefault="00E23ED8" w:rsidP="0084665A">
            <w:pPr>
              <w:pStyle w:val="ConsPlusNormal"/>
              <w:ind w:firstLine="29"/>
              <w:jc w:val="center"/>
              <w:rPr>
                <w:rFonts w:ascii="Times New Roman" w:hAnsi="Times New Roman" w:cs="Times New Roman"/>
                <w:sz w:val="24"/>
                <w:szCs w:val="24"/>
              </w:rPr>
            </w:pPr>
            <w:r>
              <w:rPr>
                <w:rFonts w:ascii="Times New Roman" w:hAnsi="Times New Roman" w:cs="Times New Roman"/>
                <w:sz w:val="24"/>
                <w:szCs w:val="24"/>
              </w:rPr>
              <w:t>0,011891</w:t>
            </w:r>
          </w:p>
        </w:tc>
      </w:tr>
      <w:tr w:rsidR="00F53D4B" w:rsidRPr="00BC2300" w:rsidTr="00BC2300">
        <w:trPr>
          <w:jc w:val="center"/>
        </w:trPr>
        <w:tc>
          <w:tcPr>
            <w:tcW w:w="3118" w:type="dxa"/>
            <w:vMerge/>
          </w:tcPr>
          <w:p w:rsidR="00F53D4B" w:rsidRPr="00BC2300" w:rsidRDefault="00F53D4B" w:rsidP="00032A77">
            <w:pPr>
              <w:rPr>
                <w:sz w:val="24"/>
                <w:szCs w:val="24"/>
              </w:rPr>
            </w:pPr>
          </w:p>
        </w:tc>
        <w:tc>
          <w:tcPr>
            <w:tcW w:w="2098" w:type="dxa"/>
            <w:vAlign w:val="center"/>
          </w:tcPr>
          <w:p w:rsidR="00F53D4B" w:rsidRPr="00BC2300" w:rsidRDefault="00F53D4B" w:rsidP="00032A77">
            <w:pPr>
              <w:pStyle w:val="ConsPlusNormal"/>
              <w:ind w:firstLine="1"/>
              <w:jc w:val="center"/>
              <w:rPr>
                <w:rFonts w:ascii="Times New Roman" w:hAnsi="Times New Roman" w:cs="Times New Roman"/>
                <w:sz w:val="24"/>
                <w:szCs w:val="24"/>
              </w:rPr>
            </w:pPr>
            <w:r w:rsidRPr="00BC2300">
              <w:rPr>
                <w:rFonts w:ascii="Times New Roman" w:hAnsi="Times New Roman" w:cs="Times New Roman"/>
                <w:sz w:val="24"/>
                <w:szCs w:val="24"/>
              </w:rPr>
              <w:t>бюджет - 0,004</w:t>
            </w:r>
          </w:p>
        </w:tc>
        <w:tc>
          <w:tcPr>
            <w:tcW w:w="1606" w:type="dxa"/>
            <w:vAlign w:val="center"/>
          </w:tcPr>
          <w:p w:rsidR="00F53D4B" w:rsidRPr="00BC2300" w:rsidRDefault="00522D43" w:rsidP="00032A77">
            <w:pPr>
              <w:pStyle w:val="ConsPlusNormal"/>
              <w:ind w:firstLine="29"/>
              <w:jc w:val="center"/>
              <w:rPr>
                <w:rFonts w:ascii="Times New Roman" w:hAnsi="Times New Roman" w:cs="Times New Roman"/>
                <w:sz w:val="24"/>
                <w:szCs w:val="24"/>
              </w:rPr>
            </w:pPr>
            <w:r>
              <w:rPr>
                <w:rFonts w:ascii="Times New Roman" w:hAnsi="Times New Roman" w:cs="Times New Roman"/>
                <w:sz w:val="24"/>
                <w:szCs w:val="24"/>
              </w:rPr>
              <w:t>-</w:t>
            </w:r>
          </w:p>
        </w:tc>
        <w:tc>
          <w:tcPr>
            <w:tcW w:w="1606" w:type="dxa"/>
            <w:vAlign w:val="center"/>
          </w:tcPr>
          <w:p w:rsidR="00F53D4B" w:rsidRPr="00BC2300" w:rsidRDefault="00522D43" w:rsidP="00032A77">
            <w:pPr>
              <w:pStyle w:val="ConsPlusNormal"/>
              <w:ind w:firstLine="29"/>
              <w:jc w:val="center"/>
              <w:rPr>
                <w:rFonts w:ascii="Times New Roman" w:hAnsi="Times New Roman" w:cs="Times New Roman"/>
                <w:sz w:val="24"/>
                <w:szCs w:val="24"/>
              </w:rPr>
            </w:pPr>
            <w:r>
              <w:rPr>
                <w:rFonts w:ascii="Times New Roman" w:hAnsi="Times New Roman" w:cs="Times New Roman"/>
                <w:sz w:val="24"/>
                <w:szCs w:val="24"/>
              </w:rPr>
              <w:t>0,004</w:t>
            </w:r>
          </w:p>
        </w:tc>
        <w:tc>
          <w:tcPr>
            <w:tcW w:w="1608"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w:t>
            </w:r>
          </w:p>
        </w:tc>
      </w:tr>
      <w:tr w:rsidR="0084665A" w:rsidRPr="00BC2300" w:rsidTr="0084665A">
        <w:trPr>
          <w:trHeight w:val="543"/>
          <w:jc w:val="center"/>
        </w:trPr>
        <w:tc>
          <w:tcPr>
            <w:tcW w:w="3118" w:type="dxa"/>
            <w:vMerge w:val="restart"/>
          </w:tcPr>
          <w:p w:rsidR="0084665A" w:rsidRPr="00BC2300" w:rsidRDefault="0084665A" w:rsidP="00032A77">
            <w:pPr>
              <w:pStyle w:val="ConsPlusNormal"/>
              <w:jc w:val="center"/>
              <w:rPr>
                <w:rFonts w:ascii="Times New Roman" w:hAnsi="Times New Roman" w:cs="Times New Roman"/>
                <w:sz w:val="24"/>
                <w:szCs w:val="24"/>
              </w:rPr>
            </w:pPr>
            <w:r w:rsidRPr="00BC2300">
              <w:rPr>
                <w:rFonts w:ascii="Times New Roman" w:hAnsi="Times New Roman" w:cs="Times New Roman"/>
                <w:sz w:val="24"/>
                <w:szCs w:val="24"/>
              </w:rPr>
              <w:t>Для специализированной медицинской помощи в стационарных условиях (случаи госпитализации), в т.ч. медицинская реабилитация</w:t>
            </w:r>
          </w:p>
        </w:tc>
        <w:tc>
          <w:tcPr>
            <w:tcW w:w="2098" w:type="dxa"/>
            <w:vAlign w:val="center"/>
          </w:tcPr>
          <w:p w:rsidR="0084665A" w:rsidRPr="00BC2300" w:rsidRDefault="0084665A" w:rsidP="00C05395">
            <w:pPr>
              <w:pStyle w:val="ConsPlusNormal"/>
              <w:ind w:firstLine="1"/>
              <w:jc w:val="center"/>
              <w:rPr>
                <w:rFonts w:ascii="Times New Roman" w:hAnsi="Times New Roman" w:cs="Times New Roman"/>
                <w:sz w:val="24"/>
                <w:szCs w:val="24"/>
              </w:rPr>
            </w:pPr>
            <w:r w:rsidRPr="00BC2300">
              <w:rPr>
                <w:rFonts w:ascii="Times New Roman" w:hAnsi="Times New Roman" w:cs="Times New Roman"/>
                <w:sz w:val="24"/>
                <w:szCs w:val="24"/>
              </w:rPr>
              <w:t>ОМС - 0,1</w:t>
            </w:r>
            <w:r w:rsidR="00E23ED8">
              <w:rPr>
                <w:rFonts w:ascii="Times New Roman" w:hAnsi="Times New Roman" w:cs="Times New Roman"/>
                <w:sz w:val="24"/>
                <w:szCs w:val="24"/>
              </w:rPr>
              <w:t>66336</w:t>
            </w:r>
          </w:p>
        </w:tc>
        <w:tc>
          <w:tcPr>
            <w:tcW w:w="1606" w:type="dxa"/>
            <w:vAlign w:val="center"/>
          </w:tcPr>
          <w:p w:rsidR="0084665A" w:rsidRPr="00BC2300" w:rsidRDefault="0084665A" w:rsidP="00C05395">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0,0</w:t>
            </w:r>
            <w:r w:rsidR="00C05395">
              <w:rPr>
                <w:rFonts w:ascii="Times New Roman" w:hAnsi="Times New Roman" w:cs="Times New Roman"/>
                <w:sz w:val="24"/>
                <w:szCs w:val="24"/>
              </w:rPr>
              <w:t>74772</w:t>
            </w:r>
          </w:p>
        </w:tc>
        <w:tc>
          <w:tcPr>
            <w:tcW w:w="1606" w:type="dxa"/>
            <w:vAlign w:val="center"/>
          </w:tcPr>
          <w:p w:rsidR="0084665A" w:rsidRPr="00BC2300" w:rsidRDefault="0084665A"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0,02421</w:t>
            </w:r>
          </w:p>
        </w:tc>
        <w:tc>
          <w:tcPr>
            <w:tcW w:w="1608" w:type="dxa"/>
            <w:vAlign w:val="center"/>
          </w:tcPr>
          <w:p w:rsidR="0084665A" w:rsidRPr="00BC2300" w:rsidRDefault="00E23ED8" w:rsidP="00032A77">
            <w:pPr>
              <w:pStyle w:val="ConsPlusNormal"/>
              <w:ind w:firstLine="29"/>
              <w:jc w:val="center"/>
              <w:rPr>
                <w:rFonts w:ascii="Times New Roman" w:hAnsi="Times New Roman" w:cs="Times New Roman"/>
                <w:sz w:val="24"/>
                <w:szCs w:val="24"/>
              </w:rPr>
            </w:pPr>
            <w:r>
              <w:rPr>
                <w:rFonts w:ascii="Times New Roman" w:hAnsi="Times New Roman" w:cs="Times New Roman"/>
                <w:sz w:val="24"/>
                <w:szCs w:val="24"/>
              </w:rPr>
              <w:t>0,067354</w:t>
            </w:r>
          </w:p>
        </w:tc>
      </w:tr>
      <w:tr w:rsidR="00F53D4B" w:rsidRPr="00BC2300" w:rsidTr="00BC2300">
        <w:trPr>
          <w:jc w:val="center"/>
        </w:trPr>
        <w:tc>
          <w:tcPr>
            <w:tcW w:w="3118" w:type="dxa"/>
            <w:vMerge/>
          </w:tcPr>
          <w:p w:rsidR="00F53D4B" w:rsidRPr="00BC2300" w:rsidRDefault="00F53D4B" w:rsidP="00032A77">
            <w:pPr>
              <w:rPr>
                <w:sz w:val="24"/>
                <w:szCs w:val="24"/>
              </w:rPr>
            </w:pPr>
          </w:p>
        </w:tc>
        <w:tc>
          <w:tcPr>
            <w:tcW w:w="2098" w:type="dxa"/>
            <w:vAlign w:val="center"/>
          </w:tcPr>
          <w:p w:rsidR="00F53D4B" w:rsidRPr="00BC2300" w:rsidRDefault="00F53D4B" w:rsidP="00032A77">
            <w:pPr>
              <w:pStyle w:val="ConsPlusNormal"/>
              <w:ind w:firstLine="1"/>
              <w:jc w:val="center"/>
              <w:rPr>
                <w:rFonts w:ascii="Times New Roman" w:hAnsi="Times New Roman" w:cs="Times New Roman"/>
                <w:sz w:val="24"/>
                <w:szCs w:val="24"/>
              </w:rPr>
            </w:pPr>
            <w:r w:rsidRPr="00BC2300">
              <w:rPr>
                <w:rFonts w:ascii="Times New Roman" w:hAnsi="Times New Roman" w:cs="Times New Roman"/>
                <w:sz w:val="24"/>
                <w:szCs w:val="24"/>
              </w:rPr>
              <w:t>бюджет - 0,0146</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0,0022</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0,0124</w:t>
            </w:r>
          </w:p>
        </w:tc>
        <w:tc>
          <w:tcPr>
            <w:tcW w:w="1608"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w:t>
            </w:r>
          </w:p>
        </w:tc>
      </w:tr>
      <w:tr w:rsidR="00F53D4B" w:rsidRPr="00BC2300" w:rsidTr="00BC2300">
        <w:trPr>
          <w:jc w:val="center"/>
        </w:trPr>
        <w:tc>
          <w:tcPr>
            <w:tcW w:w="3118" w:type="dxa"/>
          </w:tcPr>
          <w:p w:rsidR="00F53D4B" w:rsidRPr="00BC2300" w:rsidRDefault="00F53D4B" w:rsidP="00032A77">
            <w:pPr>
              <w:pStyle w:val="ConsPlusNormal"/>
              <w:jc w:val="center"/>
              <w:rPr>
                <w:rFonts w:ascii="Times New Roman" w:hAnsi="Times New Roman" w:cs="Times New Roman"/>
                <w:sz w:val="24"/>
                <w:szCs w:val="24"/>
              </w:rPr>
            </w:pPr>
            <w:r w:rsidRPr="00BC2300">
              <w:rPr>
                <w:rFonts w:ascii="Times New Roman" w:hAnsi="Times New Roman" w:cs="Times New Roman"/>
                <w:sz w:val="24"/>
                <w:szCs w:val="24"/>
              </w:rPr>
              <w:t>Для паллиативной медицинской помощи в стационарных условиях (койко</w:t>
            </w:r>
            <w:r w:rsidR="00BC2300">
              <w:rPr>
                <w:rFonts w:ascii="Times New Roman" w:hAnsi="Times New Roman" w:cs="Times New Roman"/>
                <w:sz w:val="24"/>
                <w:szCs w:val="24"/>
              </w:rPr>
              <w:t>-</w:t>
            </w:r>
            <w:r w:rsidRPr="00BC2300">
              <w:rPr>
                <w:rFonts w:ascii="Times New Roman" w:hAnsi="Times New Roman" w:cs="Times New Roman"/>
                <w:sz w:val="24"/>
                <w:szCs w:val="24"/>
              </w:rPr>
              <w:t>день)</w:t>
            </w:r>
          </w:p>
        </w:tc>
        <w:tc>
          <w:tcPr>
            <w:tcW w:w="2098" w:type="dxa"/>
            <w:vAlign w:val="center"/>
          </w:tcPr>
          <w:p w:rsidR="00F53D4B" w:rsidRPr="00BC2300" w:rsidRDefault="00F53D4B" w:rsidP="00032A77">
            <w:pPr>
              <w:pStyle w:val="ConsPlusNormal"/>
              <w:ind w:firstLine="1"/>
              <w:jc w:val="center"/>
              <w:rPr>
                <w:rFonts w:ascii="Times New Roman" w:hAnsi="Times New Roman" w:cs="Times New Roman"/>
                <w:sz w:val="24"/>
                <w:szCs w:val="24"/>
              </w:rPr>
            </w:pPr>
            <w:r w:rsidRPr="00BC2300">
              <w:rPr>
                <w:rFonts w:ascii="Times New Roman" w:hAnsi="Times New Roman" w:cs="Times New Roman"/>
                <w:sz w:val="24"/>
                <w:szCs w:val="24"/>
              </w:rPr>
              <w:t>бюджет - 0,092</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0,092</w:t>
            </w:r>
          </w:p>
        </w:tc>
        <w:tc>
          <w:tcPr>
            <w:tcW w:w="1606"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w:t>
            </w:r>
          </w:p>
        </w:tc>
        <w:tc>
          <w:tcPr>
            <w:tcW w:w="1608" w:type="dxa"/>
            <w:vAlign w:val="center"/>
          </w:tcPr>
          <w:p w:rsidR="00F53D4B" w:rsidRPr="00BC2300" w:rsidRDefault="00F53D4B" w:rsidP="00032A77">
            <w:pPr>
              <w:pStyle w:val="ConsPlusNormal"/>
              <w:ind w:firstLine="29"/>
              <w:jc w:val="center"/>
              <w:rPr>
                <w:rFonts w:ascii="Times New Roman" w:hAnsi="Times New Roman" w:cs="Times New Roman"/>
                <w:sz w:val="24"/>
                <w:szCs w:val="24"/>
              </w:rPr>
            </w:pPr>
            <w:r w:rsidRPr="00BC2300">
              <w:rPr>
                <w:rFonts w:ascii="Times New Roman" w:hAnsi="Times New Roman" w:cs="Times New Roman"/>
                <w:sz w:val="24"/>
                <w:szCs w:val="24"/>
              </w:rPr>
              <w:t>-</w:t>
            </w:r>
          </w:p>
        </w:tc>
      </w:tr>
    </w:tbl>
    <w:p w:rsidR="00F53D4B" w:rsidRDefault="00F53D4B" w:rsidP="0044190E">
      <w:pPr>
        <w:pStyle w:val="ConsPlusNormal"/>
        <w:ind w:firstLine="709"/>
        <w:jc w:val="both"/>
        <w:rPr>
          <w:rFonts w:ascii="Times New Roman" w:hAnsi="Times New Roman" w:cs="Times New Roman"/>
          <w:sz w:val="28"/>
          <w:szCs w:val="28"/>
        </w:rPr>
      </w:pPr>
    </w:p>
    <w:p w:rsidR="00BC2300" w:rsidRDefault="00BC2300"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9A1FAA" w:rsidRPr="00521275" w:rsidTr="00551AA5">
        <w:tc>
          <w:tcPr>
            <w:tcW w:w="4785" w:type="dxa"/>
          </w:tcPr>
          <w:p w:rsidR="009A1FAA" w:rsidRPr="00521275" w:rsidRDefault="009A1FAA" w:rsidP="00551AA5">
            <w:pPr>
              <w:widowControl w:val="0"/>
              <w:autoSpaceDE w:val="0"/>
              <w:autoSpaceDN w:val="0"/>
              <w:jc w:val="right"/>
              <w:outlineLvl w:val="1"/>
              <w:rPr>
                <w:color w:val="auto"/>
              </w:rPr>
            </w:pPr>
          </w:p>
        </w:tc>
        <w:tc>
          <w:tcPr>
            <w:tcW w:w="4785" w:type="dxa"/>
          </w:tcPr>
          <w:p w:rsidR="009A1FAA" w:rsidRPr="00521275" w:rsidRDefault="009A1FAA" w:rsidP="00551AA5">
            <w:pPr>
              <w:widowControl w:val="0"/>
              <w:autoSpaceDE w:val="0"/>
              <w:autoSpaceDN w:val="0"/>
              <w:spacing w:line="360" w:lineRule="auto"/>
              <w:ind w:firstLine="35"/>
              <w:jc w:val="center"/>
              <w:outlineLvl w:val="1"/>
              <w:rPr>
                <w:color w:val="auto"/>
              </w:rPr>
            </w:pPr>
            <w:r w:rsidRPr="00521275">
              <w:rPr>
                <w:color w:val="auto"/>
              </w:rPr>
              <w:t>ПРИЛОЖЕНИЕ</w:t>
            </w:r>
            <w:r>
              <w:rPr>
                <w:color w:val="auto"/>
              </w:rPr>
              <w:t xml:space="preserve"> № </w:t>
            </w:r>
            <w:r w:rsidR="00392B06">
              <w:rPr>
                <w:color w:val="auto"/>
              </w:rPr>
              <w:t>9</w:t>
            </w:r>
          </w:p>
          <w:p w:rsidR="009A1FAA" w:rsidRPr="00521275" w:rsidRDefault="009A1FAA" w:rsidP="00551AA5">
            <w:pPr>
              <w:widowControl w:val="0"/>
              <w:autoSpaceDE w:val="0"/>
              <w:autoSpaceDN w:val="0"/>
              <w:ind w:firstLine="35"/>
              <w:jc w:val="center"/>
              <w:rPr>
                <w:color w:val="auto"/>
              </w:rPr>
            </w:pPr>
            <w:r w:rsidRPr="00521275">
              <w:rPr>
                <w:color w:val="auto"/>
              </w:rPr>
              <w:t>к Территориальной программе государственных гарантий</w:t>
            </w:r>
          </w:p>
          <w:p w:rsidR="009A1FAA" w:rsidRPr="00521275" w:rsidRDefault="009A1FAA" w:rsidP="00551AA5">
            <w:pPr>
              <w:widowControl w:val="0"/>
              <w:autoSpaceDE w:val="0"/>
              <w:autoSpaceDN w:val="0"/>
              <w:ind w:firstLine="35"/>
              <w:jc w:val="center"/>
              <w:rPr>
                <w:color w:val="auto"/>
              </w:rPr>
            </w:pPr>
            <w:r w:rsidRPr="00521275">
              <w:rPr>
                <w:color w:val="auto"/>
              </w:rPr>
              <w:t>бесплатного оказания гражданам медицинской помощи</w:t>
            </w:r>
          </w:p>
          <w:p w:rsidR="009A1FAA" w:rsidRPr="00521275" w:rsidRDefault="009A1FAA" w:rsidP="00551AA5">
            <w:pPr>
              <w:widowControl w:val="0"/>
              <w:autoSpaceDE w:val="0"/>
              <w:autoSpaceDN w:val="0"/>
              <w:ind w:firstLine="35"/>
              <w:jc w:val="center"/>
              <w:rPr>
                <w:color w:val="auto"/>
              </w:rPr>
            </w:pPr>
            <w:r w:rsidRPr="00521275">
              <w:rPr>
                <w:color w:val="auto"/>
              </w:rPr>
              <w:t>на террит</w:t>
            </w:r>
            <w:r w:rsidR="00FC6E3C">
              <w:rPr>
                <w:color w:val="auto"/>
              </w:rPr>
              <w:t>ории Забайкальского края на 2022</w:t>
            </w:r>
            <w:r w:rsidRPr="00521275">
              <w:rPr>
                <w:color w:val="auto"/>
              </w:rPr>
              <w:t xml:space="preserve"> год и </w:t>
            </w:r>
            <w:proofErr w:type="gramStart"/>
            <w:r w:rsidRPr="00521275">
              <w:rPr>
                <w:color w:val="auto"/>
              </w:rPr>
              <w:t>на</w:t>
            </w:r>
            <w:proofErr w:type="gramEnd"/>
            <w:r w:rsidRPr="00521275">
              <w:rPr>
                <w:color w:val="auto"/>
              </w:rPr>
              <w:t xml:space="preserve"> плановый</w:t>
            </w:r>
          </w:p>
          <w:p w:rsidR="009A1FAA" w:rsidRPr="00521275" w:rsidRDefault="00FC6E3C" w:rsidP="00551AA5">
            <w:pPr>
              <w:widowControl w:val="0"/>
              <w:autoSpaceDE w:val="0"/>
              <w:autoSpaceDN w:val="0"/>
              <w:ind w:firstLine="35"/>
              <w:jc w:val="center"/>
              <w:rPr>
                <w:color w:val="auto"/>
              </w:rPr>
            </w:pPr>
            <w:r>
              <w:rPr>
                <w:color w:val="auto"/>
              </w:rPr>
              <w:t>период 2023</w:t>
            </w:r>
            <w:r w:rsidR="009A1FAA" w:rsidRPr="00521275">
              <w:rPr>
                <w:color w:val="auto"/>
              </w:rPr>
              <w:t xml:space="preserve"> и 202</w:t>
            </w:r>
            <w:r>
              <w:rPr>
                <w:color w:val="auto"/>
              </w:rPr>
              <w:t>4</w:t>
            </w:r>
            <w:r w:rsidR="009A1FAA" w:rsidRPr="00521275">
              <w:rPr>
                <w:color w:val="auto"/>
              </w:rPr>
              <w:t xml:space="preserve"> годов</w:t>
            </w:r>
          </w:p>
          <w:p w:rsidR="009A1FAA" w:rsidRPr="00521275" w:rsidRDefault="009A1FAA" w:rsidP="00551AA5">
            <w:pPr>
              <w:widowControl w:val="0"/>
              <w:autoSpaceDE w:val="0"/>
              <w:autoSpaceDN w:val="0"/>
              <w:jc w:val="right"/>
              <w:outlineLvl w:val="1"/>
              <w:rPr>
                <w:color w:val="auto"/>
              </w:rPr>
            </w:pPr>
          </w:p>
        </w:tc>
      </w:tr>
    </w:tbl>
    <w:p w:rsidR="009A1FAA" w:rsidRDefault="009A1FAA" w:rsidP="0044190E">
      <w:pPr>
        <w:pStyle w:val="ConsPlusNormal"/>
        <w:ind w:firstLine="709"/>
        <w:jc w:val="both"/>
        <w:rPr>
          <w:rFonts w:ascii="Times New Roman" w:hAnsi="Times New Roman" w:cs="Times New Roman"/>
          <w:sz w:val="28"/>
          <w:szCs w:val="28"/>
        </w:rPr>
      </w:pPr>
    </w:p>
    <w:p w:rsidR="009A1FAA" w:rsidRDefault="009A1FAA" w:rsidP="0044190E">
      <w:pPr>
        <w:pStyle w:val="ConsPlusNormal"/>
        <w:ind w:firstLine="709"/>
        <w:jc w:val="both"/>
        <w:rPr>
          <w:rFonts w:ascii="Times New Roman" w:hAnsi="Times New Roman" w:cs="Times New Roman"/>
          <w:sz w:val="28"/>
          <w:szCs w:val="28"/>
        </w:rPr>
      </w:pPr>
    </w:p>
    <w:p w:rsidR="00FC6E3C" w:rsidRDefault="00FC6E3C" w:rsidP="009A1FAA">
      <w:pPr>
        <w:spacing w:line="240" w:lineRule="atLeast"/>
        <w:jc w:val="center"/>
        <w:rPr>
          <w:b/>
        </w:rPr>
      </w:pPr>
      <w:r>
        <w:rPr>
          <w:b/>
        </w:rPr>
        <w:t>ПЕРЕЧЕНЬ</w:t>
      </w:r>
    </w:p>
    <w:p w:rsidR="009A1FAA" w:rsidRPr="00AF4B78" w:rsidRDefault="009A1FAA" w:rsidP="009A1FAA">
      <w:pPr>
        <w:spacing w:line="240" w:lineRule="atLeast"/>
        <w:jc w:val="center"/>
        <w:rPr>
          <w:b/>
        </w:rPr>
      </w:pPr>
      <w:r w:rsidRPr="00AF4B78">
        <w:rPr>
          <w:b/>
        </w:rPr>
        <w:t xml:space="preserve">исследований и иных медицинских вмешательств, </w:t>
      </w:r>
      <w:r>
        <w:rPr>
          <w:b/>
        </w:rPr>
        <w:br/>
      </w:r>
      <w:r w:rsidRPr="00AF4B78">
        <w:rPr>
          <w:b/>
        </w:rPr>
        <w:t>проводимых в рамках углубленной диспансеризации</w:t>
      </w:r>
    </w:p>
    <w:p w:rsidR="009A1FAA" w:rsidRPr="00AF4B78" w:rsidRDefault="009A1FAA" w:rsidP="009A1FAA"/>
    <w:p w:rsidR="009A1FAA" w:rsidRPr="00AF4B78" w:rsidRDefault="009A1FAA" w:rsidP="009A1FAA"/>
    <w:p w:rsidR="009A1FAA" w:rsidRPr="00AF4B78" w:rsidRDefault="009A1FAA" w:rsidP="00FC6E3C">
      <w:pPr>
        <w:ind w:firstLine="709"/>
        <w:jc w:val="both"/>
      </w:pPr>
      <w:bookmarkStart w:id="14" w:name="P10166"/>
      <w:bookmarkEnd w:id="14"/>
      <w:r w:rsidRPr="00AF4B78">
        <w:t>1.</w:t>
      </w:r>
      <w:r>
        <w:t> </w:t>
      </w:r>
      <w:r w:rsidRPr="00AF4B78">
        <w:t>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9A1FAA" w:rsidRPr="00AF4B78" w:rsidRDefault="009A1FAA" w:rsidP="00FC6E3C">
      <w:pPr>
        <w:ind w:firstLine="709"/>
        <w:jc w:val="both"/>
      </w:pPr>
      <w:r w:rsidRPr="00AF4B78">
        <w:t>а) измерение насыщения крови кислородом (сатурация) в покое;</w:t>
      </w:r>
    </w:p>
    <w:p w:rsidR="009A1FAA" w:rsidRPr="00AF4B78" w:rsidRDefault="009A1FAA" w:rsidP="00FC6E3C">
      <w:pPr>
        <w:ind w:firstLine="709"/>
        <w:jc w:val="both"/>
      </w:pPr>
      <w:r w:rsidRPr="00AF4B78">
        <w:t>б)</w:t>
      </w:r>
      <w:r>
        <w:t> </w:t>
      </w:r>
      <w:r w:rsidRPr="00AF4B78">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9A1FAA" w:rsidRPr="00AF4B78" w:rsidRDefault="009A1FAA" w:rsidP="00FC6E3C">
      <w:pPr>
        <w:ind w:firstLine="709"/>
        <w:jc w:val="both"/>
      </w:pPr>
      <w:r w:rsidRPr="00AF4B78">
        <w:t>в) проведение спирометрии или спирографии;</w:t>
      </w:r>
    </w:p>
    <w:p w:rsidR="009A1FAA" w:rsidRPr="00AF4B78" w:rsidRDefault="009A1FAA" w:rsidP="00FC6E3C">
      <w:pPr>
        <w:ind w:firstLine="709"/>
        <w:jc w:val="both"/>
      </w:pPr>
      <w:r w:rsidRPr="00AF4B78">
        <w:t>г) общий (клинический) анализ крови развернутый;</w:t>
      </w:r>
    </w:p>
    <w:p w:rsidR="009A1FAA" w:rsidRPr="00AF4B78" w:rsidRDefault="009A1FAA" w:rsidP="00FC6E3C">
      <w:pPr>
        <w:ind w:firstLine="709"/>
        <w:jc w:val="both"/>
      </w:pPr>
      <w:r w:rsidRPr="00AF4B78">
        <w:t>д)</w:t>
      </w:r>
      <w:r>
        <w:t> </w:t>
      </w:r>
      <w:r w:rsidRPr="00AF4B78">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9A1FAA" w:rsidRPr="00AF4B78" w:rsidRDefault="009A1FAA" w:rsidP="00FC6E3C">
      <w:pPr>
        <w:ind w:firstLine="709"/>
        <w:jc w:val="both"/>
      </w:pPr>
      <w:r w:rsidRPr="00AF4B78">
        <w:t>е)</w:t>
      </w:r>
      <w:r>
        <w:t> </w:t>
      </w:r>
      <w:r w:rsidRPr="00AF4B78">
        <w:t>определение концентрации Д-димера в крови у граждан, перенесших среднюю степень тяжести и выше новой коронавирусной инфекции (COVID-19);</w:t>
      </w:r>
    </w:p>
    <w:p w:rsidR="009A1FAA" w:rsidRPr="00AF4B78" w:rsidRDefault="009A1FAA" w:rsidP="00FC6E3C">
      <w:pPr>
        <w:ind w:firstLine="709"/>
        <w:jc w:val="both"/>
      </w:pPr>
      <w:r w:rsidRPr="00AF4B78">
        <w:t>ж)</w:t>
      </w:r>
      <w:r>
        <w:t> </w:t>
      </w:r>
      <w:r w:rsidRPr="00AF4B78">
        <w:t xml:space="preserve">проведение рентгенографии органов грудной клетки (если </w:t>
      </w:r>
      <w:r>
        <w:br/>
      </w:r>
      <w:r w:rsidRPr="00AF4B78">
        <w:t>не выполнялась ранее в течение года);</w:t>
      </w:r>
    </w:p>
    <w:p w:rsidR="009A1FAA" w:rsidRPr="00AF4B78" w:rsidRDefault="009A1FAA" w:rsidP="00FC6E3C">
      <w:pPr>
        <w:ind w:firstLine="709"/>
        <w:jc w:val="both"/>
      </w:pPr>
      <w:r w:rsidRPr="00AF4B78">
        <w:t>з)</w:t>
      </w:r>
      <w:r>
        <w:t> </w:t>
      </w:r>
      <w:r w:rsidRPr="00AF4B78">
        <w:t>прием (осмотр) врачом-терапевтом (участковым терапевтом, врачом общей практики).</w:t>
      </w:r>
    </w:p>
    <w:p w:rsidR="009A1FAA" w:rsidRPr="00AF4B78" w:rsidRDefault="009A1FAA" w:rsidP="00FC6E3C">
      <w:pPr>
        <w:ind w:firstLine="709"/>
        <w:jc w:val="both"/>
      </w:pPr>
      <w:r w:rsidRPr="00AF4B78">
        <w:lastRenderedPageBreak/>
        <w:t>2.</w:t>
      </w:r>
      <w:r>
        <w:t> </w:t>
      </w:r>
      <w:r w:rsidRPr="00AF4B78">
        <w:t>Второй этап диспансеризации проводится в целях дополнительного обследования и уточнения диагноза заболевания (состояния) и включает в себя:</w:t>
      </w:r>
    </w:p>
    <w:p w:rsidR="009A1FAA" w:rsidRPr="00AF4B78" w:rsidRDefault="009A1FAA" w:rsidP="00FC6E3C">
      <w:pPr>
        <w:ind w:firstLine="709"/>
        <w:jc w:val="both"/>
      </w:pPr>
      <w:r w:rsidRPr="00AF4B78">
        <w:t>а)</w:t>
      </w:r>
      <w:r>
        <w:t> </w:t>
      </w:r>
      <w:r w:rsidRPr="00AF4B78">
        <w:t xml:space="preserve">проведение эхокардиографии (в случае показателя сатурации </w:t>
      </w:r>
      <w:r>
        <w:br/>
      </w:r>
      <w:r w:rsidRPr="00AF4B78">
        <w:t xml:space="preserve">в покое 94 процента и ниже, а также по результатам проведения теста </w:t>
      </w:r>
      <w:r>
        <w:br/>
      </w:r>
      <w:r w:rsidRPr="00AF4B78">
        <w:t>с 6-минутной ходьбой);</w:t>
      </w:r>
    </w:p>
    <w:p w:rsidR="009A1FAA" w:rsidRPr="00AF4B78" w:rsidRDefault="009A1FAA" w:rsidP="00FC6E3C">
      <w:pPr>
        <w:ind w:firstLine="709"/>
        <w:jc w:val="both"/>
      </w:pPr>
      <w:r w:rsidRPr="00AF4B78">
        <w:t>б)</w:t>
      </w:r>
      <w:r>
        <w:t> </w:t>
      </w:r>
      <w:r w:rsidRPr="00AF4B78">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9A1FAA" w:rsidRPr="00AF4B78" w:rsidRDefault="009A1FAA" w:rsidP="00FC6E3C">
      <w:pPr>
        <w:ind w:firstLine="709"/>
        <w:jc w:val="both"/>
      </w:pPr>
      <w:r w:rsidRPr="00AF4B78">
        <w:t>в)</w:t>
      </w:r>
      <w:r>
        <w:t> </w:t>
      </w:r>
      <w:r w:rsidRPr="00AF4B78">
        <w:t xml:space="preserve">дуплексное сканирование вен нижних конечностей (при наличии показаний по результатам определения концентрации Д-димера в крови). </w:t>
      </w:r>
    </w:p>
    <w:p w:rsidR="009A1FAA" w:rsidRPr="00AF4B78" w:rsidRDefault="009A1FAA" w:rsidP="00FC6E3C">
      <w:pPr>
        <w:jc w:val="both"/>
      </w:pPr>
    </w:p>
    <w:p w:rsidR="009A1FAA" w:rsidRPr="00AF4B78" w:rsidRDefault="009A1FAA" w:rsidP="00FC6E3C">
      <w:pPr>
        <w:jc w:val="center"/>
      </w:pPr>
      <w:r>
        <w:t>____________</w:t>
      </w:r>
    </w:p>
    <w:p w:rsidR="00ED3E5A" w:rsidRDefault="00ED3E5A"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023E66" w:rsidRPr="00521275" w:rsidTr="00551AA5">
        <w:tc>
          <w:tcPr>
            <w:tcW w:w="4785" w:type="dxa"/>
          </w:tcPr>
          <w:p w:rsidR="00023E66" w:rsidRPr="00521275" w:rsidRDefault="00023E66" w:rsidP="00551AA5">
            <w:pPr>
              <w:widowControl w:val="0"/>
              <w:autoSpaceDE w:val="0"/>
              <w:autoSpaceDN w:val="0"/>
              <w:jc w:val="right"/>
              <w:outlineLvl w:val="1"/>
              <w:rPr>
                <w:color w:val="auto"/>
              </w:rPr>
            </w:pPr>
          </w:p>
        </w:tc>
        <w:tc>
          <w:tcPr>
            <w:tcW w:w="4785" w:type="dxa"/>
          </w:tcPr>
          <w:p w:rsidR="00023E66" w:rsidRPr="00521275" w:rsidRDefault="00023E66" w:rsidP="00551AA5">
            <w:pPr>
              <w:widowControl w:val="0"/>
              <w:autoSpaceDE w:val="0"/>
              <w:autoSpaceDN w:val="0"/>
              <w:spacing w:line="360" w:lineRule="auto"/>
              <w:ind w:firstLine="35"/>
              <w:jc w:val="center"/>
              <w:outlineLvl w:val="1"/>
              <w:rPr>
                <w:color w:val="auto"/>
              </w:rPr>
            </w:pPr>
            <w:r w:rsidRPr="00521275">
              <w:rPr>
                <w:color w:val="auto"/>
              </w:rPr>
              <w:t>ПРИЛОЖЕНИЕ</w:t>
            </w:r>
            <w:r>
              <w:rPr>
                <w:color w:val="auto"/>
              </w:rPr>
              <w:t xml:space="preserve"> № 10</w:t>
            </w:r>
          </w:p>
          <w:p w:rsidR="00023E66" w:rsidRPr="00521275" w:rsidRDefault="00023E66" w:rsidP="00551AA5">
            <w:pPr>
              <w:widowControl w:val="0"/>
              <w:autoSpaceDE w:val="0"/>
              <w:autoSpaceDN w:val="0"/>
              <w:ind w:firstLine="35"/>
              <w:jc w:val="center"/>
              <w:rPr>
                <w:color w:val="auto"/>
              </w:rPr>
            </w:pPr>
            <w:r w:rsidRPr="00521275">
              <w:rPr>
                <w:color w:val="auto"/>
              </w:rPr>
              <w:t>к Территориальной программе государственных гарантий</w:t>
            </w:r>
          </w:p>
          <w:p w:rsidR="00023E66" w:rsidRPr="00521275" w:rsidRDefault="00023E66" w:rsidP="00551AA5">
            <w:pPr>
              <w:widowControl w:val="0"/>
              <w:autoSpaceDE w:val="0"/>
              <w:autoSpaceDN w:val="0"/>
              <w:ind w:firstLine="35"/>
              <w:jc w:val="center"/>
              <w:rPr>
                <w:color w:val="auto"/>
              </w:rPr>
            </w:pPr>
            <w:r w:rsidRPr="00521275">
              <w:rPr>
                <w:color w:val="auto"/>
              </w:rPr>
              <w:t>бесплатного оказания гражданам медицинской помощи</w:t>
            </w:r>
          </w:p>
          <w:p w:rsidR="00023E66" w:rsidRPr="00521275" w:rsidRDefault="00023E66" w:rsidP="00551AA5">
            <w:pPr>
              <w:widowControl w:val="0"/>
              <w:autoSpaceDE w:val="0"/>
              <w:autoSpaceDN w:val="0"/>
              <w:ind w:firstLine="35"/>
              <w:jc w:val="center"/>
              <w:rPr>
                <w:color w:val="auto"/>
              </w:rPr>
            </w:pPr>
            <w:r w:rsidRPr="00521275">
              <w:rPr>
                <w:color w:val="auto"/>
              </w:rPr>
              <w:t>на террит</w:t>
            </w:r>
            <w:r>
              <w:rPr>
                <w:color w:val="auto"/>
              </w:rPr>
              <w:t>ории Забайкальского края на 2022</w:t>
            </w:r>
            <w:r w:rsidRPr="00521275">
              <w:rPr>
                <w:color w:val="auto"/>
              </w:rPr>
              <w:t xml:space="preserve"> год и </w:t>
            </w:r>
            <w:proofErr w:type="gramStart"/>
            <w:r w:rsidRPr="00521275">
              <w:rPr>
                <w:color w:val="auto"/>
              </w:rPr>
              <w:t>на</w:t>
            </w:r>
            <w:proofErr w:type="gramEnd"/>
            <w:r w:rsidRPr="00521275">
              <w:rPr>
                <w:color w:val="auto"/>
              </w:rPr>
              <w:t xml:space="preserve"> плановый</w:t>
            </w:r>
          </w:p>
          <w:p w:rsidR="00023E66" w:rsidRPr="00521275" w:rsidRDefault="00023E66" w:rsidP="00551AA5">
            <w:pPr>
              <w:widowControl w:val="0"/>
              <w:autoSpaceDE w:val="0"/>
              <w:autoSpaceDN w:val="0"/>
              <w:ind w:firstLine="35"/>
              <w:jc w:val="center"/>
              <w:rPr>
                <w:color w:val="auto"/>
              </w:rPr>
            </w:pPr>
            <w:r>
              <w:rPr>
                <w:color w:val="auto"/>
              </w:rPr>
              <w:t>период 2023</w:t>
            </w:r>
            <w:r w:rsidRPr="00521275">
              <w:rPr>
                <w:color w:val="auto"/>
              </w:rPr>
              <w:t xml:space="preserve"> и 202</w:t>
            </w:r>
            <w:r>
              <w:rPr>
                <w:color w:val="auto"/>
              </w:rPr>
              <w:t>4</w:t>
            </w:r>
            <w:r w:rsidRPr="00521275">
              <w:rPr>
                <w:color w:val="auto"/>
              </w:rPr>
              <w:t xml:space="preserve"> годов</w:t>
            </w:r>
          </w:p>
          <w:p w:rsidR="00023E66" w:rsidRPr="00521275" w:rsidRDefault="00023E66" w:rsidP="00551AA5">
            <w:pPr>
              <w:widowControl w:val="0"/>
              <w:autoSpaceDE w:val="0"/>
              <w:autoSpaceDN w:val="0"/>
              <w:jc w:val="right"/>
              <w:outlineLvl w:val="1"/>
              <w:rPr>
                <w:color w:val="auto"/>
              </w:rPr>
            </w:pPr>
          </w:p>
        </w:tc>
      </w:tr>
    </w:tbl>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FC6E3C">
      <w:pPr>
        <w:pStyle w:val="ConsPlusNormal"/>
        <w:ind w:firstLine="709"/>
        <w:jc w:val="both"/>
        <w:rPr>
          <w:rFonts w:ascii="Times New Roman" w:hAnsi="Times New Roman" w:cs="Times New Roman"/>
          <w:sz w:val="28"/>
          <w:szCs w:val="28"/>
        </w:rPr>
      </w:pPr>
    </w:p>
    <w:p w:rsidR="00023E66" w:rsidRDefault="00023E66" w:rsidP="00023E66">
      <w:pPr>
        <w:spacing w:line="240" w:lineRule="atLeast"/>
        <w:jc w:val="center"/>
        <w:rPr>
          <w:b/>
        </w:rPr>
      </w:pPr>
      <w:r>
        <w:rPr>
          <w:b/>
        </w:rPr>
        <w:t>ПЕРЕЧЕНЬ</w:t>
      </w:r>
    </w:p>
    <w:p w:rsidR="00023E66" w:rsidRDefault="00023E66" w:rsidP="00023E66">
      <w:pPr>
        <w:spacing w:line="120" w:lineRule="exact"/>
        <w:jc w:val="center"/>
        <w:rPr>
          <w:b/>
        </w:rPr>
      </w:pPr>
    </w:p>
    <w:p w:rsidR="00023E66" w:rsidRDefault="00023E66" w:rsidP="00023E66">
      <w:pPr>
        <w:spacing w:line="240" w:lineRule="atLeast"/>
        <w:jc w:val="center"/>
        <w:rPr>
          <w:b/>
        </w:rPr>
      </w:pPr>
      <w:r>
        <w:rPr>
          <w:b/>
        </w:rPr>
        <w:t>заболеваний, состояний (групп заболеваний, состояний)</w:t>
      </w:r>
    </w:p>
    <w:p w:rsidR="00023E66" w:rsidRDefault="00023E66" w:rsidP="00023E66">
      <w:pPr>
        <w:spacing w:line="240" w:lineRule="atLeast"/>
        <w:jc w:val="center"/>
        <w:rPr>
          <w:b/>
        </w:rPr>
      </w:pPr>
      <w:r>
        <w:rPr>
          <w:b/>
        </w:rPr>
        <w:t>с оптимальной длительностью лечения до 3 дней включительно</w:t>
      </w:r>
    </w:p>
    <w:p w:rsidR="00023E66" w:rsidRDefault="00023E66" w:rsidP="00023E66">
      <w:pPr>
        <w:rPr>
          <w:b/>
        </w:rPr>
      </w:pPr>
    </w:p>
    <w:p w:rsidR="00023E66" w:rsidRDefault="00023E66" w:rsidP="00023E66">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435"/>
      </w:tblGrid>
      <w:tr w:rsidR="00023E66" w:rsidRPr="007845D2" w:rsidTr="00EC0B59">
        <w:trPr>
          <w:cantSplit/>
          <w:tblHeader/>
        </w:trPr>
        <w:tc>
          <w:tcPr>
            <w:tcW w:w="1134" w:type="dxa"/>
            <w:vAlign w:val="center"/>
            <w:hideMark/>
          </w:tcPr>
          <w:p w:rsidR="00023E66" w:rsidRPr="007845D2" w:rsidRDefault="00023E66">
            <w:pPr>
              <w:spacing w:line="240" w:lineRule="atLeast"/>
              <w:jc w:val="center"/>
              <w:rPr>
                <w:sz w:val="24"/>
                <w:szCs w:val="24"/>
              </w:rPr>
            </w:pPr>
            <w:r w:rsidRPr="007845D2">
              <w:rPr>
                <w:sz w:val="24"/>
                <w:szCs w:val="24"/>
              </w:rPr>
              <w:t>№ группы</w:t>
            </w:r>
          </w:p>
        </w:tc>
        <w:tc>
          <w:tcPr>
            <w:tcW w:w="8435" w:type="dxa"/>
            <w:vAlign w:val="center"/>
            <w:hideMark/>
          </w:tcPr>
          <w:p w:rsidR="00023E66" w:rsidRPr="007845D2" w:rsidRDefault="00023E66">
            <w:pPr>
              <w:spacing w:line="240" w:lineRule="atLeast"/>
              <w:jc w:val="center"/>
              <w:rPr>
                <w:sz w:val="24"/>
                <w:szCs w:val="24"/>
              </w:rPr>
            </w:pPr>
            <w:r w:rsidRPr="007845D2">
              <w:rPr>
                <w:sz w:val="24"/>
                <w:szCs w:val="24"/>
              </w:rPr>
              <w:t>Наименование</w:t>
            </w:r>
          </w:p>
        </w:tc>
      </w:tr>
      <w:tr w:rsidR="00023E66" w:rsidRPr="007845D2" w:rsidTr="00EC0B59">
        <w:trPr>
          <w:cantSplit/>
        </w:trPr>
        <w:tc>
          <w:tcPr>
            <w:tcW w:w="1134" w:type="dxa"/>
          </w:tcPr>
          <w:p w:rsidR="00023E66" w:rsidRPr="007845D2" w:rsidRDefault="00023E66">
            <w:pPr>
              <w:spacing w:after="120" w:line="240" w:lineRule="atLeast"/>
              <w:jc w:val="center"/>
              <w:rPr>
                <w:sz w:val="24"/>
                <w:szCs w:val="24"/>
              </w:rPr>
            </w:pPr>
          </w:p>
        </w:tc>
        <w:tc>
          <w:tcPr>
            <w:tcW w:w="8435" w:type="dxa"/>
            <w:hideMark/>
          </w:tcPr>
          <w:p w:rsidR="00023E66" w:rsidRPr="007845D2" w:rsidRDefault="00023E66">
            <w:pPr>
              <w:spacing w:after="120" w:line="240" w:lineRule="atLeast"/>
              <w:rPr>
                <w:sz w:val="24"/>
                <w:szCs w:val="24"/>
              </w:rPr>
            </w:pPr>
            <w:r w:rsidRPr="007845D2">
              <w:rPr>
                <w:sz w:val="24"/>
                <w:szCs w:val="24"/>
              </w:rPr>
              <w:t>В стационарных условиях</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w:t>
            </w:r>
          </w:p>
        </w:tc>
        <w:tc>
          <w:tcPr>
            <w:tcW w:w="8435" w:type="dxa"/>
            <w:hideMark/>
          </w:tcPr>
          <w:p w:rsidR="00023E66" w:rsidRPr="007845D2" w:rsidRDefault="00023E66">
            <w:pPr>
              <w:spacing w:after="120" w:line="240" w:lineRule="atLeast"/>
              <w:rPr>
                <w:sz w:val="24"/>
                <w:szCs w:val="24"/>
              </w:rPr>
            </w:pPr>
            <w:r w:rsidRPr="007845D2">
              <w:rPr>
                <w:sz w:val="24"/>
                <w:szCs w:val="24"/>
              </w:rPr>
              <w:t>Осложнения, связанные с беременностью</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w:t>
            </w:r>
          </w:p>
        </w:tc>
        <w:tc>
          <w:tcPr>
            <w:tcW w:w="8435" w:type="dxa"/>
            <w:hideMark/>
          </w:tcPr>
          <w:p w:rsidR="00023E66" w:rsidRPr="007845D2" w:rsidRDefault="00023E66">
            <w:pPr>
              <w:spacing w:after="120" w:line="240" w:lineRule="atLeast"/>
              <w:rPr>
                <w:sz w:val="24"/>
                <w:szCs w:val="24"/>
              </w:rPr>
            </w:pPr>
            <w:r w:rsidRPr="007845D2">
              <w:rPr>
                <w:sz w:val="24"/>
                <w:szCs w:val="24"/>
              </w:rPr>
              <w:t>Беременность, закончившаяся абортивным исходом</w:t>
            </w:r>
          </w:p>
        </w:tc>
      </w:tr>
      <w:tr w:rsidR="00023E66" w:rsidRPr="007845D2" w:rsidTr="00EC0B59">
        <w:trPr>
          <w:cantSplit/>
          <w:trHeight w:val="303"/>
        </w:trPr>
        <w:tc>
          <w:tcPr>
            <w:tcW w:w="1134" w:type="dxa"/>
            <w:hideMark/>
          </w:tcPr>
          <w:p w:rsidR="00023E66" w:rsidRPr="007845D2" w:rsidRDefault="00023E66">
            <w:pPr>
              <w:spacing w:after="120" w:line="240" w:lineRule="atLeast"/>
              <w:jc w:val="center"/>
              <w:rPr>
                <w:sz w:val="24"/>
                <w:szCs w:val="24"/>
              </w:rPr>
            </w:pPr>
            <w:r w:rsidRPr="007845D2">
              <w:rPr>
                <w:sz w:val="24"/>
                <w:szCs w:val="24"/>
              </w:rPr>
              <w:t>4</w:t>
            </w:r>
          </w:p>
        </w:tc>
        <w:tc>
          <w:tcPr>
            <w:tcW w:w="8435" w:type="dxa"/>
            <w:hideMark/>
          </w:tcPr>
          <w:p w:rsidR="00023E66" w:rsidRPr="007845D2" w:rsidRDefault="00023E66">
            <w:pPr>
              <w:spacing w:after="120" w:line="240" w:lineRule="atLeast"/>
              <w:rPr>
                <w:sz w:val="24"/>
                <w:szCs w:val="24"/>
              </w:rPr>
            </w:pPr>
            <w:r w:rsidRPr="007845D2">
              <w:rPr>
                <w:sz w:val="24"/>
                <w:szCs w:val="24"/>
              </w:rPr>
              <w:t>Родоразрешение</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5</w:t>
            </w:r>
          </w:p>
        </w:tc>
        <w:tc>
          <w:tcPr>
            <w:tcW w:w="8435" w:type="dxa"/>
            <w:hideMark/>
          </w:tcPr>
          <w:p w:rsidR="00023E66" w:rsidRPr="007845D2" w:rsidRDefault="00023E66">
            <w:pPr>
              <w:spacing w:after="120" w:line="240" w:lineRule="atLeast"/>
              <w:rPr>
                <w:sz w:val="24"/>
                <w:szCs w:val="24"/>
              </w:rPr>
            </w:pPr>
            <w:r w:rsidRPr="007845D2">
              <w:rPr>
                <w:sz w:val="24"/>
                <w:szCs w:val="24"/>
              </w:rPr>
              <w:t>Кесарево сечение</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11</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женских половых органах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12</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женских половых органах (уровень 2)</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16</w:t>
            </w:r>
          </w:p>
        </w:tc>
        <w:tc>
          <w:tcPr>
            <w:tcW w:w="8435" w:type="dxa"/>
            <w:hideMark/>
          </w:tcPr>
          <w:p w:rsidR="00023E66" w:rsidRPr="007845D2" w:rsidRDefault="00023E66">
            <w:pPr>
              <w:spacing w:after="120" w:line="240" w:lineRule="atLeast"/>
              <w:rPr>
                <w:sz w:val="24"/>
                <w:szCs w:val="24"/>
              </w:rPr>
            </w:pPr>
            <w:r w:rsidRPr="007845D2">
              <w:rPr>
                <w:sz w:val="24"/>
                <w:szCs w:val="24"/>
              </w:rPr>
              <w:t>Ангионевротический отек, анафилактический шок</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28</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доброкачественных заболеваниях крови и пузырном заносе</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33</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злокачественных новообразованиях других локализаций (кроме лимфоидной и кроветворной тканей), дети</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34</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остром лейкозе, дети</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35</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других злокачественных новообразованиях лимфоидной и кроветворной тканей, дети</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66</w:t>
            </w:r>
          </w:p>
        </w:tc>
        <w:tc>
          <w:tcPr>
            <w:tcW w:w="8435" w:type="dxa"/>
            <w:hideMark/>
          </w:tcPr>
          <w:p w:rsidR="00023E66" w:rsidRPr="007845D2" w:rsidRDefault="00023E66">
            <w:pPr>
              <w:spacing w:after="120" w:line="240" w:lineRule="atLeast"/>
              <w:rPr>
                <w:sz w:val="24"/>
                <w:szCs w:val="24"/>
              </w:rPr>
            </w:pPr>
            <w:r w:rsidRPr="007845D2">
              <w:rPr>
                <w:sz w:val="24"/>
                <w:szCs w:val="24"/>
              </w:rPr>
              <w:t>Респираторные инфекции верхних дыхательных путей с осложнениями, взрослые</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67</w:t>
            </w:r>
          </w:p>
        </w:tc>
        <w:tc>
          <w:tcPr>
            <w:tcW w:w="8435" w:type="dxa"/>
            <w:hideMark/>
          </w:tcPr>
          <w:p w:rsidR="00023E66" w:rsidRPr="007845D2" w:rsidRDefault="00023E66">
            <w:pPr>
              <w:spacing w:after="120" w:line="240" w:lineRule="atLeast"/>
              <w:rPr>
                <w:sz w:val="24"/>
                <w:szCs w:val="24"/>
              </w:rPr>
            </w:pPr>
            <w:r w:rsidRPr="007845D2">
              <w:rPr>
                <w:sz w:val="24"/>
                <w:szCs w:val="24"/>
              </w:rPr>
              <w:t>Респираторные инфекции верхних дыхательных путей, дети</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86</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кишечнике и анальной области (уровень 2)</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94</w:t>
            </w:r>
          </w:p>
        </w:tc>
        <w:tc>
          <w:tcPr>
            <w:tcW w:w="8435" w:type="dxa"/>
            <w:hideMark/>
          </w:tcPr>
          <w:p w:rsidR="00023E66" w:rsidRPr="007845D2" w:rsidRDefault="00023E66">
            <w:pPr>
              <w:spacing w:after="120" w:line="240" w:lineRule="atLeast"/>
              <w:rPr>
                <w:sz w:val="24"/>
                <w:szCs w:val="24"/>
              </w:rPr>
            </w:pPr>
            <w:r w:rsidRPr="007845D2">
              <w:rPr>
                <w:sz w:val="24"/>
                <w:szCs w:val="24"/>
              </w:rPr>
              <w:t>Неврологические заболевания, лечение с применением ботулотоксина (уровень 1)</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lastRenderedPageBreak/>
              <w:t>95</w:t>
            </w:r>
          </w:p>
        </w:tc>
        <w:tc>
          <w:tcPr>
            <w:tcW w:w="8435" w:type="dxa"/>
            <w:hideMark/>
          </w:tcPr>
          <w:p w:rsidR="00023E66" w:rsidRPr="007845D2" w:rsidRDefault="00023E66">
            <w:pPr>
              <w:spacing w:after="120" w:line="240" w:lineRule="atLeast"/>
              <w:rPr>
                <w:sz w:val="24"/>
                <w:szCs w:val="24"/>
              </w:rPr>
            </w:pPr>
            <w:r w:rsidRPr="007845D2">
              <w:rPr>
                <w:sz w:val="24"/>
                <w:szCs w:val="24"/>
              </w:rPr>
              <w:t>Неврологические заболевания, лечение с применением ботулотоксина (уровень 2)</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111</w:t>
            </w:r>
          </w:p>
        </w:tc>
        <w:tc>
          <w:tcPr>
            <w:tcW w:w="8435" w:type="dxa"/>
            <w:hideMark/>
          </w:tcPr>
          <w:p w:rsidR="00023E66" w:rsidRPr="007845D2" w:rsidRDefault="00023E66">
            <w:pPr>
              <w:spacing w:after="120" w:line="240" w:lineRule="atLeast"/>
              <w:rPr>
                <w:sz w:val="24"/>
                <w:szCs w:val="24"/>
              </w:rPr>
            </w:pPr>
            <w:r w:rsidRPr="007845D2">
              <w:rPr>
                <w:sz w:val="24"/>
                <w:szCs w:val="24"/>
              </w:rPr>
              <w:t>Сотрясение головного мозга</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135</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при злокачественных новообразованиях почки и мочевыделительной системы (уровень 2)</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156</w:t>
            </w:r>
          </w:p>
        </w:tc>
        <w:tc>
          <w:tcPr>
            <w:tcW w:w="8435" w:type="dxa"/>
            <w:hideMark/>
          </w:tcPr>
          <w:p w:rsidR="00023E66" w:rsidRPr="007845D2" w:rsidRDefault="00023E66">
            <w:pPr>
              <w:spacing w:after="120" w:line="240" w:lineRule="atLeast"/>
              <w:rPr>
                <w:sz w:val="24"/>
                <w:szCs w:val="24"/>
              </w:rPr>
            </w:pPr>
            <w:r w:rsidRPr="007845D2">
              <w:rPr>
                <w:sz w:val="24"/>
                <w:szCs w:val="24"/>
              </w:rPr>
              <w:t xml:space="preserve">Установка, замена </w:t>
            </w:r>
            <w:proofErr w:type="gramStart"/>
            <w:r w:rsidRPr="007845D2">
              <w:rPr>
                <w:sz w:val="24"/>
                <w:szCs w:val="24"/>
              </w:rPr>
              <w:t>порт-системы</w:t>
            </w:r>
            <w:proofErr w:type="gramEnd"/>
            <w:r w:rsidRPr="007845D2">
              <w:rPr>
                <w:sz w:val="24"/>
                <w:szCs w:val="24"/>
              </w:rPr>
              <w:t xml:space="preserve"> (катетера) для лекарственной терапии злокачественных новообразований</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157</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злокачественных новообразованиях (кроме лимфоидной и кроветворной тканей), взрослые</w:t>
            </w:r>
            <w:r w:rsidRPr="007845D2">
              <w:rPr>
                <w:sz w:val="24"/>
                <w:szCs w:val="24"/>
              </w:rPr>
              <w:br/>
              <w:t>(уровень 1)</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158</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злокачественных новообразованиях (кроме лимфоидной и кроветворной тканей), взрослые</w:t>
            </w:r>
            <w:r w:rsidRPr="007845D2">
              <w:rPr>
                <w:sz w:val="24"/>
                <w:szCs w:val="24"/>
              </w:rPr>
              <w:br/>
              <w:t>(уровень 2)</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159</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3)</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160</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4)</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161</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5)</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162</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6)</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163</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7)</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164</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злокачественных новообразованиях (кроме лимфоидной и кроветворной тканей), взрослые</w:t>
            </w:r>
            <w:r w:rsidRPr="007845D2">
              <w:rPr>
                <w:sz w:val="24"/>
                <w:szCs w:val="24"/>
              </w:rPr>
              <w:br/>
              <w:t>(уровень 8)</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165</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9)</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166</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10)</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167</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11)</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lastRenderedPageBreak/>
              <w:t>168</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злокачественных новообразованиях (кроме лимфоидной и кроветворной тканей), взрослые</w:t>
            </w:r>
            <w:r w:rsidRPr="007845D2">
              <w:rPr>
                <w:sz w:val="24"/>
                <w:szCs w:val="24"/>
              </w:rPr>
              <w:br/>
              <w:t>(уровень 12)</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169</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злокачественных новообразованиях (кроме лимфоидной и кроветворной тканей), взрослые</w:t>
            </w:r>
            <w:r w:rsidRPr="007845D2">
              <w:rPr>
                <w:sz w:val="24"/>
                <w:szCs w:val="24"/>
              </w:rPr>
              <w:br/>
              <w:t>(уровень 13)</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170</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14)</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171</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злокачественных новообразованиях (кроме лимфоидной и кроветворной тканей), взрослые</w:t>
            </w:r>
            <w:r w:rsidRPr="007845D2">
              <w:rPr>
                <w:sz w:val="24"/>
                <w:szCs w:val="24"/>
              </w:rPr>
              <w:br/>
              <w:t>(уровень 15)</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179</w:t>
            </w:r>
          </w:p>
        </w:tc>
        <w:tc>
          <w:tcPr>
            <w:tcW w:w="8435" w:type="dxa"/>
            <w:hideMark/>
          </w:tcPr>
          <w:p w:rsidR="00023E66" w:rsidRPr="007845D2" w:rsidRDefault="00023E66">
            <w:pPr>
              <w:spacing w:after="120" w:line="240" w:lineRule="atLeast"/>
              <w:rPr>
                <w:sz w:val="24"/>
                <w:szCs w:val="24"/>
              </w:rPr>
            </w:pPr>
            <w:r w:rsidRPr="007845D2">
              <w:rPr>
                <w:sz w:val="24"/>
                <w:szCs w:val="24"/>
              </w:rPr>
              <w:t>Лучевая терапия (уровень 8)</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186</w:t>
            </w:r>
          </w:p>
        </w:tc>
        <w:tc>
          <w:tcPr>
            <w:tcW w:w="8435" w:type="dxa"/>
            <w:hideMark/>
          </w:tcPr>
          <w:p w:rsidR="00023E66" w:rsidRPr="007845D2" w:rsidRDefault="00023E66">
            <w:pPr>
              <w:spacing w:after="120" w:line="240" w:lineRule="atLeast"/>
              <w:rPr>
                <w:sz w:val="24"/>
                <w:szCs w:val="24"/>
              </w:rPr>
            </w:pPr>
            <w:r w:rsidRPr="007845D2">
              <w:rPr>
                <w:sz w:val="24"/>
                <w:szCs w:val="24"/>
              </w:rPr>
              <w:t>ЗНО лимфоидной и кроветворной тканей без специального противоопухолевого лечения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190</w:t>
            </w:r>
          </w:p>
        </w:tc>
        <w:tc>
          <w:tcPr>
            <w:tcW w:w="8435" w:type="dxa"/>
            <w:hideMark/>
          </w:tcPr>
          <w:p w:rsidR="00023E66" w:rsidRPr="007845D2" w:rsidRDefault="00023E66">
            <w:pPr>
              <w:spacing w:after="120" w:line="240" w:lineRule="atLeast"/>
              <w:rPr>
                <w:sz w:val="24"/>
                <w:szCs w:val="24"/>
              </w:rPr>
            </w:pPr>
            <w:r w:rsidRPr="007845D2">
              <w:rPr>
                <w:sz w:val="24"/>
                <w:szCs w:val="24"/>
              </w:rPr>
              <w:t>ЗНО лимфоидной и кроветворной тканей, лекарственная терапия, взрослые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193</w:t>
            </w:r>
          </w:p>
        </w:tc>
        <w:tc>
          <w:tcPr>
            <w:tcW w:w="8435" w:type="dxa"/>
            <w:hideMark/>
          </w:tcPr>
          <w:p w:rsidR="00023E66" w:rsidRPr="007845D2" w:rsidRDefault="00023E66">
            <w:pPr>
              <w:spacing w:after="120" w:line="240" w:lineRule="atLeast"/>
              <w:rPr>
                <w:sz w:val="24"/>
                <w:szCs w:val="24"/>
              </w:rPr>
            </w:pPr>
            <w:r w:rsidRPr="007845D2">
              <w:rPr>
                <w:sz w:val="24"/>
                <w:szCs w:val="24"/>
              </w:rPr>
              <w:t>ЗНО лимфоидной и кроветворной тканей, лекарственная терапия</w:t>
            </w:r>
          </w:p>
          <w:p w:rsidR="00023E66" w:rsidRPr="007845D2" w:rsidRDefault="00023E66">
            <w:pPr>
              <w:spacing w:after="120" w:line="240" w:lineRule="atLeast"/>
              <w:rPr>
                <w:sz w:val="24"/>
                <w:szCs w:val="24"/>
              </w:rPr>
            </w:pPr>
            <w:r w:rsidRPr="007845D2">
              <w:rPr>
                <w:sz w:val="24"/>
                <w:szCs w:val="24"/>
              </w:rPr>
              <w:t>с применением отдельных препаратов (по перечню), взрослые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196</w:t>
            </w:r>
          </w:p>
        </w:tc>
        <w:tc>
          <w:tcPr>
            <w:tcW w:w="8435" w:type="dxa"/>
            <w:hideMark/>
          </w:tcPr>
          <w:p w:rsidR="00023E66" w:rsidRPr="007845D2" w:rsidRDefault="00023E66">
            <w:pPr>
              <w:spacing w:after="120" w:line="240" w:lineRule="atLeast"/>
              <w:rPr>
                <w:sz w:val="24"/>
                <w:szCs w:val="24"/>
              </w:rPr>
            </w:pPr>
            <w:r w:rsidRPr="007845D2">
              <w:rPr>
                <w:sz w:val="24"/>
                <w:szCs w:val="24"/>
              </w:rPr>
              <w:t>ЗНО лимфоидной и кроветворной тканей, лекарственная терапия с применением отдельных препаратов (по перечню), взрослые (уровень 4)</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205</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органе слуха, придаточных пазухах носа и верхних дыхательных путях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206</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органе слуха, придаточных пазухах носа и верхних дыхательных путях (уровень 2)</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210</w:t>
            </w:r>
          </w:p>
        </w:tc>
        <w:tc>
          <w:tcPr>
            <w:tcW w:w="8435" w:type="dxa"/>
            <w:hideMark/>
          </w:tcPr>
          <w:p w:rsidR="00023E66" w:rsidRPr="007845D2" w:rsidRDefault="00023E66">
            <w:pPr>
              <w:spacing w:after="120" w:line="240" w:lineRule="atLeast"/>
              <w:rPr>
                <w:sz w:val="24"/>
                <w:szCs w:val="24"/>
              </w:rPr>
            </w:pPr>
            <w:r w:rsidRPr="007845D2">
              <w:rPr>
                <w:sz w:val="24"/>
                <w:szCs w:val="24"/>
              </w:rPr>
              <w:t>Замена речевого процессора</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211</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органе зрения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212</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органе зрения (уровень 2)</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213</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органе зрения (уровень 3)</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214</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органе зрения (уровень 4)</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215</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органе зрения (уровень 5)</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216</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органе зрения (уровень 6)</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236</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Диагностическое обследование </w:t>
            </w:r>
            <w:proofErr w:type="gramStart"/>
            <w:r w:rsidRPr="007845D2">
              <w:rPr>
                <w:sz w:val="24"/>
                <w:szCs w:val="24"/>
              </w:rPr>
              <w:t>сердечно-сосудистой</w:t>
            </w:r>
            <w:proofErr w:type="gramEnd"/>
            <w:r w:rsidRPr="007845D2">
              <w:rPr>
                <w:sz w:val="24"/>
                <w:szCs w:val="24"/>
              </w:rPr>
              <w:t xml:space="preserve"> системы</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257</w:t>
            </w:r>
          </w:p>
        </w:tc>
        <w:tc>
          <w:tcPr>
            <w:tcW w:w="8435" w:type="dxa"/>
            <w:hideMark/>
          </w:tcPr>
          <w:p w:rsidR="00023E66" w:rsidRPr="007845D2" w:rsidRDefault="00023E66">
            <w:pPr>
              <w:spacing w:after="120" w:line="240" w:lineRule="atLeast"/>
              <w:rPr>
                <w:sz w:val="24"/>
                <w:szCs w:val="24"/>
              </w:rPr>
            </w:pPr>
            <w:r w:rsidRPr="007845D2">
              <w:rPr>
                <w:sz w:val="24"/>
                <w:szCs w:val="24"/>
              </w:rPr>
              <w:t>Отравления и другие воздействия внешних причин</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283</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мужских половых органах, взрослые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287</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почке и мочевыделительной системе, взрослые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288</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почке и мочевыделительной системе, взрослые (уровень 2)</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289</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почке и мочевыделительной системе, взрослые (уровень 3)</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lastRenderedPageBreak/>
              <w:t>291</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почке и мочевыделительной системе, взрослые (уровень 5)</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309</w:t>
            </w:r>
          </w:p>
        </w:tc>
        <w:tc>
          <w:tcPr>
            <w:tcW w:w="8435" w:type="dxa"/>
            <w:hideMark/>
          </w:tcPr>
          <w:p w:rsidR="00023E66" w:rsidRPr="007845D2" w:rsidRDefault="00023E66">
            <w:pPr>
              <w:spacing w:after="120" w:line="240" w:lineRule="atLeast"/>
              <w:rPr>
                <w:sz w:val="24"/>
                <w:szCs w:val="24"/>
              </w:rPr>
            </w:pPr>
            <w:r w:rsidRPr="007845D2">
              <w:rPr>
                <w:sz w:val="24"/>
                <w:szCs w:val="24"/>
              </w:rPr>
              <w:t>Доброкачественные новообразования, новообразования in situ кожи, жировой ткани и другие болезни кожи</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313</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Операции на желчном пузыре и желчевыводящих путях </w:t>
            </w:r>
            <w:r w:rsidRPr="007845D2">
              <w:rPr>
                <w:sz w:val="24"/>
                <w:szCs w:val="24"/>
              </w:rPr>
              <w:br/>
              <w:t>(уровень 2)</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323</w:t>
            </w:r>
          </w:p>
        </w:tc>
        <w:tc>
          <w:tcPr>
            <w:tcW w:w="8435" w:type="dxa"/>
            <w:hideMark/>
          </w:tcPr>
          <w:p w:rsidR="00023E66" w:rsidRPr="007845D2" w:rsidRDefault="00023E66">
            <w:pPr>
              <w:spacing w:after="120" w:line="240" w:lineRule="atLeast"/>
              <w:rPr>
                <w:sz w:val="24"/>
                <w:szCs w:val="24"/>
              </w:rPr>
            </w:pPr>
            <w:r w:rsidRPr="007845D2">
              <w:rPr>
                <w:sz w:val="24"/>
                <w:szCs w:val="24"/>
              </w:rPr>
              <w:t>Аппендэктомия, взрослые (уровень 2)</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328</w:t>
            </w:r>
          </w:p>
        </w:tc>
        <w:tc>
          <w:tcPr>
            <w:tcW w:w="8435" w:type="dxa"/>
            <w:hideMark/>
          </w:tcPr>
          <w:p w:rsidR="00023E66" w:rsidRPr="007845D2" w:rsidRDefault="00023E66">
            <w:pPr>
              <w:spacing w:after="120" w:line="240" w:lineRule="atLeast"/>
              <w:rPr>
                <w:sz w:val="24"/>
                <w:szCs w:val="24"/>
              </w:rPr>
            </w:pPr>
            <w:r w:rsidRPr="007845D2">
              <w:rPr>
                <w:sz w:val="24"/>
                <w:szCs w:val="24"/>
              </w:rPr>
              <w:t>Другие операции на органах брюшной полости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340</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органах полости рта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353</w:t>
            </w:r>
          </w:p>
        </w:tc>
        <w:tc>
          <w:tcPr>
            <w:tcW w:w="8435" w:type="dxa"/>
            <w:hideMark/>
          </w:tcPr>
          <w:p w:rsidR="00023E66" w:rsidRPr="007845D2" w:rsidRDefault="00023E66">
            <w:pPr>
              <w:spacing w:after="120" w:line="240" w:lineRule="atLeast"/>
              <w:rPr>
                <w:sz w:val="24"/>
                <w:szCs w:val="24"/>
              </w:rPr>
            </w:pPr>
            <w:r w:rsidRPr="007845D2">
              <w:rPr>
                <w:sz w:val="24"/>
                <w:szCs w:val="24"/>
              </w:rPr>
              <w:t>Комплексное лечение с применением препаратов иммуноглобулина</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355</w:t>
            </w:r>
          </w:p>
        </w:tc>
        <w:tc>
          <w:tcPr>
            <w:tcW w:w="8435" w:type="dxa"/>
            <w:hideMark/>
          </w:tcPr>
          <w:p w:rsidR="00023E66" w:rsidRPr="007845D2" w:rsidRDefault="00023E66">
            <w:pPr>
              <w:spacing w:after="120" w:line="240" w:lineRule="atLeast"/>
              <w:rPr>
                <w:sz w:val="24"/>
                <w:szCs w:val="24"/>
              </w:rPr>
            </w:pPr>
            <w:r w:rsidRPr="007845D2">
              <w:rPr>
                <w:sz w:val="24"/>
                <w:szCs w:val="24"/>
              </w:rPr>
              <w:t>Лечение с применением генно-инженерных биологических препаратов и селективных иммунодепрессантов</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357</w:t>
            </w:r>
          </w:p>
        </w:tc>
        <w:tc>
          <w:tcPr>
            <w:tcW w:w="8435" w:type="dxa"/>
            <w:hideMark/>
          </w:tcPr>
          <w:p w:rsidR="00023E66" w:rsidRPr="007845D2" w:rsidRDefault="00023E66">
            <w:pPr>
              <w:spacing w:after="120" w:line="240" w:lineRule="atLeast"/>
              <w:rPr>
                <w:sz w:val="24"/>
                <w:szCs w:val="24"/>
              </w:rPr>
            </w:pPr>
            <w:r w:rsidRPr="007845D2">
              <w:rPr>
                <w:sz w:val="24"/>
                <w:szCs w:val="24"/>
              </w:rPr>
              <w:t>Оказание услуг диализа (только для федеральных медицинских организаций)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358</w:t>
            </w:r>
          </w:p>
        </w:tc>
        <w:tc>
          <w:tcPr>
            <w:tcW w:w="8435" w:type="dxa"/>
            <w:hideMark/>
          </w:tcPr>
          <w:p w:rsidR="00023E66" w:rsidRPr="007845D2" w:rsidRDefault="00023E66">
            <w:pPr>
              <w:spacing w:after="120" w:line="240" w:lineRule="atLeast"/>
              <w:rPr>
                <w:sz w:val="24"/>
                <w:szCs w:val="24"/>
              </w:rPr>
            </w:pPr>
            <w:r w:rsidRPr="007845D2">
              <w:rPr>
                <w:sz w:val="24"/>
                <w:szCs w:val="24"/>
              </w:rPr>
              <w:t>Оказание услуг диализа (только для федеральных медицинских организаций) (уровень 2)</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359</w:t>
            </w:r>
          </w:p>
        </w:tc>
        <w:tc>
          <w:tcPr>
            <w:tcW w:w="8435" w:type="dxa"/>
            <w:hideMark/>
          </w:tcPr>
          <w:p w:rsidR="00023E66" w:rsidRPr="007845D2" w:rsidRDefault="00023E66">
            <w:pPr>
              <w:spacing w:after="120" w:line="240" w:lineRule="atLeast"/>
              <w:rPr>
                <w:sz w:val="24"/>
                <w:szCs w:val="24"/>
              </w:rPr>
            </w:pPr>
            <w:r w:rsidRPr="007845D2">
              <w:rPr>
                <w:sz w:val="24"/>
                <w:szCs w:val="24"/>
              </w:rPr>
              <w:t>Оказание услуг диализа (только для федеральных медицинских организаций) (уровень 3)</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362</w:t>
            </w:r>
          </w:p>
        </w:tc>
        <w:tc>
          <w:tcPr>
            <w:tcW w:w="8435" w:type="dxa"/>
            <w:hideMark/>
          </w:tcPr>
          <w:p w:rsidR="00023E66" w:rsidRPr="007845D2" w:rsidRDefault="00023E66">
            <w:pPr>
              <w:spacing w:after="120" w:line="240" w:lineRule="atLeast"/>
              <w:rPr>
                <w:sz w:val="24"/>
                <w:szCs w:val="24"/>
              </w:rPr>
            </w:pPr>
            <w:r w:rsidRPr="007845D2">
              <w:rPr>
                <w:sz w:val="24"/>
                <w:szCs w:val="24"/>
              </w:rPr>
              <w:t>Установка, замена, заправка помп для лекарственных препаратов</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364</w:t>
            </w:r>
          </w:p>
        </w:tc>
        <w:tc>
          <w:tcPr>
            <w:tcW w:w="8435" w:type="dxa"/>
            <w:hideMark/>
          </w:tcPr>
          <w:p w:rsidR="00023E66" w:rsidRPr="007845D2" w:rsidRDefault="00023E66">
            <w:pPr>
              <w:spacing w:after="120" w:line="240" w:lineRule="atLeast"/>
              <w:rPr>
                <w:sz w:val="24"/>
                <w:szCs w:val="24"/>
              </w:rPr>
            </w:pPr>
            <w:r w:rsidRPr="007845D2">
              <w:rPr>
                <w:sz w:val="24"/>
                <w:szCs w:val="24"/>
              </w:rPr>
              <w:t>Реинфузия аутокрови</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365</w:t>
            </w:r>
          </w:p>
        </w:tc>
        <w:tc>
          <w:tcPr>
            <w:tcW w:w="8435" w:type="dxa"/>
            <w:hideMark/>
          </w:tcPr>
          <w:p w:rsidR="00023E66" w:rsidRPr="007845D2" w:rsidRDefault="00023E66">
            <w:pPr>
              <w:spacing w:after="120" w:line="240" w:lineRule="atLeast"/>
              <w:rPr>
                <w:sz w:val="24"/>
                <w:szCs w:val="24"/>
              </w:rPr>
            </w:pPr>
            <w:r w:rsidRPr="007845D2">
              <w:rPr>
                <w:sz w:val="24"/>
                <w:szCs w:val="24"/>
              </w:rPr>
              <w:t>Баллонная внутриаортальная контрпульсация</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366</w:t>
            </w:r>
          </w:p>
        </w:tc>
        <w:tc>
          <w:tcPr>
            <w:tcW w:w="8435" w:type="dxa"/>
            <w:hideMark/>
          </w:tcPr>
          <w:p w:rsidR="00023E66" w:rsidRPr="007845D2" w:rsidRDefault="00023E66">
            <w:pPr>
              <w:spacing w:after="120" w:line="240" w:lineRule="atLeast"/>
              <w:rPr>
                <w:sz w:val="24"/>
                <w:szCs w:val="24"/>
              </w:rPr>
            </w:pPr>
            <w:r w:rsidRPr="007845D2">
              <w:rPr>
                <w:sz w:val="24"/>
                <w:szCs w:val="24"/>
              </w:rPr>
              <w:t>Экстракорпоральная мембранная оксигенация</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371</w:t>
            </w:r>
          </w:p>
        </w:tc>
        <w:tc>
          <w:tcPr>
            <w:tcW w:w="8435" w:type="dxa"/>
            <w:hideMark/>
          </w:tcPr>
          <w:p w:rsidR="00023E66" w:rsidRPr="007845D2" w:rsidRDefault="00023E66">
            <w:pPr>
              <w:spacing w:after="120" w:line="240" w:lineRule="atLeast"/>
              <w:rPr>
                <w:sz w:val="24"/>
                <w:szCs w:val="24"/>
              </w:rPr>
            </w:pPr>
            <w:r w:rsidRPr="007845D2">
              <w:rPr>
                <w:sz w:val="24"/>
                <w:szCs w:val="24"/>
              </w:rPr>
              <w:t>Проведение иммунизации против респираторно-синцитиальной вирусной инфекции</w:t>
            </w:r>
          </w:p>
        </w:tc>
      </w:tr>
      <w:tr w:rsidR="00023E66" w:rsidRPr="007845D2" w:rsidTr="00EC0B59">
        <w:trPr>
          <w:cantSplit/>
        </w:trPr>
        <w:tc>
          <w:tcPr>
            <w:tcW w:w="1134" w:type="dxa"/>
          </w:tcPr>
          <w:p w:rsidR="00023E66" w:rsidRPr="007845D2" w:rsidRDefault="00023E66">
            <w:pPr>
              <w:spacing w:after="120" w:line="240" w:lineRule="atLeast"/>
              <w:jc w:val="center"/>
              <w:rPr>
                <w:sz w:val="24"/>
                <w:szCs w:val="24"/>
              </w:rPr>
            </w:pPr>
          </w:p>
        </w:tc>
        <w:tc>
          <w:tcPr>
            <w:tcW w:w="8435" w:type="dxa"/>
            <w:hideMark/>
          </w:tcPr>
          <w:p w:rsidR="00023E66" w:rsidRPr="007845D2" w:rsidRDefault="00023E66">
            <w:pPr>
              <w:spacing w:after="120" w:line="240" w:lineRule="atLeast"/>
              <w:rPr>
                <w:sz w:val="24"/>
                <w:szCs w:val="24"/>
              </w:rPr>
            </w:pPr>
            <w:r w:rsidRPr="007845D2">
              <w:rPr>
                <w:sz w:val="24"/>
                <w:szCs w:val="24"/>
              </w:rPr>
              <w:t>В условиях дневного стационара</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w:t>
            </w:r>
          </w:p>
        </w:tc>
        <w:tc>
          <w:tcPr>
            <w:tcW w:w="8435" w:type="dxa"/>
            <w:hideMark/>
          </w:tcPr>
          <w:p w:rsidR="00023E66" w:rsidRPr="007845D2" w:rsidRDefault="00023E66">
            <w:pPr>
              <w:spacing w:after="120" w:line="240" w:lineRule="atLeast"/>
              <w:rPr>
                <w:sz w:val="24"/>
                <w:szCs w:val="24"/>
              </w:rPr>
            </w:pPr>
            <w:r w:rsidRPr="007845D2">
              <w:rPr>
                <w:sz w:val="24"/>
                <w:szCs w:val="24"/>
              </w:rPr>
              <w:t>Осложнения беременности, родов, послеродового периода</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5</w:t>
            </w:r>
          </w:p>
        </w:tc>
        <w:tc>
          <w:tcPr>
            <w:tcW w:w="8435" w:type="dxa"/>
            <w:hideMark/>
          </w:tcPr>
          <w:p w:rsidR="00023E66" w:rsidRPr="007845D2" w:rsidRDefault="00023E66">
            <w:pPr>
              <w:spacing w:after="120" w:line="240" w:lineRule="atLeast"/>
              <w:rPr>
                <w:sz w:val="24"/>
                <w:szCs w:val="24"/>
              </w:rPr>
            </w:pPr>
            <w:r w:rsidRPr="007845D2">
              <w:rPr>
                <w:sz w:val="24"/>
                <w:szCs w:val="24"/>
              </w:rPr>
              <w:t>Искусственное прерывание беременности (аборт)</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6</w:t>
            </w:r>
          </w:p>
        </w:tc>
        <w:tc>
          <w:tcPr>
            <w:tcW w:w="8435" w:type="dxa"/>
            <w:hideMark/>
          </w:tcPr>
          <w:p w:rsidR="00023E66" w:rsidRPr="007845D2" w:rsidRDefault="00023E66">
            <w:pPr>
              <w:spacing w:after="120" w:line="240" w:lineRule="atLeast"/>
              <w:rPr>
                <w:sz w:val="24"/>
                <w:szCs w:val="24"/>
              </w:rPr>
            </w:pPr>
            <w:r w:rsidRPr="007845D2">
              <w:rPr>
                <w:sz w:val="24"/>
                <w:szCs w:val="24"/>
              </w:rPr>
              <w:t>Аборт медикаментозный</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7</w:t>
            </w:r>
          </w:p>
        </w:tc>
        <w:tc>
          <w:tcPr>
            <w:tcW w:w="8435" w:type="dxa"/>
            <w:hideMark/>
          </w:tcPr>
          <w:p w:rsidR="00023E66" w:rsidRPr="007845D2" w:rsidRDefault="00023E66">
            <w:pPr>
              <w:spacing w:after="120" w:line="240" w:lineRule="atLeast"/>
              <w:rPr>
                <w:sz w:val="24"/>
                <w:szCs w:val="24"/>
              </w:rPr>
            </w:pPr>
            <w:r w:rsidRPr="007845D2">
              <w:rPr>
                <w:sz w:val="24"/>
                <w:szCs w:val="24"/>
              </w:rPr>
              <w:t>Экстракорпоральное оплодотворение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15</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доброкачественных заболеваниях крови и пузырном заносе</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18</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злокачественных новообразованиях других локализаций (кроме лимфоидной и кроветворной тканей), дети</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19</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остром лейкозе, дети</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20</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других злокачественных новообразованиях лимфоидной и кроветворной тканей, дети</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lastRenderedPageBreak/>
              <w:t>36</w:t>
            </w:r>
          </w:p>
        </w:tc>
        <w:tc>
          <w:tcPr>
            <w:tcW w:w="8435" w:type="dxa"/>
            <w:hideMark/>
          </w:tcPr>
          <w:p w:rsidR="00023E66" w:rsidRPr="007845D2" w:rsidRDefault="00023E66">
            <w:pPr>
              <w:spacing w:after="120" w:line="240" w:lineRule="atLeast"/>
              <w:rPr>
                <w:sz w:val="24"/>
                <w:szCs w:val="24"/>
              </w:rPr>
            </w:pPr>
            <w:r w:rsidRPr="007845D2">
              <w:rPr>
                <w:sz w:val="24"/>
                <w:szCs w:val="24"/>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40</w:t>
            </w:r>
          </w:p>
        </w:tc>
        <w:tc>
          <w:tcPr>
            <w:tcW w:w="8435" w:type="dxa"/>
            <w:hideMark/>
          </w:tcPr>
          <w:p w:rsidR="00023E66" w:rsidRPr="007845D2" w:rsidRDefault="00023E66">
            <w:pPr>
              <w:spacing w:after="120" w:line="240" w:lineRule="atLeast"/>
              <w:rPr>
                <w:sz w:val="24"/>
                <w:szCs w:val="24"/>
              </w:rPr>
            </w:pPr>
            <w:r w:rsidRPr="007845D2">
              <w:rPr>
                <w:sz w:val="24"/>
                <w:szCs w:val="24"/>
              </w:rPr>
              <w:t>Неврологические заболевания, лечение с применением ботулотоксина (уровень 1)</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41</w:t>
            </w:r>
          </w:p>
        </w:tc>
        <w:tc>
          <w:tcPr>
            <w:tcW w:w="8435" w:type="dxa"/>
            <w:hideMark/>
          </w:tcPr>
          <w:p w:rsidR="00023E66" w:rsidRPr="007845D2" w:rsidRDefault="00023E66">
            <w:pPr>
              <w:spacing w:after="120" w:line="240" w:lineRule="atLeast"/>
              <w:rPr>
                <w:sz w:val="24"/>
                <w:szCs w:val="24"/>
              </w:rPr>
            </w:pPr>
            <w:r w:rsidRPr="007845D2">
              <w:rPr>
                <w:sz w:val="24"/>
                <w:szCs w:val="24"/>
              </w:rPr>
              <w:t>Неврологические заболевания, лечение с применением ботулотоксина (уровень 2)</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51</w:t>
            </w:r>
          </w:p>
        </w:tc>
        <w:tc>
          <w:tcPr>
            <w:tcW w:w="8435" w:type="dxa"/>
            <w:hideMark/>
          </w:tcPr>
          <w:p w:rsidR="00023E66" w:rsidRPr="007845D2" w:rsidRDefault="00023E66">
            <w:pPr>
              <w:spacing w:after="120" w:line="240" w:lineRule="atLeast"/>
              <w:rPr>
                <w:sz w:val="24"/>
                <w:szCs w:val="24"/>
              </w:rPr>
            </w:pPr>
            <w:r w:rsidRPr="007845D2">
              <w:rPr>
                <w:sz w:val="24"/>
                <w:szCs w:val="24"/>
              </w:rPr>
              <w:t xml:space="preserve">Установка, замена </w:t>
            </w:r>
            <w:proofErr w:type="gramStart"/>
            <w:r w:rsidRPr="007845D2">
              <w:rPr>
                <w:sz w:val="24"/>
                <w:szCs w:val="24"/>
              </w:rPr>
              <w:t>порт-системы</w:t>
            </w:r>
            <w:proofErr w:type="gramEnd"/>
            <w:r w:rsidRPr="007845D2">
              <w:rPr>
                <w:sz w:val="24"/>
                <w:szCs w:val="24"/>
              </w:rPr>
              <w:t xml:space="preserve"> (катетера) для лекарственной терапии злокачественных новообразований</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52</w:t>
            </w:r>
          </w:p>
        </w:tc>
        <w:tc>
          <w:tcPr>
            <w:tcW w:w="8435" w:type="dxa"/>
            <w:hideMark/>
          </w:tcPr>
          <w:p w:rsidR="00023E66" w:rsidRPr="007845D2" w:rsidRDefault="00023E66">
            <w:pPr>
              <w:spacing w:after="120" w:line="240" w:lineRule="atLeast"/>
              <w:rPr>
                <w:sz w:val="24"/>
                <w:szCs w:val="24"/>
              </w:rPr>
            </w:pPr>
            <w:r w:rsidRPr="007845D2">
              <w:rPr>
                <w:sz w:val="24"/>
                <w:szCs w:val="24"/>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53</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Госпитализация в диагностических целях с проведением биопсии и последующим проведением молекулярно-генетического </w:t>
            </w:r>
            <w:r w:rsidRPr="007845D2">
              <w:rPr>
                <w:sz w:val="24"/>
                <w:szCs w:val="24"/>
              </w:rPr>
              <w:br/>
              <w:t>и (или) иммуногистохимического исследования</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54</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злокачественных новообразованиях (кроме лимфоидной и кроветворной тканей), взрослые (уровень 1)</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55</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2)</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56</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злокачественных новообразованиях (кроме лимфоидной и кроветворной тканей), взрослые</w:t>
            </w:r>
            <w:r w:rsidRPr="007845D2">
              <w:rPr>
                <w:sz w:val="24"/>
                <w:szCs w:val="24"/>
              </w:rPr>
              <w:br/>
              <w:t>(уровень 3)</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57</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злокачественных новообразованиях (кроме лимфоидной и кроветворной тканей), взрослые (уровень 4)</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58</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злокачественных новообразованиях (кроме лимфоидной и кроветворной тканей), взрослые</w:t>
            </w:r>
            <w:r w:rsidRPr="007845D2">
              <w:rPr>
                <w:sz w:val="24"/>
                <w:szCs w:val="24"/>
              </w:rPr>
              <w:br/>
              <w:t>(уровень 5)</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59</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6)</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60</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7)</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61</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8)</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62</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9)</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lastRenderedPageBreak/>
              <w:t>63</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10)</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64</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11)</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65</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12)</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66</w:t>
            </w:r>
          </w:p>
        </w:tc>
        <w:tc>
          <w:tcPr>
            <w:tcW w:w="8435" w:type="dxa"/>
            <w:hideMark/>
          </w:tcPr>
          <w:p w:rsidR="00023E66" w:rsidRPr="007845D2" w:rsidRDefault="00023E66">
            <w:pPr>
              <w:spacing w:after="120" w:line="240" w:lineRule="atLeast"/>
              <w:rPr>
                <w:sz w:val="24"/>
                <w:szCs w:val="24"/>
              </w:rPr>
            </w:pPr>
            <w:r w:rsidRPr="007845D2">
              <w:rPr>
                <w:sz w:val="24"/>
                <w:szCs w:val="24"/>
              </w:rPr>
              <w:t>Лекарственная терапия при злокачественных новообразованиях (кроме лимфоидной и кроветворной тканей), взрослые</w:t>
            </w:r>
            <w:r w:rsidRPr="007845D2">
              <w:rPr>
                <w:sz w:val="24"/>
                <w:szCs w:val="24"/>
              </w:rPr>
              <w:br/>
              <w:t>(уровень 13)</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67</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14)</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68</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Лекарственная терапия при злокачественных новообразованиях (кроме лимфоидной и кроветворной тканей), взрослые </w:t>
            </w:r>
            <w:r w:rsidRPr="007845D2">
              <w:rPr>
                <w:sz w:val="24"/>
                <w:szCs w:val="24"/>
              </w:rPr>
              <w:br/>
              <w:t>(уровень 15)</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76</w:t>
            </w:r>
          </w:p>
        </w:tc>
        <w:tc>
          <w:tcPr>
            <w:tcW w:w="8435" w:type="dxa"/>
            <w:hideMark/>
          </w:tcPr>
          <w:p w:rsidR="00023E66" w:rsidRPr="007845D2" w:rsidRDefault="00023E66">
            <w:pPr>
              <w:spacing w:after="120" w:line="240" w:lineRule="atLeast"/>
              <w:rPr>
                <w:sz w:val="24"/>
                <w:szCs w:val="24"/>
              </w:rPr>
            </w:pPr>
            <w:r w:rsidRPr="007845D2">
              <w:rPr>
                <w:sz w:val="24"/>
                <w:szCs w:val="24"/>
              </w:rPr>
              <w:t>Лучевая терапия (уровень 8)</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81</w:t>
            </w:r>
          </w:p>
        </w:tc>
        <w:tc>
          <w:tcPr>
            <w:tcW w:w="8435" w:type="dxa"/>
            <w:hideMark/>
          </w:tcPr>
          <w:p w:rsidR="00023E66" w:rsidRPr="007845D2" w:rsidRDefault="00023E66">
            <w:pPr>
              <w:spacing w:after="120" w:line="240" w:lineRule="atLeast"/>
              <w:rPr>
                <w:sz w:val="24"/>
                <w:szCs w:val="24"/>
              </w:rPr>
            </w:pPr>
            <w:r w:rsidRPr="007845D2">
              <w:rPr>
                <w:sz w:val="24"/>
                <w:szCs w:val="24"/>
              </w:rPr>
              <w:t>ЗНО лимфоидной и кроветворной тканей без специального противоопухолевого лечения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85</w:t>
            </w:r>
          </w:p>
        </w:tc>
        <w:tc>
          <w:tcPr>
            <w:tcW w:w="8435" w:type="dxa"/>
            <w:hideMark/>
          </w:tcPr>
          <w:p w:rsidR="00023E66" w:rsidRPr="007845D2" w:rsidRDefault="00023E66">
            <w:pPr>
              <w:spacing w:after="120" w:line="240" w:lineRule="atLeast"/>
              <w:rPr>
                <w:sz w:val="24"/>
                <w:szCs w:val="24"/>
              </w:rPr>
            </w:pPr>
            <w:r w:rsidRPr="007845D2">
              <w:rPr>
                <w:sz w:val="24"/>
                <w:szCs w:val="24"/>
              </w:rPr>
              <w:t>ЗНО лимфоидной и кроветворной тканей, лекарственная терапия, взрослые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89</w:t>
            </w:r>
          </w:p>
        </w:tc>
        <w:tc>
          <w:tcPr>
            <w:tcW w:w="8435" w:type="dxa"/>
            <w:hideMark/>
          </w:tcPr>
          <w:p w:rsidR="00023E66" w:rsidRPr="007845D2" w:rsidRDefault="00023E66">
            <w:pPr>
              <w:spacing w:after="120" w:line="240" w:lineRule="atLeast"/>
              <w:rPr>
                <w:sz w:val="24"/>
                <w:szCs w:val="24"/>
              </w:rPr>
            </w:pPr>
            <w:r w:rsidRPr="007845D2">
              <w:rPr>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93</w:t>
            </w:r>
          </w:p>
        </w:tc>
        <w:tc>
          <w:tcPr>
            <w:tcW w:w="8435" w:type="dxa"/>
            <w:hideMark/>
          </w:tcPr>
          <w:p w:rsidR="00023E66" w:rsidRPr="007845D2" w:rsidRDefault="00023E66">
            <w:pPr>
              <w:spacing w:after="120" w:line="240" w:lineRule="atLeast"/>
              <w:rPr>
                <w:sz w:val="24"/>
                <w:szCs w:val="24"/>
              </w:rPr>
            </w:pPr>
            <w:r w:rsidRPr="007845D2">
              <w:rPr>
                <w:sz w:val="24"/>
                <w:szCs w:val="24"/>
              </w:rPr>
              <w:t>ЗНО лимфоидной и кроветворной тканей, лекарственная терапия с применением отдельных препаратов (по перечню), взрослые (уровень 5)</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99</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органе слуха, придаточных пазухах носа и верхних дыхательных путях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100</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органе слуха, придаточных пазухах носа и верхних дыхательных путях (уровень 2)</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103</w:t>
            </w:r>
          </w:p>
        </w:tc>
        <w:tc>
          <w:tcPr>
            <w:tcW w:w="8435" w:type="dxa"/>
            <w:hideMark/>
          </w:tcPr>
          <w:p w:rsidR="00023E66" w:rsidRPr="007845D2" w:rsidRDefault="00023E66">
            <w:pPr>
              <w:spacing w:after="120" w:line="240" w:lineRule="atLeast"/>
              <w:rPr>
                <w:sz w:val="24"/>
                <w:szCs w:val="24"/>
              </w:rPr>
            </w:pPr>
            <w:r w:rsidRPr="007845D2">
              <w:rPr>
                <w:sz w:val="24"/>
                <w:szCs w:val="24"/>
              </w:rPr>
              <w:t>Замена речевого процессора</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105</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органе зрения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106</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органе зрения (уровень 2)</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107</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органе зрения (уровень 3)</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108</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органе зрения (уровень 4)</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109</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органе зрения (уровень 5)</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114</w:t>
            </w:r>
          </w:p>
        </w:tc>
        <w:tc>
          <w:tcPr>
            <w:tcW w:w="8435" w:type="dxa"/>
            <w:hideMark/>
          </w:tcPr>
          <w:p w:rsidR="00023E66" w:rsidRPr="007845D2" w:rsidRDefault="00023E66">
            <w:pPr>
              <w:spacing w:after="120" w:line="240" w:lineRule="atLeast"/>
              <w:rPr>
                <w:sz w:val="24"/>
                <w:szCs w:val="24"/>
              </w:rPr>
            </w:pPr>
            <w:r w:rsidRPr="007845D2">
              <w:rPr>
                <w:sz w:val="24"/>
                <w:szCs w:val="24"/>
              </w:rPr>
              <w:t xml:space="preserve">Диагностическое обследование </w:t>
            </w:r>
            <w:proofErr w:type="gramStart"/>
            <w:r w:rsidRPr="007845D2">
              <w:rPr>
                <w:sz w:val="24"/>
                <w:szCs w:val="24"/>
              </w:rPr>
              <w:t>сердечно-сосудистой</w:t>
            </w:r>
            <w:proofErr w:type="gramEnd"/>
            <w:r w:rsidRPr="007845D2">
              <w:rPr>
                <w:sz w:val="24"/>
                <w:szCs w:val="24"/>
              </w:rPr>
              <w:t xml:space="preserve"> системы</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118</w:t>
            </w:r>
          </w:p>
        </w:tc>
        <w:tc>
          <w:tcPr>
            <w:tcW w:w="8435" w:type="dxa"/>
            <w:hideMark/>
          </w:tcPr>
          <w:p w:rsidR="00023E66" w:rsidRPr="007845D2" w:rsidRDefault="00023E66">
            <w:pPr>
              <w:spacing w:after="120" w:line="240" w:lineRule="atLeast"/>
              <w:rPr>
                <w:sz w:val="24"/>
                <w:szCs w:val="24"/>
              </w:rPr>
            </w:pPr>
            <w:r w:rsidRPr="007845D2">
              <w:rPr>
                <w:sz w:val="24"/>
                <w:szCs w:val="24"/>
              </w:rPr>
              <w:t>Отравления и другие воздействия внешних причин</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lastRenderedPageBreak/>
              <w:t>146</w:t>
            </w:r>
          </w:p>
        </w:tc>
        <w:tc>
          <w:tcPr>
            <w:tcW w:w="8435" w:type="dxa"/>
            <w:hideMark/>
          </w:tcPr>
          <w:p w:rsidR="00023E66" w:rsidRPr="007845D2" w:rsidRDefault="00023E66">
            <w:pPr>
              <w:spacing w:after="120" w:line="240" w:lineRule="atLeast"/>
              <w:rPr>
                <w:sz w:val="24"/>
                <w:szCs w:val="24"/>
              </w:rPr>
            </w:pPr>
            <w:r w:rsidRPr="007845D2">
              <w:rPr>
                <w:sz w:val="24"/>
                <w:szCs w:val="24"/>
              </w:rPr>
              <w:t>Операции на органах полости рта (уровень 1)</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152</w:t>
            </w:r>
          </w:p>
        </w:tc>
        <w:tc>
          <w:tcPr>
            <w:tcW w:w="8435" w:type="dxa"/>
            <w:hideMark/>
          </w:tcPr>
          <w:p w:rsidR="00023E66" w:rsidRPr="007845D2" w:rsidRDefault="00023E66">
            <w:pPr>
              <w:spacing w:after="120" w:line="240" w:lineRule="atLeast"/>
              <w:rPr>
                <w:sz w:val="24"/>
                <w:szCs w:val="24"/>
              </w:rPr>
            </w:pPr>
            <w:r w:rsidRPr="007845D2">
              <w:rPr>
                <w:sz w:val="24"/>
                <w:szCs w:val="24"/>
              </w:rPr>
              <w:t>Комплексное лечение с применением препаратов иммуноглобулина</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154</w:t>
            </w:r>
          </w:p>
        </w:tc>
        <w:tc>
          <w:tcPr>
            <w:tcW w:w="8435" w:type="dxa"/>
            <w:hideMark/>
          </w:tcPr>
          <w:p w:rsidR="00023E66" w:rsidRPr="007845D2" w:rsidRDefault="00023E66">
            <w:pPr>
              <w:spacing w:after="120" w:line="240" w:lineRule="atLeast"/>
              <w:rPr>
                <w:sz w:val="24"/>
                <w:szCs w:val="24"/>
              </w:rPr>
            </w:pPr>
            <w:r w:rsidRPr="007845D2">
              <w:rPr>
                <w:sz w:val="24"/>
                <w:szCs w:val="24"/>
              </w:rPr>
              <w:t>Оказание услуг диализа (только для федеральных медицинских организаций)</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156</w:t>
            </w:r>
          </w:p>
        </w:tc>
        <w:tc>
          <w:tcPr>
            <w:tcW w:w="8435" w:type="dxa"/>
            <w:hideMark/>
          </w:tcPr>
          <w:p w:rsidR="00023E66" w:rsidRPr="007845D2" w:rsidRDefault="00023E66">
            <w:pPr>
              <w:spacing w:after="120" w:line="240" w:lineRule="atLeast"/>
              <w:rPr>
                <w:sz w:val="24"/>
                <w:szCs w:val="24"/>
              </w:rPr>
            </w:pPr>
            <w:r w:rsidRPr="007845D2">
              <w:rPr>
                <w:sz w:val="24"/>
                <w:szCs w:val="24"/>
              </w:rPr>
              <w:t>Лечение с применением генно-инженерных биологических препаратов и селективных иммунодепрессантов</w:t>
            </w:r>
            <w:r w:rsidRPr="007845D2">
              <w:rPr>
                <w:sz w:val="24"/>
                <w:szCs w:val="24"/>
                <w:vertAlign w:val="superscript"/>
              </w:rPr>
              <w:t>*</w:t>
            </w:r>
          </w:p>
        </w:tc>
      </w:tr>
      <w:tr w:rsidR="00023E66" w:rsidRPr="007845D2" w:rsidTr="00EC0B59">
        <w:trPr>
          <w:cantSplit/>
        </w:trPr>
        <w:tc>
          <w:tcPr>
            <w:tcW w:w="1134" w:type="dxa"/>
            <w:hideMark/>
          </w:tcPr>
          <w:p w:rsidR="00023E66" w:rsidRPr="007845D2" w:rsidRDefault="00023E66">
            <w:pPr>
              <w:spacing w:after="120" w:line="240" w:lineRule="atLeast"/>
              <w:jc w:val="center"/>
              <w:rPr>
                <w:sz w:val="24"/>
                <w:szCs w:val="24"/>
              </w:rPr>
            </w:pPr>
            <w:r w:rsidRPr="007845D2">
              <w:rPr>
                <w:sz w:val="24"/>
                <w:szCs w:val="24"/>
              </w:rPr>
              <w:t>159</w:t>
            </w:r>
          </w:p>
        </w:tc>
        <w:tc>
          <w:tcPr>
            <w:tcW w:w="8435" w:type="dxa"/>
            <w:hideMark/>
          </w:tcPr>
          <w:p w:rsidR="00023E66" w:rsidRPr="007845D2" w:rsidRDefault="00023E66">
            <w:pPr>
              <w:spacing w:after="120" w:line="240" w:lineRule="atLeast"/>
              <w:rPr>
                <w:sz w:val="24"/>
                <w:szCs w:val="24"/>
              </w:rPr>
            </w:pPr>
            <w:r w:rsidRPr="007845D2">
              <w:rPr>
                <w:sz w:val="24"/>
                <w:szCs w:val="24"/>
              </w:rPr>
              <w:t>Проведение иммунизации против респираторно-синцитиальной вирусной инфекции</w:t>
            </w:r>
          </w:p>
        </w:tc>
      </w:tr>
    </w:tbl>
    <w:p w:rsidR="00023E66" w:rsidRDefault="00023E66" w:rsidP="00023E66">
      <w:pPr>
        <w:rPr>
          <w:szCs w:val="20"/>
        </w:rPr>
      </w:pPr>
    </w:p>
    <w:p w:rsidR="00023E66" w:rsidRDefault="00023E66" w:rsidP="00023E66">
      <w:pPr>
        <w:spacing w:line="120" w:lineRule="exact"/>
        <w:rPr>
          <w:b/>
        </w:rPr>
      </w:pPr>
    </w:p>
    <w:p w:rsidR="00023E66" w:rsidRDefault="00023E66" w:rsidP="00023E66">
      <w:pPr>
        <w:spacing w:line="240" w:lineRule="atLeast"/>
        <w:rPr>
          <w:sz w:val="24"/>
          <w:szCs w:val="24"/>
        </w:rPr>
      </w:pPr>
      <w:r>
        <w:rPr>
          <w:sz w:val="24"/>
          <w:szCs w:val="24"/>
        </w:rPr>
        <w: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023E66" w:rsidRDefault="00023E66" w:rsidP="00023E66">
      <w:pPr>
        <w:rPr>
          <w:szCs w:val="20"/>
        </w:rPr>
      </w:pPr>
    </w:p>
    <w:p w:rsidR="00023E66" w:rsidRDefault="00023E66" w:rsidP="00023E6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_________________</w:t>
      </w:r>
    </w:p>
    <w:sectPr w:rsidR="00023E66" w:rsidSect="00032A77">
      <w:pgSz w:w="11905" w:h="16838"/>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B99" w:rsidRDefault="001F7B99">
      <w:r>
        <w:separator/>
      </w:r>
    </w:p>
  </w:endnote>
  <w:endnote w:type="continuationSeparator" w:id="0">
    <w:p w:rsidR="001F7B99" w:rsidRDefault="001F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B99" w:rsidRDefault="001F7B99">
      <w:r>
        <w:separator/>
      </w:r>
    </w:p>
  </w:footnote>
  <w:footnote w:type="continuationSeparator" w:id="0">
    <w:p w:rsidR="001F7B99" w:rsidRDefault="001F7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803" w:rsidRDefault="009E3803">
    <w:pPr>
      <w:pStyle w:val="a4"/>
      <w:jc w:val="center"/>
    </w:pPr>
  </w:p>
  <w:p w:rsidR="009E3803" w:rsidRDefault="009E3803">
    <w:pPr>
      <w:pStyle w:val="a4"/>
      <w:jc w:val="center"/>
    </w:pPr>
  </w:p>
  <w:p w:rsidR="009E3803" w:rsidRDefault="001F7B99">
    <w:pPr>
      <w:pStyle w:val="a4"/>
      <w:jc w:val="center"/>
    </w:pPr>
    <w:sdt>
      <w:sdtPr>
        <w:id w:val="34745089"/>
        <w:docPartObj>
          <w:docPartGallery w:val="Page Numbers (Top of Page)"/>
          <w:docPartUnique/>
        </w:docPartObj>
      </w:sdtPr>
      <w:sdtEndPr/>
      <w:sdtContent>
        <w:r w:rsidR="009E3803">
          <w:fldChar w:fldCharType="begin"/>
        </w:r>
        <w:r w:rsidR="009E3803">
          <w:instrText xml:space="preserve"> PAGE   \* MERGEFORMAT </w:instrText>
        </w:r>
        <w:r w:rsidR="009E3803">
          <w:fldChar w:fldCharType="separate"/>
        </w:r>
        <w:r w:rsidR="000F1803">
          <w:rPr>
            <w:noProof/>
          </w:rPr>
          <w:t>8</w:t>
        </w:r>
        <w:r w:rsidR="009E3803">
          <w:rPr>
            <w:noProof/>
          </w:rPr>
          <w:fldChar w:fldCharType="end"/>
        </w:r>
      </w:sdtContent>
    </w:sdt>
  </w:p>
  <w:p w:rsidR="009E3803" w:rsidRDefault="009E380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803" w:rsidRPr="00C13AB0" w:rsidRDefault="009E3803">
    <w:pPr>
      <w:pStyle w:val="a4"/>
      <w:jc w:val="center"/>
      <w:rPr>
        <w:color w:val="FFFFFF"/>
      </w:rPr>
    </w:pPr>
    <w:r w:rsidRPr="00C13AB0">
      <w:rPr>
        <w:color w:val="FFFFFF"/>
      </w:rPr>
      <w:fldChar w:fldCharType="begin"/>
    </w:r>
    <w:r w:rsidRPr="00C13AB0">
      <w:rPr>
        <w:color w:val="FFFFFF"/>
      </w:rPr>
      <w:instrText>PAGE   \* MERGEFORMAT</w:instrText>
    </w:r>
    <w:r w:rsidRPr="00C13AB0">
      <w:rPr>
        <w:color w:val="FFFFFF"/>
      </w:rPr>
      <w:fldChar w:fldCharType="separate"/>
    </w:r>
    <w:r w:rsidR="000F1803">
      <w:rPr>
        <w:noProof/>
        <w:color w:val="FFFFFF"/>
      </w:rPr>
      <w:t>1</w:t>
    </w:r>
    <w:r w:rsidRPr="00C13AB0">
      <w:rPr>
        <w:color w:val="FFFFFF"/>
      </w:rPr>
      <w:fldChar w:fldCharType="end"/>
    </w:r>
  </w:p>
  <w:p w:rsidR="009E3803" w:rsidRDefault="009E38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3630AB7"/>
    <w:multiLevelType w:val="hybridMultilevel"/>
    <w:tmpl w:val="91A8866C"/>
    <w:lvl w:ilvl="0" w:tplc="CCE63C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957C1"/>
    <w:multiLevelType w:val="hybridMultilevel"/>
    <w:tmpl w:val="C5A24A12"/>
    <w:lvl w:ilvl="0" w:tplc="1286E506">
      <w:start w:val="1"/>
      <w:numFmt w:val="decimal"/>
      <w:lvlText w:val="%1"/>
      <w:lvlJc w:val="left"/>
      <w:pPr>
        <w:ind w:left="1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1" w:tplc="D2B89A7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2" w:tplc="F208A9B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3" w:tplc="C948558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4" w:tplc="B26E9B4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5" w:tplc="AEE8969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6" w:tplc="CB18147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7" w:tplc="2AC094F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8" w:tplc="6DF60CB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abstractNum>
  <w:abstractNum w:abstractNumId="3">
    <w:nsid w:val="062E5302"/>
    <w:multiLevelType w:val="multilevel"/>
    <w:tmpl w:val="5CD243C0"/>
    <w:lvl w:ilvl="0">
      <w:start w:val="14"/>
      <w:numFmt w:val="decimal"/>
      <w:lvlText w:val="%1."/>
      <w:lvlJc w:val="left"/>
      <w:pPr>
        <w:ind w:left="810" w:hanging="810"/>
      </w:pPr>
      <w:rPr>
        <w:rFonts w:cs="Times New Roman" w:hint="default"/>
      </w:rPr>
    </w:lvl>
    <w:lvl w:ilvl="1">
      <w:start w:val="9"/>
      <w:numFmt w:val="decimal"/>
      <w:lvlText w:val="%1.%2."/>
      <w:lvlJc w:val="left"/>
      <w:pPr>
        <w:ind w:left="810" w:hanging="810"/>
      </w:pPr>
      <w:rPr>
        <w:rFonts w:cs="Times New Roman" w:hint="default"/>
      </w:rPr>
    </w:lvl>
    <w:lvl w:ilvl="2">
      <w:start w:val="2"/>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AD9632C"/>
    <w:multiLevelType w:val="hybridMultilevel"/>
    <w:tmpl w:val="B196631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364069"/>
    <w:multiLevelType w:val="hybridMultilevel"/>
    <w:tmpl w:val="7A36F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D5761"/>
    <w:multiLevelType w:val="multilevel"/>
    <w:tmpl w:val="9B4EAB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D6603D4"/>
    <w:multiLevelType w:val="multilevel"/>
    <w:tmpl w:val="11206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0B57EAC"/>
    <w:multiLevelType w:val="hybridMultilevel"/>
    <w:tmpl w:val="088AE0B0"/>
    <w:lvl w:ilvl="0" w:tplc="CCE63C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DE126D"/>
    <w:multiLevelType w:val="hybridMultilevel"/>
    <w:tmpl w:val="139A4E8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C4874C9"/>
    <w:multiLevelType w:val="hybridMultilevel"/>
    <w:tmpl w:val="0DA6FCB8"/>
    <w:lvl w:ilvl="0" w:tplc="CCE63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A313BBC"/>
    <w:multiLevelType w:val="hybridMultilevel"/>
    <w:tmpl w:val="AB7AD9C0"/>
    <w:lvl w:ilvl="0" w:tplc="04D478CC">
      <w:start w:val="202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D9E2276"/>
    <w:multiLevelType w:val="hybridMultilevel"/>
    <w:tmpl w:val="60D40A18"/>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3">
    <w:nsid w:val="3DB80461"/>
    <w:multiLevelType w:val="hybridMultilevel"/>
    <w:tmpl w:val="56CA1CDE"/>
    <w:lvl w:ilvl="0" w:tplc="C09256C6">
      <w:start w:val="1"/>
      <w:numFmt w:val="decimal"/>
      <w:lvlText w:val="%1."/>
      <w:lvlJc w:val="left"/>
      <w:pPr>
        <w:ind w:left="432" w:hanging="360"/>
      </w:pPr>
      <w:rPr>
        <w:rFonts w:cs="Times New Roman" w:hint="default"/>
      </w:rPr>
    </w:lvl>
    <w:lvl w:ilvl="1" w:tplc="04190019">
      <w:start w:val="1"/>
      <w:numFmt w:val="lowerLetter"/>
      <w:lvlText w:val="%2."/>
      <w:lvlJc w:val="left"/>
      <w:pPr>
        <w:ind w:left="1152" w:hanging="360"/>
      </w:pPr>
      <w:rPr>
        <w:rFonts w:cs="Times New Roman"/>
      </w:rPr>
    </w:lvl>
    <w:lvl w:ilvl="2" w:tplc="0419001B">
      <w:start w:val="1"/>
      <w:numFmt w:val="lowerRoman"/>
      <w:lvlText w:val="%3."/>
      <w:lvlJc w:val="right"/>
      <w:pPr>
        <w:ind w:left="1872" w:hanging="180"/>
      </w:pPr>
      <w:rPr>
        <w:rFonts w:cs="Times New Roman"/>
      </w:rPr>
    </w:lvl>
    <w:lvl w:ilvl="3" w:tplc="0419000F">
      <w:start w:val="1"/>
      <w:numFmt w:val="decimal"/>
      <w:lvlText w:val="%4."/>
      <w:lvlJc w:val="left"/>
      <w:pPr>
        <w:ind w:left="2592" w:hanging="360"/>
      </w:pPr>
      <w:rPr>
        <w:rFonts w:cs="Times New Roman"/>
      </w:rPr>
    </w:lvl>
    <w:lvl w:ilvl="4" w:tplc="04190019">
      <w:start w:val="1"/>
      <w:numFmt w:val="lowerLetter"/>
      <w:lvlText w:val="%5."/>
      <w:lvlJc w:val="left"/>
      <w:pPr>
        <w:ind w:left="3312" w:hanging="360"/>
      </w:pPr>
      <w:rPr>
        <w:rFonts w:cs="Times New Roman"/>
      </w:rPr>
    </w:lvl>
    <w:lvl w:ilvl="5" w:tplc="0419001B">
      <w:start w:val="1"/>
      <w:numFmt w:val="lowerRoman"/>
      <w:lvlText w:val="%6."/>
      <w:lvlJc w:val="right"/>
      <w:pPr>
        <w:ind w:left="4032" w:hanging="180"/>
      </w:pPr>
      <w:rPr>
        <w:rFonts w:cs="Times New Roman"/>
      </w:rPr>
    </w:lvl>
    <w:lvl w:ilvl="6" w:tplc="0419000F">
      <w:start w:val="1"/>
      <w:numFmt w:val="decimal"/>
      <w:lvlText w:val="%7."/>
      <w:lvlJc w:val="left"/>
      <w:pPr>
        <w:ind w:left="4752" w:hanging="360"/>
      </w:pPr>
      <w:rPr>
        <w:rFonts w:cs="Times New Roman"/>
      </w:rPr>
    </w:lvl>
    <w:lvl w:ilvl="7" w:tplc="04190019">
      <w:start w:val="1"/>
      <w:numFmt w:val="lowerLetter"/>
      <w:lvlText w:val="%8."/>
      <w:lvlJc w:val="left"/>
      <w:pPr>
        <w:ind w:left="5472" w:hanging="360"/>
      </w:pPr>
      <w:rPr>
        <w:rFonts w:cs="Times New Roman"/>
      </w:rPr>
    </w:lvl>
    <w:lvl w:ilvl="8" w:tplc="0419001B">
      <w:start w:val="1"/>
      <w:numFmt w:val="lowerRoman"/>
      <w:lvlText w:val="%9."/>
      <w:lvlJc w:val="right"/>
      <w:pPr>
        <w:ind w:left="6192" w:hanging="180"/>
      </w:pPr>
      <w:rPr>
        <w:rFonts w:cs="Times New Roman"/>
      </w:rPr>
    </w:lvl>
  </w:abstractNum>
  <w:abstractNum w:abstractNumId="14">
    <w:nsid w:val="40066FF7"/>
    <w:multiLevelType w:val="hybridMultilevel"/>
    <w:tmpl w:val="00A2A1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0A04B07"/>
    <w:multiLevelType w:val="hybridMultilevel"/>
    <w:tmpl w:val="18AAB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4014B2"/>
    <w:multiLevelType w:val="hybridMultilevel"/>
    <w:tmpl w:val="EA066D48"/>
    <w:lvl w:ilvl="0" w:tplc="03DED256">
      <w:start w:val="18"/>
      <w:numFmt w:val="decimal"/>
      <w:lvlText w:val="%1."/>
      <w:lvlJc w:val="left"/>
      <w:pPr>
        <w:tabs>
          <w:tab w:val="num" w:pos="960"/>
        </w:tabs>
        <w:ind w:left="960" w:hanging="600"/>
      </w:pPr>
      <w:rPr>
        <w:rFonts w:ascii="Symbol" w:hAnsi="Symbol" w:cs="Symbol" w:hint="default"/>
        <w:color w:val="00000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387313A"/>
    <w:multiLevelType w:val="hybridMultilevel"/>
    <w:tmpl w:val="CC84989C"/>
    <w:lvl w:ilvl="0" w:tplc="04190001">
      <w:start w:val="20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E41B1C"/>
    <w:multiLevelType w:val="hybridMultilevel"/>
    <w:tmpl w:val="B5F2817A"/>
    <w:lvl w:ilvl="0" w:tplc="989C25E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8D523D"/>
    <w:multiLevelType w:val="hybridMultilevel"/>
    <w:tmpl w:val="34B21E76"/>
    <w:lvl w:ilvl="0" w:tplc="05EEEA40">
      <w:start w:val="1"/>
      <w:numFmt w:val="decimal"/>
      <w:lvlText w:val="%1."/>
      <w:lvlJc w:val="left"/>
      <w:pPr>
        <w:ind w:left="1080" w:hanging="360"/>
      </w:pPr>
      <w:rPr>
        <w:rFonts w:ascii="Times New Roman" w:hAnsi="Times New Roman"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2AD5A83"/>
    <w:multiLevelType w:val="hybridMultilevel"/>
    <w:tmpl w:val="2B50EF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419645F"/>
    <w:multiLevelType w:val="multilevel"/>
    <w:tmpl w:val="9B4EAB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ACC5C14"/>
    <w:multiLevelType w:val="multilevel"/>
    <w:tmpl w:val="9B4EAB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711163D8"/>
    <w:multiLevelType w:val="hybridMultilevel"/>
    <w:tmpl w:val="5C6054F0"/>
    <w:lvl w:ilvl="0" w:tplc="D9EE0CC0">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5BB5765"/>
    <w:multiLevelType w:val="hybridMultilevel"/>
    <w:tmpl w:val="283A9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384FAE"/>
    <w:multiLevelType w:val="hybridMultilevel"/>
    <w:tmpl w:val="1736CC86"/>
    <w:lvl w:ilvl="0" w:tplc="000077C0">
      <w:start w:val="1"/>
      <w:numFmt w:val="bullet"/>
      <w:lvlText w:val="˗"/>
      <w:lvlJc w:val="left"/>
      <w:pPr>
        <w:ind w:left="1080" w:hanging="360"/>
      </w:pPr>
      <w:rPr>
        <w:rFonts w:ascii="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7"/>
  </w:num>
  <w:num w:numId="2">
    <w:abstractNumId w:val="12"/>
  </w:num>
  <w:num w:numId="3">
    <w:abstractNumId w:val="14"/>
  </w:num>
  <w:num w:numId="4">
    <w:abstractNumId w:val="23"/>
  </w:num>
  <w:num w:numId="5">
    <w:abstractNumId w:val="0"/>
  </w:num>
  <w:num w:numId="6">
    <w:abstractNumId w:val="13"/>
  </w:num>
  <w:num w:numId="7">
    <w:abstractNumId w:val="25"/>
  </w:num>
  <w:num w:numId="8">
    <w:abstractNumId w:val="3"/>
  </w:num>
  <w:num w:numId="9">
    <w:abstractNumId w:val="9"/>
  </w:num>
  <w:num w:numId="10">
    <w:abstractNumId w:val="20"/>
  </w:num>
  <w:num w:numId="11">
    <w:abstractNumId w:val="16"/>
  </w:num>
  <w:num w:numId="12">
    <w:abstractNumId w:val="22"/>
  </w:num>
  <w:num w:numId="13">
    <w:abstractNumId w:val="15"/>
  </w:num>
  <w:num w:numId="14">
    <w:abstractNumId w:val="4"/>
  </w:num>
  <w:num w:numId="15">
    <w:abstractNumId w:val="6"/>
  </w:num>
  <w:num w:numId="16">
    <w:abstractNumId w:val="5"/>
  </w:num>
  <w:num w:numId="17">
    <w:abstractNumId w:val="18"/>
  </w:num>
  <w:num w:numId="18">
    <w:abstractNumId w:val="21"/>
  </w:num>
  <w:num w:numId="19">
    <w:abstractNumId w:val="8"/>
  </w:num>
  <w:num w:numId="20">
    <w:abstractNumId w:val="1"/>
  </w:num>
  <w:num w:numId="21">
    <w:abstractNumId w:val="10"/>
  </w:num>
  <w:num w:numId="22">
    <w:abstractNumId w:val="19"/>
  </w:num>
  <w:num w:numId="23">
    <w:abstractNumId w:val="24"/>
  </w:num>
  <w:num w:numId="24">
    <w:abstractNumId w:val="11"/>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4B"/>
    <w:rsid w:val="000058D5"/>
    <w:rsid w:val="00023E66"/>
    <w:rsid w:val="00030DEF"/>
    <w:rsid w:val="00032A77"/>
    <w:rsid w:val="0006022E"/>
    <w:rsid w:val="00065481"/>
    <w:rsid w:val="000747A8"/>
    <w:rsid w:val="00090BD9"/>
    <w:rsid w:val="00093377"/>
    <w:rsid w:val="00093ACB"/>
    <w:rsid w:val="000A3D9F"/>
    <w:rsid w:val="000C3DED"/>
    <w:rsid w:val="000D544B"/>
    <w:rsid w:val="000F1803"/>
    <w:rsid w:val="00105711"/>
    <w:rsid w:val="00106CA0"/>
    <w:rsid w:val="00111AA7"/>
    <w:rsid w:val="0013152A"/>
    <w:rsid w:val="0013303F"/>
    <w:rsid w:val="001371D4"/>
    <w:rsid w:val="00143505"/>
    <w:rsid w:val="0015602E"/>
    <w:rsid w:val="001638FF"/>
    <w:rsid w:val="00170237"/>
    <w:rsid w:val="00173B4D"/>
    <w:rsid w:val="001850CF"/>
    <w:rsid w:val="00197E5C"/>
    <w:rsid w:val="001A4A18"/>
    <w:rsid w:val="001C2ABD"/>
    <w:rsid w:val="001C5DBE"/>
    <w:rsid w:val="001D601E"/>
    <w:rsid w:val="001E768D"/>
    <w:rsid w:val="001F15E8"/>
    <w:rsid w:val="001F7B99"/>
    <w:rsid w:val="00206D25"/>
    <w:rsid w:val="00225A24"/>
    <w:rsid w:val="00260F35"/>
    <w:rsid w:val="0026267E"/>
    <w:rsid w:val="00263509"/>
    <w:rsid w:val="0026353E"/>
    <w:rsid w:val="00265EC2"/>
    <w:rsid w:val="002740A5"/>
    <w:rsid w:val="002800CC"/>
    <w:rsid w:val="0029534F"/>
    <w:rsid w:val="00296EEB"/>
    <w:rsid w:val="002C74CA"/>
    <w:rsid w:val="002C7B7E"/>
    <w:rsid w:val="002D1447"/>
    <w:rsid w:val="002D199F"/>
    <w:rsid w:val="002D3323"/>
    <w:rsid w:val="002E583A"/>
    <w:rsid w:val="002F05D2"/>
    <w:rsid w:val="002F1A3A"/>
    <w:rsid w:val="002F3B5C"/>
    <w:rsid w:val="00306029"/>
    <w:rsid w:val="003132EC"/>
    <w:rsid w:val="00315D1B"/>
    <w:rsid w:val="00315FD7"/>
    <w:rsid w:val="003315E4"/>
    <w:rsid w:val="00331704"/>
    <w:rsid w:val="00332750"/>
    <w:rsid w:val="003475D4"/>
    <w:rsid w:val="0035190F"/>
    <w:rsid w:val="00353A22"/>
    <w:rsid w:val="00361E89"/>
    <w:rsid w:val="00366C95"/>
    <w:rsid w:val="00382BE0"/>
    <w:rsid w:val="00386436"/>
    <w:rsid w:val="00392B06"/>
    <w:rsid w:val="003A3A69"/>
    <w:rsid w:val="003C1308"/>
    <w:rsid w:val="003C3365"/>
    <w:rsid w:val="003C4F85"/>
    <w:rsid w:val="003D254E"/>
    <w:rsid w:val="003E5B09"/>
    <w:rsid w:val="003F67C3"/>
    <w:rsid w:val="003F73B4"/>
    <w:rsid w:val="00417771"/>
    <w:rsid w:val="0041792C"/>
    <w:rsid w:val="00420B7B"/>
    <w:rsid w:val="00426B67"/>
    <w:rsid w:val="00426BAA"/>
    <w:rsid w:val="00436640"/>
    <w:rsid w:val="0044190E"/>
    <w:rsid w:val="00445998"/>
    <w:rsid w:val="004461D8"/>
    <w:rsid w:val="004546E4"/>
    <w:rsid w:val="00465B39"/>
    <w:rsid w:val="004668D0"/>
    <w:rsid w:val="004678C1"/>
    <w:rsid w:val="00474199"/>
    <w:rsid w:val="00477B30"/>
    <w:rsid w:val="00477BEB"/>
    <w:rsid w:val="00482A1C"/>
    <w:rsid w:val="004834E3"/>
    <w:rsid w:val="00490054"/>
    <w:rsid w:val="004C0B43"/>
    <w:rsid w:val="004D41E0"/>
    <w:rsid w:val="004D4454"/>
    <w:rsid w:val="004D4AD4"/>
    <w:rsid w:val="004E4164"/>
    <w:rsid w:val="004E4416"/>
    <w:rsid w:val="00514149"/>
    <w:rsid w:val="00517B88"/>
    <w:rsid w:val="00521275"/>
    <w:rsid w:val="00522D43"/>
    <w:rsid w:val="005234CE"/>
    <w:rsid w:val="00531D48"/>
    <w:rsid w:val="00537C9E"/>
    <w:rsid w:val="005427ED"/>
    <w:rsid w:val="00543A7D"/>
    <w:rsid w:val="00550002"/>
    <w:rsid w:val="00551AA5"/>
    <w:rsid w:val="00557E07"/>
    <w:rsid w:val="00561BC1"/>
    <w:rsid w:val="00562C72"/>
    <w:rsid w:val="005910F3"/>
    <w:rsid w:val="005A27C3"/>
    <w:rsid w:val="005D3BBC"/>
    <w:rsid w:val="005D5049"/>
    <w:rsid w:val="006019F3"/>
    <w:rsid w:val="006158D8"/>
    <w:rsid w:val="00622100"/>
    <w:rsid w:val="006322CE"/>
    <w:rsid w:val="0064052A"/>
    <w:rsid w:val="00640C4B"/>
    <w:rsid w:val="00643394"/>
    <w:rsid w:val="00643642"/>
    <w:rsid w:val="0065169D"/>
    <w:rsid w:val="00654720"/>
    <w:rsid w:val="00661877"/>
    <w:rsid w:val="006621F0"/>
    <w:rsid w:val="00667871"/>
    <w:rsid w:val="006717D2"/>
    <w:rsid w:val="006732B0"/>
    <w:rsid w:val="00687A6A"/>
    <w:rsid w:val="00687E75"/>
    <w:rsid w:val="00697424"/>
    <w:rsid w:val="006A1B57"/>
    <w:rsid w:val="006A44F4"/>
    <w:rsid w:val="006C5960"/>
    <w:rsid w:val="00703DB9"/>
    <w:rsid w:val="00705CA0"/>
    <w:rsid w:val="00706A84"/>
    <w:rsid w:val="00707C11"/>
    <w:rsid w:val="00716C6F"/>
    <w:rsid w:val="007200E7"/>
    <w:rsid w:val="00741615"/>
    <w:rsid w:val="00752425"/>
    <w:rsid w:val="0075247C"/>
    <w:rsid w:val="007538CE"/>
    <w:rsid w:val="00757CB1"/>
    <w:rsid w:val="007772B3"/>
    <w:rsid w:val="007801BA"/>
    <w:rsid w:val="007845D2"/>
    <w:rsid w:val="00785731"/>
    <w:rsid w:val="00787B28"/>
    <w:rsid w:val="00792A85"/>
    <w:rsid w:val="007B54B0"/>
    <w:rsid w:val="007C40D1"/>
    <w:rsid w:val="007F7180"/>
    <w:rsid w:val="00825A50"/>
    <w:rsid w:val="00827CF1"/>
    <w:rsid w:val="008307FA"/>
    <w:rsid w:val="00836D00"/>
    <w:rsid w:val="00843D91"/>
    <w:rsid w:val="0084665A"/>
    <w:rsid w:val="008471AB"/>
    <w:rsid w:val="00850FE1"/>
    <w:rsid w:val="00861F8D"/>
    <w:rsid w:val="0086364C"/>
    <w:rsid w:val="00864F27"/>
    <w:rsid w:val="00874E7B"/>
    <w:rsid w:val="0087550E"/>
    <w:rsid w:val="0088168C"/>
    <w:rsid w:val="00885223"/>
    <w:rsid w:val="008963EF"/>
    <w:rsid w:val="008A07CE"/>
    <w:rsid w:val="008A0E58"/>
    <w:rsid w:val="008A41AA"/>
    <w:rsid w:val="008B2065"/>
    <w:rsid w:val="008B272C"/>
    <w:rsid w:val="008D1567"/>
    <w:rsid w:val="008E31B9"/>
    <w:rsid w:val="008F45D4"/>
    <w:rsid w:val="0091117D"/>
    <w:rsid w:val="009159AD"/>
    <w:rsid w:val="00916D4E"/>
    <w:rsid w:val="0092055A"/>
    <w:rsid w:val="00933000"/>
    <w:rsid w:val="0094126D"/>
    <w:rsid w:val="0094371F"/>
    <w:rsid w:val="00953C15"/>
    <w:rsid w:val="00961C14"/>
    <w:rsid w:val="009673AA"/>
    <w:rsid w:val="00967462"/>
    <w:rsid w:val="00967E01"/>
    <w:rsid w:val="009719BB"/>
    <w:rsid w:val="00976056"/>
    <w:rsid w:val="00985FCD"/>
    <w:rsid w:val="00994873"/>
    <w:rsid w:val="009A12EC"/>
    <w:rsid w:val="009A1FAA"/>
    <w:rsid w:val="009B277E"/>
    <w:rsid w:val="009C1A68"/>
    <w:rsid w:val="009C6DF9"/>
    <w:rsid w:val="009E16BC"/>
    <w:rsid w:val="009E1F80"/>
    <w:rsid w:val="009E3803"/>
    <w:rsid w:val="009E7CA1"/>
    <w:rsid w:val="009F0401"/>
    <w:rsid w:val="00A13F0F"/>
    <w:rsid w:val="00A30501"/>
    <w:rsid w:val="00A56009"/>
    <w:rsid w:val="00A56811"/>
    <w:rsid w:val="00A57C79"/>
    <w:rsid w:val="00A61E04"/>
    <w:rsid w:val="00A72A98"/>
    <w:rsid w:val="00A760EB"/>
    <w:rsid w:val="00A8495B"/>
    <w:rsid w:val="00A92BD3"/>
    <w:rsid w:val="00AA4E60"/>
    <w:rsid w:val="00AA788B"/>
    <w:rsid w:val="00AC4315"/>
    <w:rsid w:val="00AD01FB"/>
    <w:rsid w:val="00AD2768"/>
    <w:rsid w:val="00AE3B3E"/>
    <w:rsid w:val="00B16421"/>
    <w:rsid w:val="00B176E9"/>
    <w:rsid w:val="00B35F69"/>
    <w:rsid w:val="00B37AA9"/>
    <w:rsid w:val="00B55305"/>
    <w:rsid w:val="00B7057D"/>
    <w:rsid w:val="00B70F40"/>
    <w:rsid w:val="00B83A3E"/>
    <w:rsid w:val="00B860CD"/>
    <w:rsid w:val="00B95E33"/>
    <w:rsid w:val="00BA4F60"/>
    <w:rsid w:val="00BC2300"/>
    <w:rsid w:val="00BD5130"/>
    <w:rsid w:val="00BE4EB7"/>
    <w:rsid w:val="00BF1CFE"/>
    <w:rsid w:val="00BF24E5"/>
    <w:rsid w:val="00BF49D4"/>
    <w:rsid w:val="00C05395"/>
    <w:rsid w:val="00C06158"/>
    <w:rsid w:val="00C138D2"/>
    <w:rsid w:val="00C13AB0"/>
    <w:rsid w:val="00C17AA2"/>
    <w:rsid w:val="00C212DF"/>
    <w:rsid w:val="00C2270A"/>
    <w:rsid w:val="00C25B5E"/>
    <w:rsid w:val="00C3190A"/>
    <w:rsid w:val="00C40B2C"/>
    <w:rsid w:val="00C51981"/>
    <w:rsid w:val="00C651DA"/>
    <w:rsid w:val="00C716E1"/>
    <w:rsid w:val="00CB2F20"/>
    <w:rsid w:val="00CB3127"/>
    <w:rsid w:val="00CB6AC5"/>
    <w:rsid w:val="00CD1DA4"/>
    <w:rsid w:val="00CD7ED4"/>
    <w:rsid w:val="00CF5F22"/>
    <w:rsid w:val="00D122BB"/>
    <w:rsid w:val="00D36968"/>
    <w:rsid w:val="00D41C29"/>
    <w:rsid w:val="00D43FCE"/>
    <w:rsid w:val="00D56336"/>
    <w:rsid w:val="00D631AE"/>
    <w:rsid w:val="00D65B7E"/>
    <w:rsid w:val="00D71F56"/>
    <w:rsid w:val="00D82FC1"/>
    <w:rsid w:val="00D85CDD"/>
    <w:rsid w:val="00D909E3"/>
    <w:rsid w:val="00DC161C"/>
    <w:rsid w:val="00DE12FC"/>
    <w:rsid w:val="00DE4478"/>
    <w:rsid w:val="00DE4E2E"/>
    <w:rsid w:val="00E000D7"/>
    <w:rsid w:val="00E23ED8"/>
    <w:rsid w:val="00E24F08"/>
    <w:rsid w:val="00E31890"/>
    <w:rsid w:val="00E3782B"/>
    <w:rsid w:val="00E671FB"/>
    <w:rsid w:val="00E82B78"/>
    <w:rsid w:val="00E82C27"/>
    <w:rsid w:val="00E84837"/>
    <w:rsid w:val="00E91C5A"/>
    <w:rsid w:val="00EA1191"/>
    <w:rsid w:val="00EA5200"/>
    <w:rsid w:val="00EA7C89"/>
    <w:rsid w:val="00EB23D5"/>
    <w:rsid w:val="00EB41F6"/>
    <w:rsid w:val="00EB7761"/>
    <w:rsid w:val="00EB7FDB"/>
    <w:rsid w:val="00EC0B59"/>
    <w:rsid w:val="00EC2986"/>
    <w:rsid w:val="00EC4B7F"/>
    <w:rsid w:val="00ED0714"/>
    <w:rsid w:val="00ED3E5A"/>
    <w:rsid w:val="00EE0FB9"/>
    <w:rsid w:val="00EE7C6B"/>
    <w:rsid w:val="00EF2316"/>
    <w:rsid w:val="00EF317F"/>
    <w:rsid w:val="00EF72FB"/>
    <w:rsid w:val="00F043D1"/>
    <w:rsid w:val="00F11206"/>
    <w:rsid w:val="00F11B53"/>
    <w:rsid w:val="00F1386A"/>
    <w:rsid w:val="00F245F8"/>
    <w:rsid w:val="00F37733"/>
    <w:rsid w:val="00F40B0E"/>
    <w:rsid w:val="00F45D23"/>
    <w:rsid w:val="00F5340A"/>
    <w:rsid w:val="00F53D4B"/>
    <w:rsid w:val="00F77A9F"/>
    <w:rsid w:val="00F91A33"/>
    <w:rsid w:val="00FA0DAD"/>
    <w:rsid w:val="00FA45CE"/>
    <w:rsid w:val="00FC2DCE"/>
    <w:rsid w:val="00FC6E3C"/>
    <w:rsid w:val="00FD271B"/>
    <w:rsid w:val="00FD7026"/>
    <w:rsid w:val="00FE2F08"/>
    <w:rsid w:val="00FE35C8"/>
    <w:rsid w:val="00FE7701"/>
    <w:rsid w:val="00FF3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478"/>
    <w:pPr>
      <w:spacing w:after="0" w:line="240" w:lineRule="auto"/>
    </w:pPr>
    <w:rPr>
      <w:rFonts w:ascii="Times New Roman" w:hAnsi="Times New Roman" w:cs="Times New Roman"/>
      <w:color w:val="000000"/>
      <w:sz w:val="28"/>
      <w:szCs w:val="28"/>
      <w:lang w:eastAsia="ru-RU"/>
    </w:rPr>
  </w:style>
  <w:style w:type="paragraph" w:styleId="1">
    <w:name w:val="heading 1"/>
    <w:basedOn w:val="a"/>
    <w:next w:val="a"/>
    <w:link w:val="10"/>
    <w:uiPriority w:val="99"/>
    <w:qFormat/>
    <w:rsid w:val="006019F3"/>
    <w:pPr>
      <w:keepNext/>
      <w:spacing w:before="240" w:after="60"/>
      <w:outlineLvl w:val="0"/>
    </w:pPr>
    <w:rPr>
      <w:rFonts w:ascii="Cambria" w:hAnsi="Cambria"/>
      <w:b/>
      <w:bCs/>
      <w:color w:val="auto"/>
      <w:kern w:val="32"/>
      <w:sz w:val="32"/>
      <w:szCs w:val="32"/>
      <w:lang w:val="x-none" w:eastAsia="x-none"/>
    </w:rPr>
  </w:style>
  <w:style w:type="paragraph" w:styleId="2">
    <w:name w:val="heading 2"/>
    <w:basedOn w:val="a"/>
    <w:next w:val="a"/>
    <w:link w:val="20"/>
    <w:uiPriority w:val="99"/>
    <w:qFormat/>
    <w:rsid w:val="006019F3"/>
    <w:pPr>
      <w:keepNext/>
      <w:spacing w:before="240" w:after="60"/>
      <w:outlineLvl w:val="1"/>
    </w:pPr>
    <w:rPr>
      <w:rFonts w:ascii="Cambria" w:hAnsi="Cambria"/>
      <w:b/>
      <w:bCs/>
      <w:i/>
      <w:iCs/>
      <w:color w:val="auto"/>
      <w:lang w:val="x-none" w:eastAsia="x-none"/>
    </w:rPr>
  </w:style>
  <w:style w:type="paragraph" w:styleId="3">
    <w:name w:val="heading 3"/>
    <w:basedOn w:val="a"/>
    <w:next w:val="a"/>
    <w:link w:val="30"/>
    <w:qFormat/>
    <w:rsid w:val="006019F3"/>
    <w:pPr>
      <w:keepNext/>
      <w:spacing w:before="240" w:after="60"/>
      <w:outlineLvl w:val="2"/>
    </w:pPr>
    <w:rPr>
      <w:rFonts w:ascii="Arial" w:hAnsi="Arial"/>
      <w:b/>
      <w:bCs/>
      <w:color w:val="auto"/>
      <w:sz w:val="26"/>
      <w:szCs w:val="26"/>
      <w:lang w:val="x-none" w:eastAsia="x-none"/>
    </w:rPr>
  </w:style>
  <w:style w:type="paragraph" w:styleId="5">
    <w:name w:val="heading 5"/>
    <w:basedOn w:val="a"/>
    <w:next w:val="a"/>
    <w:link w:val="50"/>
    <w:uiPriority w:val="99"/>
    <w:qFormat/>
    <w:rsid w:val="006019F3"/>
    <w:pPr>
      <w:spacing w:before="240" w:after="60"/>
      <w:outlineLvl w:val="4"/>
    </w:pPr>
    <w:rPr>
      <w:rFonts w:ascii="Calibri" w:hAnsi="Calibri"/>
      <w:b/>
      <w:bCs/>
      <w:i/>
      <w:iCs/>
      <w:color w:val="auto"/>
      <w:sz w:val="26"/>
      <w:szCs w:val="26"/>
      <w:lang w:val="x-none" w:eastAsia="x-none"/>
    </w:rPr>
  </w:style>
  <w:style w:type="paragraph" w:styleId="7">
    <w:name w:val="heading 7"/>
    <w:basedOn w:val="a"/>
    <w:next w:val="a"/>
    <w:link w:val="70"/>
    <w:qFormat/>
    <w:rsid w:val="006019F3"/>
    <w:pPr>
      <w:spacing w:before="240" w:after="60"/>
      <w:outlineLvl w:val="6"/>
    </w:pPr>
    <w:rPr>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3D4B"/>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uiPriority w:val="99"/>
    <w:rsid w:val="00F53D4B"/>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uiPriority w:val="99"/>
    <w:rsid w:val="00F53D4B"/>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uiPriority w:val="99"/>
    <w:rsid w:val="00F53D4B"/>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F53D4B"/>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F53D4B"/>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F53D4B"/>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F53D4B"/>
    <w:pPr>
      <w:widowControl w:val="0"/>
      <w:autoSpaceDE w:val="0"/>
      <w:autoSpaceDN w:val="0"/>
      <w:spacing w:after="0" w:line="240" w:lineRule="auto"/>
    </w:pPr>
    <w:rPr>
      <w:rFonts w:ascii="Arial" w:hAnsi="Arial" w:cs="Arial"/>
      <w:sz w:val="20"/>
      <w:szCs w:val="20"/>
      <w:lang w:eastAsia="ru-RU"/>
    </w:rPr>
  </w:style>
  <w:style w:type="character" w:customStyle="1" w:styleId="a3">
    <w:name w:val="Основной текст_"/>
    <w:link w:val="4"/>
    <w:uiPriority w:val="99"/>
    <w:locked/>
    <w:rsid w:val="00DE4478"/>
    <w:rPr>
      <w:sz w:val="26"/>
      <w:shd w:val="clear" w:color="auto" w:fill="FFFFFF"/>
    </w:rPr>
  </w:style>
  <w:style w:type="paragraph" w:customStyle="1" w:styleId="4">
    <w:name w:val="Основной текст4"/>
    <w:basedOn w:val="a"/>
    <w:link w:val="a3"/>
    <w:uiPriority w:val="99"/>
    <w:rsid w:val="00DE4478"/>
    <w:pPr>
      <w:shd w:val="clear" w:color="auto" w:fill="FFFFFF"/>
      <w:spacing w:before="60" w:after="600" w:line="317" w:lineRule="exact"/>
      <w:jc w:val="center"/>
    </w:pPr>
    <w:rPr>
      <w:rFonts w:asciiTheme="minorHAnsi" w:hAnsiTheme="minorHAnsi"/>
      <w:color w:val="auto"/>
      <w:sz w:val="26"/>
      <w:szCs w:val="22"/>
      <w:lang w:eastAsia="en-US"/>
    </w:rPr>
  </w:style>
  <w:style w:type="paragraph" w:styleId="a4">
    <w:name w:val="header"/>
    <w:basedOn w:val="a"/>
    <w:link w:val="a5"/>
    <w:uiPriority w:val="99"/>
    <w:rsid w:val="00DE4478"/>
    <w:pPr>
      <w:tabs>
        <w:tab w:val="center" w:pos="4677"/>
        <w:tab w:val="right" w:pos="9355"/>
      </w:tabs>
    </w:pPr>
    <w:rPr>
      <w:szCs w:val="20"/>
    </w:rPr>
  </w:style>
  <w:style w:type="character" w:customStyle="1" w:styleId="a5">
    <w:name w:val="Верхний колонтитул Знак"/>
    <w:basedOn w:val="a0"/>
    <w:link w:val="a4"/>
    <w:uiPriority w:val="99"/>
    <w:locked/>
    <w:rsid w:val="00DE4478"/>
    <w:rPr>
      <w:rFonts w:ascii="Times New Roman" w:hAnsi="Times New Roman" w:cs="Times New Roman"/>
      <w:color w:val="000000"/>
      <w:sz w:val="20"/>
      <w:szCs w:val="20"/>
      <w:lang w:eastAsia="ru-RU"/>
    </w:rPr>
  </w:style>
  <w:style w:type="paragraph" w:customStyle="1" w:styleId="Style1">
    <w:name w:val="Style1"/>
    <w:basedOn w:val="a"/>
    <w:uiPriority w:val="99"/>
    <w:rsid w:val="00DE4478"/>
    <w:pPr>
      <w:widowControl w:val="0"/>
      <w:autoSpaceDE w:val="0"/>
      <w:autoSpaceDN w:val="0"/>
      <w:adjustRightInd w:val="0"/>
    </w:pPr>
    <w:rPr>
      <w:color w:val="auto"/>
      <w:sz w:val="24"/>
      <w:szCs w:val="24"/>
    </w:rPr>
  </w:style>
  <w:style w:type="paragraph" w:styleId="a6">
    <w:name w:val="Balloon Text"/>
    <w:basedOn w:val="a"/>
    <w:link w:val="a7"/>
    <w:uiPriority w:val="99"/>
    <w:semiHidden/>
    <w:unhideWhenUsed/>
    <w:rsid w:val="00DE4478"/>
    <w:rPr>
      <w:rFonts w:ascii="Tahoma" w:hAnsi="Tahoma" w:cs="Tahoma"/>
      <w:sz w:val="16"/>
      <w:szCs w:val="16"/>
    </w:rPr>
  </w:style>
  <w:style w:type="character" w:customStyle="1" w:styleId="a7">
    <w:name w:val="Текст выноски Знак"/>
    <w:basedOn w:val="a0"/>
    <w:link w:val="a6"/>
    <w:uiPriority w:val="99"/>
    <w:locked/>
    <w:rsid w:val="00DE4478"/>
    <w:rPr>
      <w:rFonts w:ascii="Tahoma" w:hAnsi="Tahoma" w:cs="Tahoma"/>
      <w:color w:val="000000"/>
      <w:sz w:val="16"/>
      <w:szCs w:val="16"/>
      <w:lang w:eastAsia="ru-RU"/>
    </w:rPr>
  </w:style>
  <w:style w:type="table" w:styleId="a8">
    <w:name w:val="Table Grid"/>
    <w:basedOn w:val="a1"/>
    <w:uiPriority w:val="59"/>
    <w:rsid w:val="007538C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836D00"/>
    <w:pPr>
      <w:tabs>
        <w:tab w:val="center" w:pos="4677"/>
        <w:tab w:val="right" w:pos="9355"/>
      </w:tabs>
    </w:pPr>
  </w:style>
  <w:style w:type="character" w:customStyle="1" w:styleId="aa">
    <w:name w:val="Нижний колонтитул Знак"/>
    <w:basedOn w:val="a0"/>
    <w:link w:val="a9"/>
    <w:uiPriority w:val="99"/>
    <w:locked/>
    <w:rsid w:val="00836D00"/>
    <w:rPr>
      <w:rFonts w:ascii="Times New Roman" w:hAnsi="Times New Roman" w:cs="Times New Roman"/>
      <w:color w:val="000000"/>
      <w:sz w:val="28"/>
      <w:szCs w:val="28"/>
      <w:lang w:eastAsia="ru-RU"/>
    </w:rPr>
  </w:style>
  <w:style w:type="table" w:customStyle="1" w:styleId="11">
    <w:name w:val="Сетка таблицы1"/>
    <w:basedOn w:val="a1"/>
    <w:next w:val="a8"/>
    <w:uiPriority w:val="59"/>
    <w:rsid w:val="003475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3475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5212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8"/>
    <w:uiPriority w:val="59"/>
    <w:rsid w:val="005212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5212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rsid w:val="005212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8"/>
    <w:uiPriority w:val="59"/>
    <w:rsid w:val="005212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59"/>
    <w:rsid w:val="0041777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uiPriority w:val="59"/>
    <w:rsid w:val="00C3190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43D91"/>
    <w:pPr>
      <w:spacing w:after="0" w:line="240" w:lineRule="auto"/>
    </w:pPr>
    <w:rPr>
      <w:rFonts w:ascii="Times New Roman" w:hAnsi="Times New Roman" w:cs="Times New Roman"/>
      <w:color w:val="000000"/>
      <w:sz w:val="28"/>
      <w:szCs w:val="28"/>
      <w:lang w:eastAsia="ru-RU"/>
    </w:rPr>
  </w:style>
  <w:style w:type="character" w:customStyle="1" w:styleId="10">
    <w:name w:val="Заголовок 1 Знак"/>
    <w:basedOn w:val="a0"/>
    <w:link w:val="1"/>
    <w:uiPriority w:val="99"/>
    <w:rsid w:val="006019F3"/>
    <w:rPr>
      <w:rFonts w:ascii="Cambria" w:hAnsi="Cambria" w:cs="Times New Roman"/>
      <w:b/>
      <w:bCs/>
      <w:kern w:val="32"/>
      <w:sz w:val="32"/>
      <w:szCs w:val="32"/>
      <w:lang w:val="x-none" w:eastAsia="x-none"/>
    </w:rPr>
  </w:style>
  <w:style w:type="character" w:customStyle="1" w:styleId="20">
    <w:name w:val="Заголовок 2 Знак"/>
    <w:basedOn w:val="a0"/>
    <w:link w:val="2"/>
    <w:uiPriority w:val="99"/>
    <w:rsid w:val="006019F3"/>
    <w:rPr>
      <w:rFonts w:ascii="Cambria" w:hAnsi="Cambria" w:cs="Times New Roman"/>
      <w:b/>
      <w:bCs/>
      <w:i/>
      <w:iCs/>
      <w:sz w:val="28"/>
      <w:szCs w:val="28"/>
      <w:lang w:val="x-none" w:eastAsia="x-none"/>
    </w:rPr>
  </w:style>
  <w:style w:type="character" w:customStyle="1" w:styleId="30">
    <w:name w:val="Заголовок 3 Знак"/>
    <w:basedOn w:val="a0"/>
    <w:link w:val="3"/>
    <w:rsid w:val="006019F3"/>
    <w:rPr>
      <w:rFonts w:ascii="Arial" w:hAnsi="Arial" w:cs="Times New Roman"/>
      <w:b/>
      <w:bCs/>
      <w:sz w:val="26"/>
      <w:szCs w:val="26"/>
      <w:lang w:val="x-none" w:eastAsia="x-none"/>
    </w:rPr>
  </w:style>
  <w:style w:type="character" w:customStyle="1" w:styleId="50">
    <w:name w:val="Заголовок 5 Знак"/>
    <w:basedOn w:val="a0"/>
    <w:link w:val="5"/>
    <w:uiPriority w:val="99"/>
    <w:rsid w:val="006019F3"/>
    <w:rPr>
      <w:rFonts w:ascii="Calibri" w:hAnsi="Calibri" w:cs="Times New Roman"/>
      <w:b/>
      <w:bCs/>
      <w:i/>
      <w:iCs/>
      <w:sz w:val="26"/>
      <w:szCs w:val="26"/>
      <w:lang w:val="x-none" w:eastAsia="x-none"/>
    </w:rPr>
  </w:style>
  <w:style w:type="character" w:customStyle="1" w:styleId="70">
    <w:name w:val="Заголовок 7 Знак"/>
    <w:basedOn w:val="a0"/>
    <w:link w:val="7"/>
    <w:rsid w:val="006019F3"/>
    <w:rPr>
      <w:rFonts w:ascii="Times New Roman" w:hAnsi="Times New Roman" w:cs="Times New Roman"/>
      <w:sz w:val="24"/>
      <w:szCs w:val="24"/>
      <w:lang w:val="x-none" w:eastAsia="x-none"/>
    </w:rPr>
  </w:style>
  <w:style w:type="numbering" w:customStyle="1" w:styleId="12">
    <w:name w:val="Нет списка1"/>
    <w:next w:val="a2"/>
    <w:uiPriority w:val="99"/>
    <w:semiHidden/>
    <w:unhideWhenUsed/>
    <w:rsid w:val="006019F3"/>
  </w:style>
  <w:style w:type="paragraph" w:customStyle="1" w:styleId="ac">
    <w:name w:val="Знак Знак Знак"/>
    <w:basedOn w:val="a"/>
    <w:uiPriority w:val="99"/>
    <w:rsid w:val="006019F3"/>
    <w:pPr>
      <w:spacing w:after="160" w:line="240" w:lineRule="exact"/>
    </w:pPr>
    <w:rPr>
      <w:rFonts w:ascii="Verdana" w:hAnsi="Verdana" w:cs="Verdana"/>
      <w:color w:val="auto"/>
      <w:sz w:val="20"/>
      <w:szCs w:val="20"/>
      <w:lang w:val="en-US" w:eastAsia="en-US"/>
    </w:rPr>
  </w:style>
  <w:style w:type="character" w:customStyle="1" w:styleId="22">
    <w:name w:val="Основной текст (2)_"/>
    <w:link w:val="23"/>
    <w:uiPriority w:val="99"/>
    <w:locked/>
    <w:rsid w:val="006019F3"/>
    <w:rPr>
      <w:rFonts w:cs="Times New Roman"/>
      <w:spacing w:val="10"/>
      <w:sz w:val="25"/>
      <w:szCs w:val="25"/>
      <w:shd w:val="clear" w:color="auto" w:fill="FFFFFF"/>
    </w:rPr>
  </w:style>
  <w:style w:type="paragraph" w:customStyle="1" w:styleId="23">
    <w:name w:val="Основной текст (2)"/>
    <w:basedOn w:val="a"/>
    <w:link w:val="22"/>
    <w:uiPriority w:val="99"/>
    <w:rsid w:val="006019F3"/>
    <w:pPr>
      <w:shd w:val="clear" w:color="auto" w:fill="FFFFFF"/>
      <w:spacing w:before="1080" w:after="600" w:line="322" w:lineRule="exact"/>
      <w:jc w:val="both"/>
    </w:pPr>
    <w:rPr>
      <w:rFonts w:asciiTheme="minorHAnsi" w:hAnsiTheme="minorHAnsi"/>
      <w:color w:val="auto"/>
      <w:spacing w:val="10"/>
      <w:sz w:val="25"/>
      <w:szCs w:val="25"/>
      <w:lang w:eastAsia="en-US"/>
    </w:rPr>
  </w:style>
  <w:style w:type="table" w:customStyle="1" w:styleId="100">
    <w:name w:val="Сетка таблицы10"/>
    <w:basedOn w:val="a1"/>
    <w:next w:val="a8"/>
    <w:uiPriority w:val="99"/>
    <w:rsid w:val="006019F3"/>
    <w:pPr>
      <w:spacing w:after="0" w:line="240" w:lineRule="auto"/>
    </w:pPr>
    <w:rPr>
      <w:rFonts w:ascii="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6019F3"/>
    <w:rPr>
      <w:rFonts w:cs="Times New Roman"/>
      <w:color w:val="0000FF"/>
      <w:u w:val="single"/>
    </w:rPr>
  </w:style>
  <w:style w:type="character" w:styleId="ae">
    <w:name w:val="page number"/>
    <w:uiPriority w:val="99"/>
    <w:rsid w:val="006019F3"/>
    <w:rPr>
      <w:rFonts w:cs="Times New Roman"/>
    </w:rPr>
  </w:style>
  <w:style w:type="paragraph" w:styleId="af">
    <w:name w:val="List Paragraph"/>
    <w:basedOn w:val="a"/>
    <w:uiPriority w:val="99"/>
    <w:qFormat/>
    <w:rsid w:val="006019F3"/>
    <w:pPr>
      <w:spacing w:after="200" w:line="276" w:lineRule="auto"/>
      <w:ind w:left="720"/>
    </w:pPr>
    <w:rPr>
      <w:rFonts w:ascii="Calibri" w:hAnsi="Calibri" w:cs="Calibri"/>
      <w:color w:val="auto"/>
      <w:sz w:val="22"/>
      <w:szCs w:val="22"/>
      <w:lang w:eastAsia="en-US"/>
    </w:rPr>
  </w:style>
  <w:style w:type="paragraph" w:styleId="af0">
    <w:name w:val="Body Text Indent"/>
    <w:basedOn w:val="a"/>
    <w:link w:val="af1"/>
    <w:uiPriority w:val="99"/>
    <w:rsid w:val="006019F3"/>
    <w:pPr>
      <w:spacing w:after="120"/>
      <w:ind w:left="283"/>
    </w:pPr>
    <w:rPr>
      <w:color w:val="auto"/>
      <w:sz w:val="20"/>
      <w:szCs w:val="20"/>
      <w:lang w:val="x-none" w:eastAsia="x-none"/>
    </w:rPr>
  </w:style>
  <w:style w:type="character" w:customStyle="1" w:styleId="af1">
    <w:name w:val="Основной текст с отступом Знак"/>
    <w:basedOn w:val="a0"/>
    <w:link w:val="af0"/>
    <w:uiPriority w:val="99"/>
    <w:rsid w:val="006019F3"/>
    <w:rPr>
      <w:rFonts w:ascii="Times New Roman" w:hAnsi="Times New Roman" w:cs="Times New Roman"/>
      <w:sz w:val="20"/>
      <w:szCs w:val="20"/>
      <w:lang w:val="x-none" w:eastAsia="x-none"/>
    </w:rPr>
  </w:style>
  <w:style w:type="character" w:customStyle="1" w:styleId="s0">
    <w:name w:val="s0"/>
    <w:uiPriority w:val="99"/>
    <w:rsid w:val="006019F3"/>
    <w:rPr>
      <w:rFonts w:ascii="Times New Roman" w:hAnsi="Times New Roman"/>
      <w:color w:val="000000"/>
      <w:sz w:val="20"/>
      <w:u w:val="none"/>
      <w:effect w:val="none"/>
    </w:rPr>
  </w:style>
  <w:style w:type="character" w:customStyle="1" w:styleId="apple-style-span">
    <w:name w:val="apple-style-span"/>
    <w:uiPriority w:val="99"/>
    <w:rsid w:val="006019F3"/>
    <w:rPr>
      <w:rFonts w:cs="Times New Roman"/>
    </w:rPr>
  </w:style>
  <w:style w:type="character" w:customStyle="1" w:styleId="apple-converted-space">
    <w:name w:val="apple-converted-space"/>
    <w:uiPriority w:val="99"/>
    <w:rsid w:val="006019F3"/>
    <w:rPr>
      <w:rFonts w:cs="Times New Roman"/>
    </w:rPr>
  </w:style>
  <w:style w:type="character" w:styleId="af2">
    <w:name w:val="Strong"/>
    <w:uiPriority w:val="99"/>
    <w:qFormat/>
    <w:rsid w:val="006019F3"/>
    <w:rPr>
      <w:rFonts w:cs="Times New Roman"/>
      <w:b/>
      <w:bCs/>
    </w:rPr>
  </w:style>
  <w:style w:type="paragraph" w:customStyle="1" w:styleId="13">
    <w:name w:val="Знак Знак Знак1"/>
    <w:basedOn w:val="a"/>
    <w:uiPriority w:val="99"/>
    <w:rsid w:val="006019F3"/>
    <w:pPr>
      <w:spacing w:after="160" w:line="240" w:lineRule="exact"/>
    </w:pPr>
    <w:rPr>
      <w:rFonts w:ascii="Verdana" w:hAnsi="Verdana" w:cs="Verdana"/>
      <w:color w:val="auto"/>
      <w:sz w:val="20"/>
      <w:szCs w:val="20"/>
      <w:lang w:val="en-US" w:eastAsia="en-US"/>
    </w:rPr>
  </w:style>
  <w:style w:type="paragraph" w:styleId="af3">
    <w:name w:val="Document Map"/>
    <w:basedOn w:val="a"/>
    <w:link w:val="af4"/>
    <w:uiPriority w:val="99"/>
    <w:semiHidden/>
    <w:rsid w:val="006019F3"/>
    <w:rPr>
      <w:rFonts w:ascii="Tahoma" w:hAnsi="Tahoma"/>
      <w:sz w:val="16"/>
      <w:szCs w:val="16"/>
      <w:lang w:val="x-none" w:eastAsia="x-none"/>
    </w:rPr>
  </w:style>
  <w:style w:type="character" w:customStyle="1" w:styleId="af4">
    <w:name w:val="Схема документа Знак"/>
    <w:basedOn w:val="a0"/>
    <w:link w:val="af3"/>
    <w:uiPriority w:val="99"/>
    <w:semiHidden/>
    <w:rsid w:val="006019F3"/>
    <w:rPr>
      <w:rFonts w:ascii="Tahoma" w:hAnsi="Tahoma" w:cs="Times New Roman"/>
      <w:color w:val="000000"/>
      <w:sz w:val="16"/>
      <w:szCs w:val="16"/>
      <w:lang w:val="x-none" w:eastAsia="x-none"/>
    </w:rPr>
  </w:style>
  <w:style w:type="paragraph" w:customStyle="1" w:styleId="24">
    <w:name w:val="Знак Знак Знак2"/>
    <w:basedOn w:val="a"/>
    <w:uiPriority w:val="99"/>
    <w:rsid w:val="006019F3"/>
    <w:pPr>
      <w:spacing w:after="160" w:line="240" w:lineRule="exact"/>
    </w:pPr>
    <w:rPr>
      <w:rFonts w:ascii="Verdana" w:hAnsi="Verdana" w:cs="Verdana"/>
      <w:color w:val="auto"/>
      <w:sz w:val="20"/>
      <w:szCs w:val="20"/>
      <w:lang w:val="en-US" w:eastAsia="en-US"/>
    </w:rPr>
  </w:style>
  <w:style w:type="paragraph" w:styleId="af5">
    <w:name w:val="Title"/>
    <w:basedOn w:val="a"/>
    <w:link w:val="af6"/>
    <w:qFormat/>
    <w:rsid w:val="006019F3"/>
    <w:pPr>
      <w:jc w:val="center"/>
    </w:pPr>
    <w:rPr>
      <w:b/>
      <w:color w:val="auto"/>
      <w:szCs w:val="20"/>
      <w:lang w:val="x-none" w:eastAsia="x-none"/>
    </w:rPr>
  </w:style>
  <w:style w:type="character" w:customStyle="1" w:styleId="af6">
    <w:name w:val="Название Знак"/>
    <w:basedOn w:val="a0"/>
    <w:link w:val="af5"/>
    <w:rsid w:val="006019F3"/>
    <w:rPr>
      <w:rFonts w:ascii="Times New Roman" w:hAnsi="Times New Roman" w:cs="Times New Roman"/>
      <w:b/>
      <w:sz w:val="28"/>
      <w:szCs w:val="20"/>
      <w:lang w:val="x-none" w:eastAsia="x-none"/>
    </w:rPr>
  </w:style>
  <w:style w:type="character" w:styleId="af7">
    <w:name w:val="FollowedHyperlink"/>
    <w:rsid w:val="006019F3"/>
    <w:rPr>
      <w:color w:val="800080"/>
      <w:u w:val="single"/>
    </w:rPr>
  </w:style>
  <w:style w:type="paragraph" w:styleId="af8">
    <w:name w:val="Normal (Web)"/>
    <w:basedOn w:val="a"/>
    <w:uiPriority w:val="99"/>
    <w:semiHidden/>
    <w:unhideWhenUsed/>
    <w:rsid w:val="006019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478"/>
    <w:pPr>
      <w:spacing w:after="0" w:line="240" w:lineRule="auto"/>
    </w:pPr>
    <w:rPr>
      <w:rFonts w:ascii="Times New Roman" w:hAnsi="Times New Roman" w:cs="Times New Roman"/>
      <w:color w:val="000000"/>
      <w:sz w:val="28"/>
      <w:szCs w:val="28"/>
      <w:lang w:eastAsia="ru-RU"/>
    </w:rPr>
  </w:style>
  <w:style w:type="paragraph" w:styleId="1">
    <w:name w:val="heading 1"/>
    <w:basedOn w:val="a"/>
    <w:next w:val="a"/>
    <w:link w:val="10"/>
    <w:uiPriority w:val="99"/>
    <w:qFormat/>
    <w:rsid w:val="006019F3"/>
    <w:pPr>
      <w:keepNext/>
      <w:spacing w:before="240" w:after="60"/>
      <w:outlineLvl w:val="0"/>
    </w:pPr>
    <w:rPr>
      <w:rFonts w:ascii="Cambria" w:hAnsi="Cambria"/>
      <w:b/>
      <w:bCs/>
      <w:color w:val="auto"/>
      <w:kern w:val="32"/>
      <w:sz w:val="32"/>
      <w:szCs w:val="32"/>
      <w:lang w:val="x-none" w:eastAsia="x-none"/>
    </w:rPr>
  </w:style>
  <w:style w:type="paragraph" w:styleId="2">
    <w:name w:val="heading 2"/>
    <w:basedOn w:val="a"/>
    <w:next w:val="a"/>
    <w:link w:val="20"/>
    <w:uiPriority w:val="99"/>
    <w:qFormat/>
    <w:rsid w:val="006019F3"/>
    <w:pPr>
      <w:keepNext/>
      <w:spacing w:before="240" w:after="60"/>
      <w:outlineLvl w:val="1"/>
    </w:pPr>
    <w:rPr>
      <w:rFonts w:ascii="Cambria" w:hAnsi="Cambria"/>
      <w:b/>
      <w:bCs/>
      <w:i/>
      <w:iCs/>
      <w:color w:val="auto"/>
      <w:lang w:val="x-none" w:eastAsia="x-none"/>
    </w:rPr>
  </w:style>
  <w:style w:type="paragraph" w:styleId="3">
    <w:name w:val="heading 3"/>
    <w:basedOn w:val="a"/>
    <w:next w:val="a"/>
    <w:link w:val="30"/>
    <w:qFormat/>
    <w:rsid w:val="006019F3"/>
    <w:pPr>
      <w:keepNext/>
      <w:spacing w:before="240" w:after="60"/>
      <w:outlineLvl w:val="2"/>
    </w:pPr>
    <w:rPr>
      <w:rFonts w:ascii="Arial" w:hAnsi="Arial"/>
      <w:b/>
      <w:bCs/>
      <w:color w:val="auto"/>
      <w:sz w:val="26"/>
      <w:szCs w:val="26"/>
      <w:lang w:val="x-none" w:eastAsia="x-none"/>
    </w:rPr>
  </w:style>
  <w:style w:type="paragraph" w:styleId="5">
    <w:name w:val="heading 5"/>
    <w:basedOn w:val="a"/>
    <w:next w:val="a"/>
    <w:link w:val="50"/>
    <w:uiPriority w:val="99"/>
    <w:qFormat/>
    <w:rsid w:val="006019F3"/>
    <w:pPr>
      <w:spacing w:before="240" w:after="60"/>
      <w:outlineLvl w:val="4"/>
    </w:pPr>
    <w:rPr>
      <w:rFonts w:ascii="Calibri" w:hAnsi="Calibri"/>
      <w:b/>
      <w:bCs/>
      <w:i/>
      <w:iCs/>
      <w:color w:val="auto"/>
      <w:sz w:val="26"/>
      <w:szCs w:val="26"/>
      <w:lang w:val="x-none" w:eastAsia="x-none"/>
    </w:rPr>
  </w:style>
  <w:style w:type="paragraph" w:styleId="7">
    <w:name w:val="heading 7"/>
    <w:basedOn w:val="a"/>
    <w:next w:val="a"/>
    <w:link w:val="70"/>
    <w:qFormat/>
    <w:rsid w:val="006019F3"/>
    <w:pPr>
      <w:spacing w:before="240" w:after="60"/>
      <w:outlineLvl w:val="6"/>
    </w:pPr>
    <w:rPr>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3D4B"/>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uiPriority w:val="99"/>
    <w:rsid w:val="00F53D4B"/>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uiPriority w:val="99"/>
    <w:rsid w:val="00F53D4B"/>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uiPriority w:val="99"/>
    <w:rsid w:val="00F53D4B"/>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F53D4B"/>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F53D4B"/>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F53D4B"/>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F53D4B"/>
    <w:pPr>
      <w:widowControl w:val="0"/>
      <w:autoSpaceDE w:val="0"/>
      <w:autoSpaceDN w:val="0"/>
      <w:spacing w:after="0" w:line="240" w:lineRule="auto"/>
    </w:pPr>
    <w:rPr>
      <w:rFonts w:ascii="Arial" w:hAnsi="Arial" w:cs="Arial"/>
      <w:sz w:val="20"/>
      <w:szCs w:val="20"/>
      <w:lang w:eastAsia="ru-RU"/>
    </w:rPr>
  </w:style>
  <w:style w:type="character" w:customStyle="1" w:styleId="a3">
    <w:name w:val="Основной текст_"/>
    <w:link w:val="4"/>
    <w:uiPriority w:val="99"/>
    <w:locked/>
    <w:rsid w:val="00DE4478"/>
    <w:rPr>
      <w:sz w:val="26"/>
      <w:shd w:val="clear" w:color="auto" w:fill="FFFFFF"/>
    </w:rPr>
  </w:style>
  <w:style w:type="paragraph" w:customStyle="1" w:styleId="4">
    <w:name w:val="Основной текст4"/>
    <w:basedOn w:val="a"/>
    <w:link w:val="a3"/>
    <w:uiPriority w:val="99"/>
    <w:rsid w:val="00DE4478"/>
    <w:pPr>
      <w:shd w:val="clear" w:color="auto" w:fill="FFFFFF"/>
      <w:spacing w:before="60" w:after="600" w:line="317" w:lineRule="exact"/>
      <w:jc w:val="center"/>
    </w:pPr>
    <w:rPr>
      <w:rFonts w:asciiTheme="minorHAnsi" w:hAnsiTheme="minorHAnsi"/>
      <w:color w:val="auto"/>
      <w:sz w:val="26"/>
      <w:szCs w:val="22"/>
      <w:lang w:eastAsia="en-US"/>
    </w:rPr>
  </w:style>
  <w:style w:type="paragraph" w:styleId="a4">
    <w:name w:val="header"/>
    <w:basedOn w:val="a"/>
    <w:link w:val="a5"/>
    <w:uiPriority w:val="99"/>
    <w:rsid w:val="00DE4478"/>
    <w:pPr>
      <w:tabs>
        <w:tab w:val="center" w:pos="4677"/>
        <w:tab w:val="right" w:pos="9355"/>
      </w:tabs>
    </w:pPr>
    <w:rPr>
      <w:szCs w:val="20"/>
    </w:rPr>
  </w:style>
  <w:style w:type="character" w:customStyle="1" w:styleId="a5">
    <w:name w:val="Верхний колонтитул Знак"/>
    <w:basedOn w:val="a0"/>
    <w:link w:val="a4"/>
    <w:uiPriority w:val="99"/>
    <w:locked/>
    <w:rsid w:val="00DE4478"/>
    <w:rPr>
      <w:rFonts w:ascii="Times New Roman" w:hAnsi="Times New Roman" w:cs="Times New Roman"/>
      <w:color w:val="000000"/>
      <w:sz w:val="20"/>
      <w:szCs w:val="20"/>
      <w:lang w:eastAsia="ru-RU"/>
    </w:rPr>
  </w:style>
  <w:style w:type="paragraph" w:customStyle="1" w:styleId="Style1">
    <w:name w:val="Style1"/>
    <w:basedOn w:val="a"/>
    <w:uiPriority w:val="99"/>
    <w:rsid w:val="00DE4478"/>
    <w:pPr>
      <w:widowControl w:val="0"/>
      <w:autoSpaceDE w:val="0"/>
      <w:autoSpaceDN w:val="0"/>
      <w:adjustRightInd w:val="0"/>
    </w:pPr>
    <w:rPr>
      <w:color w:val="auto"/>
      <w:sz w:val="24"/>
      <w:szCs w:val="24"/>
    </w:rPr>
  </w:style>
  <w:style w:type="paragraph" w:styleId="a6">
    <w:name w:val="Balloon Text"/>
    <w:basedOn w:val="a"/>
    <w:link w:val="a7"/>
    <w:uiPriority w:val="99"/>
    <w:semiHidden/>
    <w:unhideWhenUsed/>
    <w:rsid w:val="00DE4478"/>
    <w:rPr>
      <w:rFonts w:ascii="Tahoma" w:hAnsi="Tahoma" w:cs="Tahoma"/>
      <w:sz w:val="16"/>
      <w:szCs w:val="16"/>
    </w:rPr>
  </w:style>
  <w:style w:type="character" w:customStyle="1" w:styleId="a7">
    <w:name w:val="Текст выноски Знак"/>
    <w:basedOn w:val="a0"/>
    <w:link w:val="a6"/>
    <w:uiPriority w:val="99"/>
    <w:locked/>
    <w:rsid w:val="00DE4478"/>
    <w:rPr>
      <w:rFonts w:ascii="Tahoma" w:hAnsi="Tahoma" w:cs="Tahoma"/>
      <w:color w:val="000000"/>
      <w:sz w:val="16"/>
      <w:szCs w:val="16"/>
      <w:lang w:eastAsia="ru-RU"/>
    </w:rPr>
  </w:style>
  <w:style w:type="table" w:styleId="a8">
    <w:name w:val="Table Grid"/>
    <w:basedOn w:val="a1"/>
    <w:uiPriority w:val="59"/>
    <w:rsid w:val="007538C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836D00"/>
    <w:pPr>
      <w:tabs>
        <w:tab w:val="center" w:pos="4677"/>
        <w:tab w:val="right" w:pos="9355"/>
      </w:tabs>
    </w:pPr>
  </w:style>
  <w:style w:type="character" w:customStyle="1" w:styleId="aa">
    <w:name w:val="Нижний колонтитул Знак"/>
    <w:basedOn w:val="a0"/>
    <w:link w:val="a9"/>
    <w:uiPriority w:val="99"/>
    <w:locked/>
    <w:rsid w:val="00836D00"/>
    <w:rPr>
      <w:rFonts w:ascii="Times New Roman" w:hAnsi="Times New Roman" w:cs="Times New Roman"/>
      <w:color w:val="000000"/>
      <w:sz w:val="28"/>
      <w:szCs w:val="28"/>
      <w:lang w:eastAsia="ru-RU"/>
    </w:rPr>
  </w:style>
  <w:style w:type="table" w:customStyle="1" w:styleId="11">
    <w:name w:val="Сетка таблицы1"/>
    <w:basedOn w:val="a1"/>
    <w:next w:val="a8"/>
    <w:uiPriority w:val="59"/>
    <w:rsid w:val="003475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3475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5212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8"/>
    <w:uiPriority w:val="59"/>
    <w:rsid w:val="005212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5212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rsid w:val="005212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8"/>
    <w:uiPriority w:val="59"/>
    <w:rsid w:val="005212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59"/>
    <w:rsid w:val="0041777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uiPriority w:val="59"/>
    <w:rsid w:val="00C3190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43D91"/>
    <w:pPr>
      <w:spacing w:after="0" w:line="240" w:lineRule="auto"/>
    </w:pPr>
    <w:rPr>
      <w:rFonts w:ascii="Times New Roman" w:hAnsi="Times New Roman" w:cs="Times New Roman"/>
      <w:color w:val="000000"/>
      <w:sz w:val="28"/>
      <w:szCs w:val="28"/>
      <w:lang w:eastAsia="ru-RU"/>
    </w:rPr>
  </w:style>
  <w:style w:type="character" w:customStyle="1" w:styleId="10">
    <w:name w:val="Заголовок 1 Знак"/>
    <w:basedOn w:val="a0"/>
    <w:link w:val="1"/>
    <w:uiPriority w:val="99"/>
    <w:rsid w:val="006019F3"/>
    <w:rPr>
      <w:rFonts w:ascii="Cambria" w:hAnsi="Cambria" w:cs="Times New Roman"/>
      <w:b/>
      <w:bCs/>
      <w:kern w:val="32"/>
      <w:sz w:val="32"/>
      <w:szCs w:val="32"/>
      <w:lang w:val="x-none" w:eastAsia="x-none"/>
    </w:rPr>
  </w:style>
  <w:style w:type="character" w:customStyle="1" w:styleId="20">
    <w:name w:val="Заголовок 2 Знак"/>
    <w:basedOn w:val="a0"/>
    <w:link w:val="2"/>
    <w:uiPriority w:val="99"/>
    <w:rsid w:val="006019F3"/>
    <w:rPr>
      <w:rFonts w:ascii="Cambria" w:hAnsi="Cambria" w:cs="Times New Roman"/>
      <w:b/>
      <w:bCs/>
      <w:i/>
      <w:iCs/>
      <w:sz w:val="28"/>
      <w:szCs w:val="28"/>
      <w:lang w:val="x-none" w:eastAsia="x-none"/>
    </w:rPr>
  </w:style>
  <w:style w:type="character" w:customStyle="1" w:styleId="30">
    <w:name w:val="Заголовок 3 Знак"/>
    <w:basedOn w:val="a0"/>
    <w:link w:val="3"/>
    <w:rsid w:val="006019F3"/>
    <w:rPr>
      <w:rFonts w:ascii="Arial" w:hAnsi="Arial" w:cs="Times New Roman"/>
      <w:b/>
      <w:bCs/>
      <w:sz w:val="26"/>
      <w:szCs w:val="26"/>
      <w:lang w:val="x-none" w:eastAsia="x-none"/>
    </w:rPr>
  </w:style>
  <w:style w:type="character" w:customStyle="1" w:styleId="50">
    <w:name w:val="Заголовок 5 Знак"/>
    <w:basedOn w:val="a0"/>
    <w:link w:val="5"/>
    <w:uiPriority w:val="99"/>
    <w:rsid w:val="006019F3"/>
    <w:rPr>
      <w:rFonts w:ascii="Calibri" w:hAnsi="Calibri" w:cs="Times New Roman"/>
      <w:b/>
      <w:bCs/>
      <w:i/>
      <w:iCs/>
      <w:sz w:val="26"/>
      <w:szCs w:val="26"/>
      <w:lang w:val="x-none" w:eastAsia="x-none"/>
    </w:rPr>
  </w:style>
  <w:style w:type="character" w:customStyle="1" w:styleId="70">
    <w:name w:val="Заголовок 7 Знак"/>
    <w:basedOn w:val="a0"/>
    <w:link w:val="7"/>
    <w:rsid w:val="006019F3"/>
    <w:rPr>
      <w:rFonts w:ascii="Times New Roman" w:hAnsi="Times New Roman" w:cs="Times New Roman"/>
      <w:sz w:val="24"/>
      <w:szCs w:val="24"/>
      <w:lang w:val="x-none" w:eastAsia="x-none"/>
    </w:rPr>
  </w:style>
  <w:style w:type="numbering" w:customStyle="1" w:styleId="12">
    <w:name w:val="Нет списка1"/>
    <w:next w:val="a2"/>
    <w:uiPriority w:val="99"/>
    <w:semiHidden/>
    <w:unhideWhenUsed/>
    <w:rsid w:val="006019F3"/>
  </w:style>
  <w:style w:type="paragraph" w:customStyle="1" w:styleId="ac">
    <w:name w:val="Знак Знак Знак"/>
    <w:basedOn w:val="a"/>
    <w:uiPriority w:val="99"/>
    <w:rsid w:val="006019F3"/>
    <w:pPr>
      <w:spacing w:after="160" w:line="240" w:lineRule="exact"/>
    </w:pPr>
    <w:rPr>
      <w:rFonts w:ascii="Verdana" w:hAnsi="Verdana" w:cs="Verdana"/>
      <w:color w:val="auto"/>
      <w:sz w:val="20"/>
      <w:szCs w:val="20"/>
      <w:lang w:val="en-US" w:eastAsia="en-US"/>
    </w:rPr>
  </w:style>
  <w:style w:type="character" w:customStyle="1" w:styleId="22">
    <w:name w:val="Основной текст (2)_"/>
    <w:link w:val="23"/>
    <w:uiPriority w:val="99"/>
    <w:locked/>
    <w:rsid w:val="006019F3"/>
    <w:rPr>
      <w:rFonts w:cs="Times New Roman"/>
      <w:spacing w:val="10"/>
      <w:sz w:val="25"/>
      <w:szCs w:val="25"/>
      <w:shd w:val="clear" w:color="auto" w:fill="FFFFFF"/>
    </w:rPr>
  </w:style>
  <w:style w:type="paragraph" w:customStyle="1" w:styleId="23">
    <w:name w:val="Основной текст (2)"/>
    <w:basedOn w:val="a"/>
    <w:link w:val="22"/>
    <w:uiPriority w:val="99"/>
    <w:rsid w:val="006019F3"/>
    <w:pPr>
      <w:shd w:val="clear" w:color="auto" w:fill="FFFFFF"/>
      <w:spacing w:before="1080" w:after="600" w:line="322" w:lineRule="exact"/>
      <w:jc w:val="both"/>
    </w:pPr>
    <w:rPr>
      <w:rFonts w:asciiTheme="minorHAnsi" w:hAnsiTheme="minorHAnsi"/>
      <w:color w:val="auto"/>
      <w:spacing w:val="10"/>
      <w:sz w:val="25"/>
      <w:szCs w:val="25"/>
      <w:lang w:eastAsia="en-US"/>
    </w:rPr>
  </w:style>
  <w:style w:type="table" w:customStyle="1" w:styleId="100">
    <w:name w:val="Сетка таблицы10"/>
    <w:basedOn w:val="a1"/>
    <w:next w:val="a8"/>
    <w:uiPriority w:val="99"/>
    <w:rsid w:val="006019F3"/>
    <w:pPr>
      <w:spacing w:after="0" w:line="240" w:lineRule="auto"/>
    </w:pPr>
    <w:rPr>
      <w:rFonts w:ascii="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6019F3"/>
    <w:rPr>
      <w:rFonts w:cs="Times New Roman"/>
      <w:color w:val="0000FF"/>
      <w:u w:val="single"/>
    </w:rPr>
  </w:style>
  <w:style w:type="character" w:styleId="ae">
    <w:name w:val="page number"/>
    <w:uiPriority w:val="99"/>
    <w:rsid w:val="006019F3"/>
    <w:rPr>
      <w:rFonts w:cs="Times New Roman"/>
    </w:rPr>
  </w:style>
  <w:style w:type="paragraph" w:styleId="af">
    <w:name w:val="List Paragraph"/>
    <w:basedOn w:val="a"/>
    <w:uiPriority w:val="99"/>
    <w:qFormat/>
    <w:rsid w:val="006019F3"/>
    <w:pPr>
      <w:spacing w:after="200" w:line="276" w:lineRule="auto"/>
      <w:ind w:left="720"/>
    </w:pPr>
    <w:rPr>
      <w:rFonts w:ascii="Calibri" w:hAnsi="Calibri" w:cs="Calibri"/>
      <w:color w:val="auto"/>
      <w:sz w:val="22"/>
      <w:szCs w:val="22"/>
      <w:lang w:eastAsia="en-US"/>
    </w:rPr>
  </w:style>
  <w:style w:type="paragraph" w:styleId="af0">
    <w:name w:val="Body Text Indent"/>
    <w:basedOn w:val="a"/>
    <w:link w:val="af1"/>
    <w:uiPriority w:val="99"/>
    <w:rsid w:val="006019F3"/>
    <w:pPr>
      <w:spacing w:after="120"/>
      <w:ind w:left="283"/>
    </w:pPr>
    <w:rPr>
      <w:color w:val="auto"/>
      <w:sz w:val="20"/>
      <w:szCs w:val="20"/>
      <w:lang w:val="x-none" w:eastAsia="x-none"/>
    </w:rPr>
  </w:style>
  <w:style w:type="character" w:customStyle="1" w:styleId="af1">
    <w:name w:val="Основной текст с отступом Знак"/>
    <w:basedOn w:val="a0"/>
    <w:link w:val="af0"/>
    <w:uiPriority w:val="99"/>
    <w:rsid w:val="006019F3"/>
    <w:rPr>
      <w:rFonts w:ascii="Times New Roman" w:hAnsi="Times New Roman" w:cs="Times New Roman"/>
      <w:sz w:val="20"/>
      <w:szCs w:val="20"/>
      <w:lang w:val="x-none" w:eastAsia="x-none"/>
    </w:rPr>
  </w:style>
  <w:style w:type="character" w:customStyle="1" w:styleId="s0">
    <w:name w:val="s0"/>
    <w:uiPriority w:val="99"/>
    <w:rsid w:val="006019F3"/>
    <w:rPr>
      <w:rFonts w:ascii="Times New Roman" w:hAnsi="Times New Roman"/>
      <w:color w:val="000000"/>
      <w:sz w:val="20"/>
      <w:u w:val="none"/>
      <w:effect w:val="none"/>
    </w:rPr>
  </w:style>
  <w:style w:type="character" w:customStyle="1" w:styleId="apple-style-span">
    <w:name w:val="apple-style-span"/>
    <w:uiPriority w:val="99"/>
    <w:rsid w:val="006019F3"/>
    <w:rPr>
      <w:rFonts w:cs="Times New Roman"/>
    </w:rPr>
  </w:style>
  <w:style w:type="character" w:customStyle="1" w:styleId="apple-converted-space">
    <w:name w:val="apple-converted-space"/>
    <w:uiPriority w:val="99"/>
    <w:rsid w:val="006019F3"/>
    <w:rPr>
      <w:rFonts w:cs="Times New Roman"/>
    </w:rPr>
  </w:style>
  <w:style w:type="character" w:styleId="af2">
    <w:name w:val="Strong"/>
    <w:uiPriority w:val="99"/>
    <w:qFormat/>
    <w:rsid w:val="006019F3"/>
    <w:rPr>
      <w:rFonts w:cs="Times New Roman"/>
      <w:b/>
      <w:bCs/>
    </w:rPr>
  </w:style>
  <w:style w:type="paragraph" w:customStyle="1" w:styleId="13">
    <w:name w:val="Знак Знак Знак1"/>
    <w:basedOn w:val="a"/>
    <w:uiPriority w:val="99"/>
    <w:rsid w:val="006019F3"/>
    <w:pPr>
      <w:spacing w:after="160" w:line="240" w:lineRule="exact"/>
    </w:pPr>
    <w:rPr>
      <w:rFonts w:ascii="Verdana" w:hAnsi="Verdana" w:cs="Verdana"/>
      <w:color w:val="auto"/>
      <w:sz w:val="20"/>
      <w:szCs w:val="20"/>
      <w:lang w:val="en-US" w:eastAsia="en-US"/>
    </w:rPr>
  </w:style>
  <w:style w:type="paragraph" w:styleId="af3">
    <w:name w:val="Document Map"/>
    <w:basedOn w:val="a"/>
    <w:link w:val="af4"/>
    <w:uiPriority w:val="99"/>
    <w:semiHidden/>
    <w:rsid w:val="006019F3"/>
    <w:rPr>
      <w:rFonts w:ascii="Tahoma" w:hAnsi="Tahoma"/>
      <w:sz w:val="16"/>
      <w:szCs w:val="16"/>
      <w:lang w:val="x-none" w:eastAsia="x-none"/>
    </w:rPr>
  </w:style>
  <w:style w:type="character" w:customStyle="1" w:styleId="af4">
    <w:name w:val="Схема документа Знак"/>
    <w:basedOn w:val="a0"/>
    <w:link w:val="af3"/>
    <w:uiPriority w:val="99"/>
    <w:semiHidden/>
    <w:rsid w:val="006019F3"/>
    <w:rPr>
      <w:rFonts w:ascii="Tahoma" w:hAnsi="Tahoma" w:cs="Times New Roman"/>
      <w:color w:val="000000"/>
      <w:sz w:val="16"/>
      <w:szCs w:val="16"/>
      <w:lang w:val="x-none" w:eastAsia="x-none"/>
    </w:rPr>
  </w:style>
  <w:style w:type="paragraph" w:customStyle="1" w:styleId="24">
    <w:name w:val="Знак Знак Знак2"/>
    <w:basedOn w:val="a"/>
    <w:uiPriority w:val="99"/>
    <w:rsid w:val="006019F3"/>
    <w:pPr>
      <w:spacing w:after="160" w:line="240" w:lineRule="exact"/>
    </w:pPr>
    <w:rPr>
      <w:rFonts w:ascii="Verdana" w:hAnsi="Verdana" w:cs="Verdana"/>
      <w:color w:val="auto"/>
      <w:sz w:val="20"/>
      <w:szCs w:val="20"/>
      <w:lang w:val="en-US" w:eastAsia="en-US"/>
    </w:rPr>
  </w:style>
  <w:style w:type="paragraph" w:styleId="af5">
    <w:name w:val="Title"/>
    <w:basedOn w:val="a"/>
    <w:link w:val="af6"/>
    <w:qFormat/>
    <w:rsid w:val="006019F3"/>
    <w:pPr>
      <w:jc w:val="center"/>
    </w:pPr>
    <w:rPr>
      <w:b/>
      <w:color w:val="auto"/>
      <w:szCs w:val="20"/>
      <w:lang w:val="x-none" w:eastAsia="x-none"/>
    </w:rPr>
  </w:style>
  <w:style w:type="character" w:customStyle="1" w:styleId="af6">
    <w:name w:val="Название Знак"/>
    <w:basedOn w:val="a0"/>
    <w:link w:val="af5"/>
    <w:rsid w:val="006019F3"/>
    <w:rPr>
      <w:rFonts w:ascii="Times New Roman" w:hAnsi="Times New Roman" w:cs="Times New Roman"/>
      <w:b/>
      <w:sz w:val="28"/>
      <w:szCs w:val="20"/>
      <w:lang w:val="x-none" w:eastAsia="x-none"/>
    </w:rPr>
  </w:style>
  <w:style w:type="character" w:styleId="af7">
    <w:name w:val="FollowedHyperlink"/>
    <w:rsid w:val="006019F3"/>
    <w:rPr>
      <w:color w:val="800080"/>
      <w:u w:val="single"/>
    </w:rPr>
  </w:style>
  <w:style w:type="paragraph" w:styleId="af8">
    <w:name w:val="Normal (Web)"/>
    <w:basedOn w:val="a"/>
    <w:uiPriority w:val="99"/>
    <w:semiHidden/>
    <w:unhideWhenUsed/>
    <w:rsid w:val="006019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8B7FCC5F1595F330B4ADD320F211BF1B9D2E309736CAA2D7D73E687E9EC6334DD585DBF63BB03C422A14284E38b8A" TargetMode="External"/><Relationship Id="rId18" Type="http://schemas.openxmlformats.org/officeDocument/2006/relationships/hyperlink" Target="consultantplus://offline/ref=4D8B7FCC5F1595F330B4ADD320F211BF1B9C2B33933ACAA2D7D73E687E9EC6335FD5DDD7F53BAF3F4B3F427908DD0BDB948F6FBA36357DD231b4A" TargetMode="External"/><Relationship Id="rId26" Type="http://schemas.openxmlformats.org/officeDocument/2006/relationships/hyperlink" Target="consultantplus://offline/ref=4D8B7FCC5F1595F330B4ADD320F211BF1B9C2B339339CAA2D7D73E687E9EC6335FD5DDD7F539A569127043254F8818D9958F6CBB2A33b7A" TargetMode="External"/><Relationship Id="rId39" Type="http://schemas.openxmlformats.org/officeDocument/2006/relationships/hyperlink" Target="consultantplus://offline/ref=4D8B7FCC5F1595F330B4ADD320F211BF1B982F329138CAA2D7D73E687E9EC6335FD5DDD7F53BAF3E433F427908DD0BDB948F6FBA36357DD231b4A" TargetMode="External"/><Relationship Id="rId21" Type="http://schemas.openxmlformats.org/officeDocument/2006/relationships/hyperlink" Target="consultantplus://offline/ref=4D8B7FCC5F1595F330B4ADD320F211BF1B9C2B339336CAA2D7D73E687E9EC6334DD585DBF63BB03C422A14284E38b8A" TargetMode="External"/><Relationship Id="rId34" Type="http://schemas.openxmlformats.org/officeDocument/2006/relationships/hyperlink" Target="consultantplus://offline/ref=4D8B7FCC5F1595F330B4B3DE369E4DB71992743C9138C4F08A8030622BC6996A1D92D4DDA16AEA684E3716364D8918DA949336bEA" TargetMode="External"/><Relationship Id="rId42" Type="http://schemas.openxmlformats.org/officeDocument/2006/relationships/hyperlink" Target="consultantplus://offline/ref=4D8B7FCC5F1595F330B4ADD320F211BF1B9D2E309736CAA2D7D73E687E9EC6334DD585DBF63BB03C422A14284E38b8A" TargetMode="External"/><Relationship Id="rId47" Type="http://schemas.openxmlformats.org/officeDocument/2006/relationships/hyperlink" Target="consultantplus://offline/ref=4D8B7FCC5F1595F330B4ADD320F211BF1B9C2D309736CAA2D7D73E687E9EC6335FD5DDD7F53BAE34423F427908DD0BDB948F6FBA36357DD231b4A" TargetMode="External"/><Relationship Id="rId50" Type="http://schemas.openxmlformats.org/officeDocument/2006/relationships/hyperlink" Target="consultantplus://offline/ref=4D8B7FCC5F1595F330B4ADD320F211BF1B9C2D309736CAA2D7D73E687E9EC6335FD5DDD7F53BA938413F427908DD0BDB948F6FBA36357DD231b4A"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D8B7FCC5F1595F330B4ADD320F211BF1B9C2D309736CAA2D7D73E687E9EC6335FD5DDD7F53BAE3B4A3F427908DD0BDB948F6FBA36357DD231b4A" TargetMode="External"/><Relationship Id="rId17" Type="http://schemas.openxmlformats.org/officeDocument/2006/relationships/hyperlink" Target="consultantplus://offline/ref=4D8B7FCC5F1595F330B4ADD320F211BF1B9F2F30903CCAA2D7D73E687E9EC6335FD5DDD7F53FA734433F427908DD0BDB948F6FBA36357DD231b4A" TargetMode="External"/><Relationship Id="rId25" Type="http://schemas.openxmlformats.org/officeDocument/2006/relationships/hyperlink" Target="consultantplus://offline/ref=4D8B7FCC5F1595F330B4ADD320F211BF1B9C2B339339CAA2D7D73E687E9EC6335FD5DDD4FD30FA6C07611B2B4C9607D98A936EB932b8A" TargetMode="External"/><Relationship Id="rId33" Type="http://schemas.openxmlformats.org/officeDocument/2006/relationships/hyperlink" Target="consultantplus://offline/ref=4D8B7FCC5F1595F330B4B3DE369E4DB71992743C9138C5FC8C8B34622BC6996A1D92D4DDA16AEA684E3716364D8918DA949336bEA" TargetMode="External"/><Relationship Id="rId38" Type="http://schemas.openxmlformats.org/officeDocument/2006/relationships/hyperlink" Target="consultantplus://offline/ref=4D8B7FCC5F1595F330B4ADD320F211BF1B9A2F339436CAA2D7D73E687E9EC6335FD5DDD7F53BAE3C433F427908DD0BDB948F6FBA36357DD231b4A" TargetMode="External"/><Relationship Id="rId46" Type="http://schemas.openxmlformats.org/officeDocument/2006/relationships/hyperlink" Target="consultantplus://offline/ref=4D8B7FCC5F1595F330B4ADD320F211BF199A2B319538CAA2D7D73E687E9EC6334DD585DBF63BB03C422A14284E38b8A" TargetMode="External"/><Relationship Id="rId2" Type="http://schemas.openxmlformats.org/officeDocument/2006/relationships/numbering" Target="numbering.xml"/><Relationship Id="rId16" Type="http://schemas.openxmlformats.org/officeDocument/2006/relationships/hyperlink" Target="consultantplus://offline/ref=4D8B7FCC5F1595F330B4ADD320F211BF1B9C2E37963DCAA2D7D73E687E9EC6335FD5DDD7F53AA934423F427908DD0BDB948F6FBA36357DD231b4A" TargetMode="External"/><Relationship Id="rId20" Type="http://schemas.openxmlformats.org/officeDocument/2006/relationships/hyperlink" Target="consultantplus://offline/ref=4D8B7FCC5F1595F330B4ADD320F211BF1B9C2E37963DCAA2D7D73E687E9EC6335FD5DDD7F53BAD384A3F427908DD0BDB948F6FBA36357DD231b4A" TargetMode="External"/><Relationship Id="rId29" Type="http://schemas.openxmlformats.org/officeDocument/2006/relationships/hyperlink" Target="consultantplus://offline/ref=4D8B7FCC5F1595F330B4ADD320F211BF1B9A2F339436CAA2D7D73E687E9EC6335FD5DDD7F53BAE3C433F427908DD0BDB948F6FBA36357DD231b4A" TargetMode="External"/><Relationship Id="rId41" Type="http://schemas.openxmlformats.org/officeDocument/2006/relationships/hyperlink" Target="consultantplus://offline/ref=4D8B7FCC5F1595F330B4ADD320F211BF1B9B28369339CAA2D7D73E687E9EC6335FD5DDD7F53BAE3C433F427908DD0BDB948F6FBA36357DD231b4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8B7FCC5F1595F330B4ADD320F211BF1B9C2E37963DCAA2D7D73E687E9EC6335FD5DDD7F53BAD384B3F427908DD0BDB948F6FBA36357DD231b4A" TargetMode="External"/><Relationship Id="rId24" Type="http://schemas.openxmlformats.org/officeDocument/2006/relationships/hyperlink" Target="consultantplus://offline/ref=4D8B7FCC5F1595F330B4ADD320F211BF19912B389739CAA2D7D73E687E9EC6334DD585DBF63BB03C422A14284E38b8A" TargetMode="External"/><Relationship Id="rId32" Type="http://schemas.openxmlformats.org/officeDocument/2006/relationships/hyperlink" Target="consultantplus://offline/ref=4D8B7FCC5F1595F330B4ADD320F211BF199D2234973ACAA2D7D73E687E9EC6334DD585DBF63BB03C422A14284E38b8A" TargetMode="External"/><Relationship Id="rId37" Type="http://schemas.openxmlformats.org/officeDocument/2006/relationships/hyperlink" Target="consultantplus://offline/ref=4D8B7FCC5F1595F330B4ADD320F211BF199B22369737CAA2D7D73E687E9EC6334DD585DBF63BB03C422A14284E38b8A" TargetMode="External"/><Relationship Id="rId40" Type="http://schemas.openxmlformats.org/officeDocument/2006/relationships/hyperlink" Target="consultantplus://offline/ref=4D8B7FCC5F1595F330B4ADD320F211BF199F2A35983BCAA2D7D73E687E9EC6334DD585DBF63BB03C422A14284E38b8A" TargetMode="External"/><Relationship Id="rId45" Type="http://schemas.openxmlformats.org/officeDocument/2006/relationships/hyperlink" Target="consultantplus://offline/ref=4D8B7FCC5F1595F330B4ADD320F211BF1C992930953597A8DF8E326A7991993658C4DDD5F525AF3C5D36162A34bCA" TargetMode="External"/><Relationship Id="rId53"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consultantplus://offline/ref=4D8B7FCC5F1595F330B4ADD320F211BF1A902B38933ECAA2D7D73E687E9EC6334DD585DBF63BB03C422A14284E38b8A" TargetMode="External"/><Relationship Id="rId23" Type="http://schemas.openxmlformats.org/officeDocument/2006/relationships/hyperlink" Target="consultantplus://offline/ref=4D8B7FCC5F1595F330B4ADD320F211BF1B9C2B33943BCAA2D7D73E687E9EC6334DD585DBF63BB03C422A14284E38b8A" TargetMode="External"/><Relationship Id="rId28" Type="http://schemas.openxmlformats.org/officeDocument/2006/relationships/hyperlink" Target="consultantplus://offline/ref=4D8B7FCC5F1595F330B4ADD320F211BF1B9F2F30903CCAA2D7D73E687E9EC6335FD5DDD7F53BAE3C413F427908DD0BDB948F6FBA36357DD231b4A" TargetMode="External"/><Relationship Id="rId36" Type="http://schemas.openxmlformats.org/officeDocument/2006/relationships/hyperlink" Target="consultantplus://offline/ref=4D8B7FCC5F1595F330B4ADD320F211BF1B9C2B33933ACAA2D7D73E687E9EC6334DD585DBF63BB03C422A14284E38b8A" TargetMode="External"/><Relationship Id="rId49" Type="http://schemas.openxmlformats.org/officeDocument/2006/relationships/hyperlink" Target="consultantplus://offline/ref=4D8B7FCC5F1595F330B4ADD320F211BF1B9C2B33933CCAA2D7D73E687E9EC6335FD5DDD7F53BAD3E423F427908DD0BDB948F6FBA36357DD231b4A" TargetMode="External"/><Relationship Id="rId10" Type="http://schemas.openxmlformats.org/officeDocument/2006/relationships/hyperlink" Target="consultantplus://offline/ref=4D8B7FCC5F1595F330B4ADD320F211BF1B9C2D309736CAA2D7D73E687E9EC6335FD5DDD7F53BAC3A403F427908DD0BDB948F6FBA36357DD231b4A" TargetMode="External"/><Relationship Id="rId19" Type="http://schemas.openxmlformats.org/officeDocument/2006/relationships/hyperlink" Target="consultantplus://offline/ref=4D8B7FCC5F1595F330B4ADD320F211BF1B9F2A37933CCAA2D7D73E687E9EC6335FD5DDD7F53AAF39453F427908DD0BDB948F6FBA36357DD231b4A" TargetMode="External"/><Relationship Id="rId31" Type="http://schemas.openxmlformats.org/officeDocument/2006/relationships/hyperlink" Target="consultantplus://offline/ref=4D8B7FCC5F1595F330B4ADD320F211BF1B9D2E309736CAA2D7D73E687E9EC6334DD585DBF63BB03C422A14284E38b8A" TargetMode="External"/><Relationship Id="rId44" Type="http://schemas.openxmlformats.org/officeDocument/2006/relationships/hyperlink" Target="consultantplus://offline/ref=4D8B7FCC5F1595F330B4ADD320F211BF1B9D2E309736CAA2D7D73E687E9EC6334DD585DBF63BB03C422A14284E38b8A"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4D8B7FCC5F1595F330B4ADD320F211BF1B9C2E37963DCAA2D7D73E687E9EC6335FD5DDD7F53BAF3E443F427908DD0BDB948F6FBA36357DD231b4A" TargetMode="External"/><Relationship Id="rId22" Type="http://schemas.openxmlformats.org/officeDocument/2006/relationships/hyperlink" Target="consultantplus://offline/ref=4D8B7FCC5F1595F330B4ADD320F211BF1B9C2B33963ECAA2D7D73E687E9EC6334DD585DBF63BB03C422A14284E38b8A" TargetMode="External"/><Relationship Id="rId27" Type="http://schemas.openxmlformats.org/officeDocument/2006/relationships/hyperlink" Target="consultantplus://offline/ref=4D8B7FCC5F1595F330B4ADD320F211BF1B9C2B339339CAA2D7D73E687E9EC6335FD5DDD7F43FA569127043254F8818D9958F6CBB2A33b7A" TargetMode="External"/><Relationship Id="rId30" Type="http://schemas.openxmlformats.org/officeDocument/2006/relationships/hyperlink" Target="consultantplus://offline/ref=4D8B7FCC5F1595F330B4ADD320F211BF199D2B32923ECAA2D7D73E687E9EC6334DD585DBF63BB03C422A14284E38b8A" TargetMode="External"/><Relationship Id="rId35" Type="http://schemas.openxmlformats.org/officeDocument/2006/relationships/hyperlink" Target="consultantplus://offline/ref=4D8B7FCC5F1595F330B4ADD320F211BF1B9D22369937CAA2D7D73E687E9EC6334DD585DBF63BB03C422A14284E38b8A" TargetMode="External"/><Relationship Id="rId43" Type="http://schemas.openxmlformats.org/officeDocument/2006/relationships/hyperlink" Target="consultantplus://offline/ref=4D8B7FCC5F1595F330B4ADD320F211BF1B9A2F339436CAA2D7D73E687E9EC6335FD5DDD7F53BAE3C433F427908DD0BDB948F6FBA36357DD231b4A" TargetMode="External"/><Relationship Id="rId48" Type="http://schemas.openxmlformats.org/officeDocument/2006/relationships/hyperlink" Target="consultantplus://offline/ref=4D8B7FCC5F1595F330B4ADD320F211BF1B9C2B33933CCAA2D7D73E687E9EC6334DD585DBF63BB03C422A14284E38b8A"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F70E-1840-490D-9116-9D35FD92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275</Pages>
  <Words>57568</Words>
  <Characters>328144</Characters>
  <Application>Microsoft Office Word</Application>
  <DocSecurity>0</DocSecurity>
  <Lines>2734</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Александровна Шулаева</dc:creator>
  <cp:lastModifiedBy>Людмила Александровна Коваленко</cp:lastModifiedBy>
  <cp:revision>7</cp:revision>
  <cp:lastPrinted>2021-12-20T03:01:00Z</cp:lastPrinted>
  <dcterms:created xsi:type="dcterms:W3CDTF">2021-12-20T02:37:00Z</dcterms:created>
  <dcterms:modified xsi:type="dcterms:W3CDTF">2021-12-20T03:16:00Z</dcterms:modified>
</cp:coreProperties>
</file>