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75" w:rsidRPr="00067AAA" w:rsidRDefault="00E81971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  <w:bookmarkStart w:id="0" w:name="OLE_LINK4"/>
      <w:r w:rsidRPr="00067AAA">
        <w:rPr>
          <w:noProof/>
          <w:color w:val="auto"/>
          <w:sz w:val="22"/>
          <w:szCs w:val="22"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  <w:r w:rsidRPr="00067AAA">
        <w:rPr>
          <w:b/>
          <w:color w:val="auto"/>
          <w:spacing w:val="-11"/>
          <w:sz w:val="33"/>
          <w:szCs w:val="33"/>
          <w:lang w:eastAsia="en-US"/>
        </w:rPr>
        <w:t>ПРАВИТЕЛЬСТВО ЗАБАЙКАЛЬСКОГО КРАЯ</w:t>
      </w: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Cs/>
          <w:color w:val="auto"/>
          <w:spacing w:val="-14"/>
          <w:sz w:val="22"/>
          <w:szCs w:val="22"/>
          <w:lang w:eastAsia="en-US"/>
        </w:rPr>
      </w:pPr>
      <w:r w:rsidRPr="00067AAA">
        <w:rPr>
          <w:bCs/>
          <w:color w:val="auto"/>
          <w:spacing w:val="-14"/>
          <w:sz w:val="35"/>
          <w:szCs w:val="35"/>
          <w:lang w:eastAsia="en-US"/>
        </w:rPr>
        <w:t>ПОСТАНОВЛЕНИЕ</w:t>
      </w:r>
    </w:p>
    <w:p w:rsidR="00D37B75" w:rsidRPr="00067AAA" w:rsidRDefault="00D37B75" w:rsidP="00D37B75">
      <w:pPr>
        <w:shd w:val="clear" w:color="auto" w:fill="FFFFFF"/>
        <w:jc w:val="center"/>
        <w:rPr>
          <w:bCs/>
          <w:color w:val="auto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Cs/>
          <w:color w:val="auto"/>
          <w:spacing w:val="-14"/>
          <w:sz w:val="6"/>
          <w:szCs w:val="6"/>
          <w:lang w:eastAsia="en-US"/>
        </w:rPr>
      </w:pPr>
      <w:r w:rsidRPr="00067AAA">
        <w:rPr>
          <w:bCs/>
          <w:color w:val="auto"/>
          <w:spacing w:val="-6"/>
          <w:sz w:val="35"/>
          <w:szCs w:val="35"/>
          <w:lang w:eastAsia="en-US"/>
        </w:rPr>
        <w:t>г. Чита</w:t>
      </w:r>
    </w:p>
    <w:p w:rsidR="00D37B75" w:rsidRPr="00067AAA" w:rsidRDefault="00D37B75" w:rsidP="00D37B75">
      <w:pPr>
        <w:widowControl w:val="0"/>
        <w:shd w:val="clear" w:color="auto" w:fill="FFFFFF"/>
        <w:jc w:val="center"/>
        <w:rPr>
          <w:sz w:val="2"/>
          <w:szCs w:val="2"/>
        </w:rPr>
      </w:pPr>
    </w:p>
    <w:p w:rsidR="00D37B75" w:rsidRPr="00067AAA" w:rsidRDefault="00D37B75" w:rsidP="00D37B75">
      <w:pPr>
        <w:widowControl w:val="0"/>
        <w:shd w:val="clear" w:color="auto" w:fill="FFFFFF"/>
        <w:jc w:val="center"/>
        <w:rPr>
          <w:sz w:val="2"/>
          <w:szCs w:val="2"/>
        </w:rPr>
      </w:pPr>
    </w:p>
    <w:p w:rsidR="00D37B75" w:rsidRPr="00067AAA" w:rsidRDefault="00D37B75" w:rsidP="00D37B75">
      <w:pPr>
        <w:widowControl w:val="0"/>
        <w:shd w:val="clear" w:color="auto" w:fill="FFFFFF"/>
        <w:jc w:val="center"/>
        <w:rPr>
          <w:sz w:val="2"/>
          <w:szCs w:val="2"/>
        </w:rPr>
      </w:pPr>
    </w:p>
    <w:bookmarkEnd w:id="0"/>
    <w:p w:rsidR="00D37B75" w:rsidRPr="00067AAA" w:rsidRDefault="00D37B75" w:rsidP="00D37B75">
      <w:pPr>
        <w:widowControl w:val="0"/>
        <w:shd w:val="clear" w:color="auto" w:fill="FFFFFF"/>
        <w:tabs>
          <w:tab w:val="left" w:pos="865"/>
        </w:tabs>
        <w:jc w:val="both"/>
        <w:rPr>
          <w:b/>
          <w:color w:val="auto"/>
          <w:spacing w:val="-4"/>
          <w:sz w:val="14"/>
          <w:szCs w:val="14"/>
          <w:lang w:eastAsia="en-US"/>
        </w:rPr>
      </w:pPr>
    </w:p>
    <w:p w:rsidR="00D37B75" w:rsidRPr="00067AAA" w:rsidRDefault="00D37B75" w:rsidP="00D37B75">
      <w:pPr>
        <w:widowControl w:val="0"/>
        <w:autoSpaceDE w:val="0"/>
        <w:autoSpaceDN w:val="0"/>
        <w:adjustRightInd w:val="0"/>
        <w:jc w:val="center"/>
        <w:rPr>
          <w:b/>
          <w:spacing w:val="-4"/>
        </w:rPr>
      </w:pPr>
    </w:p>
    <w:p w:rsidR="00D37B75" w:rsidRPr="00067AAA" w:rsidRDefault="00D37B75" w:rsidP="00D37B75">
      <w:pPr>
        <w:widowControl w:val="0"/>
        <w:autoSpaceDE w:val="0"/>
        <w:autoSpaceDN w:val="0"/>
        <w:adjustRightInd w:val="0"/>
        <w:jc w:val="center"/>
        <w:rPr>
          <w:b/>
          <w:spacing w:val="-4"/>
          <w:sz w:val="14"/>
          <w:szCs w:val="14"/>
        </w:rPr>
      </w:pPr>
    </w:p>
    <w:p w:rsidR="00D37B75" w:rsidRPr="00067AAA" w:rsidRDefault="00D37B75" w:rsidP="00D37B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7AAA">
        <w:rPr>
          <w:b/>
          <w:spacing w:val="-4"/>
        </w:rPr>
        <w:t xml:space="preserve">О внесении изменений в постановление Правительства Забайкальского края от 18 мая 2020 года № 155 </w:t>
      </w:r>
    </w:p>
    <w:p w:rsidR="00D37B75" w:rsidRPr="00067AAA" w:rsidRDefault="00D37B75" w:rsidP="00D37B75">
      <w:pPr>
        <w:widowControl w:val="0"/>
        <w:shd w:val="clear" w:color="auto" w:fill="FFFFFF"/>
        <w:tabs>
          <w:tab w:val="left" w:pos="865"/>
        </w:tabs>
        <w:jc w:val="both"/>
        <w:rPr>
          <w:b/>
          <w:color w:val="auto"/>
          <w:lang w:eastAsia="en-US"/>
        </w:rPr>
      </w:pPr>
    </w:p>
    <w:p w:rsidR="00D37B75" w:rsidRPr="00067AAA" w:rsidRDefault="00D37B75" w:rsidP="00BC64E1">
      <w:pPr>
        <w:widowControl w:val="0"/>
        <w:shd w:val="clear" w:color="auto" w:fill="FFFFFF"/>
        <w:ind w:firstLine="709"/>
        <w:contextualSpacing/>
        <w:jc w:val="both"/>
        <w:rPr>
          <w:b/>
          <w:color w:val="auto"/>
          <w:spacing w:val="40"/>
          <w:lang w:eastAsia="en-US"/>
        </w:rPr>
      </w:pPr>
      <w:r w:rsidRPr="00067AAA">
        <w:rPr>
          <w:color w:val="auto"/>
          <w:lang w:eastAsia="en-US"/>
        </w:rPr>
        <w:t xml:space="preserve">Правительство Забайкальского края </w:t>
      </w:r>
      <w:r w:rsidRPr="00067AAA">
        <w:rPr>
          <w:b/>
          <w:color w:val="auto"/>
          <w:spacing w:val="40"/>
          <w:lang w:eastAsia="en-US"/>
        </w:rPr>
        <w:t>постановляет:</w:t>
      </w:r>
    </w:p>
    <w:p w:rsidR="00D37B75" w:rsidRPr="00067AAA" w:rsidRDefault="00D37B75" w:rsidP="00BC64E1">
      <w:pPr>
        <w:widowControl w:val="0"/>
        <w:shd w:val="clear" w:color="auto" w:fill="FFFFFF"/>
        <w:tabs>
          <w:tab w:val="left" w:pos="865"/>
        </w:tabs>
        <w:ind w:firstLine="709"/>
        <w:jc w:val="both"/>
        <w:rPr>
          <w:color w:val="auto"/>
          <w:spacing w:val="40"/>
          <w:sz w:val="20"/>
          <w:szCs w:val="20"/>
          <w:lang w:eastAsia="en-US"/>
        </w:rPr>
      </w:pPr>
    </w:p>
    <w:p w:rsidR="00D37B75" w:rsidRPr="00067AAA" w:rsidRDefault="00D37B75" w:rsidP="00BC64E1">
      <w:pPr>
        <w:widowControl w:val="0"/>
        <w:shd w:val="clear" w:color="auto" w:fill="FFFFFF"/>
        <w:ind w:firstLine="709"/>
        <w:contextualSpacing/>
        <w:jc w:val="both"/>
        <w:rPr>
          <w:color w:val="auto"/>
          <w:lang w:eastAsia="en-US"/>
        </w:rPr>
      </w:pPr>
      <w:r w:rsidRPr="00067AAA">
        <w:rPr>
          <w:color w:val="auto"/>
          <w:lang w:eastAsia="en-US"/>
        </w:rPr>
        <w:t xml:space="preserve">Утвердить прилагаемые изменения, которые вносятся в постановление Правительства Забайкальского края от 18 мая 2020 года № 155 </w:t>
      </w:r>
      <w:r w:rsidRPr="00067AAA">
        <w:rPr>
          <w:color w:val="auto"/>
          <w:lang w:eastAsia="en-US"/>
        </w:rPr>
        <w:br/>
        <w:t>«</w:t>
      </w:r>
      <w:r w:rsidRPr="00067AAA">
        <w:rPr>
          <w:spacing w:val="-4"/>
        </w:rPr>
        <w:t>Об утверждении Порядка определения объема и предоставления субсидии из бюджета Забайкальского края некоммерческим организациям, не являющимся государственными (муниципальными) учреждениями, осуществляющим развитие командных игровых видов спор</w:t>
      </w:r>
      <w:r w:rsidR="00D15107">
        <w:rPr>
          <w:spacing w:val="-4"/>
        </w:rPr>
        <w:t>та в Забайкальском крае, на 2021</w:t>
      </w:r>
      <w:r w:rsidRPr="00067AAA">
        <w:rPr>
          <w:spacing w:val="-4"/>
        </w:rPr>
        <w:t xml:space="preserve"> год</w:t>
      </w:r>
      <w:r w:rsidRPr="00067AAA">
        <w:rPr>
          <w:color w:val="auto"/>
          <w:lang w:eastAsia="en-US"/>
        </w:rPr>
        <w:t>»</w:t>
      </w:r>
      <w:r w:rsidRPr="00067AAA">
        <w:rPr>
          <w:bCs/>
        </w:rPr>
        <w:t>.</w:t>
      </w:r>
    </w:p>
    <w:p w:rsidR="00D37B75" w:rsidRPr="00067AAA" w:rsidRDefault="00D37B75" w:rsidP="00D37B75">
      <w:pPr>
        <w:autoSpaceDE w:val="0"/>
        <w:autoSpaceDN w:val="0"/>
        <w:adjustRightInd w:val="0"/>
        <w:ind w:left="1057"/>
        <w:jc w:val="both"/>
      </w:pPr>
    </w:p>
    <w:p w:rsidR="00D37B75" w:rsidRPr="00067AAA" w:rsidRDefault="00D37B75" w:rsidP="00D37B75">
      <w:pPr>
        <w:autoSpaceDE w:val="0"/>
        <w:autoSpaceDN w:val="0"/>
        <w:adjustRightInd w:val="0"/>
        <w:ind w:left="1057"/>
        <w:jc w:val="both"/>
      </w:pPr>
    </w:p>
    <w:p w:rsidR="00D37B75" w:rsidRPr="00067AAA" w:rsidRDefault="00D37B75" w:rsidP="00D37B75">
      <w:pPr>
        <w:autoSpaceDE w:val="0"/>
        <w:autoSpaceDN w:val="0"/>
        <w:adjustRightInd w:val="0"/>
        <w:jc w:val="both"/>
      </w:pPr>
    </w:p>
    <w:p w:rsidR="00D37B75" w:rsidRPr="00067AAA" w:rsidRDefault="00D37B75" w:rsidP="00D37B75">
      <w:pPr>
        <w:tabs>
          <w:tab w:val="right" w:pos="9360"/>
        </w:tabs>
        <w:jc w:val="both"/>
      </w:pPr>
      <w:r w:rsidRPr="00067AAA">
        <w:t>Губе</w:t>
      </w:r>
      <w:r w:rsidR="00B80026">
        <w:t>рнатор Забайкальского края</w:t>
      </w:r>
      <w:r w:rsidR="00B80026">
        <w:tab/>
        <w:t>А.М.</w:t>
      </w:r>
      <w:r w:rsidRPr="00067AAA">
        <w:t>Осипов</w:t>
      </w:r>
    </w:p>
    <w:p w:rsidR="00D37B75" w:rsidRPr="00067AAA" w:rsidRDefault="00D37B75" w:rsidP="00D37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AA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7B75" w:rsidRPr="00067AAA" w:rsidTr="00352EE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37B75" w:rsidRPr="00067AAA" w:rsidRDefault="00D37B75" w:rsidP="00352EE6">
            <w:pPr>
              <w:widowControl w:val="0"/>
              <w:tabs>
                <w:tab w:val="left" w:pos="865"/>
              </w:tabs>
              <w:jc w:val="right"/>
              <w:rPr>
                <w:color w:val="auto"/>
                <w:lang w:eastAsia="en-US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37B75" w:rsidRPr="00067AAA" w:rsidRDefault="00D37B75" w:rsidP="00352EE6">
            <w:pPr>
              <w:widowControl w:val="0"/>
              <w:tabs>
                <w:tab w:val="left" w:pos="865"/>
              </w:tabs>
              <w:spacing w:line="360" w:lineRule="auto"/>
              <w:jc w:val="center"/>
              <w:rPr>
                <w:color w:val="auto"/>
                <w:lang w:eastAsia="en-US"/>
              </w:rPr>
            </w:pPr>
            <w:r w:rsidRPr="00067AAA">
              <w:rPr>
                <w:color w:val="auto"/>
                <w:lang w:eastAsia="en-US"/>
              </w:rPr>
              <w:t>УТВЕРЖДЕНЫ</w:t>
            </w:r>
          </w:p>
          <w:p w:rsidR="00D37B75" w:rsidRPr="00067AAA" w:rsidRDefault="00D37B75" w:rsidP="00352EE6">
            <w:pPr>
              <w:widowControl w:val="0"/>
              <w:tabs>
                <w:tab w:val="left" w:pos="865"/>
              </w:tabs>
              <w:jc w:val="center"/>
              <w:rPr>
                <w:color w:val="auto"/>
                <w:lang w:eastAsia="en-US"/>
              </w:rPr>
            </w:pPr>
            <w:r w:rsidRPr="00067AAA">
              <w:rPr>
                <w:color w:val="auto"/>
                <w:lang w:eastAsia="en-US"/>
              </w:rPr>
              <w:t>постановлением Правительства Забайкальского края</w:t>
            </w:r>
          </w:p>
          <w:p w:rsidR="00D37B75" w:rsidRPr="00067AAA" w:rsidRDefault="00D37B75" w:rsidP="00352EE6">
            <w:pPr>
              <w:widowControl w:val="0"/>
              <w:tabs>
                <w:tab w:val="left" w:pos="865"/>
              </w:tabs>
              <w:jc w:val="center"/>
              <w:rPr>
                <w:color w:val="auto"/>
                <w:lang w:eastAsia="en-US"/>
              </w:rPr>
            </w:pPr>
          </w:p>
          <w:p w:rsidR="00D37B75" w:rsidRPr="00067AAA" w:rsidRDefault="00D37B75" w:rsidP="00352EE6">
            <w:pPr>
              <w:widowControl w:val="0"/>
              <w:tabs>
                <w:tab w:val="left" w:pos="865"/>
              </w:tabs>
              <w:jc w:val="center"/>
              <w:rPr>
                <w:color w:val="auto"/>
                <w:lang w:eastAsia="en-US"/>
              </w:rPr>
            </w:pPr>
          </w:p>
        </w:tc>
      </w:tr>
    </w:tbl>
    <w:p w:rsidR="00D37B75" w:rsidRPr="00067AAA" w:rsidRDefault="00D37B75" w:rsidP="00D37B75">
      <w:pPr>
        <w:widowControl w:val="0"/>
        <w:tabs>
          <w:tab w:val="left" w:pos="865"/>
        </w:tabs>
        <w:jc w:val="center"/>
        <w:rPr>
          <w:b/>
          <w:color w:val="auto"/>
          <w:lang w:eastAsia="en-US"/>
        </w:rPr>
      </w:pPr>
    </w:p>
    <w:p w:rsidR="00D37B75" w:rsidRPr="00067AAA" w:rsidRDefault="00D37B75" w:rsidP="00D37B75">
      <w:pPr>
        <w:widowControl w:val="0"/>
        <w:tabs>
          <w:tab w:val="left" w:pos="865"/>
        </w:tabs>
        <w:jc w:val="center"/>
        <w:rPr>
          <w:b/>
          <w:color w:val="auto"/>
          <w:lang w:eastAsia="en-US"/>
        </w:rPr>
      </w:pPr>
      <w:r w:rsidRPr="00067AAA">
        <w:rPr>
          <w:b/>
          <w:color w:val="auto"/>
          <w:lang w:eastAsia="en-US"/>
        </w:rPr>
        <w:t>ИЗМЕНЕНИЯ,</w:t>
      </w:r>
    </w:p>
    <w:p w:rsidR="00D37B75" w:rsidRPr="00067AAA" w:rsidRDefault="00D37B75" w:rsidP="00D37B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7AAA">
        <w:rPr>
          <w:b/>
          <w:color w:val="auto"/>
          <w:lang w:eastAsia="en-US"/>
        </w:rPr>
        <w:t xml:space="preserve">которые вносятся в постановление Правительства Забайкальского края </w:t>
      </w:r>
      <w:r w:rsidRPr="00067AAA">
        <w:rPr>
          <w:b/>
          <w:color w:val="auto"/>
          <w:lang w:eastAsia="en-US"/>
        </w:rPr>
        <w:br/>
        <w:t xml:space="preserve">от 18 </w:t>
      </w:r>
      <w:r w:rsidRPr="00067AAA">
        <w:rPr>
          <w:b/>
          <w:spacing w:val="-4"/>
        </w:rPr>
        <w:t xml:space="preserve">мая 2020 года № 155 «Об </w:t>
      </w:r>
      <w:r w:rsidRPr="00067AAA">
        <w:rPr>
          <w:b/>
          <w:bCs/>
        </w:rPr>
        <w:t>утверждении Порядка определения объема и предоставления субсидии из бюджета Забайкальского края некоммерческим организациям, не являющимся государственными (муниципальными) учреждениями, осуществляющим развитие командных игровых видов спорта в Забайкальском крае, на 2020 год</w:t>
      </w:r>
      <w:r w:rsidRPr="00067AAA">
        <w:rPr>
          <w:b/>
          <w:spacing w:val="-4"/>
        </w:rPr>
        <w:t>»</w:t>
      </w:r>
    </w:p>
    <w:p w:rsidR="00D37B75" w:rsidRPr="00067AAA" w:rsidRDefault="00D37B75" w:rsidP="00D37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7B75" w:rsidRPr="00067AAA" w:rsidRDefault="00D37B75" w:rsidP="00D37B75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D37B75" w:rsidRPr="00B80026" w:rsidRDefault="00D37B75" w:rsidP="00BC64E1">
      <w:pPr>
        <w:widowControl w:val="0"/>
        <w:shd w:val="clear" w:color="auto" w:fill="FFFFFF"/>
        <w:ind w:firstLine="709"/>
        <w:contextualSpacing/>
        <w:jc w:val="both"/>
        <w:rPr>
          <w:bCs/>
          <w:color w:val="auto"/>
          <w:lang w:eastAsia="en-US"/>
        </w:rPr>
      </w:pPr>
      <w:r w:rsidRPr="00067AAA">
        <w:rPr>
          <w:bCs/>
          <w:color w:val="auto"/>
          <w:lang w:eastAsia="en-US"/>
        </w:rPr>
        <w:t xml:space="preserve">1. В наименовании </w:t>
      </w:r>
      <w:r w:rsidR="007E2DBC" w:rsidRPr="00067AAA">
        <w:rPr>
          <w:bCs/>
          <w:color w:val="auto"/>
          <w:lang w:eastAsia="en-US"/>
        </w:rPr>
        <w:t>слова «</w:t>
      </w:r>
      <w:r w:rsidR="00D15107">
        <w:rPr>
          <w:bCs/>
          <w:color w:val="auto"/>
          <w:lang w:eastAsia="en-US"/>
        </w:rPr>
        <w:t>2021</w:t>
      </w:r>
      <w:r w:rsidRPr="00067AAA">
        <w:rPr>
          <w:bCs/>
          <w:color w:val="auto"/>
          <w:lang w:eastAsia="en-US"/>
        </w:rPr>
        <w:t xml:space="preserve"> год»</w:t>
      </w:r>
      <w:r w:rsidR="00910510" w:rsidRPr="00067AAA">
        <w:rPr>
          <w:bCs/>
          <w:color w:val="auto"/>
          <w:lang w:eastAsia="en-US"/>
        </w:rPr>
        <w:t xml:space="preserve"> заменить </w:t>
      </w:r>
      <w:r w:rsidR="00762281" w:rsidRPr="00067AAA">
        <w:rPr>
          <w:bCs/>
          <w:color w:val="auto"/>
          <w:lang w:eastAsia="en-US"/>
        </w:rPr>
        <w:t>словами</w:t>
      </w:r>
      <w:r w:rsidR="00910510" w:rsidRPr="00067AAA">
        <w:rPr>
          <w:bCs/>
          <w:color w:val="auto"/>
          <w:lang w:eastAsia="en-US"/>
        </w:rPr>
        <w:t xml:space="preserve"> </w:t>
      </w:r>
      <w:r w:rsidR="00D15107">
        <w:rPr>
          <w:bCs/>
          <w:color w:val="auto"/>
          <w:lang w:eastAsia="en-US"/>
        </w:rPr>
        <w:t>«2022</w:t>
      </w:r>
      <w:r w:rsidR="007E2DBC" w:rsidRPr="00067AAA">
        <w:rPr>
          <w:bCs/>
          <w:color w:val="auto"/>
          <w:lang w:eastAsia="en-US"/>
        </w:rPr>
        <w:t xml:space="preserve"> год»</w:t>
      </w:r>
      <w:r w:rsidR="00B80026">
        <w:rPr>
          <w:bCs/>
          <w:color w:val="auto"/>
          <w:lang w:eastAsia="en-US"/>
        </w:rPr>
        <w:t>.</w:t>
      </w:r>
    </w:p>
    <w:p w:rsidR="007E2DBC" w:rsidRPr="00067AAA" w:rsidRDefault="00D37B75" w:rsidP="00BC64E1">
      <w:pPr>
        <w:widowControl w:val="0"/>
        <w:shd w:val="clear" w:color="auto" w:fill="FFFFFF"/>
        <w:ind w:firstLine="709"/>
        <w:contextualSpacing/>
        <w:jc w:val="both"/>
        <w:rPr>
          <w:bCs/>
          <w:color w:val="auto"/>
          <w:lang w:eastAsia="en-US"/>
        </w:rPr>
      </w:pPr>
      <w:r w:rsidRPr="00067AAA">
        <w:rPr>
          <w:bCs/>
          <w:color w:val="auto"/>
          <w:lang w:eastAsia="en-US"/>
        </w:rPr>
        <w:t xml:space="preserve">2. В </w:t>
      </w:r>
      <w:r w:rsidRPr="00067AAA">
        <w:rPr>
          <w:color w:val="auto"/>
          <w:lang w:eastAsia="en-US"/>
        </w:rPr>
        <w:t>постановляющей</w:t>
      </w:r>
      <w:r w:rsidR="002E3093" w:rsidRPr="00067AAA">
        <w:rPr>
          <w:bCs/>
          <w:color w:val="auto"/>
          <w:lang w:eastAsia="en-US"/>
        </w:rPr>
        <w:t xml:space="preserve"> части </w:t>
      </w:r>
      <w:r w:rsidR="007E2DBC" w:rsidRPr="00067AAA">
        <w:rPr>
          <w:bCs/>
          <w:color w:val="auto"/>
          <w:lang w:eastAsia="en-US"/>
        </w:rPr>
        <w:t>слова «</w:t>
      </w:r>
      <w:bookmarkStart w:id="1" w:name="_GoBack"/>
      <w:r w:rsidR="007E2DBC" w:rsidRPr="00067AAA">
        <w:rPr>
          <w:bCs/>
          <w:color w:val="auto"/>
          <w:lang w:eastAsia="en-US"/>
        </w:rPr>
        <w:t>202</w:t>
      </w:r>
      <w:r w:rsidR="00D15107">
        <w:rPr>
          <w:bCs/>
          <w:color w:val="auto"/>
          <w:lang w:eastAsia="en-US"/>
        </w:rPr>
        <w:t>1</w:t>
      </w:r>
      <w:bookmarkEnd w:id="1"/>
      <w:r w:rsidR="007E2DBC" w:rsidRPr="00067AAA">
        <w:rPr>
          <w:bCs/>
          <w:color w:val="auto"/>
          <w:lang w:eastAsia="en-US"/>
        </w:rPr>
        <w:t xml:space="preserve"> год» заменить </w:t>
      </w:r>
      <w:r w:rsidR="002E3093" w:rsidRPr="00067AAA">
        <w:rPr>
          <w:bCs/>
          <w:color w:val="auto"/>
          <w:lang w:eastAsia="en-US"/>
        </w:rPr>
        <w:t>словами</w:t>
      </w:r>
      <w:r w:rsidR="00D15107">
        <w:rPr>
          <w:bCs/>
          <w:color w:val="auto"/>
          <w:lang w:eastAsia="en-US"/>
        </w:rPr>
        <w:t xml:space="preserve"> «2022</w:t>
      </w:r>
      <w:r w:rsidR="00B80026">
        <w:rPr>
          <w:bCs/>
          <w:color w:val="auto"/>
          <w:lang w:eastAsia="en-US"/>
        </w:rPr>
        <w:t xml:space="preserve"> год».</w:t>
      </w:r>
    </w:p>
    <w:p w:rsidR="00D37B75" w:rsidRPr="00067AAA" w:rsidRDefault="00D37B75" w:rsidP="00BC64E1">
      <w:pPr>
        <w:widowControl w:val="0"/>
        <w:shd w:val="clear" w:color="auto" w:fill="FFFFFF"/>
        <w:ind w:firstLine="709"/>
        <w:contextualSpacing/>
        <w:jc w:val="both"/>
        <w:rPr>
          <w:color w:val="auto"/>
          <w:lang w:eastAsia="en-US"/>
        </w:rPr>
      </w:pPr>
      <w:r w:rsidRPr="00067AAA">
        <w:rPr>
          <w:color w:val="auto"/>
          <w:lang w:eastAsia="en-US"/>
        </w:rPr>
        <w:t>3. Порядок определения объема и предоставления субсидии из бюджета Забайкальского края некоммерческим организациям, не являющимся государственными (муниципальными) учреждениями, осуществляющим развитие командных игровых видов спорта в Забайкальском крае, на 2020 год</w:t>
      </w:r>
      <w:r w:rsidR="004D622C" w:rsidRPr="00067AAA">
        <w:rPr>
          <w:color w:val="auto"/>
          <w:lang w:eastAsia="en-US"/>
        </w:rPr>
        <w:t xml:space="preserve">, утвержденный </w:t>
      </w:r>
      <w:r w:rsidR="001B68A4" w:rsidRPr="00067AAA">
        <w:rPr>
          <w:color w:val="auto"/>
          <w:lang w:eastAsia="en-US"/>
        </w:rPr>
        <w:t>указанным</w:t>
      </w:r>
      <w:r w:rsidR="004D622C" w:rsidRPr="00067AAA">
        <w:rPr>
          <w:color w:val="auto"/>
          <w:lang w:eastAsia="en-US"/>
        </w:rPr>
        <w:t xml:space="preserve"> постановлением</w:t>
      </w:r>
      <w:r w:rsidR="00313A9F" w:rsidRPr="00067AAA">
        <w:rPr>
          <w:color w:val="auto"/>
          <w:lang w:eastAsia="en-US"/>
        </w:rPr>
        <w:t>,</w:t>
      </w:r>
      <w:r w:rsidRPr="00067AAA">
        <w:rPr>
          <w:color w:val="auto"/>
          <w:lang w:eastAsia="en-US"/>
        </w:rPr>
        <w:t xml:space="preserve"> изложить в следующей редакции:</w:t>
      </w:r>
    </w:p>
    <w:p w:rsidR="00D37B75" w:rsidRPr="00067AAA" w:rsidRDefault="00210D44" w:rsidP="00BC64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A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4111" w:type="dxa"/>
        <w:tblInd w:w="5495" w:type="dxa"/>
        <w:tblLook w:val="00A0" w:firstRow="1" w:lastRow="0" w:firstColumn="1" w:lastColumn="0" w:noHBand="0" w:noVBand="0"/>
      </w:tblPr>
      <w:tblGrid>
        <w:gridCol w:w="4111"/>
      </w:tblGrid>
      <w:tr w:rsidR="00D37B75" w:rsidRPr="00067AAA" w:rsidTr="00352EE6">
        <w:tc>
          <w:tcPr>
            <w:tcW w:w="4111" w:type="dxa"/>
          </w:tcPr>
          <w:p w:rsidR="00D37B75" w:rsidRPr="00067AAA" w:rsidRDefault="00D37B75" w:rsidP="00B80026">
            <w:pPr>
              <w:widowControl w:val="0"/>
              <w:tabs>
                <w:tab w:val="left" w:pos="1276"/>
              </w:tabs>
              <w:spacing w:line="360" w:lineRule="auto"/>
              <w:ind w:right="23"/>
              <w:jc w:val="center"/>
              <w:rPr>
                <w:color w:val="auto"/>
              </w:rPr>
            </w:pPr>
            <w:r w:rsidRPr="00067AAA">
              <w:rPr>
                <w:color w:val="auto"/>
              </w:rPr>
              <w:br w:type="page"/>
            </w:r>
            <w:r w:rsidR="00210D44" w:rsidRPr="00067AAA">
              <w:rPr>
                <w:color w:val="auto"/>
              </w:rPr>
              <w:t>«</w:t>
            </w:r>
            <w:r w:rsidRPr="00067AAA">
              <w:rPr>
                <w:color w:val="auto"/>
              </w:rPr>
              <w:t>УТВЕРЖДЕН</w:t>
            </w:r>
          </w:p>
          <w:p w:rsidR="00D37B75" w:rsidRPr="00067AAA" w:rsidRDefault="00D37B75" w:rsidP="002E3093">
            <w:pPr>
              <w:widowControl w:val="0"/>
              <w:tabs>
                <w:tab w:val="left" w:pos="1276"/>
              </w:tabs>
              <w:ind w:right="20"/>
              <w:jc w:val="center"/>
              <w:rPr>
                <w:color w:val="auto"/>
              </w:rPr>
            </w:pPr>
            <w:r w:rsidRPr="00067AAA">
              <w:rPr>
                <w:color w:val="auto"/>
              </w:rPr>
              <w:t>постановлением Правительства</w:t>
            </w:r>
          </w:p>
          <w:p w:rsidR="00D37B75" w:rsidRPr="00067AAA" w:rsidRDefault="00D37B75" w:rsidP="002E3093">
            <w:pPr>
              <w:widowControl w:val="0"/>
              <w:tabs>
                <w:tab w:val="left" w:pos="1276"/>
              </w:tabs>
              <w:ind w:right="20"/>
              <w:jc w:val="center"/>
              <w:rPr>
                <w:color w:val="auto"/>
              </w:rPr>
            </w:pPr>
            <w:r w:rsidRPr="00067AAA">
              <w:rPr>
                <w:color w:val="auto"/>
              </w:rPr>
              <w:t>Забайкальского края</w:t>
            </w:r>
          </w:p>
          <w:p w:rsidR="00D37B75" w:rsidRPr="00067AAA" w:rsidRDefault="00D37B75" w:rsidP="002E309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</w:rPr>
            </w:pPr>
            <w:r w:rsidRPr="00067AAA">
              <w:rPr>
                <w:color w:val="auto"/>
              </w:rPr>
              <w:t>от 18 мая 2020 года № 155</w:t>
            </w:r>
          </w:p>
          <w:p w:rsidR="00D37B75" w:rsidRPr="00067AAA" w:rsidRDefault="00D37B75" w:rsidP="002E309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</w:rPr>
            </w:pPr>
            <w:r w:rsidRPr="00067AAA">
              <w:rPr>
                <w:color w:val="auto"/>
              </w:rPr>
              <w:t xml:space="preserve">(в редакции постановления Правительства </w:t>
            </w:r>
          </w:p>
          <w:p w:rsidR="00D37B75" w:rsidRPr="00067AAA" w:rsidRDefault="00D37B75" w:rsidP="002E309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</w:rPr>
            </w:pPr>
            <w:r w:rsidRPr="00067AAA">
              <w:rPr>
                <w:color w:val="auto"/>
              </w:rPr>
              <w:t>Забайкальского края</w:t>
            </w:r>
          </w:p>
          <w:p w:rsidR="00D37B75" w:rsidRPr="00067AAA" w:rsidRDefault="00D37B75" w:rsidP="00352E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auto"/>
              </w:rPr>
            </w:pPr>
            <w:r w:rsidRPr="00067AAA">
              <w:rPr>
                <w:color w:val="auto"/>
              </w:rPr>
              <w:t>)</w:t>
            </w:r>
          </w:p>
        </w:tc>
      </w:tr>
    </w:tbl>
    <w:p w:rsidR="00D37B75" w:rsidRPr="00053DEF" w:rsidRDefault="00D37B75" w:rsidP="00D37B75">
      <w:pPr>
        <w:jc w:val="center"/>
        <w:rPr>
          <w:color w:val="auto"/>
          <w:lang w:val="en-US"/>
        </w:rPr>
      </w:pPr>
    </w:p>
    <w:p w:rsidR="00D37B75" w:rsidRPr="00067AAA" w:rsidRDefault="00D37B75" w:rsidP="00D37B75">
      <w:pPr>
        <w:jc w:val="center"/>
        <w:rPr>
          <w:color w:val="auto"/>
        </w:rPr>
      </w:pPr>
      <w:r w:rsidRPr="00067AAA">
        <w:rPr>
          <w:b/>
          <w:bCs/>
          <w:color w:val="auto"/>
        </w:rPr>
        <w:t>ПОРЯДОК</w:t>
      </w:r>
    </w:p>
    <w:p w:rsidR="00B80026" w:rsidRDefault="00D37B75" w:rsidP="00D37B75">
      <w:pPr>
        <w:ind w:firstLine="709"/>
        <w:jc w:val="center"/>
        <w:rPr>
          <w:b/>
          <w:bCs/>
          <w:color w:val="auto"/>
        </w:rPr>
      </w:pPr>
      <w:r w:rsidRPr="00067AAA">
        <w:rPr>
          <w:b/>
          <w:bCs/>
          <w:color w:val="auto"/>
        </w:rPr>
        <w:t xml:space="preserve">определения объема и предоставления субсидии из бюджета Забайкальского края некоммерческим организациям, не являющимся государственными (муниципальными) учреждениями, осуществляющим развитие командных игровых видов спорта </w:t>
      </w:r>
    </w:p>
    <w:p w:rsidR="00D37B75" w:rsidRPr="00067AAA" w:rsidRDefault="00D37B75" w:rsidP="00D37B75">
      <w:pPr>
        <w:ind w:firstLine="709"/>
        <w:jc w:val="center"/>
        <w:rPr>
          <w:b/>
          <w:bCs/>
          <w:color w:val="auto"/>
        </w:rPr>
      </w:pPr>
      <w:r w:rsidRPr="00067AAA">
        <w:rPr>
          <w:b/>
          <w:bCs/>
          <w:color w:val="auto"/>
        </w:rPr>
        <w:t>в Забайкальском крае</w:t>
      </w:r>
      <w:r w:rsidR="007E2DBC" w:rsidRPr="00067AAA">
        <w:rPr>
          <w:b/>
          <w:bCs/>
          <w:color w:val="auto"/>
        </w:rPr>
        <w:t>, на 202</w:t>
      </w:r>
      <w:r w:rsidR="00D15107">
        <w:rPr>
          <w:b/>
          <w:bCs/>
          <w:color w:val="auto"/>
        </w:rPr>
        <w:t>2</w:t>
      </w:r>
      <w:r w:rsidR="009C05FA" w:rsidRPr="00067AAA">
        <w:rPr>
          <w:b/>
          <w:bCs/>
          <w:color w:val="auto"/>
        </w:rPr>
        <w:t xml:space="preserve"> год</w:t>
      </w:r>
    </w:p>
    <w:p w:rsidR="00D37B75" w:rsidRPr="00D15107" w:rsidRDefault="00D37B75" w:rsidP="00D37B75">
      <w:pPr>
        <w:ind w:firstLine="709"/>
        <w:jc w:val="center"/>
        <w:rPr>
          <w:b/>
          <w:bCs/>
          <w:color w:val="auto"/>
        </w:rPr>
      </w:pPr>
    </w:p>
    <w:p w:rsidR="00BA66B9" w:rsidRPr="00067AAA" w:rsidRDefault="00BA66B9" w:rsidP="00BA66B9">
      <w:pPr>
        <w:numPr>
          <w:ilvl w:val="0"/>
          <w:numId w:val="3"/>
        </w:numPr>
        <w:autoSpaceDE w:val="0"/>
        <w:autoSpaceDN w:val="0"/>
        <w:adjustRightInd w:val="0"/>
        <w:ind w:right="-10"/>
        <w:jc w:val="center"/>
        <w:rPr>
          <w:b/>
          <w:bCs/>
        </w:rPr>
      </w:pPr>
      <w:r w:rsidRPr="00067AAA">
        <w:rPr>
          <w:b/>
          <w:bCs/>
        </w:rPr>
        <w:t>Общие положения</w:t>
      </w:r>
    </w:p>
    <w:p w:rsidR="00D37B75" w:rsidRPr="00067AAA" w:rsidRDefault="00D37B75" w:rsidP="00D37B75">
      <w:pPr>
        <w:jc w:val="center"/>
        <w:rPr>
          <w:color w:val="auto"/>
        </w:rPr>
      </w:pPr>
    </w:p>
    <w:p w:rsidR="009C05FA" w:rsidRPr="00067AAA" w:rsidRDefault="00D37B75" w:rsidP="009C05FA">
      <w:pPr>
        <w:ind w:firstLine="709"/>
        <w:jc w:val="both"/>
      </w:pPr>
      <w:r w:rsidRPr="00067AAA">
        <w:rPr>
          <w:color w:val="auto"/>
        </w:rPr>
        <w:t xml:space="preserve">1. </w:t>
      </w:r>
      <w:r w:rsidR="009C05FA" w:rsidRPr="00067AAA">
        <w:t>Настоящий Порядок устанавливает п</w:t>
      </w:r>
      <w:r w:rsidR="009C05FA" w:rsidRPr="00067AAA">
        <w:rPr>
          <w:bCs/>
        </w:rPr>
        <w:t>равила определения объема и предоставления за счет средств бюджета Забайкальского края субсиди</w:t>
      </w:r>
      <w:r w:rsidR="00B80026">
        <w:rPr>
          <w:bCs/>
        </w:rPr>
        <w:t>и</w:t>
      </w:r>
      <w:r w:rsidR="009C05FA" w:rsidRPr="00067AAA">
        <w:rPr>
          <w:bCs/>
        </w:rPr>
        <w:t xml:space="preserve"> </w:t>
      </w:r>
      <w:r w:rsidR="009C05FA" w:rsidRPr="00067AAA">
        <w:rPr>
          <w:color w:val="auto"/>
        </w:rPr>
        <w:t>некоммерческим организациям, не являющимся государственными (муниципальными) учреждениями, осуществляющим развитие командных игровых видов спорта в Забайкальском крае</w:t>
      </w:r>
      <w:r w:rsidR="004D622C" w:rsidRPr="00067AAA">
        <w:rPr>
          <w:color w:val="auto"/>
        </w:rPr>
        <w:t xml:space="preserve"> (далее – некоммерческие организации)</w:t>
      </w:r>
      <w:r w:rsidR="00B80026">
        <w:rPr>
          <w:color w:val="auto"/>
        </w:rPr>
        <w:t>,</w:t>
      </w:r>
      <w:r w:rsidR="00D15107">
        <w:rPr>
          <w:color w:val="auto"/>
        </w:rPr>
        <w:t xml:space="preserve"> на 2022</w:t>
      </w:r>
      <w:r w:rsidR="009C05FA" w:rsidRPr="00067AAA">
        <w:rPr>
          <w:color w:val="auto"/>
        </w:rPr>
        <w:t xml:space="preserve"> год (далее – субсидия)</w:t>
      </w:r>
      <w:r w:rsidR="009C05FA" w:rsidRPr="00067AAA">
        <w:t>,</w:t>
      </w:r>
      <w:r w:rsidR="004D622C" w:rsidRPr="00067AAA">
        <w:t xml:space="preserve"> </w:t>
      </w:r>
      <w:r w:rsidR="00DE7103" w:rsidRPr="00067AAA">
        <w:t>п</w:t>
      </w:r>
      <w:r w:rsidR="004D622C" w:rsidRPr="00067AAA">
        <w:t>орядок проведения конкурсного отбора некоммерческих организаций для предоставления им субсидии, условия и порядок предоставления субсидии</w:t>
      </w:r>
      <w:r w:rsidR="00DE7103" w:rsidRPr="00067AAA">
        <w:t>,</w:t>
      </w:r>
      <w:r w:rsidR="009C05FA" w:rsidRPr="00067AAA">
        <w:t xml:space="preserve"> требования к отчетности и осуществлению контроля за соблюдением условий, целей и</w:t>
      </w:r>
      <w:r w:rsidR="003E733F">
        <w:t xml:space="preserve"> порядка предоставления субсидии</w:t>
      </w:r>
      <w:r w:rsidR="009C05FA" w:rsidRPr="00067AAA">
        <w:t>, ответственность за их нарушения.</w:t>
      </w:r>
    </w:p>
    <w:p w:rsidR="00C75577" w:rsidRPr="00067AAA" w:rsidRDefault="00C75577" w:rsidP="00C75577">
      <w:pPr>
        <w:ind w:firstLine="709"/>
        <w:jc w:val="both"/>
        <w:rPr>
          <w:color w:val="auto"/>
        </w:rPr>
      </w:pPr>
      <w:r w:rsidRPr="00067AAA">
        <w:rPr>
          <w:color w:val="auto"/>
        </w:rPr>
        <w:t>2. Для целей настоящего Порядка используются следующие термины:</w:t>
      </w:r>
    </w:p>
    <w:p w:rsidR="00C75577" w:rsidRPr="00067AAA" w:rsidRDefault="00B80026" w:rsidP="00C75577">
      <w:pPr>
        <w:ind w:firstLine="709"/>
        <w:jc w:val="both"/>
        <w:rPr>
          <w:color w:val="auto"/>
        </w:rPr>
      </w:pPr>
      <w:r>
        <w:rPr>
          <w:color w:val="auto"/>
        </w:rPr>
        <w:t>1) спортсмен, спортсмены</w:t>
      </w:r>
      <w:r w:rsidR="00C75577" w:rsidRPr="00067AAA">
        <w:rPr>
          <w:color w:val="auto"/>
        </w:rPr>
        <w:t xml:space="preserve"> </w:t>
      </w:r>
      <w:r w:rsidRPr="00067AAA">
        <w:rPr>
          <w:color w:val="auto"/>
        </w:rPr>
        <w:t>–</w:t>
      </w:r>
      <w:r w:rsidR="00C75577" w:rsidRPr="00067AAA">
        <w:rPr>
          <w:color w:val="auto"/>
        </w:rPr>
        <w:t xml:space="preserve"> игрок(и) команды некоммерческой организации, входящий(</w:t>
      </w:r>
      <w:proofErr w:type="spellStart"/>
      <w:r w:rsidR="00C75577" w:rsidRPr="00067AAA">
        <w:rPr>
          <w:color w:val="auto"/>
        </w:rPr>
        <w:t>ие</w:t>
      </w:r>
      <w:proofErr w:type="spellEnd"/>
      <w:r w:rsidR="00C75577" w:rsidRPr="00067AAA">
        <w:rPr>
          <w:color w:val="auto"/>
        </w:rPr>
        <w:t>) в основной или дублирующий состав команды по командному игровому виду спорта, состоящий(</w:t>
      </w:r>
      <w:proofErr w:type="spellStart"/>
      <w:r w:rsidR="00C75577" w:rsidRPr="00067AAA">
        <w:rPr>
          <w:color w:val="auto"/>
        </w:rPr>
        <w:t>ие</w:t>
      </w:r>
      <w:proofErr w:type="spellEnd"/>
      <w:r w:rsidR="00C75577" w:rsidRPr="00067AAA">
        <w:rPr>
          <w:color w:val="auto"/>
        </w:rPr>
        <w:t>) в трудовых отношениях с Некоммерческой организацией, привлекаемый(</w:t>
      </w:r>
      <w:proofErr w:type="spellStart"/>
      <w:r w:rsidR="00C75577" w:rsidRPr="00067AAA">
        <w:rPr>
          <w:color w:val="auto"/>
        </w:rPr>
        <w:t>ые</w:t>
      </w:r>
      <w:proofErr w:type="spellEnd"/>
      <w:r w:rsidR="00C75577" w:rsidRPr="00067AAA">
        <w:rPr>
          <w:color w:val="auto"/>
        </w:rPr>
        <w:t>) для непосредственного участия команды в матчах (играх) Кубка, Первенства и/или Чемпионата России, спортивных мероприятиях, международных спортивных мероприятиях;</w:t>
      </w:r>
    </w:p>
    <w:p w:rsidR="00C75577" w:rsidRPr="00067AAA" w:rsidRDefault="00B80026" w:rsidP="00C75577">
      <w:pPr>
        <w:ind w:firstLine="709"/>
        <w:jc w:val="both"/>
        <w:rPr>
          <w:color w:val="auto"/>
        </w:rPr>
      </w:pPr>
      <w:r>
        <w:rPr>
          <w:color w:val="auto"/>
        </w:rPr>
        <w:t>2) тренер, тренеры</w:t>
      </w:r>
      <w:r w:rsidR="00C75577" w:rsidRPr="00067AAA">
        <w:rPr>
          <w:color w:val="auto"/>
        </w:rPr>
        <w:t xml:space="preserve"> </w:t>
      </w:r>
      <w:r w:rsidRPr="00067AAA">
        <w:rPr>
          <w:color w:val="auto"/>
        </w:rPr>
        <w:t>–</w:t>
      </w:r>
      <w:r w:rsidR="00C75577" w:rsidRPr="00067AAA">
        <w:rPr>
          <w:color w:val="auto"/>
        </w:rPr>
        <w:t xml:space="preserve"> главный тренер, старший тренер, тренер дублирующего состава, тренер молодежной команды, тренер по работе с вратарями, тренер по физической подготовке, тренер-селекционер, состоящие в трудовых отношениях с Некоммерческой организацией;</w:t>
      </w:r>
    </w:p>
    <w:p w:rsidR="00C75577" w:rsidRPr="00067AAA" w:rsidRDefault="00B80026" w:rsidP="00C75577">
      <w:pPr>
        <w:ind w:firstLine="709"/>
        <w:jc w:val="both"/>
        <w:rPr>
          <w:color w:val="auto"/>
        </w:rPr>
      </w:pPr>
      <w:r>
        <w:rPr>
          <w:color w:val="auto"/>
        </w:rPr>
        <w:t>3) молодежная команда</w:t>
      </w:r>
      <w:r w:rsidR="00C75577" w:rsidRPr="00067AAA">
        <w:rPr>
          <w:color w:val="auto"/>
        </w:rPr>
        <w:t xml:space="preserve"> </w:t>
      </w:r>
      <w:r w:rsidRPr="00067AAA">
        <w:rPr>
          <w:color w:val="auto"/>
        </w:rPr>
        <w:t>–</w:t>
      </w:r>
      <w:r w:rsidR="00C75577" w:rsidRPr="00067AAA">
        <w:rPr>
          <w:color w:val="auto"/>
        </w:rPr>
        <w:t xml:space="preserve"> детско-юношеская команда в составе лиц в возрасте до 21 года, участвующих в спортивных соревнованиях от имени Некоммерческой организации, </w:t>
      </w:r>
      <w:r w:rsidR="00B326AA">
        <w:rPr>
          <w:color w:val="auto"/>
        </w:rPr>
        <w:t xml:space="preserve">проводимых </w:t>
      </w:r>
      <w:r w:rsidR="00C75577" w:rsidRPr="00067AAA">
        <w:rPr>
          <w:color w:val="auto"/>
        </w:rPr>
        <w:t>в соответствии с требованиями для основной команды спортсменов Некоммерческой организации, установленными в документе, регламентирующем проведение Кубка, Первенства или Чемпионата России и/или международных спортивных соревнований по командному игровому виду спорта;</w:t>
      </w:r>
    </w:p>
    <w:p w:rsidR="00C75577" w:rsidRPr="00067AAA" w:rsidRDefault="00B80026" w:rsidP="00C75577">
      <w:pPr>
        <w:ind w:firstLine="709"/>
        <w:jc w:val="both"/>
        <w:rPr>
          <w:color w:val="auto"/>
        </w:rPr>
      </w:pPr>
      <w:r>
        <w:rPr>
          <w:color w:val="auto"/>
        </w:rPr>
        <w:t>4) обслуживающий персонал команды</w:t>
      </w:r>
      <w:r w:rsidR="00C75577" w:rsidRPr="00067AAA">
        <w:rPr>
          <w:color w:val="auto"/>
        </w:rPr>
        <w:t xml:space="preserve"> </w:t>
      </w:r>
      <w:r w:rsidRPr="00067AAA">
        <w:rPr>
          <w:color w:val="auto"/>
        </w:rPr>
        <w:t>–</w:t>
      </w:r>
      <w:r w:rsidR="00C75577" w:rsidRPr="00067AAA">
        <w:rPr>
          <w:color w:val="auto"/>
        </w:rPr>
        <w:t xml:space="preserve"> иные специалисты в област</w:t>
      </w:r>
      <w:r w:rsidR="00B326AA">
        <w:rPr>
          <w:color w:val="auto"/>
        </w:rPr>
        <w:t>и физической культуры и спорта</w:t>
      </w:r>
      <w:r w:rsidR="009D5362">
        <w:rPr>
          <w:color w:val="auto"/>
        </w:rPr>
        <w:t>,</w:t>
      </w:r>
      <w:r w:rsidR="00C75577" w:rsidRPr="00067AAA">
        <w:rPr>
          <w:color w:val="auto"/>
        </w:rPr>
        <w:t xml:space="preserve"> соответств</w:t>
      </w:r>
      <w:r w:rsidR="00B326AA">
        <w:rPr>
          <w:color w:val="auto"/>
        </w:rPr>
        <w:t xml:space="preserve">ующие </w:t>
      </w:r>
      <w:r w:rsidR="00C75577" w:rsidRPr="00067AAA">
        <w:rPr>
          <w:color w:val="auto"/>
        </w:rPr>
        <w:t>перечн</w:t>
      </w:r>
      <w:r w:rsidR="00B326AA">
        <w:rPr>
          <w:color w:val="auto"/>
        </w:rPr>
        <w:t>ю</w:t>
      </w:r>
      <w:r w:rsidR="009D5362">
        <w:rPr>
          <w:color w:val="auto"/>
        </w:rPr>
        <w:t xml:space="preserve"> таких специалистов, утвержденно</w:t>
      </w:r>
      <w:r w:rsidR="00C75577" w:rsidRPr="00067AAA">
        <w:rPr>
          <w:color w:val="auto"/>
        </w:rPr>
        <w:t>м</w:t>
      </w:r>
      <w:r w:rsidR="009D5362">
        <w:rPr>
          <w:color w:val="auto"/>
        </w:rPr>
        <w:t>у</w:t>
      </w:r>
      <w:r w:rsidR="00C75577" w:rsidRPr="00067AAA">
        <w:rPr>
          <w:color w:val="auto"/>
        </w:rPr>
        <w:t xml:space="preserve"> федеральным органом исполнительной власти в сфере физической культуры и спорта, и состоящие в трудовых отношения</w:t>
      </w:r>
      <w:r w:rsidR="009D5362">
        <w:rPr>
          <w:color w:val="auto"/>
        </w:rPr>
        <w:t>х с Некоммерческой организацией;</w:t>
      </w:r>
    </w:p>
    <w:p w:rsidR="00EA5737" w:rsidRPr="00067AAA" w:rsidRDefault="00EA5737" w:rsidP="00C75577">
      <w:pPr>
        <w:ind w:firstLine="709"/>
        <w:jc w:val="both"/>
        <w:rPr>
          <w:color w:val="auto"/>
        </w:rPr>
      </w:pPr>
      <w:r w:rsidRPr="00067AAA">
        <w:rPr>
          <w:color w:val="auto"/>
        </w:rPr>
        <w:t xml:space="preserve">5) </w:t>
      </w:r>
      <w:r w:rsidR="00B80026">
        <w:rPr>
          <w:color w:val="auto"/>
        </w:rPr>
        <w:t>конкурсный отбор</w:t>
      </w:r>
      <w:r w:rsidRPr="00067AAA">
        <w:rPr>
          <w:color w:val="auto"/>
        </w:rPr>
        <w:t xml:space="preserve"> </w:t>
      </w:r>
      <w:r w:rsidR="00B80026" w:rsidRPr="00067AAA">
        <w:rPr>
          <w:color w:val="auto"/>
        </w:rPr>
        <w:t>–</w:t>
      </w:r>
      <w:r w:rsidRPr="00067AAA">
        <w:rPr>
          <w:color w:val="auto"/>
        </w:rPr>
        <w:t xml:space="preserve"> способ проведения отбора некоммерческих организаций, проводим</w:t>
      </w:r>
      <w:r w:rsidR="009D5362">
        <w:rPr>
          <w:color w:val="auto"/>
        </w:rPr>
        <w:t>ого</w:t>
      </w:r>
      <w:r w:rsidR="00313A9F" w:rsidRPr="00067AAA">
        <w:t xml:space="preserve"> </w:t>
      </w:r>
      <w:r w:rsidR="00313A9F" w:rsidRPr="00067AAA">
        <w:rPr>
          <w:color w:val="auto"/>
        </w:rPr>
        <w:t>Министерством физической культуры и спорта Забайкальского края (далее – Министерство)</w:t>
      </w:r>
      <w:r w:rsidRPr="00067AAA">
        <w:rPr>
          <w:color w:val="auto"/>
        </w:rPr>
        <w:t xml:space="preserve"> в </w:t>
      </w:r>
      <w:r w:rsidRPr="007B2B3A">
        <w:rPr>
          <w:color w:val="auto"/>
        </w:rPr>
        <w:lastRenderedPageBreak/>
        <w:t>форме конкурса</w:t>
      </w:r>
      <w:r w:rsidR="001B1619" w:rsidRPr="007B2B3A">
        <w:rPr>
          <w:color w:val="auto"/>
        </w:rPr>
        <w:t xml:space="preserve"> для определения конкурсной комиссией победителей</w:t>
      </w:r>
      <w:r w:rsidRPr="007B2B3A">
        <w:rPr>
          <w:color w:val="auto"/>
        </w:rPr>
        <w:t xml:space="preserve"> в соответствии с настоящим Порядком на предоставление субсидии</w:t>
      </w:r>
      <w:r w:rsidRPr="00067AAA">
        <w:rPr>
          <w:color w:val="auto"/>
        </w:rPr>
        <w:t>.</w:t>
      </w:r>
    </w:p>
    <w:p w:rsidR="00C75577" w:rsidRPr="00067AAA" w:rsidRDefault="00C75577" w:rsidP="00C75577">
      <w:pPr>
        <w:ind w:firstLine="709"/>
        <w:jc w:val="both"/>
        <w:rPr>
          <w:color w:val="auto"/>
        </w:rPr>
      </w:pPr>
      <w:r w:rsidRPr="00067AAA">
        <w:rPr>
          <w:color w:val="auto"/>
        </w:rPr>
        <w:t>3. Субсиди</w:t>
      </w:r>
      <w:r w:rsidR="009C5C3F" w:rsidRPr="00067AAA">
        <w:rPr>
          <w:color w:val="auto"/>
        </w:rPr>
        <w:t>я</w:t>
      </w:r>
      <w:r w:rsidRPr="00067AAA">
        <w:rPr>
          <w:color w:val="auto"/>
        </w:rPr>
        <w:t xml:space="preserve"> предоставля</w:t>
      </w:r>
      <w:r w:rsidR="009C5C3F" w:rsidRPr="00067AAA">
        <w:rPr>
          <w:color w:val="auto"/>
        </w:rPr>
        <w:t>е</w:t>
      </w:r>
      <w:r w:rsidRPr="00067AAA">
        <w:rPr>
          <w:color w:val="auto"/>
        </w:rPr>
        <w:t xml:space="preserve">тся Министерством, до </w:t>
      </w:r>
      <w:r w:rsidR="009A321F" w:rsidRPr="00067AAA">
        <w:rPr>
          <w:color w:val="auto"/>
        </w:rPr>
        <w:t>которого</w:t>
      </w:r>
      <w:r w:rsidR="009A321F" w:rsidRPr="00067AAA">
        <w:t xml:space="preserve"> </w:t>
      </w:r>
      <w:r w:rsidR="009A321F" w:rsidRPr="00067AAA">
        <w:rPr>
          <w:color w:val="auto"/>
        </w:rPr>
        <w:t>в соответствии с бюджетным законодательством Российской Федерации как</w:t>
      </w:r>
      <w:r w:rsidRPr="00067AAA">
        <w:rPr>
          <w:color w:val="auto"/>
        </w:rPr>
        <w:t xml:space="preserve"> получателя средств бюджета Забайкальского края доведены</w:t>
      </w:r>
      <w:r w:rsidR="002C591F" w:rsidRPr="00067AAA">
        <w:rPr>
          <w:color w:val="auto"/>
        </w:rPr>
        <w:t xml:space="preserve"> в установленном порядке</w:t>
      </w:r>
      <w:r w:rsidRPr="00067AAA">
        <w:rPr>
          <w:color w:val="auto"/>
        </w:rPr>
        <w:t xml:space="preserve"> лимиты бюджетных обязательств в пределах бюджетных ассигнований, предусмотренных законом Забайкальского края о бюджете на</w:t>
      </w:r>
      <w:r w:rsidR="001B1619">
        <w:rPr>
          <w:color w:val="auto"/>
        </w:rPr>
        <w:t xml:space="preserve"> текущий год и плановый период</w:t>
      </w:r>
      <w:r w:rsidR="002C591F" w:rsidRPr="00067AAA">
        <w:rPr>
          <w:color w:val="auto"/>
        </w:rPr>
        <w:t xml:space="preserve"> на предоставление субсидии.</w:t>
      </w:r>
    </w:p>
    <w:p w:rsidR="00C75577" w:rsidRPr="00067AAA" w:rsidRDefault="00C75577" w:rsidP="00C75577">
      <w:pPr>
        <w:ind w:firstLine="709"/>
        <w:jc w:val="both"/>
        <w:rPr>
          <w:color w:val="auto"/>
        </w:rPr>
      </w:pPr>
      <w:r w:rsidRPr="00067AAA">
        <w:rPr>
          <w:color w:val="auto"/>
        </w:rPr>
        <w:t>Сведения о субсидии размещаются</w:t>
      </w:r>
      <w:r w:rsidR="009B3017" w:rsidRPr="00067AAA">
        <w:rPr>
          <w:color w:val="auto"/>
        </w:rPr>
        <w:t xml:space="preserve"> </w:t>
      </w:r>
      <w:r w:rsidRPr="00067AAA">
        <w:rPr>
          <w:color w:val="auto"/>
        </w:rPr>
        <w:t>на едином портале бюджетной системы Российской Федерации в информаци</w:t>
      </w:r>
      <w:r w:rsidR="009B3017" w:rsidRPr="00067AAA">
        <w:rPr>
          <w:color w:val="auto"/>
        </w:rPr>
        <w:t>онно-телекоммуникационной сети «</w:t>
      </w:r>
      <w:r w:rsidRPr="00067AAA">
        <w:rPr>
          <w:color w:val="auto"/>
        </w:rPr>
        <w:t>Интернет</w:t>
      </w:r>
      <w:r w:rsidR="009B3017" w:rsidRPr="00067AAA">
        <w:rPr>
          <w:color w:val="auto"/>
        </w:rPr>
        <w:t>»</w:t>
      </w:r>
      <w:r w:rsidRPr="00067AAA">
        <w:rPr>
          <w:color w:val="auto"/>
        </w:rPr>
        <w:t xml:space="preserve"> (в разделе единого портала) </w:t>
      </w:r>
      <w:r w:rsidR="009B3017" w:rsidRPr="00067AAA">
        <w:rPr>
          <w:color w:val="auto"/>
        </w:rPr>
        <w:t xml:space="preserve">(далее – единый портал) </w:t>
      </w:r>
      <w:r w:rsidRPr="00067AAA">
        <w:rPr>
          <w:color w:val="auto"/>
        </w:rPr>
        <w:t>при формировании проекта закона о бюджете (проекта закона о внесении изменений в закон о бюджете).</w:t>
      </w:r>
    </w:p>
    <w:p w:rsidR="00A24DE3" w:rsidRPr="00067AAA" w:rsidRDefault="00C75577" w:rsidP="00A24DE3">
      <w:pPr>
        <w:ind w:firstLine="709"/>
        <w:jc w:val="both"/>
        <w:rPr>
          <w:color w:val="auto"/>
        </w:rPr>
      </w:pPr>
      <w:r w:rsidRPr="00067AAA">
        <w:rPr>
          <w:color w:val="auto"/>
        </w:rPr>
        <w:t>4</w:t>
      </w:r>
      <w:r w:rsidR="00EA5737" w:rsidRPr="00067AAA">
        <w:rPr>
          <w:color w:val="auto"/>
        </w:rPr>
        <w:t xml:space="preserve">. </w:t>
      </w:r>
      <w:r w:rsidR="009C05FA" w:rsidRPr="00067AAA">
        <w:t>Субсиди</w:t>
      </w:r>
      <w:r w:rsidR="008F5663" w:rsidRPr="00067AAA">
        <w:t>я</w:t>
      </w:r>
      <w:r w:rsidR="009C05FA" w:rsidRPr="00067AAA">
        <w:t xml:space="preserve"> </w:t>
      </w:r>
      <w:r w:rsidR="008F5663" w:rsidRPr="00067AAA">
        <w:t>предоставляется некоммерческим организациям, осуществляющим свою уставную деятельность в соотв</w:t>
      </w:r>
      <w:r w:rsidRPr="00067AAA">
        <w:t xml:space="preserve">етствии с Федеральным законом от </w:t>
      </w:r>
      <w:r w:rsidR="00A24DE3" w:rsidRPr="00067AAA">
        <w:t xml:space="preserve">12 января </w:t>
      </w:r>
      <w:r w:rsidRPr="00067AAA">
        <w:t>1996 года № 7-ФЗ</w:t>
      </w:r>
      <w:r w:rsidR="00313A9F" w:rsidRPr="00067AAA">
        <w:t xml:space="preserve"> «О некоммерческих организациях»</w:t>
      </w:r>
      <w:r w:rsidR="00A24DE3" w:rsidRPr="00067AAA">
        <w:t>,</w:t>
      </w:r>
      <w:r w:rsidRPr="00067AAA">
        <w:t xml:space="preserve"> </w:t>
      </w:r>
      <w:r w:rsidR="001B1619">
        <w:t xml:space="preserve">− </w:t>
      </w:r>
      <w:r w:rsidRPr="00067AAA">
        <w:t>победителям конкурсного отбора</w:t>
      </w:r>
      <w:r w:rsidR="008F5663" w:rsidRPr="00067AAA">
        <w:t xml:space="preserve"> в</w:t>
      </w:r>
      <w:r w:rsidR="009C05FA" w:rsidRPr="00067AAA">
        <w:t xml:space="preserve"> целях финансового обеспечения </w:t>
      </w:r>
      <w:r w:rsidR="009C05FA" w:rsidRPr="00067AAA">
        <w:rPr>
          <w:color w:val="auto"/>
        </w:rPr>
        <w:t>затрат, связанных с развитием командных игровых видов спорта в Забайкальском крае, в том числе на реализацию мероприятий, направленных на формирование и подготовку спортивного резерва в рамках государственной программы Забайкальского края «Развитие физической культуры и спорта в Забайкальском крае», утвержденной постановлением Правительства Забайкальского края от 30 июня 2014 года № 381.</w:t>
      </w:r>
      <w:r w:rsidRPr="00067AAA">
        <w:rPr>
          <w:color w:val="auto"/>
        </w:rPr>
        <w:t xml:space="preserve"> </w:t>
      </w:r>
    </w:p>
    <w:p w:rsidR="00E45BDC" w:rsidRPr="00067AAA" w:rsidRDefault="00313A9F" w:rsidP="00E45BDC">
      <w:pPr>
        <w:ind w:firstLine="540"/>
        <w:jc w:val="both"/>
      </w:pPr>
      <w:r w:rsidRPr="00067AAA">
        <w:t xml:space="preserve">5. </w:t>
      </w:r>
      <w:r w:rsidR="009C05FA" w:rsidRPr="00067AAA">
        <w:t>Субсиди</w:t>
      </w:r>
      <w:r w:rsidR="00A24DE3" w:rsidRPr="00067AAA">
        <w:t>я</w:t>
      </w:r>
      <w:r w:rsidR="009C05FA" w:rsidRPr="00067AAA">
        <w:t xml:space="preserve"> нос</w:t>
      </w:r>
      <w:r w:rsidR="00A24DE3" w:rsidRPr="00067AAA">
        <w:t>и</w:t>
      </w:r>
      <w:r w:rsidR="009C05FA" w:rsidRPr="00067AAA">
        <w:t>т целевой характер и не мо</w:t>
      </w:r>
      <w:r w:rsidR="00FD24B4" w:rsidRPr="00067AAA">
        <w:t>жет</w:t>
      </w:r>
      <w:r w:rsidR="009C05FA" w:rsidRPr="00067AAA">
        <w:t xml:space="preserve"> быть использован</w:t>
      </w:r>
      <w:r w:rsidR="00FD24B4" w:rsidRPr="00067AAA">
        <w:t>а</w:t>
      </w:r>
      <w:r w:rsidR="009C05FA" w:rsidRPr="00067AAA">
        <w:t xml:space="preserve"> на другие цели. </w:t>
      </w:r>
    </w:p>
    <w:p w:rsidR="00114244" w:rsidRPr="00067AAA" w:rsidRDefault="00114244" w:rsidP="00E45BDC">
      <w:pPr>
        <w:ind w:firstLine="540"/>
        <w:jc w:val="both"/>
      </w:pPr>
      <w:r w:rsidRPr="00067AAA">
        <w:rPr>
          <w:color w:val="auto"/>
          <w:spacing w:val="2"/>
        </w:rPr>
        <w:t>Средства субсидии могут использоваться по следующим направлениям расходов: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1) заработная плата и иные выплаты, предусмотренные трудовым договором (контрактом), заключенным с тренерами, спортсменами и обслуживающим персоналом в соответствии с установленным порядком и условиями оплаты труда;</w:t>
      </w:r>
    </w:p>
    <w:p w:rsidR="00F220CA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2) оплата аренды (либо найма) жилых помещений или стоимости гостиничных номеров, за исключением расходов на проживание в гостиничных номерах «люкс», «студия», для проживания спортсменов, тренеров, обслуживающего персонала, которые не имеют жилья и не зарегистрированы по месту жительства в муниципальном образовании, на терр</w:t>
      </w:r>
      <w:r w:rsidR="00F220CA" w:rsidRPr="00067AAA">
        <w:rPr>
          <w:color w:val="auto"/>
        </w:rPr>
        <w:t>итории которого зарегистрирован</w:t>
      </w:r>
      <w:r w:rsidR="009C5C3F" w:rsidRPr="00067AAA">
        <w:rPr>
          <w:color w:val="auto"/>
        </w:rPr>
        <w:t>а</w:t>
      </w:r>
      <w:r w:rsidR="00F220CA" w:rsidRPr="00067AAA">
        <w:rPr>
          <w:color w:val="auto"/>
        </w:rPr>
        <w:t xml:space="preserve"> </w:t>
      </w:r>
      <w:r w:rsidR="009C5C3F" w:rsidRPr="00067AAA">
        <w:rPr>
          <w:color w:val="auto"/>
        </w:rPr>
        <w:t>некоммерческая организация</w:t>
      </w:r>
      <w:r w:rsidR="00F220CA" w:rsidRPr="00067AAA">
        <w:rPr>
          <w:color w:val="auto"/>
        </w:rPr>
        <w:t>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lastRenderedPageBreak/>
        <w:t xml:space="preserve">3) оплата членских, гарантийных и заявочных взносов в связи с участием спортсменов и/или молодежной команды в Кубке, Первенстве, Чемпионате России, международных лигах, спортивных мероприятиях, паспортизация спортсменов, иные обязательные платежи в соответствии </w:t>
      </w:r>
      <w:r w:rsidR="00FA5CBD">
        <w:rPr>
          <w:color w:val="auto"/>
        </w:rPr>
        <w:t>с размерами, предусмотренными</w:t>
      </w:r>
      <w:r w:rsidRPr="00067AAA">
        <w:rPr>
          <w:color w:val="auto"/>
        </w:rPr>
        <w:t xml:space="preserve"> </w:t>
      </w:r>
      <w:r w:rsidR="00FA5CBD">
        <w:rPr>
          <w:color w:val="auto"/>
        </w:rPr>
        <w:t>положением о</w:t>
      </w:r>
      <w:r w:rsidRPr="00067AAA">
        <w:rPr>
          <w:color w:val="auto"/>
        </w:rPr>
        <w:t xml:space="preserve"> проведени</w:t>
      </w:r>
      <w:r w:rsidR="00FA5CBD">
        <w:rPr>
          <w:color w:val="auto"/>
        </w:rPr>
        <w:t>и</w:t>
      </w:r>
      <w:r w:rsidRPr="00067AAA">
        <w:rPr>
          <w:color w:val="auto"/>
        </w:rPr>
        <w:t xml:space="preserve"> спортивных мероприятий;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4) услуги судей или судейских бригад, обслуживающих игры в соответствии с регламентом проведения Кубка, Первенства, Чемпионата России, спортивных мероприятий и международных спортивных мероприятий, в которых участвуют спортсмены и/или молодежная команда</w:t>
      </w:r>
      <w:r w:rsidR="00F220CA" w:rsidRPr="00067AAA">
        <w:rPr>
          <w:color w:val="auto"/>
        </w:rPr>
        <w:t>;</w:t>
      </w:r>
      <w:r w:rsidRPr="00067AAA">
        <w:rPr>
          <w:color w:val="auto"/>
        </w:rPr>
        <w:t xml:space="preserve"> 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5) услуги лиц, организующих проведение Кубка, Первенства, Чемпионата России, спортивных мероприятий и между</w:t>
      </w:r>
      <w:r w:rsidR="00AF5FF1">
        <w:rPr>
          <w:color w:val="auto"/>
        </w:rPr>
        <w:t>народных спортивных мероприятий</w:t>
      </w:r>
      <w:r w:rsidRPr="00067AAA">
        <w:rPr>
          <w:color w:val="auto"/>
        </w:rPr>
        <w:t xml:space="preserve"> с участием спортсменов и/и</w:t>
      </w:r>
      <w:r w:rsidR="00F220CA" w:rsidRPr="00067AAA">
        <w:rPr>
          <w:color w:val="auto"/>
        </w:rPr>
        <w:t>ли молодежной команды</w:t>
      </w:r>
      <w:r w:rsidRPr="00067AAA">
        <w:rPr>
          <w:color w:val="auto"/>
        </w:rPr>
        <w:t>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6) аренда спортивных сооружений, помещений, спортивного инвентаря и оборудования для проведения Кубка, Первенства, Чемпионата России, спортивных мероприятий и международных спортивных мероприятий, в которых участвуют спортсмены и/или молодежная команда;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7) питание (суточные) спортсменов, молодежной команды, тренеров, обслуживающего персонала;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8) проживание спортсменов, молодежной команды, тренеров, обслуживающего персонала при проведении Кубка, Первенства, Чемпионата России, спортивных мероприятий и международных спортивных мероприятий, в период заявочных и аттестационных кампаний, за исключением расходов на проживание в гостиничных номерах «люкс», «студия»;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 xml:space="preserve">9) транспортные расходы (включая комиссионные, сервисные сборы и бронирование), а также расходы по провозу багажа (не более 30 килограммов сверх норм, установленных перевозчиком) спортсменов, молодежной команды, тренеров, обслуживающего персонала при проведении Кубка, Первенства, Чемпионата России, спортивных мероприятий и международных спортивных мероприятий, в период заявочных и аттестационных кампаний как на территории Забайкальского края, так и за пределами Забайкальского края и/или Российской Федерации, к месту проведения спортивных мероприятий, из расчета: на воздушном транспорте </w:t>
      </w:r>
      <w:r w:rsidR="00AF5FF1">
        <w:rPr>
          <w:color w:val="auto"/>
        </w:rPr>
        <w:t>−</w:t>
      </w:r>
      <w:r w:rsidRPr="00067AAA">
        <w:rPr>
          <w:color w:val="auto"/>
        </w:rPr>
        <w:t xml:space="preserve"> по тарифам экономического класса; на железнодорожном транспорте </w:t>
      </w:r>
      <w:r w:rsidR="00AF5FF1">
        <w:rPr>
          <w:color w:val="auto"/>
        </w:rPr>
        <w:t>−</w:t>
      </w:r>
      <w:r w:rsidRPr="00067AAA">
        <w:rPr>
          <w:color w:val="auto"/>
        </w:rPr>
        <w:t xml:space="preserve"> по тарифам купейного вагона скоростного поезда; водным транспортом </w:t>
      </w:r>
      <w:r w:rsidR="00AF5FF1">
        <w:rPr>
          <w:color w:val="auto"/>
        </w:rPr>
        <w:t>−</w:t>
      </w:r>
      <w:r w:rsidRPr="00067AAA">
        <w:rPr>
          <w:color w:val="auto"/>
        </w:rPr>
        <w:t xml:space="preserve"> в каютах </w:t>
      </w:r>
      <w:r w:rsidR="00AF5FF1">
        <w:rPr>
          <w:color w:val="auto"/>
        </w:rPr>
        <w:br/>
      </w:r>
      <w:r w:rsidRPr="00067AAA">
        <w:rPr>
          <w:color w:val="auto"/>
        </w:rPr>
        <w:t>5</w:t>
      </w:r>
      <w:r w:rsidR="00AF5FF1">
        <w:rPr>
          <w:color w:val="auto"/>
        </w:rPr>
        <w:t>−</w:t>
      </w:r>
      <w:r w:rsidRPr="00067AAA">
        <w:rPr>
          <w:color w:val="auto"/>
        </w:rPr>
        <w:t xml:space="preserve">7 групп на судах морского флота и в каютах 1 и 2 категории на </w:t>
      </w:r>
      <w:r w:rsidRPr="00067AAA">
        <w:rPr>
          <w:color w:val="auto"/>
        </w:rPr>
        <w:lastRenderedPageBreak/>
        <w:t xml:space="preserve">судах речного флота; по шоссейным и грунтовым дорогам </w:t>
      </w:r>
      <w:r w:rsidR="00AF5FF1">
        <w:rPr>
          <w:color w:val="auto"/>
        </w:rPr>
        <w:t>−</w:t>
      </w:r>
      <w:r w:rsidRPr="00067AAA">
        <w:rPr>
          <w:color w:val="auto"/>
        </w:rPr>
        <w:t xml:space="preserve"> на автомобильном транспорте общего пользования (кроме такси);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10) услуги по изготовлению и распространению рекламы, изготовлению афиш Кубка, Первенства, Чемпионата России, спортивных мероприятий и/или международных спортивных мероприятий, в которых участву</w:t>
      </w:r>
      <w:r w:rsidR="00AF5FF1">
        <w:rPr>
          <w:color w:val="auto"/>
        </w:rPr>
        <w:t>ю</w:t>
      </w:r>
      <w:r w:rsidRPr="00067AAA">
        <w:rPr>
          <w:color w:val="auto"/>
        </w:rPr>
        <w:t>т команда спортсменов, молодежная команда, в соответствии с Федеральным законом от 13 марта 2006 года № 38-ФЗ «О рекламе»;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11) приобретение спортивной экипировки и инвентаря для спортсменов, тренеров команды, молодежной команды и обслуживающего персонала;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12) приобретение медикаментов, перевязочного материала, спортивного питания и витаминизация спортсменов;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13) медицинские услуги по диспансеризации спортсменов, тренеров и обслуживающего персонала;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 xml:space="preserve">14) расходы по эксплуатации или аренде автотранспорта для обслуживающего персонала, спортсменов, молодежной команды, а также тренеров, спортивных судей, рефери, арбитров, инспекторов, направляемых для проведения спортивных мероприятий в соответствии с требованиями регламента проведения спортивного мероприятия, на территории Забайкальского края, а также </w:t>
      </w:r>
      <w:r w:rsidR="00F958AD">
        <w:rPr>
          <w:color w:val="auto"/>
        </w:rPr>
        <w:t>для</w:t>
      </w:r>
      <w:r w:rsidRPr="00067AAA">
        <w:rPr>
          <w:color w:val="auto"/>
        </w:rPr>
        <w:t xml:space="preserve"> проведени</w:t>
      </w:r>
      <w:r w:rsidR="00F958AD">
        <w:rPr>
          <w:color w:val="auto"/>
        </w:rPr>
        <w:t>я</w:t>
      </w:r>
      <w:r w:rsidRPr="00067AAA">
        <w:rPr>
          <w:color w:val="auto"/>
        </w:rPr>
        <w:t xml:space="preserve"> Кубка, Первенства, Чемпионата России, спортивных мероприятий и международных спортивных мероприятий, в период заявочных и аттестационных кампаний за пределами Забайкальского края и/или Российской Федерации, к месту проведения спортивных мероприятий и обратно, в пределах населенного пункта проведения спортивного мероприятия (кроме такси);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15) расходы по оформлению виз, консульских сборов, а также обязательных платежей, государственных пошлин и сборов для спортсменов, молодежной команды, тренеров, обслуживающего персонала при проведении спортивных мероприятий и международных спортивных мероприятий, в период заявочных и аттестационных кампаний за пределами Российской Федерации;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16) расходы на добровольное медицинское страхование и страхование от несчастных случаев, в том числе в комплексе как спортсменов индивидуально, так и команды в целом;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17) расходы по информационному обеспечению спортивных мероприятий согласно регламенту по видам спорта;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t>18) расходы на обеспечение безопасности участников при проведении спортивных мероприятий и международных спортивных мероприятий, в период заявочных и аттестационных кампаний как на территории Забайкальского края, так и за пределами Забайкальского края и/или Российской Федерации;</w:t>
      </w:r>
    </w:p>
    <w:p w:rsidR="00114244" w:rsidRPr="00067AAA" w:rsidRDefault="00114244" w:rsidP="00114244">
      <w:pPr>
        <w:ind w:firstLine="709"/>
        <w:jc w:val="both"/>
        <w:rPr>
          <w:color w:val="auto"/>
        </w:rPr>
      </w:pPr>
      <w:r w:rsidRPr="00067AAA">
        <w:rPr>
          <w:color w:val="auto"/>
        </w:rPr>
        <w:lastRenderedPageBreak/>
        <w:t>19) расходы, связанные с участием в семинарах, повышением квалификации (мастерства) тренеров, обслуживающего персонала;</w:t>
      </w:r>
    </w:p>
    <w:p w:rsidR="009C05FA" w:rsidRPr="00067AAA" w:rsidRDefault="00114244" w:rsidP="00C75577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 xml:space="preserve">20) общехозяйственные расходы </w:t>
      </w:r>
      <w:r w:rsidR="00561059">
        <w:rPr>
          <w:color w:val="auto"/>
          <w:spacing w:val="2"/>
        </w:rPr>
        <w:t>−</w:t>
      </w:r>
      <w:r w:rsidRPr="00067AAA">
        <w:rPr>
          <w:color w:val="auto"/>
          <w:spacing w:val="2"/>
        </w:rPr>
        <w:t xml:space="preserve"> расходы на оплату труда административно-хозяйственного персонала, непосредственно связанного с осуществлением деятельности</w:t>
      </w:r>
      <w:r w:rsidR="00F220CA" w:rsidRPr="00067AAA">
        <w:rPr>
          <w:color w:val="auto"/>
          <w:spacing w:val="2"/>
        </w:rPr>
        <w:t>.</w:t>
      </w:r>
    </w:p>
    <w:p w:rsidR="00E03011" w:rsidRPr="00067AAA" w:rsidRDefault="00E03011" w:rsidP="00C75577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 xml:space="preserve">Средства субсидии </w:t>
      </w:r>
      <w:r w:rsidR="00693694" w:rsidRPr="00067AAA">
        <w:rPr>
          <w:color w:val="auto"/>
          <w:spacing w:val="2"/>
        </w:rPr>
        <w:t xml:space="preserve">запрещено использовать для закупки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1349A9" w:rsidRPr="00067AAA">
        <w:rPr>
          <w:color w:val="auto"/>
          <w:spacing w:val="2"/>
        </w:rPr>
        <w:t>связанных с достижением целей предоставления этих средств</w:t>
      </w:r>
      <w:r w:rsidR="001349A9">
        <w:rPr>
          <w:color w:val="auto"/>
          <w:spacing w:val="2"/>
        </w:rPr>
        <w:t xml:space="preserve"> иных операций</w:t>
      </w:r>
      <w:r w:rsidR="00561059">
        <w:rPr>
          <w:color w:val="auto"/>
          <w:spacing w:val="2"/>
        </w:rPr>
        <w:t>,</w:t>
      </w:r>
      <w:r w:rsidR="00693694" w:rsidRPr="00067AAA">
        <w:rPr>
          <w:color w:val="auto"/>
          <w:spacing w:val="2"/>
        </w:rPr>
        <w:t xml:space="preserve"> определенных настоящим </w:t>
      </w:r>
      <w:r w:rsidR="00561059">
        <w:rPr>
          <w:color w:val="auto"/>
          <w:spacing w:val="2"/>
        </w:rPr>
        <w:t>П</w:t>
      </w:r>
      <w:r w:rsidR="00693694" w:rsidRPr="00067AAA">
        <w:rPr>
          <w:color w:val="auto"/>
          <w:spacing w:val="2"/>
        </w:rPr>
        <w:t>орядком.</w:t>
      </w:r>
    </w:p>
    <w:p w:rsidR="00BA66B9" w:rsidRPr="00067AAA" w:rsidRDefault="00BA66B9" w:rsidP="009C05FA">
      <w:pPr>
        <w:ind w:firstLine="540"/>
        <w:jc w:val="both"/>
        <w:rPr>
          <w:bCs/>
        </w:rPr>
      </w:pPr>
    </w:p>
    <w:p w:rsidR="00BA66B9" w:rsidRPr="00067AAA" w:rsidRDefault="00BA66B9" w:rsidP="00BA66B9">
      <w:pPr>
        <w:ind w:firstLine="540"/>
        <w:jc w:val="center"/>
        <w:rPr>
          <w:b/>
        </w:rPr>
      </w:pPr>
      <w:r w:rsidRPr="00067AAA">
        <w:rPr>
          <w:b/>
        </w:rPr>
        <w:t xml:space="preserve">2. Порядок проведения </w:t>
      </w:r>
      <w:r w:rsidR="001349A9">
        <w:rPr>
          <w:b/>
        </w:rPr>
        <w:t xml:space="preserve">конкурсного </w:t>
      </w:r>
      <w:r w:rsidRPr="00067AAA">
        <w:rPr>
          <w:b/>
        </w:rPr>
        <w:t xml:space="preserve">отбора </w:t>
      </w:r>
    </w:p>
    <w:p w:rsidR="00BA66B9" w:rsidRPr="00067AAA" w:rsidRDefault="00BA66B9" w:rsidP="00BA66B9">
      <w:pPr>
        <w:jc w:val="both"/>
        <w:rPr>
          <w:bCs/>
        </w:rPr>
      </w:pPr>
    </w:p>
    <w:p w:rsidR="00F21EC9" w:rsidRPr="00067AAA" w:rsidRDefault="000B24BC" w:rsidP="00C729E8">
      <w:pPr>
        <w:ind w:firstLine="709"/>
        <w:jc w:val="both"/>
      </w:pPr>
      <w:r w:rsidRPr="00067AAA">
        <w:t>6</w:t>
      </w:r>
      <w:r w:rsidR="00F21EC9" w:rsidRPr="00067AAA">
        <w:t xml:space="preserve">. </w:t>
      </w:r>
      <w:r w:rsidR="00515C7F" w:rsidRPr="00067AAA">
        <w:t>Участники конкурсного отбора должны соответствовать на первое число</w:t>
      </w:r>
      <w:r w:rsidR="00F21EC9" w:rsidRPr="00067AAA">
        <w:t xml:space="preserve"> месяца, предшествующего месяцу, в котором планируется проведение </w:t>
      </w:r>
      <w:r w:rsidR="00515C7F" w:rsidRPr="00067AAA">
        <w:t xml:space="preserve">конкурсного </w:t>
      </w:r>
      <w:r w:rsidR="00F21EC9" w:rsidRPr="00067AAA">
        <w:t xml:space="preserve">отбора, следующим </w:t>
      </w:r>
      <w:r w:rsidR="00852728" w:rsidRPr="00067AAA">
        <w:t>требованиям</w:t>
      </w:r>
      <w:r w:rsidR="00F21EC9" w:rsidRPr="00067AAA">
        <w:t>:</w:t>
      </w:r>
    </w:p>
    <w:p w:rsidR="00F21EC9" w:rsidRPr="00067AAA" w:rsidRDefault="00F21EC9" w:rsidP="00C729E8">
      <w:pPr>
        <w:tabs>
          <w:tab w:val="left" w:pos="1134"/>
        </w:tabs>
        <w:ind w:right="-10" w:firstLine="709"/>
        <w:jc w:val="both"/>
        <w:rPr>
          <w:bCs/>
        </w:rPr>
      </w:pPr>
      <w:r w:rsidRPr="00067AAA">
        <w:t xml:space="preserve">1) не имеют </w:t>
      </w:r>
      <w:r w:rsidRPr="00067AAA">
        <w:rPr>
          <w:bCs/>
        </w:rPr>
        <w:t>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21EC9" w:rsidRPr="00067AAA" w:rsidRDefault="00F21EC9" w:rsidP="00C729E8">
      <w:pPr>
        <w:tabs>
          <w:tab w:val="left" w:pos="1134"/>
        </w:tabs>
        <w:ind w:right="-10" w:firstLine="709"/>
        <w:jc w:val="both"/>
        <w:rPr>
          <w:bCs/>
        </w:rPr>
      </w:pPr>
      <w:r w:rsidRPr="00067AAA">
        <w:rPr>
          <w:bCs/>
        </w:rPr>
        <w:t>2) не имеют 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Забайкальского края;</w:t>
      </w:r>
    </w:p>
    <w:p w:rsidR="00F21EC9" w:rsidRPr="00067AAA" w:rsidRDefault="00F21EC9" w:rsidP="00C729E8">
      <w:pPr>
        <w:tabs>
          <w:tab w:val="left" w:pos="1134"/>
        </w:tabs>
        <w:ind w:right="-10" w:firstLine="709"/>
        <w:jc w:val="both"/>
        <w:rPr>
          <w:bCs/>
        </w:rPr>
      </w:pPr>
      <w:r w:rsidRPr="00067AAA">
        <w:rPr>
          <w:bCs/>
        </w:rPr>
        <w:t xml:space="preserve">3) </w:t>
      </w:r>
      <w:r w:rsidR="00826D4D" w:rsidRPr="00067AAA">
        <w:rPr>
          <w:bCs/>
        </w:rPr>
        <w:t xml:space="preserve">не </w:t>
      </w:r>
      <w:r w:rsidR="0068278F">
        <w:rPr>
          <w:bCs/>
        </w:rPr>
        <w:t>находят</w:t>
      </w:r>
      <w:r w:rsidR="00826D4D" w:rsidRPr="00067AAA">
        <w:rPr>
          <w:bCs/>
        </w:rPr>
        <w:t xml:space="preserve">ся в процессе реорганизации, ликвидации, в отношении них не введена процедура банкротства, </w:t>
      </w:r>
      <w:r w:rsidR="0068278F">
        <w:rPr>
          <w:bCs/>
        </w:rPr>
        <w:t xml:space="preserve">их </w:t>
      </w:r>
      <w:r w:rsidR="00826D4D" w:rsidRPr="00067AAA">
        <w:rPr>
          <w:bCs/>
        </w:rPr>
        <w:t>деятельность не приостановлена в порядке, предусмотренном законодательством Российской Федерации</w:t>
      </w:r>
      <w:r w:rsidRPr="00067AAA">
        <w:rPr>
          <w:bCs/>
        </w:rPr>
        <w:t>;</w:t>
      </w:r>
    </w:p>
    <w:p w:rsidR="00F21EC9" w:rsidRPr="00067AAA" w:rsidRDefault="00F21EC9" w:rsidP="00C729E8">
      <w:pPr>
        <w:tabs>
          <w:tab w:val="left" w:pos="1134"/>
        </w:tabs>
        <w:ind w:right="-10" w:firstLine="709"/>
        <w:jc w:val="both"/>
        <w:rPr>
          <w:bCs/>
        </w:rPr>
      </w:pPr>
      <w:r w:rsidRPr="00067AAA">
        <w:rPr>
          <w:bCs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</w:t>
      </w:r>
      <w:r w:rsidR="00826D4D" w:rsidRPr="00067AAA">
        <w:rPr>
          <w:bCs/>
        </w:rPr>
        <w:t xml:space="preserve"> конкурсного</w:t>
      </w:r>
      <w:r w:rsidRPr="00067AAA">
        <w:rPr>
          <w:bCs/>
        </w:rPr>
        <w:t xml:space="preserve"> отбора (при его наличии);</w:t>
      </w:r>
    </w:p>
    <w:p w:rsidR="00F21EC9" w:rsidRPr="00067AAA" w:rsidRDefault="00F21EC9" w:rsidP="00C729E8">
      <w:pPr>
        <w:tabs>
          <w:tab w:val="left" w:pos="1134"/>
        </w:tabs>
        <w:ind w:right="-10" w:firstLine="709"/>
        <w:jc w:val="both"/>
        <w:rPr>
          <w:bCs/>
        </w:rPr>
      </w:pPr>
      <w:r w:rsidRPr="00067AAA">
        <w:rPr>
          <w:bCs/>
        </w:rPr>
        <w:t xml:space="preserve">5)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</w:t>
      </w:r>
      <w:r w:rsidRPr="00067AAA">
        <w:rPr>
          <w:bCs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21EC9" w:rsidRPr="00067AAA" w:rsidRDefault="00F21EC9" w:rsidP="00C729E8">
      <w:pPr>
        <w:tabs>
          <w:tab w:val="left" w:pos="1134"/>
        </w:tabs>
        <w:ind w:right="-10" w:firstLine="709"/>
        <w:jc w:val="both"/>
        <w:rPr>
          <w:bCs/>
        </w:rPr>
      </w:pPr>
      <w:r w:rsidRPr="00067AAA">
        <w:rPr>
          <w:bCs/>
        </w:rPr>
        <w:t>6) не имеют фактов нецелевого использования субсидий из бюджета Забайкальского края;</w:t>
      </w:r>
    </w:p>
    <w:p w:rsidR="00F21EC9" w:rsidRPr="00067AAA" w:rsidRDefault="00F21EC9" w:rsidP="00C729E8">
      <w:pPr>
        <w:tabs>
          <w:tab w:val="left" w:pos="1134"/>
        </w:tabs>
        <w:ind w:right="-10" w:firstLine="709"/>
        <w:jc w:val="both"/>
        <w:rPr>
          <w:bCs/>
        </w:rPr>
      </w:pPr>
      <w:r w:rsidRPr="00067AAA">
        <w:rPr>
          <w:bCs/>
        </w:rPr>
        <w:t>7) не являются получателями средств из бюджета Забайкаль</w:t>
      </w:r>
      <w:r w:rsidR="0068278F">
        <w:rPr>
          <w:bCs/>
        </w:rPr>
        <w:t>ского края</w:t>
      </w:r>
      <w:r w:rsidRPr="00067AAA">
        <w:rPr>
          <w:bCs/>
        </w:rPr>
        <w:t xml:space="preserve"> на основании иных нормативных правовых актов Забайкальского края на цели, у</w:t>
      </w:r>
      <w:r w:rsidR="00E65D0D" w:rsidRPr="00067AAA">
        <w:rPr>
          <w:bCs/>
        </w:rPr>
        <w:t>становленные настоящим Порядком;</w:t>
      </w:r>
    </w:p>
    <w:p w:rsidR="00E65D0D" w:rsidRPr="00067AAA" w:rsidRDefault="00E65D0D" w:rsidP="00C729E8">
      <w:pPr>
        <w:tabs>
          <w:tab w:val="left" w:pos="1134"/>
        </w:tabs>
        <w:ind w:right="-10" w:firstLine="709"/>
        <w:jc w:val="both"/>
        <w:rPr>
          <w:bCs/>
        </w:rPr>
      </w:pPr>
      <w:r w:rsidRPr="00067AAA">
        <w:rPr>
          <w:bCs/>
        </w:rPr>
        <w:t>8) осуществляют деятельность в области физической культуры и спорта согласно подпункту 9 пункта 1 стать</w:t>
      </w:r>
      <w:r w:rsidR="00343C80">
        <w:rPr>
          <w:bCs/>
        </w:rPr>
        <w:t>и 31¹ Федерального закона от 12 </w:t>
      </w:r>
      <w:r w:rsidRPr="00067AAA">
        <w:rPr>
          <w:bCs/>
        </w:rPr>
        <w:t>января 1996 года № 7-ФЗ</w:t>
      </w:r>
      <w:r w:rsidR="00313A9F" w:rsidRPr="00067AAA">
        <w:rPr>
          <w:bCs/>
        </w:rPr>
        <w:t xml:space="preserve"> «О некоммерческих организациях»</w:t>
      </w:r>
      <w:r w:rsidRPr="00067AAA">
        <w:rPr>
          <w:bCs/>
        </w:rPr>
        <w:t>.</w:t>
      </w:r>
    </w:p>
    <w:p w:rsidR="00F21EC9" w:rsidRPr="00067AAA" w:rsidRDefault="000B24BC" w:rsidP="00C729E8">
      <w:pPr>
        <w:ind w:firstLine="709"/>
        <w:jc w:val="both"/>
      </w:pPr>
      <w:r w:rsidRPr="00067AAA">
        <w:rPr>
          <w:color w:val="auto"/>
        </w:rPr>
        <w:t>7</w:t>
      </w:r>
      <w:r w:rsidR="00F21EC9" w:rsidRPr="00067AAA">
        <w:rPr>
          <w:color w:val="auto"/>
        </w:rPr>
        <w:t xml:space="preserve">. </w:t>
      </w:r>
      <w:r w:rsidR="00F21EC9" w:rsidRPr="00067AAA">
        <w:t>Решение о проведении конкурсного отбора, сроках его проведения</w:t>
      </w:r>
      <w:r w:rsidR="00E65D0D" w:rsidRPr="00067AAA">
        <w:t>, а также</w:t>
      </w:r>
      <w:r w:rsidR="00F21EC9" w:rsidRPr="00067AAA">
        <w:t xml:space="preserve"> состав</w:t>
      </w:r>
      <w:r w:rsidR="00E65D0D" w:rsidRPr="00067AAA">
        <w:t xml:space="preserve"> и положение</w:t>
      </w:r>
      <w:r w:rsidR="00F21EC9" w:rsidRPr="00067AAA">
        <w:t xml:space="preserve"> </w:t>
      </w:r>
      <w:r w:rsidR="0068278F">
        <w:t xml:space="preserve">о </w:t>
      </w:r>
      <w:r w:rsidR="00F21EC9" w:rsidRPr="00067AAA">
        <w:t xml:space="preserve">конкурсной комиссии </w:t>
      </w:r>
      <w:r w:rsidR="00E65D0D" w:rsidRPr="00067AAA">
        <w:t>утвержда</w:t>
      </w:r>
      <w:r w:rsidR="00313A9F" w:rsidRPr="00067AAA">
        <w:t>ю</w:t>
      </w:r>
      <w:r w:rsidR="00E65D0D" w:rsidRPr="00067AAA">
        <w:t>тся</w:t>
      </w:r>
      <w:r w:rsidR="00F21EC9" w:rsidRPr="00067AAA">
        <w:t xml:space="preserve"> приказом Министерства (далее </w:t>
      </w:r>
      <w:r w:rsidR="0068278F">
        <w:t>−</w:t>
      </w:r>
      <w:r w:rsidR="00F21EC9" w:rsidRPr="00067AAA">
        <w:t xml:space="preserve"> приказ о проведении конкурсного отбора).</w:t>
      </w:r>
    </w:p>
    <w:p w:rsidR="00F21EC9" w:rsidRPr="00067AAA" w:rsidRDefault="000B24BC" w:rsidP="00C729E8">
      <w:pPr>
        <w:ind w:firstLine="709"/>
        <w:jc w:val="both"/>
      </w:pPr>
      <w:r w:rsidRPr="00067AAA">
        <w:t>8</w:t>
      </w:r>
      <w:r w:rsidR="00F21EC9" w:rsidRPr="00067AAA">
        <w:t>. Министерство в срок не менее пяти рабочих дней до дня начала конкурсного отбора</w:t>
      </w:r>
      <w:r w:rsidR="00F21EC9" w:rsidRPr="00067AAA">
        <w:rPr>
          <w:color w:val="auto"/>
          <w:spacing w:val="2"/>
        </w:rPr>
        <w:t xml:space="preserve"> направляет в Министерство финансов Забайкальского края информацию</w:t>
      </w:r>
      <w:r w:rsidR="004600BE" w:rsidRPr="00067AAA">
        <w:rPr>
          <w:color w:val="auto"/>
          <w:spacing w:val="2"/>
        </w:rPr>
        <w:t xml:space="preserve"> об объявлении </w:t>
      </w:r>
      <w:r w:rsidR="0035711C" w:rsidRPr="00067AAA">
        <w:rPr>
          <w:color w:val="auto"/>
          <w:spacing w:val="2"/>
        </w:rPr>
        <w:t>конкурсного отбора</w:t>
      </w:r>
      <w:r w:rsidR="00F21EC9" w:rsidRPr="00067AAA">
        <w:rPr>
          <w:color w:val="auto"/>
          <w:spacing w:val="2"/>
        </w:rPr>
        <w:t xml:space="preserve"> для размещения на едином портале </w:t>
      </w:r>
      <w:r w:rsidR="00F21EC9" w:rsidRPr="00067AAA">
        <w:t xml:space="preserve">и размещает объявление о проведении конкурсного отбора (далее </w:t>
      </w:r>
      <w:r w:rsidR="00A80294">
        <w:t>−</w:t>
      </w:r>
      <w:r w:rsidR="00F21EC9" w:rsidRPr="00067AAA">
        <w:t xml:space="preserve"> объявление) </w:t>
      </w:r>
      <w:r w:rsidR="00E65D0D" w:rsidRPr="00067AAA">
        <w:t>на официальном сайте</w:t>
      </w:r>
      <w:r w:rsidR="00F21EC9" w:rsidRPr="00067AAA">
        <w:t xml:space="preserve"> </w:t>
      </w:r>
      <w:r w:rsidR="00E65D0D" w:rsidRPr="00067AAA">
        <w:t>Министерства в информационно-телекоммуникационной сети «Интернет».</w:t>
      </w:r>
    </w:p>
    <w:p w:rsidR="00F21EC9" w:rsidRPr="00067AAA" w:rsidRDefault="000B24BC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9</w:t>
      </w:r>
      <w:r w:rsidR="00F21EC9" w:rsidRPr="00067AAA">
        <w:t>. Объявление должно содержать следующую информацию: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 xml:space="preserve">1) сроки проведения конкурсного отбора (дата и время начала (окончания) подачи (приема) заявок некоммерческих организаций), которые не могут быть меньше </w:t>
      </w:r>
      <w:r w:rsidR="000B24BC" w:rsidRPr="00067AAA">
        <w:t>тридцат</w:t>
      </w:r>
      <w:r w:rsidR="00313A9F" w:rsidRPr="00067AAA">
        <w:t>и</w:t>
      </w:r>
      <w:r w:rsidRPr="00067AAA">
        <w:t xml:space="preserve"> календарных дней, следующ</w:t>
      </w:r>
      <w:r w:rsidR="00DC4999" w:rsidRPr="00067AAA">
        <w:t>их</w:t>
      </w:r>
      <w:r w:rsidRPr="00067AAA">
        <w:t xml:space="preserve"> за днем размещения </w:t>
      </w:r>
      <w:r w:rsidR="00DC4999" w:rsidRPr="00067AAA">
        <w:t>объявления</w:t>
      </w:r>
      <w:r w:rsidRPr="00067AAA">
        <w:t>;</w:t>
      </w:r>
    </w:p>
    <w:p w:rsidR="00F21EC9" w:rsidRPr="00067AAA" w:rsidRDefault="009E29CF" w:rsidP="00C729E8">
      <w:pPr>
        <w:ind w:firstLine="709"/>
        <w:jc w:val="both"/>
      </w:pPr>
      <w:r w:rsidRPr="00067AAA">
        <w:t>2) наименование, место нахождени</w:t>
      </w:r>
      <w:r w:rsidR="00313A9F" w:rsidRPr="00067AAA">
        <w:t>я</w:t>
      </w:r>
      <w:r w:rsidRPr="00067AAA">
        <w:t>, почтовый адрес, адрес электронной почты</w:t>
      </w:r>
      <w:r w:rsidR="00F21EC9" w:rsidRPr="00067AAA">
        <w:t xml:space="preserve"> Министерства;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 xml:space="preserve">3) </w:t>
      </w:r>
      <w:r w:rsidR="0087099E" w:rsidRPr="00067AAA">
        <w:t>направлени</w:t>
      </w:r>
      <w:r w:rsidR="00313A9F" w:rsidRPr="00067AAA">
        <w:t>я</w:t>
      </w:r>
      <w:r w:rsidR="0087099E" w:rsidRPr="00067AAA">
        <w:t xml:space="preserve"> расходов</w:t>
      </w:r>
      <w:r w:rsidRPr="00067AAA">
        <w:t xml:space="preserve"> субсиди</w:t>
      </w:r>
      <w:r w:rsidR="0087099E" w:rsidRPr="00067AAA">
        <w:t>и</w:t>
      </w:r>
      <w:r w:rsidRPr="00067AAA">
        <w:t xml:space="preserve"> в соответствии с </w:t>
      </w:r>
      <w:hyperlink r:id="rId9" w:history="1">
        <w:r w:rsidRPr="00067AAA">
          <w:t xml:space="preserve">пунктом </w:t>
        </w:r>
      </w:hyperlink>
      <w:r w:rsidR="00313A9F" w:rsidRPr="00067AAA">
        <w:t xml:space="preserve">5 </w:t>
      </w:r>
      <w:r w:rsidRPr="00067AAA">
        <w:t>настоящего Порядка и результаты предоставления субсиди</w:t>
      </w:r>
      <w:r w:rsidR="0087099E" w:rsidRPr="00067AAA">
        <w:t>и</w:t>
      </w:r>
      <w:r w:rsidRPr="00067AAA">
        <w:t xml:space="preserve"> в соответствии с пунктом </w:t>
      </w:r>
      <w:r w:rsidR="000B24BC" w:rsidRPr="00067AAA">
        <w:t>3</w:t>
      </w:r>
      <w:r w:rsidR="00047BA8" w:rsidRPr="00067AAA">
        <w:t>3</w:t>
      </w:r>
      <w:r w:rsidRPr="00067AAA">
        <w:t xml:space="preserve"> настоящего Порядка;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 xml:space="preserve">4) </w:t>
      </w:r>
      <w:r w:rsidR="00AC736B" w:rsidRPr="00067AAA">
        <w:t xml:space="preserve">максимальное количество победителей конкурсного отбора и </w:t>
      </w:r>
      <w:r w:rsidRPr="00067AAA">
        <w:t>объемы бюджетных ассигнований на предоставление субсиди</w:t>
      </w:r>
      <w:r w:rsidR="003068A4" w:rsidRPr="00067AAA">
        <w:t>и</w:t>
      </w:r>
      <w:r w:rsidRPr="00067AAA">
        <w:t xml:space="preserve"> </w:t>
      </w:r>
      <w:r w:rsidR="00722CE9" w:rsidRPr="00067AAA">
        <w:t xml:space="preserve">в целях финансового обеспечения </w:t>
      </w:r>
      <w:r w:rsidR="003068A4" w:rsidRPr="00067AAA">
        <w:rPr>
          <w:color w:val="auto"/>
        </w:rPr>
        <w:t xml:space="preserve">затрат, указанных в пункте </w:t>
      </w:r>
      <w:r w:rsidR="00313A9F" w:rsidRPr="00067AAA">
        <w:rPr>
          <w:color w:val="auto"/>
        </w:rPr>
        <w:t xml:space="preserve">5 </w:t>
      </w:r>
      <w:r w:rsidR="003068A4" w:rsidRPr="00067AAA">
        <w:rPr>
          <w:color w:val="auto"/>
        </w:rPr>
        <w:t>настоящего Порядка;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 xml:space="preserve">5) сетевой адрес сайта </w:t>
      </w:r>
      <w:r w:rsidR="00722CE9" w:rsidRPr="00067AAA">
        <w:t>Министерства</w:t>
      </w:r>
      <w:r w:rsidRPr="00067AAA">
        <w:t>;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 xml:space="preserve">6) требования к некоммерческим организациям, установленные </w:t>
      </w:r>
      <w:hyperlink r:id="rId10" w:history="1">
        <w:r w:rsidRPr="00067AAA">
          <w:t xml:space="preserve">пунктом </w:t>
        </w:r>
      </w:hyperlink>
      <w:r w:rsidR="006E4FA3" w:rsidRPr="00067AAA">
        <w:t>6</w:t>
      </w:r>
      <w:r w:rsidRPr="00067AAA">
        <w:t xml:space="preserve"> настоящего Порядка, и перечень документов, представляемых некоммерческими организациями для подтверждения их соответствия указанным требованиям;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lastRenderedPageBreak/>
        <w:t xml:space="preserve">7) порядок подачи </w:t>
      </w:r>
      <w:r w:rsidR="00E76101" w:rsidRPr="00067AAA">
        <w:t>заявок некоммерческих организаций для</w:t>
      </w:r>
      <w:r w:rsidRPr="00067AAA">
        <w:t xml:space="preserve"> участия в конкурсном отборе и требования, предъявляемые к форме и содержанию заявок</w:t>
      </w:r>
      <w:r w:rsidR="00E76101" w:rsidRPr="00067AAA">
        <w:t xml:space="preserve">, установленные пунктом </w:t>
      </w:r>
      <w:r w:rsidR="00313A9F" w:rsidRPr="00067AAA">
        <w:t xml:space="preserve">10 </w:t>
      </w:r>
      <w:r w:rsidR="00E76101" w:rsidRPr="00067AAA">
        <w:t>настоящего Порядка</w:t>
      </w:r>
      <w:r w:rsidRPr="00067AAA">
        <w:t>;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8) порядок отзыва заявок некоммерческих организаций, порядок возврата заявок некоммерческих организаций, определяющий в том числе основания для возврата заявок некоммерческих организаций, порядок внесения изменений в заявки некоммерческих организаций;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9) правила рассмотрения заявок некоммерческих ор</w:t>
      </w:r>
      <w:r w:rsidR="00210D44" w:rsidRPr="00067AAA">
        <w:t xml:space="preserve">ганизаций, установленные пунктом </w:t>
      </w:r>
      <w:r w:rsidR="00047BA8" w:rsidRPr="00067AAA">
        <w:t>16</w:t>
      </w:r>
      <w:r w:rsidR="00210D44" w:rsidRPr="00067AAA">
        <w:t xml:space="preserve"> </w:t>
      </w:r>
      <w:r w:rsidRPr="00067AAA">
        <w:t>настоящего Порядка;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10) порядок предоставления некоммерческим организациям разъяснений положений объявления, даты начала и окончания срока такого предоставления;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11) срок, в течение которого победители конкурсного отбора должны подписать соглашение;</w:t>
      </w:r>
    </w:p>
    <w:p w:rsidR="00F21EC9" w:rsidRPr="00067AAA" w:rsidRDefault="00F21EC9" w:rsidP="00C729E8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12) условия признания победителя (победителей) конкурсного отбора уклонившимся от заключения соглашения;</w:t>
      </w:r>
    </w:p>
    <w:p w:rsidR="00F21EC9" w:rsidRPr="00067AAA" w:rsidRDefault="00F21EC9" w:rsidP="00A32460">
      <w:pPr>
        <w:ind w:firstLine="709"/>
        <w:jc w:val="both"/>
        <w:rPr>
          <w:sz w:val="22"/>
          <w:szCs w:val="21"/>
        </w:rPr>
      </w:pPr>
      <w:r w:rsidRPr="00067AAA">
        <w:t xml:space="preserve">13) дата размещения результатов конкурсного отбора на едином портале и на </w:t>
      </w:r>
      <w:r w:rsidR="00722CE9" w:rsidRPr="00067AAA">
        <w:t xml:space="preserve">сайте </w:t>
      </w:r>
      <w:r w:rsidR="00AC736B" w:rsidRPr="00067AAA">
        <w:t>Министерства</w:t>
      </w:r>
      <w:r w:rsidRPr="00067AAA">
        <w:t xml:space="preserve">, которая не может быть позднее </w:t>
      </w:r>
      <w:r w:rsidR="00313A9F" w:rsidRPr="00067AAA">
        <w:t>четырнадцатого</w:t>
      </w:r>
      <w:r w:rsidRPr="00067AAA">
        <w:t xml:space="preserve"> календарного дня, следующего за днем определения победителей конкурсного отбора</w:t>
      </w:r>
      <w:r w:rsidR="00A32460" w:rsidRPr="00067AAA">
        <w:t>.</w:t>
      </w:r>
    </w:p>
    <w:p w:rsidR="00722CE9" w:rsidRPr="00067AAA" w:rsidRDefault="007A6E8E" w:rsidP="00BC64E1">
      <w:pPr>
        <w:ind w:firstLine="709"/>
        <w:jc w:val="both"/>
        <w:rPr>
          <w:szCs w:val="21"/>
        </w:rPr>
      </w:pPr>
      <w:r w:rsidRPr="00067AAA">
        <w:rPr>
          <w:szCs w:val="21"/>
        </w:rPr>
        <w:t>1</w:t>
      </w:r>
      <w:r w:rsidR="000B24BC" w:rsidRPr="00067AAA">
        <w:rPr>
          <w:szCs w:val="21"/>
        </w:rPr>
        <w:t>0</w:t>
      </w:r>
      <w:r w:rsidR="00722CE9" w:rsidRPr="00067AAA">
        <w:rPr>
          <w:szCs w:val="21"/>
        </w:rPr>
        <w:t xml:space="preserve">. </w:t>
      </w:r>
      <w:r w:rsidR="000A1986" w:rsidRPr="00067AAA">
        <w:rPr>
          <w:szCs w:val="21"/>
        </w:rPr>
        <w:t>Для участи</w:t>
      </w:r>
      <w:r w:rsidR="00914BDF" w:rsidRPr="00067AAA">
        <w:rPr>
          <w:szCs w:val="21"/>
        </w:rPr>
        <w:t>я</w:t>
      </w:r>
      <w:r w:rsidR="000A1986" w:rsidRPr="00067AAA">
        <w:rPr>
          <w:szCs w:val="21"/>
        </w:rPr>
        <w:t xml:space="preserve"> в конкурсном отборе </w:t>
      </w:r>
      <w:r w:rsidR="00313A9F" w:rsidRPr="00067AAA">
        <w:rPr>
          <w:szCs w:val="21"/>
        </w:rPr>
        <w:t>н</w:t>
      </w:r>
      <w:r w:rsidR="000A1986" w:rsidRPr="00067AAA">
        <w:rPr>
          <w:szCs w:val="21"/>
        </w:rPr>
        <w:t>екоммерческая организация представляет в Министерство заявку, в состав которой включаются следующие документы и сведения</w:t>
      </w:r>
      <w:r w:rsidR="00722CE9" w:rsidRPr="00067AAA">
        <w:rPr>
          <w:szCs w:val="21"/>
        </w:rPr>
        <w:t>:</w:t>
      </w:r>
    </w:p>
    <w:p w:rsidR="00722CE9" w:rsidRPr="00067AAA" w:rsidRDefault="00722CE9" w:rsidP="00BC64E1">
      <w:pPr>
        <w:ind w:firstLine="709"/>
        <w:jc w:val="both"/>
        <w:rPr>
          <w:szCs w:val="21"/>
        </w:rPr>
      </w:pPr>
      <w:r w:rsidRPr="00067AAA">
        <w:rPr>
          <w:szCs w:val="21"/>
        </w:rPr>
        <w:t>1) зая</w:t>
      </w:r>
      <w:r w:rsidR="00187E0F" w:rsidRPr="00067AAA">
        <w:rPr>
          <w:szCs w:val="21"/>
        </w:rPr>
        <w:t>вление</w:t>
      </w:r>
      <w:r w:rsidRPr="00067AAA">
        <w:rPr>
          <w:szCs w:val="21"/>
        </w:rPr>
        <w:t xml:space="preserve">-обоснование на предоставление субсидии с приложением документов </w:t>
      </w:r>
      <w:r w:rsidR="001D4154" w:rsidRPr="00067AAA">
        <w:rPr>
          <w:szCs w:val="21"/>
        </w:rPr>
        <w:t>по форме согласно приложению</w:t>
      </w:r>
      <w:r w:rsidRPr="00067AAA">
        <w:rPr>
          <w:szCs w:val="21"/>
        </w:rPr>
        <w:t xml:space="preserve"> </w:t>
      </w:r>
      <w:r w:rsidR="002E3093" w:rsidRPr="00067AAA">
        <w:rPr>
          <w:szCs w:val="21"/>
        </w:rPr>
        <w:t xml:space="preserve">№ 1 </w:t>
      </w:r>
      <w:r w:rsidRPr="00067AAA">
        <w:rPr>
          <w:szCs w:val="21"/>
        </w:rPr>
        <w:t>к настоящему Порядку;</w:t>
      </w:r>
    </w:p>
    <w:p w:rsidR="002900B4" w:rsidRPr="00067AAA" w:rsidRDefault="002900B4" w:rsidP="00BC64E1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szCs w:val="21"/>
        </w:rPr>
        <w:t xml:space="preserve">2) </w:t>
      </w:r>
      <w:r w:rsidRPr="00067AAA">
        <w:rPr>
          <w:color w:val="auto"/>
          <w:spacing w:val="2"/>
        </w:rPr>
        <w:t>копии трудовых договоров с работниками некоммерческой организ</w:t>
      </w:r>
      <w:r w:rsidR="00B664AA" w:rsidRPr="00067AAA">
        <w:rPr>
          <w:color w:val="auto"/>
          <w:spacing w:val="2"/>
        </w:rPr>
        <w:t>ации, являющимися спортсменами</w:t>
      </w:r>
      <w:r w:rsidRPr="00067AAA">
        <w:rPr>
          <w:color w:val="auto"/>
          <w:spacing w:val="2"/>
        </w:rPr>
        <w:t>;</w:t>
      </w:r>
    </w:p>
    <w:p w:rsidR="002900B4" w:rsidRPr="00067AAA" w:rsidRDefault="00187E0F" w:rsidP="00BC64E1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3</w:t>
      </w:r>
      <w:r w:rsidR="002900B4" w:rsidRPr="00067AAA">
        <w:rPr>
          <w:color w:val="auto"/>
          <w:spacing w:val="2"/>
        </w:rPr>
        <w:t>) банковские реквизиты некоммерческой организации с указанием счета организации для перечисления субсидии;</w:t>
      </w:r>
    </w:p>
    <w:p w:rsidR="002900B4" w:rsidRPr="00067AAA" w:rsidRDefault="002900B4" w:rsidP="00BC64E1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 xml:space="preserve">4) </w:t>
      </w:r>
      <w:r w:rsidRPr="00067AAA">
        <w:rPr>
          <w:szCs w:val="21"/>
        </w:rPr>
        <w:t xml:space="preserve">сведения о планируемом распределении субсидии по направлениям расходов </w:t>
      </w:r>
      <w:r w:rsidR="00A06E13" w:rsidRPr="00067AAA">
        <w:rPr>
          <w:szCs w:val="21"/>
        </w:rPr>
        <w:t>в соответстви</w:t>
      </w:r>
      <w:r w:rsidR="00077322" w:rsidRPr="00067AAA">
        <w:rPr>
          <w:szCs w:val="21"/>
        </w:rPr>
        <w:t>и</w:t>
      </w:r>
      <w:r w:rsidR="00A06E13" w:rsidRPr="00067AAA">
        <w:rPr>
          <w:szCs w:val="21"/>
        </w:rPr>
        <w:t xml:space="preserve"> с приложением </w:t>
      </w:r>
      <w:r w:rsidR="00313A9F" w:rsidRPr="00067AAA">
        <w:rPr>
          <w:szCs w:val="21"/>
        </w:rPr>
        <w:t>№</w:t>
      </w:r>
      <w:r w:rsidR="005E0FAA">
        <w:rPr>
          <w:szCs w:val="21"/>
        </w:rPr>
        <w:t xml:space="preserve"> </w:t>
      </w:r>
      <w:r w:rsidR="00313A9F" w:rsidRPr="00067AAA">
        <w:rPr>
          <w:szCs w:val="21"/>
        </w:rPr>
        <w:t>2</w:t>
      </w:r>
      <w:r w:rsidRPr="00067AAA">
        <w:rPr>
          <w:szCs w:val="21"/>
        </w:rPr>
        <w:t xml:space="preserve"> к настоящему Порядку;</w:t>
      </w:r>
    </w:p>
    <w:p w:rsidR="002900B4" w:rsidRPr="00067AAA" w:rsidRDefault="00187E0F" w:rsidP="00BC64E1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5</w:t>
      </w:r>
      <w:r w:rsidR="002900B4" w:rsidRPr="00067AAA">
        <w:rPr>
          <w:color w:val="auto"/>
          <w:spacing w:val="2"/>
        </w:rPr>
        <w:t>) документы, подтверждающие</w:t>
      </w:r>
      <w:r w:rsidR="00313A9F" w:rsidRPr="00067AAA">
        <w:rPr>
          <w:color w:val="auto"/>
          <w:spacing w:val="2"/>
        </w:rPr>
        <w:t>,</w:t>
      </w:r>
      <w:r w:rsidR="002900B4" w:rsidRPr="00067AAA">
        <w:rPr>
          <w:color w:val="auto"/>
          <w:spacing w:val="2"/>
        </w:rPr>
        <w:t xml:space="preserve"> что </w:t>
      </w:r>
      <w:r w:rsidR="005E0FAA">
        <w:rPr>
          <w:color w:val="auto"/>
          <w:spacing w:val="2"/>
        </w:rPr>
        <w:t xml:space="preserve">в </w:t>
      </w:r>
      <w:r w:rsidR="002900B4" w:rsidRPr="00067AAA">
        <w:rPr>
          <w:color w:val="auto"/>
          <w:spacing w:val="2"/>
        </w:rPr>
        <w:t>реестре дисквалифицированных лиц</w:t>
      </w:r>
      <w:r w:rsidR="00AE32B5" w:rsidRPr="00067AAA">
        <w:rPr>
          <w:color w:val="auto"/>
          <w:spacing w:val="2"/>
        </w:rPr>
        <w:t xml:space="preserve"> </w:t>
      </w:r>
      <w:r w:rsidR="002900B4" w:rsidRPr="00067AAA">
        <w:rPr>
          <w:color w:val="auto"/>
          <w:spacing w:val="2"/>
        </w:rPr>
        <w:t>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</w:t>
      </w:r>
      <w:r w:rsidR="005E0FAA">
        <w:rPr>
          <w:color w:val="auto"/>
          <w:spacing w:val="2"/>
        </w:rPr>
        <w:t>,</w:t>
      </w:r>
      <w:r w:rsidR="002900B4" w:rsidRPr="00067AAA">
        <w:rPr>
          <w:color w:val="auto"/>
          <w:spacing w:val="2"/>
        </w:rPr>
        <w:t xml:space="preserve"> или главном бухгалтере некоммерческой организации (при наличии);</w:t>
      </w:r>
    </w:p>
    <w:p w:rsidR="002900B4" w:rsidRPr="00067AAA" w:rsidRDefault="00187E0F" w:rsidP="00BC64E1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lastRenderedPageBreak/>
        <w:t>6</w:t>
      </w:r>
      <w:r w:rsidR="002900B4" w:rsidRPr="00067AAA">
        <w:rPr>
          <w:color w:val="auto"/>
          <w:spacing w:val="2"/>
        </w:rPr>
        <w:t>) копии документов, подтверждающие наличие у некоммерческой организации во владении и/или пользовании объектов спортивной инфраструктуры, внесенных во Всероссийский реестр объектов спорта и имеющих право принимать спортивные соревнования уровня Кубка России и Первенства России по командным игровым видам спорта;</w:t>
      </w:r>
    </w:p>
    <w:p w:rsidR="002900B4" w:rsidRPr="00067AAA" w:rsidRDefault="00187E0F" w:rsidP="00BC64E1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7</w:t>
      </w:r>
      <w:r w:rsidR="002900B4" w:rsidRPr="00067AAA">
        <w:rPr>
          <w:color w:val="auto"/>
          <w:spacing w:val="2"/>
        </w:rPr>
        <w:t>) документы, подтверждающие размещение информации о некоммерческой организации на официальных сайтах исполнительных органов государственной власти Забайкальского края (скриншот) и в средствах массовой информации;</w:t>
      </w:r>
    </w:p>
    <w:p w:rsidR="002900B4" w:rsidRPr="00067AAA" w:rsidRDefault="00187E0F" w:rsidP="00BC64E1">
      <w:pPr>
        <w:ind w:firstLine="709"/>
        <w:jc w:val="both"/>
      </w:pPr>
      <w:r w:rsidRPr="00067AAA">
        <w:rPr>
          <w:color w:val="auto"/>
          <w:spacing w:val="2"/>
        </w:rPr>
        <w:t>8</w:t>
      </w:r>
      <w:r w:rsidR="002900B4" w:rsidRPr="00067AAA">
        <w:rPr>
          <w:color w:val="auto"/>
          <w:spacing w:val="2"/>
        </w:rPr>
        <w:t xml:space="preserve">) </w:t>
      </w:r>
      <w:r w:rsidR="002900B4" w:rsidRPr="00067AAA">
        <w:t>согласие на публикацию (размещение) на сайте Министерства информации об участнике</w:t>
      </w:r>
      <w:r w:rsidRPr="00067AAA">
        <w:t xml:space="preserve"> конкурсного</w:t>
      </w:r>
      <w:r w:rsidR="002900B4" w:rsidRPr="00067AAA">
        <w:t xml:space="preserve"> отбора, о подаваемой участником </w:t>
      </w:r>
      <w:r w:rsidRPr="00067AAA">
        <w:t xml:space="preserve">конкурсного </w:t>
      </w:r>
      <w:r w:rsidR="003F4CD5">
        <w:t>отбора заявке;</w:t>
      </w:r>
    </w:p>
    <w:p w:rsidR="0036530E" w:rsidRPr="00067AAA" w:rsidRDefault="00AB65C1" w:rsidP="00AB65C1">
      <w:pPr>
        <w:ind w:firstLine="709"/>
        <w:jc w:val="both"/>
      </w:pPr>
      <w:r w:rsidRPr="00067AAA">
        <w:t>9</w:t>
      </w:r>
      <w:r w:rsidR="0036530E" w:rsidRPr="00067AAA">
        <w:t>) выписка из Единого государственного реестра юридических лиц либо копия такой выписки;</w:t>
      </w:r>
    </w:p>
    <w:p w:rsidR="0036530E" w:rsidRPr="00067AAA" w:rsidRDefault="00AB65C1" w:rsidP="00AB65C1">
      <w:pPr>
        <w:ind w:firstLine="709"/>
        <w:jc w:val="both"/>
      </w:pPr>
      <w:r w:rsidRPr="00067AAA">
        <w:t>10</w:t>
      </w:r>
      <w:r w:rsidR="0036530E" w:rsidRPr="00067AAA">
        <w:t>) справка территориального органа Федеральной налоговой службы, подписанная его руководителем (иным уполномоченным лицом),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6530E" w:rsidRPr="00067AAA" w:rsidRDefault="00AB65C1" w:rsidP="00AB65C1">
      <w:pPr>
        <w:ind w:firstLine="709"/>
        <w:jc w:val="both"/>
      </w:pPr>
      <w:r w:rsidRPr="00067AAA">
        <w:t>11</w:t>
      </w:r>
      <w:r w:rsidR="0036530E" w:rsidRPr="00067AAA">
        <w:t>) документы, подтверждающие отсутствие у некоммерческой организации 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Забайкальского края.</w:t>
      </w:r>
    </w:p>
    <w:p w:rsidR="00AB65C1" w:rsidRPr="00067AAA" w:rsidRDefault="00AB65C1" w:rsidP="00BC64E1">
      <w:pPr>
        <w:ind w:firstLine="709"/>
        <w:jc w:val="both"/>
      </w:pPr>
      <w:r w:rsidRPr="00067AAA">
        <w:t>Документы, указанные в подпунктах 9</w:t>
      </w:r>
      <w:r w:rsidR="003F4CD5">
        <w:t>−</w:t>
      </w:r>
      <w:r w:rsidR="00AE32B5" w:rsidRPr="00067AAA">
        <w:t>11</w:t>
      </w:r>
      <w:r w:rsidRPr="00067AAA">
        <w:t xml:space="preserve"> настоящего пункта, могут быть представлены некоммерческой организацией в составе заявки по собственной инициативе. В случае непредставления документов, указанных в подпунктах </w:t>
      </w:r>
      <w:r w:rsidR="00AE32B5" w:rsidRPr="00067AAA">
        <w:t>9</w:t>
      </w:r>
      <w:r w:rsidR="003F4CD5">
        <w:t>−</w:t>
      </w:r>
      <w:r w:rsidR="00AE32B5" w:rsidRPr="00067AAA">
        <w:t xml:space="preserve">11 </w:t>
      </w:r>
      <w:r w:rsidRPr="00067AAA">
        <w:t>настоящего пункта, уполномоченный орган в течение двух рабочих дней со дня регистрации заявки запрашивает у соответствующих органов необходимую информацию посредством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A6E8E" w:rsidRPr="00067AAA" w:rsidRDefault="007A6E8E" w:rsidP="00BC64E1">
      <w:pPr>
        <w:ind w:firstLine="709"/>
        <w:jc w:val="both"/>
      </w:pPr>
      <w:r w:rsidRPr="00067AAA">
        <w:t>1</w:t>
      </w:r>
      <w:r w:rsidR="000B24BC" w:rsidRPr="00067AAA">
        <w:t>1</w:t>
      </w:r>
      <w:r w:rsidR="002900B4" w:rsidRPr="00067AAA">
        <w:t xml:space="preserve">. Все документы, указанные в </w:t>
      </w:r>
      <w:r w:rsidR="00187E0F" w:rsidRPr="00067AAA">
        <w:t xml:space="preserve">пункте </w:t>
      </w:r>
      <w:hyperlink r:id="rId11" w:history="1">
        <w:r w:rsidRPr="00067AAA">
          <w:t>1</w:t>
        </w:r>
      </w:hyperlink>
      <w:r w:rsidR="000B24BC" w:rsidRPr="00067AAA">
        <w:t>0</w:t>
      </w:r>
      <w:r w:rsidR="002900B4" w:rsidRPr="00067AAA">
        <w:t xml:space="preserve"> настоящего Порядка, должны быть</w:t>
      </w:r>
      <w:r w:rsidRPr="00067AAA">
        <w:t>:</w:t>
      </w:r>
    </w:p>
    <w:p w:rsidR="002900B4" w:rsidRPr="00067AAA" w:rsidRDefault="007A6E8E" w:rsidP="00BC64E1">
      <w:pPr>
        <w:ind w:firstLine="709"/>
        <w:jc w:val="both"/>
      </w:pPr>
      <w:r w:rsidRPr="00067AAA">
        <w:t>1)</w:t>
      </w:r>
      <w:r w:rsidR="002900B4" w:rsidRPr="00067AAA">
        <w:t xml:space="preserve"> подписаны руководителем некоммерческой организации или иным лицом, действующим от имени некоммерческой органи</w:t>
      </w:r>
      <w:r w:rsidR="002900B4" w:rsidRPr="00067AAA">
        <w:lastRenderedPageBreak/>
        <w:t>зации, и заверены печатью. Документы, представленные в виде копий, должны быть заверены руководителем некоммерческой организации или иным лицом, действующим от имени некоммерческой организации</w:t>
      </w:r>
      <w:r w:rsidR="0036530E" w:rsidRPr="00067AAA">
        <w:t>;</w:t>
      </w:r>
    </w:p>
    <w:p w:rsidR="007A6E8E" w:rsidRPr="00067AAA" w:rsidRDefault="007A6E8E" w:rsidP="007A6E8E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t>2)</w:t>
      </w:r>
      <w:r w:rsidRPr="00067AAA">
        <w:rPr>
          <w:color w:val="auto"/>
          <w:spacing w:val="2"/>
        </w:rPr>
        <w:t xml:space="preserve">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 </w:t>
      </w:r>
    </w:p>
    <w:p w:rsidR="007A6E8E" w:rsidRPr="00067AAA" w:rsidRDefault="007A6E8E" w:rsidP="007A6E8E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3) прошиты и пронумерованы.</w:t>
      </w:r>
    </w:p>
    <w:p w:rsidR="007A6E8E" w:rsidRPr="00067AAA" w:rsidRDefault="007A6E8E" w:rsidP="00BC64E1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</w:rPr>
        <w:t>1</w:t>
      </w:r>
      <w:r w:rsidR="000B24BC" w:rsidRPr="00067AAA">
        <w:rPr>
          <w:color w:val="auto"/>
        </w:rPr>
        <w:t>2</w:t>
      </w:r>
      <w:r w:rsidRPr="00067AAA">
        <w:rPr>
          <w:color w:val="auto"/>
        </w:rPr>
        <w:t xml:space="preserve">. </w:t>
      </w:r>
      <w:r w:rsidRPr="00067AAA">
        <w:t xml:space="preserve">Некоммерческие организации представляют </w:t>
      </w:r>
      <w:r w:rsidR="0036530E" w:rsidRPr="00067AAA">
        <w:t>заявки по</w:t>
      </w:r>
      <w:r w:rsidRPr="00067AAA">
        <w:t xml:space="preserve"> </w:t>
      </w:r>
      <w:r w:rsidR="00AE32B5" w:rsidRPr="00067AAA">
        <w:t>адресу, указанному в объявлении, посредством</w:t>
      </w:r>
      <w:r w:rsidR="0036530E" w:rsidRPr="00067AAA">
        <w:t xml:space="preserve"> почтовой связи.</w:t>
      </w:r>
    </w:p>
    <w:p w:rsidR="007A6E8E" w:rsidRPr="00067AAA" w:rsidRDefault="007A6E8E" w:rsidP="00BC64E1">
      <w:pPr>
        <w:ind w:firstLine="709"/>
        <w:jc w:val="both"/>
      </w:pPr>
      <w:r w:rsidRPr="00067AAA">
        <w:rPr>
          <w:color w:val="auto"/>
        </w:rPr>
        <w:t>1</w:t>
      </w:r>
      <w:r w:rsidR="000B24BC" w:rsidRPr="00067AAA">
        <w:rPr>
          <w:color w:val="auto"/>
        </w:rPr>
        <w:t>3</w:t>
      </w:r>
      <w:r w:rsidRPr="00067AAA">
        <w:rPr>
          <w:color w:val="auto"/>
        </w:rPr>
        <w:t xml:space="preserve">. </w:t>
      </w:r>
      <w:r w:rsidRPr="00067AAA">
        <w:t>Ответственность за достоверность представленных документов и сведений возлагается на некоммерческую организацию.</w:t>
      </w:r>
    </w:p>
    <w:p w:rsidR="007A6E8E" w:rsidRPr="00067AAA" w:rsidRDefault="007A6E8E" w:rsidP="00BC64E1">
      <w:pPr>
        <w:ind w:firstLine="709"/>
        <w:jc w:val="both"/>
        <w:rPr>
          <w:bCs/>
        </w:rPr>
      </w:pPr>
      <w:r w:rsidRPr="00067AAA">
        <w:t>1</w:t>
      </w:r>
      <w:r w:rsidR="000B24BC" w:rsidRPr="00067AAA">
        <w:t>4</w:t>
      </w:r>
      <w:r w:rsidRPr="00067AAA">
        <w:t xml:space="preserve">. </w:t>
      </w:r>
      <w:r w:rsidRPr="00067AAA">
        <w:rPr>
          <w:bCs/>
        </w:rPr>
        <w:t xml:space="preserve">Некоммерческие организации вправе дополнить и (или) отозвать </w:t>
      </w:r>
      <w:r w:rsidR="00D5221E" w:rsidRPr="00067AAA">
        <w:rPr>
          <w:bCs/>
        </w:rPr>
        <w:t>заявку</w:t>
      </w:r>
      <w:r w:rsidRPr="00067AAA">
        <w:rPr>
          <w:bCs/>
        </w:rPr>
        <w:t xml:space="preserve"> на основании письменного заявления, составленного в произвольной форме, до дня окончания приема документов на конкурсный отбор.</w:t>
      </w:r>
    </w:p>
    <w:p w:rsidR="009146A8" w:rsidRPr="00067AAA" w:rsidRDefault="000B24BC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rPr>
          <w:bCs/>
        </w:rPr>
        <w:t>15</w:t>
      </w:r>
      <w:r w:rsidR="009146A8" w:rsidRPr="00067AAA">
        <w:rPr>
          <w:bCs/>
        </w:rPr>
        <w:t xml:space="preserve">. </w:t>
      </w:r>
      <w:r w:rsidR="009146A8" w:rsidRPr="00067AAA">
        <w:rPr>
          <w:color w:val="auto"/>
          <w:spacing w:val="2"/>
        </w:rPr>
        <w:t xml:space="preserve">Документы принимаются в течение </w:t>
      </w:r>
      <w:r w:rsidRPr="00067AAA">
        <w:rPr>
          <w:color w:val="auto"/>
          <w:spacing w:val="2"/>
        </w:rPr>
        <w:t>тридцати</w:t>
      </w:r>
      <w:r w:rsidR="009146A8" w:rsidRPr="00067AAA">
        <w:rPr>
          <w:color w:val="auto"/>
          <w:spacing w:val="2"/>
        </w:rPr>
        <w:t xml:space="preserve"> календарных дней</w:t>
      </w:r>
      <w:r w:rsidR="003F4CD5">
        <w:rPr>
          <w:color w:val="auto"/>
          <w:spacing w:val="2"/>
        </w:rPr>
        <w:t>,</w:t>
      </w:r>
      <w:r w:rsidR="009146A8" w:rsidRPr="00067AAA">
        <w:rPr>
          <w:color w:val="auto"/>
          <w:spacing w:val="2"/>
        </w:rPr>
        <w:t xml:space="preserve"> </w:t>
      </w:r>
      <w:r w:rsidR="00E32A0E" w:rsidRPr="00067AAA">
        <w:t xml:space="preserve">начиная со дня, следующего за днем размещения </w:t>
      </w:r>
      <w:r w:rsidR="00AE7B33" w:rsidRPr="00067AAA">
        <w:t>объявления</w:t>
      </w:r>
      <w:r w:rsidR="00E32A0E" w:rsidRPr="00067AAA">
        <w:t>.</w:t>
      </w:r>
    </w:p>
    <w:p w:rsidR="007A6E8E" w:rsidRPr="00067AAA" w:rsidRDefault="007A6E8E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1</w:t>
      </w:r>
      <w:r w:rsidR="000B24BC" w:rsidRPr="00067AAA">
        <w:t>6</w:t>
      </w:r>
      <w:r w:rsidRPr="00067AAA">
        <w:t xml:space="preserve">. </w:t>
      </w:r>
      <w:r w:rsidR="00E32A0E" w:rsidRPr="00067AAA">
        <w:t>Министерство</w:t>
      </w:r>
      <w:r w:rsidRPr="00067AAA">
        <w:t>:</w:t>
      </w:r>
    </w:p>
    <w:p w:rsidR="007A6E8E" w:rsidRPr="00067AAA" w:rsidRDefault="007A6E8E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 xml:space="preserve">1) </w:t>
      </w:r>
      <w:bookmarkStart w:id="2" w:name="p105"/>
      <w:bookmarkEnd w:id="2"/>
      <w:r w:rsidRPr="00067AAA">
        <w:t xml:space="preserve">в день поступления в хронологическом порядке регистрирует заявки в государственной информационной системе Забайкальского края </w:t>
      </w:r>
      <w:r w:rsidR="00AE7B33" w:rsidRPr="00067AAA">
        <w:t>«</w:t>
      </w:r>
      <w:r w:rsidRPr="00067AAA">
        <w:t>Электронный документооборот в исполнительных органах государственной власти Забайкальского края</w:t>
      </w:r>
      <w:r w:rsidR="00AE7B33" w:rsidRPr="00067AAA">
        <w:t>»</w:t>
      </w:r>
      <w:r w:rsidRPr="00067AAA">
        <w:t xml:space="preserve"> и в журнале регистрации заявок, пронумерованном, </w:t>
      </w:r>
      <w:r w:rsidR="00E32A0E" w:rsidRPr="00067AAA">
        <w:t>прошитом</w:t>
      </w:r>
      <w:r w:rsidRPr="00067AAA">
        <w:t xml:space="preserve"> и заверенном печатью </w:t>
      </w:r>
      <w:r w:rsidR="00E32A0E" w:rsidRPr="00067AAA">
        <w:t>Министерства</w:t>
      </w:r>
      <w:r w:rsidRPr="00067AAA">
        <w:t>, с указанием наименования некоммерческой организации, даты и времени поступления заявки;</w:t>
      </w:r>
    </w:p>
    <w:p w:rsidR="007A6E8E" w:rsidRPr="00067AAA" w:rsidRDefault="007A6E8E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 xml:space="preserve">2) в течение </w:t>
      </w:r>
      <w:r w:rsidR="000B24BC" w:rsidRPr="00067AAA">
        <w:t>пяти</w:t>
      </w:r>
      <w:r w:rsidRPr="00067AAA">
        <w:t xml:space="preserve"> рабочих дней со дня окончания срока приема заявок рассматривает их на предмет соответствия установленным в объявлении требованиям, в том числе проверяет полноту и достоверность содержащихся в них сведений</w:t>
      </w:r>
      <w:r w:rsidR="00AE32B5" w:rsidRPr="00067AAA">
        <w:rPr>
          <w:rStyle w:val="af0"/>
        </w:rPr>
        <w:t xml:space="preserve">, </w:t>
      </w:r>
      <w:r w:rsidRPr="00067AAA">
        <w:t xml:space="preserve">и по результатам рассмотрения заявок принимает решение о </w:t>
      </w:r>
      <w:r w:rsidR="00BF2762" w:rsidRPr="00067AAA">
        <w:t>допуске</w:t>
      </w:r>
      <w:r w:rsidR="00AE32B5" w:rsidRPr="00067AAA">
        <w:t xml:space="preserve"> з</w:t>
      </w:r>
      <w:r w:rsidRPr="00067AAA">
        <w:t>аяв</w:t>
      </w:r>
      <w:r w:rsidR="003F7EA6">
        <w:t>ителя</w:t>
      </w:r>
      <w:r w:rsidR="00BF2762" w:rsidRPr="00067AAA">
        <w:t xml:space="preserve"> к участию в конкурсном отборе</w:t>
      </w:r>
      <w:r w:rsidRPr="00067AAA">
        <w:t>, подготавливает список некоммерческих организаций, заявки которых были допущены к конкурсному отбору, с присвоением их заявкам порядковых номеров с учетом хронологического порядка регистрации поступивших заявок, и список некоммерческих организаций, заявки которых были отклонены</w:t>
      </w:r>
      <w:r w:rsidR="00787627" w:rsidRPr="00067AAA">
        <w:t>,</w:t>
      </w:r>
      <w:r w:rsidRPr="00067AAA">
        <w:t xml:space="preserve"> с указанием</w:t>
      </w:r>
      <w:r w:rsidR="00AE32B5" w:rsidRPr="00067AAA">
        <w:t xml:space="preserve"> оснований</w:t>
      </w:r>
      <w:r w:rsidRPr="00067AAA">
        <w:t xml:space="preserve"> их отклонения, указанных в </w:t>
      </w:r>
      <w:hyperlink r:id="rId12" w:history="1">
        <w:r w:rsidRPr="00067AAA">
          <w:t>пункте</w:t>
        </w:r>
      </w:hyperlink>
      <w:r w:rsidRPr="00067AAA">
        <w:t xml:space="preserve"> 1</w:t>
      </w:r>
      <w:r w:rsidR="000B24BC" w:rsidRPr="00067AAA">
        <w:t>7</w:t>
      </w:r>
      <w:r w:rsidRPr="00067AAA">
        <w:t xml:space="preserve"> настоящего Порядка, в том числе положений объявления, которым не соответствуют такие заявки;</w:t>
      </w:r>
    </w:p>
    <w:p w:rsidR="007A6E8E" w:rsidRPr="00067AAA" w:rsidRDefault="007A6E8E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 xml:space="preserve">3) </w:t>
      </w:r>
      <w:r w:rsidR="00AE32B5" w:rsidRPr="00067AAA">
        <w:t>в течение одного рабочего со дня окончания срока рассмотрения заявок на предмет соответствия установ</w:t>
      </w:r>
      <w:r w:rsidR="00475A4B">
        <w:t>ленным в объявлении требованиям</w:t>
      </w:r>
      <w:r w:rsidR="00AE32B5" w:rsidRPr="00067AAA">
        <w:t xml:space="preserve"> </w:t>
      </w:r>
      <w:r w:rsidRPr="00067AAA">
        <w:t xml:space="preserve">размещает </w:t>
      </w:r>
      <w:r w:rsidR="00E32A0E" w:rsidRPr="00067AAA">
        <w:t xml:space="preserve">на </w:t>
      </w:r>
      <w:r w:rsidRPr="00067AAA">
        <w:t xml:space="preserve">сайте </w:t>
      </w:r>
      <w:r w:rsidR="00E32A0E" w:rsidRPr="00067AAA">
        <w:t>Министерства</w:t>
      </w:r>
      <w:r w:rsidRPr="00067AAA">
        <w:t xml:space="preserve"> списки, указанные </w:t>
      </w:r>
      <w:r w:rsidRPr="00067AAA">
        <w:lastRenderedPageBreak/>
        <w:t xml:space="preserve">в подпункте </w:t>
      </w:r>
      <w:r w:rsidR="000B24BC" w:rsidRPr="00067AAA">
        <w:t>2</w:t>
      </w:r>
      <w:r w:rsidRPr="00067AAA">
        <w:t xml:space="preserve"> настоящего пункта, с указанием информации о дате, времени и месте проведения рассмотрения заявок</w:t>
      </w:r>
      <w:r w:rsidR="00111798" w:rsidRPr="00067AAA">
        <w:t xml:space="preserve"> Министерством</w:t>
      </w:r>
      <w:r w:rsidRPr="00067AAA">
        <w:t>, а также о дате, времени и месте проведения рассмотрения и оценки</w:t>
      </w:r>
      <w:r w:rsidR="00111798" w:rsidRPr="00067AAA">
        <w:t xml:space="preserve"> заявок, допущенных к участию в конкурсном отборе</w:t>
      </w:r>
      <w:r w:rsidRPr="00067AAA">
        <w:t>;</w:t>
      </w:r>
    </w:p>
    <w:p w:rsidR="007A6E8E" w:rsidRPr="00067AAA" w:rsidRDefault="007A6E8E" w:rsidP="00BC64E1">
      <w:pPr>
        <w:ind w:firstLine="709"/>
        <w:jc w:val="both"/>
      </w:pPr>
      <w:r w:rsidRPr="00067AAA">
        <w:t xml:space="preserve">4) </w:t>
      </w:r>
      <w:r w:rsidR="00111798" w:rsidRPr="00067AAA">
        <w:t>в течение одного рабочего со дня окончания срока рассмотрения заявок на предмет соответствия установ</w:t>
      </w:r>
      <w:r w:rsidR="00475A4B">
        <w:t>ленным в объявлении требованиям</w:t>
      </w:r>
      <w:r w:rsidR="00111798" w:rsidRPr="00067AAA">
        <w:t xml:space="preserve"> </w:t>
      </w:r>
      <w:r w:rsidRPr="00067AAA">
        <w:t>направляет уведомления некоммерческим организациям о допуске</w:t>
      </w:r>
      <w:r w:rsidR="00787627" w:rsidRPr="00067AAA">
        <w:t xml:space="preserve"> </w:t>
      </w:r>
      <w:r w:rsidR="00111798" w:rsidRPr="00067AAA">
        <w:t xml:space="preserve">(отклонении) </w:t>
      </w:r>
      <w:r w:rsidR="00787627" w:rsidRPr="00067AAA">
        <w:t>заявок</w:t>
      </w:r>
      <w:r w:rsidRPr="00067AAA">
        <w:t xml:space="preserve"> к участию в конкурсном отборе.</w:t>
      </w:r>
    </w:p>
    <w:p w:rsidR="00E32A0E" w:rsidRPr="00067AAA" w:rsidRDefault="00E32A0E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1</w:t>
      </w:r>
      <w:r w:rsidR="000B24BC" w:rsidRPr="00067AAA">
        <w:t>7</w:t>
      </w:r>
      <w:r w:rsidRPr="00067AAA">
        <w:t>. Основания для отклонения заявки некоммерческой организации от участия в конкурсном отборе:</w:t>
      </w:r>
    </w:p>
    <w:p w:rsidR="00E32A0E" w:rsidRPr="00067AAA" w:rsidRDefault="00E32A0E" w:rsidP="00BC64E1">
      <w:pPr>
        <w:ind w:firstLine="709"/>
        <w:jc w:val="both"/>
      </w:pPr>
      <w:r w:rsidRPr="00067AAA">
        <w:t xml:space="preserve">1) несоответствие </w:t>
      </w:r>
      <w:r w:rsidR="003C5F2B" w:rsidRPr="00067AAA">
        <w:t>некоммерческой организации</w:t>
      </w:r>
      <w:r w:rsidRPr="00067AAA">
        <w:t xml:space="preserve"> требованиям, указанным в </w:t>
      </w:r>
      <w:hyperlink r:id="rId13" w:history="1">
        <w:r w:rsidRPr="00067AAA">
          <w:t>пункте</w:t>
        </w:r>
      </w:hyperlink>
      <w:r w:rsidRPr="00067AAA">
        <w:t xml:space="preserve"> </w:t>
      </w:r>
      <w:r w:rsidR="000B24BC" w:rsidRPr="00067AAA">
        <w:t>6</w:t>
      </w:r>
      <w:r w:rsidRPr="00067AAA">
        <w:t xml:space="preserve"> настоящего Порядка;</w:t>
      </w:r>
    </w:p>
    <w:p w:rsidR="00E32A0E" w:rsidRPr="00067AAA" w:rsidRDefault="00E32A0E" w:rsidP="00BC64E1">
      <w:pPr>
        <w:ind w:firstLine="709"/>
        <w:jc w:val="both"/>
      </w:pPr>
      <w:r w:rsidRPr="00067AAA">
        <w:t>2) непредставление в полном объеме документов и</w:t>
      </w:r>
      <w:r w:rsidR="000B24BC" w:rsidRPr="00067AAA">
        <w:t xml:space="preserve"> сведений, указанных в пункте 10</w:t>
      </w:r>
      <w:r w:rsidRPr="00067AAA">
        <w:t xml:space="preserve"> настоящего Порядка;</w:t>
      </w:r>
    </w:p>
    <w:p w:rsidR="00E32A0E" w:rsidRPr="00067AAA" w:rsidRDefault="00E32A0E" w:rsidP="00BC64E1">
      <w:pPr>
        <w:ind w:firstLine="709"/>
        <w:jc w:val="both"/>
      </w:pPr>
      <w:r w:rsidRPr="00067AAA">
        <w:t>3) несоответствие документов и сведений, указанных в пункте 1</w:t>
      </w:r>
      <w:r w:rsidR="000B24BC" w:rsidRPr="00067AAA">
        <w:t>0</w:t>
      </w:r>
      <w:r w:rsidRPr="00067AAA">
        <w:t xml:space="preserve"> настоящего Порядка, требованиям, установленны</w:t>
      </w:r>
      <w:r w:rsidR="00111798" w:rsidRPr="00067AAA">
        <w:t xml:space="preserve">м </w:t>
      </w:r>
      <w:r w:rsidRPr="00067AAA">
        <w:t>настоящим Порядком;</w:t>
      </w:r>
    </w:p>
    <w:p w:rsidR="00E32A0E" w:rsidRPr="00067AAA" w:rsidRDefault="00E32A0E" w:rsidP="00BC64E1">
      <w:pPr>
        <w:ind w:firstLine="709"/>
        <w:jc w:val="both"/>
      </w:pPr>
      <w:r w:rsidRPr="00067AAA">
        <w:t>4) недостоверность пред</w:t>
      </w:r>
      <w:r w:rsidR="00475A4B">
        <w:t>о</w:t>
      </w:r>
      <w:r w:rsidRPr="00067AAA">
        <w:t xml:space="preserve">ставленной </w:t>
      </w:r>
      <w:r w:rsidR="003C5F2B" w:rsidRPr="00067AAA">
        <w:t xml:space="preserve">некоммерческой организацией </w:t>
      </w:r>
      <w:r w:rsidRPr="00067AAA">
        <w:t xml:space="preserve">информации, в том числе </w:t>
      </w:r>
      <w:r w:rsidR="003F556F" w:rsidRPr="00067AAA">
        <w:t xml:space="preserve">о </w:t>
      </w:r>
      <w:r w:rsidRPr="00067AAA">
        <w:t xml:space="preserve">месте нахождения и адресе </w:t>
      </w:r>
      <w:r w:rsidR="00111798" w:rsidRPr="00067AAA">
        <w:t>н</w:t>
      </w:r>
      <w:r w:rsidR="003F556F" w:rsidRPr="00067AAA">
        <w:t>екоммерческой организации</w:t>
      </w:r>
      <w:r w:rsidRPr="00067AAA">
        <w:t>;</w:t>
      </w:r>
    </w:p>
    <w:p w:rsidR="00E32A0E" w:rsidRPr="00067AAA" w:rsidRDefault="00E32A0E" w:rsidP="00BC64E1">
      <w:pPr>
        <w:ind w:firstLine="709"/>
        <w:jc w:val="both"/>
      </w:pPr>
      <w:r w:rsidRPr="00067AAA">
        <w:t xml:space="preserve">5) подача </w:t>
      </w:r>
      <w:r w:rsidR="003C5F2B" w:rsidRPr="00067AAA">
        <w:t xml:space="preserve">некоммерческой организацией </w:t>
      </w:r>
      <w:r w:rsidR="003F556F" w:rsidRPr="00067AAA">
        <w:t>заявки</w:t>
      </w:r>
      <w:r w:rsidRPr="00067AAA">
        <w:t xml:space="preserve"> после даты и времени, определенных для подачи </w:t>
      </w:r>
      <w:r w:rsidR="003F556F" w:rsidRPr="00067AAA">
        <w:t>заявки в объявлении</w:t>
      </w:r>
      <w:r w:rsidRPr="00067AAA">
        <w:t>.</w:t>
      </w:r>
      <w:r w:rsidR="003C5F2B" w:rsidRPr="00067AAA">
        <w:t xml:space="preserve"> </w:t>
      </w:r>
    </w:p>
    <w:p w:rsidR="003C5F2B" w:rsidRPr="00067AAA" w:rsidRDefault="003C5F2B" w:rsidP="00BC64E1">
      <w:pPr>
        <w:ind w:firstLine="709"/>
        <w:jc w:val="both"/>
      </w:pPr>
      <w:r w:rsidRPr="00067AAA">
        <w:t>1</w:t>
      </w:r>
      <w:r w:rsidR="000B24BC" w:rsidRPr="00067AAA">
        <w:t>8</w:t>
      </w:r>
      <w:r w:rsidRPr="00067AAA">
        <w:t xml:space="preserve">. В случае принятия решения об </w:t>
      </w:r>
      <w:r w:rsidR="00BF2762" w:rsidRPr="00067AAA">
        <w:t>отклонении заявки</w:t>
      </w:r>
      <w:r w:rsidRPr="00067AAA">
        <w:t xml:space="preserve"> </w:t>
      </w:r>
      <w:r w:rsidR="00BF2762" w:rsidRPr="00067AAA">
        <w:t>от</w:t>
      </w:r>
      <w:r w:rsidRPr="00067AAA">
        <w:t xml:space="preserve"> участи</w:t>
      </w:r>
      <w:r w:rsidR="00AF2ECF" w:rsidRPr="00067AAA">
        <w:t>я</w:t>
      </w:r>
      <w:r w:rsidRPr="00067AAA">
        <w:t xml:space="preserve"> в конкурсном отборе Министерство не позднее пяти рабочих дней со дня окончания приема документов направляет некоммерческой организации письменное уведомление об </w:t>
      </w:r>
      <w:r w:rsidR="0054017B">
        <w:t>отклонении заявки от участия</w:t>
      </w:r>
      <w:r w:rsidR="00BF2762" w:rsidRPr="00067AAA">
        <w:t xml:space="preserve"> в конкурсном отборе</w:t>
      </w:r>
      <w:r w:rsidRPr="00067AAA">
        <w:t xml:space="preserve"> с указанием </w:t>
      </w:r>
      <w:r w:rsidR="00BF2762" w:rsidRPr="00067AAA">
        <w:t>оснований,</w:t>
      </w:r>
      <w:r w:rsidRPr="00067AAA">
        <w:t xml:space="preserve"> установленн</w:t>
      </w:r>
      <w:r w:rsidR="00BF2762" w:rsidRPr="00067AAA">
        <w:t>ых</w:t>
      </w:r>
      <w:r w:rsidRPr="00067AAA">
        <w:t xml:space="preserve"> </w:t>
      </w:r>
      <w:hyperlink r:id="rId14" w:history="1">
        <w:r w:rsidRPr="00067AAA">
          <w:t>пунктом 1</w:t>
        </w:r>
      </w:hyperlink>
      <w:r w:rsidR="000B24BC" w:rsidRPr="00067AAA">
        <w:t>7</w:t>
      </w:r>
      <w:r w:rsidRPr="00067AAA">
        <w:t xml:space="preserve"> настоящего Порядка.</w:t>
      </w:r>
    </w:p>
    <w:p w:rsidR="003C5271" w:rsidRPr="00067AAA" w:rsidRDefault="000B24BC" w:rsidP="00BC64E1">
      <w:pPr>
        <w:ind w:firstLine="709"/>
        <w:jc w:val="both"/>
      </w:pPr>
      <w:r w:rsidRPr="00067AAA">
        <w:t>19</w:t>
      </w:r>
      <w:r w:rsidR="00DF582A" w:rsidRPr="00067AAA">
        <w:t xml:space="preserve">. </w:t>
      </w:r>
      <w:r w:rsidR="0035711C" w:rsidRPr="00067AAA">
        <w:t xml:space="preserve">Решение об </w:t>
      </w:r>
      <w:r w:rsidR="004D7E6C" w:rsidRPr="00067AAA">
        <w:t>отклонения заявки от участия в конкурсном отборе</w:t>
      </w:r>
      <w:r w:rsidR="0035711C" w:rsidRPr="00067AAA">
        <w:t xml:space="preserve"> может быть обжаловано в соответствии с действующим законодательством.</w:t>
      </w:r>
    </w:p>
    <w:p w:rsidR="00AF2ECF" w:rsidRPr="00067AAA" w:rsidRDefault="003C5F2B" w:rsidP="00AF2ECF">
      <w:pPr>
        <w:ind w:firstLine="709"/>
        <w:jc w:val="both"/>
      </w:pPr>
      <w:r w:rsidRPr="00067AAA">
        <w:t>2</w:t>
      </w:r>
      <w:r w:rsidR="000B24BC" w:rsidRPr="00067AAA">
        <w:t>0</w:t>
      </w:r>
      <w:r w:rsidRPr="00067AAA">
        <w:t>. Рассмотрение и оценка</w:t>
      </w:r>
      <w:r w:rsidR="004776BA" w:rsidRPr="00067AAA">
        <w:t xml:space="preserve"> </w:t>
      </w:r>
      <w:r w:rsidR="00AF2ECF" w:rsidRPr="00067AAA">
        <w:t>заявок, допущенных к конкурсному отбору</w:t>
      </w:r>
      <w:r w:rsidRPr="00067AAA">
        <w:t xml:space="preserve">, проводится членами конкурсной комиссии в течение пяти рабочих дней со дня </w:t>
      </w:r>
      <w:r w:rsidR="004776BA" w:rsidRPr="00067AAA">
        <w:t>размещ</w:t>
      </w:r>
      <w:r w:rsidR="00AF2ECF" w:rsidRPr="00067AAA">
        <w:t>ения</w:t>
      </w:r>
      <w:r w:rsidR="004776BA" w:rsidRPr="00067AAA">
        <w:t xml:space="preserve"> на сайте Министерства списка некоммерческих организаций, заявки которых были допущены к конкурсному отбору.</w:t>
      </w:r>
      <w:r w:rsidRPr="00067AAA">
        <w:t xml:space="preserve"> Каждый член конкурсной комиссии оценивает представленные заявки в последовательности, установленной в соответствии со списком участников конкурсного отбора, указанным в </w:t>
      </w:r>
      <w:hyperlink r:id="rId15" w:history="1">
        <w:r w:rsidRPr="00067AAA">
          <w:t>подпункте 2 пункта 1</w:t>
        </w:r>
      </w:hyperlink>
      <w:r w:rsidR="000B24BC" w:rsidRPr="00067AAA">
        <w:t>6</w:t>
      </w:r>
      <w:r w:rsidRPr="00067AAA">
        <w:t xml:space="preserve"> настоящего Порядка, в соответствии</w:t>
      </w:r>
      <w:r w:rsidR="00852728" w:rsidRPr="00067AAA">
        <w:t xml:space="preserve"> </w:t>
      </w:r>
      <w:r w:rsidR="00475A4B">
        <w:t xml:space="preserve">с </w:t>
      </w:r>
      <w:r w:rsidR="00852728" w:rsidRPr="00067AAA">
        <w:t xml:space="preserve">критериями </w:t>
      </w:r>
      <w:r w:rsidR="002F3249" w:rsidRPr="00067AAA">
        <w:t>оценки заявок</w:t>
      </w:r>
      <w:r w:rsidR="00852728" w:rsidRPr="00067AAA">
        <w:t>, указанными в</w:t>
      </w:r>
      <w:r w:rsidRPr="00067AAA">
        <w:t xml:space="preserve"> оценочной </w:t>
      </w:r>
      <w:r w:rsidR="00852728" w:rsidRPr="00067AAA">
        <w:t xml:space="preserve">ведомости </w:t>
      </w:r>
      <w:r w:rsidRPr="00067AAA">
        <w:t xml:space="preserve">согласно приложению № </w:t>
      </w:r>
      <w:r w:rsidR="00AF2ECF" w:rsidRPr="00067AAA">
        <w:t>3</w:t>
      </w:r>
      <w:r w:rsidRPr="00067AAA">
        <w:t xml:space="preserve"> к настоящему Порядку.</w:t>
      </w:r>
    </w:p>
    <w:p w:rsidR="00FA30F2" w:rsidRPr="00067AAA" w:rsidRDefault="0035711C" w:rsidP="00BC64E1">
      <w:pPr>
        <w:ind w:firstLine="709"/>
        <w:jc w:val="both"/>
      </w:pPr>
      <w:r w:rsidRPr="00067AAA">
        <w:lastRenderedPageBreak/>
        <w:t>2</w:t>
      </w:r>
      <w:r w:rsidR="000B24BC" w:rsidRPr="00067AAA">
        <w:t>1</w:t>
      </w:r>
      <w:r w:rsidRPr="00067AAA">
        <w:t xml:space="preserve">. </w:t>
      </w:r>
      <w:r w:rsidR="00AF2ECF" w:rsidRPr="00067AAA">
        <w:t>По результатам рассмотрения и оценки заявок, допущенных к участи</w:t>
      </w:r>
      <w:r w:rsidR="00475A4B">
        <w:t>ю</w:t>
      </w:r>
      <w:r w:rsidR="00AF2ECF" w:rsidRPr="00067AAA">
        <w:t xml:space="preserve"> в конкурсном отборе, конкурсной комиссией формируется сводная отчетная ведомость, оформляется протокол конкурсной комиссии</w:t>
      </w:r>
      <w:r w:rsidR="00E848A7">
        <w:t xml:space="preserve"> с </w:t>
      </w:r>
      <w:r w:rsidR="00FA30F2" w:rsidRPr="00067AAA">
        <w:t>указ</w:t>
      </w:r>
      <w:r w:rsidR="00E848A7">
        <w:t>анием итогового</w:t>
      </w:r>
      <w:r w:rsidR="00FA30F2" w:rsidRPr="00067AAA">
        <w:t xml:space="preserve"> рейтинг</w:t>
      </w:r>
      <w:r w:rsidR="00E848A7">
        <w:t>а</w:t>
      </w:r>
      <w:r w:rsidR="00FA30F2" w:rsidRPr="00067AAA">
        <w:t xml:space="preserve"> </w:t>
      </w:r>
      <w:r w:rsidR="003C5271" w:rsidRPr="00067AAA">
        <w:t>участников конкурсного отбора</w:t>
      </w:r>
      <w:r w:rsidR="00AF2ECF" w:rsidRPr="00067AAA">
        <w:t>, которые передаются в Министерство.</w:t>
      </w:r>
    </w:p>
    <w:p w:rsidR="00FA30F2" w:rsidRPr="00067AAA" w:rsidRDefault="00FA30F2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2</w:t>
      </w:r>
      <w:r w:rsidR="000B24BC" w:rsidRPr="00067AAA">
        <w:t>2</w:t>
      </w:r>
      <w:r w:rsidRPr="00067AAA">
        <w:t xml:space="preserve">. Министерство на основании протокола </w:t>
      </w:r>
      <w:r w:rsidR="00795A85" w:rsidRPr="00067AAA">
        <w:t>к</w:t>
      </w:r>
      <w:r w:rsidRPr="00067AAA">
        <w:t xml:space="preserve">онкурсной комиссии </w:t>
      </w:r>
      <w:r w:rsidR="00E72E2E" w:rsidRPr="00067AAA">
        <w:t xml:space="preserve">и сводной отчетной ведомости </w:t>
      </w:r>
      <w:r w:rsidRPr="00067AAA">
        <w:t xml:space="preserve">в течение двух рабочих дней со дня </w:t>
      </w:r>
      <w:r w:rsidR="00E848A7">
        <w:t>их</w:t>
      </w:r>
      <w:r w:rsidRPr="00067AAA">
        <w:t xml:space="preserve"> получения принимает решение о присвоении участникам конкурсного отбора соответствующих порядковых номеров в порядке убывания, об определении победителей конкурсного отбора и о предоставлении субсиди</w:t>
      </w:r>
      <w:r w:rsidR="00E848A7">
        <w:t>и</w:t>
      </w:r>
      <w:r w:rsidRPr="00067AAA">
        <w:t xml:space="preserve"> победителям конкурсного отбора и (или) об отказе в предоставлении субсиди</w:t>
      </w:r>
      <w:r w:rsidR="00E848A7">
        <w:t>и</w:t>
      </w:r>
      <w:r w:rsidRPr="00067AAA">
        <w:t>, исходя из сформированного итогового рейтинга участников конкурсного отбора.</w:t>
      </w:r>
    </w:p>
    <w:p w:rsidR="00FA30F2" w:rsidRPr="00067AAA" w:rsidRDefault="00FA30F2" w:rsidP="00BC64E1">
      <w:pPr>
        <w:ind w:firstLine="709"/>
        <w:jc w:val="both"/>
      </w:pPr>
      <w:r w:rsidRPr="00067AAA">
        <w:t>Победителями конкурсного отбора признаются участники конкурсного отбора, чьи заявки набрали наибольшее количество баллов по итогам рассмотрения конкурсной комиссией. В случае если заявки набрали равное количество баллов, победителем конкурсного отбора признается участник конкурсного отбора, подавший заявку раньше.</w:t>
      </w:r>
    </w:p>
    <w:p w:rsidR="007B33F8" w:rsidRPr="00067AAA" w:rsidRDefault="007B33F8" w:rsidP="007B33F8">
      <w:pPr>
        <w:ind w:firstLine="709"/>
        <w:jc w:val="both"/>
      </w:pPr>
      <w:r w:rsidRPr="00067AAA">
        <w:t xml:space="preserve">23. Основанием для отказа победителю в предоставлении субсидии является установление факта недостоверности представленной победителем информации. </w:t>
      </w:r>
    </w:p>
    <w:p w:rsidR="002B69F4" w:rsidRPr="00067AAA" w:rsidRDefault="002B69F4" w:rsidP="00BC64E1">
      <w:pPr>
        <w:ind w:firstLine="709"/>
        <w:jc w:val="both"/>
      </w:pPr>
      <w:r w:rsidRPr="00067AAA">
        <w:t>2</w:t>
      </w:r>
      <w:r w:rsidR="00DF5D5C" w:rsidRPr="00067AAA">
        <w:t>4</w:t>
      </w:r>
      <w:r w:rsidR="008C0DF3" w:rsidRPr="00067AAA">
        <w:t>.</w:t>
      </w:r>
      <w:r w:rsidRPr="00067AAA">
        <w:t xml:space="preserve"> Конкурсный отбор признается несостоявшимся, если в течение тридцати </w:t>
      </w:r>
      <w:r w:rsidR="00577CE6" w:rsidRPr="00067AAA">
        <w:t>календарных</w:t>
      </w:r>
      <w:r w:rsidRPr="00067AAA">
        <w:t xml:space="preserve"> дней со дня начала приема документов, указанного в </w:t>
      </w:r>
      <w:r w:rsidR="00577CE6" w:rsidRPr="00067AAA">
        <w:t>объявлении</w:t>
      </w:r>
      <w:r w:rsidRPr="00067AAA">
        <w:t xml:space="preserve">, не было подано ни одной заявки или ни одна некоммерческая организация не соответствует требованиям, указанным в пункте </w:t>
      </w:r>
      <w:r w:rsidR="00047BA8" w:rsidRPr="00067AAA">
        <w:t>6</w:t>
      </w:r>
      <w:r w:rsidRPr="00067AAA">
        <w:t xml:space="preserve"> настоящего Порядка.</w:t>
      </w:r>
    </w:p>
    <w:p w:rsidR="00A844C0" w:rsidRPr="00067AAA" w:rsidRDefault="00A844C0" w:rsidP="00A844C0">
      <w:pPr>
        <w:ind w:firstLine="709"/>
        <w:jc w:val="both"/>
      </w:pPr>
      <w:r w:rsidRPr="00067AAA">
        <w:t xml:space="preserve">25. Министерство в срок не </w:t>
      </w:r>
      <w:r w:rsidR="0093224C" w:rsidRPr="00067AAA">
        <w:t>более</w:t>
      </w:r>
      <w:r w:rsidRPr="00067AAA">
        <w:t xml:space="preserve"> </w:t>
      </w:r>
      <w:r w:rsidR="0093224C" w:rsidRPr="00067AAA">
        <w:t>трех</w:t>
      </w:r>
      <w:r w:rsidRPr="00067AAA">
        <w:t xml:space="preserve"> рабочих дней после проведения конкурсного отбора направляет в Министерство финансов Забайкальского края информацию о результатах конкурсного отбора для размещения на едином портале и </w:t>
      </w:r>
      <w:r w:rsidR="00992B44" w:rsidRPr="00067AAA">
        <w:t>не позднее четырнадцатого календарного дня, следующего за днем определения победителя конкурсн</w:t>
      </w:r>
      <w:r w:rsidR="00343C80">
        <w:t>ого отбора, на срок не менее 10 </w:t>
      </w:r>
      <w:r w:rsidR="00992B44" w:rsidRPr="00067AAA">
        <w:t xml:space="preserve">рабочих дней </w:t>
      </w:r>
      <w:r w:rsidRPr="00067AAA">
        <w:t>размещает объявление о проведении конкурсного отбора на официальном сайте Министерства в информационно-телекоммуникационной сети «Интернет».</w:t>
      </w:r>
    </w:p>
    <w:p w:rsidR="00A844C0" w:rsidRPr="00067AAA" w:rsidRDefault="00A32460" w:rsidP="00A844C0">
      <w:pPr>
        <w:ind w:firstLine="709"/>
        <w:jc w:val="both"/>
      </w:pPr>
      <w:r w:rsidRPr="00067AAA">
        <w:t>Информация о результатах конкурсного отбора</w:t>
      </w:r>
      <w:r w:rsidR="00A844C0" w:rsidRPr="00067AAA">
        <w:t xml:space="preserve"> </w:t>
      </w:r>
      <w:r w:rsidRPr="00067AAA">
        <w:t>включает</w:t>
      </w:r>
      <w:r w:rsidR="00A844C0" w:rsidRPr="00067AAA">
        <w:t xml:space="preserve"> следующие сведения: </w:t>
      </w:r>
    </w:p>
    <w:p w:rsidR="00A844C0" w:rsidRPr="00067AAA" w:rsidRDefault="00A844C0" w:rsidP="00992B44">
      <w:pPr>
        <w:pStyle w:val="af"/>
        <w:numPr>
          <w:ilvl w:val="0"/>
          <w:numId w:val="4"/>
        </w:numPr>
        <w:ind w:left="0" w:firstLine="709"/>
        <w:jc w:val="both"/>
      </w:pPr>
      <w:r w:rsidRPr="00067AAA">
        <w:t xml:space="preserve">дата, время и место проведения рассмотрения </w:t>
      </w:r>
      <w:r w:rsidR="00AF6C95" w:rsidRPr="00067AAA">
        <w:t>заявок</w:t>
      </w:r>
      <w:r w:rsidR="004700B3" w:rsidRPr="00067AAA">
        <w:t xml:space="preserve"> Министерством</w:t>
      </w:r>
      <w:r w:rsidRPr="00067AAA">
        <w:t>;</w:t>
      </w:r>
    </w:p>
    <w:p w:rsidR="00A844C0" w:rsidRPr="00067AAA" w:rsidRDefault="00A844C0" w:rsidP="00E63259">
      <w:pPr>
        <w:pStyle w:val="af"/>
        <w:numPr>
          <w:ilvl w:val="0"/>
          <w:numId w:val="4"/>
        </w:numPr>
        <w:jc w:val="both"/>
      </w:pPr>
      <w:r w:rsidRPr="00067AAA">
        <w:t>дата, время и место оценки заявок участников отбора;</w:t>
      </w:r>
    </w:p>
    <w:p w:rsidR="00A844C0" w:rsidRPr="00067AAA" w:rsidRDefault="00E63259" w:rsidP="00A844C0">
      <w:pPr>
        <w:ind w:firstLine="709"/>
        <w:jc w:val="both"/>
      </w:pPr>
      <w:r w:rsidRPr="00067AAA">
        <w:t xml:space="preserve">3) </w:t>
      </w:r>
      <w:r w:rsidR="00A844C0" w:rsidRPr="00067AAA">
        <w:t>информация об участниках отбора, заявки которых были рассмотрены;</w:t>
      </w:r>
    </w:p>
    <w:p w:rsidR="00A844C0" w:rsidRPr="00067AAA" w:rsidRDefault="00E63259" w:rsidP="00A844C0">
      <w:pPr>
        <w:ind w:firstLine="709"/>
        <w:jc w:val="both"/>
      </w:pPr>
      <w:r w:rsidRPr="00067AAA">
        <w:lastRenderedPageBreak/>
        <w:t xml:space="preserve">4) </w:t>
      </w:r>
      <w:r w:rsidR="00A844C0" w:rsidRPr="00067AAA">
        <w:t xml:space="preserve">информация об участниках отбора, </w:t>
      </w:r>
      <w:r w:rsidR="00B643F6" w:rsidRPr="00067AAA">
        <w:t>заявки</w:t>
      </w:r>
      <w:r w:rsidR="00A844C0" w:rsidRPr="00067AAA"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B643F6" w:rsidRPr="00067AAA">
        <w:t>заявки</w:t>
      </w:r>
      <w:r w:rsidR="00A844C0" w:rsidRPr="00067AAA">
        <w:t>;</w:t>
      </w:r>
    </w:p>
    <w:p w:rsidR="00A844C0" w:rsidRPr="00067AAA" w:rsidRDefault="00E63259" w:rsidP="00A844C0">
      <w:pPr>
        <w:ind w:firstLine="709"/>
        <w:jc w:val="both"/>
      </w:pPr>
      <w:r w:rsidRPr="00067AAA">
        <w:t xml:space="preserve">5) </w:t>
      </w:r>
      <w:r w:rsidR="00A844C0" w:rsidRPr="00067AAA">
        <w:t xml:space="preserve">последовательность оценки заявок участников отбора, </w:t>
      </w:r>
      <w:r w:rsidR="001A78A7">
        <w:t xml:space="preserve">а также </w:t>
      </w:r>
      <w:r w:rsidR="00A844C0" w:rsidRPr="00067AAA">
        <w:t xml:space="preserve">присвоенные </w:t>
      </w:r>
      <w:r w:rsidR="00B643F6" w:rsidRPr="00067AAA">
        <w:t>заявкам</w:t>
      </w:r>
      <w:r w:rsidR="00A844C0" w:rsidRPr="00067AAA">
        <w:t xml:space="preserve"> участников отбора значения по каждому из предусмотренных критериев оценки </w:t>
      </w:r>
      <w:r w:rsidR="00B643F6" w:rsidRPr="00067AAA">
        <w:t>заявок</w:t>
      </w:r>
      <w:r w:rsidR="00A844C0" w:rsidRPr="00067AAA">
        <w:t xml:space="preserve"> участников отбора, принятое на основании результатов оценки указанных предложений решение о присвоении таким </w:t>
      </w:r>
      <w:r w:rsidR="00B643F6" w:rsidRPr="00067AAA">
        <w:t>заявкам</w:t>
      </w:r>
      <w:r w:rsidR="00A844C0" w:rsidRPr="00067AAA">
        <w:t xml:space="preserve"> порядковых номеров;</w:t>
      </w:r>
    </w:p>
    <w:p w:rsidR="00A844C0" w:rsidRPr="00067AAA" w:rsidRDefault="00E63259" w:rsidP="00A844C0">
      <w:pPr>
        <w:ind w:firstLine="709"/>
        <w:jc w:val="both"/>
        <w:rPr>
          <w:sz w:val="22"/>
          <w:szCs w:val="21"/>
        </w:rPr>
      </w:pPr>
      <w:r w:rsidRPr="00067AAA">
        <w:t xml:space="preserve">6) </w:t>
      </w:r>
      <w:r w:rsidR="00A844C0" w:rsidRPr="00067AAA"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A844C0" w:rsidRPr="00067AAA" w:rsidRDefault="00A844C0" w:rsidP="00A844C0">
      <w:pPr>
        <w:ind w:firstLine="540"/>
        <w:jc w:val="both"/>
      </w:pPr>
    </w:p>
    <w:p w:rsidR="00BA66B9" w:rsidRPr="00067AAA" w:rsidRDefault="00BA66B9" w:rsidP="00BA66B9">
      <w:pPr>
        <w:jc w:val="center"/>
        <w:rPr>
          <w:b/>
          <w:szCs w:val="21"/>
        </w:rPr>
      </w:pPr>
      <w:r w:rsidRPr="00067AAA">
        <w:rPr>
          <w:b/>
          <w:szCs w:val="21"/>
        </w:rPr>
        <w:t>3. Условия и порядок предоставления субсиди</w:t>
      </w:r>
      <w:r w:rsidR="001A78A7">
        <w:rPr>
          <w:b/>
          <w:szCs w:val="21"/>
        </w:rPr>
        <w:t>и</w:t>
      </w:r>
    </w:p>
    <w:p w:rsidR="00BA66B9" w:rsidRPr="00067AAA" w:rsidRDefault="00BA66B9" w:rsidP="00FA30F2">
      <w:pPr>
        <w:ind w:firstLine="540"/>
        <w:jc w:val="both"/>
      </w:pPr>
    </w:p>
    <w:p w:rsidR="00097A69" w:rsidRPr="00067AAA" w:rsidRDefault="00795A85" w:rsidP="00BC64E1">
      <w:pPr>
        <w:ind w:firstLine="709"/>
        <w:jc w:val="both"/>
      </w:pPr>
      <w:r w:rsidRPr="00067AAA">
        <w:t>2</w:t>
      </w:r>
      <w:r w:rsidR="00A32460" w:rsidRPr="00067AAA">
        <w:t>6</w:t>
      </w:r>
      <w:r w:rsidR="003C5271" w:rsidRPr="00067AAA">
        <w:t xml:space="preserve">. </w:t>
      </w:r>
      <w:r w:rsidR="00097A69" w:rsidRPr="00067AAA">
        <w:t>Условием предоставления субсидии является наличие соглашения</w:t>
      </w:r>
      <w:r w:rsidR="00F046D7" w:rsidRPr="00067AAA">
        <w:t xml:space="preserve"> о предоставлении субсидии между Министерством и получателем субсидии</w:t>
      </w:r>
      <w:r w:rsidR="00097A69" w:rsidRPr="00067AAA">
        <w:t>.</w:t>
      </w:r>
    </w:p>
    <w:p w:rsidR="00097A69" w:rsidRPr="00067AAA" w:rsidRDefault="00577CE6" w:rsidP="00097A69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t>2</w:t>
      </w:r>
      <w:r w:rsidR="00A32460" w:rsidRPr="00067AAA">
        <w:t>7</w:t>
      </w:r>
      <w:r w:rsidR="00097A69" w:rsidRPr="00067AAA">
        <w:t xml:space="preserve">. </w:t>
      </w:r>
      <w:r w:rsidR="00097A69" w:rsidRPr="00067AAA">
        <w:rPr>
          <w:color w:val="auto"/>
          <w:spacing w:val="2"/>
        </w:rPr>
        <w:t xml:space="preserve">Объем субсидии </w:t>
      </w:r>
      <w:r w:rsidR="00330309" w:rsidRPr="00067AAA">
        <w:rPr>
          <w:color w:val="auto"/>
          <w:spacing w:val="2"/>
        </w:rPr>
        <w:t>получател</w:t>
      </w:r>
      <w:r w:rsidR="001A78A7">
        <w:rPr>
          <w:color w:val="auto"/>
          <w:spacing w:val="2"/>
        </w:rPr>
        <w:t>ю</w:t>
      </w:r>
      <w:r w:rsidR="00097A69" w:rsidRPr="00067AAA">
        <w:rPr>
          <w:color w:val="auto"/>
          <w:spacing w:val="2"/>
        </w:rPr>
        <w:t xml:space="preserve"> субсидии определяется по формуле:</w:t>
      </w:r>
    </w:p>
    <w:p w:rsidR="00097A69" w:rsidRPr="00067AAA" w:rsidRDefault="00097A69" w:rsidP="00097A6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097A69" w:rsidRPr="00067AAA" w:rsidRDefault="00097A69" w:rsidP="00097A69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noProof/>
          <w:color w:val="2D2D2D"/>
          <w:spacing w:val="2"/>
        </w:rPr>
        <w:drawing>
          <wp:inline distT="0" distB="0" distL="0" distR="0">
            <wp:extent cx="2162175" cy="800100"/>
            <wp:effectExtent l="0" t="0" r="0" b="0"/>
            <wp:docPr id="3" name="Рисунок 1" descr="Об утверждении государственной программы Красноярского кра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государственной программы Красноярского края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AAA">
        <w:rPr>
          <w:color w:val="auto"/>
          <w:spacing w:val="2"/>
        </w:rPr>
        <w:t>где:</w:t>
      </w:r>
    </w:p>
    <w:p w:rsidR="00097A69" w:rsidRPr="00067AAA" w:rsidRDefault="00097A69" w:rsidP="00097A69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proofErr w:type="spellStart"/>
      <w:r w:rsidRPr="00067AAA">
        <w:rPr>
          <w:color w:val="auto"/>
          <w:spacing w:val="2"/>
        </w:rPr>
        <w:t>V</w:t>
      </w:r>
      <w:r w:rsidRPr="00067AAA">
        <w:rPr>
          <w:color w:val="auto"/>
          <w:spacing w:val="2"/>
          <w:vertAlign w:val="subscript"/>
        </w:rPr>
        <w:t>пред.суб</w:t>
      </w:r>
      <w:proofErr w:type="spellEnd"/>
      <w:r w:rsidRPr="00067AAA">
        <w:rPr>
          <w:color w:val="auto"/>
          <w:spacing w:val="2"/>
          <w:vertAlign w:val="subscript"/>
        </w:rPr>
        <w:t>.</w:t>
      </w:r>
      <w:r w:rsidRPr="00067AAA">
        <w:rPr>
          <w:color w:val="auto"/>
          <w:spacing w:val="2"/>
        </w:rPr>
        <w:t xml:space="preserve"> </w:t>
      </w:r>
      <w:r w:rsidR="001A78A7">
        <w:rPr>
          <w:color w:val="auto"/>
          <w:spacing w:val="2"/>
        </w:rPr>
        <w:t>−</w:t>
      </w:r>
      <w:r w:rsidRPr="00067AAA">
        <w:rPr>
          <w:color w:val="auto"/>
          <w:spacing w:val="2"/>
        </w:rPr>
        <w:t xml:space="preserve"> размер субсидии, предоставляемой получателю субсидии;</w:t>
      </w:r>
    </w:p>
    <w:p w:rsidR="00097A69" w:rsidRPr="00067AAA" w:rsidRDefault="00097A69" w:rsidP="00097A69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proofErr w:type="spellStart"/>
      <w:proofErr w:type="gramStart"/>
      <w:r w:rsidRPr="00067AAA">
        <w:rPr>
          <w:color w:val="auto"/>
          <w:spacing w:val="2"/>
        </w:rPr>
        <w:t>V</w:t>
      </w:r>
      <w:r w:rsidRPr="001A78A7">
        <w:rPr>
          <w:color w:val="auto"/>
          <w:spacing w:val="2"/>
          <w:vertAlign w:val="subscript"/>
        </w:rPr>
        <w:t>i</w:t>
      </w:r>
      <w:proofErr w:type="spellEnd"/>
      <w:r w:rsidRPr="00067AAA">
        <w:rPr>
          <w:color w:val="auto"/>
          <w:spacing w:val="2"/>
          <w:vertAlign w:val="subscript"/>
        </w:rPr>
        <w:t>(</w:t>
      </w:r>
      <w:proofErr w:type="spellStart"/>
      <w:proofErr w:type="gramEnd"/>
      <w:r w:rsidRPr="00067AAA">
        <w:rPr>
          <w:color w:val="auto"/>
          <w:spacing w:val="2"/>
          <w:vertAlign w:val="subscript"/>
        </w:rPr>
        <w:t>истр.суб.кв</w:t>
      </w:r>
      <w:proofErr w:type="spellEnd"/>
      <w:r w:rsidRPr="00067AAA">
        <w:rPr>
          <w:color w:val="auto"/>
          <w:spacing w:val="2"/>
          <w:vertAlign w:val="subscript"/>
        </w:rPr>
        <w:t>.)</w:t>
      </w:r>
      <w:r w:rsidRPr="00067AAA">
        <w:rPr>
          <w:color w:val="auto"/>
          <w:spacing w:val="2"/>
        </w:rPr>
        <w:t xml:space="preserve"> </w:t>
      </w:r>
      <w:r w:rsidR="001A78A7">
        <w:rPr>
          <w:color w:val="auto"/>
          <w:spacing w:val="2"/>
        </w:rPr>
        <w:t>−</w:t>
      </w:r>
      <w:r w:rsidRPr="00067AAA">
        <w:rPr>
          <w:color w:val="auto"/>
          <w:spacing w:val="2"/>
        </w:rPr>
        <w:t xml:space="preserve"> размер </w:t>
      </w:r>
      <w:proofErr w:type="spellStart"/>
      <w:r w:rsidRPr="00067AAA">
        <w:rPr>
          <w:color w:val="auto"/>
          <w:spacing w:val="2"/>
        </w:rPr>
        <w:t>истребуемой</w:t>
      </w:r>
      <w:proofErr w:type="spellEnd"/>
      <w:r w:rsidRPr="00067AAA">
        <w:rPr>
          <w:color w:val="auto"/>
          <w:spacing w:val="2"/>
        </w:rPr>
        <w:t xml:space="preserve"> субсидии для перечисления в соответствующем квартале года предоставления субсидии согласно заявке получателя субсидии;</w:t>
      </w:r>
    </w:p>
    <w:p w:rsidR="00757A07" w:rsidRPr="00067AAA" w:rsidRDefault="00097A69" w:rsidP="00757A07">
      <w:pPr>
        <w:ind w:firstLine="709"/>
        <w:jc w:val="both"/>
      </w:pPr>
      <w:proofErr w:type="spellStart"/>
      <w:r w:rsidRPr="00067AAA">
        <w:rPr>
          <w:color w:val="auto"/>
          <w:spacing w:val="2"/>
        </w:rPr>
        <w:t>V</w:t>
      </w:r>
      <w:r w:rsidRPr="00067AAA">
        <w:rPr>
          <w:color w:val="auto"/>
          <w:spacing w:val="2"/>
          <w:vertAlign w:val="subscript"/>
        </w:rPr>
        <w:t>суб.лим</w:t>
      </w:r>
      <w:proofErr w:type="spellEnd"/>
      <w:r w:rsidRPr="00067AAA">
        <w:rPr>
          <w:color w:val="auto"/>
          <w:spacing w:val="2"/>
          <w:vertAlign w:val="subscript"/>
        </w:rPr>
        <w:t>.</w:t>
      </w:r>
      <w:r w:rsidRPr="00067AAA">
        <w:rPr>
          <w:color w:val="auto"/>
          <w:spacing w:val="2"/>
        </w:rPr>
        <w:t xml:space="preserve"> </w:t>
      </w:r>
      <w:r w:rsidR="001A78A7">
        <w:rPr>
          <w:color w:val="auto"/>
          <w:spacing w:val="2"/>
        </w:rPr>
        <w:t>−</w:t>
      </w:r>
      <w:r w:rsidRPr="00067AAA">
        <w:rPr>
          <w:color w:val="auto"/>
          <w:spacing w:val="2"/>
        </w:rPr>
        <w:t xml:space="preserve"> общий объем субсидии </w:t>
      </w:r>
      <w:r w:rsidR="00757A07" w:rsidRPr="00067AAA">
        <w:rPr>
          <w:color w:val="auto"/>
          <w:spacing w:val="2"/>
        </w:rPr>
        <w:t xml:space="preserve">в соответствии с </w:t>
      </w:r>
      <w:r w:rsidR="00757A07" w:rsidRPr="00067AAA">
        <w:t xml:space="preserve">лимитами бюджетных обязательств в пределах бюджетных ассигнований, предусмотренных законом Забайкальского края о бюджете на текущий год и плановый период, </w:t>
      </w:r>
      <w:r w:rsidR="00757A07" w:rsidRPr="00067AAA">
        <w:rPr>
          <w:color w:val="auto"/>
          <w:spacing w:val="2"/>
        </w:rPr>
        <w:t xml:space="preserve">на цель, указанную в пункте </w:t>
      </w:r>
      <w:r w:rsidR="000B24BC" w:rsidRPr="00067AAA">
        <w:rPr>
          <w:color w:val="auto"/>
          <w:spacing w:val="2"/>
        </w:rPr>
        <w:t>4</w:t>
      </w:r>
      <w:r w:rsidR="00757A07" w:rsidRPr="00067AAA">
        <w:rPr>
          <w:color w:val="auto"/>
          <w:spacing w:val="2"/>
        </w:rPr>
        <w:t xml:space="preserve"> настоящего Порядка.</w:t>
      </w:r>
    </w:p>
    <w:p w:rsidR="00757A07" w:rsidRPr="00067AAA" w:rsidRDefault="00577CE6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rPr>
          <w:color w:val="auto"/>
        </w:rPr>
        <w:t>2</w:t>
      </w:r>
      <w:r w:rsidR="00A32460" w:rsidRPr="00067AAA">
        <w:rPr>
          <w:color w:val="auto"/>
        </w:rPr>
        <w:t>8</w:t>
      </w:r>
      <w:r w:rsidR="00757A07" w:rsidRPr="00067AAA">
        <w:rPr>
          <w:color w:val="auto"/>
        </w:rPr>
        <w:t xml:space="preserve">. </w:t>
      </w:r>
      <w:r w:rsidR="00757A07" w:rsidRPr="00067AAA">
        <w:t xml:space="preserve">В течение </w:t>
      </w:r>
      <w:r w:rsidR="00795A85" w:rsidRPr="00067AAA">
        <w:t>пяти</w:t>
      </w:r>
      <w:r w:rsidR="00757A07" w:rsidRPr="00067AAA">
        <w:t xml:space="preserve"> рабочих дней со дня подписания приказа о результатах конкурсного отбора Министерство заключает </w:t>
      </w:r>
      <w:r w:rsidR="007B33F8" w:rsidRPr="00067AAA">
        <w:t xml:space="preserve">с </w:t>
      </w:r>
      <w:r w:rsidR="00757A07" w:rsidRPr="00067AAA">
        <w:t>получателем субсидии соглашение в соответствии с типовой формой, установленной Министерством финансов Забайкальского края, в котором указываются:</w:t>
      </w:r>
    </w:p>
    <w:p w:rsidR="00757A07" w:rsidRPr="00067AAA" w:rsidRDefault="00757A07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1) порядок и сроки (периодичность) предоставления субсидии;</w:t>
      </w:r>
    </w:p>
    <w:p w:rsidR="00757A07" w:rsidRPr="00067AAA" w:rsidRDefault="00757A07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lastRenderedPageBreak/>
        <w:t xml:space="preserve">2) </w:t>
      </w:r>
      <w:r w:rsidR="002B74D3" w:rsidRPr="00067AAA">
        <w:t xml:space="preserve">направление расходов, </w:t>
      </w:r>
      <w:r w:rsidRPr="00067AAA">
        <w:t>цели и сроки использования субсидии;</w:t>
      </w:r>
    </w:p>
    <w:p w:rsidR="00757A07" w:rsidRPr="00067AAA" w:rsidRDefault="00757A07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3) результаты предоставления субсидии и их значения;</w:t>
      </w:r>
    </w:p>
    <w:p w:rsidR="00757A07" w:rsidRPr="00067AAA" w:rsidRDefault="00757A07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4) порядок</w:t>
      </w:r>
      <w:r w:rsidR="002B74D3" w:rsidRPr="00067AAA">
        <w:t xml:space="preserve"> и сроки</w:t>
      </w:r>
      <w:r w:rsidRPr="00067AAA">
        <w:t xml:space="preserve"> возврата</w:t>
      </w:r>
      <w:r w:rsidR="002B74D3" w:rsidRPr="00067AAA">
        <w:t xml:space="preserve"> в бюджет Забайкальского края</w:t>
      </w:r>
      <w:r w:rsidRPr="00067AAA">
        <w:t xml:space="preserve"> субсидии в случа</w:t>
      </w:r>
      <w:r w:rsidR="00E63259" w:rsidRPr="00067AAA">
        <w:t>ях</w:t>
      </w:r>
      <w:r w:rsidR="00D1787A">
        <w:t xml:space="preserve"> ее</w:t>
      </w:r>
      <w:r w:rsidRPr="00067AAA">
        <w:t xml:space="preserve"> нецелевого использования, неиспользования в установленные соглашением сроки</w:t>
      </w:r>
      <w:r w:rsidR="002B74D3" w:rsidRPr="00067AAA">
        <w:t>,</w:t>
      </w:r>
      <w:r w:rsidRPr="00067AAA">
        <w:t xml:space="preserve"> отказа от получения </w:t>
      </w:r>
      <w:r w:rsidR="00C70BDD" w:rsidRPr="00067AAA">
        <w:t>субсидии или иного нарушения условий предоставления субсидии;</w:t>
      </w:r>
    </w:p>
    <w:p w:rsidR="00757A07" w:rsidRPr="00067AAA" w:rsidRDefault="00757A07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5) порядок осуществления контроля за использованием субсидии, в том числе порядок, сроки и форма предоставления получателем субсидии отчетности, подтверждающей целевое использование субсидии;</w:t>
      </w:r>
    </w:p>
    <w:p w:rsidR="00757A07" w:rsidRPr="00067AAA" w:rsidRDefault="00757A07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6) обязательства получателя субсидии по возврату средств субсидии, использованных с нарушением условий, целей и порядка предоставления субсидии, или остатков средств субсидии, не использованных в отчетном финансовом году;</w:t>
      </w:r>
    </w:p>
    <w:p w:rsidR="00757A07" w:rsidRPr="00067AAA" w:rsidRDefault="00757A07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7) срок действия соглашения;</w:t>
      </w:r>
    </w:p>
    <w:p w:rsidR="00757A07" w:rsidRPr="00067AAA" w:rsidRDefault="00757A07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8) условия и порядок внесения изменений в соглашение;</w:t>
      </w:r>
    </w:p>
    <w:p w:rsidR="00757A07" w:rsidRPr="00067AAA" w:rsidRDefault="00757A07" w:rsidP="00BC64E1">
      <w:pPr>
        <w:ind w:firstLine="709"/>
        <w:jc w:val="both"/>
      </w:pPr>
      <w:r w:rsidRPr="00067AAA">
        <w:t xml:space="preserve">9) условие о согласовании новых условий соглашения или о расторжении соглашения при </w:t>
      </w:r>
      <w:proofErr w:type="spellStart"/>
      <w:r w:rsidR="004700B3" w:rsidRPr="00067AAA">
        <w:t>недостижении</w:t>
      </w:r>
      <w:proofErr w:type="spellEnd"/>
      <w:r w:rsidRPr="00067AAA"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hyperlink r:id="rId17" w:history="1">
        <w:r w:rsidRPr="00067AAA">
          <w:t>пункте 3</w:t>
        </w:r>
      </w:hyperlink>
      <w:r w:rsidRPr="00067AAA"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BC0B78" w:rsidRPr="00067AAA" w:rsidRDefault="00757A07" w:rsidP="00BC64E1">
      <w:pPr>
        <w:ind w:firstLine="709"/>
        <w:jc w:val="both"/>
      </w:pPr>
      <w:r w:rsidRPr="00067AAA">
        <w:t>10) реквизиты счета получателя субсидии, на который подлежит перечислению субсидия</w:t>
      </w:r>
      <w:r w:rsidR="00C70BDD" w:rsidRPr="00067AAA">
        <w:t>;</w:t>
      </w:r>
    </w:p>
    <w:p w:rsidR="00BC0B78" w:rsidRPr="00067AAA" w:rsidRDefault="00BC0B78" w:rsidP="00BC64E1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t xml:space="preserve">11) </w:t>
      </w:r>
      <w:r w:rsidRPr="00067AAA">
        <w:rPr>
          <w:color w:val="auto"/>
          <w:spacing w:val="2"/>
        </w:rPr>
        <w:t xml:space="preserve">требование о предоставлении в Министерство </w:t>
      </w:r>
      <w:r w:rsidR="00203AAA">
        <w:rPr>
          <w:color w:val="auto"/>
          <w:spacing w:val="2"/>
        </w:rPr>
        <w:t xml:space="preserve">информации о внесении </w:t>
      </w:r>
      <w:r w:rsidRPr="00067AAA">
        <w:rPr>
          <w:color w:val="auto"/>
          <w:spacing w:val="2"/>
        </w:rPr>
        <w:t xml:space="preserve">изменений в устав получателя субсидии в срок не позднее </w:t>
      </w:r>
      <w:r w:rsidR="000B24BC" w:rsidRPr="00067AAA">
        <w:rPr>
          <w:color w:val="auto"/>
          <w:spacing w:val="2"/>
        </w:rPr>
        <w:t>пятнадцати</w:t>
      </w:r>
      <w:r w:rsidRPr="00067AAA">
        <w:rPr>
          <w:color w:val="auto"/>
          <w:spacing w:val="2"/>
        </w:rPr>
        <w:t xml:space="preserve"> рабочих дней со дня их государственной регистрации</w:t>
      </w:r>
      <w:r w:rsidR="006407E6">
        <w:rPr>
          <w:color w:val="auto"/>
          <w:spacing w:val="2"/>
        </w:rPr>
        <w:t>.</w:t>
      </w:r>
    </w:p>
    <w:p w:rsidR="006B431C" w:rsidRPr="00067AAA" w:rsidRDefault="00757A07" w:rsidP="00BC64E1">
      <w:pPr>
        <w:ind w:firstLine="709"/>
        <w:jc w:val="both"/>
      </w:pPr>
      <w:r w:rsidRPr="00067AAA">
        <w:t>К соглашению прилагается согласие получателя субсидии на осуществление в отношении него Министерством и органами государственного финансового контроля Забайкальского края проверки соблюдения целей, условий и порядка предоставления субсидии.</w:t>
      </w:r>
    </w:p>
    <w:p w:rsidR="00757A07" w:rsidRPr="00067AAA" w:rsidRDefault="00A32460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rPr>
          <w:color w:val="auto"/>
        </w:rPr>
        <w:t>29</w:t>
      </w:r>
      <w:r w:rsidR="00757A07" w:rsidRPr="00067AAA">
        <w:rPr>
          <w:color w:val="auto"/>
        </w:rPr>
        <w:t xml:space="preserve">. </w:t>
      </w:r>
      <w:r w:rsidR="00757A07" w:rsidRPr="00067AAA">
        <w:t xml:space="preserve">В случае отказа получателя субсидии от заключения соглашения либо нарушения порядка заключения соглашения Министерство в течение </w:t>
      </w:r>
      <w:r w:rsidR="00795A85" w:rsidRPr="00067AAA">
        <w:t>трех</w:t>
      </w:r>
      <w:r w:rsidR="00757A07" w:rsidRPr="00067AAA">
        <w:t xml:space="preserve"> календарных дней со дня истечения срока заключения соглашения принимает решение </w:t>
      </w:r>
      <w:r w:rsidR="003C78A8" w:rsidRPr="00067AAA">
        <w:t>о возврате невостребованных средств в краевой бюджет</w:t>
      </w:r>
      <w:r w:rsidR="00757A07" w:rsidRPr="00067AAA">
        <w:t>.</w:t>
      </w:r>
    </w:p>
    <w:p w:rsidR="00757A07" w:rsidRPr="00067AAA" w:rsidRDefault="00A32460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t>30</w:t>
      </w:r>
      <w:r w:rsidR="00757A07" w:rsidRPr="00067AAA">
        <w:t xml:space="preserve">. Министерство в течение </w:t>
      </w:r>
      <w:r w:rsidR="00795A85" w:rsidRPr="00067AAA">
        <w:t>пяти</w:t>
      </w:r>
      <w:r w:rsidR="00757A07" w:rsidRPr="00067AAA">
        <w:t xml:space="preserve"> рабочих дней со дня подписания соглашений с получателями субсидий формирует сводную заявку для представления в Министерство финансов Забайкальского края.</w:t>
      </w:r>
    </w:p>
    <w:p w:rsidR="00757A07" w:rsidRPr="00067AAA" w:rsidRDefault="00DF5D5C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lastRenderedPageBreak/>
        <w:t>3</w:t>
      </w:r>
      <w:r w:rsidR="00A32460" w:rsidRPr="00067AAA">
        <w:t>1</w:t>
      </w:r>
      <w:r w:rsidR="00757A07" w:rsidRPr="00067AAA">
        <w:t xml:space="preserve">. Министерство финансов Забайкальского края на основании заявки на финансирование, в соответствии с утвержденным кассовым планом в течение </w:t>
      </w:r>
      <w:r w:rsidR="000B24BC" w:rsidRPr="00067AAA">
        <w:t>трех</w:t>
      </w:r>
      <w:r w:rsidR="00757A07" w:rsidRPr="00067AAA">
        <w:t xml:space="preserve"> рабочих дней со дня получения данной заявки перечисляет Министерству субсидии в пределах средств, предусмотренных в бюджете Забайкальского края на текущий год.</w:t>
      </w:r>
    </w:p>
    <w:p w:rsidR="00757A07" w:rsidRPr="00067AAA" w:rsidRDefault="00757A07" w:rsidP="00BC64E1">
      <w:pPr>
        <w:ind w:firstLine="709"/>
        <w:jc w:val="both"/>
      </w:pPr>
      <w:r w:rsidRPr="00067AAA">
        <w:t>3</w:t>
      </w:r>
      <w:r w:rsidR="00A32460" w:rsidRPr="00067AAA">
        <w:t>2</w:t>
      </w:r>
      <w:r w:rsidRPr="00067AAA">
        <w:t xml:space="preserve">. В течение </w:t>
      </w:r>
      <w:r w:rsidR="00795A85" w:rsidRPr="00067AAA">
        <w:t>пяти</w:t>
      </w:r>
      <w:r w:rsidRPr="00067AAA">
        <w:t xml:space="preserve"> рабочих дней после поступления указанных средств Министерство перечисляет субсидии на расчетные </w:t>
      </w:r>
      <w:r w:rsidR="00474EB9" w:rsidRPr="00067AAA">
        <w:t>счета некоммерческой организации</w:t>
      </w:r>
      <w:r w:rsidR="00203AAA">
        <w:t>,</w:t>
      </w:r>
      <w:r w:rsidR="00474EB9" w:rsidRPr="00067AAA">
        <w:t xml:space="preserve"> открытые в учреждениях Центрального банка Российской Федерации или кредитных организациях, указанные в соглашении</w:t>
      </w:r>
      <w:r w:rsidRPr="00067AAA">
        <w:t>.</w:t>
      </w:r>
    </w:p>
    <w:p w:rsidR="006B431C" w:rsidRPr="00067AAA" w:rsidRDefault="006B431C" w:rsidP="00BC64E1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3</w:t>
      </w:r>
      <w:r w:rsidR="00A32460" w:rsidRPr="00067AAA">
        <w:rPr>
          <w:color w:val="auto"/>
          <w:spacing w:val="2"/>
        </w:rPr>
        <w:t>3</w:t>
      </w:r>
      <w:r w:rsidRPr="00067AAA">
        <w:rPr>
          <w:color w:val="auto"/>
          <w:spacing w:val="2"/>
        </w:rPr>
        <w:t>. Результат</w:t>
      </w:r>
      <w:r w:rsidR="00114244" w:rsidRPr="00067AAA">
        <w:rPr>
          <w:color w:val="auto"/>
          <w:spacing w:val="2"/>
        </w:rPr>
        <w:t>ом</w:t>
      </w:r>
      <w:r w:rsidRPr="00067AAA">
        <w:rPr>
          <w:color w:val="auto"/>
          <w:spacing w:val="2"/>
        </w:rPr>
        <w:t xml:space="preserve"> предоставления субсидии является </w:t>
      </w:r>
      <w:r w:rsidR="00F220CA" w:rsidRPr="00067AAA">
        <w:rPr>
          <w:color w:val="auto"/>
          <w:spacing w:val="2"/>
        </w:rPr>
        <w:t xml:space="preserve">достижение цели, указанной в пункте </w:t>
      </w:r>
      <w:r w:rsidR="000B24BC" w:rsidRPr="00067AAA">
        <w:rPr>
          <w:color w:val="auto"/>
          <w:spacing w:val="2"/>
        </w:rPr>
        <w:t>4</w:t>
      </w:r>
      <w:r w:rsidR="00F220CA" w:rsidRPr="00067AAA">
        <w:rPr>
          <w:color w:val="auto"/>
          <w:spacing w:val="2"/>
        </w:rPr>
        <w:t xml:space="preserve"> настоящего Порядка. </w:t>
      </w:r>
    </w:p>
    <w:p w:rsidR="00757A07" w:rsidRPr="00067AAA" w:rsidRDefault="00757A07" w:rsidP="00757A07">
      <w:pPr>
        <w:ind w:firstLine="540"/>
        <w:jc w:val="both"/>
      </w:pPr>
    </w:p>
    <w:p w:rsidR="00114244" w:rsidRPr="00067AAA" w:rsidRDefault="00114244" w:rsidP="00114244">
      <w:pPr>
        <w:ind w:firstLine="540"/>
        <w:jc w:val="center"/>
        <w:rPr>
          <w:b/>
          <w:szCs w:val="21"/>
        </w:rPr>
      </w:pPr>
      <w:r w:rsidRPr="00067AAA">
        <w:rPr>
          <w:b/>
          <w:szCs w:val="21"/>
        </w:rPr>
        <w:t>4. Требования к отчетности</w:t>
      </w:r>
    </w:p>
    <w:p w:rsidR="00114244" w:rsidRPr="00067AAA" w:rsidRDefault="00114244" w:rsidP="00114244">
      <w:pPr>
        <w:ind w:firstLine="540"/>
        <w:jc w:val="center"/>
        <w:rPr>
          <w:b/>
          <w:szCs w:val="21"/>
        </w:rPr>
      </w:pPr>
    </w:p>
    <w:p w:rsidR="002E3093" w:rsidRPr="00067AAA" w:rsidRDefault="00210D44" w:rsidP="002E3093">
      <w:pPr>
        <w:ind w:firstLine="709"/>
        <w:jc w:val="both"/>
        <w:rPr>
          <w:bCs/>
        </w:rPr>
      </w:pPr>
      <w:r w:rsidRPr="00067AAA">
        <w:t>3</w:t>
      </w:r>
      <w:r w:rsidR="00A32460" w:rsidRPr="00067AAA">
        <w:t>4</w:t>
      </w:r>
      <w:r w:rsidR="00114244" w:rsidRPr="00067AAA">
        <w:t xml:space="preserve">. </w:t>
      </w:r>
      <w:r w:rsidR="002E3093" w:rsidRPr="00067AAA">
        <w:rPr>
          <w:bCs/>
        </w:rPr>
        <w:t xml:space="preserve">Получатель субсидии </w:t>
      </w:r>
      <w:r w:rsidR="006714C5" w:rsidRPr="00067AAA">
        <w:rPr>
          <w:bCs/>
        </w:rPr>
        <w:t>представляет не позднее 31 декабря года, в котором была получена субсидия</w:t>
      </w:r>
      <w:r w:rsidR="00E63259" w:rsidRPr="00067AAA">
        <w:rPr>
          <w:bCs/>
        </w:rPr>
        <w:t xml:space="preserve">, </w:t>
      </w:r>
      <w:r w:rsidR="006714C5" w:rsidRPr="00067AAA">
        <w:rPr>
          <w:bCs/>
        </w:rPr>
        <w:t>в</w:t>
      </w:r>
      <w:r w:rsidR="002E3093" w:rsidRPr="00067AAA">
        <w:rPr>
          <w:bCs/>
        </w:rPr>
        <w:t xml:space="preserve"> Министерство следующие отчеты:</w:t>
      </w:r>
    </w:p>
    <w:p w:rsidR="002E3093" w:rsidRPr="00067AAA" w:rsidRDefault="002E3093" w:rsidP="002E3093">
      <w:pPr>
        <w:ind w:firstLine="709"/>
        <w:jc w:val="both"/>
        <w:rPr>
          <w:bCs/>
        </w:rPr>
      </w:pPr>
      <w:r w:rsidRPr="00067AAA">
        <w:t>1) о</w:t>
      </w:r>
      <w:r w:rsidR="00827A0B" w:rsidRPr="00067AAA">
        <w:t>б осуществлении</w:t>
      </w:r>
      <w:r w:rsidRPr="00067AAA">
        <w:t xml:space="preserve"> расход</w:t>
      </w:r>
      <w:r w:rsidR="00827A0B" w:rsidRPr="00067AAA">
        <w:t>ов</w:t>
      </w:r>
      <w:r w:rsidRPr="00067AAA">
        <w:t>, источником финансового обеспечения которых является субсидия;</w:t>
      </w:r>
    </w:p>
    <w:p w:rsidR="002E3093" w:rsidRPr="00067AAA" w:rsidRDefault="002E3093" w:rsidP="00210D44">
      <w:pPr>
        <w:ind w:firstLine="709"/>
        <w:jc w:val="both"/>
      </w:pPr>
      <w:r w:rsidRPr="00067AAA">
        <w:t>2) о достижении результатов предоставления субсидии.</w:t>
      </w:r>
    </w:p>
    <w:p w:rsidR="00114244" w:rsidRPr="00067AAA" w:rsidRDefault="00114244" w:rsidP="00BC64E1">
      <w:pPr>
        <w:ind w:firstLine="709"/>
        <w:jc w:val="both"/>
        <w:rPr>
          <w:rFonts w:ascii="Verdana" w:hAnsi="Verdana"/>
        </w:rPr>
      </w:pPr>
      <w:r w:rsidRPr="00067AAA">
        <w:t xml:space="preserve">Порядок, сроки и формы представления </w:t>
      </w:r>
      <w:r w:rsidR="00826066" w:rsidRPr="00067AAA">
        <w:t>отчетов</w:t>
      </w:r>
      <w:r w:rsidRPr="00067AAA">
        <w:t xml:space="preserve"> устанавливаются соглашением.</w:t>
      </w:r>
    </w:p>
    <w:p w:rsidR="00114244" w:rsidRPr="00067AAA" w:rsidRDefault="00210D44" w:rsidP="00BC64E1">
      <w:pPr>
        <w:ind w:firstLine="709"/>
        <w:jc w:val="both"/>
      </w:pPr>
      <w:r w:rsidRPr="00067AAA">
        <w:t>3</w:t>
      </w:r>
      <w:r w:rsidR="00A32460" w:rsidRPr="00067AAA">
        <w:t>5</w:t>
      </w:r>
      <w:r w:rsidR="00114244" w:rsidRPr="00067AAA">
        <w:t xml:space="preserve">. Получатель субсидии обязан обеспечивать полноту и достоверность сведений об использовании субсидии, представляемых в </w:t>
      </w:r>
      <w:r w:rsidR="00826066" w:rsidRPr="00067AAA">
        <w:t>Министерство</w:t>
      </w:r>
      <w:r w:rsidR="00114244" w:rsidRPr="00067AAA">
        <w:t>, в соответствии с настоящим Порядком и условиями соглашения.</w:t>
      </w:r>
    </w:p>
    <w:p w:rsidR="002E3093" w:rsidRPr="00067AAA" w:rsidRDefault="00210D44" w:rsidP="00BC64E1">
      <w:pPr>
        <w:ind w:firstLine="709"/>
        <w:jc w:val="both"/>
      </w:pPr>
      <w:r w:rsidRPr="00067AAA">
        <w:t>3</w:t>
      </w:r>
      <w:r w:rsidR="00A32460" w:rsidRPr="00067AAA">
        <w:t>6</w:t>
      </w:r>
      <w:r w:rsidR="001503A4" w:rsidRPr="00067AAA">
        <w:t xml:space="preserve">. В дополнение </w:t>
      </w:r>
      <w:r w:rsidR="002E3093" w:rsidRPr="00067AAA">
        <w:t>к отчетам</w:t>
      </w:r>
      <w:r w:rsidR="001503A4" w:rsidRPr="00067AAA">
        <w:t xml:space="preserve"> получатель субсидии представляет</w:t>
      </w:r>
      <w:r w:rsidR="002E3093" w:rsidRPr="00067AAA">
        <w:t>:</w:t>
      </w:r>
    </w:p>
    <w:p w:rsidR="001503A4" w:rsidRPr="00067AAA" w:rsidRDefault="002E3093" w:rsidP="00BC64E1">
      <w:pPr>
        <w:ind w:firstLine="709"/>
        <w:jc w:val="both"/>
      </w:pPr>
      <w:r w:rsidRPr="00067AAA">
        <w:t>1)</w:t>
      </w:r>
      <w:r w:rsidR="001503A4" w:rsidRPr="00067AAA">
        <w:t xml:space="preserve"> документы, указанные в </w:t>
      </w:r>
      <w:r w:rsidR="00E63259" w:rsidRPr="00067AAA">
        <w:t>п</w:t>
      </w:r>
      <w:r w:rsidR="001503A4" w:rsidRPr="00067AAA">
        <w:t xml:space="preserve">риложении </w:t>
      </w:r>
      <w:r w:rsidR="00690497" w:rsidRPr="00067AAA">
        <w:t>№</w:t>
      </w:r>
      <w:r w:rsidR="00203AAA">
        <w:t xml:space="preserve"> </w:t>
      </w:r>
      <w:r w:rsidR="00E63259" w:rsidRPr="00067AAA">
        <w:t>2</w:t>
      </w:r>
      <w:r w:rsidR="001503A4" w:rsidRPr="00067AAA">
        <w:t xml:space="preserve"> к настоящему Порядку</w:t>
      </w:r>
      <w:r w:rsidRPr="00067AAA">
        <w:t>;</w:t>
      </w:r>
    </w:p>
    <w:p w:rsidR="00114244" w:rsidRPr="00067AAA" w:rsidRDefault="007350D0" w:rsidP="00BC64E1">
      <w:pPr>
        <w:ind w:firstLine="709"/>
        <w:jc w:val="both"/>
        <w:rPr>
          <w:color w:val="auto"/>
          <w:spacing w:val="2"/>
        </w:rPr>
      </w:pPr>
      <w:r w:rsidRPr="00067AAA">
        <w:t xml:space="preserve">2) </w:t>
      </w:r>
      <w:r w:rsidR="001503A4" w:rsidRPr="00067AAA">
        <w:rPr>
          <w:color w:val="auto"/>
          <w:spacing w:val="2"/>
        </w:rPr>
        <w:t>документ</w:t>
      </w:r>
      <w:r w:rsidR="002F3249" w:rsidRPr="00067AAA">
        <w:rPr>
          <w:color w:val="auto"/>
          <w:spacing w:val="2"/>
        </w:rPr>
        <w:t>ы</w:t>
      </w:r>
      <w:r w:rsidR="001503A4" w:rsidRPr="00067AAA">
        <w:rPr>
          <w:color w:val="auto"/>
          <w:spacing w:val="2"/>
        </w:rPr>
        <w:t xml:space="preserve"> (турнирная таблица результатов, протоколы матчей), подтверждающи</w:t>
      </w:r>
      <w:r w:rsidR="00690497" w:rsidRPr="00067AAA">
        <w:rPr>
          <w:color w:val="auto"/>
          <w:spacing w:val="2"/>
        </w:rPr>
        <w:t>е</w:t>
      </w:r>
      <w:r w:rsidR="001503A4" w:rsidRPr="00067AAA">
        <w:rPr>
          <w:color w:val="auto"/>
          <w:spacing w:val="2"/>
        </w:rPr>
        <w:t xml:space="preserve"> достижение результатов предоставления субсидии.</w:t>
      </w:r>
    </w:p>
    <w:p w:rsidR="001503A4" w:rsidRPr="00067AAA" w:rsidRDefault="001503A4" w:rsidP="00114244">
      <w:pPr>
        <w:ind w:firstLine="540"/>
        <w:jc w:val="both"/>
      </w:pPr>
    </w:p>
    <w:p w:rsidR="00114244" w:rsidRPr="00067AAA" w:rsidRDefault="00114244" w:rsidP="00BC64E1">
      <w:pPr>
        <w:tabs>
          <w:tab w:val="left" w:pos="1276"/>
        </w:tabs>
        <w:ind w:right="-10" w:firstLine="709"/>
        <w:jc w:val="center"/>
        <w:rPr>
          <w:b/>
          <w:bCs/>
        </w:rPr>
      </w:pPr>
      <w:r w:rsidRPr="00067AAA">
        <w:rPr>
          <w:b/>
        </w:rPr>
        <w:t xml:space="preserve">5. </w:t>
      </w:r>
      <w:r w:rsidRPr="00067AAA">
        <w:rPr>
          <w:b/>
          <w:bCs/>
        </w:rPr>
        <w:t xml:space="preserve">Осуществление контроля </w:t>
      </w:r>
      <w:r w:rsidR="00203AAA">
        <w:rPr>
          <w:b/>
          <w:bCs/>
        </w:rPr>
        <w:t>за соблюдением условий, целей и </w:t>
      </w:r>
      <w:r w:rsidRPr="00067AAA">
        <w:rPr>
          <w:b/>
          <w:bCs/>
        </w:rPr>
        <w:t>порядка предоставления субсиди</w:t>
      </w:r>
      <w:r w:rsidR="00203AAA">
        <w:rPr>
          <w:b/>
          <w:bCs/>
        </w:rPr>
        <w:t>и</w:t>
      </w:r>
      <w:r w:rsidRPr="00067AAA">
        <w:rPr>
          <w:b/>
          <w:bCs/>
        </w:rPr>
        <w:t xml:space="preserve"> и ответственность за их нарушения</w:t>
      </w:r>
    </w:p>
    <w:p w:rsidR="00114244" w:rsidRPr="00067AAA" w:rsidRDefault="00114244" w:rsidP="00BC64E1">
      <w:pPr>
        <w:ind w:firstLine="709"/>
        <w:jc w:val="both"/>
      </w:pPr>
    </w:p>
    <w:p w:rsidR="00114244" w:rsidRPr="00067AAA" w:rsidRDefault="00210D44" w:rsidP="00BC64E1">
      <w:pPr>
        <w:ind w:firstLine="709"/>
        <w:jc w:val="both"/>
      </w:pPr>
      <w:r w:rsidRPr="00067AAA">
        <w:t>3</w:t>
      </w:r>
      <w:r w:rsidR="00A32460" w:rsidRPr="00067AAA">
        <w:t>7</w:t>
      </w:r>
      <w:r w:rsidR="00114244" w:rsidRPr="00067AAA">
        <w:t xml:space="preserve">. </w:t>
      </w:r>
      <w:r w:rsidR="001503A4" w:rsidRPr="00067AAA">
        <w:t>Министерство</w:t>
      </w:r>
      <w:r w:rsidR="00114244" w:rsidRPr="00067AAA">
        <w:t>, а также органы государственного финансового контроля Забайкальского края осуществляют проверку соблюдения получател</w:t>
      </w:r>
      <w:r w:rsidR="00203AAA">
        <w:t>ем</w:t>
      </w:r>
      <w:r w:rsidR="00114244" w:rsidRPr="00067AAA">
        <w:t xml:space="preserve"> субсидии условий, целей и порядка </w:t>
      </w:r>
      <w:r w:rsidR="00DA18B3" w:rsidRPr="00067AAA">
        <w:t>предоставления субсиди</w:t>
      </w:r>
      <w:r w:rsidR="00203AAA">
        <w:t>и</w:t>
      </w:r>
      <w:r w:rsidR="00DA18B3" w:rsidRPr="00067AAA">
        <w:t>.</w:t>
      </w:r>
    </w:p>
    <w:p w:rsidR="00114244" w:rsidRPr="00067AAA" w:rsidRDefault="00577CE6" w:rsidP="00BC64E1">
      <w:pPr>
        <w:ind w:firstLine="709"/>
        <w:jc w:val="both"/>
        <w:rPr>
          <w:rFonts w:ascii="Verdana" w:hAnsi="Verdana"/>
        </w:rPr>
      </w:pPr>
      <w:r w:rsidRPr="00067AAA">
        <w:lastRenderedPageBreak/>
        <w:t>3</w:t>
      </w:r>
      <w:r w:rsidR="00A32460" w:rsidRPr="00067AAA">
        <w:t>8</w:t>
      </w:r>
      <w:r w:rsidR="00114244" w:rsidRPr="00067AAA">
        <w:t xml:space="preserve">. Получатель субсидии по запросу </w:t>
      </w:r>
      <w:r w:rsidR="001503A4" w:rsidRPr="00067AAA">
        <w:t>Министерства или органа государственного финансового контроля</w:t>
      </w:r>
      <w:r w:rsidR="00203AAA">
        <w:t xml:space="preserve"> пред</w:t>
      </w:r>
      <w:r w:rsidR="00114244" w:rsidRPr="00067AAA">
        <w:t>ставляет</w:t>
      </w:r>
      <w:r w:rsidR="0070361D" w:rsidRPr="00067AAA">
        <w:t xml:space="preserve"> в течени</w:t>
      </w:r>
      <w:r w:rsidR="00203AAA">
        <w:t>е</w:t>
      </w:r>
      <w:r w:rsidR="0070361D" w:rsidRPr="00067AAA">
        <w:t xml:space="preserve"> пяти рабочих</w:t>
      </w:r>
      <w:r w:rsidR="00114244" w:rsidRPr="00067AAA">
        <w:t xml:space="preserve"> </w:t>
      </w:r>
      <w:r w:rsidR="0070361D" w:rsidRPr="00067AAA">
        <w:t xml:space="preserve">дней </w:t>
      </w:r>
      <w:r w:rsidR="00114244" w:rsidRPr="00067AAA">
        <w:t>документы и сведения, необходимые для осуществления данных проверок.</w:t>
      </w:r>
    </w:p>
    <w:p w:rsidR="00114244" w:rsidRPr="00067AAA" w:rsidRDefault="00DF5D5C" w:rsidP="00BC64E1">
      <w:pPr>
        <w:ind w:firstLine="709"/>
        <w:jc w:val="both"/>
      </w:pPr>
      <w:r w:rsidRPr="00067AAA">
        <w:t>3</w:t>
      </w:r>
      <w:r w:rsidR="00A32460" w:rsidRPr="00067AAA">
        <w:t>9</w:t>
      </w:r>
      <w:r w:rsidR="00114244" w:rsidRPr="00067AAA">
        <w:t xml:space="preserve">. В случае установления фактов нарушения получателем субсидии условий, целей и порядка предоставления субсидии, определенных настоящим Порядком, или представления недостоверных сведений </w:t>
      </w:r>
      <w:r w:rsidR="001503A4" w:rsidRPr="00067AAA">
        <w:t>Министерство</w:t>
      </w:r>
      <w:r w:rsidR="00114244" w:rsidRPr="00067AAA">
        <w:t xml:space="preserve"> в течение </w:t>
      </w:r>
      <w:r w:rsidR="00795A85" w:rsidRPr="00067AAA">
        <w:t>пяти</w:t>
      </w:r>
      <w:r w:rsidR="00114244" w:rsidRPr="00067AAA">
        <w:t xml:space="preserve"> рабочих дней со дня установления указанных фактов направляет получателю субсидии письменное уведомление о возврате субсидии</w:t>
      </w:r>
      <w:r w:rsidR="00BA2EB3" w:rsidRPr="00067AAA">
        <w:t xml:space="preserve"> в бюджет Забайкальского края</w:t>
      </w:r>
      <w:r w:rsidR="00114244" w:rsidRPr="00067AAA">
        <w:t>.</w:t>
      </w:r>
    </w:p>
    <w:p w:rsidR="00210D44" w:rsidRPr="00067AAA" w:rsidRDefault="00A32460" w:rsidP="00BC64E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67AAA">
        <w:rPr>
          <w:rFonts w:ascii="Times New Roman" w:hAnsi="Times New Roman" w:cs="Times New Roman"/>
          <w:sz w:val="28"/>
          <w:szCs w:val="28"/>
        </w:rPr>
        <w:t>40</w:t>
      </w:r>
      <w:r w:rsidR="00210D44" w:rsidRPr="00067AAA">
        <w:rPr>
          <w:rFonts w:ascii="Times New Roman" w:hAnsi="Times New Roman" w:cs="Times New Roman"/>
          <w:sz w:val="28"/>
          <w:szCs w:val="28"/>
        </w:rPr>
        <w:t xml:space="preserve">. </w:t>
      </w:r>
      <w:r w:rsidR="00210D44" w:rsidRPr="00067AAA">
        <w:rPr>
          <w:rFonts w:ascii="Times New Roman" w:hAnsi="Times New Roman" w:cs="Times New Roman"/>
          <w:bCs/>
          <w:sz w:val="28"/>
          <w:szCs w:val="28"/>
        </w:rPr>
        <w:t>В случае если на 31 декабря года, в котором была получена субсидия, получатель субсидии не обеспечил достижение</w:t>
      </w:r>
      <w:r w:rsidR="00210D44" w:rsidRPr="00067AAA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</w:t>
      </w:r>
      <w:r w:rsidR="00BA2EB3" w:rsidRPr="00067AAA">
        <w:rPr>
          <w:rFonts w:ascii="Times New Roman" w:hAnsi="Times New Roman" w:cs="Times New Roman"/>
          <w:sz w:val="28"/>
          <w:szCs w:val="28"/>
        </w:rPr>
        <w:t>установленных соглашением</w:t>
      </w:r>
      <w:r w:rsidR="00210D44" w:rsidRPr="00067AAA">
        <w:rPr>
          <w:rFonts w:ascii="Times New Roman" w:hAnsi="Times New Roman" w:cs="Times New Roman"/>
          <w:sz w:val="28"/>
          <w:szCs w:val="28"/>
        </w:rPr>
        <w:t xml:space="preserve">, Министерство </w:t>
      </w:r>
      <w:r w:rsidR="00210D44" w:rsidRPr="00067AAA">
        <w:rPr>
          <w:rFonts w:ascii="Times New Roman" w:hAnsi="Times New Roman" w:cs="Times New Roman"/>
          <w:sz w:val="28"/>
        </w:rPr>
        <w:t xml:space="preserve">не позднее 15 января года, следующего за годом предоставления субсидии, направляет получателю субсидии письменное требование о возврате субсидии или ее части. </w:t>
      </w:r>
    </w:p>
    <w:p w:rsidR="00114244" w:rsidRPr="00067AAA" w:rsidRDefault="00DF5D5C" w:rsidP="00BC64E1">
      <w:pPr>
        <w:tabs>
          <w:tab w:val="left" w:pos="1276"/>
        </w:tabs>
        <w:ind w:right="-10" w:firstLine="709"/>
        <w:jc w:val="both"/>
        <w:rPr>
          <w:bCs/>
        </w:rPr>
      </w:pPr>
      <w:r w:rsidRPr="00067AAA">
        <w:t>4</w:t>
      </w:r>
      <w:r w:rsidR="00A32460" w:rsidRPr="00067AAA">
        <w:t>1</w:t>
      </w:r>
      <w:r w:rsidR="00114244" w:rsidRPr="00067AAA">
        <w:t xml:space="preserve">. </w:t>
      </w:r>
      <w:r w:rsidR="00114244" w:rsidRPr="00067AAA">
        <w:rPr>
          <w:bCs/>
        </w:rPr>
        <w:t>Получател</w:t>
      </w:r>
      <w:r w:rsidR="00770F7D">
        <w:rPr>
          <w:bCs/>
        </w:rPr>
        <w:t>ь</w:t>
      </w:r>
      <w:r w:rsidR="00114244" w:rsidRPr="00067AAA">
        <w:rPr>
          <w:bCs/>
        </w:rPr>
        <w:t xml:space="preserve"> субсидии обязан перечислить денежные средства, полученные в виде субсидии, в бюджет Забайкальского края в течение </w:t>
      </w:r>
      <w:r w:rsidR="00795A85" w:rsidRPr="00067AAA">
        <w:rPr>
          <w:bCs/>
        </w:rPr>
        <w:t>десяти</w:t>
      </w:r>
      <w:r w:rsidR="00114244" w:rsidRPr="00067AAA">
        <w:rPr>
          <w:bCs/>
        </w:rPr>
        <w:t xml:space="preserve"> рабочих дней со дня получения письменного уведомления о возврате субсидии.</w:t>
      </w:r>
    </w:p>
    <w:p w:rsidR="008B3B29" w:rsidRPr="00067AAA" w:rsidRDefault="00A32460" w:rsidP="00BC64E1">
      <w:pPr>
        <w:ind w:firstLine="709"/>
        <w:jc w:val="both"/>
        <w:rPr>
          <w:rFonts w:ascii="Verdana" w:hAnsi="Verdana"/>
          <w:sz w:val="22"/>
          <w:szCs w:val="21"/>
        </w:rPr>
      </w:pPr>
      <w:r w:rsidRPr="00067AAA">
        <w:rPr>
          <w:bCs/>
        </w:rPr>
        <w:t>42</w:t>
      </w:r>
      <w:r w:rsidR="008B3B29" w:rsidRPr="00067AAA">
        <w:rPr>
          <w:bCs/>
        </w:rPr>
        <w:t xml:space="preserve">. </w:t>
      </w:r>
      <w:r w:rsidR="008B3B29" w:rsidRPr="00067AAA">
        <w:t>При невозврате субсиди</w:t>
      </w:r>
      <w:r w:rsidR="00770F7D">
        <w:t>и</w:t>
      </w:r>
      <w:r w:rsidR="008B3B29" w:rsidRPr="00067AAA">
        <w:t xml:space="preserve"> в установленный срок Министерство принимает меры по взысканию подлежащих возврату субсиди</w:t>
      </w:r>
      <w:r w:rsidR="00770F7D">
        <w:t>и</w:t>
      </w:r>
      <w:r w:rsidR="008B3B29" w:rsidRPr="00067AAA">
        <w:t xml:space="preserve"> в бюджет Забайкальского края порядке, установленном действующим законодательством.</w:t>
      </w:r>
    </w:p>
    <w:p w:rsidR="00114244" w:rsidRPr="00067AAA" w:rsidRDefault="00114244" w:rsidP="00114244">
      <w:pPr>
        <w:jc w:val="both"/>
        <w:rPr>
          <w:rFonts w:ascii="Verdana" w:hAnsi="Verdana"/>
          <w:sz w:val="22"/>
          <w:szCs w:val="21"/>
        </w:rPr>
      </w:pPr>
    </w:p>
    <w:tbl>
      <w:tblPr>
        <w:tblW w:w="4111" w:type="dxa"/>
        <w:tblInd w:w="5495" w:type="dxa"/>
        <w:tblLook w:val="00A0" w:firstRow="1" w:lastRow="0" w:firstColumn="1" w:lastColumn="0" w:noHBand="0" w:noVBand="0"/>
      </w:tblPr>
      <w:tblGrid>
        <w:gridCol w:w="4111"/>
      </w:tblGrid>
      <w:tr w:rsidR="00D37B75" w:rsidRPr="00067AAA" w:rsidTr="00352EE6">
        <w:tc>
          <w:tcPr>
            <w:tcW w:w="4111" w:type="dxa"/>
          </w:tcPr>
          <w:p w:rsidR="00D37B75" w:rsidRPr="00067AAA" w:rsidRDefault="00D37B75" w:rsidP="00352EE6">
            <w:pPr>
              <w:shd w:val="clear" w:color="auto" w:fill="FFFFFF"/>
              <w:jc w:val="center"/>
              <w:textAlignment w:val="baseline"/>
              <w:rPr>
                <w:color w:val="auto"/>
                <w:spacing w:val="2"/>
                <w:sz w:val="2"/>
                <w:szCs w:val="2"/>
              </w:rPr>
            </w:pPr>
            <w:r w:rsidRPr="00067AAA">
              <w:rPr>
                <w:color w:val="auto"/>
                <w:spacing w:val="2"/>
              </w:rPr>
              <w:br w:type="page"/>
            </w:r>
          </w:p>
          <w:p w:rsidR="00D37B75" w:rsidRPr="00770F7D" w:rsidRDefault="00D37B75" w:rsidP="00352EE6">
            <w:pPr>
              <w:shd w:val="clear" w:color="auto" w:fill="FFFFFF"/>
              <w:spacing w:line="360" w:lineRule="auto"/>
              <w:jc w:val="center"/>
              <w:textAlignment w:val="baseline"/>
              <w:rPr>
                <w:color w:val="auto"/>
                <w:spacing w:val="2"/>
              </w:rPr>
            </w:pPr>
            <w:r w:rsidRPr="00770F7D">
              <w:rPr>
                <w:color w:val="auto"/>
                <w:spacing w:val="2"/>
              </w:rPr>
              <w:t>ПРИЛОЖЕНИЕ № 1</w:t>
            </w:r>
          </w:p>
          <w:p w:rsidR="00D37B75" w:rsidRPr="00770F7D" w:rsidRDefault="00D37B75" w:rsidP="00352EE6">
            <w:pPr>
              <w:shd w:val="clear" w:color="auto" w:fill="FFFFFF"/>
              <w:jc w:val="center"/>
              <w:textAlignment w:val="baseline"/>
              <w:rPr>
                <w:color w:val="auto"/>
                <w:spacing w:val="2"/>
              </w:rPr>
            </w:pPr>
            <w:r w:rsidRPr="00770F7D">
              <w:rPr>
                <w:color w:val="auto"/>
                <w:spacing w:val="2"/>
              </w:rPr>
              <w:t>к Порядку определения объема и</w:t>
            </w:r>
            <w:r w:rsidR="00770F7D" w:rsidRPr="00770F7D">
              <w:rPr>
                <w:color w:val="auto"/>
                <w:spacing w:val="2"/>
              </w:rPr>
              <w:t> предоставления субсидии из </w:t>
            </w:r>
            <w:r w:rsidRPr="00770F7D">
              <w:rPr>
                <w:color w:val="auto"/>
                <w:spacing w:val="2"/>
              </w:rPr>
              <w:t xml:space="preserve">бюджета Забайкальского края </w:t>
            </w:r>
            <w:r w:rsidR="00770F7D" w:rsidRPr="00770F7D">
              <w:rPr>
                <w:color w:val="auto"/>
                <w:spacing w:val="2"/>
              </w:rPr>
              <w:t>некоммерческим организациям, не </w:t>
            </w:r>
            <w:r w:rsidRPr="00770F7D">
              <w:rPr>
                <w:color w:val="auto"/>
                <w:spacing w:val="2"/>
              </w:rPr>
              <w:t>являющимся государственными (муниципальными) учреждениями, осуществляющим развитие к</w:t>
            </w:r>
            <w:r w:rsidR="00770F7D" w:rsidRPr="00770F7D">
              <w:rPr>
                <w:color w:val="auto"/>
                <w:spacing w:val="2"/>
              </w:rPr>
              <w:t>омандных игровых видов спорта в </w:t>
            </w:r>
            <w:r w:rsidRPr="00770F7D">
              <w:rPr>
                <w:color w:val="auto"/>
                <w:spacing w:val="2"/>
              </w:rPr>
              <w:t>Забайкальском крае</w:t>
            </w:r>
            <w:r w:rsidR="00D15107">
              <w:rPr>
                <w:color w:val="auto"/>
                <w:spacing w:val="2"/>
              </w:rPr>
              <w:t>, на 2022</w:t>
            </w:r>
            <w:r w:rsidR="00E5617B" w:rsidRPr="00770F7D">
              <w:rPr>
                <w:color w:val="auto"/>
                <w:spacing w:val="2"/>
              </w:rPr>
              <w:t xml:space="preserve"> год</w:t>
            </w:r>
          </w:p>
          <w:p w:rsidR="00D37B75" w:rsidRPr="00067AAA" w:rsidRDefault="00D37B75" w:rsidP="00352E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  <w:sz w:val="24"/>
                <w:szCs w:val="24"/>
              </w:rPr>
            </w:pPr>
          </w:p>
        </w:tc>
      </w:tr>
    </w:tbl>
    <w:p w:rsidR="00D37B75" w:rsidRPr="00067AAA" w:rsidRDefault="00D37B75" w:rsidP="00D37B75">
      <w:pPr>
        <w:autoSpaceDE w:val="0"/>
        <w:autoSpaceDN w:val="0"/>
        <w:adjustRightInd w:val="0"/>
        <w:jc w:val="right"/>
        <w:outlineLvl w:val="0"/>
        <w:rPr>
          <w:color w:val="auto"/>
          <w:sz w:val="24"/>
          <w:szCs w:val="24"/>
        </w:rPr>
      </w:pP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BA2EB3" w:rsidP="00D37B75">
      <w:pPr>
        <w:shd w:val="clear" w:color="auto" w:fill="FFFFFF"/>
        <w:jc w:val="center"/>
        <w:textAlignment w:val="baseline"/>
        <w:rPr>
          <w:b/>
          <w:color w:val="auto"/>
          <w:spacing w:val="2"/>
        </w:rPr>
      </w:pPr>
      <w:r w:rsidRPr="00067AAA">
        <w:rPr>
          <w:b/>
          <w:color w:val="auto"/>
          <w:spacing w:val="2"/>
        </w:rPr>
        <w:t>ЗАЯВЛЕНИЕ</w:t>
      </w:r>
      <w:r w:rsidR="00D37B75" w:rsidRPr="00067AAA">
        <w:rPr>
          <w:b/>
          <w:color w:val="auto"/>
          <w:spacing w:val="2"/>
        </w:rPr>
        <w:t>-ОБОСНОВАНИЕ</w:t>
      </w:r>
    </w:p>
    <w:p w:rsidR="00D37B75" w:rsidRPr="00067AAA" w:rsidRDefault="00D37B75" w:rsidP="00D37B75">
      <w:pPr>
        <w:shd w:val="clear" w:color="auto" w:fill="FFFFFF"/>
        <w:jc w:val="center"/>
        <w:textAlignment w:val="baseline"/>
        <w:rPr>
          <w:b/>
          <w:color w:val="auto"/>
          <w:spacing w:val="2"/>
        </w:rPr>
      </w:pPr>
      <w:r w:rsidRPr="00067AAA">
        <w:rPr>
          <w:b/>
          <w:color w:val="auto"/>
          <w:spacing w:val="2"/>
        </w:rPr>
        <w:t>на предоставление субсидии некоммерческой организации</w:t>
      </w:r>
      <w:r w:rsidR="007D3E16" w:rsidRPr="007D3E16">
        <w:rPr>
          <w:b/>
          <w:color w:val="auto"/>
          <w:spacing w:val="2"/>
        </w:rPr>
        <w:t xml:space="preserve"> </w:t>
      </w:r>
      <w:r w:rsidR="007D3E16">
        <w:rPr>
          <w:b/>
          <w:color w:val="auto"/>
          <w:spacing w:val="2"/>
        </w:rPr>
        <w:t>на </w:t>
      </w:r>
      <w:r w:rsidR="007D3E16" w:rsidRPr="00067AAA">
        <w:rPr>
          <w:b/>
          <w:color w:val="auto"/>
          <w:spacing w:val="2"/>
        </w:rPr>
        <w:t>финансовое обеспечение затрат, связанных с развитием командного игрового вида спорта</w:t>
      </w: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jc w:val="center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________________________________________________________________</w:t>
      </w:r>
    </w:p>
    <w:p w:rsidR="00D37B75" w:rsidRPr="00067AAA" w:rsidRDefault="00D37B75" w:rsidP="00D37B75">
      <w:pPr>
        <w:shd w:val="clear" w:color="auto" w:fill="FFFFFF"/>
        <w:jc w:val="center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________________________________________________________________</w:t>
      </w:r>
    </w:p>
    <w:p w:rsidR="00D37B75" w:rsidRPr="00067AAA" w:rsidRDefault="00D37B75" w:rsidP="00D37B75">
      <w:pPr>
        <w:shd w:val="clear" w:color="auto" w:fill="FFFFFF"/>
        <w:jc w:val="center"/>
        <w:textAlignment w:val="baseline"/>
        <w:rPr>
          <w:color w:val="auto"/>
          <w:spacing w:val="2"/>
          <w:sz w:val="24"/>
          <w:szCs w:val="24"/>
        </w:rPr>
      </w:pPr>
      <w:r w:rsidRPr="00067AAA">
        <w:rPr>
          <w:color w:val="auto"/>
          <w:spacing w:val="2"/>
          <w:sz w:val="20"/>
          <w:szCs w:val="20"/>
        </w:rPr>
        <w:t>(наименование некоммерческой организации, ОГРН, ИНН/КПП, адрес местонахождения</w:t>
      </w:r>
      <w:r w:rsidRPr="00067AAA">
        <w:rPr>
          <w:color w:val="auto"/>
          <w:spacing w:val="2"/>
          <w:sz w:val="24"/>
          <w:szCs w:val="24"/>
        </w:rPr>
        <w:t>)</w:t>
      </w: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просит предоставить субсидию на финансовое обеспечение затрат, связанн</w:t>
      </w:r>
      <w:r w:rsidR="000408DC" w:rsidRPr="00067AAA">
        <w:rPr>
          <w:color w:val="auto"/>
          <w:spacing w:val="2"/>
        </w:rPr>
        <w:t>ых</w:t>
      </w:r>
      <w:r w:rsidRPr="00067AAA">
        <w:rPr>
          <w:color w:val="auto"/>
          <w:spacing w:val="2"/>
        </w:rPr>
        <w:t xml:space="preserve"> с развитием командного игрового вида спорта</w:t>
      </w: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_________________________________________________________________</w:t>
      </w:r>
    </w:p>
    <w:p w:rsidR="00D37B75" w:rsidRPr="00067AAA" w:rsidRDefault="00D37B75" w:rsidP="00D37B75">
      <w:pPr>
        <w:shd w:val="clear" w:color="auto" w:fill="FFFFFF"/>
        <w:jc w:val="center"/>
        <w:textAlignment w:val="baseline"/>
        <w:rPr>
          <w:color w:val="auto"/>
          <w:spacing w:val="2"/>
          <w:sz w:val="20"/>
          <w:szCs w:val="20"/>
        </w:rPr>
      </w:pPr>
      <w:r w:rsidRPr="00067AAA">
        <w:rPr>
          <w:color w:val="auto"/>
          <w:spacing w:val="2"/>
          <w:sz w:val="20"/>
          <w:szCs w:val="20"/>
        </w:rPr>
        <w:t>(наименование вида спорта)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С Порядком определения объема и предоставления субсидии из бюджета Забайкальского края некоммерческим организациям, не являющимся государственными (муниципальными) учреждениями, осуществляющим развитие командных игровых видов спорта в Забайкальском крае,</w:t>
      </w:r>
      <w:r w:rsidR="00D15107">
        <w:rPr>
          <w:color w:val="auto"/>
          <w:spacing w:val="2"/>
        </w:rPr>
        <w:t xml:space="preserve"> на 2022</w:t>
      </w:r>
      <w:r w:rsidR="00E5617B" w:rsidRPr="00067AAA">
        <w:rPr>
          <w:color w:val="auto"/>
          <w:spacing w:val="2"/>
        </w:rPr>
        <w:t xml:space="preserve"> год,</w:t>
      </w:r>
      <w:r w:rsidRPr="00067AAA">
        <w:rPr>
          <w:color w:val="auto"/>
          <w:spacing w:val="2"/>
        </w:rPr>
        <w:t xml:space="preserve"> утвержденным постановлением Правительства Забайкальского края от 18 мая 2020 года № 155, ознакомлены и согласны. Достоверность представленных сведений и целевое использование субсидии в случае ее предоставления гарантируем.</w:t>
      </w: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Приложение: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1) копии трудовых договоров с работниками некоммерческой организации, являющимися спортсменами</w:t>
      </w:r>
      <w:r w:rsidR="007C3762">
        <w:rPr>
          <w:color w:val="auto"/>
          <w:spacing w:val="2"/>
        </w:rPr>
        <w:t>,</w:t>
      </w:r>
      <w:r w:rsidRPr="00067AAA">
        <w:rPr>
          <w:color w:val="auto"/>
          <w:spacing w:val="2"/>
        </w:rPr>
        <w:t xml:space="preserve"> на _____ л.;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 xml:space="preserve">2) банковские реквизиты </w:t>
      </w:r>
      <w:r w:rsidR="004700B3" w:rsidRPr="00067AAA">
        <w:rPr>
          <w:color w:val="auto"/>
          <w:spacing w:val="2"/>
        </w:rPr>
        <w:t xml:space="preserve">некоммерческой </w:t>
      </w:r>
      <w:r w:rsidRPr="00067AAA">
        <w:rPr>
          <w:color w:val="auto"/>
          <w:spacing w:val="2"/>
        </w:rPr>
        <w:t xml:space="preserve">организации с указанием счета </w:t>
      </w:r>
      <w:r w:rsidR="004055B1" w:rsidRPr="00067AAA">
        <w:rPr>
          <w:color w:val="auto"/>
          <w:spacing w:val="2"/>
        </w:rPr>
        <w:t xml:space="preserve">некоммерческой </w:t>
      </w:r>
      <w:r w:rsidRPr="00067AAA">
        <w:rPr>
          <w:color w:val="auto"/>
          <w:spacing w:val="2"/>
        </w:rPr>
        <w:t>организации для перечисления субсидии на _____ л.;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3) выписка из Единого государственного реестра юридических лиц либо копия такой выписки на ____ л.;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 xml:space="preserve">4) сведения о планируемом распределении субсидии, предоставляемой за счет средств бюджета Забайкальского края, по направлениям расходов </w:t>
      </w:r>
      <w:r w:rsidR="00BB4D86" w:rsidRPr="00067AAA">
        <w:rPr>
          <w:color w:val="auto"/>
          <w:spacing w:val="2"/>
        </w:rPr>
        <w:t xml:space="preserve">некоммерческой </w:t>
      </w:r>
      <w:r w:rsidRPr="00067AAA">
        <w:rPr>
          <w:color w:val="auto"/>
          <w:spacing w:val="2"/>
        </w:rPr>
        <w:t xml:space="preserve">организации согласно </w:t>
      </w:r>
      <w:proofErr w:type="gramStart"/>
      <w:r w:rsidRPr="00067AAA">
        <w:rPr>
          <w:color w:val="auto"/>
          <w:spacing w:val="2"/>
        </w:rPr>
        <w:t>приложению</w:t>
      </w:r>
      <w:proofErr w:type="gramEnd"/>
      <w:r w:rsidRPr="00067AAA">
        <w:rPr>
          <w:color w:val="auto"/>
          <w:spacing w:val="2"/>
        </w:rPr>
        <w:t xml:space="preserve"> к настояще</w:t>
      </w:r>
      <w:r w:rsidR="00BB4D86" w:rsidRPr="00067AAA">
        <w:rPr>
          <w:color w:val="auto"/>
          <w:spacing w:val="2"/>
        </w:rPr>
        <w:t>му</w:t>
      </w:r>
      <w:r w:rsidRPr="00067AAA">
        <w:rPr>
          <w:color w:val="auto"/>
          <w:spacing w:val="2"/>
        </w:rPr>
        <w:t xml:space="preserve"> заяв</w:t>
      </w:r>
      <w:r w:rsidR="00BB4D86" w:rsidRPr="00067AAA">
        <w:rPr>
          <w:color w:val="auto"/>
          <w:spacing w:val="2"/>
        </w:rPr>
        <w:t>лению</w:t>
      </w:r>
      <w:r w:rsidRPr="00067AAA">
        <w:rPr>
          <w:color w:val="auto"/>
          <w:spacing w:val="2"/>
        </w:rPr>
        <w:t>-обоснованию на _____ л.;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5) справка территориального органа Федеральной налоговой службы, подписанная его руководителем (иным уполномоченным лицом),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_____ л.;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lastRenderedPageBreak/>
        <w:t>6) документы, подтверждающие отсутствие у организации 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Забайкальского края, на ____ л;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7) документы, подтверждающие</w:t>
      </w:r>
      <w:r w:rsidR="007C3762">
        <w:rPr>
          <w:color w:val="auto"/>
          <w:spacing w:val="2"/>
        </w:rPr>
        <w:t>,</w:t>
      </w:r>
      <w:r w:rsidRPr="00067AAA">
        <w:rPr>
          <w:color w:val="auto"/>
          <w:spacing w:val="2"/>
        </w:rPr>
        <w:t xml:space="preserve"> что </w:t>
      </w:r>
      <w:r w:rsidR="007C3762">
        <w:rPr>
          <w:color w:val="auto"/>
          <w:spacing w:val="2"/>
        </w:rPr>
        <w:t xml:space="preserve">в </w:t>
      </w:r>
      <w:r w:rsidR="00421631" w:rsidRPr="00067AAA">
        <w:rPr>
          <w:color w:val="auto"/>
          <w:spacing w:val="2"/>
        </w:rPr>
        <w:t>реестре дисквалифицированных лиц</w:t>
      </w:r>
      <w:r w:rsidRPr="00067AAA">
        <w:rPr>
          <w:color w:val="auto"/>
          <w:spacing w:val="2"/>
        </w:rPr>
        <w:t xml:space="preserve">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</w:t>
      </w:r>
      <w:r w:rsidR="007C3762">
        <w:rPr>
          <w:color w:val="auto"/>
          <w:spacing w:val="2"/>
        </w:rPr>
        <w:t>,</w:t>
      </w:r>
      <w:r w:rsidRPr="00067AAA">
        <w:rPr>
          <w:color w:val="auto"/>
          <w:spacing w:val="2"/>
        </w:rPr>
        <w:t xml:space="preserve"> или главном бухгалтере организации</w:t>
      </w:r>
      <w:r w:rsidR="00F7084F" w:rsidRPr="00067AAA">
        <w:rPr>
          <w:color w:val="auto"/>
          <w:spacing w:val="2"/>
        </w:rPr>
        <w:t xml:space="preserve"> (при наличии)</w:t>
      </w:r>
      <w:r w:rsidRPr="00067AAA">
        <w:rPr>
          <w:color w:val="auto"/>
          <w:spacing w:val="2"/>
        </w:rPr>
        <w:t>, на ____ л;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 xml:space="preserve">8) </w:t>
      </w:r>
      <w:r w:rsidR="007C3762">
        <w:rPr>
          <w:color w:val="auto"/>
          <w:spacing w:val="2"/>
        </w:rPr>
        <w:t>копии документов, подтверждающих</w:t>
      </w:r>
      <w:r w:rsidRPr="00067AAA">
        <w:rPr>
          <w:color w:val="auto"/>
          <w:spacing w:val="2"/>
        </w:rPr>
        <w:t xml:space="preserve"> наличие у некоммерческой организации во владении и/или пользовании объектов спортивной инфраструктуры, внесенных во Всероссийский реестр объектов спорта и имеющих право принимать спортивные соревнования уровня Кубка России и Первенства России по командным игровым видам спорта, на ____ л;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 xml:space="preserve">9) документы, подтверждающие размещение информации о некоммерческой организации на официальных сайтах исполнительных органов государственной власти Забайкальского края (скриншот) и в средствах массовой информации, </w:t>
      </w:r>
      <w:r w:rsidR="007C3762">
        <w:rPr>
          <w:color w:val="auto"/>
          <w:spacing w:val="2"/>
        </w:rPr>
        <w:t xml:space="preserve">на </w:t>
      </w:r>
      <w:r w:rsidRPr="00067AAA">
        <w:rPr>
          <w:color w:val="auto"/>
          <w:spacing w:val="2"/>
        </w:rPr>
        <w:t>____ л;</w:t>
      </w:r>
    </w:p>
    <w:p w:rsidR="00D37B75" w:rsidRPr="00067AAA" w:rsidRDefault="00D37B75" w:rsidP="00D37B75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10) согласие на публикацию в информационно-телекоммуникационной сети «Интернет» информации о</w:t>
      </w:r>
      <w:r w:rsidR="007C3762">
        <w:rPr>
          <w:color w:val="auto"/>
          <w:spacing w:val="2"/>
        </w:rPr>
        <w:t>б</w:t>
      </w:r>
      <w:r w:rsidRPr="00067AAA">
        <w:rPr>
          <w:color w:val="auto"/>
          <w:spacing w:val="2"/>
        </w:rPr>
        <w:t xml:space="preserve"> организации, о подаваемой организацией заявке, иной информации о</w:t>
      </w:r>
      <w:r w:rsidR="007C3762">
        <w:rPr>
          <w:color w:val="auto"/>
          <w:spacing w:val="2"/>
        </w:rPr>
        <w:t>б</w:t>
      </w:r>
      <w:r w:rsidRPr="00067AAA">
        <w:rPr>
          <w:color w:val="auto"/>
          <w:spacing w:val="2"/>
        </w:rPr>
        <w:t xml:space="preserve"> организации</w:t>
      </w:r>
      <w:r w:rsidR="007C3762">
        <w:rPr>
          <w:color w:val="auto"/>
          <w:spacing w:val="2"/>
        </w:rPr>
        <w:t>,</w:t>
      </w:r>
      <w:r w:rsidRPr="00067AAA">
        <w:rPr>
          <w:color w:val="auto"/>
          <w:spacing w:val="2"/>
        </w:rPr>
        <w:t xml:space="preserve"> связанной с конкурсом, </w:t>
      </w:r>
      <w:r w:rsidR="007C3762">
        <w:rPr>
          <w:color w:val="auto"/>
          <w:spacing w:val="2"/>
        </w:rPr>
        <w:t xml:space="preserve">на </w:t>
      </w:r>
      <w:r w:rsidRPr="00067AAA">
        <w:rPr>
          <w:color w:val="auto"/>
          <w:spacing w:val="2"/>
        </w:rPr>
        <w:t>____ л.</w:t>
      </w: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 xml:space="preserve"> Юридический адрес:___________________________________________</w:t>
      </w: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_____________________________________________________________</w:t>
      </w: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>Руководитель организации   _______________       ___________________</w:t>
      </w:r>
    </w:p>
    <w:p w:rsidR="00D37B75" w:rsidRPr="00067AAA" w:rsidRDefault="00E348E0" w:rsidP="00D37B75">
      <w:pPr>
        <w:shd w:val="clear" w:color="auto" w:fill="FFFFFF"/>
        <w:jc w:val="both"/>
        <w:textAlignment w:val="baseline"/>
        <w:rPr>
          <w:color w:val="auto"/>
          <w:spacing w:val="2"/>
          <w:sz w:val="20"/>
          <w:szCs w:val="20"/>
        </w:rPr>
      </w:pPr>
      <w:r>
        <w:rPr>
          <w:color w:val="auto"/>
          <w:spacing w:val="2"/>
        </w:rPr>
        <w:t xml:space="preserve">  </w:t>
      </w:r>
      <w:r w:rsidR="00D37B75" w:rsidRPr="00067AAA">
        <w:rPr>
          <w:color w:val="auto"/>
          <w:spacing w:val="2"/>
        </w:rPr>
        <w:t xml:space="preserve">      </w:t>
      </w:r>
      <w:r w:rsidR="00B875A0">
        <w:rPr>
          <w:color w:val="auto"/>
          <w:spacing w:val="2"/>
        </w:rPr>
        <w:t>М.П</w:t>
      </w:r>
      <w:r w:rsidR="00D37B75" w:rsidRPr="00067AAA">
        <w:rPr>
          <w:color w:val="auto"/>
          <w:spacing w:val="2"/>
        </w:rPr>
        <w:t xml:space="preserve">. </w:t>
      </w:r>
      <w:r w:rsidR="00B875A0" w:rsidRPr="00B875A0">
        <w:rPr>
          <w:color w:val="auto"/>
          <w:spacing w:val="2"/>
        </w:rPr>
        <w:t>(п</w:t>
      </w:r>
      <w:r w:rsidR="00B875A0">
        <w:rPr>
          <w:color w:val="auto"/>
          <w:spacing w:val="2"/>
        </w:rPr>
        <w:t>ри наличии</w:t>
      </w:r>
      <w:r w:rsidR="00B875A0" w:rsidRPr="00B875A0">
        <w:rPr>
          <w:color w:val="auto"/>
          <w:spacing w:val="2"/>
        </w:rPr>
        <w:t>)</w:t>
      </w:r>
      <w:r w:rsidR="00B875A0">
        <w:rPr>
          <w:color w:val="auto"/>
          <w:spacing w:val="2"/>
        </w:rPr>
        <w:t xml:space="preserve">        </w:t>
      </w:r>
      <w:r w:rsidR="00D37B75" w:rsidRPr="00067AAA">
        <w:rPr>
          <w:color w:val="auto"/>
          <w:spacing w:val="2"/>
        </w:rPr>
        <w:t xml:space="preserve">          </w:t>
      </w:r>
      <w:r w:rsidR="00D37B75" w:rsidRPr="00B875A0">
        <w:rPr>
          <w:color w:val="auto"/>
          <w:spacing w:val="2"/>
          <w:sz w:val="20"/>
          <w:szCs w:val="20"/>
        </w:rPr>
        <w:t>(</w:t>
      </w:r>
      <w:r w:rsidR="00D37B75" w:rsidRPr="00067AAA">
        <w:rPr>
          <w:color w:val="auto"/>
          <w:spacing w:val="2"/>
          <w:sz w:val="20"/>
          <w:szCs w:val="20"/>
        </w:rPr>
        <w:t>подпись</w:t>
      </w:r>
      <w:r w:rsidR="00D37B75" w:rsidRPr="00B875A0">
        <w:rPr>
          <w:color w:val="auto"/>
          <w:spacing w:val="2"/>
          <w:sz w:val="20"/>
          <w:szCs w:val="20"/>
        </w:rPr>
        <w:t>)</w:t>
      </w:r>
      <w:r w:rsidR="00D37B75" w:rsidRPr="00067AAA">
        <w:rPr>
          <w:color w:val="auto"/>
          <w:spacing w:val="2"/>
        </w:rPr>
        <w:t xml:space="preserve"> </w:t>
      </w:r>
      <w:r w:rsidR="00D37B75" w:rsidRPr="00067AAA">
        <w:rPr>
          <w:color w:val="auto"/>
          <w:spacing w:val="2"/>
          <w:sz w:val="20"/>
          <w:szCs w:val="20"/>
        </w:rPr>
        <w:t xml:space="preserve">                                      (расшифровка)</w:t>
      </w:r>
    </w:p>
    <w:p w:rsidR="00D37B75" w:rsidRPr="00067AAA" w:rsidRDefault="00D37B75" w:rsidP="00D37B75">
      <w:pPr>
        <w:textAlignment w:val="baseline"/>
        <w:rPr>
          <w:color w:val="auto"/>
        </w:rPr>
      </w:pPr>
      <w:r w:rsidRPr="00067AAA">
        <w:rPr>
          <w:color w:val="auto"/>
        </w:rPr>
        <w:t xml:space="preserve">           </w:t>
      </w:r>
      <w:r w:rsidR="00744436" w:rsidRPr="00067AAA">
        <w:rPr>
          <w:color w:val="auto"/>
          <w:sz w:val="20"/>
          <w:szCs w:val="20"/>
        </w:rPr>
        <w:t xml:space="preserve">               </w:t>
      </w:r>
      <w:r w:rsidRPr="00067AAA">
        <w:rPr>
          <w:color w:val="auto"/>
          <w:sz w:val="20"/>
          <w:szCs w:val="20"/>
        </w:rPr>
        <w:t xml:space="preserve">                                                                                                  </w:t>
      </w:r>
      <w:r w:rsidRPr="00067AAA">
        <w:rPr>
          <w:color w:val="auto"/>
        </w:rPr>
        <w:t>___________</w:t>
      </w:r>
      <w:r w:rsidRPr="00067AAA">
        <w:rPr>
          <w:color w:val="auto"/>
          <w:sz w:val="20"/>
          <w:szCs w:val="20"/>
        </w:rPr>
        <w:tab/>
      </w:r>
    </w:p>
    <w:p w:rsidR="00D37B75" w:rsidRPr="00067AAA" w:rsidRDefault="00B875A0" w:rsidP="00FF6A99">
      <w:pPr>
        <w:shd w:val="clear" w:color="auto" w:fill="FFFFFF"/>
        <w:ind w:right="1983"/>
        <w:jc w:val="right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  <w:sz w:val="20"/>
          <w:szCs w:val="20"/>
        </w:rPr>
        <w:t>(</w:t>
      </w:r>
      <w:r w:rsidR="000C2E44">
        <w:rPr>
          <w:color w:val="auto"/>
          <w:spacing w:val="2"/>
          <w:sz w:val="20"/>
          <w:szCs w:val="20"/>
        </w:rPr>
        <w:t>дат</w:t>
      </w:r>
      <w:r w:rsidRPr="00067AAA">
        <w:rPr>
          <w:color w:val="auto"/>
          <w:spacing w:val="2"/>
          <w:sz w:val="20"/>
          <w:szCs w:val="20"/>
        </w:rPr>
        <w:t>а)</w:t>
      </w:r>
      <w:r w:rsidR="000C2E44">
        <w:rPr>
          <w:color w:val="auto"/>
          <w:spacing w:val="2"/>
          <w:sz w:val="20"/>
          <w:szCs w:val="20"/>
        </w:rPr>
        <w:t xml:space="preserve">   </w:t>
      </w: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lastRenderedPageBreak/>
        <w:t>Контактный телефон ____________________________________________</w:t>
      </w:r>
    </w:p>
    <w:p w:rsidR="00185D1D" w:rsidRPr="00067AAA" w:rsidRDefault="00185D1D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rPr>
          <w:color w:val="auto"/>
          <w:spacing w:val="2"/>
        </w:rPr>
      </w:pPr>
    </w:p>
    <w:p w:rsidR="00D37B75" w:rsidRPr="00067AAA" w:rsidRDefault="00D37B75" w:rsidP="00D37B75">
      <w:pPr>
        <w:jc w:val="center"/>
        <w:rPr>
          <w:color w:val="auto"/>
          <w:spacing w:val="2"/>
        </w:rPr>
      </w:pPr>
      <w:r w:rsidRPr="00067AAA">
        <w:rPr>
          <w:color w:val="auto"/>
          <w:spacing w:val="2"/>
        </w:rPr>
        <w:t>___________________</w:t>
      </w:r>
    </w:p>
    <w:tbl>
      <w:tblPr>
        <w:tblW w:w="4111" w:type="dxa"/>
        <w:tblInd w:w="5495" w:type="dxa"/>
        <w:tblLook w:val="00A0" w:firstRow="1" w:lastRow="0" w:firstColumn="1" w:lastColumn="0" w:noHBand="0" w:noVBand="0"/>
      </w:tblPr>
      <w:tblGrid>
        <w:gridCol w:w="4111"/>
      </w:tblGrid>
      <w:tr w:rsidR="00852728" w:rsidRPr="00576AF4" w:rsidTr="00F36F5D">
        <w:tc>
          <w:tcPr>
            <w:tcW w:w="4111" w:type="dxa"/>
          </w:tcPr>
          <w:p w:rsidR="00576AF4" w:rsidRPr="00576AF4" w:rsidRDefault="00D37B75" w:rsidP="00F36F5D">
            <w:pPr>
              <w:shd w:val="clear" w:color="auto" w:fill="FFFFFF"/>
              <w:spacing w:line="360" w:lineRule="auto"/>
              <w:jc w:val="center"/>
              <w:textAlignment w:val="baseline"/>
              <w:rPr>
                <w:color w:val="auto"/>
                <w:spacing w:val="2"/>
              </w:rPr>
            </w:pPr>
            <w:r w:rsidRPr="00576AF4">
              <w:rPr>
                <w:color w:val="auto"/>
                <w:spacing w:val="2"/>
              </w:rPr>
              <w:br w:type="page"/>
            </w:r>
          </w:p>
          <w:p w:rsidR="00185D1D" w:rsidRDefault="00185D1D" w:rsidP="00F36F5D">
            <w:pPr>
              <w:shd w:val="clear" w:color="auto" w:fill="FFFFFF"/>
              <w:spacing w:line="360" w:lineRule="auto"/>
              <w:jc w:val="center"/>
              <w:textAlignment w:val="baseline"/>
              <w:rPr>
                <w:color w:val="auto"/>
                <w:spacing w:val="2"/>
              </w:rPr>
            </w:pPr>
          </w:p>
          <w:p w:rsidR="00852728" w:rsidRPr="00576AF4" w:rsidRDefault="00852728" w:rsidP="00F36F5D">
            <w:pPr>
              <w:shd w:val="clear" w:color="auto" w:fill="FFFFFF"/>
              <w:spacing w:line="360" w:lineRule="auto"/>
              <w:jc w:val="center"/>
              <w:textAlignment w:val="baseline"/>
              <w:rPr>
                <w:color w:val="auto"/>
                <w:spacing w:val="2"/>
              </w:rPr>
            </w:pPr>
            <w:r w:rsidRPr="00576AF4">
              <w:rPr>
                <w:color w:val="auto"/>
                <w:spacing w:val="2"/>
              </w:rPr>
              <w:t xml:space="preserve">ПРИЛОЖЕНИЕ № </w:t>
            </w:r>
            <w:r w:rsidR="00F36F5D" w:rsidRPr="00576AF4">
              <w:rPr>
                <w:color w:val="auto"/>
                <w:spacing w:val="2"/>
              </w:rPr>
              <w:t>2</w:t>
            </w:r>
          </w:p>
          <w:p w:rsidR="00852728" w:rsidRPr="00576AF4" w:rsidRDefault="00852728" w:rsidP="00D15107">
            <w:pPr>
              <w:shd w:val="clear" w:color="auto" w:fill="FFFFFF"/>
              <w:jc w:val="center"/>
              <w:textAlignment w:val="baseline"/>
              <w:rPr>
                <w:color w:val="auto"/>
              </w:rPr>
            </w:pPr>
            <w:r w:rsidRPr="00576AF4">
              <w:rPr>
                <w:color w:val="auto"/>
                <w:spacing w:val="2"/>
              </w:rPr>
              <w:t>к Порядку определения объема и предоставления субс</w:t>
            </w:r>
            <w:r w:rsidR="00576AF4">
              <w:rPr>
                <w:color w:val="auto"/>
                <w:spacing w:val="2"/>
              </w:rPr>
              <w:t>идии из </w:t>
            </w:r>
            <w:r w:rsidRPr="00576AF4">
              <w:rPr>
                <w:color w:val="auto"/>
                <w:spacing w:val="2"/>
              </w:rPr>
              <w:t>бюджета Забайкальского края некоммерческим организациям, не являющимся государственными (муниципальными) учреждениями, осуществляющим развитие командных игровых видов спорта в Забайкальском крае, на 202</w:t>
            </w:r>
            <w:r w:rsidR="00D15107">
              <w:rPr>
                <w:color w:val="auto"/>
                <w:spacing w:val="2"/>
              </w:rPr>
              <w:t>2</w:t>
            </w:r>
            <w:r w:rsidRPr="00576AF4">
              <w:rPr>
                <w:color w:val="auto"/>
                <w:spacing w:val="2"/>
              </w:rPr>
              <w:t xml:space="preserve"> год</w:t>
            </w:r>
          </w:p>
        </w:tc>
      </w:tr>
    </w:tbl>
    <w:p w:rsidR="002E3093" w:rsidRPr="00067AAA" w:rsidRDefault="002E3093" w:rsidP="00D37B75">
      <w:pPr>
        <w:rPr>
          <w:color w:val="auto"/>
          <w:spacing w:val="2"/>
        </w:rPr>
      </w:pPr>
    </w:p>
    <w:p w:rsidR="00F36F5D" w:rsidRPr="00067AAA" w:rsidRDefault="00F36F5D" w:rsidP="00F36F5D">
      <w:pPr>
        <w:widowControl w:val="0"/>
        <w:autoSpaceDE w:val="0"/>
        <w:autoSpaceDN w:val="0"/>
        <w:adjustRightInd w:val="0"/>
        <w:ind w:left="5387"/>
        <w:jc w:val="center"/>
        <w:rPr>
          <w:color w:val="auto"/>
          <w:spacing w:val="-8"/>
          <w:sz w:val="24"/>
          <w:szCs w:val="24"/>
        </w:rPr>
      </w:pPr>
    </w:p>
    <w:p w:rsidR="00F36F5D" w:rsidRPr="00067AAA" w:rsidRDefault="00576AF4" w:rsidP="00F36F5D">
      <w:pPr>
        <w:shd w:val="clear" w:color="auto" w:fill="FFFFFF"/>
        <w:ind w:firstLine="709"/>
        <w:jc w:val="center"/>
        <w:textAlignment w:val="baseline"/>
        <w:rPr>
          <w:b/>
          <w:color w:val="auto"/>
          <w:spacing w:val="2"/>
        </w:rPr>
      </w:pPr>
      <w:r>
        <w:rPr>
          <w:b/>
          <w:color w:val="auto"/>
          <w:spacing w:val="2"/>
        </w:rPr>
        <w:t xml:space="preserve">ОЦЕНОЧНАЯ </w:t>
      </w:r>
      <w:r w:rsidR="00E22ABD" w:rsidRPr="00067AAA">
        <w:rPr>
          <w:b/>
          <w:color w:val="auto"/>
          <w:spacing w:val="2"/>
        </w:rPr>
        <w:t>ВЕДОМОСТЬ</w:t>
      </w:r>
    </w:p>
    <w:p w:rsidR="00F36F5D" w:rsidRPr="00067AAA" w:rsidRDefault="00F36F5D" w:rsidP="00E64E31">
      <w:pPr>
        <w:shd w:val="clear" w:color="auto" w:fill="FFFFFF"/>
        <w:ind w:firstLine="709"/>
        <w:jc w:val="center"/>
        <w:textAlignment w:val="baseline"/>
        <w:rPr>
          <w:b/>
          <w:color w:val="auto"/>
          <w:spacing w:val="2"/>
        </w:rPr>
      </w:pPr>
      <w:r w:rsidRPr="00067AAA">
        <w:rPr>
          <w:b/>
          <w:color w:val="auto"/>
          <w:spacing w:val="2"/>
        </w:rPr>
        <w:t xml:space="preserve">к </w:t>
      </w:r>
      <w:r w:rsidR="00E64E31" w:rsidRPr="00067AAA">
        <w:rPr>
          <w:b/>
          <w:color w:val="auto"/>
          <w:spacing w:val="2"/>
        </w:rPr>
        <w:t>заяв</w:t>
      </w:r>
      <w:r w:rsidR="00E22ABD" w:rsidRPr="00067AAA">
        <w:rPr>
          <w:b/>
          <w:color w:val="auto"/>
          <w:spacing w:val="2"/>
        </w:rPr>
        <w:t>лению</w:t>
      </w:r>
      <w:r w:rsidR="00E64E31" w:rsidRPr="00067AAA">
        <w:rPr>
          <w:b/>
          <w:color w:val="auto"/>
          <w:spacing w:val="2"/>
        </w:rPr>
        <w:t>-обосновани</w:t>
      </w:r>
      <w:r w:rsidR="00AF5FC8" w:rsidRPr="00067AAA">
        <w:rPr>
          <w:b/>
          <w:color w:val="auto"/>
          <w:spacing w:val="2"/>
        </w:rPr>
        <w:t>ю</w:t>
      </w:r>
      <w:r w:rsidR="00E64E31" w:rsidRPr="00067AAA">
        <w:rPr>
          <w:b/>
          <w:color w:val="auto"/>
          <w:spacing w:val="2"/>
        </w:rPr>
        <w:t xml:space="preserve"> на предоставление субсидии некоммерческой организации на финансовое обеспечение затрат, связанны</w:t>
      </w:r>
      <w:r w:rsidR="00E22ABD" w:rsidRPr="00067AAA">
        <w:rPr>
          <w:b/>
          <w:color w:val="auto"/>
          <w:spacing w:val="2"/>
        </w:rPr>
        <w:t>х</w:t>
      </w:r>
      <w:r w:rsidR="00E64E31" w:rsidRPr="00067AAA">
        <w:rPr>
          <w:b/>
          <w:color w:val="auto"/>
          <w:spacing w:val="2"/>
        </w:rPr>
        <w:t xml:space="preserve"> с развитием командного игрового вида спорта</w:t>
      </w:r>
    </w:p>
    <w:p w:rsidR="00F36F5D" w:rsidRPr="00067AAA" w:rsidRDefault="00F36F5D" w:rsidP="00F36F5D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</w:p>
    <w:p w:rsidR="00F36F5D" w:rsidRPr="00067AAA" w:rsidRDefault="00F36F5D" w:rsidP="00F36F5D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 xml:space="preserve">Наименование </w:t>
      </w:r>
      <w:r w:rsidR="000C003D" w:rsidRPr="00067AAA">
        <w:rPr>
          <w:color w:val="auto"/>
          <w:spacing w:val="2"/>
        </w:rPr>
        <w:t>некоммерческой организации</w:t>
      </w:r>
      <w:r w:rsidRPr="00067AAA">
        <w:rPr>
          <w:color w:val="auto"/>
          <w:spacing w:val="2"/>
        </w:rPr>
        <w:t xml:space="preserve"> ___________________________________________________</w:t>
      </w:r>
      <w:r w:rsidR="00576AF4" w:rsidRPr="00067AAA">
        <w:rPr>
          <w:color w:val="auto"/>
          <w:spacing w:val="2"/>
        </w:rPr>
        <w:t>_____________</w:t>
      </w:r>
      <w:r w:rsidRPr="00067AAA">
        <w:rPr>
          <w:color w:val="auto"/>
          <w:spacing w:val="2"/>
        </w:rPr>
        <w:t>.</w:t>
      </w:r>
    </w:p>
    <w:p w:rsidR="00F36F5D" w:rsidRDefault="00F36F5D" w:rsidP="00F36F5D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  <w:r w:rsidRPr="00067AAA">
        <w:rPr>
          <w:color w:val="auto"/>
          <w:spacing w:val="2"/>
        </w:rPr>
        <w:t xml:space="preserve">Решением конкурсной комиссии по проведению конкурсного отбора </w:t>
      </w:r>
      <w:r w:rsidR="00E64E31" w:rsidRPr="00067AAA">
        <w:rPr>
          <w:color w:val="auto"/>
          <w:spacing w:val="2"/>
        </w:rPr>
        <w:t>на предоставление субсидии некоммерческой организации, на финансовое обеспечение затрат, связанны</w:t>
      </w:r>
      <w:r w:rsidR="00310F68" w:rsidRPr="00067AAA">
        <w:rPr>
          <w:color w:val="auto"/>
          <w:spacing w:val="2"/>
        </w:rPr>
        <w:t>х</w:t>
      </w:r>
      <w:r w:rsidR="00E64E31" w:rsidRPr="00067AAA">
        <w:rPr>
          <w:color w:val="auto"/>
          <w:spacing w:val="2"/>
        </w:rPr>
        <w:t xml:space="preserve"> с развитием командного игрового вида спорта</w:t>
      </w:r>
      <w:r w:rsidRPr="00067AAA">
        <w:rPr>
          <w:color w:val="auto"/>
          <w:spacing w:val="2"/>
        </w:rPr>
        <w:t>, присвоено ___ баллов.</w:t>
      </w:r>
    </w:p>
    <w:p w:rsidR="00576AF4" w:rsidRPr="00067AAA" w:rsidRDefault="00576AF4" w:rsidP="00F36F5D">
      <w:pPr>
        <w:shd w:val="clear" w:color="auto" w:fill="FFFFFF"/>
        <w:ind w:firstLine="709"/>
        <w:jc w:val="both"/>
        <w:textAlignment w:val="baseline"/>
        <w:rPr>
          <w:color w:val="auto"/>
          <w:spacing w:val="2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40"/>
        <w:gridCol w:w="2268"/>
        <w:gridCol w:w="1276"/>
        <w:gridCol w:w="992"/>
      </w:tblGrid>
      <w:tr w:rsidR="000C003D" w:rsidRPr="00067AAA" w:rsidTr="00961675">
        <w:trPr>
          <w:trHeight w:val="923"/>
        </w:trPr>
        <w:tc>
          <w:tcPr>
            <w:tcW w:w="709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№</w:t>
            </w:r>
          </w:p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п/п</w:t>
            </w:r>
          </w:p>
        </w:tc>
        <w:tc>
          <w:tcPr>
            <w:tcW w:w="4140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Наименование критерия оценки</w:t>
            </w: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Оценка в баллах</w:t>
            </w:r>
          </w:p>
        </w:tc>
        <w:tc>
          <w:tcPr>
            <w:tcW w:w="992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Балл</w:t>
            </w:r>
          </w:p>
        </w:tc>
      </w:tr>
    </w:tbl>
    <w:p w:rsidR="00F36F5D" w:rsidRPr="00961675" w:rsidRDefault="00F36F5D" w:rsidP="00F36F5D">
      <w:pPr>
        <w:widowControl w:val="0"/>
        <w:autoSpaceDE w:val="0"/>
        <w:autoSpaceDN w:val="0"/>
        <w:adjustRightInd w:val="0"/>
        <w:rPr>
          <w:color w:val="auto"/>
          <w:spacing w:val="-8"/>
          <w:sz w:val="16"/>
          <w:szCs w:val="16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40"/>
        <w:gridCol w:w="2268"/>
        <w:gridCol w:w="1276"/>
        <w:gridCol w:w="992"/>
      </w:tblGrid>
      <w:tr w:rsidR="000C003D" w:rsidRPr="00067AAA" w:rsidTr="00961675">
        <w:trPr>
          <w:trHeight w:val="251"/>
          <w:tblHeader/>
        </w:trPr>
        <w:tc>
          <w:tcPr>
            <w:tcW w:w="709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1</w:t>
            </w:r>
          </w:p>
        </w:tc>
        <w:tc>
          <w:tcPr>
            <w:tcW w:w="4140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pacing w:val="-8"/>
                <w:lang w:eastAsia="en-US"/>
              </w:rPr>
            </w:pPr>
            <w:r w:rsidRPr="00067AAA">
              <w:rPr>
                <w:b/>
                <w:color w:val="auto"/>
                <w:spacing w:val="-8"/>
                <w:lang w:eastAsia="en-US"/>
              </w:rPr>
              <w:t>5</w:t>
            </w:r>
          </w:p>
        </w:tc>
      </w:tr>
      <w:tr w:rsidR="000C003D" w:rsidRPr="00067AAA" w:rsidTr="00961675">
        <w:trPr>
          <w:trHeight w:val="70"/>
        </w:trPr>
        <w:tc>
          <w:tcPr>
            <w:tcW w:w="709" w:type="dxa"/>
            <w:vMerge w:val="restart"/>
            <w:vAlign w:val="center"/>
          </w:tcPr>
          <w:p w:rsidR="000C003D" w:rsidRPr="00067AAA" w:rsidRDefault="000C003D" w:rsidP="0096167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1</w:t>
            </w:r>
          </w:p>
        </w:tc>
        <w:tc>
          <w:tcPr>
            <w:tcW w:w="4140" w:type="dxa"/>
            <w:vMerge w:val="restart"/>
            <w:tcBorders>
              <w:right w:val="single" w:sz="4" w:space="0" w:color="auto"/>
            </w:tcBorders>
          </w:tcPr>
          <w:p w:rsidR="000C003D" w:rsidRPr="00067AAA" w:rsidRDefault="004700B3" w:rsidP="009D13F5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К</w:t>
            </w:r>
            <w:r w:rsidR="000C003D" w:rsidRPr="00067AAA">
              <w:rPr>
                <w:color w:val="auto"/>
                <w:spacing w:val="-8"/>
                <w:lang w:eastAsia="en-US"/>
              </w:rPr>
              <w:t>оличество работников Некоммерческой организации, являющихся спортсменами, тренерами, заключивших с Некоммерческой организацией трудовой договор в письменной форме и получающих возна</w:t>
            </w:r>
            <w:r w:rsidR="00961675">
              <w:rPr>
                <w:color w:val="auto"/>
                <w:spacing w:val="-8"/>
                <w:lang w:eastAsia="en-US"/>
              </w:rPr>
              <w:t>граждение за свою деятельность,</w:t>
            </w:r>
            <w:r w:rsidR="000C003D" w:rsidRPr="00067AAA">
              <w:rPr>
                <w:color w:val="auto"/>
                <w:spacing w:val="-8"/>
                <w:lang w:eastAsia="en-US"/>
              </w:rPr>
              <w:t xml:space="preserve"> на </w:t>
            </w:r>
            <w:r w:rsidR="00310F68" w:rsidRPr="00067AAA">
              <w:rPr>
                <w:color w:val="auto"/>
                <w:spacing w:val="-8"/>
                <w:lang w:eastAsia="en-US"/>
              </w:rPr>
              <w:t>день</w:t>
            </w:r>
            <w:r w:rsidR="000C003D" w:rsidRPr="00067AAA">
              <w:rPr>
                <w:color w:val="auto"/>
                <w:spacing w:val="-8"/>
                <w:lang w:eastAsia="en-US"/>
              </w:rPr>
              <w:t xml:space="preserve"> подачи заявки Некоммерческой организацией на участие в конкурсе</w:t>
            </w:r>
          </w:p>
        </w:tc>
        <w:tc>
          <w:tcPr>
            <w:tcW w:w="2268" w:type="dxa"/>
            <w:vAlign w:val="center"/>
          </w:tcPr>
          <w:p w:rsidR="000C003D" w:rsidRPr="00067AAA" w:rsidRDefault="00185D1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8"/>
                <w:lang w:eastAsia="en-US"/>
              </w:rPr>
            </w:pPr>
            <w:r>
              <w:rPr>
                <w:color w:val="auto"/>
                <w:spacing w:val="-8"/>
                <w:lang w:eastAsia="en-US"/>
              </w:rPr>
              <w:t>более 10 </w:t>
            </w:r>
            <w:r w:rsidR="000C003D" w:rsidRPr="00067AAA">
              <w:rPr>
                <w:color w:val="auto"/>
                <w:spacing w:val="-8"/>
                <w:lang w:eastAsia="en-US"/>
              </w:rPr>
              <w:t>работников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70"/>
        </w:trPr>
        <w:tc>
          <w:tcPr>
            <w:tcW w:w="709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от 7 до 10 работников включительно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699"/>
        </w:trPr>
        <w:tc>
          <w:tcPr>
            <w:tcW w:w="709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от 5 до 7 работников включительно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857"/>
        </w:trPr>
        <w:tc>
          <w:tcPr>
            <w:tcW w:w="709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от 3 до 5 работников включительно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857"/>
        </w:trPr>
        <w:tc>
          <w:tcPr>
            <w:tcW w:w="709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от 1 до 3 работников включительно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857"/>
        </w:trPr>
        <w:tc>
          <w:tcPr>
            <w:tcW w:w="709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нет работников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175"/>
        </w:trPr>
        <w:tc>
          <w:tcPr>
            <w:tcW w:w="709" w:type="dxa"/>
            <w:vMerge w:val="restart"/>
            <w:vAlign w:val="center"/>
          </w:tcPr>
          <w:p w:rsidR="000C003D" w:rsidRPr="00067AAA" w:rsidRDefault="000C003D" w:rsidP="00961675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2</w:t>
            </w:r>
          </w:p>
        </w:tc>
        <w:tc>
          <w:tcPr>
            <w:tcW w:w="4140" w:type="dxa"/>
            <w:vMerge w:val="restart"/>
            <w:vAlign w:val="center"/>
          </w:tcPr>
          <w:p w:rsidR="000C003D" w:rsidRPr="00067AAA" w:rsidRDefault="000C003D" w:rsidP="009616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 xml:space="preserve">Количество объектов спортивной инфраструктуры, находящихся у Некоммерческой организации во владении и/или пользовании, внесенных во Всероссийский реестр объектов спорта и имеющих право принимать спортивные соревнования уровня Кубка России и </w:t>
            </w:r>
            <w:r w:rsidR="00961675">
              <w:rPr>
                <w:color w:val="auto"/>
                <w:spacing w:val="-8"/>
                <w:lang w:eastAsia="en-US"/>
              </w:rPr>
              <w:t>П</w:t>
            </w:r>
            <w:r w:rsidRPr="00067AAA">
              <w:rPr>
                <w:color w:val="auto"/>
                <w:spacing w:val="-8"/>
                <w:lang w:eastAsia="en-US"/>
              </w:rPr>
              <w:t>ервенства России по командным игровым видам спорта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2 и более объекта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5</w:t>
            </w:r>
          </w:p>
        </w:tc>
        <w:tc>
          <w:tcPr>
            <w:tcW w:w="992" w:type="dxa"/>
            <w:vMerge w:val="restart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384"/>
        </w:trPr>
        <w:tc>
          <w:tcPr>
            <w:tcW w:w="709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4140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1 объект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3</w:t>
            </w:r>
          </w:p>
        </w:tc>
        <w:tc>
          <w:tcPr>
            <w:tcW w:w="992" w:type="dxa"/>
            <w:vMerge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417"/>
        </w:trPr>
        <w:tc>
          <w:tcPr>
            <w:tcW w:w="709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4140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нет объектов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0</w:t>
            </w:r>
          </w:p>
        </w:tc>
        <w:tc>
          <w:tcPr>
            <w:tcW w:w="992" w:type="dxa"/>
            <w:vMerge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268"/>
        </w:trPr>
        <w:tc>
          <w:tcPr>
            <w:tcW w:w="709" w:type="dxa"/>
            <w:vMerge w:val="restart"/>
            <w:vAlign w:val="center"/>
          </w:tcPr>
          <w:p w:rsidR="000C003D" w:rsidRPr="00067AAA" w:rsidRDefault="000C003D" w:rsidP="00961675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3</w:t>
            </w:r>
          </w:p>
        </w:tc>
        <w:tc>
          <w:tcPr>
            <w:tcW w:w="4140" w:type="dxa"/>
            <w:vMerge w:val="restart"/>
          </w:tcPr>
          <w:p w:rsidR="000C003D" w:rsidRPr="00067AAA" w:rsidRDefault="000C003D" w:rsidP="009D13F5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Наличие у Некоммерческой организации дополнительных общедоступных информационных ресурсов</w:t>
            </w:r>
          </w:p>
        </w:tc>
        <w:tc>
          <w:tcPr>
            <w:tcW w:w="2268" w:type="dxa"/>
            <w:vAlign w:val="center"/>
          </w:tcPr>
          <w:p w:rsidR="000C003D" w:rsidRPr="00067AAA" w:rsidRDefault="000C003D" w:rsidP="00AC13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размещение информации о Некоммерческой организации на официальных сайтах исполнительных органов государственной власти Забайкальского края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1</w:t>
            </w:r>
          </w:p>
        </w:tc>
        <w:tc>
          <w:tcPr>
            <w:tcW w:w="992" w:type="dxa"/>
            <w:vMerge w:val="restart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272"/>
        </w:trPr>
        <w:tc>
          <w:tcPr>
            <w:tcW w:w="709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4140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размещение информации о Некоммерческой организации в средствах массовой информации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1</w:t>
            </w:r>
          </w:p>
        </w:tc>
        <w:tc>
          <w:tcPr>
            <w:tcW w:w="992" w:type="dxa"/>
            <w:vMerge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262"/>
        </w:trPr>
        <w:tc>
          <w:tcPr>
            <w:tcW w:w="709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4140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0</w:t>
            </w:r>
          </w:p>
        </w:tc>
        <w:tc>
          <w:tcPr>
            <w:tcW w:w="992" w:type="dxa"/>
            <w:vMerge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961675">
        <w:trPr>
          <w:trHeight w:val="267"/>
        </w:trPr>
        <w:tc>
          <w:tcPr>
            <w:tcW w:w="709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4140" w:type="dxa"/>
            <w:vMerge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свыше 30 %</w:t>
            </w:r>
          </w:p>
        </w:tc>
        <w:tc>
          <w:tcPr>
            <w:tcW w:w="1276" w:type="dxa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25</w:t>
            </w:r>
          </w:p>
        </w:tc>
        <w:tc>
          <w:tcPr>
            <w:tcW w:w="992" w:type="dxa"/>
            <w:vMerge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  <w:tr w:rsidR="000C003D" w:rsidRPr="00067AAA" w:rsidTr="000C003D">
        <w:trPr>
          <w:trHeight w:val="483"/>
        </w:trPr>
        <w:tc>
          <w:tcPr>
            <w:tcW w:w="8393" w:type="dxa"/>
            <w:gridSpan w:val="4"/>
            <w:vAlign w:val="center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  <w:r w:rsidRPr="00067AAA">
              <w:rPr>
                <w:color w:val="auto"/>
                <w:spacing w:val="-8"/>
                <w:lang w:eastAsia="en-US"/>
              </w:rPr>
              <w:t>Общее количество баллов</w:t>
            </w:r>
          </w:p>
        </w:tc>
        <w:tc>
          <w:tcPr>
            <w:tcW w:w="992" w:type="dxa"/>
          </w:tcPr>
          <w:p w:rsidR="000C003D" w:rsidRPr="00067AAA" w:rsidRDefault="000C003D" w:rsidP="00F36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-8"/>
                <w:lang w:eastAsia="en-US"/>
              </w:rPr>
            </w:pPr>
          </w:p>
        </w:tc>
      </w:tr>
    </w:tbl>
    <w:p w:rsidR="00F36F5D" w:rsidRPr="00067AAA" w:rsidRDefault="00F36F5D" w:rsidP="00F36F5D">
      <w:pPr>
        <w:widowControl w:val="0"/>
        <w:autoSpaceDE w:val="0"/>
        <w:autoSpaceDN w:val="0"/>
        <w:adjustRightInd w:val="0"/>
        <w:rPr>
          <w:color w:val="auto"/>
        </w:rPr>
      </w:pPr>
    </w:p>
    <w:p w:rsidR="00F36F5D" w:rsidRPr="00067AAA" w:rsidRDefault="00F36F5D" w:rsidP="00F36F5D">
      <w:pPr>
        <w:widowControl w:val="0"/>
        <w:autoSpaceDE w:val="0"/>
        <w:autoSpaceDN w:val="0"/>
        <w:adjustRightInd w:val="0"/>
        <w:rPr>
          <w:color w:val="auto"/>
          <w:spacing w:val="-8"/>
        </w:rPr>
      </w:pPr>
      <w:r w:rsidRPr="00067AAA">
        <w:rPr>
          <w:color w:val="auto"/>
          <w:spacing w:val="-8"/>
        </w:rPr>
        <w:t xml:space="preserve">Председатель (заместитель </w:t>
      </w:r>
      <w:r w:rsidR="00961675">
        <w:rPr>
          <w:color w:val="auto"/>
          <w:spacing w:val="-8"/>
        </w:rPr>
        <w:t>п</w:t>
      </w:r>
      <w:r w:rsidRPr="00067AAA">
        <w:rPr>
          <w:color w:val="auto"/>
          <w:spacing w:val="-8"/>
        </w:rPr>
        <w:t xml:space="preserve">редседателя) </w:t>
      </w:r>
    </w:p>
    <w:p w:rsidR="00F36F5D" w:rsidRPr="00067AAA" w:rsidRDefault="00F36F5D" w:rsidP="00F36F5D">
      <w:pPr>
        <w:widowControl w:val="0"/>
        <w:autoSpaceDE w:val="0"/>
        <w:autoSpaceDN w:val="0"/>
        <w:adjustRightInd w:val="0"/>
        <w:rPr>
          <w:color w:val="auto"/>
          <w:spacing w:val="-8"/>
        </w:rPr>
      </w:pPr>
      <w:r w:rsidRPr="00067AAA">
        <w:rPr>
          <w:color w:val="auto"/>
          <w:spacing w:val="-8"/>
        </w:rPr>
        <w:t>конкурсной комиссии:                                  ____________________</w:t>
      </w:r>
      <w:r w:rsidR="00DD2436" w:rsidRPr="00067AAA">
        <w:rPr>
          <w:color w:val="auto"/>
          <w:spacing w:val="-8"/>
        </w:rPr>
        <w:t>_______________________________________________</w:t>
      </w:r>
    </w:p>
    <w:p w:rsidR="00F36F5D" w:rsidRPr="00067AAA" w:rsidRDefault="00DD2436" w:rsidP="00F36F5D">
      <w:pPr>
        <w:widowControl w:val="0"/>
        <w:autoSpaceDE w:val="0"/>
        <w:autoSpaceDN w:val="0"/>
        <w:adjustRightInd w:val="0"/>
        <w:rPr>
          <w:color w:val="auto"/>
          <w:spacing w:val="-8"/>
          <w:vertAlign w:val="subscript"/>
        </w:rPr>
      </w:pPr>
      <w:r>
        <w:rPr>
          <w:color w:val="auto"/>
          <w:spacing w:val="-8"/>
          <w:vertAlign w:val="subscript"/>
        </w:rPr>
        <w:t xml:space="preserve">                      </w:t>
      </w:r>
      <w:r w:rsidR="00F36F5D" w:rsidRPr="00067AAA">
        <w:rPr>
          <w:color w:val="auto"/>
          <w:spacing w:val="-8"/>
          <w:vertAlign w:val="subscript"/>
        </w:rPr>
        <w:t xml:space="preserve">     (подпись)                                </w:t>
      </w:r>
      <w:r>
        <w:rPr>
          <w:color w:val="auto"/>
          <w:spacing w:val="-8"/>
          <w:vertAlign w:val="subscript"/>
        </w:rPr>
        <w:t xml:space="preserve">                                                 </w:t>
      </w:r>
      <w:r w:rsidR="00F36F5D" w:rsidRPr="00067AAA">
        <w:rPr>
          <w:color w:val="auto"/>
          <w:spacing w:val="-8"/>
          <w:vertAlign w:val="subscript"/>
        </w:rPr>
        <w:t>(расшифровка подписи)</w:t>
      </w:r>
    </w:p>
    <w:p w:rsidR="00A32460" w:rsidRPr="00067AAA" w:rsidRDefault="00F36F5D" w:rsidP="00F36F5D">
      <w:pPr>
        <w:widowControl w:val="0"/>
        <w:autoSpaceDE w:val="0"/>
        <w:autoSpaceDN w:val="0"/>
        <w:adjustRightInd w:val="0"/>
        <w:rPr>
          <w:color w:val="auto"/>
          <w:spacing w:val="-8"/>
        </w:rPr>
      </w:pPr>
      <w:r w:rsidRPr="00067AAA">
        <w:rPr>
          <w:color w:val="auto"/>
          <w:spacing w:val="-8"/>
        </w:rPr>
        <w:t xml:space="preserve">Члены конкурсной комиссии: </w:t>
      </w:r>
    </w:p>
    <w:p w:rsidR="00A32460" w:rsidRPr="00067AAA" w:rsidRDefault="00A32460" w:rsidP="00F36F5D">
      <w:pPr>
        <w:widowControl w:val="0"/>
        <w:autoSpaceDE w:val="0"/>
        <w:autoSpaceDN w:val="0"/>
        <w:adjustRightInd w:val="0"/>
        <w:rPr>
          <w:color w:val="auto"/>
          <w:spacing w:val="-8"/>
        </w:rPr>
      </w:pPr>
    </w:p>
    <w:p w:rsidR="00F36F5D" w:rsidRPr="00067AAA" w:rsidRDefault="00F36F5D" w:rsidP="00F36F5D">
      <w:pPr>
        <w:widowControl w:val="0"/>
        <w:autoSpaceDE w:val="0"/>
        <w:autoSpaceDN w:val="0"/>
        <w:adjustRightInd w:val="0"/>
        <w:rPr>
          <w:color w:val="auto"/>
          <w:spacing w:val="-8"/>
        </w:rPr>
      </w:pPr>
      <w:r w:rsidRPr="00067AAA">
        <w:rPr>
          <w:color w:val="auto"/>
          <w:spacing w:val="-8"/>
        </w:rPr>
        <w:t>____________________________________________________</w:t>
      </w:r>
      <w:r w:rsidR="00DD2436" w:rsidRPr="00067AAA">
        <w:rPr>
          <w:color w:val="auto"/>
          <w:spacing w:val="-8"/>
        </w:rPr>
        <w:t>________________</w:t>
      </w:r>
    </w:p>
    <w:p w:rsidR="00F36F5D" w:rsidRDefault="00F36F5D" w:rsidP="00F36F5D">
      <w:pPr>
        <w:widowControl w:val="0"/>
        <w:autoSpaceDE w:val="0"/>
        <w:autoSpaceDN w:val="0"/>
        <w:adjustRightInd w:val="0"/>
        <w:jc w:val="center"/>
        <w:rPr>
          <w:color w:val="auto"/>
          <w:spacing w:val="-8"/>
          <w:vertAlign w:val="subscript"/>
        </w:rPr>
      </w:pPr>
      <w:r w:rsidRPr="00067AAA">
        <w:rPr>
          <w:color w:val="auto"/>
          <w:spacing w:val="-8"/>
        </w:rPr>
        <w:t xml:space="preserve">  </w:t>
      </w:r>
      <w:r w:rsidRPr="00067AAA">
        <w:rPr>
          <w:color w:val="auto"/>
          <w:spacing w:val="-8"/>
          <w:vertAlign w:val="subscript"/>
        </w:rPr>
        <w:t>(Ф</w:t>
      </w:r>
      <w:r w:rsidR="00DD2436">
        <w:rPr>
          <w:color w:val="auto"/>
          <w:spacing w:val="-8"/>
          <w:vertAlign w:val="subscript"/>
        </w:rPr>
        <w:t>.</w:t>
      </w:r>
      <w:r w:rsidRPr="00067AAA">
        <w:rPr>
          <w:color w:val="auto"/>
          <w:spacing w:val="-8"/>
          <w:vertAlign w:val="subscript"/>
        </w:rPr>
        <w:t>И</w:t>
      </w:r>
      <w:r w:rsidR="00DD2436">
        <w:rPr>
          <w:color w:val="auto"/>
          <w:spacing w:val="-8"/>
          <w:vertAlign w:val="subscript"/>
        </w:rPr>
        <w:t>.</w:t>
      </w:r>
      <w:r w:rsidRPr="00067AAA">
        <w:rPr>
          <w:color w:val="auto"/>
          <w:spacing w:val="-8"/>
          <w:vertAlign w:val="subscript"/>
        </w:rPr>
        <w:t>О</w:t>
      </w:r>
      <w:r w:rsidR="00DD2436">
        <w:rPr>
          <w:color w:val="auto"/>
          <w:spacing w:val="-8"/>
          <w:vertAlign w:val="subscript"/>
        </w:rPr>
        <w:t>. (при наличии)</w:t>
      </w:r>
      <w:r w:rsidRPr="00067AAA">
        <w:rPr>
          <w:color w:val="auto"/>
          <w:spacing w:val="-8"/>
          <w:vertAlign w:val="subscript"/>
        </w:rPr>
        <w:t xml:space="preserve">, подпись) </w:t>
      </w:r>
    </w:p>
    <w:p w:rsidR="00185D1D" w:rsidRDefault="00185D1D" w:rsidP="00F36F5D">
      <w:pPr>
        <w:widowControl w:val="0"/>
        <w:autoSpaceDE w:val="0"/>
        <w:autoSpaceDN w:val="0"/>
        <w:adjustRightInd w:val="0"/>
        <w:jc w:val="center"/>
        <w:rPr>
          <w:color w:val="auto"/>
          <w:spacing w:val="-8"/>
          <w:vertAlign w:val="subscript"/>
        </w:rPr>
      </w:pPr>
    </w:p>
    <w:p w:rsidR="00185D1D" w:rsidRPr="00067AAA" w:rsidRDefault="00185D1D" w:rsidP="00F36F5D">
      <w:pPr>
        <w:widowControl w:val="0"/>
        <w:autoSpaceDE w:val="0"/>
        <w:autoSpaceDN w:val="0"/>
        <w:adjustRightInd w:val="0"/>
        <w:jc w:val="center"/>
        <w:rPr>
          <w:color w:val="auto"/>
          <w:spacing w:val="-8"/>
          <w:vertAlign w:val="subscript"/>
        </w:rPr>
      </w:pPr>
    </w:p>
    <w:p w:rsidR="006B5ABF" w:rsidRDefault="006B5ABF" w:rsidP="00185D1D">
      <w:pPr>
        <w:widowControl w:val="0"/>
        <w:autoSpaceDE w:val="0"/>
        <w:autoSpaceDN w:val="0"/>
        <w:adjustRightInd w:val="0"/>
        <w:jc w:val="center"/>
        <w:rPr>
          <w:color w:val="auto"/>
          <w:spacing w:val="-8"/>
        </w:rPr>
      </w:pPr>
    </w:p>
    <w:p w:rsidR="006B5ABF" w:rsidRDefault="006B5ABF" w:rsidP="00185D1D">
      <w:pPr>
        <w:widowControl w:val="0"/>
        <w:autoSpaceDE w:val="0"/>
        <w:autoSpaceDN w:val="0"/>
        <w:adjustRightInd w:val="0"/>
        <w:jc w:val="center"/>
        <w:rPr>
          <w:color w:val="auto"/>
          <w:spacing w:val="-8"/>
        </w:rPr>
      </w:pPr>
    </w:p>
    <w:p w:rsidR="008B70FC" w:rsidRPr="00067AAA" w:rsidRDefault="00F36F5D" w:rsidP="00185D1D">
      <w:pPr>
        <w:widowControl w:val="0"/>
        <w:autoSpaceDE w:val="0"/>
        <w:autoSpaceDN w:val="0"/>
        <w:adjustRightInd w:val="0"/>
        <w:jc w:val="center"/>
        <w:rPr>
          <w:color w:val="auto"/>
          <w:spacing w:val="2"/>
        </w:rPr>
      </w:pPr>
      <w:r w:rsidRPr="00067AAA">
        <w:rPr>
          <w:color w:val="auto"/>
          <w:spacing w:val="-8"/>
        </w:rPr>
        <w:t>______________________</w:t>
      </w:r>
    </w:p>
    <w:p w:rsidR="002E3093" w:rsidRPr="00067AAA" w:rsidRDefault="002E3093" w:rsidP="00D37B75">
      <w:pPr>
        <w:rPr>
          <w:color w:val="auto"/>
          <w:spacing w:val="2"/>
        </w:rPr>
      </w:pPr>
    </w:p>
    <w:p w:rsidR="002E3093" w:rsidRPr="00067AAA" w:rsidRDefault="002E3093" w:rsidP="00D37B75">
      <w:pPr>
        <w:rPr>
          <w:color w:val="auto"/>
          <w:sz w:val="2"/>
          <w:szCs w:val="2"/>
        </w:rPr>
      </w:pPr>
    </w:p>
    <w:tbl>
      <w:tblPr>
        <w:tblW w:w="4111" w:type="dxa"/>
        <w:tblInd w:w="5495" w:type="dxa"/>
        <w:tblLook w:val="00A0" w:firstRow="1" w:lastRow="0" w:firstColumn="1" w:lastColumn="0" w:noHBand="0" w:noVBand="0"/>
      </w:tblPr>
      <w:tblGrid>
        <w:gridCol w:w="4111"/>
      </w:tblGrid>
      <w:tr w:rsidR="00D37B75" w:rsidRPr="00067AAA" w:rsidTr="00352EE6">
        <w:tc>
          <w:tcPr>
            <w:tcW w:w="4111" w:type="dxa"/>
          </w:tcPr>
          <w:p w:rsidR="00185D1D" w:rsidRDefault="00185D1D" w:rsidP="00352EE6">
            <w:pPr>
              <w:shd w:val="clear" w:color="auto" w:fill="FFFFFF"/>
              <w:spacing w:line="360" w:lineRule="auto"/>
              <w:jc w:val="center"/>
              <w:textAlignment w:val="baseline"/>
              <w:rPr>
                <w:color w:val="auto"/>
                <w:spacing w:val="2"/>
                <w:sz w:val="24"/>
                <w:szCs w:val="24"/>
              </w:rPr>
            </w:pPr>
          </w:p>
          <w:p w:rsidR="006B5ABF" w:rsidRDefault="006B5ABF" w:rsidP="00352EE6">
            <w:pPr>
              <w:shd w:val="clear" w:color="auto" w:fill="FFFFFF"/>
              <w:spacing w:line="360" w:lineRule="auto"/>
              <w:jc w:val="center"/>
              <w:textAlignment w:val="baseline"/>
              <w:rPr>
                <w:color w:val="auto"/>
                <w:spacing w:val="2"/>
                <w:sz w:val="24"/>
                <w:szCs w:val="24"/>
              </w:rPr>
            </w:pPr>
          </w:p>
          <w:p w:rsidR="006B5ABF" w:rsidRDefault="006B5ABF" w:rsidP="00352EE6">
            <w:pPr>
              <w:shd w:val="clear" w:color="auto" w:fill="FFFFFF"/>
              <w:spacing w:line="360" w:lineRule="auto"/>
              <w:jc w:val="center"/>
              <w:textAlignment w:val="baseline"/>
              <w:rPr>
                <w:color w:val="auto"/>
                <w:spacing w:val="2"/>
                <w:sz w:val="24"/>
                <w:szCs w:val="24"/>
              </w:rPr>
            </w:pPr>
          </w:p>
          <w:p w:rsidR="00D37B75" w:rsidRPr="00185D1D" w:rsidRDefault="00D37B75" w:rsidP="00352EE6">
            <w:pPr>
              <w:shd w:val="clear" w:color="auto" w:fill="FFFFFF"/>
              <w:spacing w:line="360" w:lineRule="auto"/>
              <w:jc w:val="center"/>
              <w:textAlignment w:val="baseline"/>
              <w:rPr>
                <w:color w:val="auto"/>
                <w:spacing w:val="2"/>
              </w:rPr>
            </w:pPr>
            <w:r w:rsidRPr="00185D1D">
              <w:rPr>
                <w:color w:val="auto"/>
                <w:spacing w:val="2"/>
              </w:rPr>
              <w:lastRenderedPageBreak/>
              <w:t xml:space="preserve">ПРИЛОЖЕНИЕ № </w:t>
            </w:r>
            <w:r w:rsidR="008B70FC" w:rsidRPr="00185D1D">
              <w:rPr>
                <w:color w:val="auto"/>
                <w:spacing w:val="2"/>
              </w:rPr>
              <w:t>3</w:t>
            </w:r>
          </w:p>
          <w:p w:rsidR="00D37B75" w:rsidRPr="00067AAA" w:rsidRDefault="00185D1D" w:rsidP="00352EE6">
            <w:pPr>
              <w:shd w:val="clear" w:color="auto" w:fill="FFFFFF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185D1D">
              <w:rPr>
                <w:color w:val="auto"/>
                <w:spacing w:val="2"/>
              </w:rPr>
              <w:t>к Порядку определения объема и </w:t>
            </w:r>
            <w:r w:rsidR="00B2639E">
              <w:rPr>
                <w:color w:val="auto"/>
                <w:spacing w:val="2"/>
              </w:rPr>
              <w:t>предоставления субсидии из </w:t>
            </w:r>
            <w:r w:rsidR="00D37B75" w:rsidRPr="00185D1D">
              <w:rPr>
                <w:color w:val="auto"/>
                <w:spacing w:val="2"/>
              </w:rPr>
              <w:t xml:space="preserve">бюджета Забайкальского края </w:t>
            </w:r>
            <w:r w:rsidRPr="00185D1D">
              <w:rPr>
                <w:color w:val="auto"/>
                <w:spacing w:val="2"/>
              </w:rPr>
              <w:t>некоммерческим организациям, не </w:t>
            </w:r>
            <w:r w:rsidR="00D37B75" w:rsidRPr="00185D1D">
              <w:rPr>
                <w:color w:val="auto"/>
                <w:spacing w:val="2"/>
              </w:rPr>
              <w:t>являющимся государственными (муниципальными) учреждениями, осуществляющим развитие к</w:t>
            </w:r>
            <w:r w:rsidRPr="00185D1D">
              <w:rPr>
                <w:color w:val="auto"/>
                <w:spacing w:val="2"/>
              </w:rPr>
              <w:t>омандных игровых видов спорта в </w:t>
            </w:r>
            <w:r w:rsidR="00D37B75" w:rsidRPr="00185D1D">
              <w:rPr>
                <w:color w:val="auto"/>
                <w:spacing w:val="2"/>
              </w:rPr>
              <w:t>Забайкальском крае</w:t>
            </w:r>
            <w:r w:rsidR="00E5617B" w:rsidRPr="00185D1D">
              <w:rPr>
                <w:color w:val="auto"/>
                <w:spacing w:val="2"/>
              </w:rPr>
              <w:t>, на 2</w:t>
            </w:r>
            <w:r w:rsidR="00D15107">
              <w:rPr>
                <w:color w:val="auto"/>
                <w:spacing w:val="2"/>
              </w:rPr>
              <w:t>022</w:t>
            </w:r>
            <w:r w:rsidR="00E5617B" w:rsidRPr="00185D1D">
              <w:rPr>
                <w:color w:val="auto"/>
                <w:spacing w:val="2"/>
              </w:rPr>
              <w:t xml:space="preserve"> год</w:t>
            </w:r>
          </w:p>
        </w:tc>
      </w:tr>
    </w:tbl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shd w:val="clear" w:color="auto" w:fill="FFFFFF"/>
        <w:jc w:val="both"/>
        <w:textAlignment w:val="baseline"/>
        <w:rPr>
          <w:color w:val="auto"/>
          <w:spacing w:val="2"/>
        </w:rPr>
      </w:pPr>
    </w:p>
    <w:p w:rsidR="00D37B75" w:rsidRPr="00067AAA" w:rsidRDefault="00D37B75" w:rsidP="00D37B75">
      <w:pPr>
        <w:jc w:val="center"/>
        <w:rPr>
          <w:b/>
          <w:color w:val="auto"/>
        </w:rPr>
      </w:pPr>
      <w:r w:rsidRPr="00067AAA">
        <w:rPr>
          <w:b/>
          <w:color w:val="auto"/>
        </w:rPr>
        <w:t xml:space="preserve">ПЕРЕЧЕНЬ </w:t>
      </w:r>
    </w:p>
    <w:p w:rsidR="00D37B75" w:rsidRPr="00067AAA" w:rsidRDefault="00D37B75" w:rsidP="00E878C8">
      <w:pPr>
        <w:jc w:val="center"/>
        <w:rPr>
          <w:b/>
          <w:color w:val="auto"/>
        </w:rPr>
      </w:pPr>
      <w:r w:rsidRPr="00067AAA">
        <w:rPr>
          <w:b/>
          <w:color w:val="auto"/>
        </w:rPr>
        <w:t>пер</w:t>
      </w:r>
      <w:r w:rsidR="000D1288">
        <w:rPr>
          <w:b/>
          <w:color w:val="auto"/>
        </w:rPr>
        <w:t>вичных учетных документов, пред</w:t>
      </w:r>
      <w:r w:rsidRPr="00067AAA">
        <w:rPr>
          <w:b/>
          <w:color w:val="auto"/>
        </w:rPr>
        <w:t xml:space="preserve">ставляемых </w:t>
      </w:r>
      <w:r w:rsidR="00852728" w:rsidRPr="00067AAA">
        <w:rPr>
          <w:b/>
          <w:color w:val="auto"/>
        </w:rPr>
        <w:t>получателем субсидии</w:t>
      </w:r>
      <w:r w:rsidRPr="00067AAA">
        <w:rPr>
          <w:b/>
          <w:color w:val="auto"/>
        </w:rPr>
        <w:t xml:space="preserve"> для подтверждения понесенных расходов</w:t>
      </w:r>
      <w:r w:rsidR="00E878C8" w:rsidRPr="00067AAA">
        <w:rPr>
          <w:b/>
          <w:color w:val="auto"/>
        </w:rPr>
        <w:t xml:space="preserve"> и</w:t>
      </w:r>
      <w:r w:rsidR="008C2444" w:rsidRPr="00067AAA">
        <w:rPr>
          <w:b/>
          <w:color w:val="auto"/>
        </w:rPr>
        <w:t xml:space="preserve"> направлени</w:t>
      </w:r>
      <w:r w:rsidR="00E878C8" w:rsidRPr="00067AAA">
        <w:rPr>
          <w:b/>
          <w:color w:val="auto"/>
        </w:rPr>
        <w:t>й</w:t>
      </w:r>
      <w:r w:rsidR="008C2444" w:rsidRPr="00067AAA">
        <w:rPr>
          <w:b/>
          <w:color w:val="auto"/>
        </w:rPr>
        <w:t xml:space="preserve"> расходов</w:t>
      </w:r>
      <w:r w:rsidR="000D1288" w:rsidRPr="000D1288">
        <w:rPr>
          <w:rStyle w:val="af0"/>
          <w:b/>
          <w:sz w:val="28"/>
          <w:szCs w:val="28"/>
        </w:rPr>
        <w:t>,</w:t>
      </w:r>
      <w:r w:rsidR="000D1288">
        <w:rPr>
          <w:rStyle w:val="af0"/>
        </w:rPr>
        <w:t xml:space="preserve"> </w:t>
      </w:r>
      <w:r w:rsidR="000D1288">
        <w:rPr>
          <w:b/>
          <w:color w:val="auto"/>
        </w:rPr>
        <w:t>на </w:t>
      </w:r>
      <w:r w:rsidR="00E95C61" w:rsidRPr="00067AAA">
        <w:rPr>
          <w:b/>
          <w:color w:val="auto"/>
        </w:rPr>
        <w:t>которые средства субсидии</w:t>
      </w:r>
      <w:r w:rsidR="00E878C8" w:rsidRPr="00067AAA">
        <w:rPr>
          <w:b/>
          <w:color w:val="auto"/>
        </w:rPr>
        <w:t xml:space="preserve"> могут использоваться</w:t>
      </w:r>
    </w:p>
    <w:p w:rsidR="00D37B75" w:rsidRPr="00067AAA" w:rsidRDefault="00D37B75" w:rsidP="00D37B75">
      <w:pPr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97"/>
        <w:gridCol w:w="4630"/>
      </w:tblGrid>
      <w:tr w:rsidR="00D37B75" w:rsidRPr="000D1288" w:rsidTr="000D1288">
        <w:tc>
          <w:tcPr>
            <w:tcW w:w="594" w:type="dxa"/>
          </w:tcPr>
          <w:p w:rsidR="00D37B75" w:rsidRPr="000D1288" w:rsidRDefault="00D37B75" w:rsidP="00352EE6">
            <w:pPr>
              <w:jc w:val="both"/>
              <w:rPr>
                <w:b/>
                <w:color w:val="auto"/>
              </w:rPr>
            </w:pPr>
            <w:r w:rsidRPr="000D1288">
              <w:rPr>
                <w:b/>
                <w:color w:val="auto"/>
              </w:rPr>
              <w:t>№</w:t>
            </w:r>
          </w:p>
          <w:p w:rsidR="00D37B75" w:rsidRPr="000D1288" w:rsidRDefault="00D37B75" w:rsidP="00352EE6">
            <w:pPr>
              <w:jc w:val="both"/>
              <w:rPr>
                <w:b/>
                <w:color w:val="auto"/>
              </w:rPr>
            </w:pPr>
            <w:r w:rsidRPr="000D1288">
              <w:rPr>
                <w:b/>
                <w:color w:val="auto"/>
              </w:rPr>
              <w:t>п/п</w:t>
            </w:r>
          </w:p>
        </w:tc>
        <w:tc>
          <w:tcPr>
            <w:tcW w:w="4203" w:type="dxa"/>
          </w:tcPr>
          <w:p w:rsidR="00D37B75" w:rsidRPr="000D1288" w:rsidRDefault="00B162FA" w:rsidP="00352EE6">
            <w:pPr>
              <w:jc w:val="center"/>
              <w:rPr>
                <w:b/>
                <w:color w:val="auto"/>
              </w:rPr>
            </w:pPr>
            <w:r w:rsidRPr="000D1288">
              <w:rPr>
                <w:b/>
                <w:color w:val="auto"/>
              </w:rPr>
              <w:t>Направление</w:t>
            </w:r>
            <w:r w:rsidR="00D37B75" w:rsidRPr="000D1288">
              <w:rPr>
                <w:b/>
                <w:color w:val="auto"/>
              </w:rPr>
              <w:t xml:space="preserve"> расходов</w:t>
            </w:r>
          </w:p>
        </w:tc>
        <w:tc>
          <w:tcPr>
            <w:tcW w:w="4773" w:type="dxa"/>
          </w:tcPr>
          <w:p w:rsidR="00D37B75" w:rsidRPr="000D1288" w:rsidRDefault="00D37B75" w:rsidP="00352EE6">
            <w:pPr>
              <w:jc w:val="center"/>
              <w:rPr>
                <w:b/>
                <w:color w:val="auto"/>
              </w:rPr>
            </w:pPr>
            <w:r w:rsidRPr="000D1288">
              <w:rPr>
                <w:b/>
                <w:color w:val="auto"/>
              </w:rPr>
              <w:t>Перечень первичных учетных документов</w:t>
            </w:r>
          </w:p>
        </w:tc>
      </w:tr>
    </w:tbl>
    <w:p w:rsidR="00D37B75" w:rsidRPr="000D1288" w:rsidRDefault="00D37B75" w:rsidP="00D37B75">
      <w:pPr>
        <w:rPr>
          <w:b/>
          <w:color w:val="auto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067"/>
        <w:gridCol w:w="4947"/>
      </w:tblGrid>
      <w:tr w:rsidR="00D37B75" w:rsidRPr="000D1288" w:rsidTr="000D1288">
        <w:trPr>
          <w:tblHeader/>
        </w:trPr>
        <w:tc>
          <w:tcPr>
            <w:tcW w:w="592" w:type="dxa"/>
          </w:tcPr>
          <w:p w:rsidR="00D37B75" w:rsidRPr="000D1288" w:rsidRDefault="00D37B75" w:rsidP="00352EE6">
            <w:pPr>
              <w:jc w:val="center"/>
              <w:rPr>
                <w:b/>
                <w:color w:val="auto"/>
              </w:rPr>
            </w:pPr>
            <w:r w:rsidRPr="000D1288">
              <w:rPr>
                <w:b/>
                <w:color w:val="auto"/>
              </w:rPr>
              <w:t>1</w:t>
            </w:r>
          </w:p>
        </w:tc>
        <w:tc>
          <w:tcPr>
            <w:tcW w:w="4067" w:type="dxa"/>
          </w:tcPr>
          <w:p w:rsidR="00D37B75" w:rsidRPr="000D1288" w:rsidRDefault="00D37B75" w:rsidP="00352EE6">
            <w:pPr>
              <w:jc w:val="center"/>
              <w:rPr>
                <w:b/>
                <w:color w:val="auto"/>
              </w:rPr>
            </w:pPr>
            <w:r w:rsidRPr="000D1288">
              <w:rPr>
                <w:b/>
                <w:color w:val="auto"/>
              </w:rPr>
              <w:t>2</w:t>
            </w:r>
          </w:p>
        </w:tc>
        <w:tc>
          <w:tcPr>
            <w:tcW w:w="4947" w:type="dxa"/>
          </w:tcPr>
          <w:p w:rsidR="00D37B75" w:rsidRPr="000D1288" w:rsidRDefault="00D37B75" w:rsidP="00352EE6">
            <w:pPr>
              <w:jc w:val="center"/>
              <w:rPr>
                <w:b/>
                <w:color w:val="auto"/>
              </w:rPr>
            </w:pPr>
            <w:r w:rsidRPr="000D1288">
              <w:rPr>
                <w:b/>
                <w:color w:val="auto"/>
              </w:rPr>
              <w:t>3</w:t>
            </w:r>
          </w:p>
        </w:tc>
      </w:tr>
      <w:tr w:rsidR="00D37B75" w:rsidRPr="00067AAA" w:rsidTr="000D1288"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1.</w:t>
            </w:r>
          </w:p>
        </w:tc>
        <w:tc>
          <w:tcPr>
            <w:tcW w:w="4067" w:type="dxa"/>
          </w:tcPr>
          <w:p w:rsidR="000D5777" w:rsidRPr="00067AAA" w:rsidRDefault="000D5777" w:rsidP="00310F68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Заработная плата и иные выплаты, предусмотренные трудовым договором (контрактом), заключ</w:t>
            </w:r>
            <w:r w:rsidR="000D1288">
              <w:rPr>
                <w:color w:val="auto"/>
              </w:rPr>
              <w:t>енным с тренерами, спортсменами</w:t>
            </w:r>
            <w:r w:rsidRPr="00067AAA">
              <w:rPr>
                <w:color w:val="auto"/>
              </w:rPr>
              <w:t xml:space="preserve"> и обслуживающим персоналом в соответствии с установленным порядком и условиями оплаты труда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Трудовые договоры, заключенные Некоммерческой организ</w:t>
            </w:r>
            <w:r w:rsidR="00310F68" w:rsidRPr="00067AAA">
              <w:rPr>
                <w:color w:val="auto"/>
              </w:rPr>
              <w:t>ацией с тренерами, спортсменами</w:t>
            </w:r>
            <w:r w:rsidR="000D5777" w:rsidRPr="00067AAA">
              <w:rPr>
                <w:color w:val="auto"/>
              </w:rPr>
              <w:t xml:space="preserve">, </w:t>
            </w:r>
            <w:r w:rsidR="000D5777" w:rsidRPr="00067AAA">
              <w:t>обслуживающим персоналом</w:t>
            </w:r>
            <w:r w:rsidRPr="00067AAA">
              <w:rPr>
                <w:color w:val="auto"/>
              </w:rPr>
              <w:t>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дополнительные соглашения к трудовым договорам, заключенные Некоммерческой организацией с тренерами, спортсменами, иными специалистами;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реестр денежных средств с результатами зачисления на счета физических лиц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приеме на работу тренера, спортсмена, иного специалиста;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премировании тренера, спортсмена, иного специалиста;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расторжении трудового договора с тренером, спортсменом, иным специалистом, в том числе расчетно-платежная ведомость на увольняемого;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об утверждении штатного расписания с приложением штатного расписани</w:t>
            </w:r>
            <w:r w:rsidR="00E77881">
              <w:rPr>
                <w:color w:val="auto"/>
              </w:rPr>
              <w:t>я, в том числе изменения в него</w:t>
            </w:r>
          </w:p>
        </w:tc>
      </w:tr>
      <w:tr w:rsidR="00D37B75" w:rsidRPr="00067AAA" w:rsidTr="000D1288"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2.</w:t>
            </w:r>
          </w:p>
        </w:tc>
        <w:tc>
          <w:tcPr>
            <w:tcW w:w="4067" w:type="dxa"/>
          </w:tcPr>
          <w:p w:rsidR="00D37B75" w:rsidRPr="00067AAA" w:rsidRDefault="000B24BC" w:rsidP="008B70FC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Оплата аренды (либо найма) жилых помещений или стоимости гостиничных номеров, за исключением расходов на проживание в гостиничных номерах «люкс», «студия», для проживания спортсменов, тренеров, обслуживающего персонала, которые не имеют жилья и не зарегистрированы по месту жительства в муниципальном образовании, на территории которого зарегистрирован получатель субсидии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аренды жилого помещения;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копия паспорта тренера, спортсмена</w:t>
            </w:r>
            <w:r w:rsidR="00E77881">
              <w:rPr>
                <w:color w:val="auto"/>
              </w:rPr>
              <w:t xml:space="preserve">, иного специалиста (страницы 2, </w:t>
            </w:r>
            <w:r w:rsidRPr="00067AAA">
              <w:rPr>
                <w:color w:val="auto"/>
              </w:rPr>
              <w:t>3 (паспортные данные), 4</w:t>
            </w:r>
            <w:r w:rsidR="00B2639E">
              <w:rPr>
                <w:color w:val="auto"/>
              </w:rPr>
              <w:t>−</w:t>
            </w:r>
            <w:r w:rsidRPr="00067AAA">
              <w:rPr>
                <w:color w:val="auto"/>
              </w:rPr>
              <w:t>7 (место регистрации)</w:t>
            </w:r>
            <w:r w:rsidR="00322AAE">
              <w:rPr>
                <w:color w:val="auto"/>
              </w:rPr>
              <w:t>)</w:t>
            </w:r>
            <w:r w:rsidRPr="00067AAA">
              <w:rPr>
                <w:color w:val="auto"/>
              </w:rPr>
              <w:t>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</w:t>
            </w:r>
            <w:r w:rsidR="00E77881">
              <w:rPr>
                <w:color w:val="auto"/>
              </w:rPr>
              <w:t>к, платежное требование и т.д.)</w:t>
            </w:r>
          </w:p>
        </w:tc>
      </w:tr>
      <w:tr w:rsidR="00D37B75" w:rsidRPr="00067AAA" w:rsidTr="000D1288"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lastRenderedPageBreak/>
              <w:t>3.</w:t>
            </w:r>
          </w:p>
        </w:tc>
        <w:tc>
          <w:tcPr>
            <w:tcW w:w="4067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Оплата членских, гарантийных и заявочных взносов в связи с участием спортсменов и/или молодежной команды в Кубке, Первенстве, Чемпионате России, международных лигах, спортивных мероприятиях, паспортизация спортсменов, иные обязательные платежи в соответствии и в размерах, предусмотренных регламентами проведения спортивных мероприятий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на оплату, акт к счету;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заявочный лист;</w:t>
            </w:r>
          </w:p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регламент проведения спортивных мероприятий, в котором отра</w:t>
            </w:r>
            <w:r w:rsidR="00E77881">
              <w:rPr>
                <w:color w:val="auto"/>
              </w:rPr>
              <w:t>жены размеры взносов и платежей</w:t>
            </w:r>
          </w:p>
        </w:tc>
      </w:tr>
      <w:tr w:rsidR="00D37B75" w:rsidRPr="00067AAA" w:rsidTr="000D1288"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4.</w:t>
            </w:r>
          </w:p>
        </w:tc>
        <w:tc>
          <w:tcPr>
            <w:tcW w:w="4067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Услуги судей или судейских бригад, обслуживающих игры в соответствии с регламентом проведения Кубка, Первенства, Чемпионата России, спортивных мероприятий и международных спортивных мероприятий, в которых участвуют спортсмены и/или молодежная команда </w:t>
            </w:r>
            <w:r w:rsidR="008B70FC" w:rsidRPr="00067AAA">
              <w:t>получателя субсидии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проведении спортивного мероприятия;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кассовый ордер, ведомость на выдачу вознаграждения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возмездного оказания услуг;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акт приема-сдачи услуг;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в случае включения в вознаграждение судьи расходов, связанных с питанием, прожива</w:t>
            </w:r>
            <w:r w:rsidR="00322AAE">
              <w:rPr>
                <w:color w:val="auto"/>
              </w:rPr>
              <w:t>нием, транспортными расходами;</w:t>
            </w:r>
            <w:r w:rsidRPr="00067AAA">
              <w:rPr>
                <w:color w:val="auto"/>
              </w:rPr>
              <w:t xml:space="preserve"> дополнительный пакет документов: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(кассовый чек, расчетный кассовый ордер, выписка по счету судьи из банка, подтверждающая безналичный расчет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квитанции на различные сборы;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маршрутные квитанции;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посадочные талоны или справка авиакомпании (железнодорожной компании), подтверждающая </w:t>
            </w:r>
            <w:r w:rsidR="00322AAE">
              <w:rPr>
                <w:color w:val="auto"/>
              </w:rPr>
              <w:t>факт перевозки транспортом</w:t>
            </w:r>
          </w:p>
        </w:tc>
      </w:tr>
      <w:tr w:rsidR="00D37B75" w:rsidRPr="00067AAA" w:rsidTr="000D1288"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5.</w:t>
            </w:r>
          </w:p>
        </w:tc>
        <w:tc>
          <w:tcPr>
            <w:tcW w:w="4067" w:type="dxa"/>
          </w:tcPr>
          <w:p w:rsidR="00D37B75" w:rsidRPr="00067AAA" w:rsidRDefault="00D37B75" w:rsidP="00322AAE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Услуги лиц, организующих проведение Кубка, Первенства, Чемпионата России, спортивных мероприятий и между</w:t>
            </w:r>
            <w:r w:rsidR="00322AAE">
              <w:rPr>
                <w:color w:val="auto"/>
              </w:rPr>
              <w:t>народных спортивных мероприятий</w:t>
            </w:r>
            <w:r w:rsidRPr="00067AAA">
              <w:rPr>
                <w:color w:val="auto"/>
              </w:rPr>
              <w:t xml:space="preserve"> с участ</w:t>
            </w:r>
            <w:r w:rsidR="00322AAE">
              <w:rPr>
                <w:color w:val="auto"/>
              </w:rPr>
              <w:t>ием спортсменов и/или молодежной</w:t>
            </w:r>
            <w:r w:rsidRPr="00067AAA">
              <w:rPr>
                <w:color w:val="auto"/>
              </w:rPr>
              <w:t xml:space="preserve"> команд</w:t>
            </w:r>
            <w:r w:rsidR="00322AAE">
              <w:rPr>
                <w:color w:val="auto"/>
              </w:rPr>
              <w:t>ы</w:t>
            </w:r>
            <w:r w:rsidRPr="00067AAA">
              <w:rPr>
                <w:color w:val="auto"/>
              </w:rPr>
              <w:t xml:space="preserve"> </w:t>
            </w:r>
            <w:r w:rsidR="008B70FC" w:rsidRPr="00067AAA">
              <w:t>получателя субсидии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возмездного оказания услуг (со сметой, в которой указан перечень услуг, период оказания услуги, место предоставления услуги, стоимость услуги за единицу, либо данная информация должна быть отражена в предмете договора);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акт выполненных работ (услуг) (согласно смете или предмету договора);</w:t>
            </w:r>
          </w:p>
          <w:p w:rsidR="00D37B75" w:rsidRPr="00067AAA" w:rsidRDefault="00322AAE" w:rsidP="00352EE6">
            <w:pPr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счет на оплату, акт к счету</w:t>
            </w:r>
          </w:p>
        </w:tc>
      </w:tr>
      <w:tr w:rsidR="00D37B75" w:rsidRPr="00067AAA" w:rsidTr="000D1288"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6.</w:t>
            </w:r>
          </w:p>
        </w:tc>
        <w:tc>
          <w:tcPr>
            <w:tcW w:w="4067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Аренда спортивных сооружений, помещений, спортивного инвентаря и оборудования для проведения Кубка, Первенства, Чемпионата России, спортивных мероприятий и международных спортивных мероприятий, в которых участвуют спортсмены и/или молодежная команда </w:t>
            </w:r>
            <w:r w:rsidR="008B70FC" w:rsidRPr="00067AAA">
              <w:t>получателя субсидии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проведении спортивного мероприятия;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</w:t>
            </w:r>
            <w:r w:rsidR="00322AAE">
              <w:rPr>
                <w:color w:val="auto"/>
              </w:rPr>
              <w:t>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на оплату, акт к счету (с указанием площади зала, стоимости 1</w:t>
            </w:r>
            <w:r w:rsidR="00B2639E">
              <w:rPr>
                <w:color w:val="auto"/>
              </w:rPr>
              <w:t> </w:t>
            </w:r>
            <w:r w:rsidRPr="00067AAA">
              <w:rPr>
                <w:color w:val="auto"/>
              </w:rPr>
              <w:t>часа аренды, стоимости арендуемого инвентаря и/или оборудования, перечня оказываемых услуг и т.п.);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аренды (с указанием площади зала, стоимости 1 часа аренды, стоимости арендуемого инвентаря и/или оборудования, перечня оказываемых услуг и т.п.);</w:t>
            </w:r>
          </w:p>
          <w:p w:rsidR="00D37B75" w:rsidRPr="00067AAA" w:rsidRDefault="00322AAE" w:rsidP="00352EE6">
            <w:pPr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акт выполненных работ</w:t>
            </w:r>
          </w:p>
        </w:tc>
      </w:tr>
      <w:tr w:rsidR="00D37B75" w:rsidRPr="00067AAA" w:rsidTr="000D1288">
        <w:trPr>
          <w:trHeight w:val="300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7.</w:t>
            </w:r>
          </w:p>
        </w:tc>
        <w:tc>
          <w:tcPr>
            <w:tcW w:w="4067" w:type="dxa"/>
          </w:tcPr>
          <w:p w:rsidR="00D37B75" w:rsidRPr="00067AAA" w:rsidRDefault="00D37B75" w:rsidP="00EB506D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Питание (суточные) спортсменов, молодежной команды, тренеров, </w:t>
            </w:r>
            <w:r w:rsidR="00A666D7" w:rsidRPr="00067AAA">
              <w:rPr>
                <w:color w:val="auto"/>
              </w:rPr>
              <w:t xml:space="preserve">обслуживающего персонала </w:t>
            </w:r>
            <w:r w:rsidR="008B70FC" w:rsidRPr="00067AAA">
              <w:t>получателя субсидии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проведении спортивного мероприятия;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возмездного оказания услуг (со сметой, в которой указан перечень питающихся, период оказания услуги, место предоставления услуги, стоимость услуги за единицу либо данная информация должна быть отражена в предмете договора);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lastRenderedPageBreak/>
              <w:t>акт выполненных работ (услуг) (согласно смете или предмету договора), а также с приложением ежедневного меню и ведомости предоставления услуги питающимся;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счет на оплату, акт к счету с указанием Ф.И.О. </w:t>
            </w:r>
            <w:r w:rsidR="00B175B2">
              <w:rPr>
                <w:color w:val="auto"/>
              </w:rPr>
              <w:t xml:space="preserve">(при наличии) </w:t>
            </w:r>
            <w:r w:rsidRPr="00067AAA">
              <w:rPr>
                <w:color w:val="auto"/>
              </w:rPr>
              <w:t>питающихся и периода;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авансовый отчет; 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ведомость на выдачу денежных средств на питание с указанием перечня питающихся, периода оказания услуги, места предоставления услу</w:t>
            </w:r>
            <w:r w:rsidR="00426EF3">
              <w:rPr>
                <w:color w:val="auto"/>
              </w:rPr>
              <w:t>ги, стоимости услуги за единицу</w:t>
            </w:r>
          </w:p>
        </w:tc>
      </w:tr>
      <w:tr w:rsidR="00D37B75" w:rsidRPr="00067AAA" w:rsidTr="000D1288">
        <w:trPr>
          <w:trHeight w:val="360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lastRenderedPageBreak/>
              <w:t>8.</w:t>
            </w:r>
          </w:p>
        </w:tc>
        <w:tc>
          <w:tcPr>
            <w:tcW w:w="4067" w:type="dxa"/>
          </w:tcPr>
          <w:p w:rsidR="00D37B75" w:rsidRPr="00067AAA" w:rsidRDefault="00D37B75" w:rsidP="00426EF3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Проживание спортсменов, молодежной команды, тренеров, </w:t>
            </w:r>
            <w:r w:rsidR="00A666D7" w:rsidRPr="00067AAA">
              <w:rPr>
                <w:color w:val="auto"/>
              </w:rPr>
              <w:t>обслуживающ</w:t>
            </w:r>
            <w:r w:rsidR="00426EF3">
              <w:rPr>
                <w:color w:val="auto"/>
              </w:rPr>
              <w:t>его</w:t>
            </w:r>
            <w:r w:rsidR="00A666D7" w:rsidRPr="00067AAA">
              <w:rPr>
                <w:color w:val="auto"/>
              </w:rPr>
              <w:t xml:space="preserve"> персонал</w:t>
            </w:r>
            <w:r w:rsidR="00426EF3">
              <w:rPr>
                <w:color w:val="auto"/>
              </w:rPr>
              <w:t>а</w:t>
            </w:r>
            <w:r w:rsidR="00A666D7" w:rsidRPr="00067AAA">
              <w:rPr>
                <w:color w:val="auto"/>
              </w:rPr>
              <w:t xml:space="preserve"> команды</w:t>
            </w:r>
            <w:r w:rsidRPr="00067AAA">
              <w:rPr>
                <w:color w:val="auto"/>
              </w:rPr>
              <w:t xml:space="preserve"> при проведении Кубка, Первенства, Чемпионата России, спортивных мероприятий и международных спортивных мероприятий, в период заявочных и аттестационных кампаний, за исключением расходов на проживание в гостиничных номерах «люкс», «студия»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проведении спортивного мероприятия;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договор возмездного оказания услуг с указанием периода проживания, места проживания, Ф.И.О. </w:t>
            </w:r>
            <w:r w:rsidR="00426EF3">
              <w:rPr>
                <w:color w:val="auto"/>
              </w:rPr>
              <w:t xml:space="preserve">(при наличии) </w:t>
            </w:r>
            <w:r w:rsidRPr="00067AAA">
              <w:rPr>
                <w:color w:val="auto"/>
              </w:rPr>
              <w:t>проживающих, стоимости услуги за единицу;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акт выполненных работ (услуг) с указанием периода проживания, места проживания, Ф.И.О. </w:t>
            </w:r>
            <w:r w:rsidR="00426EF3">
              <w:rPr>
                <w:color w:val="auto"/>
              </w:rPr>
              <w:t xml:space="preserve">(при наличии) </w:t>
            </w:r>
            <w:r w:rsidRPr="00067AAA">
              <w:rPr>
                <w:color w:val="auto"/>
              </w:rPr>
              <w:t>проживавших, стоимости услуги за единицу;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на оплату, акт к счету с указанием периода проживания, места проживания, Ф.И.О.</w:t>
            </w:r>
            <w:r w:rsidR="00426EF3">
              <w:rPr>
                <w:color w:val="auto"/>
              </w:rPr>
              <w:t xml:space="preserve"> (при </w:t>
            </w:r>
            <w:proofErr w:type="gramStart"/>
            <w:r w:rsidR="00426EF3">
              <w:rPr>
                <w:color w:val="auto"/>
              </w:rPr>
              <w:t xml:space="preserve">наличии) </w:t>
            </w:r>
            <w:r w:rsidRPr="00067AAA">
              <w:rPr>
                <w:color w:val="auto"/>
              </w:rPr>
              <w:t xml:space="preserve"> проживавших</w:t>
            </w:r>
            <w:proofErr w:type="gramEnd"/>
            <w:r w:rsidRPr="00067AAA">
              <w:rPr>
                <w:color w:val="auto"/>
              </w:rPr>
              <w:t>, стоимости услуги за единицу;</w:t>
            </w:r>
          </w:p>
          <w:p w:rsidR="00D37B75" w:rsidRPr="00067AAA" w:rsidRDefault="00322AAE" w:rsidP="00352EE6">
            <w:pPr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авансовый отчет</w:t>
            </w:r>
          </w:p>
        </w:tc>
      </w:tr>
      <w:tr w:rsidR="00D37B75" w:rsidRPr="00067AAA" w:rsidTr="000D1288">
        <w:trPr>
          <w:trHeight w:val="351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9.</w:t>
            </w:r>
          </w:p>
        </w:tc>
        <w:tc>
          <w:tcPr>
            <w:tcW w:w="4067" w:type="dxa"/>
          </w:tcPr>
          <w:p w:rsidR="00D37B75" w:rsidRPr="00067AAA" w:rsidRDefault="00D37B75" w:rsidP="00DD6855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Транспортные расходы (включая комиссионные, сервисные сборы и бронирование), а также расходы по провозу багажа (не более 30 килограммов сверх норм, установленных перевозчиком) спортсменов, молодежной команды, тренеров, обслуживающего персонала команды при проведении Кубка, Первенства, Чемпионата России, спортивных мероприятий и международных спортивных мероприятий, в период заявочных и аттестационных кампаний как на территории Забайкальского края, так и за пределами Забайкальского края и/или Российской Федерации, к месту проведения спортивных мероприятий, из расчета: на воздушном транспорте </w:t>
            </w:r>
            <w:r w:rsidR="00426EF3">
              <w:rPr>
                <w:color w:val="auto"/>
              </w:rPr>
              <w:t>−</w:t>
            </w:r>
            <w:r w:rsidRPr="00067AAA">
              <w:rPr>
                <w:color w:val="auto"/>
              </w:rPr>
              <w:t xml:space="preserve"> по тарифам экономического класса; на железнодорожном транспорте </w:t>
            </w:r>
            <w:r w:rsidR="00426EF3">
              <w:rPr>
                <w:color w:val="auto"/>
              </w:rPr>
              <w:t>−</w:t>
            </w:r>
            <w:r w:rsidRPr="00067AAA">
              <w:rPr>
                <w:color w:val="auto"/>
              </w:rPr>
              <w:t xml:space="preserve"> по тарифам купейного вагона скоростного поезда; водным транспортом </w:t>
            </w:r>
            <w:r w:rsidR="00DD6855">
              <w:rPr>
                <w:color w:val="auto"/>
              </w:rPr>
              <w:t>−</w:t>
            </w:r>
            <w:r w:rsidRPr="00067AAA">
              <w:rPr>
                <w:color w:val="auto"/>
              </w:rPr>
              <w:t xml:space="preserve"> в каютах 5</w:t>
            </w:r>
            <w:r w:rsidR="00426EF3">
              <w:rPr>
                <w:color w:val="auto"/>
              </w:rPr>
              <w:t>−</w:t>
            </w:r>
            <w:r w:rsidRPr="00067AAA">
              <w:rPr>
                <w:color w:val="auto"/>
              </w:rPr>
              <w:t xml:space="preserve">7 групп на судах морского флота и в каютах 1 и 2 категории на судах речного флота; по шоссейным и грунтовым дорогам </w:t>
            </w:r>
            <w:r w:rsidR="00DD6855">
              <w:rPr>
                <w:color w:val="auto"/>
              </w:rPr>
              <w:t>−</w:t>
            </w:r>
            <w:r w:rsidRPr="00067AAA">
              <w:rPr>
                <w:color w:val="auto"/>
              </w:rPr>
              <w:t xml:space="preserve"> на автомобильном транспорте общего пользования (кроме такси)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проведении спортивного мероприятия;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</w:t>
            </w:r>
            <w:r w:rsidR="00426EF3">
              <w:rPr>
                <w:color w:val="auto"/>
              </w:rPr>
              <w:t>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на оплату, акт к счету;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маршрутные квитанции;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квитанции различных сборов;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посадочные талоны или справка авиакомпании (железнодорожной компании), подтверждающие факт перевозки транспортом;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договор оказания возмездных </w:t>
            </w:r>
            <w:r w:rsidR="00426EF3">
              <w:rPr>
                <w:color w:val="auto"/>
              </w:rPr>
              <w:t>услуг с транспортным агентством</w:t>
            </w:r>
          </w:p>
        </w:tc>
      </w:tr>
      <w:tr w:rsidR="00D37B75" w:rsidRPr="00067AAA" w:rsidTr="000D1288">
        <w:trPr>
          <w:trHeight w:val="254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10.</w:t>
            </w:r>
          </w:p>
        </w:tc>
        <w:tc>
          <w:tcPr>
            <w:tcW w:w="4067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Услуги по изготовлению и распространению рекламы, изготовлению афиш Кубка, Первенства, Чемпионата России, спортивных мероприятий и/или международных спортивных мероприятий, в которых </w:t>
            </w:r>
            <w:r w:rsidRPr="00067AAA">
              <w:rPr>
                <w:color w:val="auto"/>
              </w:rPr>
              <w:lastRenderedPageBreak/>
              <w:t xml:space="preserve">участвует команда спортсменов, молодежная команда </w:t>
            </w:r>
            <w:r w:rsidR="008B70FC" w:rsidRPr="00067AAA">
              <w:t>получателя субсидии</w:t>
            </w:r>
            <w:r w:rsidRPr="00067AAA">
              <w:rPr>
                <w:color w:val="auto"/>
              </w:rPr>
              <w:t xml:space="preserve">, в соответствии с Федеральным законом от 13 марта 2006 </w:t>
            </w:r>
            <w:r w:rsidR="00570550" w:rsidRPr="00067AAA">
              <w:rPr>
                <w:color w:val="auto"/>
              </w:rPr>
              <w:t>года №</w:t>
            </w:r>
            <w:r w:rsidRPr="00067AAA">
              <w:rPr>
                <w:color w:val="auto"/>
              </w:rPr>
              <w:t xml:space="preserve"> 38-ФЗ «О рекламе»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lastRenderedPageBreak/>
              <w:t>Приказ о проведении спортивного мероприятия;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оказания возмездных услуг;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акт выполненных работ (оказанных услуг);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lastRenderedPageBreak/>
              <w:t>счет на оплату, акт к счету;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пояснительная записка с </w:t>
            </w:r>
            <w:r w:rsidR="00961740" w:rsidRPr="00067AAA">
              <w:rPr>
                <w:color w:val="auto"/>
              </w:rPr>
              <w:t>указанием места</w:t>
            </w:r>
            <w:r w:rsidRPr="00067AAA">
              <w:rPr>
                <w:color w:val="auto"/>
              </w:rPr>
              <w:t xml:space="preserve"> расположения, сроков расположения рекламы, в том числе фотоотчет ее размещения;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фото афиш, буклет</w:t>
            </w:r>
            <w:r w:rsidR="00DD6855">
              <w:rPr>
                <w:color w:val="auto"/>
              </w:rPr>
              <w:t>ов и другой рекламной продукции</w:t>
            </w:r>
          </w:p>
        </w:tc>
      </w:tr>
      <w:tr w:rsidR="00D37B75" w:rsidRPr="00067AAA" w:rsidTr="000D1288">
        <w:trPr>
          <w:trHeight w:val="150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lastRenderedPageBreak/>
              <w:t>11.</w:t>
            </w:r>
          </w:p>
        </w:tc>
        <w:tc>
          <w:tcPr>
            <w:tcW w:w="4067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Приобретение спортивной экипировки и инвентаря для спортсменов, </w:t>
            </w:r>
            <w:r w:rsidR="00570550" w:rsidRPr="00067AAA">
              <w:rPr>
                <w:color w:val="auto"/>
              </w:rPr>
              <w:t>тренеров команды</w:t>
            </w:r>
            <w:r w:rsidRPr="00067AAA">
              <w:rPr>
                <w:color w:val="auto"/>
              </w:rPr>
              <w:t xml:space="preserve">, молодежной команды и </w:t>
            </w:r>
            <w:r w:rsidR="00A666D7" w:rsidRPr="00067AAA">
              <w:rPr>
                <w:color w:val="auto"/>
              </w:rPr>
              <w:t>обслуживающего персонала команды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оказания возмездных услуг;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к оплате, акт к счету;</w:t>
            </w:r>
          </w:p>
          <w:p w:rsidR="00D37B75" w:rsidRPr="00067AAA" w:rsidRDefault="00DD6855" w:rsidP="00352EE6">
            <w:pPr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авансовый отчет</w:t>
            </w:r>
          </w:p>
        </w:tc>
      </w:tr>
      <w:tr w:rsidR="00D37B75" w:rsidRPr="00067AAA" w:rsidTr="000D1288">
        <w:trPr>
          <w:trHeight w:val="150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12.</w:t>
            </w:r>
          </w:p>
        </w:tc>
        <w:tc>
          <w:tcPr>
            <w:tcW w:w="4067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Приобретение медикаментов, перевязочного материала, спортивного питания и витаминизация спортсменов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оказания возмездных услуг;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к оплате, акт к счету;</w:t>
            </w:r>
          </w:p>
          <w:p w:rsidR="00D37B75" w:rsidRPr="00067AAA" w:rsidRDefault="00DD6855" w:rsidP="00352EE6">
            <w:pPr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авансовый отчет</w:t>
            </w:r>
          </w:p>
        </w:tc>
      </w:tr>
      <w:tr w:rsidR="00D37B75" w:rsidRPr="00067AAA" w:rsidTr="000D1288">
        <w:trPr>
          <w:trHeight w:val="165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13.</w:t>
            </w:r>
          </w:p>
        </w:tc>
        <w:tc>
          <w:tcPr>
            <w:tcW w:w="4067" w:type="dxa"/>
          </w:tcPr>
          <w:p w:rsidR="00D37B75" w:rsidRPr="00067AAA" w:rsidRDefault="00D37B75" w:rsidP="00892A0D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Медицинские услуги по диспансеризации спортсменов, тренеров и </w:t>
            </w:r>
            <w:r w:rsidR="00A666D7" w:rsidRPr="00067AAA">
              <w:rPr>
                <w:color w:val="auto"/>
              </w:rPr>
              <w:t xml:space="preserve">обслуживающего персонала 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договор оказания возмездных услуг с указанием списка спортсменов, тренеров, </w:t>
            </w:r>
            <w:r w:rsidR="00827F5B" w:rsidRPr="00067AAA">
              <w:rPr>
                <w:color w:val="auto"/>
              </w:rPr>
              <w:t>обслуживающего персонала команды</w:t>
            </w:r>
            <w:r w:rsidRPr="00067AAA">
              <w:rPr>
                <w:color w:val="auto"/>
              </w:rPr>
              <w:t>, места оказания услуги, стоимости за оказание услуги за единицу, периода предоставления услуги;</w:t>
            </w:r>
          </w:p>
          <w:p w:rsidR="00D37B75" w:rsidRPr="00067AAA" w:rsidRDefault="00DD6855" w:rsidP="00352EE6">
            <w:pPr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счет к оплате, акт к счету</w:t>
            </w:r>
          </w:p>
        </w:tc>
      </w:tr>
      <w:tr w:rsidR="00D37B75" w:rsidRPr="00067AAA" w:rsidTr="000D1288">
        <w:trPr>
          <w:trHeight w:val="127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14.</w:t>
            </w:r>
          </w:p>
        </w:tc>
        <w:tc>
          <w:tcPr>
            <w:tcW w:w="4067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Расходы по эксплуатации или аренде автотранспорта для </w:t>
            </w:r>
            <w:r w:rsidR="00A666D7" w:rsidRPr="00067AAA">
              <w:rPr>
                <w:color w:val="auto"/>
              </w:rPr>
              <w:t>обслуживающего персонала команды</w:t>
            </w:r>
            <w:r w:rsidRPr="00067AAA">
              <w:rPr>
                <w:color w:val="auto"/>
              </w:rPr>
              <w:t>, спортсменов, молодежной команды, а также тренеров, спортивных судей, рефери, арбитров, инспекторов, направляемых для проведения спортивных мероприятий в соответствии с требованиями регламента проведения спортивного мероприятия, на территории Забайкальского края, а также при проведении Кубка, Первенства, Чемпионата России, спортивных мероприятий и международных спортивных мероприятий, в период заявочных и аттестационных кампаний за пределами Забайкальского края и/или Российской Федерации, к месту проведения спортивных мероприятий и обратно, в пределах населенного пункта проведения спортивного мероприятия (кроме такси)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проведении спортивного мероприятия;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</w:t>
            </w:r>
            <w:r w:rsidR="00BF266F">
              <w:rPr>
                <w:color w:val="auto"/>
              </w:rPr>
              <w:t>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на оплату, акт к счету;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оказания возмездных услуг;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акт выполненных работ;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справки для расчета за выполненные работы (услуги), включающие в себя маршрут, сроки предоставления услуги, объем предоставл</w:t>
            </w:r>
            <w:r w:rsidR="00BF266F">
              <w:rPr>
                <w:color w:val="auto"/>
              </w:rPr>
              <w:t>енной услуги либо путевые листы</w:t>
            </w:r>
          </w:p>
        </w:tc>
      </w:tr>
      <w:tr w:rsidR="00D37B75" w:rsidRPr="00067AAA" w:rsidTr="000D1288">
        <w:trPr>
          <w:trHeight w:val="142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15.</w:t>
            </w:r>
          </w:p>
        </w:tc>
        <w:tc>
          <w:tcPr>
            <w:tcW w:w="4067" w:type="dxa"/>
          </w:tcPr>
          <w:p w:rsidR="00D37B75" w:rsidRPr="00067AAA" w:rsidRDefault="00D37B75" w:rsidP="00A666D7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Расходы по оформлению виз, консульских сборов, а также обязательных платежей, государственных пошлин и сборов для спортсменов, молодежной команды, тренеров, </w:t>
            </w:r>
            <w:r w:rsidR="00A666D7" w:rsidRPr="00067AAA">
              <w:rPr>
                <w:color w:val="auto"/>
              </w:rPr>
              <w:t>обслуживающего персонала команды</w:t>
            </w:r>
            <w:r w:rsidRPr="00067AAA">
              <w:rPr>
                <w:color w:val="auto"/>
              </w:rPr>
              <w:t xml:space="preserve"> при проведении спортивных мероприятий и международных спортивных мероприятий, в период заявочных и аттестационных кампаний за пределами Российской Федерации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проведении спортивного мероприятия;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оказания возмездных услуг;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акт выполненных работ;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к оплате, акт к счету;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список тренеров, спортсменов и </w:t>
            </w:r>
            <w:r w:rsidR="00827F5B" w:rsidRPr="00067AAA">
              <w:rPr>
                <w:color w:val="auto"/>
              </w:rPr>
              <w:t>обслуживающего персонала команды</w:t>
            </w:r>
            <w:r w:rsidRPr="00067AAA">
              <w:rPr>
                <w:color w:val="auto"/>
              </w:rPr>
              <w:t>, на которых произведены расходы;</w:t>
            </w:r>
          </w:p>
          <w:p w:rsidR="00D37B75" w:rsidRPr="00067AAA" w:rsidRDefault="00BF266F" w:rsidP="00352EE6">
            <w:pPr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визы</w:t>
            </w:r>
          </w:p>
        </w:tc>
      </w:tr>
      <w:tr w:rsidR="00D37B75" w:rsidRPr="00067AAA" w:rsidTr="000D1288">
        <w:trPr>
          <w:trHeight w:val="150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lastRenderedPageBreak/>
              <w:t>16.</w:t>
            </w:r>
          </w:p>
        </w:tc>
        <w:tc>
          <w:tcPr>
            <w:tcW w:w="4067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Расходы на добровольное медицинское страхование и страхование от несчастных случаев, в том числе в комплексе как спортсменов индивидуально, так и команды в целом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оказания возмездных услуг;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акт выполненных работ;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к оплате, акт к счету;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список тренеров, спортсменов и </w:t>
            </w:r>
            <w:r w:rsidR="00827F5B" w:rsidRPr="00067AAA">
              <w:rPr>
                <w:color w:val="auto"/>
              </w:rPr>
              <w:t>обслуживающего персонала команды</w:t>
            </w:r>
            <w:r w:rsidRPr="00067AAA">
              <w:rPr>
                <w:color w:val="auto"/>
              </w:rPr>
              <w:t>, на которых произведены расходы;</w:t>
            </w:r>
          </w:p>
          <w:p w:rsidR="00D37B75" w:rsidRPr="00067AAA" w:rsidRDefault="00BF266F" w:rsidP="00352EE6">
            <w:pPr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страховка</w:t>
            </w:r>
          </w:p>
        </w:tc>
      </w:tr>
      <w:tr w:rsidR="00D37B75" w:rsidRPr="00067AAA" w:rsidTr="000D1288">
        <w:trPr>
          <w:trHeight w:val="142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17.</w:t>
            </w:r>
          </w:p>
        </w:tc>
        <w:tc>
          <w:tcPr>
            <w:tcW w:w="4067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Расходы по информационному обеспечению спортивных мероприятий согласно регламенту по видам спорта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Регламент по виду спорта;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проведении спортивного мероприятия;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оказания возмездных услуг;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акт выполненных работ;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к оплате, акт к счету;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пояснительная записка с указанием, где распространялась информация, в том числе эфирные спра</w:t>
            </w:r>
            <w:r w:rsidR="00BF266F">
              <w:rPr>
                <w:color w:val="auto"/>
              </w:rPr>
              <w:t>вки</w:t>
            </w:r>
          </w:p>
        </w:tc>
      </w:tr>
      <w:tr w:rsidR="00D37B75" w:rsidRPr="00067AAA" w:rsidTr="000D1288">
        <w:trPr>
          <w:trHeight w:val="150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18.</w:t>
            </w:r>
          </w:p>
        </w:tc>
        <w:tc>
          <w:tcPr>
            <w:tcW w:w="4067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Расходы на обеспечение безопасности участников при проведении спортивных мероприятий и международных спортивных мероприятий, в период заявочных и аттестационных кампаний как на территории Забайкальского края, так и за пределами Забайкальского края и/или Российской Федерации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проведении спортивного мероприятия;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оказания возмездных услуг с указанием места предоставления услуги, стоимости за единицу, сроков предоставления;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акт выполненных работ;</w:t>
            </w:r>
          </w:p>
          <w:p w:rsidR="00D37B75" w:rsidRPr="00067AAA" w:rsidRDefault="00BF266F" w:rsidP="00352EE6">
            <w:pPr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счет к оплате, акт к счету</w:t>
            </w:r>
          </w:p>
        </w:tc>
      </w:tr>
      <w:tr w:rsidR="00D37B75" w:rsidRPr="00067AAA" w:rsidTr="000D1288">
        <w:trPr>
          <w:trHeight w:val="345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19.</w:t>
            </w:r>
          </w:p>
        </w:tc>
        <w:tc>
          <w:tcPr>
            <w:tcW w:w="4067" w:type="dxa"/>
          </w:tcPr>
          <w:p w:rsidR="00D37B75" w:rsidRPr="00067AAA" w:rsidRDefault="00D37B75" w:rsidP="00892A0D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Расходы, связанные с участием в семинарах, повышением квалификации (мастерства) тренеров, </w:t>
            </w:r>
            <w:r w:rsidR="00827F5B" w:rsidRPr="00067AAA">
              <w:rPr>
                <w:color w:val="auto"/>
              </w:rPr>
              <w:t xml:space="preserve">обслуживающего персонала 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Приказ о направлении тренера, </w:t>
            </w:r>
            <w:r w:rsidR="00827F5B" w:rsidRPr="00067AAA">
              <w:rPr>
                <w:color w:val="auto"/>
              </w:rPr>
              <w:t>обслуживающего персонала команды</w:t>
            </w:r>
            <w:r w:rsidRPr="00067AAA">
              <w:rPr>
                <w:color w:val="auto"/>
              </w:rPr>
              <w:t xml:space="preserve"> на повышение квалификации;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расчетный чек, платежное требование, квитанции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договор возмездного оказания услуг;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акт выполненных работ (услуг);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счет на оплату, акт к счету;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свидетельство/удостове</w:t>
            </w:r>
            <w:r w:rsidR="00BF266F">
              <w:rPr>
                <w:color w:val="auto"/>
              </w:rPr>
              <w:t>рение о повышении квалификации</w:t>
            </w:r>
          </w:p>
        </w:tc>
      </w:tr>
      <w:tr w:rsidR="00D37B75" w:rsidRPr="00067AAA" w:rsidTr="000D1288">
        <w:trPr>
          <w:trHeight w:val="284"/>
        </w:trPr>
        <w:tc>
          <w:tcPr>
            <w:tcW w:w="592" w:type="dxa"/>
          </w:tcPr>
          <w:p w:rsidR="00D37B75" w:rsidRPr="00067AAA" w:rsidRDefault="00D37B75" w:rsidP="00352EE6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20.</w:t>
            </w:r>
          </w:p>
        </w:tc>
        <w:tc>
          <w:tcPr>
            <w:tcW w:w="4067" w:type="dxa"/>
          </w:tcPr>
          <w:p w:rsidR="00D37B75" w:rsidRPr="00067AAA" w:rsidRDefault="00D37B75" w:rsidP="00BF266F">
            <w:pPr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Общехозяйственные расходы </w:t>
            </w:r>
            <w:r w:rsidR="00BF266F">
              <w:rPr>
                <w:color w:val="auto"/>
              </w:rPr>
              <w:t>−</w:t>
            </w:r>
            <w:r w:rsidRPr="00067AAA">
              <w:rPr>
                <w:color w:val="auto"/>
              </w:rPr>
              <w:t xml:space="preserve"> расходы на оплату труда административно-хозяйственного персонала, </w:t>
            </w:r>
            <w:r w:rsidR="00827F5B" w:rsidRPr="00067AAA">
              <w:rPr>
                <w:color w:val="auto"/>
              </w:rPr>
              <w:t xml:space="preserve">непосредственно связанного с осуществлением деятельности </w:t>
            </w:r>
            <w:r w:rsidR="008B70FC" w:rsidRPr="00067AAA">
              <w:t>получателя субсидии</w:t>
            </w:r>
          </w:p>
        </w:tc>
        <w:tc>
          <w:tcPr>
            <w:tcW w:w="4947" w:type="dxa"/>
          </w:tcPr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Трудовые договоры, заключенные Некоммерческой организацией;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дополнительные соглашения к трудовым договорам, заключенные Некоммерческой организацией;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расчетный документ (платежное поручение, реестр денежных средств с результатами зачисления на счета физических лиц и т.д.);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приеме на работу;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 xml:space="preserve">приказ о премировании тренера, спортсмена, </w:t>
            </w:r>
            <w:r w:rsidR="00827F5B" w:rsidRPr="00067AAA">
              <w:rPr>
                <w:color w:val="auto"/>
              </w:rPr>
              <w:t>обслуживающего персонала команды</w:t>
            </w:r>
            <w:r w:rsidRPr="00067AAA">
              <w:rPr>
                <w:color w:val="auto"/>
              </w:rPr>
              <w:t>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 расторжении трудового договора;</w:t>
            </w:r>
          </w:p>
          <w:p w:rsidR="00D37B75" w:rsidRPr="00067AAA" w:rsidRDefault="00D37B75" w:rsidP="00352EE6">
            <w:pPr>
              <w:ind w:firstLine="34"/>
              <w:jc w:val="both"/>
              <w:rPr>
                <w:color w:val="auto"/>
              </w:rPr>
            </w:pPr>
            <w:r w:rsidRPr="00067AAA">
              <w:rPr>
                <w:color w:val="auto"/>
              </w:rPr>
              <w:t>приказ об утверждении штатного расписания с приложением штатного расписани</w:t>
            </w:r>
            <w:r w:rsidR="00BF266F">
              <w:rPr>
                <w:color w:val="auto"/>
              </w:rPr>
              <w:t>я, в том числе изменения в него</w:t>
            </w:r>
          </w:p>
        </w:tc>
      </w:tr>
    </w:tbl>
    <w:p w:rsidR="00D37B75" w:rsidRPr="00067AAA" w:rsidRDefault="00D37B75" w:rsidP="005E0C16">
      <w:pPr>
        <w:jc w:val="center"/>
        <w:rPr>
          <w:color w:val="auto"/>
        </w:rPr>
      </w:pPr>
    </w:p>
    <w:p w:rsidR="005E0C16" w:rsidRPr="00067AAA" w:rsidRDefault="005E0C16" w:rsidP="005E0C16">
      <w:pPr>
        <w:jc w:val="center"/>
        <w:rPr>
          <w:color w:val="auto"/>
        </w:rPr>
      </w:pPr>
    </w:p>
    <w:p w:rsidR="005E0C16" w:rsidRDefault="00BF266F" w:rsidP="005E0C16">
      <w:pPr>
        <w:jc w:val="center"/>
        <w:rPr>
          <w:color w:val="auto"/>
        </w:rPr>
      </w:pPr>
      <w:r>
        <w:rPr>
          <w:color w:val="auto"/>
        </w:rPr>
        <w:t>___________________</w:t>
      </w:r>
      <w:r w:rsidR="005E0C16" w:rsidRPr="00067AAA">
        <w:rPr>
          <w:color w:val="auto"/>
        </w:rPr>
        <w:t>».</w:t>
      </w:r>
    </w:p>
    <w:p w:rsidR="00BF266F" w:rsidRDefault="00BF266F" w:rsidP="005E0C16">
      <w:pPr>
        <w:jc w:val="center"/>
        <w:rPr>
          <w:color w:val="auto"/>
        </w:rPr>
      </w:pPr>
    </w:p>
    <w:p w:rsidR="00BF266F" w:rsidRDefault="00BF266F" w:rsidP="005E0C16">
      <w:pPr>
        <w:jc w:val="center"/>
        <w:rPr>
          <w:color w:val="auto"/>
        </w:rPr>
      </w:pPr>
    </w:p>
    <w:p w:rsidR="00BF266F" w:rsidRPr="00307F4A" w:rsidRDefault="00BF266F" w:rsidP="00BF266F">
      <w:pPr>
        <w:jc w:val="center"/>
        <w:rPr>
          <w:color w:val="auto"/>
        </w:rPr>
      </w:pPr>
      <w:r>
        <w:rPr>
          <w:color w:val="auto"/>
        </w:rPr>
        <w:t>___________________</w:t>
      </w:r>
    </w:p>
    <w:p w:rsidR="00BF266F" w:rsidRPr="00D37B75" w:rsidRDefault="00BF266F" w:rsidP="00BF266F"/>
    <w:p w:rsidR="00BF266F" w:rsidRPr="00307F4A" w:rsidRDefault="00BF266F" w:rsidP="005E0C16">
      <w:pPr>
        <w:jc w:val="center"/>
        <w:rPr>
          <w:color w:val="auto"/>
        </w:rPr>
      </w:pPr>
    </w:p>
    <w:p w:rsidR="00C12468" w:rsidRPr="00D37B75" w:rsidRDefault="00C12468" w:rsidP="00D37B75"/>
    <w:sectPr w:rsidR="00C12468" w:rsidRPr="00D37B75" w:rsidSect="004B3677">
      <w:headerReference w:type="default" r:id="rId1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53" w:rsidRDefault="00C90353" w:rsidP="004B3677">
      <w:r>
        <w:separator/>
      </w:r>
    </w:p>
  </w:endnote>
  <w:endnote w:type="continuationSeparator" w:id="0">
    <w:p w:rsidR="00C90353" w:rsidRDefault="00C90353" w:rsidP="004B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53" w:rsidRDefault="00C90353" w:rsidP="004B3677">
      <w:r>
        <w:separator/>
      </w:r>
    </w:p>
  </w:footnote>
  <w:footnote w:type="continuationSeparator" w:id="0">
    <w:p w:rsidR="00C90353" w:rsidRDefault="00C90353" w:rsidP="004B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A7" w:rsidRPr="004B3677" w:rsidRDefault="001A78A7" w:rsidP="004B3677">
    <w:pPr>
      <w:pStyle w:val="a8"/>
      <w:jc w:val="center"/>
      <w:rPr>
        <w:sz w:val="24"/>
        <w:szCs w:val="24"/>
      </w:rPr>
    </w:pPr>
    <w:r w:rsidRPr="004B3677">
      <w:rPr>
        <w:sz w:val="24"/>
        <w:szCs w:val="24"/>
      </w:rPr>
      <w:fldChar w:fldCharType="begin"/>
    </w:r>
    <w:r w:rsidRPr="004B3677">
      <w:rPr>
        <w:sz w:val="24"/>
        <w:szCs w:val="24"/>
      </w:rPr>
      <w:instrText>PAGE   \* MERGEFORMAT</w:instrText>
    </w:r>
    <w:r w:rsidRPr="004B3677">
      <w:rPr>
        <w:sz w:val="24"/>
        <w:szCs w:val="24"/>
      </w:rPr>
      <w:fldChar w:fldCharType="separate"/>
    </w:r>
    <w:r w:rsidR="00D15107">
      <w:rPr>
        <w:noProof/>
        <w:sz w:val="24"/>
        <w:szCs w:val="24"/>
      </w:rPr>
      <w:t>3</w:t>
    </w:r>
    <w:r w:rsidRPr="004B367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08A8"/>
    <w:multiLevelType w:val="multilevel"/>
    <w:tmpl w:val="124C4E56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  <w:rPr>
        <w:rFonts w:cs="Times New Roman"/>
      </w:rPr>
    </w:lvl>
  </w:abstractNum>
  <w:abstractNum w:abstractNumId="1" w15:restartNumberingAfterBreak="0">
    <w:nsid w:val="4BDA37EF"/>
    <w:multiLevelType w:val="hybridMultilevel"/>
    <w:tmpl w:val="124C4E56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" w15:restartNumberingAfterBreak="0">
    <w:nsid w:val="67253C04"/>
    <w:multiLevelType w:val="hybridMultilevel"/>
    <w:tmpl w:val="EF66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B1EAB"/>
    <w:multiLevelType w:val="hybridMultilevel"/>
    <w:tmpl w:val="B3B47E98"/>
    <w:lvl w:ilvl="0" w:tplc="933A9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EF"/>
    <w:rsid w:val="00006929"/>
    <w:rsid w:val="00006E10"/>
    <w:rsid w:val="00012067"/>
    <w:rsid w:val="0001593E"/>
    <w:rsid w:val="00032F77"/>
    <w:rsid w:val="00033B29"/>
    <w:rsid w:val="000406A1"/>
    <w:rsid w:val="000408DC"/>
    <w:rsid w:val="00041EB0"/>
    <w:rsid w:val="00044A02"/>
    <w:rsid w:val="00044E5B"/>
    <w:rsid w:val="00047BA8"/>
    <w:rsid w:val="00051E41"/>
    <w:rsid w:val="00052DE0"/>
    <w:rsid w:val="00053DEF"/>
    <w:rsid w:val="00067AAA"/>
    <w:rsid w:val="00077322"/>
    <w:rsid w:val="00082839"/>
    <w:rsid w:val="000839A6"/>
    <w:rsid w:val="00085F59"/>
    <w:rsid w:val="000862B5"/>
    <w:rsid w:val="00094907"/>
    <w:rsid w:val="00097A69"/>
    <w:rsid w:val="000A1986"/>
    <w:rsid w:val="000A270B"/>
    <w:rsid w:val="000B1BFD"/>
    <w:rsid w:val="000B24BC"/>
    <w:rsid w:val="000B712F"/>
    <w:rsid w:val="000C003D"/>
    <w:rsid w:val="000C1381"/>
    <w:rsid w:val="000C2E44"/>
    <w:rsid w:val="000C522D"/>
    <w:rsid w:val="000C7174"/>
    <w:rsid w:val="000D0DBD"/>
    <w:rsid w:val="000D1288"/>
    <w:rsid w:val="000D16F0"/>
    <w:rsid w:val="000D1992"/>
    <w:rsid w:val="000D4998"/>
    <w:rsid w:val="000D5777"/>
    <w:rsid w:val="000E0058"/>
    <w:rsid w:val="000E45B0"/>
    <w:rsid w:val="000E635E"/>
    <w:rsid w:val="000E6FE6"/>
    <w:rsid w:val="000F5F22"/>
    <w:rsid w:val="000F70F5"/>
    <w:rsid w:val="00102667"/>
    <w:rsid w:val="00111798"/>
    <w:rsid w:val="00113F81"/>
    <w:rsid w:val="00114244"/>
    <w:rsid w:val="00114499"/>
    <w:rsid w:val="00120B71"/>
    <w:rsid w:val="00122630"/>
    <w:rsid w:val="00125B10"/>
    <w:rsid w:val="001263B1"/>
    <w:rsid w:val="001272DF"/>
    <w:rsid w:val="00133718"/>
    <w:rsid w:val="001349A9"/>
    <w:rsid w:val="001353FD"/>
    <w:rsid w:val="001427E5"/>
    <w:rsid w:val="001503A4"/>
    <w:rsid w:val="00155BED"/>
    <w:rsid w:val="00171F80"/>
    <w:rsid w:val="001743B7"/>
    <w:rsid w:val="00185D1D"/>
    <w:rsid w:val="00187E0F"/>
    <w:rsid w:val="00195438"/>
    <w:rsid w:val="001A1B03"/>
    <w:rsid w:val="001A78A7"/>
    <w:rsid w:val="001B08DB"/>
    <w:rsid w:val="001B0F32"/>
    <w:rsid w:val="001B1089"/>
    <w:rsid w:val="001B12F7"/>
    <w:rsid w:val="001B1619"/>
    <w:rsid w:val="001B2BFE"/>
    <w:rsid w:val="001B68A4"/>
    <w:rsid w:val="001B74E5"/>
    <w:rsid w:val="001C299B"/>
    <w:rsid w:val="001C2C93"/>
    <w:rsid w:val="001C672E"/>
    <w:rsid w:val="001D01B9"/>
    <w:rsid w:val="001D1D21"/>
    <w:rsid w:val="001D4154"/>
    <w:rsid w:val="001D7AF0"/>
    <w:rsid w:val="001F18D5"/>
    <w:rsid w:val="001F28F2"/>
    <w:rsid w:val="001F509F"/>
    <w:rsid w:val="0020124A"/>
    <w:rsid w:val="0020283C"/>
    <w:rsid w:val="00203AAA"/>
    <w:rsid w:val="002055D5"/>
    <w:rsid w:val="00210127"/>
    <w:rsid w:val="00210D44"/>
    <w:rsid w:val="00216223"/>
    <w:rsid w:val="00222F09"/>
    <w:rsid w:val="00224E04"/>
    <w:rsid w:val="00225607"/>
    <w:rsid w:val="00230B1A"/>
    <w:rsid w:val="00231B64"/>
    <w:rsid w:val="00234751"/>
    <w:rsid w:val="00234E7E"/>
    <w:rsid w:val="002367BF"/>
    <w:rsid w:val="00242A34"/>
    <w:rsid w:val="00251196"/>
    <w:rsid w:val="002542E0"/>
    <w:rsid w:val="00256BF9"/>
    <w:rsid w:val="00260DF0"/>
    <w:rsid w:val="002617D2"/>
    <w:rsid w:val="00281AB5"/>
    <w:rsid w:val="00284792"/>
    <w:rsid w:val="002864D7"/>
    <w:rsid w:val="002900B4"/>
    <w:rsid w:val="002952DE"/>
    <w:rsid w:val="00296AB2"/>
    <w:rsid w:val="002A1BC6"/>
    <w:rsid w:val="002A453A"/>
    <w:rsid w:val="002A6277"/>
    <w:rsid w:val="002A7465"/>
    <w:rsid w:val="002B69F4"/>
    <w:rsid w:val="002B6D28"/>
    <w:rsid w:val="002B74D3"/>
    <w:rsid w:val="002C3229"/>
    <w:rsid w:val="002C591F"/>
    <w:rsid w:val="002D4C19"/>
    <w:rsid w:val="002D4EBB"/>
    <w:rsid w:val="002D6D16"/>
    <w:rsid w:val="002D7B28"/>
    <w:rsid w:val="002D7BCD"/>
    <w:rsid w:val="002E3093"/>
    <w:rsid w:val="002E36AB"/>
    <w:rsid w:val="002F006B"/>
    <w:rsid w:val="002F07A4"/>
    <w:rsid w:val="002F3249"/>
    <w:rsid w:val="003068A4"/>
    <w:rsid w:val="00306A58"/>
    <w:rsid w:val="00307F4A"/>
    <w:rsid w:val="00310F68"/>
    <w:rsid w:val="00313A9F"/>
    <w:rsid w:val="00322AAE"/>
    <w:rsid w:val="00330309"/>
    <w:rsid w:val="003347F3"/>
    <w:rsid w:val="00335434"/>
    <w:rsid w:val="00343C80"/>
    <w:rsid w:val="00346E66"/>
    <w:rsid w:val="003525C5"/>
    <w:rsid w:val="00352EE6"/>
    <w:rsid w:val="00355F55"/>
    <w:rsid w:val="0035711C"/>
    <w:rsid w:val="003573C3"/>
    <w:rsid w:val="00360A42"/>
    <w:rsid w:val="0036530E"/>
    <w:rsid w:val="00372192"/>
    <w:rsid w:val="00373ADE"/>
    <w:rsid w:val="003759BB"/>
    <w:rsid w:val="00375EBF"/>
    <w:rsid w:val="003802F6"/>
    <w:rsid w:val="003819EE"/>
    <w:rsid w:val="003A1FC0"/>
    <w:rsid w:val="003A2A09"/>
    <w:rsid w:val="003A4E25"/>
    <w:rsid w:val="003A629E"/>
    <w:rsid w:val="003A77A5"/>
    <w:rsid w:val="003B168F"/>
    <w:rsid w:val="003B2C4E"/>
    <w:rsid w:val="003C12BF"/>
    <w:rsid w:val="003C2136"/>
    <w:rsid w:val="003C4DC1"/>
    <w:rsid w:val="003C5271"/>
    <w:rsid w:val="003C5F2B"/>
    <w:rsid w:val="003C6F72"/>
    <w:rsid w:val="003C78A8"/>
    <w:rsid w:val="003E20A1"/>
    <w:rsid w:val="003E329B"/>
    <w:rsid w:val="003E5089"/>
    <w:rsid w:val="003E5823"/>
    <w:rsid w:val="003E733F"/>
    <w:rsid w:val="003F0DEF"/>
    <w:rsid w:val="003F31EA"/>
    <w:rsid w:val="003F4CD5"/>
    <w:rsid w:val="003F556F"/>
    <w:rsid w:val="003F5AC3"/>
    <w:rsid w:val="003F61A1"/>
    <w:rsid w:val="003F681B"/>
    <w:rsid w:val="003F7EA6"/>
    <w:rsid w:val="004055B1"/>
    <w:rsid w:val="00406C20"/>
    <w:rsid w:val="00420D1C"/>
    <w:rsid w:val="00421631"/>
    <w:rsid w:val="00421FB2"/>
    <w:rsid w:val="0042472A"/>
    <w:rsid w:val="00426EF3"/>
    <w:rsid w:val="00430544"/>
    <w:rsid w:val="00430BA8"/>
    <w:rsid w:val="004361F6"/>
    <w:rsid w:val="0044363E"/>
    <w:rsid w:val="00444BBC"/>
    <w:rsid w:val="00455BA0"/>
    <w:rsid w:val="00455FD1"/>
    <w:rsid w:val="004600BE"/>
    <w:rsid w:val="00460E7A"/>
    <w:rsid w:val="00467119"/>
    <w:rsid w:val="004700B3"/>
    <w:rsid w:val="004705AC"/>
    <w:rsid w:val="00471E52"/>
    <w:rsid w:val="00474EB9"/>
    <w:rsid w:val="00475A4B"/>
    <w:rsid w:val="004776BA"/>
    <w:rsid w:val="00494528"/>
    <w:rsid w:val="00494CD5"/>
    <w:rsid w:val="00495657"/>
    <w:rsid w:val="00496836"/>
    <w:rsid w:val="0049737C"/>
    <w:rsid w:val="00497E4E"/>
    <w:rsid w:val="004A3859"/>
    <w:rsid w:val="004B0850"/>
    <w:rsid w:val="004B09CF"/>
    <w:rsid w:val="004B3677"/>
    <w:rsid w:val="004B7928"/>
    <w:rsid w:val="004C1578"/>
    <w:rsid w:val="004C340F"/>
    <w:rsid w:val="004C5BA4"/>
    <w:rsid w:val="004C5D04"/>
    <w:rsid w:val="004C6333"/>
    <w:rsid w:val="004C6CFE"/>
    <w:rsid w:val="004D28E1"/>
    <w:rsid w:val="004D59E1"/>
    <w:rsid w:val="004D622C"/>
    <w:rsid w:val="004D7E6C"/>
    <w:rsid w:val="004E124F"/>
    <w:rsid w:val="004E2009"/>
    <w:rsid w:val="004E25C6"/>
    <w:rsid w:val="004E36B4"/>
    <w:rsid w:val="004E5667"/>
    <w:rsid w:val="004F0851"/>
    <w:rsid w:val="004F17EA"/>
    <w:rsid w:val="004F244D"/>
    <w:rsid w:val="00501EA1"/>
    <w:rsid w:val="005035AC"/>
    <w:rsid w:val="00506C6B"/>
    <w:rsid w:val="00512D4F"/>
    <w:rsid w:val="00515C7F"/>
    <w:rsid w:val="00515C98"/>
    <w:rsid w:val="005171DB"/>
    <w:rsid w:val="00525853"/>
    <w:rsid w:val="005373F5"/>
    <w:rsid w:val="0054017B"/>
    <w:rsid w:val="00545CCC"/>
    <w:rsid w:val="00551624"/>
    <w:rsid w:val="00551A0B"/>
    <w:rsid w:val="00555530"/>
    <w:rsid w:val="00561059"/>
    <w:rsid w:val="00565C3F"/>
    <w:rsid w:val="00570550"/>
    <w:rsid w:val="00572C83"/>
    <w:rsid w:val="00576AF4"/>
    <w:rsid w:val="00577CE6"/>
    <w:rsid w:val="00577D18"/>
    <w:rsid w:val="00580168"/>
    <w:rsid w:val="00583BE5"/>
    <w:rsid w:val="0058775D"/>
    <w:rsid w:val="00590E27"/>
    <w:rsid w:val="0059219A"/>
    <w:rsid w:val="00593506"/>
    <w:rsid w:val="00597A0F"/>
    <w:rsid w:val="005A4FBE"/>
    <w:rsid w:val="005B6BBE"/>
    <w:rsid w:val="005B6F73"/>
    <w:rsid w:val="005C1641"/>
    <w:rsid w:val="005C52CF"/>
    <w:rsid w:val="005C5663"/>
    <w:rsid w:val="005C5A79"/>
    <w:rsid w:val="005D1B21"/>
    <w:rsid w:val="005D2782"/>
    <w:rsid w:val="005D33A8"/>
    <w:rsid w:val="005D3716"/>
    <w:rsid w:val="005D4021"/>
    <w:rsid w:val="005E0C16"/>
    <w:rsid w:val="005E0FAA"/>
    <w:rsid w:val="005E1037"/>
    <w:rsid w:val="005E1E96"/>
    <w:rsid w:val="005E2838"/>
    <w:rsid w:val="005E3023"/>
    <w:rsid w:val="005E70B9"/>
    <w:rsid w:val="005F0C59"/>
    <w:rsid w:val="005F1C4F"/>
    <w:rsid w:val="00602156"/>
    <w:rsid w:val="00611918"/>
    <w:rsid w:val="006126D0"/>
    <w:rsid w:val="006152A0"/>
    <w:rsid w:val="006178F8"/>
    <w:rsid w:val="00633CC1"/>
    <w:rsid w:val="006407E6"/>
    <w:rsid w:val="00644BDF"/>
    <w:rsid w:val="00644D37"/>
    <w:rsid w:val="006457CC"/>
    <w:rsid w:val="00646FF2"/>
    <w:rsid w:val="00647F46"/>
    <w:rsid w:val="00651473"/>
    <w:rsid w:val="006561B5"/>
    <w:rsid w:val="006616A7"/>
    <w:rsid w:val="006714C5"/>
    <w:rsid w:val="006745E3"/>
    <w:rsid w:val="006762B2"/>
    <w:rsid w:val="0068278F"/>
    <w:rsid w:val="00682D3D"/>
    <w:rsid w:val="00684DA4"/>
    <w:rsid w:val="00687E37"/>
    <w:rsid w:val="00690497"/>
    <w:rsid w:val="00693694"/>
    <w:rsid w:val="00696C76"/>
    <w:rsid w:val="006A3D6C"/>
    <w:rsid w:val="006A6151"/>
    <w:rsid w:val="006B023F"/>
    <w:rsid w:val="006B0331"/>
    <w:rsid w:val="006B1794"/>
    <w:rsid w:val="006B1F86"/>
    <w:rsid w:val="006B431C"/>
    <w:rsid w:val="006B5304"/>
    <w:rsid w:val="006B5ABF"/>
    <w:rsid w:val="006C6EB5"/>
    <w:rsid w:val="006D276B"/>
    <w:rsid w:val="006D47EA"/>
    <w:rsid w:val="006D6957"/>
    <w:rsid w:val="006E2908"/>
    <w:rsid w:val="006E4FA3"/>
    <w:rsid w:val="006E6999"/>
    <w:rsid w:val="006F2CA0"/>
    <w:rsid w:val="0070361D"/>
    <w:rsid w:val="007103CD"/>
    <w:rsid w:val="007161CD"/>
    <w:rsid w:val="007203CE"/>
    <w:rsid w:val="00721EE2"/>
    <w:rsid w:val="00722CE9"/>
    <w:rsid w:val="00724F07"/>
    <w:rsid w:val="007278CC"/>
    <w:rsid w:val="00732255"/>
    <w:rsid w:val="007350D0"/>
    <w:rsid w:val="00736E31"/>
    <w:rsid w:val="00744436"/>
    <w:rsid w:val="00744E6C"/>
    <w:rsid w:val="00745BAF"/>
    <w:rsid w:val="007465F8"/>
    <w:rsid w:val="00757A07"/>
    <w:rsid w:val="00762281"/>
    <w:rsid w:val="00765637"/>
    <w:rsid w:val="00770F7D"/>
    <w:rsid w:val="00772C15"/>
    <w:rsid w:val="0078574B"/>
    <w:rsid w:val="00787627"/>
    <w:rsid w:val="007936F6"/>
    <w:rsid w:val="007943F2"/>
    <w:rsid w:val="0079594E"/>
    <w:rsid w:val="007959A5"/>
    <w:rsid w:val="00795A85"/>
    <w:rsid w:val="00797ED6"/>
    <w:rsid w:val="007A17FF"/>
    <w:rsid w:val="007A3F4C"/>
    <w:rsid w:val="007A50F3"/>
    <w:rsid w:val="007A6E8E"/>
    <w:rsid w:val="007B2B3A"/>
    <w:rsid w:val="007B33F8"/>
    <w:rsid w:val="007B3D05"/>
    <w:rsid w:val="007B7541"/>
    <w:rsid w:val="007C1B2B"/>
    <w:rsid w:val="007C3762"/>
    <w:rsid w:val="007C501E"/>
    <w:rsid w:val="007D3E16"/>
    <w:rsid w:val="007E1134"/>
    <w:rsid w:val="007E2DBC"/>
    <w:rsid w:val="007E55A1"/>
    <w:rsid w:val="007F5C21"/>
    <w:rsid w:val="00801E98"/>
    <w:rsid w:val="00805096"/>
    <w:rsid w:val="00811E94"/>
    <w:rsid w:val="008139AC"/>
    <w:rsid w:val="00813C05"/>
    <w:rsid w:val="00815897"/>
    <w:rsid w:val="00826066"/>
    <w:rsid w:val="00826D4D"/>
    <w:rsid w:val="00827A0B"/>
    <w:rsid w:val="00827F5B"/>
    <w:rsid w:val="00843ADD"/>
    <w:rsid w:val="0084647A"/>
    <w:rsid w:val="0084682A"/>
    <w:rsid w:val="00851E6D"/>
    <w:rsid w:val="00852728"/>
    <w:rsid w:val="0086352C"/>
    <w:rsid w:val="00865F20"/>
    <w:rsid w:val="00867F42"/>
    <w:rsid w:val="00870232"/>
    <w:rsid w:val="0087099E"/>
    <w:rsid w:val="008709E2"/>
    <w:rsid w:val="00880737"/>
    <w:rsid w:val="0088344A"/>
    <w:rsid w:val="008874D9"/>
    <w:rsid w:val="008916DE"/>
    <w:rsid w:val="00892A0D"/>
    <w:rsid w:val="00892DF2"/>
    <w:rsid w:val="00893D8C"/>
    <w:rsid w:val="00895D94"/>
    <w:rsid w:val="0089748C"/>
    <w:rsid w:val="008A04C2"/>
    <w:rsid w:val="008A39D6"/>
    <w:rsid w:val="008A5DB0"/>
    <w:rsid w:val="008B0386"/>
    <w:rsid w:val="008B3B29"/>
    <w:rsid w:val="008B70FC"/>
    <w:rsid w:val="008C0DF3"/>
    <w:rsid w:val="008C0F45"/>
    <w:rsid w:val="008C18F0"/>
    <w:rsid w:val="008C2444"/>
    <w:rsid w:val="008C696A"/>
    <w:rsid w:val="008C6997"/>
    <w:rsid w:val="008D6A64"/>
    <w:rsid w:val="008E149E"/>
    <w:rsid w:val="008E2FDE"/>
    <w:rsid w:val="008E3941"/>
    <w:rsid w:val="008E4793"/>
    <w:rsid w:val="008E54DC"/>
    <w:rsid w:val="008E76F1"/>
    <w:rsid w:val="008F1A68"/>
    <w:rsid w:val="008F3452"/>
    <w:rsid w:val="008F5192"/>
    <w:rsid w:val="008F5663"/>
    <w:rsid w:val="008F77E8"/>
    <w:rsid w:val="00903045"/>
    <w:rsid w:val="00910510"/>
    <w:rsid w:val="0091062E"/>
    <w:rsid w:val="00913623"/>
    <w:rsid w:val="009146A8"/>
    <w:rsid w:val="00914BDF"/>
    <w:rsid w:val="00915332"/>
    <w:rsid w:val="00922BB7"/>
    <w:rsid w:val="00925A1D"/>
    <w:rsid w:val="0093130B"/>
    <w:rsid w:val="0093210E"/>
    <w:rsid w:val="0093224C"/>
    <w:rsid w:val="009359D1"/>
    <w:rsid w:val="0093688A"/>
    <w:rsid w:val="00941A7C"/>
    <w:rsid w:val="009510B6"/>
    <w:rsid w:val="009511D5"/>
    <w:rsid w:val="00953238"/>
    <w:rsid w:val="00955A51"/>
    <w:rsid w:val="00961062"/>
    <w:rsid w:val="00961675"/>
    <w:rsid w:val="00961740"/>
    <w:rsid w:val="00970D94"/>
    <w:rsid w:val="00972644"/>
    <w:rsid w:val="00984779"/>
    <w:rsid w:val="00984D17"/>
    <w:rsid w:val="009863AF"/>
    <w:rsid w:val="00987A33"/>
    <w:rsid w:val="009921B5"/>
    <w:rsid w:val="00992B44"/>
    <w:rsid w:val="009A321F"/>
    <w:rsid w:val="009B3017"/>
    <w:rsid w:val="009B64C8"/>
    <w:rsid w:val="009B7113"/>
    <w:rsid w:val="009C05FA"/>
    <w:rsid w:val="009C2752"/>
    <w:rsid w:val="009C5C3F"/>
    <w:rsid w:val="009D13F5"/>
    <w:rsid w:val="009D2BE3"/>
    <w:rsid w:val="009D3247"/>
    <w:rsid w:val="009D5362"/>
    <w:rsid w:val="009E29CF"/>
    <w:rsid w:val="009E67C9"/>
    <w:rsid w:val="009F5D8D"/>
    <w:rsid w:val="009F730E"/>
    <w:rsid w:val="00A01597"/>
    <w:rsid w:val="00A06E13"/>
    <w:rsid w:val="00A105AF"/>
    <w:rsid w:val="00A11086"/>
    <w:rsid w:val="00A122DB"/>
    <w:rsid w:val="00A1658E"/>
    <w:rsid w:val="00A24DE3"/>
    <w:rsid w:val="00A259AD"/>
    <w:rsid w:val="00A264C6"/>
    <w:rsid w:val="00A26959"/>
    <w:rsid w:val="00A31B89"/>
    <w:rsid w:val="00A32460"/>
    <w:rsid w:val="00A3387A"/>
    <w:rsid w:val="00A40FE0"/>
    <w:rsid w:val="00A41BE8"/>
    <w:rsid w:val="00A45294"/>
    <w:rsid w:val="00A46AC5"/>
    <w:rsid w:val="00A4797A"/>
    <w:rsid w:val="00A61844"/>
    <w:rsid w:val="00A6363F"/>
    <w:rsid w:val="00A666D7"/>
    <w:rsid w:val="00A73869"/>
    <w:rsid w:val="00A80294"/>
    <w:rsid w:val="00A826FD"/>
    <w:rsid w:val="00A844C0"/>
    <w:rsid w:val="00A902E8"/>
    <w:rsid w:val="00A96A5A"/>
    <w:rsid w:val="00AB36D3"/>
    <w:rsid w:val="00AB4569"/>
    <w:rsid w:val="00AB553B"/>
    <w:rsid w:val="00AB65C1"/>
    <w:rsid w:val="00AC0E17"/>
    <w:rsid w:val="00AC1355"/>
    <w:rsid w:val="00AC3BC8"/>
    <w:rsid w:val="00AC736B"/>
    <w:rsid w:val="00AD2247"/>
    <w:rsid w:val="00AD4A28"/>
    <w:rsid w:val="00AD5962"/>
    <w:rsid w:val="00AD7241"/>
    <w:rsid w:val="00AE32B5"/>
    <w:rsid w:val="00AE6147"/>
    <w:rsid w:val="00AE7B33"/>
    <w:rsid w:val="00AF0FFB"/>
    <w:rsid w:val="00AF2ECF"/>
    <w:rsid w:val="00AF38C8"/>
    <w:rsid w:val="00AF5FC8"/>
    <w:rsid w:val="00AF5FF1"/>
    <w:rsid w:val="00AF6C95"/>
    <w:rsid w:val="00AF7486"/>
    <w:rsid w:val="00B04405"/>
    <w:rsid w:val="00B04F11"/>
    <w:rsid w:val="00B115E1"/>
    <w:rsid w:val="00B13FA7"/>
    <w:rsid w:val="00B162FA"/>
    <w:rsid w:val="00B175B2"/>
    <w:rsid w:val="00B227BD"/>
    <w:rsid w:val="00B2338C"/>
    <w:rsid w:val="00B25CB7"/>
    <w:rsid w:val="00B2639E"/>
    <w:rsid w:val="00B3137B"/>
    <w:rsid w:val="00B326AA"/>
    <w:rsid w:val="00B3273C"/>
    <w:rsid w:val="00B32B63"/>
    <w:rsid w:val="00B32FB4"/>
    <w:rsid w:val="00B32FE7"/>
    <w:rsid w:val="00B351EF"/>
    <w:rsid w:val="00B40F29"/>
    <w:rsid w:val="00B441A0"/>
    <w:rsid w:val="00B45521"/>
    <w:rsid w:val="00B46A71"/>
    <w:rsid w:val="00B609C4"/>
    <w:rsid w:val="00B643F6"/>
    <w:rsid w:val="00B664AA"/>
    <w:rsid w:val="00B66A2E"/>
    <w:rsid w:val="00B70BFE"/>
    <w:rsid w:val="00B76B74"/>
    <w:rsid w:val="00B80026"/>
    <w:rsid w:val="00B82C4A"/>
    <w:rsid w:val="00B86121"/>
    <w:rsid w:val="00B875A0"/>
    <w:rsid w:val="00B90B78"/>
    <w:rsid w:val="00B94A8C"/>
    <w:rsid w:val="00B979D0"/>
    <w:rsid w:val="00BA0204"/>
    <w:rsid w:val="00BA2EB3"/>
    <w:rsid w:val="00BA66B9"/>
    <w:rsid w:val="00BB414B"/>
    <w:rsid w:val="00BB4D86"/>
    <w:rsid w:val="00BC0B78"/>
    <w:rsid w:val="00BC64E1"/>
    <w:rsid w:val="00BD0458"/>
    <w:rsid w:val="00BD3A0E"/>
    <w:rsid w:val="00BE01F3"/>
    <w:rsid w:val="00BE12FD"/>
    <w:rsid w:val="00BE2B7A"/>
    <w:rsid w:val="00BE2C03"/>
    <w:rsid w:val="00BE33C1"/>
    <w:rsid w:val="00BE438D"/>
    <w:rsid w:val="00BE5CA8"/>
    <w:rsid w:val="00BF1D33"/>
    <w:rsid w:val="00BF2120"/>
    <w:rsid w:val="00BF266F"/>
    <w:rsid w:val="00BF2762"/>
    <w:rsid w:val="00C06383"/>
    <w:rsid w:val="00C1103D"/>
    <w:rsid w:val="00C12468"/>
    <w:rsid w:val="00C17D9B"/>
    <w:rsid w:val="00C21827"/>
    <w:rsid w:val="00C262E1"/>
    <w:rsid w:val="00C2675E"/>
    <w:rsid w:val="00C327AB"/>
    <w:rsid w:val="00C36F35"/>
    <w:rsid w:val="00C41368"/>
    <w:rsid w:val="00C41CA7"/>
    <w:rsid w:val="00C43183"/>
    <w:rsid w:val="00C51EAA"/>
    <w:rsid w:val="00C5275A"/>
    <w:rsid w:val="00C52D1C"/>
    <w:rsid w:val="00C53615"/>
    <w:rsid w:val="00C6160C"/>
    <w:rsid w:val="00C6309C"/>
    <w:rsid w:val="00C667C7"/>
    <w:rsid w:val="00C70BDD"/>
    <w:rsid w:val="00C72711"/>
    <w:rsid w:val="00C729E8"/>
    <w:rsid w:val="00C73053"/>
    <w:rsid w:val="00C75577"/>
    <w:rsid w:val="00C86DC2"/>
    <w:rsid w:val="00C90353"/>
    <w:rsid w:val="00C9080A"/>
    <w:rsid w:val="00C90FAE"/>
    <w:rsid w:val="00C92A04"/>
    <w:rsid w:val="00CA0209"/>
    <w:rsid w:val="00CA0FE1"/>
    <w:rsid w:val="00CA3D9B"/>
    <w:rsid w:val="00CA7B05"/>
    <w:rsid w:val="00CB529D"/>
    <w:rsid w:val="00CC151B"/>
    <w:rsid w:val="00CC1BED"/>
    <w:rsid w:val="00CC6282"/>
    <w:rsid w:val="00CC6FC7"/>
    <w:rsid w:val="00CD4DCC"/>
    <w:rsid w:val="00CE1624"/>
    <w:rsid w:val="00CE4CB0"/>
    <w:rsid w:val="00CF516D"/>
    <w:rsid w:val="00CF6173"/>
    <w:rsid w:val="00CF7E7A"/>
    <w:rsid w:val="00D00A04"/>
    <w:rsid w:val="00D03C95"/>
    <w:rsid w:val="00D0643E"/>
    <w:rsid w:val="00D066C9"/>
    <w:rsid w:val="00D06E14"/>
    <w:rsid w:val="00D10651"/>
    <w:rsid w:val="00D115B0"/>
    <w:rsid w:val="00D15107"/>
    <w:rsid w:val="00D1787A"/>
    <w:rsid w:val="00D22599"/>
    <w:rsid w:val="00D240FC"/>
    <w:rsid w:val="00D3648B"/>
    <w:rsid w:val="00D36E72"/>
    <w:rsid w:val="00D37B75"/>
    <w:rsid w:val="00D41575"/>
    <w:rsid w:val="00D445C5"/>
    <w:rsid w:val="00D44783"/>
    <w:rsid w:val="00D5221E"/>
    <w:rsid w:val="00D52B3C"/>
    <w:rsid w:val="00D55440"/>
    <w:rsid w:val="00D575F1"/>
    <w:rsid w:val="00D60D10"/>
    <w:rsid w:val="00D63525"/>
    <w:rsid w:val="00D64DF4"/>
    <w:rsid w:val="00D742E6"/>
    <w:rsid w:val="00D757A4"/>
    <w:rsid w:val="00D807B5"/>
    <w:rsid w:val="00D839E4"/>
    <w:rsid w:val="00D911C2"/>
    <w:rsid w:val="00D97402"/>
    <w:rsid w:val="00DA18B3"/>
    <w:rsid w:val="00DA2B0D"/>
    <w:rsid w:val="00DA635F"/>
    <w:rsid w:val="00DB6B22"/>
    <w:rsid w:val="00DB7F6C"/>
    <w:rsid w:val="00DC4364"/>
    <w:rsid w:val="00DC4999"/>
    <w:rsid w:val="00DC6E22"/>
    <w:rsid w:val="00DD1956"/>
    <w:rsid w:val="00DD2436"/>
    <w:rsid w:val="00DD5D94"/>
    <w:rsid w:val="00DD6855"/>
    <w:rsid w:val="00DD6DE1"/>
    <w:rsid w:val="00DE0031"/>
    <w:rsid w:val="00DE1A55"/>
    <w:rsid w:val="00DE7103"/>
    <w:rsid w:val="00DF582A"/>
    <w:rsid w:val="00DF5D5C"/>
    <w:rsid w:val="00E01F67"/>
    <w:rsid w:val="00E03011"/>
    <w:rsid w:val="00E07AC8"/>
    <w:rsid w:val="00E123F4"/>
    <w:rsid w:val="00E217C9"/>
    <w:rsid w:val="00E22ABD"/>
    <w:rsid w:val="00E24536"/>
    <w:rsid w:val="00E26D2A"/>
    <w:rsid w:val="00E3195E"/>
    <w:rsid w:val="00E32A0E"/>
    <w:rsid w:val="00E32F1E"/>
    <w:rsid w:val="00E348E0"/>
    <w:rsid w:val="00E373AF"/>
    <w:rsid w:val="00E404C9"/>
    <w:rsid w:val="00E42958"/>
    <w:rsid w:val="00E438AE"/>
    <w:rsid w:val="00E45286"/>
    <w:rsid w:val="00E45BDC"/>
    <w:rsid w:val="00E50B7E"/>
    <w:rsid w:val="00E55E39"/>
    <w:rsid w:val="00E5617B"/>
    <w:rsid w:val="00E60700"/>
    <w:rsid w:val="00E63259"/>
    <w:rsid w:val="00E64E31"/>
    <w:rsid w:val="00E6513C"/>
    <w:rsid w:val="00E65D0D"/>
    <w:rsid w:val="00E668DC"/>
    <w:rsid w:val="00E66BA1"/>
    <w:rsid w:val="00E6726F"/>
    <w:rsid w:val="00E72E2E"/>
    <w:rsid w:val="00E76101"/>
    <w:rsid w:val="00E77881"/>
    <w:rsid w:val="00E81971"/>
    <w:rsid w:val="00E848A7"/>
    <w:rsid w:val="00E84927"/>
    <w:rsid w:val="00E878C8"/>
    <w:rsid w:val="00E95C61"/>
    <w:rsid w:val="00EA5737"/>
    <w:rsid w:val="00EA66A0"/>
    <w:rsid w:val="00EB1C25"/>
    <w:rsid w:val="00EB506D"/>
    <w:rsid w:val="00EC4721"/>
    <w:rsid w:val="00EC51B4"/>
    <w:rsid w:val="00ED6EDF"/>
    <w:rsid w:val="00ED726A"/>
    <w:rsid w:val="00EE4C10"/>
    <w:rsid w:val="00EE51CE"/>
    <w:rsid w:val="00EF331A"/>
    <w:rsid w:val="00EF4B95"/>
    <w:rsid w:val="00EF5FAD"/>
    <w:rsid w:val="00F0298A"/>
    <w:rsid w:val="00F046D7"/>
    <w:rsid w:val="00F05BA6"/>
    <w:rsid w:val="00F065A6"/>
    <w:rsid w:val="00F07943"/>
    <w:rsid w:val="00F103A3"/>
    <w:rsid w:val="00F11ED3"/>
    <w:rsid w:val="00F1267A"/>
    <w:rsid w:val="00F14FE8"/>
    <w:rsid w:val="00F21EC9"/>
    <w:rsid w:val="00F220CA"/>
    <w:rsid w:val="00F22B6C"/>
    <w:rsid w:val="00F22BFF"/>
    <w:rsid w:val="00F2440C"/>
    <w:rsid w:val="00F2759B"/>
    <w:rsid w:val="00F345BC"/>
    <w:rsid w:val="00F36F5D"/>
    <w:rsid w:val="00F51DDC"/>
    <w:rsid w:val="00F6775E"/>
    <w:rsid w:val="00F70779"/>
    <w:rsid w:val="00F7084F"/>
    <w:rsid w:val="00F740D0"/>
    <w:rsid w:val="00F834AE"/>
    <w:rsid w:val="00F84C2C"/>
    <w:rsid w:val="00F87C1E"/>
    <w:rsid w:val="00F958AD"/>
    <w:rsid w:val="00FA30F2"/>
    <w:rsid w:val="00FA3336"/>
    <w:rsid w:val="00FA42D6"/>
    <w:rsid w:val="00FA5CBD"/>
    <w:rsid w:val="00FA5FCC"/>
    <w:rsid w:val="00FB52D7"/>
    <w:rsid w:val="00FB5DE5"/>
    <w:rsid w:val="00FB6973"/>
    <w:rsid w:val="00FC4044"/>
    <w:rsid w:val="00FC4ED7"/>
    <w:rsid w:val="00FC7CCF"/>
    <w:rsid w:val="00FD0D19"/>
    <w:rsid w:val="00FD1A12"/>
    <w:rsid w:val="00FD2407"/>
    <w:rsid w:val="00FD24B4"/>
    <w:rsid w:val="00FD4A9C"/>
    <w:rsid w:val="00FD7E25"/>
    <w:rsid w:val="00FE3075"/>
    <w:rsid w:val="00FE4623"/>
    <w:rsid w:val="00FF2D63"/>
    <w:rsid w:val="00FF4D1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3B0D8"/>
  <w15:docId w15:val="{061EC9A5-296B-4543-8E74-3C57CBFA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C0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B351E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4">
    <w:name w:val="Знак Знак Знак"/>
    <w:basedOn w:val="a"/>
    <w:uiPriority w:val="99"/>
    <w:rsid w:val="00B32FB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360A4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0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0B7E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4B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B36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3677"/>
    <w:rPr>
      <w:rFonts w:cs="Times New Roman"/>
      <w:color w:val="000000"/>
      <w:sz w:val="28"/>
      <w:szCs w:val="28"/>
    </w:rPr>
  </w:style>
  <w:style w:type="paragraph" w:styleId="aa">
    <w:name w:val="footer"/>
    <w:basedOn w:val="a"/>
    <w:link w:val="ab"/>
    <w:uiPriority w:val="99"/>
    <w:rsid w:val="004B3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B3677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5B6F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DecimalAligned">
    <w:name w:val="Decimal Aligned"/>
    <w:basedOn w:val="a"/>
    <w:uiPriority w:val="40"/>
    <w:qFormat/>
    <w:rsid w:val="00FB6973"/>
    <w:pPr>
      <w:tabs>
        <w:tab w:val="decimal" w:pos="360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paragraph" w:styleId="ac">
    <w:name w:val="footnote text"/>
    <w:basedOn w:val="a"/>
    <w:link w:val="ad"/>
    <w:uiPriority w:val="99"/>
    <w:unhideWhenUsed/>
    <w:rsid w:val="00FB6973"/>
    <w:rPr>
      <w:rFonts w:ascii="Calibri" w:hAnsi="Calibri"/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FB6973"/>
    <w:rPr>
      <w:rFonts w:ascii="Calibri" w:hAnsi="Calibri" w:cs="Times New Roman"/>
      <w:sz w:val="20"/>
      <w:szCs w:val="20"/>
    </w:rPr>
  </w:style>
  <w:style w:type="character" w:styleId="ae">
    <w:name w:val="Subtle Emphasis"/>
    <w:basedOn w:val="a0"/>
    <w:uiPriority w:val="19"/>
    <w:qFormat/>
    <w:rsid w:val="00FB6973"/>
    <w:rPr>
      <w:rFonts w:cs="Times New Roman"/>
      <w:i/>
      <w:color w:val="000000"/>
    </w:rPr>
  </w:style>
  <w:style w:type="table" w:styleId="2-5">
    <w:name w:val="Medium Shading 2 Accent 5"/>
    <w:basedOn w:val="a1"/>
    <w:uiPriority w:val="64"/>
    <w:rsid w:val="00FB6973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">
    <w:name w:val="List Paragraph"/>
    <w:basedOn w:val="a"/>
    <w:uiPriority w:val="34"/>
    <w:qFormat/>
    <w:rsid w:val="009C05FA"/>
    <w:pPr>
      <w:ind w:left="720"/>
      <w:contextualSpacing/>
    </w:pPr>
  </w:style>
  <w:style w:type="character" w:styleId="af0">
    <w:name w:val="annotation reference"/>
    <w:basedOn w:val="a0"/>
    <w:uiPriority w:val="99"/>
    <w:rsid w:val="00AB553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AB553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B553B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AB553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B553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nd=AD0EAC99BF031480EF6A855E20033E6F&amp;req=doc&amp;base=RLBR251&amp;n=1657636&amp;dst=100029&amp;fld=134&amp;date=02.11.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AD0EAC99BF031480EF6A855E20033E6F&amp;req=doc&amp;base=RLBR251&amp;n=1657636&amp;dst=100078&amp;fld=134&amp;date=02.11.2020" TargetMode="External"/><Relationship Id="rId17" Type="http://schemas.openxmlformats.org/officeDocument/2006/relationships/hyperlink" Target="https://login.consultant.ru/link/?rnd=AD0EAC99BF031480EF6A855E20033E6F&amp;req=doc&amp;base=RLBR251&amp;n=1657636&amp;dst=100020&amp;fld=134&amp;date=02.11.20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D0EAC99BF031480EF6A855E20033E6F&amp;req=doc&amp;base=RLBR251&amp;n=1657620&amp;dst=100052&amp;fld=134&amp;date=02.11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AD0EAC99BF031480EF6A855E20033E6F&amp;req=doc&amp;base=RLBR251&amp;n=1657636&amp;dst=100074&amp;fld=134&amp;date=02.11.2020" TargetMode="External"/><Relationship Id="rId10" Type="http://schemas.openxmlformats.org/officeDocument/2006/relationships/hyperlink" Target="https://login.consultant.ru/link/?rnd=AD0EAC99BF031480EF6A855E20033E6F&amp;req=doc&amp;base=RLBR251&amp;n=1657636&amp;dst=100029&amp;fld=134&amp;date=02.11.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D0EAC99BF031480EF6A855E20033E6F&amp;req=doc&amp;base=RLBR251&amp;n=1657636&amp;dst=100011&amp;fld=134&amp;date=02.11.2020" TargetMode="External"/><Relationship Id="rId14" Type="http://schemas.openxmlformats.org/officeDocument/2006/relationships/hyperlink" Target="https://login.consultant.ru/link/?rnd=AD0EAC99BF031480EF6A855E20033E6F&amp;req=doc&amp;base=RLBR251&amp;n=1644364&amp;dst=100116&amp;fld=134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DD80-0F0F-4251-B74E-45560FBF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6498</Words>
  <Characters>49659</Characters>
  <Application>Microsoft Office Word</Application>
  <DocSecurity>0</DocSecurity>
  <Lines>413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MINSPORT8</cp:lastModifiedBy>
  <cp:revision>3</cp:revision>
  <cp:lastPrinted>2021-02-10T07:27:00Z</cp:lastPrinted>
  <dcterms:created xsi:type="dcterms:W3CDTF">2022-01-10T02:58:00Z</dcterms:created>
  <dcterms:modified xsi:type="dcterms:W3CDTF">2022-01-10T02:59:00Z</dcterms:modified>
</cp:coreProperties>
</file>