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78" w:rsidRDefault="004C4F78" w:rsidP="004C4F78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80010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F78" w:rsidRDefault="004C4F78" w:rsidP="004C4F78">
      <w:pPr>
        <w:shd w:val="clear" w:color="auto" w:fill="FFFFFF"/>
        <w:jc w:val="center"/>
        <w:rPr>
          <w:sz w:val="2"/>
          <w:szCs w:val="2"/>
        </w:rPr>
      </w:pPr>
    </w:p>
    <w:p w:rsidR="004C4F78" w:rsidRDefault="004C4F78" w:rsidP="004C4F78">
      <w:pPr>
        <w:shd w:val="clear" w:color="auto" w:fill="FFFFFF"/>
        <w:jc w:val="center"/>
        <w:rPr>
          <w:sz w:val="2"/>
          <w:szCs w:val="2"/>
        </w:rPr>
      </w:pPr>
    </w:p>
    <w:p w:rsidR="004C4F78" w:rsidRDefault="004C4F78" w:rsidP="004C4F78">
      <w:pPr>
        <w:shd w:val="clear" w:color="auto" w:fill="FFFFFF"/>
        <w:jc w:val="center"/>
        <w:rPr>
          <w:sz w:val="2"/>
          <w:szCs w:val="2"/>
        </w:rPr>
      </w:pPr>
    </w:p>
    <w:p w:rsidR="004C4F78" w:rsidRDefault="004C4F78" w:rsidP="004C4F78">
      <w:pPr>
        <w:shd w:val="clear" w:color="auto" w:fill="FFFFFF"/>
        <w:jc w:val="center"/>
        <w:rPr>
          <w:sz w:val="2"/>
          <w:szCs w:val="2"/>
        </w:rPr>
      </w:pPr>
    </w:p>
    <w:p w:rsidR="004C4F78" w:rsidRDefault="004C4F78" w:rsidP="004C4F78">
      <w:pPr>
        <w:shd w:val="clear" w:color="auto" w:fill="FFFFFF"/>
        <w:jc w:val="center"/>
        <w:rPr>
          <w:sz w:val="2"/>
          <w:szCs w:val="2"/>
        </w:rPr>
      </w:pPr>
    </w:p>
    <w:p w:rsidR="004C4F78" w:rsidRDefault="004C4F78" w:rsidP="004C4F78">
      <w:pPr>
        <w:shd w:val="clear" w:color="auto" w:fill="FFFFFF"/>
        <w:jc w:val="center"/>
        <w:rPr>
          <w:sz w:val="2"/>
          <w:szCs w:val="2"/>
        </w:rPr>
      </w:pPr>
    </w:p>
    <w:p w:rsidR="004C4F78" w:rsidRDefault="004C4F78" w:rsidP="004C4F78">
      <w:pPr>
        <w:shd w:val="clear" w:color="auto" w:fill="FFFFFF"/>
        <w:jc w:val="center"/>
        <w:rPr>
          <w:sz w:val="2"/>
          <w:szCs w:val="2"/>
        </w:rPr>
      </w:pPr>
    </w:p>
    <w:p w:rsidR="004C4F78" w:rsidRDefault="004C4F78" w:rsidP="004C4F78">
      <w:pPr>
        <w:shd w:val="clear" w:color="auto" w:fill="FFFFFF"/>
        <w:jc w:val="center"/>
        <w:rPr>
          <w:sz w:val="2"/>
          <w:szCs w:val="2"/>
        </w:rPr>
      </w:pPr>
    </w:p>
    <w:p w:rsidR="004C4F78" w:rsidRPr="00AB243D" w:rsidRDefault="004C4F78" w:rsidP="004C4F7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C4F78" w:rsidRDefault="004C4F78" w:rsidP="004C4F78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:rsidR="004C4F78" w:rsidRDefault="004C4F78" w:rsidP="004C4F7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C4F78" w:rsidRDefault="004C4F78" w:rsidP="004C4F7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C4F78" w:rsidRDefault="004C4F78" w:rsidP="004C4F7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C4F78" w:rsidRDefault="004C4F78" w:rsidP="004C4F7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C4F78" w:rsidRDefault="004C4F78" w:rsidP="004C4F7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C4F78" w:rsidRDefault="004C4F78" w:rsidP="004C4F78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4C4F78" w:rsidRDefault="004C4F78" w:rsidP="004C4F78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4C4F78" w:rsidRDefault="004C4F78" w:rsidP="004C4F78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4C4F78" w:rsidRDefault="004C4F78" w:rsidP="004C4F78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4C4F78" w:rsidRDefault="004C4F78" w:rsidP="004C4F78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4C4F78" w:rsidRPr="00AB243D" w:rsidRDefault="004C4F78" w:rsidP="004C4F78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4C4F78" w:rsidRDefault="004C4F78" w:rsidP="004C4F78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4C4F78" w:rsidRPr="00AB243D" w:rsidRDefault="004C4F78" w:rsidP="004C4F78">
      <w:pPr>
        <w:shd w:val="clear" w:color="auto" w:fill="FFFFFF"/>
        <w:jc w:val="center"/>
        <w:rPr>
          <w:bCs/>
          <w:spacing w:val="-14"/>
          <w:sz w:val="2"/>
          <w:szCs w:val="2"/>
        </w:rPr>
      </w:pPr>
    </w:p>
    <w:p w:rsidR="004C4F78" w:rsidRPr="00674D09" w:rsidRDefault="004C4F78" w:rsidP="004C4F78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776199" w:rsidRPr="00776199" w:rsidRDefault="00776199">
      <w:pPr>
        <w:rPr>
          <w:sz w:val="28"/>
          <w:szCs w:val="28"/>
        </w:rPr>
      </w:pPr>
    </w:p>
    <w:p w:rsidR="00776199" w:rsidRPr="00776199" w:rsidRDefault="00776199">
      <w:pPr>
        <w:rPr>
          <w:sz w:val="28"/>
          <w:szCs w:val="28"/>
        </w:rPr>
      </w:pPr>
    </w:p>
    <w:p w:rsidR="00776199" w:rsidRPr="00776199" w:rsidRDefault="00776199">
      <w:pPr>
        <w:rPr>
          <w:sz w:val="28"/>
          <w:szCs w:val="28"/>
        </w:rPr>
      </w:pPr>
    </w:p>
    <w:p w:rsidR="00776199" w:rsidRDefault="00614CF5" w:rsidP="00614C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распределении иных межбюджетных трансфертов</w:t>
      </w:r>
    </w:p>
    <w:p w:rsidR="008A3B69" w:rsidRDefault="008A3B69" w:rsidP="008A3B69">
      <w:pPr>
        <w:jc w:val="both"/>
        <w:rPr>
          <w:b/>
          <w:sz w:val="28"/>
          <w:szCs w:val="28"/>
        </w:rPr>
      </w:pPr>
    </w:p>
    <w:p w:rsidR="008A3B69" w:rsidRPr="008A3B69" w:rsidRDefault="008A3B69" w:rsidP="008A3B6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8A3B69">
        <w:rPr>
          <w:sz w:val="28"/>
          <w:szCs w:val="28"/>
        </w:rPr>
        <w:t>В соответствии со статьей 139</w:t>
      </w:r>
      <w:r w:rsidRPr="008A3B69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кодекса Российской Федерации, в целях реализации основного мероприятия </w:t>
      </w:r>
      <w:r w:rsidR="004B7F16">
        <w:rPr>
          <w:sz w:val="28"/>
          <w:szCs w:val="28"/>
        </w:rPr>
        <w:t>«Региональный проект «Чистый воздух (Забайкальский край)» подпрограммы «Развитие транспортного комплекса на территории Забайкальского края» государственной программы</w:t>
      </w:r>
      <w:r w:rsidR="00367C2C">
        <w:rPr>
          <w:sz w:val="28"/>
          <w:szCs w:val="28"/>
        </w:rPr>
        <w:t xml:space="preserve"> Забайкальского края «Развитие транспортной системы Забайкальского края</w:t>
      </w:r>
      <w:r w:rsidR="00E015C3">
        <w:rPr>
          <w:sz w:val="28"/>
          <w:szCs w:val="28"/>
        </w:rPr>
        <w:t>»</w:t>
      </w:r>
      <w:r w:rsidR="00367C2C">
        <w:rPr>
          <w:sz w:val="28"/>
          <w:szCs w:val="28"/>
        </w:rPr>
        <w:t>, утвержденной постановлением Правительства Забайкальского края</w:t>
      </w:r>
      <w:r w:rsidR="00031316">
        <w:rPr>
          <w:sz w:val="28"/>
          <w:szCs w:val="28"/>
        </w:rPr>
        <w:t xml:space="preserve"> от 29 мая 2014 года № 315, подпрограммы «Совершенствование охраны компонентов окружающей среды»</w:t>
      </w:r>
      <w:r w:rsidR="00E906AE">
        <w:rPr>
          <w:sz w:val="28"/>
          <w:szCs w:val="28"/>
        </w:rPr>
        <w:t xml:space="preserve"> государственной программы Забайкальского края «Охрана окружающей</w:t>
      </w:r>
      <w:proofErr w:type="gramEnd"/>
      <w:r w:rsidR="00E906AE">
        <w:rPr>
          <w:sz w:val="28"/>
          <w:szCs w:val="28"/>
        </w:rPr>
        <w:t xml:space="preserve"> среды», утвержденной постановлением Правительства Забайкальского края от 10 апреля 2014 года № 188</w:t>
      </w:r>
      <w:r w:rsidR="00614CF5">
        <w:rPr>
          <w:sz w:val="28"/>
          <w:szCs w:val="28"/>
        </w:rPr>
        <w:t xml:space="preserve">, </w:t>
      </w:r>
      <w:r w:rsidR="00F24D18">
        <w:rPr>
          <w:sz w:val="28"/>
          <w:szCs w:val="28"/>
        </w:rPr>
        <w:t xml:space="preserve">Правительство Забайкальского края </w:t>
      </w:r>
      <w:r w:rsidR="00F24D18" w:rsidRPr="00F24D18">
        <w:rPr>
          <w:rFonts w:ascii="Times New Roman Полужирный" w:hAnsi="Times New Roman Полужирный"/>
          <w:b/>
          <w:spacing w:val="20"/>
          <w:sz w:val="28"/>
          <w:szCs w:val="28"/>
        </w:rPr>
        <w:t>постановляет</w:t>
      </w:r>
      <w:r w:rsidR="00F24D18">
        <w:rPr>
          <w:sz w:val="28"/>
          <w:szCs w:val="28"/>
        </w:rPr>
        <w:t>:</w:t>
      </w:r>
    </w:p>
    <w:p w:rsidR="008A3B69" w:rsidRPr="008A3B69" w:rsidRDefault="008A3B69" w:rsidP="008A3B69">
      <w:pPr>
        <w:jc w:val="both"/>
        <w:rPr>
          <w:sz w:val="28"/>
          <w:szCs w:val="28"/>
        </w:rPr>
      </w:pPr>
    </w:p>
    <w:p w:rsidR="003F61A6" w:rsidRDefault="003F61A6" w:rsidP="003F6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4F16">
        <w:rPr>
          <w:sz w:val="28"/>
          <w:szCs w:val="28"/>
        </w:rPr>
        <w:t>1</w:t>
      </w:r>
      <w:r w:rsidR="005F1ADC">
        <w:rPr>
          <w:sz w:val="28"/>
          <w:szCs w:val="28"/>
        </w:rPr>
        <w:t xml:space="preserve">. </w:t>
      </w:r>
      <w:r>
        <w:rPr>
          <w:sz w:val="28"/>
          <w:szCs w:val="28"/>
        </w:rPr>
        <w:t>Распределить предусмотренные на 2022</w:t>
      </w:r>
      <w:r w:rsidR="00530D7F">
        <w:rPr>
          <w:sz w:val="28"/>
          <w:szCs w:val="28"/>
        </w:rPr>
        <w:t xml:space="preserve"> </w:t>
      </w:r>
      <w:r>
        <w:rPr>
          <w:sz w:val="28"/>
          <w:szCs w:val="28"/>
        </w:rPr>
        <w:t>год сводной бюджетной росписью бюджета Забайкальского края иные межбюджетные трансферты из бюджета Забайкальского края бюджету городского округа «Город Чита» на реализацию</w:t>
      </w:r>
      <w:r w:rsidR="00AC0C4B">
        <w:rPr>
          <w:sz w:val="28"/>
          <w:szCs w:val="28"/>
        </w:rPr>
        <w:t xml:space="preserve"> </w:t>
      </w:r>
      <w:r w:rsidR="00A36931">
        <w:rPr>
          <w:sz w:val="28"/>
          <w:szCs w:val="28"/>
        </w:rPr>
        <w:t>основного мероприятия «Региональный проект «Чистый воздух (Забайкальский край)»</w:t>
      </w:r>
      <w:r>
        <w:rPr>
          <w:sz w:val="28"/>
          <w:szCs w:val="28"/>
        </w:rPr>
        <w:t>:</w:t>
      </w:r>
    </w:p>
    <w:p w:rsidR="003F61A6" w:rsidRDefault="003F61A6" w:rsidP="003F6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786D">
        <w:rPr>
          <w:sz w:val="28"/>
          <w:szCs w:val="28"/>
        </w:rPr>
        <w:t xml:space="preserve">подпрограммы «Развитие транспортного комплекса на территории Забайкальского края» </w:t>
      </w:r>
      <w:r>
        <w:rPr>
          <w:sz w:val="28"/>
          <w:szCs w:val="28"/>
        </w:rPr>
        <w:t xml:space="preserve">государственной программы Забайкальского края «Развитие транспортной системы Забайкальского края» в сумме </w:t>
      </w:r>
      <w:r w:rsidR="004E5A0A" w:rsidRPr="004E5A0A">
        <w:rPr>
          <w:color w:val="000000" w:themeColor="text1"/>
          <w:sz w:val="28"/>
          <w:szCs w:val="28"/>
        </w:rPr>
        <w:t>310 200 000</w:t>
      </w:r>
      <w:r w:rsidRPr="004E5A0A">
        <w:rPr>
          <w:color w:val="000000" w:themeColor="text1"/>
          <w:sz w:val="28"/>
          <w:szCs w:val="28"/>
        </w:rPr>
        <w:t xml:space="preserve"> </w:t>
      </w:r>
      <w:r w:rsidR="004E5A0A" w:rsidRPr="004E5A0A">
        <w:rPr>
          <w:color w:val="000000" w:themeColor="text1"/>
          <w:sz w:val="28"/>
          <w:szCs w:val="28"/>
        </w:rPr>
        <w:t>(</w:t>
      </w:r>
      <w:r w:rsidR="00B12D9B" w:rsidRPr="00B12D9B">
        <w:rPr>
          <w:sz w:val="28"/>
          <w:szCs w:val="28"/>
        </w:rPr>
        <w:t>триста десять миллионов двести тысяч</w:t>
      </w:r>
      <w:r>
        <w:rPr>
          <w:sz w:val="28"/>
          <w:szCs w:val="28"/>
        </w:rPr>
        <w:t xml:space="preserve">) рублей </w:t>
      </w:r>
      <w:r w:rsidR="004E5A0A">
        <w:rPr>
          <w:sz w:val="28"/>
          <w:szCs w:val="28"/>
        </w:rPr>
        <w:t>0</w:t>
      </w:r>
      <w:r w:rsidR="00F67A3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12D9B" w:rsidRPr="00B12D9B">
        <w:rPr>
          <w:sz w:val="28"/>
          <w:szCs w:val="28"/>
        </w:rPr>
        <w:t>копеек</w:t>
      </w:r>
      <w:r w:rsidR="00B12D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строительства троллейбусной линии «Троллейбусное депо </w:t>
      </w:r>
      <w:r w:rsidR="00D7567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Каштак</w:t>
      </w:r>
      <w:proofErr w:type="spellEnd"/>
      <w:r>
        <w:rPr>
          <w:sz w:val="28"/>
          <w:szCs w:val="28"/>
        </w:rPr>
        <w:t xml:space="preserve">» и приобретения троллейбусов; </w:t>
      </w:r>
    </w:p>
    <w:p w:rsidR="003F61A6" w:rsidRDefault="003F61A6" w:rsidP="003F6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786D">
        <w:rPr>
          <w:sz w:val="28"/>
          <w:szCs w:val="28"/>
        </w:rPr>
        <w:t xml:space="preserve">подпрограммы «Совершенствование охраны компонентов окружающей среды» </w:t>
      </w:r>
      <w:r>
        <w:rPr>
          <w:sz w:val="28"/>
          <w:szCs w:val="28"/>
        </w:rPr>
        <w:t xml:space="preserve">государственной программы Забайкальского края «Охрана окружающей среды» в сумме </w:t>
      </w:r>
      <w:r w:rsidR="005E3F04">
        <w:rPr>
          <w:sz w:val="28"/>
          <w:szCs w:val="28"/>
        </w:rPr>
        <w:t>1 093 434 220 (</w:t>
      </w:r>
      <w:r w:rsidR="005E3F04" w:rsidRPr="005E3F04">
        <w:rPr>
          <w:color w:val="000000" w:themeColor="text1"/>
          <w:sz w:val="28"/>
          <w:szCs w:val="28"/>
        </w:rPr>
        <w:t xml:space="preserve">один миллиард девяносто три миллиона четыреста тридцать четыре тысячи двести двадцать) рублей </w:t>
      </w:r>
      <w:r w:rsidR="00F67A3C">
        <w:rPr>
          <w:color w:val="000000" w:themeColor="text1"/>
          <w:sz w:val="28"/>
          <w:szCs w:val="28"/>
        </w:rPr>
        <w:t>0</w:t>
      </w:r>
      <w:r w:rsidR="005E3F04">
        <w:rPr>
          <w:sz w:val="28"/>
          <w:szCs w:val="28"/>
        </w:rPr>
        <w:t>0</w:t>
      </w:r>
      <w:r>
        <w:rPr>
          <w:sz w:val="28"/>
          <w:szCs w:val="28"/>
        </w:rPr>
        <w:t xml:space="preserve"> копе</w:t>
      </w:r>
      <w:r w:rsidR="005E3F04">
        <w:rPr>
          <w:sz w:val="28"/>
          <w:szCs w:val="28"/>
        </w:rPr>
        <w:t>ек</w:t>
      </w:r>
      <w:r>
        <w:rPr>
          <w:sz w:val="28"/>
          <w:szCs w:val="28"/>
        </w:rPr>
        <w:t xml:space="preserve"> </w:t>
      </w:r>
      <w:r w:rsidR="00F52394">
        <w:rPr>
          <w:sz w:val="28"/>
          <w:szCs w:val="28"/>
        </w:rPr>
        <w:t xml:space="preserve">для </w:t>
      </w:r>
      <w:r>
        <w:rPr>
          <w:sz w:val="28"/>
          <w:szCs w:val="28"/>
        </w:rPr>
        <w:t>модернизации и закрытия котельных с переводом потребителей на централизованное теплоснабжение</w:t>
      </w:r>
      <w:r w:rsidR="00894EFB">
        <w:rPr>
          <w:sz w:val="28"/>
          <w:szCs w:val="28"/>
        </w:rPr>
        <w:t>.</w:t>
      </w:r>
    </w:p>
    <w:p w:rsidR="00530D7F" w:rsidRDefault="003F61A6" w:rsidP="00530D7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30D7F">
        <w:rPr>
          <w:sz w:val="28"/>
          <w:szCs w:val="28"/>
        </w:rPr>
        <w:t>2. Распределить предусмотренные на 2023 год сводной бюджетной росписью бюджета Забайкальского края иные межбюджетные трансферты из бюджета Забайкальского края бюджету городского округа «Город Чита» на реализацию:</w:t>
      </w:r>
    </w:p>
    <w:p w:rsidR="00530D7F" w:rsidRDefault="00530D7F" w:rsidP="00530D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739B">
        <w:rPr>
          <w:sz w:val="28"/>
          <w:szCs w:val="28"/>
        </w:rPr>
        <w:t xml:space="preserve">подпрограммы «Совершенствование охраны компонентов окружающей среды» </w:t>
      </w:r>
      <w:r>
        <w:rPr>
          <w:sz w:val="28"/>
          <w:szCs w:val="28"/>
        </w:rPr>
        <w:t>государственной программы Забайкальского края «Охрана окружающей среды» в сумме 211 633 000 (двести одиннадцать миллионов шестьсот тридцать три тысячи) рублей 0</w:t>
      </w:r>
      <w:r w:rsidR="00F67A3C">
        <w:rPr>
          <w:sz w:val="28"/>
          <w:szCs w:val="28"/>
        </w:rPr>
        <w:t>0</w:t>
      </w:r>
      <w:r>
        <w:rPr>
          <w:sz w:val="28"/>
          <w:szCs w:val="28"/>
        </w:rPr>
        <w:t xml:space="preserve"> копеек для закрытия котельных с переводом потребителей на </w:t>
      </w:r>
      <w:r w:rsidR="00894EFB">
        <w:rPr>
          <w:sz w:val="28"/>
          <w:szCs w:val="28"/>
        </w:rPr>
        <w:t>централизованное теплоснабжение.</w:t>
      </w:r>
      <w:bookmarkStart w:id="0" w:name="_GoBack"/>
      <w:bookmarkEnd w:id="0"/>
    </w:p>
    <w:p w:rsidR="005035EC" w:rsidRDefault="00530D7F" w:rsidP="005035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1ADC">
        <w:rPr>
          <w:sz w:val="28"/>
          <w:szCs w:val="28"/>
        </w:rPr>
        <w:t xml:space="preserve">3. </w:t>
      </w:r>
      <w:r w:rsidR="005035EC">
        <w:rPr>
          <w:sz w:val="28"/>
          <w:szCs w:val="28"/>
        </w:rPr>
        <w:t xml:space="preserve">Министерству финансов Забайкальского края подготовить предложения о внесении соответствующих изменений в Закон Забайкальского края </w:t>
      </w:r>
      <w:r w:rsidR="00F64A77">
        <w:rPr>
          <w:sz w:val="28"/>
          <w:szCs w:val="28"/>
        </w:rPr>
        <w:t xml:space="preserve">от 27 декабря 2021 года № 2007-ЗЗК «О бюджете Забайкальского края на 2022 год </w:t>
      </w:r>
      <w:r w:rsidR="00FA40B0">
        <w:rPr>
          <w:sz w:val="28"/>
          <w:szCs w:val="28"/>
        </w:rPr>
        <w:t>и плановый период 2023 и 2023 годов</w:t>
      </w:r>
      <w:r w:rsidR="00F67A3C">
        <w:rPr>
          <w:sz w:val="28"/>
          <w:szCs w:val="28"/>
        </w:rPr>
        <w:t>»</w:t>
      </w:r>
      <w:r w:rsidR="005035EC">
        <w:rPr>
          <w:sz w:val="28"/>
          <w:szCs w:val="28"/>
        </w:rPr>
        <w:t>.</w:t>
      </w:r>
    </w:p>
    <w:p w:rsidR="005035EC" w:rsidRDefault="005035EC" w:rsidP="005035EC">
      <w:pPr>
        <w:jc w:val="both"/>
        <w:rPr>
          <w:sz w:val="28"/>
          <w:szCs w:val="28"/>
        </w:rPr>
      </w:pPr>
    </w:p>
    <w:p w:rsidR="00FA40B0" w:rsidRDefault="00FA40B0" w:rsidP="005035EC">
      <w:pPr>
        <w:jc w:val="both"/>
        <w:rPr>
          <w:sz w:val="28"/>
          <w:szCs w:val="28"/>
        </w:rPr>
      </w:pPr>
    </w:p>
    <w:p w:rsidR="00FA40B0" w:rsidRDefault="00FA40B0" w:rsidP="005035EC">
      <w:pPr>
        <w:jc w:val="both"/>
        <w:rPr>
          <w:sz w:val="28"/>
          <w:szCs w:val="28"/>
        </w:rPr>
      </w:pPr>
    </w:p>
    <w:p w:rsidR="00FA40B0" w:rsidRDefault="00FA40B0" w:rsidP="005035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Забайкальского края                                                            </w:t>
      </w:r>
      <w:proofErr w:type="spellStart"/>
      <w:r>
        <w:rPr>
          <w:sz w:val="28"/>
          <w:szCs w:val="28"/>
        </w:rPr>
        <w:t>А.М.Осипов</w:t>
      </w:r>
      <w:proofErr w:type="spellEnd"/>
    </w:p>
    <w:sectPr w:rsidR="00FA40B0" w:rsidSect="001F39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99"/>
    <w:rsid w:val="00001457"/>
    <w:rsid w:val="000050A7"/>
    <w:rsid w:val="000078B1"/>
    <w:rsid w:val="00014307"/>
    <w:rsid w:val="000175DA"/>
    <w:rsid w:val="000210F5"/>
    <w:rsid w:val="00022D55"/>
    <w:rsid w:val="000311BE"/>
    <w:rsid w:val="00031316"/>
    <w:rsid w:val="00033127"/>
    <w:rsid w:val="000371D2"/>
    <w:rsid w:val="00053B00"/>
    <w:rsid w:val="00056F6A"/>
    <w:rsid w:val="00063F4C"/>
    <w:rsid w:val="00075118"/>
    <w:rsid w:val="0009324A"/>
    <w:rsid w:val="0009395A"/>
    <w:rsid w:val="00095D24"/>
    <w:rsid w:val="000A6382"/>
    <w:rsid w:val="000A7475"/>
    <w:rsid w:val="000B15BC"/>
    <w:rsid w:val="000C20BF"/>
    <w:rsid w:val="000C3369"/>
    <w:rsid w:val="000C3D62"/>
    <w:rsid w:val="000C5E27"/>
    <w:rsid w:val="000D4D37"/>
    <w:rsid w:val="000D719A"/>
    <w:rsid w:val="000E03A8"/>
    <w:rsid w:val="000E05D8"/>
    <w:rsid w:val="000E238E"/>
    <w:rsid w:val="000E285C"/>
    <w:rsid w:val="000E3676"/>
    <w:rsid w:val="000E391C"/>
    <w:rsid w:val="000E66ED"/>
    <w:rsid w:val="000E6E57"/>
    <w:rsid w:val="000F2A9D"/>
    <w:rsid w:val="00100E9A"/>
    <w:rsid w:val="00107996"/>
    <w:rsid w:val="001109AF"/>
    <w:rsid w:val="001128A0"/>
    <w:rsid w:val="001159B0"/>
    <w:rsid w:val="00123E50"/>
    <w:rsid w:val="00123E78"/>
    <w:rsid w:val="001351CA"/>
    <w:rsid w:val="00141B25"/>
    <w:rsid w:val="00147DCD"/>
    <w:rsid w:val="00153E90"/>
    <w:rsid w:val="00160282"/>
    <w:rsid w:val="001639CA"/>
    <w:rsid w:val="00164EFE"/>
    <w:rsid w:val="00166141"/>
    <w:rsid w:val="00167288"/>
    <w:rsid w:val="00171574"/>
    <w:rsid w:val="00174BFB"/>
    <w:rsid w:val="00190459"/>
    <w:rsid w:val="00192854"/>
    <w:rsid w:val="001952B8"/>
    <w:rsid w:val="00197E39"/>
    <w:rsid w:val="001A2396"/>
    <w:rsid w:val="001B0077"/>
    <w:rsid w:val="001B3529"/>
    <w:rsid w:val="001B49A2"/>
    <w:rsid w:val="001C187B"/>
    <w:rsid w:val="001C5020"/>
    <w:rsid w:val="001D6703"/>
    <w:rsid w:val="001D6CF9"/>
    <w:rsid w:val="001E188D"/>
    <w:rsid w:val="001F058A"/>
    <w:rsid w:val="001F21C2"/>
    <w:rsid w:val="001F39B1"/>
    <w:rsid w:val="001F465B"/>
    <w:rsid w:val="001F6904"/>
    <w:rsid w:val="0020680D"/>
    <w:rsid w:val="00211F61"/>
    <w:rsid w:val="002123C6"/>
    <w:rsid w:val="0021319A"/>
    <w:rsid w:val="00213765"/>
    <w:rsid w:val="00216F22"/>
    <w:rsid w:val="00221C9B"/>
    <w:rsid w:val="0022263F"/>
    <w:rsid w:val="0022469A"/>
    <w:rsid w:val="002444E1"/>
    <w:rsid w:val="0024669E"/>
    <w:rsid w:val="002469EE"/>
    <w:rsid w:val="00251545"/>
    <w:rsid w:val="00252D37"/>
    <w:rsid w:val="0026320F"/>
    <w:rsid w:val="00264BD6"/>
    <w:rsid w:val="002660B5"/>
    <w:rsid w:val="00271884"/>
    <w:rsid w:val="0027495F"/>
    <w:rsid w:val="00276636"/>
    <w:rsid w:val="0027726C"/>
    <w:rsid w:val="0027788C"/>
    <w:rsid w:val="00283A0E"/>
    <w:rsid w:val="0029285A"/>
    <w:rsid w:val="002944FA"/>
    <w:rsid w:val="0029558F"/>
    <w:rsid w:val="002961CA"/>
    <w:rsid w:val="002A47F0"/>
    <w:rsid w:val="002B0685"/>
    <w:rsid w:val="002B1F4D"/>
    <w:rsid w:val="002B3331"/>
    <w:rsid w:val="002C02EE"/>
    <w:rsid w:val="002C37FF"/>
    <w:rsid w:val="002D1E05"/>
    <w:rsid w:val="002E2114"/>
    <w:rsid w:val="002E2907"/>
    <w:rsid w:val="002E78FB"/>
    <w:rsid w:val="002F3C74"/>
    <w:rsid w:val="002F5CB7"/>
    <w:rsid w:val="00300605"/>
    <w:rsid w:val="00301279"/>
    <w:rsid w:val="003015EF"/>
    <w:rsid w:val="00305458"/>
    <w:rsid w:val="00311B17"/>
    <w:rsid w:val="00313B6C"/>
    <w:rsid w:val="003144D2"/>
    <w:rsid w:val="00317506"/>
    <w:rsid w:val="0032677A"/>
    <w:rsid w:val="0032743B"/>
    <w:rsid w:val="00327EF2"/>
    <w:rsid w:val="0033017B"/>
    <w:rsid w:val="00345743"/>
    <w:rsid w:val="00345FD5"/>
    <w:rsid w:val="0035200C"/>
    <w:rsid w:val="003527CF"/>
    <w:rsid w:val="00353142"/>
    <w:rsid w:val="00361644"/>
    <w:rsid w:val="00366B08"/>
    <w:rsid w:val="00367C2C"/>
    <w:rsid w:val="0037368E"/>
    <w:rsid w:val="003802C5"/>
    <w:rsid w:val="00382859"/>
    <w:rsid w:val="00391591"/>
    <w:rsid w:val="00396018"/>
    <w:rsid w:val="003A16E0"/>
    <w:rsid w:val="003A79C8"/>
    <w:rsid w:val="003B2BDB"/>
    <w:rsid w:val="003C791A"/>
    <w:rsid w:val="003D2213"/>
    <w:rsid w:val="003D4D32"/>
    <w:rsid w:val="003D5BB9"/>
    <w:rsid w:val="003E08E3"/>
    <w:rsid w:val="003E1FD0"/>
    <w:rsid w:val="003E407E"/>
    <w:rsid w:val="003E4E0E"/>
    <w:rsid w:val="003F0208"/>
    <w:rsid w:val="003F1A41"/>
    <w:rsid w:val="003F61A6"/>
    <w:rsid w:val="004126D7"/>
    <w:rsid w:val="00414599"/>
    <w:rsid w:val="004213E6"/>
    <w:rsid w:val="00426653"/>
    <w:rsid w:val="00427567"/>
    <w:rsid w:val="00434302"/>
    <w:rsid w:val="00435B9D"/>
    <w:rsid w:val="00435C37"/>
    <w:rsid w:val="0043631C"/>
    <w:rsid w:val="00442B35"/>
    <w:rsid w:val="00443494"/>
    <w:rsid w:val="004438C8"/>
    <w:rsid w:val="00450298"/>
    <w:rsid w:val="004518D7"/>
    <w:rsid w:val="004555BD"/>
    <w:rsid w:val="00460725"/>
    <w:rsid w:val="0046671D"/>
    <w:rsid w:val="00466801"/>
    <w:rsid w:val="00475C09"/>
    <w:rsid w:val="00475EB7"/>
    <w:rsid w:val="00480092"/>
    <w:rsid w:val="00485A7A"/>
    <w:rsid w:val="00486222"/>
    <w:rsid w:val="004929C9"/>
    <w:rsid w:val="00495B4B"/>
    <w:rsid w:val="0049765B"/>
    <w:rsid w:val="004A385A"/>
    <w:rsid w:val="004A7CBB"/>
    <w:rsid w:val="004B2881"/>
    <w:rsid w:val="004B47E3"/>
    <w:rsid w:val="004B6BED"/>
    <w:rsid w:val="004B7016"/>
    <w:rsid w:val="004B7F16"/>
    <w:rsid w:val="004C0DC5"/>
    <w:rsid w:val="004C4F78"/>
    <w:rsid w:val="004D5DBB"/>
    <w:rsid w:val="004E42D9"/>
    <w:rsid w:val="004E5A0A"/>
    <w:rsid w:val="004E6AF1"/>
    <w:rsid w:val="004F569C"/>
    <w:rsid w:val="0050146C"/>
    <w:rsid w:val="005035EC"/>
    <w:rsid w:val="00504446"/>
    <w:rsid w:val="00504779"/>
    <w:rsid w:val="005143E6"/>
    <w:rsid w:val="00521AB9"/>
    <w:rsid w:val="00530D7F"/>
    <w:rsid w:val="00541A7C"/>
    <w:rsid w:val="00547298"/>
    <w:rsid w:val="0055628A"/>
    <w:rsid w:val="00560501"/>
    <w:rsid w:val="005630B1"/>
    <w:rsid w:val="005725F4"/>
    <w:rsid w:val="00583CD8"/>
    <w:rsid w:val="005923B2"/>
    <w:rsid w:val="005A07A6"/>
    <w:rsid w:val="005A1D6C"/>
    <w:rsid w:val="005A39CB"/>
    <w:rsid w:val="005A6030"/>
    <w:rsid w:val="005B5588"/>
    <w:rsid w:val="005C7D68"/>
    <w:rsid w:val="005D05FA"/>
    <w:rsid w:val="005D7838"/>
    <w:rsid w:val="005E0C6E"/>
    <w:rsid w:val="005E3F04"/>
    <w:rsid w:val="005E5095"/>
    <w:rsid w:val="005E74AA"/>
    <w:rsid w:val="005F0DA9"/>
    <w:rsid w:val="005F1ADC"/>
    <w:rsid w:val="005F6C47"/>
    <w:rsid w:val="00607EA3"/>
    <w:rsid w:val="0061489F"/>
    <w:rsid w:val="00614CF5"/>
    <w:rsid w:val="00615950"/>
    <w:rsid w:val="00617686"/>
    <w:rsid w:val="00621996"/>
    <w:rsid w:val="00622493"/>
    <w:rsid w:val="006363AD"/>
    <w:rsid w:val="0063663E"/>
    <w:rsid w:val="00636C59"/>
    <w:rsid w:val="00636D16"/>
    <w:rsid w:val="00637919"/>
    <w:rsid w:val="00641D08"/>
    <w:rsid w:val="00644F5E"/>
    <w:rsid w:val="0064575B"/>
    <w:rsid w:val="006458B3"/>
    <w:rsid w:val="006462CD"/>
    <w:rsid w:val="00646915"/>
    <w:rsid w:val="00651278"/>
    <w:rsid w:val="0065738D"/>
    <w:rsid w:val="006579D8"/>
    <w:rsid w:val="00663ADA"/>
    <w:rsid w:val="006804D8"/>
    <w:rsid w:val="0068161A"/>
    <w:rsid w:val="006818F8"/>
    <w:rsid w:val="00682DBB"/>
    <w:rsid w:val="006834DF"/>
    <w:rsid w:val="00690C54"/>
    <w:rsid w:val="00695B7B"/>
    <w:rsid w:val="00697EB3"/>
    <w:rsid w:val="006A18D8"/>
    <w:rsid w:val="006A3BA6"/>
    <w:rsid w:val="006A6A57"/>
    <w:rsid w:val="006B20AE"/>
    <w:rsid w:val="006B58F3"/>
    <w:rsid w:val="006C2024"/>
    <w:rsid w:val="006C337C"/>
    <w:rsid w:val="006C4191"/>
    <w:rsid w:val="006D1E79"/>
    <w:rsid w:val="006E00D0"/>
    <w:rsid w:val="006E0CAB"/>
    <w:rsid w:val="006E17CB"/>
    <w:rsid w:val="006E7D14"/>
    <w:rsid w:val="006F0FDF"/>
    <w:rsid w:val="006F6CEA"/>
    <w:rsid w:val="00704A0F"/>
    <w:rsid w:val="007159E3"/>
    <w:rsid w:val="00716D84"/>
    <w:rsid w:val="00721402"/>
    <w:rsid w:val="00722F85"/>
    <w:rsid w:val="00724DA6"/>
    <w:rsid w:val="00730A07"/>
    <w:rsid w:val="00732BB8"/>
    <w:rsid w:val="007500A1"/>
    <w:rsid w:val="007500C4"/>
    <w:rsid w:val="00753EF8"/>
    <w:rsid w:val="00755A75"/>
    <w:rsid w:val="007637D0"/>
    <w:rsid w:val="00764FBD"/>
    <w:rsid w:val="00767173"/>
    <w:rsid w:val="00772C84"/>
    <w:rsid w:val="00774229"/>
    <w:rsid w:val="00776199"/>
    <w:rsid w:val="00782B90"/>
    <w:rsid w:val="0078323B"/>
    <w:rsid w:val="00785ED4"/>
    <w:rsid w:val="00787CCC"/>
    <w:rsid w:val="007929E5"/>
    <w:rsid w:val="00795B61"/>
    <w:rsid w:val="007A34AF"/>
    <w:rsid w:val="007A7CCD"/>
    <w:rsid w:val="007B2B04"/>
    <w:rsid w:val="007B76C1"/>
    <w:rsid w:val="007C2FAD"/>
    <w:rsid w:val="007C4EB9"/>
    <w:rsid w:val="007C60CC"/>
    <w:rsid w:val="007C6C09"/>
    <w:rsid w:val="007C74C2"/>
    <w:rsid w:val="007D01A5"/>
    <w:rsid w:val="007D02C3"/>
    <w:rsid w:val="007D0E88"/>
    <w:rsid w:val="007E7080"/>
    <w:rsid w:val="007F73ED"/>
    <w:rsid w:val="008055C5"/>
    <w:rsid w:val="00810617"/>
    <w:rsid w:val="008209E2"/>
    <w:rsid w:val="008314D1"/>
    <w:rsid w:val="00835A0C"/>
    <w:rsid w:val="00840124"/>
    <w:rsid w:val="00844F16"/>
    <w:rsid w:val="0085061B"/>
    <w:rsid w:val="00850D86"/>
    <w:rsid w:val="00862023"/>
    <w:rsid w:val="00864391"/>
    <w:rsid w:val="00867391"/>
    <w:rsid w:val="00870CD5"/>
    <w:rsid w:val="00874094"/>
    <w:rsid w:val="00883120"/>
    <w:rsid w:val="00887CDB"/>
    <w:rsid w:val="008911F0"/>
    <w:rsid w:val="0089295B"/>
    <w:rsid w:val="00894EFB"/>
    <w:rsid w:val="008A3B69"/>
    <w:rsid w:val="008C6978"/>
    <w:rsid w:val="008C7869"/>
    <w:rsid w:val="008D18BB"/>
    <w:rsid w:val="008E33B6"/>
    <w:rsid w:val="008E384D"/>
    <w:rsid w:val="00901266"/>
    <w:rsid w:val="00903554"/>
    <w:rsid w:val="009146DA"/>
    <w:rsid w:val="00915287"/>
    <w:rsid w:val="00915BF7"/>
    <w:rsid w:val="009215C8"/>
    <w:rsid w:val="00922172"/>
    <w:rsid w:val="0092536C"/>
    <w:rsid w:val="00936124"/>
    <w:rsid w:val="00951AF1"/>
    <w:rsid w:val="009528AC"/>
    <w:rsid w:val="009578CF"/>
    <w:rsid w:val="009619ED"/>
    <w:rsid w:val="00961EE4"/>
    <w:rsid w:val="009626EB"/>
    <w:rsid w:val="009741ED"/>
    <w:rsid w:val="00977920"/>
    <w:rsid w:val="009845D6"/>
    <w:rsid w:val="00986E9A"/>
    <w:rsid w:val="009954AC"/>
    <w:rsid w:val="00995E24"/>
    <w:rsid w:val="009A2A39"/>
    <w:rsid w:val="009B1C4C"/>
    <w:rsid w:val="009B454E"/>
    <w:rsid w:val="009B4F85"/>
    <w:rsid w:val="009B51A5"/>
    <w:rsid w:val="009C0280"/>
    <w:rsid w:val="009C5A58"/>
    <w:rsid w:val="009D046B"/>
    <w:rsid w:val="009D0AD6"/>
    <w:rsid w:val="009D5048"/>
    <w:rsid w:val="009E1049"/>
    <w:rsid w:val="009E344B"/>
    <w:rsid w:val="009E59F0"/>
    <w:rsid w:val="009F65DA"/>
    <w:rsid w:val="009F6687"/>
    <w:rsid w:val="00A01B55"/>
    <w:rsid w:val="00A10297"/>
    <w:rsid w:val="00A11E85"/>
    <w:rsid w:val="00A13101"/>
    <w:rsid w:val="00A2020C"/>
    <w:rsid w:val="00A234C4"/>
    <w:rsid w:val="00A23D38"/>
    <w:rsid w:val="00A23E08"/>
    <w:rsid w:val="00A268F6"/>
    <w:rsid w:val="00A31FDC"/>
    <w:rsid w:val="00A35024"/>
    <w:rsid w:val="00A36931"/>
    <w:rsid w:val="00A4271A"/>
    <w:rsid w:val="00A4320C"/>
    <w:rsid w:val="00A458F6"/>
    <w:rsid w:val="00A5194D"/>
    <w:rsid w:val="00A5238C"/>
    <w:rsid w:val="00A5303D"/>
    <w:rsid w:val="00A57298"/>
    <w:rsid w:val="00A602B4"/>
    <w:rsid w:val="00A6125B"/>
    <w:rsid w:val="00A625A3"/>
    <w:rsid w:val="00A6489B"/>
    <w:rsid w:val="00A751A5"/>
    <w:rsid w:val="00A77E64"/>
    <w:rsid w:val="00A8045B"/>
    <w:rsid w:val="00A87095"/>
    <w:rsid w:val="00A93BE0"/>
    <w:rsid w:val="00AA2229"/>
    <w:rsid w:val="00AA22B1"/>
    <w:rsid w:val="00AB4158"/>
    <w:rsid w:val="00AB44BF"/>
    <w:rsid w:val="00AB6E63"/>
    <w:rsid w:val="00AC0C4B"/>
    <w:rsid w:val="00AC5526"/>
    <w:rsid w:val="00AD63A1"/>
    <w:rsid w:val="00AF0671"/>
    <w:rsid w:val="00AF07F1"/>
    <w:rsid w:val="00AF4A68"/>
    <w:rsid w:val="00B037F7"/>
    <w:rsid w:val="00B039C8"/>
    <w:rsid w:val="00B03AF9"/>
    <w:rsid w:val="00B03B5A"/>
    <w:rsid w:val="00B104E7"/>
    <w:rsid w:val="00B12914"/>
    <w:rsid w:val="00B12D9B"/>
    <w:rsid w:val="00B2366C"/>
    <w:rsid w:val="00B24C2C"/>
    <w:rsid w:val="00B25496"/>
    <w:rsid w:val="00B256DF"/>
    <w:rsid w:val="00B26FBB"/>
    <w:rsid w:val="00B279A0"/>
    <w:rsid w:val="00B3739B"/>
    <w:rsid w:val="00B45A84"/>
    <w:rsid w:val="00B51B2F"/>
    <w:rsid w:val="00B60799"/>
    <w:rsid w:val="00B62863"/>
    <w:rsid w:val="00B668F9"/>
    <w:rsid w:val="00B73E5F"/>
    <w:rsid w:val="00B76975"/>
    <w:rsid w:val="00B8082C"/>
    <w:rsid w:val="00B81509"/>
    <w:rsid w:val="00B871DC"/>
    <w:rsid w:val="00B91AF7"/>
    <w:rsid w:val="00B9224E"/>
    <w:rsid w:val="00B93AA2"/>
    <w:rsid w:val="00B952BA"/>
    <w:rsid w:val="00B97A9E"/>
    <w:rsid w:val="00B97AB5"/>
    <w:rsid w:val="00BA3C5C"/>
    <w:rsid w:val="00BA6401"/>
    <w:rsid w:val="00BB0069"/>
    <w:rsid w:val="00BB3CFE"/>
    <w:rsid w:val="00BC0E07"/>
    <w:rsid w:val="00BC12FC"/>
    <w:rsid w:val="00BC1AEB"/>
    <w:rsid w:val="00BC380B"/>
    <w:rsid w:val="00BD18EA"/>
    <w:rsid w:val="00BD71DF"/>
    <w:rsid w:val="00BE7C41"/>
    <w:rsid w:val="00BF3EF2"/>
    <w:rsid w:val="00BF6343"/>
    <w:rsid w:val="00C00524"/>
    <w:rsid w:val="00C04227"/>
    <w:rsid w:val="00C042E3"/>
    <w:rsid w:val="00C04D3A"/>
    <w:rsid w:val="00C111E4"/>
    <w:rsid w:val="00C126F0"/>
    <w:rsid w:val="00C13779"/>
    <w:rsid w:val="00C13D7A"/>
    <w:rsid w:val="00C16387"/>
    <w:rsid w:val="00C22D74"/>
    <w:rsid w:val="00C253B4"/>
    <w:rsid w:val="00C27043"/>
    <w:rsid w:val="00C27FBC"/>
    <w:rsid w:val="00C3065F"/>
    <w:rsid w:val="00C3393D"/>
    <w:rsid w:val="00C33A8D"/>
    <w:rsid w:val="00C33D2A"/>
    <w:rsid w:val="00C36457"/>
    <w:rsid w:val="00C3653D"/>
    <w:rsid w:val="00C47087"/>
    <w:rsid w:val="00C523D1"/>
    <w:rsid w:val="00C533CA"/>
    <w:rsid w:val="00C5395F"/>
    <w:rsid w:val="00C56A41"/>
    <w:rsid w:val="00C57814"/>
    <w:rsid w:val="00C578A0"/>
    <w:rsid w:val="00C67CCC"/>
    <w:rsid w:val="00C753CC"/>
    <w:rsid w:val="00C86819"/>
    <w:rsid w:val="00C908A3"/>
    <w:rsid w:val="00C9104F"/>
    <w:rsid w:val="00C9215E"/>
    <w:rsid w:val="00C97E77"/>
    <w:rsid w:val="00CA5278"/>
    <w:rsid w:val="00CA5F7D"/>
    <w:rsid w:val="00CA7E08"/>
    <w:rsid w:val="00CC0B2D"/>
    <w:rsid w:val="00CC7039"/>
    <w:rsid w:val="00CE208C"/>
    <w:rsid w:val="00CE24EA"/>
    <w:rsid w:val="00CE31DC"/>
    <w:rsid w:val="00CE7BEC"/>
    <w:rsid w:val="00CF331A"/>
    <w:rsid w:val="00CF39B8"/>
    <w:rsid w:val="00CF681B"/>
    <w:rsid w:val="00D04701"/>
    <w:rsid w:val="00D073D4"/>
    <w:rsid w:val="00D11CCA"/>
    <w:rsid w:val="00D12E06"/>
    <w:rsid w:val="00D139FE"/>
    <w:rsid w:val="00D156D6"/>
    <w:rsid w:val="00D222C3"/>
    <w:rsid w:val="00D250EC"/>
    <w:rsid w:val="00D275D8"/>
    <w:rsid w:val="00D2786D"/>
    <w:rsid w:val="00D308A0"/>
    <w:rsid w:val="00D31145"/>
    <w:rsid w:val="00D50E8F"/>
    <w:rsid w:val="00D524D1"/>
    <w:rsid w:val="00D56C15"/>
    <w:rsid w:val="00D628E3"/>
    <w:rsid w:val="00D63939"/>
    <w:rsid w:val="00D653AF"/>
    <w:rsid w:val="00D656D6"/>
    <w:rsid w:val="00D669AF"/>
    <w:rsid w:val="00D75674"/>
    <w:rsid w:val="00D771D1"/>
    <w:rsid w:val="00D834F0"/>
    <w:rsid w:val="00D9138B"/>
    <w:rsid w:val="00D944DA"/>
    <w:rsid w:val="00DA3634"/>
    <w:rsid w:val="00DB4F76"/>
    <w:rsid w:val="00DB6F34"/>
    <w:rsid w:val="00DC0C83"/>
    <w:rsid w:val="00DC1DC3"/>
    <w:rsid w:val="00DC300B"/>
    <w:rsid w:val="00DC46FA"/>
    <w:rsid w:val="00DE3932"/>
    <w:rsid w:val="00DE4F68"/>
    <w:rsid w:val="00DE67C9"/>
    <w:rsid w:val="00DE6C98"/>
    <w:rsid w:val="00DE7401"/>
    <w:rsid w:val="00E015C3"/>
    <w:rsid w:val="00E02305"/>
    <w:rsid w:val="00E037D8"/>
    <w:rsid w:val="00E11A8A"/>
    <w:rsid w:val="00E13FE6"/>
    <w:rsid w:val="00E1542C"/>
    <w:rsid w:val="00E228DA"/>
    <w:rsid w:val="00E249E9"/>
    <w:rsid w:val="00E310BA"/>
    <w:rsid w:val="00E319BE"/>
    <w:rsid w:val="00E4239B"/>
    <w:rsid w:val="00E42840"/>
    <w:rsid w:val="00E4595D"/>
    <w:rsid w:val="00E477E9"/>
    <w:rsid w:val="00E60DB6"/>
    <w:rsid w:val="00E7222B"/>
    <w:rsid w:val="00E748C2"/>
    <w:rsid w:val="00E80035"/>
    <w:rsid w:val="00E8196C"/>
    <w:rsid w:val="00E836E5"/>
    <w:rsid w:val="00E906AE"/>
    <w:rsid w:val="00E96F23"/>
    <w:rsid w:val="00E977D1"/>
    <w:rsid w:val="00EA7B3C"/>
    <w:rsid w:val="00EC74E4"/>
    <w:rsid w:val="00EC777E"/>
    <w:rsid w:val="00ED0B3E"/>
    <w:rsid w:val="00ED1280"/>
    <w:rsid w:val="00ED13DF"/>
    <w:rsid w:val="00ED1CDF"/>
    <w:rsid w:val="00ED3109"/>
    <w:rsid w:val="00ED4745"/>
    <w:rsid w:val="00ED6373"/>
    <w:rsid w:val="00ED6427"/>
    <w:rsid w:val="00EE100D"/>
    <w:rsid w:val="00EE511B"/>
    <w:rsid w:val="00EE5E1D"/>
    <w:rsid w:val="00EF103C"/>
    <w:rsid w:val="00EF2F54"/>
    <w:rsid w:val="00EF54A2"/>
    <w:rsid w:val="00EF6A93"/>
    <w:rsid w:val="00F006D7"/>
    <w:rsid w:val="00F04CB9"/>
    <w:rsid w:val="00F12662"/>
    <w:rsid w:val="00F208F1"/>
    <w:rsid w:val="00F248C7"/>
    <w:rsid w:val="00F24D18"/>
    <w:rsid w:val="00F3005A"/>
    <w:rsid w:val="00F33F29"/>
    <w:rsid w:val="00F5057B"/>
    <w:rsid w:val="00F51E52"/>
    <w:rsid w:val="00F52394"/>
    <w:rsid w:val="00F52767"/>
    <w:rsid w:val="00F562B0"/>
    <w:rsid w:val="00F63266"/>
    <w:rsid w:val="00F6431E"/>
    <w:rsid w:val="00F64A77"/>
    <w:rsid w:val="00F651E8"/>
    <w:rsid w:val="00F67A3C"/>
    <w:rsid w:val="00F766CB"/>
    <w:rsid w:val="00F85F71"/>
    <w:rsid w:val="00F945E8"/>
    <w:rsid w:val="00F96F3B"/>
    <w:rsid w:val="00FA40B0"/>
    <w:rsid w:val="00FA77A5"/>
    <w:rsid w:val="00FB2010"/>
    <w:rsid w:val="00FB662B"/>
    <w:rsid w:val="00FB6677"/>
    <w:rsid w:val="00FC4BAA"/>
    <w:rsid w:val="00FE1105"/>
    <w:rsid w:val="00FE1B66"/>
    <w:rsid w:val="00FE57BD"/>
    <w:rsid w:val="00F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8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"/>
    <w:basedOn w:val="a"/>
    <w:rsid w:val="004C4F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8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"/>
    <w:basedOn w:val="a"/>
    <w:rsid w:val="004C4F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84D19-AD7A-42D7-BD3E-F77E93DFC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MPR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ByankinaOV</dc:creator>
  <cp:lastModifiedBy>ByankinaOV</cp:lastModifiedBy>
  <cp:revision>2</cp:revision>
  <cp:lastPrinted>2022-06-20T05:40:00Z</cp:lastPrinted>
  <dcterms:created xsi:type="dcterms:W3CDTF">2022-06-21T00:54:00Z</dcterms:created>
  <dcterms:modified xsi:type="dcterms:W3CDTF">2022-06-21T00:54:00Z</dcterms:modified>
</cp:coreProperties>
</file>