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481" w:rsidRDefault="00153481" w:rsidP="00153481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ответственности за призывы к введению мер </w:t>
      </w:r>
    </w:p>
    <w:p w:rsidR="00153481" w:rsidRDefault="00153481" w:rsidP="00153481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ограничительного характера в отношении Российской Федерации, граждан Российской Федерации или российских лиц</w:t>
      </w:r>
    </w:p>
    <w:p w:rsidR="00153481" w:rsidRDefault="00153481" w:rsidP="0015348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3358" w:rsidRDefault="00863358" w:rsidP="0015348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3481" w:rsidRDefault="00153481" w:rsidP="001534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284.2 Уголовного кодекса Российской Федерации установлена ответственность за </w:t>
      </w:r>
      <w:r w:rsidRPr="00762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призывы к введению мер ограничительного характера в отношении Российской Федерации, граждан Российской Федерации или российских юридических лиц, совершенные гражданином Российской Федерации после его привлечения к административной ответственности за аналогичное деяние в течение одного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3481" w:rsidRDefault="00153481" w:rsidP="001534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BFD" w:rsidRDefault="00762BFD" w:rsidP="00762B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правовая норма введена в действие с</w:t>
      </w:r>
      <w:r w:rsidRPr="00127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марта 2022 года и действует на всей территории Российской Федерации.</w:t>
      </w:r>
    </w:p>
    <w:p w:rsidR="00762BFD" w:rsidRDefault="00762BFD" w:rsidP="00762B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BFD" w:rsidRDefault="00762BFD" w:rsidP="00762B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обратить внимание на ряд важных моментов!</w:t>
      </w:r>
    </w:p>
    <w:p w:rsidR="00762BFD" w:rsidRDefault="00762BFD" w:rsidP="00762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BFD" w:rsidRDefault="00762BFD" w:rsidP="00762B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Минимальным наказанием за данное деяние является штраф в размере до 500 000 рублей, максимальным – лишение свободы на срок до 3 лет со штрафом до 200 000 рублей.</w:t>
      </w:r>
    </w:p>
    <w:p w:rsidR="00762BFD" w:rsidRDefault="00762BFD" w:rsidP="00762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BFD" w:rsidRDefault="00762BFD" w:rsidP="00762B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Уголовная ответственность по статье 284.2 Уголовного кодекса РФ возможна только после привлечения гражданина к административной ответственности за аналогичное действие в течение года. </w:t>
      </w:r>
    </w:p>
    <w:p w:rsidR="00D73001" w:rsidRDefault="00D73001" w:rsidP="00762B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358" w:rsidRPr="00863358" w:rsidRDefault="00762BFD" w:rsidP="008633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в Кодекс об административных правонарушениях РФ введена статья 20.3.4, </w:t>
      </w:r>
      <w:r w:rsidR="00863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предусматривающая административную ответственность за </w:t>
      </w:r>
      <w:r w:rsidR="00863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358" w:rsidRPr="00863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призывы к осуществлению иностранным государством, государственным объединением и (или) союзом и (или) государственным (межгосударственным) учреждением иностранного государства или государственного объединения и (или) союза мер ограничительного характера, выражающихся во введении или в продлении политических или экономических санкций в отношении Российской Федерации, граждан Российской Федерации или российских юридических лиц, совершенные гражданином Российской Федерации и (или) российским юридическим лицом.</w:t>
      </w:r>
    </w:p>
    <w:p w:rsidR="0023727C" w:rsidRDefault="0023727C" w:rsidP="00762B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BFD" w:rsidRPr="00762BFD" w:rsidRDefault="00863358" w:rsidP="00762B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30A">
        <w:rPr>
          <w:rFonts w:ascii="Times New Roman" w:eastAsia="Times New Roman" w:hAnsi="Times New Roman" w:cs="Times New Roman"/>
          <w:sz w:val="27"/>
          <w:szCs w:val="27"/>
          <w:lang w:eastAsia="ru-RU"/>
        </w:rPr>
        <w:t>Наказание за это административное правонарушение предусмотрен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в виде штрафа от 30 000 </w:t>
      </w:r>
      <w:r w:rsidR="0076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50 000 </w:t>
      </w:r>
      <w:r w:rsidR="00D7300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2BFD" w:rsidRDefault="00762BFD" w:rsidP="001534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BFD" w:rsidRDefault="00762BFD" w:rsidP="001534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BFD" w:rsidRDefault="00762BFD" w:rsidP="001534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762BFD" w:rsidSect="0045293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E3F5C"/>
    <w:multiLevelType w:val="hybridMultilevel"/>
    <w:tmpl w:val="BF2205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29A"/>
    <w:rsid w:val="00153481"/>
    <w:rsid w:val="00157846"/>
    <w:rsid w:val="0023727C"/>
    <w:rsid w:val="00452930"/>
    <w:rsid w:val="0048129A"/>
    <w:rsid w:val="00511F31"/>
    <w:rsid w:val="00762BFD"/>
    <w:rsid w:val="00863358"/>
    <w:rsid w:val="00D7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EA242"/>
  <w15:chartTrackingRefBased/>
  <w15:docId w15:val="{80BF3194-C6EA-43A8-96D9-C8ABC69C0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481"/>
    <w:pPr>
      <w:spacing w:after="160" w:line="25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Акименко Елена Фаритовна</dc:creator>
  <cp:keywords/>
  <dc:description/>
  <cp:lastModifiedBy>Акименко Елена Фаритовна</cp:lastModifiedBy>
  <cp:revision>8</cp:revision>
  <dcterms:created xsi:type="dcterms:W3CDTF">2022-04-01T09:24:00Z</dcterms:created>
  <dcterms:modified xsi:type="dcterms:W3CDTF">2022-04-01T09:44:00Z</dcterms:modified>
</cp:coreProperties>
</file>