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E0" w:rsidRDefault="00D917E0" w:rsidP="00D917E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5020" cy="8826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DE1136">
        <w:rPr>
          <w:rFonts w:ascii="Times New Roman" w:hAnsi="Times New Roman" w:cs="Times New Roman"/>
          <w:b/>
          <w:spacing w:val="-11"/>
          <w:sz w:val="33"/>
          <w:szCs w:val="33"/>
        </w:rPr>
        <w:t>ГУБЕРНАТОР ЗАБАЙКАЛЬСКОГО КРАЯ</w:t>
      </w:r>
    </w:p>
    <w:p w:rsidR="00D917E0" w:rsidRPr="00DE1136" w:rsidRDefault="00D917E0" w:rsidP="00D917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2"/>
          <w:szCs w:val="2"/>
        </w:rPr>
      </w:pPr>
      <w:r w:rsidRPr="00DE1136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7E0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17E0" w:rsidRPr="00DE1136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13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917E0" w:rsidRPr="00EB3EBA" w:rsidRDefault="00D917E0" w:rsidP="00D917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917E0" w:rsidRPr="00C630F1" w:rsidRDefault="00D917E0" w:rsidP="00D917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26D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Губернатора Забайкальского края от 7 декабря 2018 года № 62</w:t>
      </w:r>
    </w:p>
    <w:p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917E0" w:rsidRPr="00EB3EBA" w:rsidRDefault="00D917E0" w:rsidP="00D917E0">
      <w:pPr>
        <w:pStyle w:val="11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917E0" w:rsidRDefault="00D917E0" w:rsidP="00D917E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</w:pPr>
      <w:r w:rsidRPr="00A3126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</w:t>
      </w:r>
      <w:r w:rsidRPr="00A3126D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A3126D"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pacing w:val="40"/>
          <w:sz w:val="28"/>
          <w:szCs w:val="28"/>
        </w:rPr>
        <w:t xml:space="preserve"> </w:t>
      </w:r>
    </w:p>
    <w:p w:rsidR="00403F12" w:rsidRDefault="00403F12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E0" w:rsidRPr="002C2E81" w:rsidRDefault="00D917E0" w:rsidP="00D917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2E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C2E81">
        <w:rPr>
          <w:rFonts w:ascii="Times New Roman" w:hAnsi="Times New Roman" w:cs="Times New Roman"/>
          <w:bCs/>
          <w:sz w:val="28"/>
          <w:szCs w:val="28"/>
        </w:rPr>
        <w:t>постановление Губернатора Забайкальского края от 7 декабря 2018 года №</w:t>
      </w:r>
      <w:r w:rsidR="00E32A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62 «О предельных (максимальных) индексах изменения размера вносимой гражданами платы за коммунальные услуги в муниципальных образованиях Забайкальского края на 2019-2023 годы» (с изменениями, внесенными постановлени</w:t>
      </w:r>
      <w:r w:rsidR="00423CD8">
        <w:rPr>
          <w:rFonts w:ascii="Times New Roman" w:hAnsi="Times New Roman" w:cs="Times New Roman"/>
          <w:bCs/>
          <w:sz w:val="28"/>
          <w:szCs w:val="28"/>
        </w:rPr>
        <w:t>ями</w:t>
      </w:r>
      <w:r w:rsidRPr="002C2E81">
        <w:rPr>
          <w:rFonts w:ascii="Times New Roman" w:hAnsi="Times New Roman" w:cs="Times New Roman"/>
          <w:bCs/>
          <w:sz w:val="28"/>
          <w:szCs w:val="28"/>
        </w:rPr>
        <w:t xml:space="preserve"> Губернатора Забайкальского края от 19 июля 2019 года №</w:t>
      </w:r>
      <w:r w:rsidR="00423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E81">
        <w:rPr>
          <w:rFonts w:ascii="Times New Roman" w:hAnsi="Times New Roman" w:cs="Times New Roman"/>
          <w:bCs/>
          <w:sz w:val="28"/>
          <w:szCs w:val="28"/>
        </w:rPr>
        <w:t>40</w:t>
      </w:r>
      <w:r w:rsidR="00423CD8">
        <w:rPr>
          <w:rFonts w:ascii="Times New Roman" w:hAnsi="Times New Roman" w:cs="Times New Roman"/>
          <w:bCs/>
          <w:sz w:val="28"/>
          <w:szCs w:val="28"/>
        </w:rPr>
        <w:t>, от 16 декабря 2021 года № 106</w:t>
      </w:r>
      <w:r w:rsidRPr="002C2E81">
        <w:rPr>
          <w:rFonts w:ascii="Times New Roman" w:hAnsi="Times New Roman" w:cs="Times New Roman"/>
          <w:bCs/>
          <w:sz w:val="28"/>
          <w:szCs w:val="28"/>
        </w:rPr>
        <w:t>) следующие изменения</w:t>
      </w:r>
      <w:r w:rsidRPr="002C2E81">
        <w:rPr>
          <w:rFonts w:ascii="Times New Roman" w:hAnsi="Times New Roman" w:cs="Times New Roman"/>
          <w:sz w:val="28"/>
          <w:szCs w:val="28"/>
        </w:rPr>
        <w:t>:</w:t>
      </w:r>
    </w:p>
    <w:p w:rsidR="00D917E0" w:rsidRPr="00E27E35" w:rsidRDefault="00D917E0" w:rsidP="00D917E0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6AE">
        <w:rPr>
          <w:rFonts w:ascii="Times New Roman" w:hAnsi="Times New Roman" w:cs="Times New Roman"/>
          <w:sz w:val="28"/>
          <w:szCs w:val="28"/>
        </w:rPr>
        <w:t>в 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(максимальны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>) индекс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Забайкальского края на 2019 - 2023 годы,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27E35" w:rsidRDefault="00E27E35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строки 6-6.12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/>
      </w:tblPr>
      <w:tblGrid>
        <w:gridCol w:w="465"/>
        <w:gridCol w:w="567"/>
        <w:gridCol w:w="2225"/>
        <w:gridCol w:w="1621"/>
        <w:gridCol w:w="466"/>
        <w:gridCol w:w="466"/>
        <w:gridCol w:w="3390"/>
        <w:gridCol w:w="372"/>
      </w:tblGrid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pct"/>
            <w:vMerge w:val="restar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Акшинский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027F4B" w:rsidRPr="00AF60F8" w:rsidRDefault="00027F4B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027F4B" w:rsidRDefault="001E0B84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Акшинский</w:t>
            </w:r>
            <w:proofErr w:type="spellEnd"/>
            <w:r w:rsidR="00027F4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39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proofErr w:type="gramEnd"/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243" w:type="pct"/>
            <w:vMerge w:val="restar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Акшинское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Бытэвское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Курулгинское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Могойтуйское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Нарасунское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Новокургатайское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Оройское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Тохторское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Убур-Тохторское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Улачинское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Урейское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4B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162" w:type="pct"/>
            <w:vAlign w:val="center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Усть-Илинское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027F4B" w:rsidRPr="00AF60F8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F4B" w:rsidRDefault="00027F4B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3D391C" w:rsidRDefault="003D391C" w:rsidP="003D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391C" w:rsidRDefault="003D391C" w:rsidP="003D391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строки 7-7.13 </w:t>
      </w:r>
      <w:r w:rsidRPr="000668A0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5000" w:type="pct"/>
        <w:tblLook w:val="04A0"/>
      </w:tblPr>
      <w:tblGrid>
        <w:gridCol w:w="465"/>
        <w:gridCol w:w="567"/>
        <w:gridCol w:w="2225"/>
        <w:gridCol w:w="1621"/>
        <w:gridCol w:w="466"/>
        <w:gridCol w:w="466"/>
        <w:gridCol w:w="3390"/>
        <w:gridCol w:w="372"/>
      </w:tblGrid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2" w:type="pct"/>
            <w:vMerge w:val="restar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Александрово-Заводский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Александрово-Заводский</w:t>
            </w:r>
            <w:proofErr w:type="spellEnd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июня </w:t>
            </w:r>
            <w:proofErr w:type="gramEnd"/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Александрово-Заводское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Ново-Акатуйское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Бохтинское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Бутунтайское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Кузнецовское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Маньковское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Манкечурское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«Николаевское»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Онон-Борзинское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Первококуйское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Савво-Борзинское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Чиндагатайское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3D391C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1162" w:type="pct"/>
            <w:vAlign w:val="center"/>
          </w:tcPr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Шаранчинское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E3639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E36395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5954A4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0C1C94" w:rsidRDefault="000C1C94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27E35" w:rsidRDefault="000C1C94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</w:t>
      </w:r>
      <w:r w:rsidRPr="000668A0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22-22.15</w:t>
      </w:r>
      <w:r w:rsidRPr="000668A0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0668A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4"/>
        <w:tblW w:w="5000" w:type="pct"/>
        <w:tblLook w:val="04A0"/>
      </w:tblPr>
      <w:tblGrid>
        <w:gridCol w:w="439"/>
        <w:gridCol w:w="666"/>
        <w:gridCol w:w="2201"/>
        <w:gridCol w:w="1606"/>
        <w:gridCol w:w="466"/>
        <w:gridCol w:w="466"/>
        <w:gridCol w:w="3362"/>
        <w:gridCol w:w="366"/>
      </w:tblGrid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2" w:type="pct"/>
            <w:vMerge w:val="restar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Нерчинско-Заводский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 w:val="restar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Нерчинско-Заводский</w:t>
            </w:r>
            <w:proofErr w:type="spellEnd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июня </w:t>
            </w:r>
            <w:proofErr w:type="gramEnd"/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 w:val="restart"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9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/>
            <w:tcBorders>
              <w:righ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Аргунское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Больше-Зерентуйское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Булдуруйское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Георгиевское</w:t>
            </w: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rPr>
          <w:trHeight w:val="226"/>
        </w:trPr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Горбуновское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Горно-Зерентуйское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22.7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«Ивановское»</w:t>
            </w: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«Михайловское»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22.9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Нерчинско-Заводское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Олочинское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Уров-Ключевское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Чашино-Ильдиканское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22.13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Широковское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395" w:rsidRPr="00AF60F8" w:rsidTr="005954A4"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1152" w:type="pct"/>
            <w:vAlign w:val="center"/>
          </w:tcPr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Явленское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E36395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(до 29 июня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39" w:type="pct"/>
            <w:vMerge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pct"/>
            <w:vMerge/>
            <w:tcBorders>
              <w:right w:val="single" w:sz="4" w:space="0" w:color="auto"/>
            </w:tcBorders>
          </w:tcPr>
          <w:p w:rsidR="00E36395" w:rsidRPr="00AF60F8" w:rsidRDefault="00E36395" w:rsidP="000C1C94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6395" w:rsidRDefault="005954A4" w:rsidP="000C1C94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0C1C94" w:rsidRPr="00E27E35" w:rsidRDefault="000C1C94" w:rsidP="00E27E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17E0" w:rsidRDefault="00027F4B" w:rsidP="00E32AD0">
      <w:pPr>
        <w:pStyle w:val="a3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17E0">
        <w:rPr>
          <w:rFonts w:ascii="Times New Roman" w:hAnsi="Times New Roman" w:cs="Times New Roman"/>
          <w:sz w:val="28"/>
          <w:szCs w:val="28"/>
        </w:rPr>
        <w:t xml:space="preserve">) 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785A41">
        <w:rPr>
          <w:rFonts w:ascii="Times New Roman" w:hAnsi="Times New Roman" w:cs="Times New Roman"/>
          <w:sz w:val="28"/>
          <w:szCs w:val="28"/>
        </w:rPr>
        <w:t>29</w:t>
      </w:r>
      <w:r w:rsidR="00D917E0">
        <w:rPr>
          <w:rFonts w:ascii="Times New Roman" w:hAnsi="Times New Roman" w:cs="Times New Roman"/>
          <w:sz w:val="28"/>
          <w:szCs w:val="28"/>
        </w:rPr>
        <w:t>-</w:t>
      </w:r>
      <w:r w:rsidR="00785A41">
        <w:rPr>
          <w:rFonts w:ascii="Times New Roman" w:hAnsi="Times New Roman" w:cs="Times New Roman"/>
          <w:sz w:val="28"/>
          <w:szCs w:val="28"/>
        </w:rPr>
        <w:t>29.7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D917E0">
        <w:rPr>
          <w:rFonts w:ascii="Times New Roman" w:hAnsi="Times New Roman" w:cs="Times New Roman"/>
          <w:sz w:val="28"/>
          <w:szCs w:val="28"/>
        </w:rPr>
        <w:t>следующей</w:t>
      </w:r>
      <w:r w:rsidR="00D917E0" w:rsidRPr="000668A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5000" w:type="pct"/>
        <w:tblLook w:val="04A0"/>
      </w:tblPr>
      <w:tblGrid>
        <w:gridCol w:w="466"/>
        <w:gridCol w:w="567"/>
        <w:gridCol w:w="2225"/>
        <w:gridCol w:w="1621"/>
        <w:gridCol w:w="466"/>
        <w:gridCol w:w="466"/>
        <w:gridCol w:w="3390"/>
        <w:gridCol w:w="371"/>
      </w:tblGrid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</w:p>
        </w:tc>
        <w:tc>
          <w:tcPr>
            <w:tcW w:w="296" w:type="pct"/>
            <w:vMerge w:val="restar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62" w:type="pct"/>
            <w:vMerge w:val="restar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муниципальный район «</w:t>
            </w:r>
            <w:proofErr w:type="spellStart"/>
            <w:r w:rsidR="00304A0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Тунгокоченский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район»</w:t>
            </w:r>
          </w:p>
          <w:p w:rsidR="00403F12" w:rsidRPr="00AF60F8" w:rsidRDefault="00403F12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 w:val="restar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Тунгокоченский</w:t>
            </w:r>
            <w:proofErr w:type="spellEnd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</w:t>
            </w:r>
          </w:p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13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proofErr w:type="gramEnd"/>
          </w:p>
          <w:p w:rsidR="00403F12" w:rsidRPr="00AF60F8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года)</w:t>
            </w:r>
            <w:proofErr w:type="gramEnd"/>
          </w:p>
        </w:tc>
        <w:tc>
          <w:tcPr>
            <w:tcW w:w="243" w:type="pct"/>
            <w:vMerge w:val="restar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 w:val="restart"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  <w:r w:rsidRPr="00AF60F8"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84075" cy="453503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16" cy="45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righ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noProof/>
                <w:position w:val="-24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городское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Вершино-Дарасунское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9D4E0B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(до 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Верх-Усуглинское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Кыкерское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162" w:type="pct"/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Нижнестанское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rPr>
          <w:trHeight w:val="226"/>
        </w:trPr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Тунгокоченское</w:t>
            </w:r>
            <w:proofErr w:type="spellEnd"/>
            <w:r w:rsidRPr="00AF60F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Усть-Каренгинское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2" w:rsidRPr="00AF60F8" w:rsidTr="00403F12"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</w:tcBorders>
            <w:vAlign w:val="center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1162" w:type="pct"/>
            <w:vAlign w:val="center"/>
          </w:tcPr>
          <w:p w:rsidR="00403F12" w:rsidRDefault="00403F12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сельское поселение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Усуглинское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BC49E7" w:rsidRPr="00AF60F8" w:rsidRDefault="00BC49E7" w:rsidP="00E32AD0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="009D4E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 13 июня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E0B" w:rsidRPr="00AF60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D4E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7" w:type="pct"/>
            <w:vMerge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43" w:type="pct"/>
            <w:vAlign w:val="center"/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0F8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771" w:type="pct"/>
            <w:vMerge/>
            <w:tcBorders>
              <w:right w:val="single" w:sz="4" w:space="0" w:color="auto"/>
            </w:tcBorders>
          </w:tcPr>
          <w:p w:rsidR="00403F12" w:rsidRPr="00AF60F8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2" w:rsidRDefault="00403F12" w:rsidP="003D391C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2" w:rsidRPr="00AF60F8" w:rsidRDefault="00403F12" w:rsidP="00027F4B">
            <w:pPr>
              <w:pStyle w:val="a3"/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95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E32AD0" w:rsidRPr="00E32AD0" w:rsidRDefault="00E32AD0" w:rsidP="00E32AD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17E0" w:rsidRDefault="00D917E0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9E7" w:rsidRPr="003133B2" w:rsidRDefault="00BC49E7" w:rsidP="00D91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7E0" w:rsidRDefault="00D917E0" w:rsidP="00D917E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А.М.Осипов</w:t>
      </w:r>
    </w:p>
    <w:p w:rsidR="00130ED8" w:rsidRDefault="00130ED8"/>
    <w:sectPr w:rsidR="00130ED8" w:rsidSect="003D391C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5E" w:rsidRDefault="003F615E">
      <w:pPr>
        <w:spacing w:after="0" w:line="240" w:lineRule="auto"/>
      </w:pPr>
      <w:r>
        <w:separator/>
      </w:r>
    </w:p>
  </w:endnote>
  <w:endnote w:type="continuationSeparator" w:id="0">
    <w:p w:rsidR="003F615E" w:rsidRDefault="003F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5E" w:rsidRDefault="003F615E">
      <w:pPr>
        <w:spacing w:after="0" w:line="240" w:lineRule="auto"/>
      </w:pPr>
      <w:r>
        <w:separator/>
      </w:r>
    </w:p>
  </w:footnote>
  <w:footnote w:type="continuationSeparator" w:id="0">
    <w:p w:rsidR="003F615E" w:rsidRDefault="003F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936772"/>
      <w:docPartObj>
        <w:docPartGallery w:val="Page Numbers (Top of Page)"/>
        <w:docPartUnique/>
      </w:docPartObj>
    </w:sdtPr>
    <w:sdtContent>
      <w:p w:rsidR="00E36395" w:rsidRDefault="005F2A03">
        <w:pPr>
          <w:pStyle w:val="a5"/>
          <w:jc w:val="center"/>
        </w:pPr>
        <w:r>
          <w:fldChar w:fldCharType="begin"/>
        </w:r>
        <w:r w:rsidR="00E36395">
          <w:instrText>PAGE   \* MERGEFORMAT</w:instrText>
        </w:r>
        <w:r>
          <w:fldChar w:fldCharType="separate"/>
        </w:r>
        <w:r w:rsidR="00466F83">
          <w:rPr>
            <w:noProof/>
          </w:rPr>
          <w:t>4</w:t>
        </w:r>
        <w:r>
          <w:fldChar w:fldCharType="end"/>
        </w:r>
      </w:p>
    </w:sdtContent>
  </w:sdt>
  <w:p w:rsidR="00E36395" w:rsidRDefault="00E363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437D"/>
    <w:multiLevelType w:val="multilevel"/>
    <w:tmpl w:val="F18076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7E0"/>
    <w:rsid w:val="00027F4B"/>
    <w:rsid w:val="000C1C94"/>
    <w:rsid w:val="00130ED8"/>
    <w:rsid w:val="001E0B84"/>
    <w:rsid w:val="00304A0F"/>
    <w:rsid w:val="003D391C"/>
    <w:rsid w:val="003F615E"/>
    <w:rsid w:val="00403F12"/>
    <w:rsid w:val="00423CD8"/>
    <w:rsid w:val="00466F83"/>
    <w:rsid w:val="005954A4"/>
    <w:rsid w:val="005F2A03"/>
    <w:rsid w:val="00785A41"/>
    <w:rsid w:val="00891CC4"/>
    <w:rsid w:val="009D4E0B"/>
    <w:rsid w:val="00AB1399"/>
    <w:rsid w:val="00B1667F"/>
    <w:rsid w:val="00BC49E7"/>
    <w:rsid w:val="00D917E0"/>
    <w:rsid w:val="00E27E35"/>
    <w:rsid w:val="00E32AD0"/>
    <w:rsid w:val="00E3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7E0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7E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D917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917E0"/>
    <w:pPr>
      <w:ind w:left="720"/>
      <w:contextualSpacing/>
    </w:pPr>
  </w:style>
  <w:style w:type="table" w:styleId="a4">
    <w:name w:val="Table Grid"/>
    <w:basedOn w:val="a1"/>
    <w:uiPriority w:val="59"/>
    <w:rsid w:val="00D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E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E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7E0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7E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rsid w:val="00D917E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917E0"/>
    <w:pPr>
      <w:ind w:left="720"/>
      <w:contextualSpacing/>
    </w:pPr>
  </w:style>
  <w:style w:type="table" w:styleId="a4">
    <w:name w:val="Table Grid"/>
    <w:basedOn w:val="a1"/>
    <w:uiPriority w:val="59"/>
    <w:rsid w:val="00D91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91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7E0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Дыжидма Н. Цыренова</dc:creator>
  <cp:lastModifiedBy>GotsulyakAV</cp:lastModifiedBy>
  <cp:revision>2</cp:revision>
  <cp:lastPrinted>2022-07-18T07:12:00Z</cp:lastPrinted>
  <dcterms:created xsi:type="dcterms:W3CDTF">2022-07-20T03:25:00Z</dcterms:created>
  <dcterms:modified xsi:type="dcterms:W3CDTF">2022-07-20T03:25:00Z</dcterms:modified>
</cp:coreProperties>
</file>