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637" w:rsidRDefault="008F75D9" w:rsidP="00D61637">
      <w:pPr>
        <w:shd w:val="clear" w:color="auto" w:fill="FFFFFF"/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771525" cy="8477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1637" w:rsidRDefault="00D61637" w:rsidP="00D61637">
      <w:pPr>
        <w:shd w:val="clear" w:color="auto" w:fill="FFFFFF"/>
        <w:jc w:val="center"/>
        <w:rPr>
          <w:sz w:val="2"/>
          <w:szCs w:val="2"/>
        </w:rPr>
      </w:pPr>
    </w:p>
    <w:p w:rsidR="00D61637" w:rsidRDefault="00D61637" w:rsidP="00D61637">
      <w:pPr>
        <w:shd w:val="clear" w:color="auto" w:fill="FFFFFF"/>
        <w:jc w:val="center"/>
        <w:rPr>
          <w:sz w:val="2"/>
          <w:szCs w:val="2"/>
        </w:rPr>
      </w:pPr>
    </w:p>
    <w:p w:rsidR="00D61637" w:rsidRDefault="00D61637" w:rsidP="00D61637">
      <w:pPr>
        <w:shd w:val="clear" w:color="auto" w:fill="FFFFFF"/>
        <w:jc w:val="center"/>
        <w:rPr>
          <w:sz w:val="2"/>
          <w:szCs w:val="2"/>
        </w:rPr>
      </w:pPr>
    </w:p>
    <w:p w:rsidR="00D61637" w:rsidRDefault="00D61637" w:rsidP="00D61637">
      <w:pPr>
        <w:shd w:val="clear" w:color="auto" w:fill="FFFFFF"/>
        <w:jc w:val="center"/>
        <w:rPr>
          <w:sz w:val="2"/>
          <w:szCs w:val="2"/>
        </w:rPr>
      </w:pPr>
    </w:p>
    <w:p w:rsidR="00D61637" w:rsidRDefault="00D61637" w:rsidP="00D61637">
      <w:pPr>
        <w:shd w:val="clear" w:color="auto" w:fill="FFFFFF"/>
        <w:jc w:val="center"/>
        <w:rPr>
          <w:sz w:val="2"/>
          <w:szCs w:val="2"/>
        </w:rPr>
      </w:pPr>
    </w:p>
    <w:p w:rsidR="00D61637" w:rsidRDefault="00D61637" w:rsidP="00D61637">
      <w:pPr>
        <w:shd w:val="clear" w:color="auto" w:fill="FFFFFF"/>
        <w:jc w:val="center"/>
        <w:rPr>
          <w:sz w:val="2"/>
          <w:szCs w:val="2"/>
        </w:rPr>
      </w:pPr>
    </w:p>
    <w:p w:rsidR="00D61637" w:rsidRDefault="00D61637" w:rsidP="00D61637">
      <w:pPr>
        <w:shd w:val="clear" w:color="auto" w:fill="FFFFFF"/>
        <w:jc w:val="center"/>
        <w:rPr>
          <w:sz w:val="2"/>
          <w:szCs w:val="2"/>
        </w:rPr>
      </w:pPr>
    </w:p>
    <w:p w:rsidR="00D61637" w:rsidRDefault="00D61637" w:rsidP="00D61637">
      <w:pPr>
        <w:shd w:val="clear" w:color="auto" w:fill="FFFFFF"/>
        <w:jc w:val="center"/>
        <w:rPr>
          <w:b/>
          <w:bCs/>
          <w:spacing w:val="-11"/>
          <w:sz w:val="2"/>
          <w:szCs w:val="2"/>
        </w:rPr>
      </w:pPr>
    </w:p>
    <w:p w:rsidR="00D61637" w:rsidRPr="00706453" w:rsidRDefault="00D61637" w:rsidP="00D61637">
      <w:pPr>
        <w:shd w:val="clear" w:color="auto" w:fill="FFFFFF"/>
        <w:jc w:val="center"/>
        <w:rPr>
          <w:b/>
          <w:bCs/>
          <w:color w:val="auto"/>
          <w:spacing w:val="-11"/>
          <w:sz w:val="33"/>
          <w:szCs w:val="33"/>
        </w:rPr>
      </w:pPr>
      <w:r w:rsidRPr="00706453">
        <w:rPr>
          <w:b/>
          <w:bCs/>
          <w:color w:val="auto"/>
          <w:spacing w:val="-11"/>
          <w:sz w:val="33"/>
          <w:szCs w:val="33"/>
        </w:rPr>
        <w:t>ПРАВИТЕЛЬСТВО ЗАБАЙКАЛЬСКОГО КРАЯ</w:t>
      </w:r>
    </w:p>
    <w:p w:rsidR="00063D6B" w:rsidRPr="00706453" w:rsidRDefault="00063D6B" w:rsidP="00D61637">
      <w:pPr>
        <w:shd w:val="clear" w:color="auto" w:fill="FFFFFF"/>
        <w:jc w:val="center"/>
        <w:rPr>
          <w:b/>
          <w:bCs/>
          <w:color w:val="auto"/>
          <w:spacing w:val="-11"/>
          <w:sz w:val="2"/>
          <w:szCs w:val="2"/>
        </w:rPr>
      </w:pPr>
    </w:p>
    <w:p w:rsidR="00D61637" w:rsidRPr="00706453" w:rsidRDefault="00D61637" w:rsidP="00D61637">
      <w:pPr>
        <w:shd w:val="clear" w:color="auto" w:fill="FFFFFF"/>
        <w:jc w:val="center"/>
        <w:rPr>
          <w:b/>
          <w:bCs/>
          <w:color w:val="auto"/>
          <w:spacing w:val="-11"/>
          <w:sz w:val="2"/>
          <w:szCs w:val="2"/>
        </w:rPr>
      </w:pPr>
    </w:p>
    <w:p w:rsidR="00D61637" w:rsidRPr="00706453" w:rsidRDefault="00D61637" w:rsidP="00D61637">
      <w:pPr>
        <w:shd w:val="clear" w:color="auto" w:fill="FFFFFF"/>
        <w:jc w:val="center"/>
        <w:rPr>
          <w:b/>
          <w:bCs/>
          <w:color w:val="auto"/>
          <w:spacing w:val="-11"/>
          <w:sz w:val="2"/>
          <w:szCs w:val="2"/>
        </w:rPr>
      </w:pPr>
    </w:p>
    <w:p w:rsidR="00D61637" w:rsidRPr="00706453" w:rsidRDefault="00D61637" w:rsidP="00D61637">
      <w:pPr>
        <w:shd w:val="clear" w:color="auto" w:fill="FFFFFF"/>
        <w:jc w:val="center"/>
        <w:rPr>
          <w:b/>
          <w:bCs/>
          <w:color w:val="auto"/>
          <w:spacing w:val="-11"/>
          <w:sz w:val="2"/>
          <w:szCs w:val="2"/>
        </w:rPr>
      </w:pPr>
    </w:p>
    <w:p w:rsidR="00D61637" w:rsidRPr="00706453" w:rsidRDefault="00D61637" w:rsidP="00D61637">
      <w:pPr>
        <w:shd w:val="clear" w:color="auto" w:fill="FFFFFF"/>
        <w:jc w:val="center"/>
        <w:rPr>
          <w:b/>
          <w:bCs/>
          <w:color w:val="auto"/>
          <w:sz w:val="2"/>
          <w:szCs w:val="2"/>
        </w:rPr>
      </w:pPr>
    </w:p>
    <w:p w:rsidR="00063D6B" w:rsidRPr="00706453" w:rsidRDefault="00063D6B" w:rsidP="00D61637">
      <w:pPr>
        <w:shd w:val="clear" w:color="auto" w:fill="FFFFFF"/>
        <w:jc w:val="center"/>
        <w:rPr>
          <w:b/>
          <w:bCs/>
          <w:color w:val="auto"/>
          <w:sz w:val="2"/>
          <w:szCs w:val="2"/>
        </w:rPr>
      </w:pPr>
    </w:p>
    <w:p w:rsidR="00D61637" w:rsidRPr="00706453" w:rsidRDefault="00C277F6" w:rsidP="00D61637">
      <w:pPr>
        <w:shd w:val="clear" w:color="auto" w:fill="FFFFFF"/>
        <w:jc w:val="center"/>
        <w:rPr>
          <w:color w:val="auto"/>
          <w:spacing w:val="-14"/>
          <w:sz w:val="35"/>
          <w:szCs w:val="35"/>
        </w:rPr>
      </w:pPr>
      <w:r>
        <w:rPr>
          <w:color w:val="auto"/>
          <w:spacing w:val="-14"/>
          <w:sz w:val="35"/>
          <w:szCs w:val="35"/>
        </w:rPr>
        <w:t>ПОСТАНОВЛЕН</w:t>
      </w:r>
      <w:r w:rsidR="00D61637" w:rsidRPr="00706453">
        <w:rPr>
          <w:color w:val="auto"/>
          <w:spacing w:val="-14"/>
          <w:sz w:val="35"/>
          <w:szCs w:val="35"/>
        </w:rPr>
        <w:t>ИЕ</w:t>
      </w:r>
    </w:p>
    <w:p w:rsidR="00063D6B" w:rsidRPr="00706453" w:rsidRDefault="00063D6B" w:rsidP="00D61637">
      <w:pPr>
        <w:shd w:val="clear" w:color="auto" w:fill="FFFFFF"/>
        <w:jc w:val="center"/>
        <w:rPr>
          <w:color w:val="auto"/>
          <w:spacing w:val="-14"/>
          <w:sz w:val="35"/>
          <w:szCs w:val="35"/>
        </w:rPr>
      </w:pPr>
    </w:p>
    <w:p w:rsidR="00D61637" w:rsidRDefault="00D61637" w:rsidP="00063D6B">
      <w:pPr>
        <w:shd w:val="clear" w:color="auto" w:fill="FFFFFF"/>
        <w:jc w:val="center"/>
        <w:rPr>
          <w:color w:val="auto"/>
          <w:spacing w:val="-6"/>
          <w:sz w:val="35"/>
          <w:szCs w:val="35"/>
        </w:rPr>
      </w:pPr>
      <w:r w:rsidRPr="00706453">
        <w:rPr>
          <w:color w:val="auto"/>
          <w:spacing w:val="-6"/>
          <w:sz w:val="35"/>
          <w:szCs w:val="35"/>
        </w:rPr>
        <w:t>г. Чита</w:t>
      </w:r>
    </w:p>
    <w:p w:rsidR="0044428B" w:rsidRPr="00706453" w:rsidRDefault="0044428B" w:rsidP="00063D6B">
      <w:pPr>
        <w:shd w:val="clear" w:color="auto" w:fill="FFFFFF"/>
        <w:jc w:val="center"/>
        <w:rPr>
          <w:color w:val="auto"/>
          <w:spacing w:val="-14"/>
          <w:sz w:val="6"/>
          <w:szCs w:val="6"/>
        </w:rPr>
      </w:pPr>
    </w:p>
    <w:p w:rsidR="0044428B" w:rsidRDefault="0044428B" w:rsidP="0044428B">
      <w:pPr>
        <w:tabs>
          <w:tab w:val="left" w:pos="9355"/>
        </w:tabs>
        <w:jc w:val="center"/>
        <w:rPr>
          <w:b/>
          <w:bCs/>
        </w:rPr>
      </w:pPr>
    </w:p>
    <w:p w:rsidR="00C277F6" w:rsidRDefault="00C277F6" w:rsidP="00B81B3D">
      <w:pPr>
        <w:tabs>
          <w:tab w:val="left" w:pos="9355"/>
        </w:tabs>
        <w:jc w:val="both"/>
        <w:rPr>
          <w:b/>
          <w:bCs/>
          <w:color w:val="auto"/>
        </w:rPr>
      </w:pPr>
    </w:p>
    <w:p w:rsidR="00C277F6" w:rsidRPr="007F073F" w:rsidRDefault="00C277F6" w:rsidP="00B81B3D">
      <w:pPr>
        <w:tabs>
          <w:tab w:val="left" w:pos="9355"/>
        </w:tabs>
        <w:jc w:val="center"/>
        <w:rPr>
          <w:b/>
          <w:bCs/>
          <w:color w:val="auto"/>
        </w:rPr>
      </w:pPr>
      <w:r w:rsidRPr="007F073F">
        <w:rPr>
          <w:b/>
          <w:bCs/>
          <w:color w:val="auto"/>
        </w:rPr>
        <w:t xml:space="preserve">О </w:t>
      </w:r>
      <w:r w:rsidR="00980B2D">
        <w:rPr>
          <w:b/>
          <w:bCs/>
          <w:color w:val="auto"/>
        </w:rPr>
        <w:t>перераспределении в 2022 году бюджетных ассигнований</w:t>
      </w:r>
    </w:p>
    <w:p w:rsidR="00D61637" w:rsidRPr="007F073F" w:rsidRDefault="00D61637" w:rsidP="00C522CD">
      <w:pPr>
        <w:shd w:val="clear" w:color="auto" w:fill="FFFFFF"/>
        <w:ind w:firstLine="708"/>
        <w:jc w:val="both"/>
        <w:rPr>
          <w:color w:val="auto"/>
          <w:spacing w:val="-6"/>
          <w:sz w:val="4"/>
          <w:szCs w:val="4"/>
        </w:rPr>
      </w:pPr>
    </w:p>
    <w:p w:rsidR="00D61637" w:rsidRPr="007F073F" w:rsidRDefault="00D61637" w:rsidP="00C522CD">
      <w:pPr>
        <w:shd w:val="clear" w:color="auto" w:fill="FFFFFF"/>
        <w:ind w:firstLine="708"/>
        <w:jc w:val="both"/>
        <w:rPr>
          <w:color w:val="auto"/>
          <w:spacing w:val="-6"/>
          <w:sz w:val="4"/>
          <w:szCs w:val="4"/>
        </w:rPr>
      </w:pPr>
    </w:p>
    <w:p w:rsidR="00D61637" w:rsidRPr="007F073F" w:rsidRDefault="00D61637" w:rsidP="00C522CD">
      <w:pPr>
        <w:shd w:val="clear" w:color="auto" w:fill="FFFFFF"/>
        <w:ind w:firstLine="708"/>
        <w:jc w:val="both"/>
        <w:rPr>
          <w:color w:val="auto"/>
          <w:spacing w:val="-6"/>
          <w:sz w:val="4"/>
          <w:szCs w:val="4"/>
        </w:rPr>
      </w:pPr>
    </w:p>
    <w:p w:rsidR="00D61637" w:rsidRPr="007F073F" w:rsidRDefault="00D61637" w:rsidP="00C522CD">
      <w:pPr>
        <w:shd w:val="clear" w:color="auto" w:fill="FFFFFF"/>
        <w:ind w:firstLine="708"/>
        <w:jc w:val="both"/>
        <w:rPr>
          <w:color w:val="auto"/>
          <w:spacing w:val="-6"/>
          <w:sz w:val="4"/>
          <w:szCs w:val="4"/>
        </w:rPr>
      </w:pPr>
    </w:p>
    <w:p w:rsidR="00C277F6" w:rsidRPr="007F073F" w:rsidRDefault="00980B2D" w:rsidP="005C77DE">
      <w:pPr>
        <w:widowControl w:val="0"/>
        <w:autoSpaceDE w:val="0"/>
        <w:autoSpaceDN w:val="0"/>
        <w:adjustRightInd w:val="0"/>
        <w:ind w:firstLine="709"/>
        <w:jc w:val="both"/>
        <w:rPr>
          <w:color w:val="auto"/>
        </w:rPr>
      </w:pPr>
      <w:proofErr w:type="gramStart"/>
      <w:r w:rsidRPr="004C3E14">
        <w:t xml:space="preserve">В соответствии </w:t>
      </w:r>
      <w:r>
        <w:t xml:space="preserve">со </w:t>
      </w:r>
      <w:r w:rsidRPr="004C3E14">
        <w:t>стать</w:t>
      </w:r>
      <w:r>
        <w:t>ей</w:t>
      </w:r>
      <w:r w:rsidRPr="004C3E14">
        <w:t xml:space="preserve"> </w:t>
      </w:r>
      <w:r w:rsidR="003F59CE">
        <w:t xml:space="preserve">217 </w:t>
      </w:r>
      <w:r w:rsidRPr="004C3E14">
        <w:t>Бюджетного кодекса Российской Федерации</w:t>
      </w:r>
      <w:r w:rsidR="003F59CE">
        <w:t xml:space="preserve">, частью 4 статьи </w:t>
      </w:r>
      <w:r w:rsidR="009278B7">
        <w:t>2</w:t>
      </w:r>
      <w:r w:rsidR="003F59CE">
        <w:t xml:space="preserve">8 Закона Забайкальского края </w:t>
      </w:r>
      <w:r w:rsidR="005C77DE">
        <w:t>«О бюджетном процессе в Забайкальском крае»</w:t>
      </w:r>
      <w:r w:rsidR="005C77DE">
        <w:t xml:space="preserve"> </w:t>
      </w:r>
      <w:r w:rsidR="003F59CE">
        <w:t>от</w:t>
      </w:r>
      <w:r w:rsidR="009278B7">
        <w:t xml:space="preserve"> 7 апреля 2009 года</w:t>
      </w:r>
      <w:r w:rsidR="003F59CE">
        <w:t xml:space="preserve"> № 155-ЗЗК, пункт</w:t>
      </w:r>
      <w:r w:rsidR="005A496D">
        <w:t>ом</w:t>
      </w:r>
      <w:r w:rsidR="003F59CE">
        <w:t xml:space="preserve"> 13 части 2 статьи 15 Закона Забайкальского края </w:t>
      </w:r>
      <w:r w:rsidR="005C77DE">
        <w:rPr>
          <w:color w:val="auto"/>
          <w:spacing w:val="-6"/>
        </w:rPr>
        <w:t>«О бюджете Забайкальского края на 2022 год и плановый период 2023 и 2024 годов»</w:t>
      </w:r>
      <w:r w:rsidR="005C77DE">
        <w:rPr>
          <w:color w:val="auto"/>
          <w:spacing w:val="-6"/>
        </w:rPr>
        <w:t xml:space="preserve"> </w:t>
      </w:r>
      <w:r w:rsidR="003F59CE">
        <w:t xml:space="preserve">от 27 декабря 2021 года </w:t>
      </w:r>
      <w:r w:rsidR="005C77DE">
        <w:t xml:space="preserve">         </w:t>
      </w:r>
      <w:r w:rsidR="003F59CE">
        <w:t>№ 2007-ЗЗ</w:t>
      </w:r>
      <w:r w:rsidR="006108AD">
        <w:t>К</w:t>
      </w:r>
      <w:r w:rsidR="003F59CE">
        <w:t xml:space="preserve">, </w:t>
      </w:r>
      <w:r w:rsidR="00164E64">
        <w:t>учитывая постановление Правительства</w:t>
      </w:r>
      <w:proofErr w:type="gramEnd"/>
      <w:r w:rsidR="00164E64">
        <w:t xml:space="preserve"> Забайкальского края </w:t>
      </w:r>
      <w:r w:rsidR="005C77DE" w:rsidRPr="005C77DE">
        <w:t>«</w:t>
      </w:r>
      <w:r w:rsidR="005C77DE" w:rsidRPr="005C77DE">
        <w:rPr>
          <w:bCs/>
        </w:rPr>
        <w:t xml:space="preserve">О перераспределении </w:t>
      </w:r>
      <w:r w:rsidR="005C77DE" w:rsidRPr="005C77DE">
        <w:rPr>
          <w:lang w:eastAsia="en-US"/>
        </w:rPr>
        <w:t xml:space="preserve">бюджетных ассигнований на финансовое обеспечение мероприятий, связанных с профилактикой и устранением последствий распространения </w:t>
      </w:r>
      <w:proofErr w:type="spellStart"/>
      <w:r w:rsidR="005C77DE" w:rsidRPr="005C77DE">
        <w:rPr>
          <w:lang w:eastAsia="en-US"/>
        </w:rPr>
        <w:t>коронавирусной</w:t>
      </w:r>
      <w:proofErr w:type="spellEnd"/>
      <w:r w:rsidR="005C77DE" w:rsidRPr="005C77DE">
        <w:rPr>
          <w:lang w:eastAsia="en-US"/>
        </w:rPr>
        <w:t xml:space="preserve"> инфекции, в 2022 году»</w:t>
      </w:r>
      <w:r w:rsidR="005C77DE">
        <w:rPr>
          <w:lang w:eastAsia="en-US"/>
        </w:rPr>
        <w:t xml:space="preserve"> </w:t>
      </w:r>
      <w:r w:rsidR="00164E64">
        <w:t xml:space="preserve">от 16 марта 2022 года № 91, </w:t>
      </w:r>
      <w:r w:rsidR="003F59CE">
        <w:t xml:space="preserve">в целях финансового </w:t>
      </w:r>
      <w:r w:rsidR="00C277F6" w:rsidRPr="007F073F">
        <w:rPr>
          <w:color w:val="auto"/>
        </w:rPr>
        <w:t>обеспечения мероприятий, связанных с профилактикой и устранен</w:t>
      </w:r>
      <w:r w:rsidR="00BE4C6F" w:rsidRPr="007F073F">
        <w:rPr>
          <w:color w:val="auto"/>
        </w:rPr>
        <w:t>ием последствий распространения</w:t>
      </w:r>
      <w:r w:rsidR="00EF5ED0" w:rsidRPr="007F073F">
        <w:rPr>
          <w:color w:val="auto"/>
        </w:rPr>
        <w:t xml:space="preserve"> </w:t>
      </w:r>
      <w:proofErr w:type="spellStart"/>
      <w:r w:rsidR="00C277F6" w:rsidRPr="007F073F">
        <w:rPr>
          <w:color w:val="auto"/>
        </w:rPr>
        <w:t>коронавирусной</w:t>
      </w:r>
      <w:proofErr w:type="spellEnd"/>
      <w:r w:rsidR="00C277F6" w:rsidRPr="007F073F">
        <w:rPr>
          <w:color w:val="auto"/>
        </w:rPr>
        <w:t xml:space="preserve"> инфекции, Правительство Забайкальского края </w:t>
      </w:r>
      <w:r w:rsidR="00C277F6" w:rsidRPr="00586DBB">
        <w:rPr>
          <w:b/>
          <w:color w:val="auto"/>
          <w:spacing w:val="20"/>
        </w:rPr>
        <w:t>постановляет</w:t>
      </w:r>
      <w:r w:rsidR="00C277F6" w:rsidRPr="007F073F">
        <w:rPr>
          <w:color w:val="auto"/>
        </w:rPr>
        <w:t xml:space="preserve">: </w:t>
      </w:r>
    </w:p>
    <w:p w:rsidR="00980B2D" w:rsidRPr="00164E64" w:rsidRDefault="00980B2D" w:rsidP="005C77DE">
      <w:pPr>
        <w:pStyle w:val="ae"/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auto"/>
        </w:rPr>
      </w:pPr>
      <w:r w:rsidRPr="00164E64">
        <w:rPr>
          <w:color w:val="auto"/>
          <w:spacing w:val="-6"/>
        </w:rPr>
        <w:t xml:space="preserve">Определить финансовое обеспечение </w:t>
      </w:r>
      <w:r w:rsidRPr="00164E64">
        <w:rPr>
          <w:color w:val="auto"/>
        </w:rPr>
        <w:t xml:space="preserve">мероприятий, связанных с профилактикой и устранением последствий распространения </w:t>
      </w:r>
      <w:proofErr w:type="spellStart"/>
      <w:r w:rsidRPr="00164E64">
        <w:rPr>
          <w:color w:val="auto"/>
        </w:rPr>
        <w:t>коронавирусной</w:t>
      </w:r>
      <w:proofErr w:type="spellEnd"/>
      <w:r w:rsidRPr="00164E64">
        <w:rPr>
          <w:color w:val="auto"/>
        </w:rPr>
        <w:t xml:space="preserve"> инфекции, в 2022 году целью перераспределения  бюджетных ассигнований.</w:t>
      </w:r>
    </w:p>
    <w:p w:rsidR="00164E64" w:rsidRPr="00164E64" w:rsidRDefault="00164E64" w:rsidP="005C77DE">
      <w:pPr>
        <w:pStyle w:val="ae"/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auto"/>
          <w:spacing w:val="-6"/>
        </w:rPr>
      </w:pPr>
      <w:r w:rsidRPr="00164E64">
        <w:rPr>
          <w:color w:val="auto"/>
          <w:spacing w:val="-6"/>
        </w:rPr>
        <w:t xml:space="preserve">Перераспределить бюджетные ассигнования, предусмотренные Министерству здравоохранения Забайкальского края в сумме 1 954 833 (один миллион девятьсот пятьдесят четыре тысячи восемьсот тридцать три) рубля 22 копейки, </w:t>
      </w:r>
      <w:r>
        <w:t>согласно приложению к настоящему постановлению</w:t>
      </w:r>
      <w:r w:rsidRPr="00164E64">
        <w:rPr>
          <w:color w:val="auto"/>
          <w:spacing w:val="-6"/>
        </w:rPr>
        <w:t xml:space="preserve">. </w:t>
      </w:r>
    </w:p>
    <w:p w:rsidR="00164E64" w:rsidRPr="00164E64" w:rsidRDefault="00164E64" w:rsidP="005C77DE">
      <w:pPr>
        <w:pStyle w:val="ae"/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auto"/>
        </w:rPr>
      </w:pPr>
      <w:r>
        <w:rPr>
          <w:color w:val="auto"/>
          <w:spacing w:val="-6"/>
        </w:rPr>
        <w:t>Министерству финансов Забайкальского края подготовить предложения о внесении соответствующих изменений в Закон Забайкальского края от 27 декабря 2021 года  № 2007-ЗЗК «О бюджете Забайкальского края на 2022 год и плановый период 2023 и 2024 годов».</w:t>
      </w:r>
    </w:p>
    <w:p w:rsidR="00687DCB" w:rsidRDefault="00687DCB" w:rsidP="00164E64">
      <w:pPr>
        <w:shd w:val="clear" w:color="auto" w:fill="FFFFFF"/>
        <w:tabs>
          <w:tab w:val="left" w:pos="993"/>
        </w:tabs>
        <w:jc w:val="both"/>
        <w:rPr>
          <w:color w:val="auto"/>
          <w:spacing w:val="-6"/>
        </w:rPr>
      </w:pPr>
      <w:r>
        <w:rPr>
          <w:color w:val="auto"/>
          <w:spacing w:val="-6"/>
        </w:rPr>
        <w:t xml:space="preserve"> </w:t>
      </w:r>
    </w:p>
    <w:p w:rsidR="006108AD" w:rsidRDefault="006108AD" w:rsidP="00980B2D">
      <w:pPr>
        <w:shd w:val="clear" w:color="auto" w:fill="FFFFFF"/>
        <w:ind w:firstLine="709"/>
        <w:jc w:val="both"/>
        <w:rPr>
          <w:color w:val="auto"/>
          <w:spacing w:val="-6"/>
        </w:rPr>
      </w:pPr>
    </w:p>
    <w:p w:rsidR="008E707F" w:rsidRPr="00601889" w:rsidRDefault="008E707F" w:rsidP="000E76D0">
      <w:pPr>
        <w:shd w:val="clear" w:color="auto" w:fill="FFFFFF"/>
        <w:rPr>
          <w:color w:val="auto"/>
          <w:spacing w:val="-6"/>
        </w:rPr>
      </w:pPr>
    </w:p>
    <w:p w:rsidR="000E76D0" w:rsidRDefault="00C522CD" w:rsidP="000E76D0">
      <w:pPr>
        <w:shd w:val="clear" w:color="auto" w:fill="FFFFFF"/>
        <w:rPr>
          <w:color w:val="auto"/>
          <w:spacing w:val="-6"/>
        </w:rPr>
      </w:pPr>
      <w:r w:rsidRPr="007F073F">
        <w:rPr>
          <w:color w:val="auto"/>
          <w:spacing w:val="-6"/>
        </w:rPr>
        <w:t>Губернатор Забайкальского края</w:t>
      </w:r>
      <w:r w:rsidR="00230756" w:rsidRPr="007F073F">
        <w:rPr>
          <w:color w:val="auto"/>
          <w:spacing w:val="-6"/>
        </w:rPr>
        <w:tab/>
      </w:r>
      <w:r w:rsidR="00230756" w:rsidRPr="007F073F">
        <w:rPr>
          <w:color w:val="auto"/>
          <w:spacing w:val="-6"/>
        </w:rPr>
        <w:tab/>
        <w:t xml:space="preserve">   </w:t>
      </w:r>
      <w:r w:rsidR="00624629" w:rsidRPr="007F073F">
        <w:rPr>
          <w:color w:val="auto"/>
          <w:spacing w:val="-6"/>
        </w:rPr>
        <w:tab/>
      </w:r>
      <w:r w:rsidR="00624629" w:rsidRPr="007F073F">
        <w:rPr>
          <w:color w:val="auto"/>
          <w:spacing w:val="-6"/>
        </w:rPr>
        <w:tab/>
        <w:t xml:space="preserve">   </w:t>
      </w:r>
      <w:r w:rsidR="00230756" w:rsidRPr="007F073F">
        <w:rPr>
          <w:color w:val="auto"/>
          <w:spacing w:val="-6"/>
        </w:rPr>
        <w:t xml:space="preserve">                     </w:t>
      </w:r>
      <w:proofErr w:type="spellStart"/>
      <w:r w:rsidR="00624629" w:rsidRPr="007F073F">
        <w:rPr>
          <w:color w:val="auto"/>
          <w:spacing w:val="-6"/>
        </w:rPr>
        <w:t>А.М.</w:t>
      </w:r>
      <w:r w:rsidR="006752CC" w:rsidRPr="007F073F">
        <w:rPr>
          <w:color w:val="auto"/>
          <w:spacing w:val="-6"/>
        </w:rPr>
        <w:t>Осипов</w:t>
      </w:r>
      <w:proofErr w:type="spellEnd"/>
    </w:p>
    <w:p w:rsidR="00980B2D" w:rsidRDefault="00980B2D" w:rsidP="000E76D0">
      <w:pPr>
        <w:shd w:val="clear" w:color="auto" w:fill="FFFFFF"/>
        <w:rPr>
          <w:color w:val="auto"/>
          <w:spacing w:val="-6"/>
        </w:rPr>
      </w:pPr>
    </w:p>
    <w:p w:rsidR="00980B2D" w:rsidRDefault="00980B2D" w:rsidP="000E76D0">
      <w:pPr>
        <w:shd w:val="clear" w:color="auto" w:fill="FFFFFF"/>
        <w:rPr>
          <w:color w:val="auto"/>
          <w:spacing w:val="-6"/>
        </w:rPr>
      </w:pPr>
    </w:p>
    <w:p w:rsidR="00980B2D" w:rsidRPr="004012C8" w:rsidRDefault="00980B2D" w:rsidP="00980B2D">
      <w:pPr>
        <w:tabs>
          <w:tab w:val="left" w:pos="9540"/>
        </w:tabs>
        <w:spacing w:line="360" w:lineRule="auto"/>
        <w:ind w:left="4536"/>
        <w:jc w:val="center"/>
      </w:pPr>
      <w:bookmarkStart w:id="0" w:name="_GoBack"/>
      <w:bookmarkEnd w:id="0"/>
      <w:r>
        <w:lastRenderedPageBreak/>
        <w:t>ПРИЛОЖЕНИЕ</w:t>
      </w:r>
    </w:p>
    <w:p w:rsidR="00980B2D" w:rsidRPr="004012C8" w:rsidRDefault="00980B2D" w:rsidP="00980B2D">
      <w:pPr>
        <w:widowControl w:val="0"/>
        <w:autoSpaceDE w:val="0"/>
        <w:autoSpaceDN w:val="0"/>
        <w:adjustRightInd w:val="0"/>
        <w:ind w:left="4536"/>
        <w:jc w:val="center"/>
      </w:pPr>
      <w:r w:rsidRPr="004012C8">
        <w:t>к постановлению Правительства</w:t>
      </w:r>
    </w:p>
    <w:p w:rsidR="00980B2D" w:rsidRPr="00FB7B56" w:rsidRDefault="00980B2D" w:rsidP="00980B2D">
      <w:pPr>
        <w:widowControl w:val="0"/>
        <w:autoSpaceDE w:val="0"/>
        <w:autoSpaceDN w:val="0"/>
        <w:adjustRightInd w:val="0"/>
        <w:ind w:left="4536"/>
        <w:jc w:val="center"/>
      </w:pPr>
      <w:r w:rsidRPr="004012C8">
        <w:t>Забайкальского края</w:t>
      </w:r>
    </w:p>
    <w:p w:rsidR="00980B2D" w:rsidRPr="003C0218" w:rsidRDefault="00980B2D" w:rsidP="00980B2D">
      <w:pPr>
        <w:tabs>
          <w:tab w:val="left" w:pos="2640"/>
        </w:tabs>
        <w:ind w:left="928"/>
        <w:rPr>
          <w:b/>
          <w:lang w:eastAsia="en-US"/>
        </w:rPr>
      </w:pPr>
    </w:p>
    <w:p w:rsidR="00980B2D" w:rsidRPr="003C0218" w:rsidRDefault="00980B2D" w:rsidP="00980B2D">
      <w:pPr>
        <w:tabs>
          <w:tab w:val="left" w:pos="2640"/>
        </w:tabs>
        <w:jc w:val="center"/>
        <w:rPr>
          <w:b/>
          <w:lang w:eastAsia="en-US"/>
        </w:rPr>
      </w:pPr>
      <w:r w:rsidRPr="003C0218">
        <w:rPr>
          <w:b/>
          <w:lang w:eastAsia="en-US"/>
        </w:rPr>
        <w:t>ПЕРЕРАСПРЕДЕЛЕНИЕ</w:t>
      </w:r>
    </w:p>
    <w:p w:rsidR="00980B2D" w:rsidRPr="00687DCB" w:rsidRDefault="00980B2D" w:rsidP="00980B2D">
      <w:pPr>
        <w:tabs>
          <w:tab w:val="left" w:pos="2640"/>
        </w:tabs>
        <w:jc w:val="center"/>
        <w:rPr>
          <w:b/>
        </w:rPr>
      </w:pPr>
      <w:r w:rsidRPr="004632F6">
        <w:rPr>
          <w:b/>
          <w:lang w:eastAsia="en-US"/>
        </w:rPr>
        <w:t>в 202</w:t>
      </w:r>
      <w:r w:rsidR="00687DCB">
        <w:rPr>
          <w:b/>
          <w:lang w:eastAsia="en-US"/>
        </w:rPr>
        <w:t>2</w:t>
      </w:r>
      <w:r w:rsidRPr="004632F6">
        <w:rPr>
          <w:b/>
          <w:lang w:eastAsia="en-US"/>
        </w:rPr>
        <w:t xml:space="preserve"> году бюджетных ассигнований </w:t>
      </w:r>
      <w:r w:rsidRPr="004632F6">
        <w:rPr>
          <w:b/>
        </w:rPr>
        <w:t xml:space="preserve">в целях финансового </w:t>
      </w:r>
      <w:r w:rsidR="00687DCB" w:rsidRPr="00687DCB">
        <w:rPr>
          <w:b/>
          <w:color w:val="auto"/>
          <w:spacing w:val="-6"/>
        </w:rPr>
        <w:t>обеспечени</w:t>
      </w:r>
      <w:r w:rsidR="005A496D">
        <w:rPr>
          <w:b/>
          <w:color w:val="auto"/>
          <w:spacing w:val="-6"/>
        </w:rPr>
        <w:t>я</w:t>
      </w:r>
      <w:r w:rsidR="00687DCB" w:rsidRPr="00687DCB">
        <w:rPr>
          <w:b/>
          <w:color w:val="auto"/>
          <w:spacing w:val="-6"/>
        </w:rPr>
        <w:t xml:space="preserve"> </w:t>
      </w:r>
      <w:r w:rsidR="00687DCB" w:rsidRPr="00687DCB">
        <w:rPr>
          <w:b/>
          <w:color w:val="auto"/>
        </w:rPr>
        <w:t xml:space="preserve">мероприятий, связанных с профилактикой и устранением последствий распространения </w:t>
      </w:r>
      <w:proofErr w:type="spellStart"/>
      <w:r w:rsidR="00687DCB" w:rsidRPr="00687DCB">
        <w:rPr>
          <w:b/>
          <w:color w:val="auto"/>
        </w:rPr>
        <w:t>коронавирусной</w:t>
      </w:r>
      <w:proofErr w:type="spellEnd"/>
      <w:r w:rsidR="00687DCB" w:rsidRPr="00687DCB">
        <w:rPr>
          <w:b/>
          <w:color w:val="auto"/>
        </w:rPr>
        <w:t xml:space="preserve"> инфекции</w:t>
      </w:r>
      <w:r w:rsidRPr="00687DCB">
        <w:rPr>
          <w:b/>
        </w:rPr>
        <w:t xml:space="preserve"> </w:t>
      </w:r>
    </w:p>
    <w:p w:rsidR="00980B2D" w:rsidRPr="004632F6" w:rsidRDefault="00980B2D" w:rsidP="00980B2D">
      <w:pPr>
        <w:tabs>
          <w:tab w:val="left" w:pos="2640"/>
        </w:tabs>
        <w:jc w:val="center"/>
        <w:rPr>
          <w:b/>
        </w:rPr>
      </w:pPr>
    </w:p>
    <w:tbl>
      <w:tblPr>
        <w:tblW w:w="9924" w:type="dxa"/>
        <w:tblInd w:w="-421" w:type="dxa"/>
        <w:tblLayout w:type="fixed"/>
        <w:tblLook w:val="0000" w:firstRow="0" w:lastRow="0" w:firstColumn="0" w:lastColumn="0" w:noHBand="0" w:noVBand="0"/>
      </w:tblPr>
      <w:tblGrid>
        <w:gridCol w:w="568"/>
        <w:gridCol w:w="2977"/>
        <w:gridCol w:w="992"/>
        <w:gridCol w:w="709"/>
        <w:gridCol w:w="709"/>
        <w:gridCol w:w="1701"/>
        <w:gridCol w:w="708"/>
        <w:gridCol w:w="1560"/>
      </w:tblGrid>
      <w:tr w:rsidR="00980B2D" w:rsidRPr="006108AD" w:rsidTr="00164E64">
        <w:trPr>
          <w:trHeight w:val="97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0B2D" w:rsidRPr="006108AD" w:rsidRDefault="00980B2D" w:rsidP="00846D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108AD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6108AD">
              <w:rPr>
                <w:b/>
                <w:sz w:val="24"/>
                <w:szCs w:val="24"/>
              </w:rPr>
              <w:t>п</w:t>
            </w:r>
            <w:proofErr w:type="gramEnd"/>
            <w:r w:rsidRPr="006108AD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80B2D" w:rsidRPr="006108AD" w:rsidRDefault="00980B2D" w:rsidP="00846D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108AD">
              <w:rPr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0B2D" w:rsidRPr="006108AD" w:rsidRDefault="00980B2D" w:rsidP="00846D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108AD">
              <w:rPr>
                <w:b/>
                <w:sz w:val="24"/>
                <w:szCs w:val="24"/>
              </w:rPr>
              <w:t xml:space="preserve">Код </w:t>
            </w:r>
          </w:p>
          <w:p w:rsidR="00980B2D" w:rsidRPr="006108AD" w:rsidRDefault="00980B2D" w:rsidP="00846D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108AD">
              <w:rPr>
                <w:b/>
                <w:sz w:val="24"/>
                <w:szCs w:val="24"/>
              </w:rPr>
              <w:t>ведомства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0B2D" w:rsidRPr="006108AD" w:rsidRDefault="00980B2D" w:rsidP="00846D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108AD">
              <w:rPr>
                <w:b/>
                <w:sz w:val="24"/>
                <w:szCs w:val="24"/>
              </w:rPr>
              <w:t>РЗ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0B2D" w:rsidRPr="006108AD" w:rsidRDefault="00980B2D" w:rsidP="00846D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proofErr w:type="gramStart"/>
            <w:r w:rsidRPr="006108AD">
              <w:rPr>
                <w:b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0B2D" w:rsidRPr="006108AD" w:rsidRDefault="00980B2D" w:rsidP="00846D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108AD">
              <w:rPr>
                <w:b/>
                <w:sz w:val="24"/>
                <w:szCs w:val="24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0B2D" w:rsidRPr="006108AD" w:rsidRDefault="00980B2D" w:rsidP="00846D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108AD">
              <w:rPr>
                <w:b/>
                <w:sz w:val="24"/>
                <w:szCs w:val="24"/>
              </w:rPr>
              <w:t>ВР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0B2D" w:rsidRPr="006108AD" w:rsidRDefault="00980B2D" w:rsidP="00846D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108AD">
              <w:rPr>
                <w:b/>
                <w:sz w:val="24"/>
                <w:szCs w:val="24"/>
              </w:rPr>
              <w:t>Сумма (рублей)</w:t>
            </w:r>
          </w:p>
        </w:tc>
      </w:tr>
      <w:tr w:rsidR="00980B2D" w:rsidRPr="006108AD" w:rsidTr="00164E64">
        <w:trPr>
          <w:trHeight w:val="25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0B2D" w:rsidRPr="006108AD" w:rsidRDefault="00980B2D" w:rsidP="00846D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108A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B2D" w:rsidRPr="006108AD" w:rsidRDefault="00980B2D" w:rsidP="00846D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108A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0B2D" w:rsidRPr="006108AD" w:rsidRDefault="00980B2D" w:rsidP="00846D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108A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0B2D" w:rsidRPr="006108AD" w:rsidRDefault="00980B2D" w:rsidP="00846D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108A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0B2D" w:rsidRPr="006108AD" w:rsidRDefault="00980B2D" w:rsidP="00846D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108AD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0B2D" w:rsidRPr="006108AD" w:rsidRDefault="00980B2D" w:rsidP="00846D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108AD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0B2D" w:rsidRPr="006108AD" w:rsidRDefault="00980B2D" w:rsidP="00846D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108AD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0B2D" w:rsidRPr="006108AD" w:rsidRDefault="00980B2D" w:rsidP="00846D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108AD">
              <w:rPr>
                <w:b/>
                <w:sz w:val="24"/>
                <w:szCs w:val="24"/>
              </w:rPr>
              <w:t>8</w:t>
            </w:r>
          </w:p>
        </w:tc>
      </w:tr>
      <w:tr w:rsidR="00980B2D" w:rsidRPr="006108AD" w:rsidTr="00164E64">
        <w:trPr>
          <w:trHeight w:val="11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0B2D" w:rsidRPr="006108AD" w:rsidRDefault="00980B2D" w:rsidP="00846D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108A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B2D" w:rsidRPr="006108AD" w:rsidRDefault="00980B2D" w:rsidP="00846D3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6108AD">
              <w:rPr>
                <w:b/>
                <w:sz w:val="24"/>
                <w:szCs w:val="24"/>
              </w:rPr>
              <w:t>Министерство здравоохранения Забайкальского края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0B2D" w:rsidRPr="006108AD" w:rsidRDefault="00980B2D" w:rsidP="00846D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6108AD">
              <w:rPr>
                <w:b/>
                <w:bCs/>
                <w:sz w:val="24"/>
                <w:szCs w:val="24"/>
              </w:rPr>
              <w:t>003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0B2D" w:rsidRPr="006108AD" w:rsidRDefault="00980B2D" w:rsidP="00846D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0B2D" w:rsidRPr="006108AD" w:rsidRDefault="00980B2D" w:rsidP="00846D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0B2D" w:rsidRPr="006108AD" w:rsidRDefault="00980B2D" w:rsidP="00846D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0B2D" w:rsidRPr="006108AD" w:rsidRDefault="00980B2D" w:rsidP="00846D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0B2D" w:rsidRPr="006108AD" w:rsidRDefault="00980B2D" w:rsidP="00846D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6108AD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980B2D" w:rsidRPr="006108AD" w:rsidTr="00164E64">
        <w:trPr>
          <w:cantSplit/>
          <w:trHeight w:val="28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980B2D" w:rsidRPr="006108AD" w:rsidRDefault="00980B2D" w:rsidP="00846D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108AD">
              <w:rPr>
                <w:sz w:val="24"/>
                <w:szCs w:val="24"/>
              </w:rPr>
              <w:t>1.1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B2D" w:rsidRPr="006108AD" w:rsidRDefault="00980B2D" w:rsidP="00846D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108AD">
              <w:rPr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0B2D" w:rsidRPr="006108AD" w:rsidRDefault="00980B2D" w:rsidP="00846D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108AD">
              <w:rPr>
                <w:sz w:val="24"/>
                <w:szCs w:val="24"/>
              </w:rPr>
              <w:t>003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980B2D" w:rsidRPr="006108AD" w:rsidRDefault="00980B2D" w:rsidP="00846D3A">
            <w:pPr>
              <w:widowControl w:val="0"/>
              <w:autoSpaceDE w:val="0"/>
              <w:autoSpaceDN w:val="0"/>
              <w:adjustRightInd w:val="0"/>
              <w:ind w:left="-14"/>
              <w:jc w:val="center"/>
              <w:rPr>
                <w:sz w:val="24"/>
                <w:szCs w:val="24"/>
              </w:rPr>
            </w:pPr>
            <w:r w:rsidRPr="006108AD">
              <w:rPr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980B2D" w:rsidRPr="006108AD" w:rsidRDefault="00980B2D" w:rsidP="00846D3A">
            <w:pPr>
              <w:widowControl w:val="0"/>
              <w:autoSpaceDE w:val="0"/>
              <w:autoSpaceDN w:val="0"/>
              <w:adjustRightInd w:val="0"/>
              <w:ind w:left="-376" w:right="-539"/>
              <w:jc w:val="center"/>
              <w:rPr>
                <w:sz w:val="24"/>
                <w:szCs w:val="24"/>
              </w:rPr>
            </w:pPr>
            <w:r w:rsidRPr="006108AD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980B2D" w:rsidRPr="006108AD" w:rsidRDefault="00687DCB" w:rsidP="00687DCB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4"/>
                <w:szCs w:val="24"/>
              </w:rPr>
            </w:pPr>
            <w:r w:rsidRPr="006108AD">
              <w:rPr>
                <w:sz w:val="24"/>
                <w:szCs w:val="24"/>
              </w:rPr>
              <w:t>88 0</w:t>
            </w:r>
            <w:r w:rsidR="00980B2D" w:rsidRPr="006108AD">
              <w:rPr>
                <w:sz w:val="24"/>
                <w:szCs w:val="24"/>
              </w:rPr>
              <w:t xml:space="preserve"> 0</w:t>
            </w:r>
            <w:r w:rsidRPr="006108AD">
              <w:rPr>
                <w:sz w:val="24"/>
                <w:szCs w:val="24"/>
              </w:rPr>
              <w:t>0</w:t>
            </w:r>
            <w:r w:rsidR="00980B2D" w:rsidRPr="006108AD">
              <w:rPr>
                <w:sz w:val="24"/>
                <w:szCs w:val="24"/>
              </w:rPr>
              <w:t xml:space="preserve"> </w:t>
            </w:r>
            <w:r w:rsidRPr="006108AD">
              <w:rPr>
                <w:sz w:val="24"/>
                <w:szCs w:val="24"/>
              </w:rPr>
              <w:t>05</w:t>
            </w:r>
            <w:r w:rsidR="00980B2D" w:rsidRPr="006108AD">
              <w:rPr>
                <w:sz w:val="24"/>
                <w:szCs w:val="24"/>
              </w:rPr>
              <w:t xml:space="preserve"> </w:t>
            </w:r>
            <w:r w:rsidRPr="006108AD">
              <w:rPr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980B2D" w:rsidRPr="006108AD" w:rsidRDefault="00980B2D" w:rsidP="00846D3A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4"/>
                <w:szCs w:val="24"/>
              </w:rPr>
            </w:pPr>
            <w:r w:rsidRPr="006108AD">
              <w:rPr>
                <w:sz w:val="24"/>
                <w:szCs w:val="24"/>
              </w:rPr>
              <w:t>612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0B2D" w:rsidRPr="006108AD" w:rsidRDefault="00980B2D" w:rsidP="00687DC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108AD">
              <w:rPr>
                <w:bCs/>
                <w:sz w:val="24"/>
                <w:szCs w:val="24"/>
              </w:rPr>
              <w:t>-</w:t>
            </w:r>
            <w:r w:rsidR="00687DCB" w:rsidRPr="006108AD">
              <w:rPr>
                <w:bCs/>
                <w:sz w:val="24"/>
                <w:szCs w:val="24"/>
              </w:rPr>
              <w:t>1 954 833,22</w:t>
            </w:r>
          </w:p>
        </w:tc>
      </w:tr>
      <w:tr w:rsidR="00980B2D" w:rsidRPr="006108AD" w:rsidTr="00164E64">
        <w:trPr>
          <w:cantSplit/>
          <w:trHeight w:val="28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980B2D" w:rsidRPr="006108AD" w:rsidRDefault="00980B2D" w:rsidP="00846D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108AD">
              <w:rPr>
                <w:sz w:val="24"/>
                <w:szCs w:val="24"/>
              </w:rPr>
              <w:t>1.2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B2D" w:rsidRPr="00164E64" w:rsidRDefault="00164E64" w:rsidP="00164E6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4E64">
              <w:rPr>
                <w:bCs/>
                <w:color w:val="333333"/>
                <w:sz w:val="24"/>
                <w:szCs w:val="24"/>
                <w:shd w:val="clear" w:color="auto" w:fill="FFFFFF"/>
              </w:rPr>
              <w:t>Прочая</w:t>
            </w:r>
            <w:r w:rsidRPr="00164E64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164E64">
              <w:rPr>
                <w:bCs/>
                <w:color w:val="333333"/>
                <w:sz w:val="24"/>
                <w:szCs w:val="24"/>
                <w:shd w:val="clear" w:color="auto" w:fill="FFFFFF"/>
              </w:rPr>
              <w:t>закупка</w:t>
            </w:r>
            <w:r w:rsidRPr="00164E64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164E64">
              <w:rPr>
                <w:bCs/>
                <w:color w:val="333333"/>
                <w:sz w:val="24"/>
                <w:szCs w:val="24"/>
                <w:shd w:val="clear" w:color="auto" w:fill="FFFFFF"/>
              </w:rPr>
              <w:t>товар</w:t>
            </w:r>
            <w:r>
              <w:rPr>
                <w:bCs/>
                <w:color w:val="333333"/>
                <w:sz w:val="24"/>
                <w:szCs w:val="24"/>
                <w:shd w:val="clear" w:color="auto" w:fill="FFFFFF"/>
              </w:rPr>
              <w:t>ов</w:t>
            </w:r>
            <w:r w:rsidRPr="00164E64">
              <w:rPr>
                <w:bCs/>
                <w:color w:val="333333"/>
                <w:sz w:val="24"/>
                <w:szCs w:val="24"/>
                <w:shd w:val="clear" w:color="auto" w:fill="FFFFFF"/>
              </w:rPr>
              <w:t>,</w:t>
            </w:r>
            <w:r w:rsidRPr="00164E64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 xml:space="preserve">   </w:t>
            </w:r>
            <w:r w:rsidRPr="00164E64">
              <w:rPr>
                <w:bCs/>
                <w:color w:val="333333"/>
                <w:sz w:val="24"/>
                <w:szCs w:val="24"/>
                <w:shd w:val="clear" w:color="auto" w:fill="FFFFFF"/>
              </w:rPr>
              <w:t>работ</w:t>
            </w:r>
            <w:r w:rsidRPr="00164E64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164E64">
              <w:rPr>
                <w:bCs/>
                <w:color w:val="333333"/>
                <w:sz w:val="24"/>
                <w:szCs w:val="24"/>
                <w:shd w:val="clear" w:color="auto" w:fill="FFFFFF"/>
              </w:rPr>
              <w:t>и</w:t>
            </w:r>
            <w:r w:rsidRPr="00164E64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164E64">
              <w:rPr>
                <w:bCs/>
                <w:color w:val="333333"/>
                <w:sz w:val="24"/>
                <w:szCs w:val="24"/>
                <w:shd w:val="clear" w:color="auto" w:fill="FFFFFF"/>
              </w:rPr>
              <w:t>услуг</w:t>
            </w:r>
            <w:r w:rsidRPr="00164E64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164E64">
              <w:rPr>
                <w:bCs/>
                <w:color w:val="333333"/>
                <w:sz w:val="24"/>
                <w:szCs w:val="24"/>
                <w:shd w:val="clear" w:color="auto" w:fill="FFFFFF"/>
              </w:rPr>
              <w:t>для</w:t>
            </w:r>
            <w:r w:rsidRPr="00164E64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 xml:space="preserve">              </w:t>
            </w:r>
            <w:r w:rsidRPr="00164E64">
              <w:rPr>
                <w:bCs/>
                <w:color w:val="333333"/>
                <w:sz w:val="24"/>
                <w:szCs w:val="24"/>
                <w:shd w:val="clear" w:color="auto" w:fill="FFFFFF"/>
              </w:rPr>
              <w:t>обеспечения</w:t>
            </w:r>
            <w:r w:rsidRPr="00164E64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 xml:space="preserve">                      </w:t>
            </w:r>
            <w:r w:rsidRPr="00164E64">
              <w:rPr>
                <w:bCs/>
                <w:color w:val="333333"/>
                <w:sz w:val="24"/>
                <w:szCs w:val="24"/>
                <w:shd w:val="clear" w:color="auto" w:fill="FFFFFF"/>
              </w:rPr>
              <w:t>государственных</w:t>
            </w:r>
            <w:r w:rsidRPr="00164E64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 xml:space="preserve">               </w:t>
            </w:r>
            <w:r w:rsidRPr="00164E64">
              <w:rPr>
                <w:bCs/>
                <w:color w:val="333333"/>
                <w:sz w:val="24"/>
                <w:szCs w:val="24"/>
                <w:shd w:val="clear" w:color="auto" w:fill="FFFFFF"/>
              </w:rPr>
              <w:t>(муниципальных)</w:t>
            </w:r>
            <w:r w:rsidRPr="00164E64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164E64">
              <w:rPr>
                <w:bCs/>
                <w:color w:val="333333"/>
                <w:sz w:val="24"/>
                <w:szCs w:val="24"/>
                <w:shd w:val="clear" w:color="auto" w:fill="FFFFFF"/>
              </w:rPr>
              <w:t>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0B2D" w:rsidRPr="006108AD" w:rsidRDefault="00980B2D" w:rsidP="00846D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108AD">
              <w:rPr>
                <w:sz w:val="24"/>
                <w:szCs w:val="24"/>
              </w:rPr>
              <w:t>003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980B2D" w:rsidRPr="006108AD" w:rsidRDefault="00980B2D" w:rsidP="00846D3A">
            <w:pPr>
              <w:widowControl w:val="0"/>
              <w:autoSpaceDE w:val="0"/>
              <w:autoSpaceDN w:val="0"/>
              <w:adjustRightInd w:val="0"/>
              <w:ind w:left="-14"/>
              <w:jc w:val="center"/>
              <w:rPr>
                <w:sz w:val="24"/>
                <w:szCs w:val="24"/>
              </w:rPr>
            </w:pPr>
            <w:r w:rsidRPr="006108AD">
              <w:rPr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980B2D" w:rsidRPr="006108AD" w:rsidRDefault="00980B2D" w:rsidP="00164E64">
            <w:pPr>
              <w:widowControl w:val="0"/>
              <w:autoSpaceDE w:val="0"/>
              <w:autoSpaceDN w:val="0"/>
              <w:adjustRightInd w:val="0"/>
              <w:ind w:left="-376" w:right="-539"/>
              <w:jc w:val="center"/>
              <w:rPr>
                <w:sz w:val="24"/>
                <w:szCs w:val="24"/>
              </w:rPr>
            </w:pPr>
            <w:r w:rsidRPr="006108AD">
              <w:rPr>
                <w:sz w:val="24"/>
                <w:szCs w:val="24"/>
              </w:rPr>
              <w:t>0</w:t>
            </w:r>
            <w:r w:rsidR="00164E64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980B2D" w:rsidRPr="006108AD" w:rsidRDefault="00164E64" w:rsidP="00846D3A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4"/>
                <w:szCs w:val="24"/>
              </w:rPr>
            </w:pPr>
            <w:r w:rsidRPr="006108AD">
              <w:rPr>
                <w:sz w:val="24"/>
                <w:szCs w:val="24"/>
              </w:rPr>
              <w:t>88 0 00 05 800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980B2D" w:rsidRPr="006108AD" w:rsidRDefault="00164E64" w:rsidP="00846D3A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0B2D" w:rsidRPr="006108AD" w:rsidRDefault="006108AD" w:rsidP="00846D3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108AD">
              <w:rPr>
                <w:bCs/>
                <w:sz w:val="24"/>
                <w:szCs w:val="24"/>
              </w:rPr>
              <w:t>1 954 833,22</w:t>
            </w:r>
          </w:p>
        </w:tc>
      </w:tr>
    </w:tbl>
    <w:p w:rsidR="00980B2D" w:rsidRPr="007F073F" w:rsidRDefault="00980B2D" w:rsidP="000E76D0">
      <w:pPr>
        <w:shd w:val="clear" w:color="auto" w:fill="FFFFFF"/>
        <w:rPr>
          <w:color w:val="auto"/>
          <w:spacing w:val="-6"/>
        </w:rPr>
      </w:pPr>
    </w:p>
    <w:sectPr w:rsidR="00980B2D" w:rsidRPr="007F073F" w:rsidSect="00230756">
      <w:type w:val="continuous"/>
      <w:pgSz w:w="11909" w:h="16834" w:code="9"/>
      <w:pgMar w:top="1134" w:right="567" w:bottom="1134" w:left="1985" w:header="720" w:footer="720" w:gutter="0"/>
      <w:cols w:space="708"/>
      <w:noEndnote/>
      <w:docGrid w:linePitch="2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21C" w:rsidRDefault="0080421C">
      <w:r>
        <w:separator/>
      </w:r>
    </w:p>
  </w:endnote>
  <w:endnote w:type="continuationSeparator" w:id="0">
    <w:p w:rsidR="0080421C" w:rsidRDefault="00804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21C" w:rsidRDefault="0080421C">
      <w:r>
        <w:separator/>
      </w:r>
    </w:p>
  </w:footnote>
  <w:footnote w:type="continuationSeparator" w:id="0">
    <w:p w:rsidR="0080421C" w:rsidRDefault="008042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C46AC"/>
    <w:multiLevelType w:val="hybridMultilevel"/>
    <w:tmpl w:val="92E83CCA"/>
    <w:lvl w:ilvl="0" w:tplc="92263222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78"/>
  <w:drawingGridVerticalSpacing w:val="106"/>
  <w:displayHorizontalDrawingGridEvery w:val="0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FD2"/>
    <w:rsid w:val="00000BAD"/>
    <w:rsid w:val="000024A3"/>
    <w:rsid w:val="00002C70"/>
    <w:rsid w:val="00030B28"/>
    <w:rsid w:val="00034757"/>
    <w:rsid w:val="00043CA0"/>
    <w:rsid w:val="000501A2"/>
    <w:rsid w:val="00054AA4"/>
    <w:rsid w:val="00063D6B"/>
    <w:rsid w:val="0006603A"/>
    <w:rsid w:val="00075AC3"/>
    <w:rsid w:val="00077B00"/>
    <w:rsid w:val="0009039D"/>
    <w:rsid w:val="000B59D4"/>
    <w:rsid w:val="000E596D"/>
    <w:rsid w:val="000E76D0"/>
    <w:rsid w:val="000F1B8E"/>
    <w:rsid w:val="000F4AAC"/>
    <w:rsid w:val="0010013D"/>
    <w:rsid w:val="00104283"/>
    <w:rsid w:val="00120438"/>
    <w:rsid w:val="001461BA"/>
    <w:rsid w:val="001646A5"/>
    <w:rsid w:val="00164E64"/>
    <w:rsid w:val="001811CB"/>
    <w:rsid w:val="001A1048"/>
    <w:rsid w:val="001A1CA9"/>
    <w:rsid w:val="001B13A3"/>
    <w:rsid w:val="001C03E1"/>
    <w:rsid w:val="001C3665"/>
    <w:rsid w:val="001E0E8F"/>
    <w:rsid w:val="001E3318"/>
    <w:rsid w:val="001E457E"/>
    <w:rsid w:val="00200744"/>
    <w:rsid w:val="00203B20"/>
    <w:rsid w:val="00230756"/>
    <w:rsid w:val="002314E8"/>
    <w:rsid w:val="0023578C"/>
    <w:rsid w:val="00242A62"/>
    <w:rsid w:val="00255D6C"/>
    <w:rsid w:val="00263EFF"/>
    <w:rsid w:val="00266E9B"/>
    <w:rsid w:val="00275502"/>
    <w:rsid w:val="002759B3"/>
    <w:rsid w:val="0029710E"/>
    <w:rsid w:val="002B3DDA"/>
    <w:rsid w:val="002B52F7"/>
    <w:rsid w:val="002C34AA"/>
    <w:rsid w:val="002D77A7"/>
    <w:rsid w:val="002E4812"/>
    <w:rsid w:val="0031171A"/>
    <w:rsid w:val="00311B07"/>
    <w:rsid w:val="00312E39"/>
    <w:rsid w:val="003130A1"/>
    <w:rsid w:val="00321541"/>
    <w:rsid w:val="003234E9"/>
    <w:rsid w:val="00334614"/>
    <w:rsid w:val="00347AB2"/>
    <w:rsid w:val="00354D31"/>
    <w:rsid w:val="00355C84"/>
    <w:rsid w:val="00361F54"/>
    <w:rsid w:val="00364E2B"/>
    <w:rsid w:val="003906DA"/>
    <w:rsid w:val="003953ED"/>
    <w:rsid w:val="003A7748"/>
    <w:rsid w:val="003B0517"/>
    <w:rsid w:val="003D3852"/>
    <w:rsid w:val="003E29B6"/>
    <w:rsid w:val="003F59CE"/>
    <w:rsid w:val="0040124E"/>
    <w:rsid w:val="0040446C"/>
    <w:rsid w:val="0041636D"/>
    <w:rsid w:val="00423F02"/>
    <w:rsid w:val="0043490C"/>
    <w:rsid w:val="0044428B"/>
    <w:rsid w:val="00464B1E"/>
    <w:rsid w:val="00466404"/>
    <w:rsid w:val="00477DAB"/>
    <w:rsid w:val="00485EC4"/>
    <w:rsid w:val="004A0A45"/>
    <w:rsid w:val="004B1477"/>
    <w:rsid w:val="004C3CFC"/>
    <w:rsid w:val="004C4A1F"/>
    <w:rsid w:val="004C6F03"/>
    <w:rsid w:val="004E13EB"/>
    <w:rsid w:val="004E1EB2"/>
    <w:rsid w:val="004E26EE"/>
    <w:rsid w:val="004E4ADA"/>
    <w:rsid w:val="004E527C"/>
    <w:rsid w:val="004E5BFE"/>
    <w:rsid w:val="004F2E2F"/>
    <w:rsid w:val="005005DE"/>
    <w:rsid w:val="00517652"/>
    <w:rsid w:val="0052080F"/>
    <w:rsid w:val="005266BA"/>
    <w:rsid w:val="005302A7"/>
    <w:rsid w:val="00540A51"/>
    <w:rsid w:val="00571493"/>
    <w:rsid w:val="005803F7"/>
    <w:rsid w:val="00583555"/>
    <w:rsid w:val="00586DBB"/>
    <w:rsid w:val="00594C98"/>
    <w:rsid w:val="005A496D"/>
    <w:rsid w:val="005A7C58"/>
    <w:rsid w:val="005B0449"/>
    <w:rsid w:val="005C16C3"/>
    <w:rsid w:val="005C35D1"/>
    <w:rsid w:val="005C4449"/>
    <w:rsid w:val="005C717C"/>
    <w:rsid w:val="005C77DE"/>
    <w:rsid w:val="005D3651"/>
    <w:rsid w:val="005E2765"/>
    <w:rsid w:val="005E73B8"/>
    <w:rsid w:val="005F7983"/>
    <w:rsid w:val="00601889"/>
    <w:rsid w:val="006073D9"/>
    <w:rsid w:val="006108AD"/>
    <w:rsid w:val="00624629"/>
    <w:rsid w:val="00643B00"/>
    <w:rsid w:val="00646FB2"/>
    <w:rsid w:val="00647B62"/>
    <w:rsid w:val="00651016"/>
    <w:rsid w:val="00652DC7"/>
    <w:rsid w:val="006633D1"/>
    <w:rsid w:val="00666ECB"/>
    <w:rsid w:val="00667CF6"/>
    <w:rsid w:val="0067498F"/>
    <w:rsid w:val="006752CC"/>
    <w:rsid w:val="006775D8"/>
    <w:rsid w:val="00681445"/>
    <w:rsid w:val="00687DCB"/>
    <w:rsid w:val="00696C54"/>
    <w:rsid w:val="00697BE8"/>
    <w:rsid w:val="006A1AA8"/>
    <w:rsid w:val="006B211A"/>
    <w:rsid w:val="006B477A"/>
    <w:rsid w:val="006D0277"/>
    <w:rsid w:val="006D1C31"/>
    <w:rsid w:val="006D595E"/>
    <w:rsid w:val="006E665E"/>
    <w:rsid w:val="00706453"/>
    <w:rsid w:val="0070746D"/>
    <w:rsid w:val="00714DFF"/>
    <w:rsid w:val="0071638C"/>
    <w:rsid w:val="00736FD2"/>
    <w:rsid w:val="00743AEF"/>
    <w:rsid w:val="007A4111"/>
    <w:rsid w:val="007B71A7"/>
    <w:rsid w:val="007D1C61"/>
    <w:rsid w:val="007E2B6A"/>
    <w:rsid w:val="007E7DDE"/>
    <w:rsid w:val="007F073F"/>
    <w:rsid w:val="007F0BF8"/>
    <w:rsid w:val="007F6EB2"/>
    <w:rsid w:val="0080421C"/>
    <w:rsid w:val="00806C9F"/>
    <w:rsid w:val="00822807"/>
    <w:rsid w:val="008243D8"/>
    <w:rsid w:val="00826EDD"/>
    <w:rsid w:val="00850B3F"/>
    <w:rsid w:val="008511C1"/>
    <w:rsid w:val="0085405F"/>
    <w:rsid w:val="00854AFE"/>
    <w:rsid w:val="008560B5"/>
    <w:rsid w:val="0086502D"/>
    <w:rsid w:val="00876199"/>
    <w:rsid w:val="00893F90"/>
    <w:rsid w:val="008A444E"/>
    <w:rsid w:val="008A6698"/>
    <w:rsid w:val="008D1C47"/>
    <w:rsid w:val="008D62F0"/>
    <w:rsid w:val="008E05BB"/>
    <w:rsid w:val="008E1F03"/>
    <w:rsid w:val="008E707F"/>
    <w:rsid w:val="008F75D9"/>
    <w:rsid w:val="009068D6"/>
    <w:rsid w:val="00907E63"/>
    <w:rsid w:val="00915CA7"/>
    <w:rsid w:val="00920CDD"/>
    <w:rsid w:val="00921880"/>
    <w:rsid w:val="009278B7"/>
    <w:rsid w:val="00940425"/>
    <w:rsid w:val="00963363"/>
    <w:rsid w:val="00963948"/>
    <w:rsid w:val="0096593C"/>
    <w:rsid w:val="0097090A"/>
    <w:rsid w:val="009714AD"/>
    <w:rsid w:val="009728DD"/>
    <w:rsid w:val="0097714B"/>
    <w:rsid w:val="00980B2D"/>
    <w:rsid w:val="00984EAC"/>
    <w:rsid w:val="00990599"/>
    <w:rsid w:val="009C2FE8"/>
    <w:rsid w:val="009C467D"/>
    <w:rsid w:val="009C4752"/>
    <w:rsid w:val="009D46F3"/>
    <w:rsid w:val="009E23BE"/>
    <w:rsid w:val="00A0091A"/>
    <w:rsid w:val="00A03E39"/>
    <w:rsid w:val="00A158C9"/>
    <w:rsid w:val="00A33512"/>
    <w:rsid w:val="00A40F91"/>
    <w:rsid w:val="00A51216"/>
    <w:rsid w:val="00A72713"/>
    <w:rsid w:val="00A91A57"/>
    <w:rsid w:val="00AB1EB8"/>
    <w:rsid w:val="00AB4B51"/>
    <w:rsid w:val="00AC3609"/>
    <w:rsid w:val="00AD153B"/>
    <w:rsid w:val="00AF013F"/>
    <w:rsid w:val="00AF6D75"/>
    <w:rsid w:val="00AF7FB1"/>
    <w:rsid w:val="00B11409"/>
    <w:rsid w:val="00B13F89"/>
    <w:rsid w:val="00B200B9"/>
    <w:rsid w:val="00B243EC"/>
    <w:rsid w:val="00B35C09"/>
    <w:rsid w:val="00B575AF"/>
    <w:rsid w:val="00B6782E"/>
    <w:rsid w:val="00B70B32"/>
    <w:rsid w:val="00B81B3D"/>
    <w:rsid w:val="00B82A38"/>
    <w:rsid w:val="00B96B94"/>
    <w:rsid w:val="00BA35E9"/>
    <w:rsid w:val="00BA5ABC"/>
    <w:rsid w:val="00BB2439"/>
    <w:rsid w:val="00BD392B"/>
    <w:rsid w:val="00BD629B"/>
    <w:rsid w:val="00BD695C"/>
    <w:rsid w:val="00BD6A1F"/>
    <w:rsid w:val="00BE365C"/>
    <w:rsid w:val="00BE4C6F"/>
    <w:rsid w:val="00C0103E"/>
    <w:rsid w:val="00C113E3"/>
    <w:rsid w:val="00C20E44"/>
    <w:rsid w:val="00C226B2"/>
    <w:rsid w:val="00C23265"/>
    <w:rsid w:val="00C277F6"/>
    <w:rsid w:val="00C3670A"/>
    <w:rsid w:val="00C42B6F"/>
    <w:rsid w:val="00C4523D"/>
    <w:rsid w:val="00C522CD"/>
    <w:rsid w:val="00C57F46"/>
    <w:rsid w:val="00C6761C"/>
    <w:rsid w:val="00C67CC5"/>
    <w:rsid w:val="00C92E06"/>
    <w:rsid w:val="00CA12A9"/>
    <w:rsid w:val="00CB551F"/>
    <w:rsid w:val="00CC2E13"/>
    <w:rsid w:val="00CC5404"/>
    <w:rsid w:val="00CD3BA2"/>
    <w:rsid w:val="00CD40E0"/>
    <w:rsid w:val="00CE15E3"/>
    <w:rsid w:val="00CE37DB"/>
    <w:rsid w:val="00D05951"/>
    <w:rsid w:val="00D13A3B"/>
    <w:rsid w:val="00D17234"/>
    <w:rsid w:val="00D31F75"/>
    <w:rsid w:val="00D4499C"/>
    <w:rsid w:val="00D51CBE"/>
    <w:rsid w:val="00D53E09"/>
    <w:rsid w:val="00D61637"/>
    <w:rsid w:val="00D63808"/>
    <w:rsid w:val="00D961A3"/>
    <w:rsid w:val="00DE3051"/>
    <w:rsid w:val="00DE7043"/>
    <w:rsid w:val="00DF3D20"/>
    <w:rsid w:val="00E05D96"/>
    <w:rsid w:val="00E1177D"/>
    <w:rsid w:val="00E178FE"/>
    <w:rsid w:val="00E206E2"/>
    <w:rsid w:val="00E250F9"/>
    <w:rsid w:val="00E341CE"/>
    <w:rsid w:val="00E51502"/>
    <w:rsid w:val="00E56824"/>
    <w:rsid w:val="00E61CC2"/>
    <w:rsid w:val="00E67351"/>
    <w:rsid w:val="00E871D6"/>
    <w:rsid w:val="00EA201D"/>
    <w:rsid w:val="00EA5E66"/>
    <w:rsid w:val="00EA634E"/>
    <w:rsid w:val="00EB3967"/>
    <w:rsid w:val="00EC5348"/>
    <w:rsid w:val="00EC54C0"/>
    <w:rsid w:val="00ED1B21"/>
    <w:rsid w:val="00EF5ED0"/>
    <w:rsid w:val="00F01D10"/>
    <w:rsid w:val="00F0274A"/>
    <w:rsid w:val="00F17120"/>
    <w:rsid w:val="00F24813"/>
    <w:rsid w:val="00F40F86"/>
    <w:rsid w:val="00F54E37"/>
    <w:rsid w:val="00F60AE5"/>
    <w:rsid w:val="00F6695F"/>
    <w:rsid w:val="00F73872"/>
    <w:rsid w:val="00F81F9C"/>
    <w:rsid w:val="00F82D56"/>
    <w:rsid w:val="00F83B0B"/>
    <w:rsid w:val="00F84F93"/>
    <w:rsid w:val="00F90A9D"/>
    <w:rsid w:val="00F921BD"/>
    <w:rsid w:val="00F92907"/>
    <w:rsid w:val="00F95563"/>
    <w:rsid w:val="00FA1252"/>
    <w:rsid w:val="00FA29B0"/>
    <w:rsid w:val="00FA7BD4"/>
    <w:rsid w:val="00FC6446"/>
    <w:rsid w:val="00FD5714"/>
    <w:rsid w:val="00FD7B0E"/>
    <w:rsid w:val="00FE14BF"/>
    <w:rsid w:val="00FE5F0A"/>
    <w:rsid w:val="00FE7558"/>
    <w:rsid w:val="00FF0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B1E"/>
    <w:pPr>
      <w:spacing w:after="0" w:line="240" w:lineRule="auto"/>
    </w:pPr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36FD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64B1E"/>
    <w:rPr>
      <w:rFonts w:ascii="Tahoma" w:hAnsi="Tahoma" w:cs="Tahoma"/>
      <w:color w:val="000000"/>
      <w:sz w:val="16"/>
      <w:szCs w:val="16"/>
    </w:rPr>
  </w:style>
  <w:style w:type="paragraph" w:customStyle="1" w:styleId="a5">
    <w:name w:val="Знак Знак Знак"/>
    <w:basedOn w:val="a"/>
    <w:uiPriority w:val="99"/>
    <w:rsid w:val="00BA5ABC"/>
    <w:pPr>
      <w:spacing w:after="160" w:line="240" w:lineRule="exact"/>
    </w:pPr>
    <w:rPr>
      <w:rFonts w:ascii="Verdana" w:hAnsi="Verdana" w:cs="Verdana"/>
      <w:color w:val="auto"/>
      <w:sz w:val="20"/>
      <w:szCs w:val="20"/>
      <w:lang w:val="en-US" w:eastAsia="en-US"/>
    </w:rPr>
  </w:style>
  <w:style w:type="table" w:styleId="a6">
    <w:name w:val="Table Grid"/>
    <w:basedOn w:val="a1"/>
    <w:uiPriority w:val="59"/>
    <w:rsid w:val="00242A62"/>
    <w:pPr>
      <w:suppressAutoHyphens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3234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464B1E"/>
    <w:rPr>
      <w:rFonts w:cs="Times New Roman"/>
      <w:color w:val="000000"/>
      <w:sz w:val="28"/>
      <w:szCs w:val="28"/>
    </w:rPr>
  </w:style>
  <w:style w:type="paragraph" w:styleId="a9">
    <w:name w:val="footer"/>
    <w:basedOn w:val="a"/>
    <w:link w:val="aa"/>
    <w:uiPriority w:val="99"/>
    <w:rsid w:val="003234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464B1E"/>
    <w:rPr>
      <w:rFonts w:cs="Times New Roman"/>
      <w:color w:val="000000"/>
      <w:sz w:val="28"/>
      <w:szCs w:val="28"/>
    </w:rPr>
  </w:style>
  <w:style w:type="character" w:styleId="ab">
    <w:name w:val="annotation reference"/>
    <w:basedOn w:val="a0"/>
    <w:uiPriority w:val="99"/>
    <w:semiHidden/>
    <w:unhideWhenUsed/>
    <w:rsid w:val="001B13A3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B13A3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B13A3"/>
    <w:rPr>
      <w:color w:val="000000"/>
      <w:sz w:val="20"/>
      <w:szCs w:val="20"/>
    </w:rPr>
  </w:style>
  <w:style w:type="paragraph" w:styleId="ae">
    <w:name w:val="List Paragraph"/>
    <w:basedOn w:val="a"/>
    <w:uiPriority w:val="34"/>
    <w:qFormat/>
    <w:rsid w:val="00C277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B1E"/>
    <w:pPr>
      <w:spacing w:after="0" w:line="240" w:lineRule="auto"/>
    </w:pPr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36FD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64B1E"/>
    <w:rPr>
      <w:rFonts w:ascii="Tahoma" w:hAnsi="Tahoma" w:cs="Tahoma"/>
      <w:color w:val="000000"/>
      <w:sz w:val="16"/>
      <w:szCs w:val="16"/>
    </w:rPr>
  </w:style>
  <w:style w:type="paragraph" w:customStyle="1" w:styleId="a5">
    <w:name w:val="Знак Знак Знак"/>
    <w:basedOn w:val="a"/>
    <w:uiPriority w:val="99"/>
    <w:rsid w:val="00BA5ABC"/>
    <w:pPr>
      <w:spacing w:after="160" w:line="240" w:lineRule="exact"/>
    </w:pPr>
    <w:rPr>
      <w:rFonts w:ascii="Verdana" w:hAnsi="Verdana" w:cs="Verdana"/>
      <w:color w:val="auto"/>
      <w:sz w:val="20"/>
      <w:szCs w:val="20"/>
      <w:lang w:val="en-US" w:eastAsia="en-US"/>
    </w:rPr>
  </w:style>
  <w:style w:type="table" w:styleId="a6">
    <w:name w:val="Table Grid"/>
    <w:basedOn w:val="a1"/>
    <w:uiPriority w:val="59"/>
    <w:rsid w:val="00242A62"/>
    <w:pPr>
      <w:suppressAutoHyphens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3234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464B1E"/>
    <w:rPr>
      <w:rFonts w:cs="Times New Roman"/>
      <w:color w:val="000000"/>
      <w:sz w:val="28"/>
      <w:szCs w:val="28"/>
    </w:rPr>
  </w:style>
  <w:style w:type="paragraph" w:styleId="a9">
    <w:name w:val="footer"/>
    <w:basedOn w:val="a"/>
    <w:link w:val="aa"/>
    <w:uiPriority w:val="99"/>
    <w:rsid w:val="003234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464B1E"/>
    <w:rPr>
      <w:rFonts w:cs="Times New Roman"/>
      <w:color w:val="000000"/>
      <w:sz w:val="28"/>
      <w:szCs w:val="28"/>
    </w:rPr>
  </w:style>
  <w:style w:type="character" w:styleId="ab">
    <w:name w:val="annotation reference"/>
    <w:basedOn w:val="a0"/>
    <w:uiPriority w:val="99"/>
    <w:semiHidden/>
    <w:unhideWhenUsed/>
    <w:rsid w:val="001B13A3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B13A3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B13A3"/>
    <w:rPr>
      <w:color w:val="000000"/>
      <w:sz w:val="20"/>
      <w:szCs w:val="20"/>
    </w:rPr>
  </w:style>
  <w:style w:type="paragraph" w:styleId="ae">
    <w:name w:val="List Paragraph"/>
    <w:basedOn w:val="a"/>
    <w:uiPriority w:val="34"/>
    <w:qFormat/>
    <w:rsid w:val="00C277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0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0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0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0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4BC1-ACB8-4671-8C00-480EDBA2B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2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adobl</Company>
  <LinksUpToDate>false</LinksUpToDate>
  <CharactersWithSpaces>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station35</dc:creator>
  <cp:lastModifiedBy>Надежда Александровна Мороз</cp:lastModifiedBy>
  <cp:revision>21</cp:revision>
  <cp:lastPrinted>2022-07-20T05:21:00Z</cp:lastPrinted>
  <dcterms:created xsi:type="dcterms:W3CDTF">2022-04-19T00:32:00Z</dcterms:created>
  <dcterms:modified xsi:type="dcterms:W3CDTF">2022-07-20T07:07:00Z</dcterms:modified>
</cp:coreProperties>
</file>