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07" w:rsidRDefault="006423C3" w:rsidP="007E7F07">
      <w:pPr>
        <w:shd w:val="clear" w:color="auto" w:fill="FFFFFF"/>
        <w:jc w:val="center"/>
        <w:rPr>
          <w:sz w:val="2"/>
          <w:szCs w:val="2"/>
        </w:rPr>
      </w:pPr>
      <w:bookmarkStart w:id="0" w:name="OLE_LINK4"/>
      <w:r w:rsidRPr="00E2283B">
        <w:rPr>
          <w:noProof/>
        </w:rPr>
        <w:drawing>
          <wp:inline distT="0" distB="0" distL="0" distR="0">
            <wp:extent cx="79756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882650"/>
                    </a:xfrm>
                    <a:prstGeom prst="rect">
                      <a:avLst/>
                    </a:prstGeom>
                    <a:noFill/>
                    <a:ln>
                      <a:noFill/>
                    </a:ln>
                  </pic:spPr>
                </pic:pic>
              </a:graphicData>
            </a:graphic>
          </wp:inline>
        </w:drawing>
      </w: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Pr="00AB243D"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r w:rsidRPr="00806D4E">
        <w:rPr>
          <w:b/>
          <w:bCs/>
          <w:spacing w:val="-11"/>
          <w:sz w:val="33"/>
          <w:szCs w:val="33"/>
        </w:rPr>
        <w:t>ПРАВИТЕЛЬСТВО ЗАБАЙКАЛЬСКОГО КРАЯ</w:t>
      </w: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Pr="00722412" w:rsidRDefault="007E7F07" w:rsidP="007E7F07">
      <w:pPr>
        <w:shd w:val="clear" w:color="auto" w:fill="FFFFFF"/>
        <w:jc w:val="center"/>
        <w:rPr>
          <w:spacing w:val="-14"/>
        </w:rPr>
      </w:pPr>
      <w:r w:rsidRPr="0090222D">
        <w:rPr>
          <w:spacing w:val="-14"/>
          <w:sz w:val="35"/>
          <w:szCs w:val="35"/>
        </w:rPr>
        <w:t>ПОСТАНОВЛЕНИЕ</w:t>
      </w:r>
    </w:p>
    <w:p w:rsidR="008E508C" w:rsidRDefault="008E508C" w:rsidP="007E7F07">
      <w:pPr>
        <w:shd w:val="clear" w:color="auto" w:fill="FFFFFF"/>
        <w:jc w:val="center"/>
        <w:rPr>
          <w:spacing w:val="-6"/>
          <w:sz w:val="35"/>
          <w:szCs w:val="35"/>
        </w:rPr>
      </w:pPr>
    </w:p>
    <w:p w:rsidR="007E7F07" w:rsidRPr="00674D09" w:rsidRDefault="007E7F07" w:rsidP="007E7F07">
      <w:pPr>
        <w:shd w:val="clear" w:color="auto" w:fill="FFFFFF"/>
        <w:jc w:val="center"/>
        <w:rPr>
          <w:spacing w:val="-14"/>
          <w:sz w:val="6"/>
          <w:szCs w:val="6"/>
        </w:rPr>
      </w:pPr>
      <w:r w:rsidRPr="0090222D">
        <w:rPr>
          <w:spacing w:val="-6"/>
          <w:sz w:val="35"/>
          <w:szCs w:val="35"/>
        </w:rPr>
        <w:t>г. Чита</w:t>
      </w:r>
    </w:p>
    <w:bookmarkEnd w:id="0"/>
    <w:p w:rsidR="008A1D88" w:rsidRDefault="008A1D88" w:rsidP="00282EDB">
      <w:pPr>
        <w:jc w:val="both"/>
        <w:rPr>
          <w:b/>
          <w:bCs/>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8A183C" w:rsidRDefault="005A68DE" w:rsidP="00924F29">
      <w:pPr>
        <w:jc w:val="center"/>
        <w:rPr>
          <w:b/>
          <w:bCs/>
        </w:rPr>
      </w:pPr>
      <w:bookmarkStart w:id="1" w:name="bookmark0"/>
      <w:r w:rsidRPr="005A68DE">
        <w:rPr>
          <w:b/>
          <w:bCs/>
        </w:rPr>
        <w:t xml:space="preserve">О внесении изменений в государственную программу Забайкальского края </w:t>
      </w:r>
      <w:bookmarkEnd w:id="1"/>
      <w:r w:rsidR="008A183C" w:rsidRPr="008A183C">
        <w:rPr>
          <w:b/>
          <w:bCs/>
        </w:rPr>
        <w:t xml:space="preserve">«Развитие жилищно-коммунального хозяйства </w:t>
      </w:r>
    </w:p>
    <w:p w:rsidR="005A68DE" w:rsidRDefault="008A183C" w:rsidP="00924F29">
      <w:pPr>
        <w:jc w:val="center"/>
        <w:rPr>
          <w:b/>
          <w:bCs/>
        </w:rPr>
      </w:pPr>
      <w:r w:rsidRPr="008A183C">
        <w:rPr>
          <w:b/>
          <w:bCs/>
        </w:rPr>
        <w:t>Забайкальского края»</w:t>
      </w:r>
    </w:p>
    <w:p w:rsidR="00924F29" w:rsidRDefault="00924F29" w:rsidP="00924F29">
      <w:pPr>
        <w:jc w:val="center"/>
        <w:rPr>
          <w:b/>
          <w:bCs/>
        </w:rPr>
      </w:pPr>
    </w:p>
    <w:p w:rsidR="00924F29" w:rsidRDefault="00924F29" w:rsidP="00924F29">
      <w:pPr>
        <w:autoSpaceDE w:val="0"/>
        <w:autoSpaceDN w:val="0"/>
        <w:adjustRightInd w:val="0"/>
        <w:ind w:firstLine="720"/>
        <w:jc w:val="both"/>
        <w:rPr>
          <w:b/>
          <w:bCs/>
          <w:spacing w:val="40"/>
        </w:rPr>
      </w:pPr>
      <w:r w:rsidRPr="00AC71EB">
        <w:t>В соответствии</w:t>
      </w:r>
      <w:r>
        <w:t xml:space="preserve"> </w:t>
      </w:r>
      <w:r w:rsidRPr="00AC71EB">
        <w:t xml:space="preserve">с </w:t>
      </w:r>
      <w:r w:rsidRPr="00D3217C">
        <w:t>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w:t>
      </w:r>
      <w:r>
        <w:t> </w:t>
      </w:r>
      <w:r w:rsidRPr="00D3217C">
        <w:t xml:space="preserve">декабря 2013 года № 600, </w:t>
      </w:r>
      <w:r>
        <w:t xml:space="preserve">в целях приведения нормативной правовой базы Забайкальского края в соответствие с действующим законодательством </w:t>
      </w:r>
      <w:r w:rsidRPr="00AC71EB">
        <w:t>Правительство Забайкальского края</w:t>
      </w:r>
      <w:r>
        <w:t xml:space="preserve"> </w:t>
      </w:r>
      <w:r w:rsidRPr="00D8792F">
        <w:rPr>
          <w:rFonts w:ascii="Times New Roman Полужирный" w:hAnsi="Times New Roman Полужирный"/>
          <w:b/>
          <w:bCs/>
          <w:spacing w:val="40"/>
        </w:rPr>
        <w:t>постановляет:</w:t>
      </w:r>
    </w:p>
    <w:p w:rsidR="005A68DE" w:rsidRDefault="00924F29" w:rsidP="005A68DE">
      <w:pPr>
        <w:autoSpaceDE w:val="0"/>
        <w:autoSpaceDN w:val="0"/>
        <w:adjustRightInd w:val="0"/>
        <w:spacing w:before="360" w:after="120"/>
        <w:ind w:firstLine="720"/>
        <w:jc w:val="both"/>
        <w:rPr>
          <w:b/>
          <w:bCs/>
          <w:spacing w:val="40"/>
        </w:rPr>
      </w:pPr>
      <w:r>
        <w:rPr>
          <w:bCs/>
        </w:rPr>
        <w:t>У</w:t>
      </w:r>
      <w:r w:rsidR="005A68DE" w:rsidRPr="005A68DE">
        <w:rPr>
          <w:bCs/>
        </w:rPr>
        <w:t xml:space="preserve">твердить прилагаемые изменения, которые вносятся в государственную программу Забайкальского края </w:t>
      </w:r>
      <w:r w:rsidR="008A183C" w:rsidRPr="008A183C">
        <w:rPr>
          <w:bCs/>
        </w:rPr>
        <w:t>«Развитие жилищно-коммунального хозяйства Забайкальского края»</w:t>
      </w:r>
      <w:r w:rsidR="005A68DE" w:rsidRPr="005A68DE">
        <w:rPr>
          <w:bCs/>
        </w:rPr>
        <w:t xml:space="preserve">, утвержденную постановлением Правительства Забайкальского края от </w:t>
      </w:r>
      <w:r w:rsidR="008A183C">
        <w:t>30 декабря 2015 года № 650</w:t>
      </w:r>
      <w:r w:rsidR="0084346C">
        <w:t xml:space="preserve"> </w:t>
      </w:r>
      <w:r w:rsidR="00DA399F" w:rsidRPr="0011150C">
        <w:t>(с изменениями, внесенными постановлениями Правительства Забайкальского края от 10 июня 2016 года № 259, от 29 декабря 2016 года №</w:t>
      </w:r>
      <w:r w:rsidR="00DA399F">
        <w:t> </w:t>
      </w:r>
      <w:r w:rsidR="00DA399F" w:rsidRPr="0011150C">
        <w:t>519, от 15 марта 2017 года № 94, от 20 апреля 2017 года № 141, от 29 декабря 2017 года № 594, от 11 сентября 2018 года № 372, от 28 декабря 2018 года №</w:t>
      </w:r>
      <w:r w:rsidR="00DA399F">
        <w:t> </w:t>
      </w:r>
      <w:r w:rsidR="00DA399F" w:rsidRPr="0011150C">
        <w:t>550, от 24 апреля 2020 года № 125</w:t>
      </w:r>
      <w:r w:rsidR="00DA399F">
        <w:t>, от 26 июля 2021 года № 273, от 5 августа 2022 года № 333</w:t>
      </w:r>
      <w:r w:rsidR="00DA399F" w:rsidRPr="0011150C">
        <w:t>)</w:t>
      </w:r>
      <w:r w:rsidR="00DA399F">
        <w:rPr>
          <w:bCs/>
        </w:rPr>
        <w:t>.</w:t>
      </w:r>
    </w:p>
    <w:p w:rsidR="006540BA" w:rsidRPr="005A68DE" w:rsidRDefault="006540BA" w:rsidP="005A68DE">
      <w:pPr>
        <w:ind w:firstLine="709"/>
        <w:jc w:val="both"/>
        <w:rPr>
          <w:bCs/>
        </w:rPr>
      </w:pPr>
    </w:p>
    <w:p w:rsidR="007739E5" w:rsidRDefault="007739E5" w:rsidP="006540BA">
      <w:pPr>
        <w:autoSpaceDE w:val="0"/>
        <w:autoSpaceDN w:val="0"/>
        <w:adjustRightInd w:val="0"/>
      </w:pPr>
    </w:p>
    <w:p w:rsidR="007739E5" w:rsidRDefault="007739E5" w:rsidP="00282EDB">
      <w:pPr>
        <w:autoSpaceDE w:val="0"/>
        <w:autoSpaceDN w:val="0"/>
        <w:adjustRightInd w:val="0"/>
      </w:pPr>
    </w:p>
    <w:tbl>
      <w:tblPr>
        <w:tblW w:w="0" w:type="auto"/>
        <w:tblInd w:w="-34" w:type="dxa"/>
        <w:tblLook w:val="04A0" w:firstRow="1" w:lastRow="0" w:firstColumn="1" w:lastColumn="0" w:noHBand="0" w:noVBand="1"/>
      </w:tblPr>
      <w:tblGrid>
        <w:gridCol w:w="4571"/>
        <w:gridCol w:w="4818"/>
      </w:tblGrid>
      <w:tr w:rsidR="008E508C" w:rsidRPr="001E38CA" w:rsidTr="008E508C">
        <w:tc>
          <w:tcPr>
            <w:tcW w:w="4678" w:type="dxa"/>
            <w:hideMark/>
          </w:tcPr>
          <w:p w:rsidR="008E508C" w:rsidRPr="001E38CA" w:rsidRDefault="008A183C" w:rsidP="00CF22CF">
            <w:pPr>
              <w:widowControl w:val="0"/>
              <w:autoSpaceDE w:val="0"/>
              <w:autoSpaceDN w:val="0"/>
              <w:adjustRightInd w:val="0"/>
            </w:pPr>
            <w:r>
              <w:t>Губернатор Забайкальского края</w:t>
            </w:r>
            <w:r w:rsidR="008E508C">
              <w:t xml:space="preserve">     </w:t>
            </w:r>
          </w:p>
        </w:tc>
        <w:tc>
          <w:tcPr>
            <w:tcW w:w="4920" w:type="dxa"/>
            <w:vAlign w:val="bottom"/>
            <w:hideMark/>
          </w:tcPr>
          <w:p w:rsidR="008E508C" w:rsidRPr="001E38CA" w:rsidRDefault="008A183C" w:rsidP="008A183C">
            <w:pPr>
              <w:widowControl w:val="0"/>
              <w:autoSpaceDE w:val="0"/>
              <w:autoSpaceDN w:val="0"/>
              <w:adjustRightInd w:val="0"/>
              <w:ind w:firstLine="720"/>
              <w:jc w:val="right"/>
            </w:pPr>
            <w:proofErr w:type="spellStart"/>
            <w:r>
              <w:t>А.М</w:t>
            </w:r>
            <w:r w:rsidR="00924F29">
              <w:t>.</w:t>
            </w:r>
            <w:r>
              <w:t>Осипов</w:t>
            </w:r>
            <w:proofErr w:type="spellEnd"/>
          </w:p>
        </w:tc>
      </w:tr>
    </w:tbl>
    <w:p w:rsidR="008E508C" w:rsidRDefault="008E508C" w:rsidP="00482063">
      <w:pPr>
        <w:spacing w:before="120" w:line="360" w:lineRule="auto"/>
        <w:ind w:left="4678"/>
        <w:jc w:val="center"/>
        <w:rPr>
          <w:color w:val="auto"/>
        </w:rPr>
      </w:pPr>
    </w:p>
    <w:p w:rsidR="008E508C" w:rsidRPr="001E38CA" w:rsidRDefault="008E508C" w:rsidP="008E508C">
      <w:pPr>
        <w:ind w:left="5245"/>
        <w:jc w:val="center"/>
      </w:pPr>
      <w:r>
        <w:rPr>
          <w:color w:val="auto"/>
        </w:rPr>
        <w:br w:type="page"/>
      </w:r>
      <w:r w:rsidRPr="001E38CA">
        <w:lastRenderedPageBreak/>
        <w:t>УТВЕРЖДЕНЫ</w:t>
      </w:r>
    </w:p>
    <w:p w:rsidR="008E508C" w:rsidRPr="001E38CA" w:rsidRDefault="008E508C" w:rsidP="008E508C">
      <w:pPr>
        <w:ind w:left="5245"/>
        <w:jc w:val="center"/>
        <w:rPr>
          <w:sz w:val="12"/>
          <w:szCs w:val="12"/>
        </w:rPr>
      </w:pPr>
    </w:p>
    <w:p w:rsidR="008E508C" w:rsidRPr="001E38CA" w:rsidRDefault="008E508C" w:rsidP="008E508C">
      <w:pPr>
        <w:widowControl w:val="0"/>
        <w:autoSpaceDE w:val="0"/>
        <w:autoSpaceDN w:val="0"/>
        <w:adjustRightInd w:val="0"/>
        <w:ind w:left="5245"/>
        <w:jc w:val="center"/>
      </w:pPr>
      <w:r w:rsidRPr="001E38CA">
        <w:t>постановлением Правительства</w:t>
      </w:r>
    </w:p>
    <w:p w:rsidR="005A68DE" w:rsidRDefault="008E508C" w:rsidP="009E22A8">
      <w:pPr>
        <w:widowControl w:val="0"/>
        <w:autoSpaceDE w:val="0"/>
        <w:autoSpaceDN w:val="0"/>
        <w:adjustRightInd w:val="0"/>
        <w:ind w:left="5245"/>
        <w:jc w:val="center"/>
      </w:pPr>
      <w:r w:rsidRPr="001E38CA">
        <w:t>Забайкальского края</w:t>
      </w:r>
    </w:p>
    <w:p w:rsidR="009E22A8" w:rsidRDefault="009E22A8" w:rsidP="009E22A8">
      <w:pPr>
        <w:widowControl w:val="0"/>
        <w:autoSpaceDE w:val="0"/>
        <w:autoSpaceDN w:val="0"/>
        <w:adjustRightInd w:val="0"/>
        <w:ind w:left="5245"/>
        <w:jc w:val="center"/>
      </w:pPr>
    </w:p>
    <w:p w:rsidR="009E22A8" w:rsidRPr="009E22A8" w:rsidRDefault="009E22A8" w:rsidP="009E22A8">
      <w:pPr>
        <w:widowControl w:val="0"/>
        <w:autoSpaceDE w:val="0"/>
        <w:autoSpaceDN w:val="0"/>
        <w:adjustRightInd w:val="0"/>
        <w:ind w:left="5245"/>
        <w:jc w:val="center"/>
      </w:pPr>
    </w:p>
    <w:p w:rsidR="005A68DE" w:rsidRPr="005A68DE" w:rsidRDefault="005A68DE" w:rsidP="005A68DE">
      <w:pPr>
        <w:jc w:val="center"/>
        <w:rPr>
          <w:color w:val="auto"/>
        </w:rPr>
      </w:pPr>
      <w:r w:rsidRPr="005A68DE">
        <w:rPr>
          <w:b/>
          <w:bCs/>
          <w:color w:val="auto"/>
        </w:rPr>
        <w:t>ИЗМЕНЕНИЯ,</w:t>
      </w:r>
    </w:p>
    <w:p w:rsidR="005A68DE" w:rsidRDefault="005A68DE" w:rsidP="008A183C">
      <w:pPr>
        <w:jc w:val="center"/>
        <w:rPr>
          <w:b/>
          <w:bCs/>
          <w:color w:val="auto"/>
        </w:rPr>
      </w:pPr>
      <w:r w:rsidRPr="005A68DE">
        <w:rPr>
          <w:b/>
          <w:bCs/>
          <w:color w:val="auto"/>
        </w:rPr>
        <w:t xml:space="preserve">которые вносятся в государственную программу Забайкальского края </w:t>
      </w:r>
      <w:r w:rsidR="008A183C" w:rsidRPr="008A183C">
        <w:rPr>
          <w:b/>
          <w:bCs/>
        </w:rPr>
        <w:t>«Развитие жилищно-коммунального хозяйства Забайкальского края»</w:t>
      </w:r>
      <w:r w:rsidRPr="005A68DE">
        <w:rPr>
          <w:b/>
          <w:bCs/>
          <w:color w:val="auto"/>
        </w:rPr>
        <w:t xml:space="preserve">, утвержденную постановлением Правительства Забайкальского края от </w:t>
      </w:r>
      <w:r w:rsidR="008A183C">
        <w:rPr>
          <w:b/>
          <w:bCs/>
          <w:color w:val="auto"/>
        </w:rPr>
        <w:t>30</w:t>
      </w:r>
      <w:r w:rsidR="00924F29">
        <w:rPr>
          <w:b/>
          <w:bCs/>
          <w:color w:val="auto"/>
        </w:rPr>
        <w:t xml:space="preserve"> </w:t>
      </w:r>
      <w:r w:rsidR="008A183C">
        <w:rPr>
          <w:b/>
          <w:bCs/>
          <w:color w:val="auto"/>
        </w:rPr>
        <w:t>декабря</w:t>
      </w:r>
      <w:r w:rsidRPr="005A68DE">
        <w:rPr>
          <w:b/>
          <w:bCs/>
          <w:color w:val="auto"/>
        </w:rPr>
        <w:t xml:space="preserve"> 20</w:t>
      </w:r>
      <w:r w:rsidR="008A183C">
        <w:rPr>
          <w:b/>
          <w:bCs/>
          <w:color w:val="auto"/>
        </w:rPr>
        <w:t>15</w:t>
      </w:r>
      <w:r w:rsidRPr="005A68DE">
        <w:rPr>
          <w:b/>
          <w:bCs/>
          <w:color w:val="auto"/>
        </w:rPr>
        <w:t xml:space="preserve"> года № </w:t>
      </w:r>
      <w:r w:rsidR="008A183C">
        <w:rPr>
          <w:b/>
          <w:bCs/>
          <w:color w:val="auto"/>
        </w:rPr>
        <w:t>650</w:t>
      </w:r>
    </w:p>
    <w:p w:rsidR="008A183C" w:rsidRDefault="008A183C" w:rsidP="008A183C">
      <w:pPr>
        <w:jc w:val="center"/>
        <w:rPr>
          <w:color w:val="auto"/>
        </w:rPr>
      </w:pPr>
    </w:p>
    <w:p w:rsidR="008A183C" w:rsidRPr="00DF5C8D" w:rsidRDefault="008A183C" w:rsidP="008A183C">
      <w:pPr>
        <w:pStyle w:val="ad"/>
        <w:widowControl w:val="0"/>
        <w:numPr>
          <w:ilvl w:val="0"/>
          <w:numId w:val="36"/>
        </w:numPr>
        <w:autoSpaceDE w:val="0"/>
        <w:autoSpaceDN w:val="0"/>
        <w:adjustRightInd w:val="0"/>
        <w:ind w:left="0" w:right="34" w:firstLine="709"/>
        <w:jc w:val="both"/>
        <w:rPr>
          <w:rFonts w:ascii="Times New Roman" w:hAnsi="Times New Roman" w:cs="Times New Roman"/>
          <w:sz w:val="28"/>
          <w:szCs w:val="28"/>
        </w:rPr>
      </w:pPr>
      <w:r w:rsidRPr="009E22A8">
        <w:rPr>
          <w:rFonts w:ascii="Times New Roman" w:hAnsi="Times New Roman" w:cs="Times New Roman"/>
          <w:sz w:val="28"/>
          <w:szCs w:val="28"/>
        </w:rPr>
        <w:t>Позицию «</w:t>
      </w:r>
      <w:r w:rsidRPr="00DF5C8D">
        <w:rPr>
          <w:rFonts w:ascii="Times New Roman" w:hAnsi="Times New Roman" w:cs="Times New Roman"/>
          <w:sz w:val="28"/>
          <w:szCs w:val="28"/>
        </w:rPr>
        <w:t>Объемы бюджетных ассигнований программы» паспорта государственной программы изложить в следующей редакции:</w:t>
      </w:r>
    </w:p>
    <w:tbl>
      <w:tblPr>
        <w:tblStyle w:val="a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1"/>
      </w:tblGrid>
      <w:tr w:rsidR="008A183C" w:rsidRPr="00BC1603" w:rsidTr="00167D4D">
        <w:tc>
          <w:tcPr>
            <w:tcW w:w="3119" w:type="dxa"/>
          </w:tcPr>
          <w:p w:rsidR="008A183C" w:rsidRPr="00DF5C8D" w:rsidRDefault="008A183C" w:rsidP="00167D4D">
            <w:pPr>
              <w:pStyle w:val="ConsPlusNonformat"/>
              <w:rPr>
                <w:rFonts w:ascii="Times New Roman" w:hAnsi="Times New Roman" w:cs="Times New Roman"/>
                <w:sz w:val="28"/>
                <w:szCs w:val="28"/>
              </w:rPr>
            </w:pPr>
            <w:r w:rsidRPr="00DF5C8D">
              <w:rPr>
                <w:rFonts w:ascii="Times New Roman" w:hAnsi="Times New Roman" w:cs="Times New Roman"/>
                <w:sz w:val="28"/>
                <w:szCs w:val="28"/>
              </w:rPr>
              <w:t>«Объемы бюджетных ассигнований программы</w:t>
            </w:r>
          </w:p>
        </w:tc>
        <w:tc>
          <w:tcPr>
            <w:tcW w:w="6231" w:type="dxa"/>
          </w:tcPr>
          <w:p w:rsidR="00C906F3" w:rsidRPr="00DF5C8D" w:rsidRDefault="008A183C" w:rsidP="008A183C">
            <w:pPr>
              <w:widowControl w:val="0"/>
              <w:autoSpaceDE w:val="0"/>
              <w:autoSpaceDN w:val="0"/>
              <w:adjustRightInd w:val="0"/>
              <w:ind w:firstLine="39"/>
            </w:pPr>
            <w:r w:rsidRPr="00DF5C8D">
              <w:t xml:space="preserve">Общий объем финансирования составляет </w:t>
            </w:r>
          </w:p>
          <w:p w:rsidR="008A183C" w:rsidRPr="00DF5C8D" w:rsidRDefault="00C906F3" w:rsidP="008A183C">
            <w:pPr>
              <w:widowControl w:val="0"/>
              <w:autoSpaceDE w:val="0"/>
              <w:autoSpaceDN w:val="0"/>
              <w:adjustRightInd w:val="0"/>
              <w:ind w:firstLine="39"/>
            </w:pPr>
            <w:r w:rsidRPr="00DF5C8D">
              <w:t xml:space="preserve">18 534 809,6 </w:t>
            </w:r>
            <w:r w:rsidR="008A183C" w:rsidRPr="00DF5C8D">
              <w:t>тыс. рублей, в том числе:</w:t>
            </w:r>
          </w:p>
          <w:p w:rsidR="008A183C" w:rsidRPr="00DF5C8D" w:rsidRDefault="008A183C" w:rsidP="0085049A">
            <w:pPr>
              <w:widowControl w:val="0"/>
              <w:autoSpaceDE w:val="0"/>
              <w:autoSpaceDN w:val="0"/>
              <w:adjustRightInd w:val="0"/>
              <w:ind w:firstLine="603"/>
            </w:pPr>
            <w:r w:rsidRPr="00DF5C8D">
              <w:t>2016 год – 677 485,7 тыс. рублей;</w:t>
            </w:r>
          </w:p>
          <w:p w:rsidR="008A183C" w:rsidRPr="00DF5C8D" w:rsidRDefault="008A183C" w:rsidP="0085049A">
            <w:pPr>
              <w:widowControl w:val="0"/>
              <w:autoSpaceDE w:val="0"/>
              <w:autoSpaceDN w:val="0"/>
              <w:adjustRightInd w:val="0"/>
              <w:ind w:firstLine="603"/>
            </w:pPr>
            <w:r w:rsidRPr="00DF5C8D">
              <w:t>2017 год – 1 232 315,3 тыс. рублей;</w:t>
            </w:r>
          </w:p>
          <w:p w:rsidR="008A183C" w:rsidRPr="00DF5C8D" w:rsidRDefault="008A183C" w:rsidP="0085049A">
            <w:pPr>
              <w:widowControl w:val="0"/>
              <w:autoSpaceDE w:val="0"/>
              <w:autoSpaceDN w:val="0"/>
              <w:adjustRightInd w:val="0"/>
              <w:ind w:firstLine="603"/>
            </w:pPr>
            <w:r w:rsidRPr="00DF5C8D">
              <w:t>2018 год – 1 698 371,8 тыс. рублей;</w:t>
            </w:r>
          </w:p>
          <w:p w:rsidR="008A183C" w:rsidRPr="00DF5C8D" w:rsidRDefault="008A183C" w:rsidP="0085049A">
            <w:pPr>
              <w:widowControl w:val="0"/>
              <w:autoSpaceDE w:val="0"/>
              <w:autoSpaceDN w:val="0"/>
              <w:adjustRightInd w:val="0"/>
              <w:ind w:firstLine="603"/>
            </w:pPr>
            <w:r w:rsidRPr="00DF5C8D">
              <w:t>2019 год – 3 118 897,6 тыс. рублей;</w:t>
            </w:r>
          </w:p>
          <w:p w:rsidR="008A183C" w:rsidRPr="00DF5C8D" w:rsidRDefault="008A183C" w:rsidP="0085049A">
            <w:pPr>
              <w:widowControl w:val="0"/>
              <w:autoSpaceDE w:val="0"/>
              <w:autoSpaceDN w:val="0"/>
              <w:adjustRightInd w:val="0"/>
              <w:ind w:firstLine="603"/>
            </w:pPr>
            <w:r w:rsidRPr="00DF5C8D">
              <w:t>2020 год – 2 001 558,4 тыс. рублей;</w:t>
            </w:r>
          </w:p>
          <w:p w:rsidR="008A183C" w:rsidRPr="00DF5C8D" w:rsidRDefault="008A183C" w:rsidP="0085049A">
            <w:pPr>
              <w:widowControl w:val="0"/>
              <w:autoSpaceDE w:val="0"/>
              <w:autoSpaceDN w:val="0"/>
              <w:adjustRightInd w:val="0"/>
              <w:ind w:firstLine="603"/>
            </w:pPr>
            <w:r w:rsidRPr="00DF5C8D">
              <w:t>2021 год – 2 428 265,8 тыс. рублей;</w:t>
            </w:r>
          </w:p>
          <w:p w:rsidR="008A183C" w:rsidRPr="00DF5C8D" w:rsidRDefault="008A183C" w:rsidP="0085049A">
            <w:pPr>
              <w:widowControl w:val="0"/>
              <w:autoSpaceDE w:val="0"/>
              <w:autoSpaceDN w:val="0"/>
              <w:adjustRightInd w:val="0"/>
              <w:ind w:firstLine="603"/>
            </w:pPr>
            <w:r w:rsidRPr="00DF5C8D">
              <w:t xml:space="preserve">2022 год – </w:t>
            </w:r>
            <w:r w:rsidR="00C906F3" w:rsidRPr="00DF5C8D">
              <w:t xml:space="preserve"> 2 973 242,50 </w:t>
            </w:r>
            <w:r w:rsidRPr="00DF5C8D">
              <w:t>тыс. рублей;</w:t>
            </w:r>
          </w:p>
          <w:p w:rsidR="008A183C" w:rsidRPr="00DF5C8D" w:rsidRDefault="008A183C" w:rsidP="0085049A">
            <w:pPr>
              <w:widowControl w:val="0"/>
              <w:autoSpaceDE w:val="0"/>
              <w:autoSpaceDN w:val="0"/>
              <w:adjustRightInd w:val="0"/>
              <w:ind w:firstLine="603"/>
            </w:pPr>
            <w:r w:rsidRPr="00DF5C8D">
              <w:t>2023 год – 2 374 296,5 тыс. рублей;</w:t>
            </w:r>
          </w:p>
          <w:p w:rsidR="008A183C" w:rsidRPr="00DF5C8D" w:rsidRDefault="008A183C" w:rsidP="0085049A">
            <w:pPr>
              <w:widowControl w:val="0"/>
              <w:autoSpaceDE w:val="0"/>
              <w:autoSpaceDN w:val="0"/>
              <w:adjustRightInd w:val="0"/>
              <w:ind w:firstLine="603"/>
            </w:pPr>
            <w:r w:rsidRPr="00DF5C8D">
              <w:t>2024 год –2 030 375,9 тыс. рублей;</w:t>
            </w:r>
          </w:p>
          <w:p w:rsidR="008A183C" w:rsidRPr="00DF5C8D" w:rsidRDefault="008A183C" w:rsidP="008A183C">
            <w:pPr>
              <w:widowControl w:val="0"/>
              <w:autoSpaceDE w:val="0"/>
              <w:autoSpaceDN w:val="0"/>
              <w:adjustRightInd w:val="0"/>
            </w:pPr>
            <w:r w:rsidRPr="00DF5C8D">
              <w:t>за счет средств бюджета Забайкальского края – 14 693 095,7 тыс. рублей, в том числе по годам:</w:t>
            </w:r>
          </w:p>
          <w:p w:rsidR="008A183C" w:rsidRPr="0085049A" w:rsidRDefault="008A183C" w:rsidP="0085049A">
            <w:pPr>
              <w:widowControl w:val="0"/>
              <w:autoSpaceDE w:val="0"/>
              <w:autoSpaceDN w:val="0"/>
              <w:adjustRightInd w:val="0"/>
              <w:ind w:firstLine="603"/>
            </w:pPr>
            <w:r w:rsidRPr="0085049A">
              <w:t>2016 год – 677 485,7 тыс. рублей;</w:t>
            </w:r>
          </w:p>
          <w:p w:rsidR="008A183C" w:rsidRPr="0085049A" w:rsidRDefault="008A183C" w:rsidP="0085049A">
            <w:pPr>
              <w:widowControl w:val="0"/>
              <w:autoSpaceDE w:val="0"/>
              <w:autoSpaceDN w:val="0"/>
              <w:adjustRightInd w:val="0"/>
              <w:ind w:firstLine="603"/>
            </w:pPr>
            <w:r w:rsidRPr="0085049A">
              <w:t>2017 год – 1 007 928,1 тыс. рублей;</w:t>
            </w:r>
          </w:p>
          <w:p w:rsidR="008A183C" w:rsidRPr="0085049A" w:rsidRDefault="008A183C" w:rsidP="0085049A">
            <w:pPr>
              <w:widowControl w:val="0"/>
              <w:autoSpaceDE w:val="0"/>
              <w:autoSpaceDN w:val="0"/>
              <w:adjustRightInd w:val="0"/>
              <w:ind w:firstLine="603"/>
            </w:pPr>
            <w:r w:rsidRPr="0085049A">
              <w:t>2018 год – 1 698 371,8 тыс. рублей;</w:t>
            </w:r>
          </w:p>
          <w:p w:rsidR="008A183C" w:rsidRPr="0085049A" w:rsidRDefault="008A183C" w:rsidP="0085049A">
            <w:pPr>
              <w:widowControl w:val="0"/>
              <w:autoSpaceDE w:val="0"/>
              <w:autoSpaceDN w:val="0"/>
              <w:adjustRightInd w:val="0"/>
              <w:ind w:firstLine="603"/>
            </w:pPr>
            <w:r w:rsidRPr="0085049A">
              <w:t>2019 год – 2 944 950,9 тыс. рублей;</w:t>
            </w:r>
          </w:p>
          <w:p w:rsidR="008A183C" w:rsidRPr="0085049A" w:rsidRDefault="008A183C" w:rsidP="0085049A">
            <w:pPr>
              <w:widowControl w:val="0"/>
              <w:autoSpaceDE w:val="0"/>
              <w:autoSpaceDN w:val="0"/>
              <w:adjustRightInd w:val="0"/>
              <w:ind w:firstLine="603"/>
            </w:pPr>
            <w:r w:rsidRPr="0085049A">
              <w:t>2020 год – 1 857 956,0 тыс. рублей;</w:t>
            </w:r>
          </w:p>
          <w:p w:rsidR="008A183C" w:rsidRPr="0085049A" w:rsidRDefault="008A183C" w:rsidP="0085049A">
            <w:pPr>
              <w:widowControl w:val="0"/>
              <w:autoSpaceDE w:val="0"/>
              <w:autoSpaceDN w:val="0"/>
              <w:adjustRightInd w:val="0"/>
              <w:ind w:firstLine="603"/>
            </w:pPr>
            <w:r w:rsidRPr="0085049A">
              <w:t>2021 год – 2 398 058,6 тыс. рублей;</w:t>
            </w:r>
          </w:p>
          <w:p w:rsidR="008A183C" w:rsidRPr="0085049A" w:rsidRDefault="008A183C" w:rsidP="0085049A">
            <w:pPr>
              <w:widowControl w:val="0"/>
              <w:autoSpaceDE w:val="0"/>
              <w:autoSpaceDN w:val="0"/>
              <w:adjustRightInd w:val="0"/>
              <w:ind w:firstLine="603"/>
            </w:pPr>
            <w:r w:rsidRPr="0085049A">
              <w:t>2022 год – 1 677 404,5 тыс. рублей;</w:t>
            </w:r>
          </w:p>
          <w:p w:rsidR="008A183C" w:rsidRPr="0085049A" w:rsidRDefault="008A183C" w:rsidP="0085049A">
            <w:pPr>
              <w:widowControl w:val="0"/>
              <w:autoSpaceDE w:val="0"/>
              <w:autoSpaceDN w:val="0"/>
              <w:adjustRightInd w:val="0"/>
              <w:ind w:firstLine="603"/>
            </w:pPr>
            <w:r w:rsidRPr="0085049A">
              <w:t>2023 год – 1 208 957,6 тыс. рублей;</w:t>
            </w:r>
          </w:p>
          <w:p w:rsidR="008A183C" w:rsidRPr="0085049A" w:rsidRDefault="008A183C" w:rsidP="0085049A">
            <w:pPr>
              <w:widowControl w:val="0"/>
              <w:autoSpaceDE w:val="0"/>
              <w:autoSpaceDN w:val="0"/>
              <w:adjustRightInd w:val="0"/>
              <w:ind w:firstLine="603"/>
            </w:pPr>
            <w:r w:rsidRPr="0085049A">
              <w:t>2024 год – 1 221 982,5 тыс. рублей;</w:t>
            </w:r>
          </w:p>
          <w:p w:rsidR="00C906F3" w:rsidRPr="00DF5C8D" w:rsidRDefault="008A183C" w:rsidP="008A183C">
            <w:pPr>
              <w:widowControl w:val="0"/>
              <w:autoSpaceDE w:val="0"/>
              <w:autoSpaceDN w:val="0"/>
              <w:adjustRightInd w:val="0"/>
            </w:pPr>
            <w:r w:rsidRPr="0085049A">
              <w:t>за счет средств федерального бюджета</w:t>
            </w:r>
            <w:r w:rsidRPr="00DF5C8D">
              <w:t xml:space="preserve"> – </w:t>
            </w:r>
          </w:p>
          <w:p w:rsidR="008A183C" w:rsidRPr="00DF5C8D" w:rsidRDefault="00C906F3" w:rsidP="008A183C">
            <w:pPr>
              <w:widowControl w:val="0"/>
              <w:autoSpaceDE w:val="0"/>
              <w:autoSpaceDN w:val="0"/>
              <w:adjustRightInd w:val="0"/>
            </w:pPr>
            <w:r w:rsidRPr="00DF5C8D">
              <w:t xml:space="preserve">3 834 805,7 </w:t>
            </w:r>
            <w:r w:rsidR="008A183C" w:rsidRPr="00DF5C8D">
              <w:t>тыс. рублей, в том числе по годам:</w:t>
            </w:r>
          </w:p>
          <w:p w:rsidR="008A183C" w:rsidRPr="00DF5C8D" w:rsidRDefault="008A183C" w:rsidP="0085049A">
            <w:pPr>
              <w:widowControl w:val="0"/>
              <w:autoSpaceDE w:val="0"/>
              <w:autoSpaceDN w:val="0"/>
              <w:adjustRightInd w:val="0"/>
              <w:ind w:firstLine="603"/>
            </w:pPr>
            <w:r w:rsidRPr="00DF5C8D">
              <w:t>2017 год – 224 387,2 тыс. рублей;</w:t>
            </w:r>
          </w:p>
          <w:p w:rsidR="008A183C" w:rsidRPr="00DF5C8D" w:rsidRDefault="008A183C" w:rsidP="0085049A">
            <w:pPr>
              <w:widowControl w:val="0"/>
              <w:autoSpaceDE w:val="0"/>
              <w:autoSpaceDN w:val="0"/>
              <w:adjustRightInd w:val="0"/>
              <w:ind w:firstLine="603"/>
            </w:pPr>
            <w:r w:rsidRPr="00DF5C8D">
              <w:t>2018 год – 0,0 тыс. рублей;</w:t>
            </w:r>
          </w:p>
          <w:p w:rsidR="008A183C" w:rsidRPr="00DF5C8D" w:rsidRDefault="008A183C" w:rsidP="0085049A">
            <w:pPr>
              <w:widowControl w:val="0"/>
              <w:autoSpaceDE w:val="0"/>
              <w:autoSpaceDN w:val="0"/>
              <w:adjustRightInd w:val="0"/>
              <w:ind w:firstLine="603"/>
            </w:pPr>
            <w:r w:rsidRPr="00DF5C8D">
              <w:t>2019 год – 173 538,6 тыс. рублей;</w:t>
            </w:r>
          </w:p>
          <w:p w:rsidR="008A183C" w:rsidRPr="00DF5C8D" w:rsidRDefault="008A183C" w:rsidP="0085049A">
            <w:pPr>
              <w:widowControl w:val="0"/>
              <w:autoSpaceDE w:val="0"/>
              <w:autoSpaceDN w:val="0"/>
              <w:adjustRightInd w:val="0"/>
              <w:ind w:firstLine="603"/>
            </w:pPr>
            <w:r w:rsidRPr="00DF5C8D">
              <w:t>2020 год – 143 602,4 тыс. рублей;</w:t>
            </w:r>
          </w:p>
          <w:p w:rsidR="008A183C" w:rsidRPr="00DF5C8D" w:rsidRDefault="008A183C" w:rsidP="0085049A">
            <w:pPr>
              <w:widowControl w:val="0"/>
              <w:autoSpaceDE w:val="0"/>
              <w:autoSpaceDN w:val="0"/>
              <w:adjustRightInd w:val="0"/>
              <w:ind w:firstLine="603"/>
            </w:pPr>
            <w:r w:rsidRPr="00DF5C8D">
              <w:t>2021 год – 25 207,2 тыс. рублей;</w:t>
            </w:r>
          </w:p>
          <w:p w:rsidR="008A183C" w:rsidRPr="00DF5C8D" w:rsidRDefault="008A183C" w:rsidP="0085049A">
            <w:pPr>
              <w:widowControl w:val="0"/>
              <w:autoSpaceDE w:val="0"/>
              <w:autoSpaceDN w:val="0"/>
              <w:adjustRightInd w:val="0"/>
              <w:ind w:firstLine="603"/>
            </w:pPr>
            <w:r w:rsidRPr="00DF5C8D">
              <w:t xml:space="preserve">2022 год – </w:t>
            </w:r>
            <w:r w:rsidR="00C906F3" w:rsidRPr="00DF5C8D">
              <w:t xml:space="preserve">1294338,0 </w:t>
            </w:r>
            <w:r w:rsidRPr="00DF5C8D">
              <w:t>тыс. рублей;</w:t>
            </w:r>
          </w:p>
          <w:p w:rsidR="008A183C" w:rsidRPr="00DF5C8D" w:rsidRDefault="008A183C" w:rsidP="0085049A">
            <w:pPr>
              <w:widowControl w:val="0"/>
              <w:autoSpaceDE w:val="0"/>
              <w:autoSpaceDN w:val="0"/>
              <w:adjustRightInd w:val="0"/>
              <w:ind w:firstLine="603"/>
            </w:pPr>
            <w:r w:rsidRPr="00DF5C8D">
              <w:lastRenderedPageBreak/>
              <w:t>2023 год – 1 165 338,9 тыс. рублей;</w:t>
            </w:r>
          </w:p>
          <w:p w:rsidR="008A183C" w:rsidRPr="00DF5C8D" w:rsidRDefault="008A183C" w:rsidP="0085049A">
            <w:pPr>
              <w:widowControl w:val="0"/>
              <w:autoSpaceDE w:val="0"/>
              <w:autoSpaceDN w:val="0"/>
              <w:adjustRightInd w:val="0"/>
              <w:ind w:firstLine="603"/>
            </w:pPr>
            <w:r w:rsidRPr="00DF5C8D">
              <w:t>2024 год – 808 393,4 тыс. рублей;</w:t>
            </w:r>
          </w:p>
          <w:p w:rsidR="008A183C" w:rsidRPr="00DF5C8D" w:rsidRDefault="008A183C" w:rsidP="008A183C">
            <w:pPr>
              <w:widowControl w:val="0"/>
              <w:autoSpaceDE w:val="0"/>
              <w:autoSpaceDN w:val="0"/>
              <w:adjustRightInd w:val="0"/>
            </w:pPr>
            <w:r w:rsidRPr="00DF5C8D">
              <w:t>из местных бюджетов – 408,2 тыс. рублей, в том числе по годам:</w:t>
            </w:r>
          </w:p>
          <w:p w:rsidR="008A183C" w:rsidRPr="00DF5C8D" w:rsidRDefault="008A183C" w:rsidP="0085049A">
            <w:pPr>
              <w:widowControl w:val="0"/>
              <w:autoSpaceDE w:val="0"/>
              <w:autoSpaceDN w:val="0"/>
              <w:adjustRightInd w:val="0"/>
              <w:ind w:firstLine="603"/>
            </w:pPr>
            <w:r w:rsidRPr="00DF5C8D">
              <w:t>2019 год – 408,2 тыс. рублей;</w:t>
            </w:r>
          </w:p>
          <w:p w:rsidR="008A183C" w:rsidRPr="00DF5C8D" w:rsidRDefault="008A183C" w:rsidP="008A183C">
            <w:pPr>
              <w:widowControl w:val="0"/>
              <w:autoSpaceDE w:val="0"/>
              <w:autoSpaceDN w:val="0"/>
              <w:adjustRightInd w:val="0"/>
            </w:pPr>
            <w:r w:rsidRPr="00DF5C8D">
              <w:t>из внебюджетных источников – 6 500,0 тыс. рублей, в том числе по годам:</w:t>
            </w:r>
          </w:p>
          <w:p w:rsidR="008A183C" w:rsidRPr="00DF5C8D" w:rsidRDefault="008A183C" w:rsidP="0085049A">
            <w:pPr>
              <w:widowControl w:val="0"/>
              <w:autoSpaceDE w:val="0"/>
              <w:autoSpaceDN w:val="0"/>
              <w:adjustRightInd w:val="0"/>
              <w:ind w:firstLine="603"/>
            </w:pPr>
            <w:bookmarkStart w:id="2" w:name="_GoBack"/>
            <w:r w:rsidRPr="00DF5C8D">
              <w:t>2021 год – 5000,0 тыс. рублей.</w:t>
            </w:r>
          </w:p>
          <w:p w:rsidR="008A183C" w:rsidRPr="008A183C" w:rsidRDefault="008A183C" w:rsidP="0085049A">
            <w:pPr>
              <w:widowControl w:val="0"/>
              <w:autoSpaceDE w:val="0"/>
              <w:autoSpaceDN w:val="0"/>
              <w:adjustRightInd w:val="0"/>
              <w:ind w:firstLine="603"/>
              <w:rPr>
                <w:sz w:val="10"/>
                <w:szCs w:val="10"/>
              </w:rPr>
            </w:pPr>
            <w:r w:rsidRPr="00DF5C8D">
              <w:t>2022 год – 1 500,0 тыс. рублей.</w:t>
            </w:r>
            <w:r w:rsidRPr="00DF5C8D">
              <w:rPr>
                <w:kern w:val="2"/>
              </w:rPr>
              <w:t>».</w:t>
            </w:r>
            <w:bookmarkEnd w:id="2"/>
          </w:p>
        </w:tc>
      </w:tr>
    </w:tbl>
    <w:p w:rsidR="008A183C" w:rsidRPr="008A183C" w:rsidRDefault="008A183C" w:rsidP="008A183C">
      <w:pPr>
        <w:widowControl w:val="0"/>
        <w:autoSpaceDE w:val="0"/>
        <w:autoSpaceDN w:val="0"/>
        <w:adjustRightInd w:val="0"/>
        <w:ind w:right="34"/>
        <w:jc w:val="both"/>
      </w:pPr>
    </w:p>
    <w:p w:rsidR="00FF5273" w:rsidRPr="00FF5273" w:rsidRDefault="00FF5273" w:rsidP="00C906F3">
      <w:pPr>
        <w:pStyle w:val="ad"/>
        <w:numPr>
          <w:ilvl w:val="0"/>
          <w:numId w:val="36"/>
        </w:numPr>
        <w:spacing w:after="0"/>
        <w:ind w:left="0" w:firstLine="709"/>
        <w:jc w:val="both"/>
        <w:rPr>
          <w:rFonts w:ascii="Times New Roman" w:hAnsi="Times New Roman" w:cs="Times New Roman"/>
          <w:sz w:val="28"/>
          <w:szCs w:val="28"/>
        </w:rPr>
      </w:pPr>
      <w:r w:rsidRPr="00FF5273">
        <w:rPr>
          <w:rFonts w:ascii="Times New Roman" w:hAnsi="Times New Roman" w:cs="Times New Roman"/>
          <w:sz w:val="28"/>
          <w:szCs w:val="28"/>
        </w:rPr>
        <w:t>В разделе 5 «Перечень основных мероприятий государственной программы с указанием сроков их реализации и ожидаемых непосредственных результатов»:</w:t>
      </w:r>
    </w:p>
    <w:p w:rsidR="00FF5273" w:rsidRPr="00793688" w:rsidRDefault="00FF5273" w:rsidP="00793688">
      <w:pPr>
        <w:pStyle w:val="ad"/>
        <w:numPr>
          <w:ilvl w:val="0"/>
          <w:numId w:val="40"/>
        </w:numPr>
        <w:spacing w:after="0"/>
        <w:jc w:val="both"/>
        <w:rPr>
          <w:rFonts w:ascii="Times New Roman" w:hAnsi="Times New Roman" w:cs="Times New Roman"/>
          <w:sz w:val="28"/>
          <w:szCs w:val="28"/>
        </w:rPr>
      </w:pPr>
      <w:r w:rsidRPr="00793688">
        <w:rPr>
          <w:rFonts w:ascii="Times New Roman" w:hAnsi="Times New Roman" w:cs="Times New Roman"/>
          <w:sz w:val="28"/>
          <w:szCs w:val="28"/>
        </w:rPr>
        <w:t>дополнить новым абзацем</w:t>
      </w:r>
      <w:r w:rsidR="00A61985" w:rsidRPr="00793688">
        <w:rPr>
          <w:rFonts w:ascii="Times New Roman" w:hAnsi="Times New Roman" w:cs="Times New Roman"/>
          <w:sz w:val="28"/>
          <w:szCs w:val="28"/>
        </w:rPr>
        <w:t xml:space="preserve"> восьмым</w:t>
      </w:r>
      <w:r w:rsidRPr="00793688">
        <w:rPr>
          <w:rFonts w:ascii="Times New Roman" w:hAnsi="Times New Roman" w:cs="Times New Roman"/>
          <w:sz w:val="28"/>
          <w:szCs w:val="28"/>
        </w:rPr>
        <w:t xml:space="preserve"> следующего содержания:</w:t>
      </w:r>
    </w:p>
    <w:p w:rsidR="008A183C" w:rsidRDefault="00FF5273" w:rsidP="00A61985">
      <w:pPr>
        <w:pStyle w:val="ad"/>
        <w:spacing w:after="0"/>
        <w:ind w:left="0" w:firstLine="709"/>
        <w:jc w:val="both"/>
        <w:rPr>
          <w:rFonts w:ascii="Times New Roman" w:hAnsi="Times New Roman" w:cs="Times New Roman"/>
          <w:sz w:val="28"/>
          <w:szCs w:val="28"/>
        </w:rPr>
      </w:pPr>
      <w:r>
        <w:rPr>
          <w:rFonts w:ascii="Times New Roman" w:hAnsi="Times New Roman" w:cs="Times New Roman"/>
          <w:sz w:val="28"/>
          <w:szCs w:val="28"/>
        </w:rPr>
        <w:t>«1.5</w:t>
      </w:r>
      <w:r w:rsidRPr="00FF5273">
        <w:rPr>
          <w:rFonts w:ascii="Times New Roman" w:hAnsi="Times New Roman" w:cs="Times New Roman"/>
          <w:sz w:val="28"/>
          <w:szCs w:val="28"/>
        </w:rPr>
        <w:t>. Реализация мероприятий плана социального развития центров экономического роста Забайкальского края за счет средств резервного фонда Правительства Российской Федерации</w:t>
      </w:r>
      <w:r>
        <w:rPr>
          <w:rFonts w:ascii="Times New Roman" w:hAnsi="Times New Roman" w:cs="Times New Roman"/>
          <w:sz w:val="28"/>
          <w:szCs w:val="28"/>
        </w:rPr>
        <w:t>.»;</w:t>
      </w:r>
    </w:p>
    <w:p w:rsidR="00A61985" w:rsidRPr="00793688" w:rsidRDefault="00A61985" w:rsidP="00793688">
      <w:pPr>
        <w:pStyle w:val="ad"/>
        <w:numPr>
          <w:ilvl w:val="0"/>
          <w:numId w:val="40"/>
        </w:numPr>
        <w:tabs>
          <w:tab w:val="left" w:pos="851"/>
          <w:tab w:val="left" w:pos="993"/>
        </w:tabs>
        <w:spacing w:after="0"/>
        <w:contextualSpacing/>
        <w:jc w:val="both"/>
        <w:rPr>
          <w:rFonts w:ascii="Times New Roman" w:hAnsi="Times New Roman" w:cs="Times New Roman"/>
          <w:sz w:val="28"/>
          <w:szCs w:val="28"/>
        </w:rPr>
      </w:pPr>
      <w:r w:rsidRPr="00793688">
        <w:rPr>
          <w:rFonts w:ascii="Times New Roman" w:hAnsi="Times New Roman" w:cs="Times New Roman"/>
          <w:sz w:val="28"/>
          <w:szCs w:val="28"/>
        </w:rPr>
        <w:t>дополнить новым абзацем четырнадцатым следующего содержания:</w:t>
      </w:r>
    </w:p>
    <w:p w:rsidR="00A61985" w:rsidRDefault="00A61985" w:rsidP="00A61985">
      <w:pPr>
        <w:tabs>
          <w:tab w:val="left" w:pos="851"/>
          <w:tab w:val="left" w:pos="993"/>
        </w:tabs>
        <w:ind w:firstLine="709"/>
        <w:contextualSpacing/>
        <w:jc w:val="both"/>
      </w:pPr>
      <w:r w:rsidRPr="0011150C">
        <w:t>«</w:t>
      </w:r>
      <w:r>
        <w:t>п</w:t>
      </w:r>
      <w:r w:rsidRPr="00A61985">
        <w:t>ротяженность построенных объектов электросетевого хозяйства</w:t>
      </w:r>
      <w:r>
        <w:t>, км.</w:t>
      </w:r>
      <w:r w:rsidR="00C906F3">
        <w:t>».</w:t>
      </w:r>
    </w:p>
    <w:p w:rsidR="009E22A8" w:rsidRPr="009E22A8" w:rsidRDefault="009E22A8" w:rsidP="00793688">
      <w:pPr>
        <w:pStyle w:val="ad"/>
        <w:numPr>
          <w:ilvl w:val="0"/>
          <w:numId w:val="36"/>
        </w:numPr>
        <w:spacing w:after="0"/>
        <w:ind w:left="0" w:firstLine="709"/>
        <w:jc w:val="both"/>
        <w:rPr>
          <w:rFonts w:ascii="Times New Roman" w:hAnsi="Times New Roman" w:cs="Times New Roman"/>
          <w:sz w:val="28"/>
          <w:szCs w:val="28"/>
        </w:rPr>
      </w:pPr>
      <w:r w:rsidRPr="009E22A8">
        <w:rPr>
          <w:rFonts w:ascii="Times New Roman" w:hAnsi="Times New Roman" w:cs="Times New Roman"/>
          <w:sz w:val="28"/>
          <w:szCs w:val="28"/>
        </w:rPr>
        <w:t>В подпрограмме «</w:t>
      </w:r>
      <w:r w:rsidR="00793688" w:rsidRPr="00793688">
        <w:rPr>
          <w:rFonts w:ascii="Times New Roman" w:hAnsi="Times New Roman" w:cs="Times New Roman"/>
          <w:sz w:val="28"/>
          <w:szCs w:val="28"/>
        </w:rPr>
        <w:t>Модернизация объектов коммунальной инфраструктуры»</w:t>
      </w:r>
      <w:r w:rsidRPr="009E22A8">
        <w:rPr>
          <w:rFonts w:ascii="Times New Roman" w:hAnsi="Times New Roman" w:cs="Times New Roman"/>
          <w:sz w:val="28"/>
          <w:szCs w:val="28"/>
        </w:rPr>
        <w:t>:</w:t>
      </w:r>
    </w:p>
    <w:p w:rsidR="00793688" w:rsidRDefault="00793688" w:rsidP="00793688">
      <w:pPr>
        <w:pStyle w:val="ad"/>
        <w:widowControl w:val="0"/>
        <w:autoSpaceDE w:val="0"/>
        <w:autoSpaceDN w:val="0"/>
        <w:adjustRightInd w:val="0"/>
        <w:ind w:left="0" w:right="34" w:firstLine="709"/>
        <w:jc w:val="both"/>
        <w:rPr>
          <w:rFonts w:ascii="Times New Roman" w:hAnsi="Times New Roman" w:cs="Times New Roman"/>
          <w:sz w:val="28"/>
          <w:szCs w:val="28"/>
        </w:rPr>
      </w:pPr>
      <w:r>
        <w:rPr>
          <w:rFonts w:ascii="Times New Roman" w:hAnsi="Times New Roman" w:cs="Times New Roman"/>
          <w:sz w:val="28"/>
          <w:szCs w:val="28"/>
        </w:rPr>
        <w:t>1) п</w:t>
      </w:r>
      <w:r w:rsidRPr="00793688">
        <w:rPr>
          <w:rFonts w:ascii="Times New Roman" w:hAnsi="Times New Roman" w:cs="Times New Roman"/>
          <w:sz w:val="28"/>
          <w:szCs w:val="28"/>
        </w:rPr>
        <w:t>озицию «Соисполнители подпрограммы</w:t>
      </w:r>
      <w:r w:rsidRPr="009E22A8">
        <w:rPr>
          <w:rFonts w:ascii="Times New Roman" w:hAnsi="Times New Roman" w:cs="Times New Roman"/>
          <w:sz w:val="28"/>
          <w:szCs w:val="28"/>
        </w:rPr>
        <w:t>»</w:t>
      </w:r>
      <w:r>
        <w:rPr>
          <w:rFonts w:ascii="Times New Roman" w:hAnsi="Times New Roman" w:cs="Times New Roman"/>
          <w:sz w:val="28"/>
          <w:szCs w:val="28"/>
        </w:rPr>
        <w:t xml:space="preserve"> </w:t>
      </w:r>
      <w:r w:rsidR="00C7789F" w:rsidRPr="00C7789F">
        <w:rPr>
          <w:rFonts w:ascii="Times New Roman" w:hAnsi="Times New Roman" w:cs="Times New Roman"/>
          <w:sz w:val="28"/>
          <w:szCs w:val="28"/>
        </w:rPr>
        <w:t>паспорта подпрограммы изложить в следующей редакции</w:t>
      </w:r>
      <w:r w:rsidRPr="009E22A8">
        <w:rPr>
          <w:rFonts w:ascii="Times New Roman" w:hAnsi="Times New Roman" w:cs="Times New Roman"/>
          <w:sz w:val="28"/>
          <w:szCs w:val="28"/>
        </w:rPr>
        <w:t>:</w:t>
      </w:r>
    </w:p>
    <w:tbl>
      <w:tblPr>
        <w:tblW w:w="9466" w:type="dxa"/>
        <w:tblInd w:w="2" w:type="dxa"/>
        <w:tblLayout w:type="fixed"/>
        <w:tblLook w:val="0000" w:firstRow="0" w:lastRow="0" w:firstColumn="0" w:lastColumn="0" w:noHBand="0" w:noVBand="0"/>
      </w:tblPr>
      <w:tblGrid>
        <w:gridCol w:w="3828"/>
        <w:gridCol w:w="5638"/>
      </w:tblGrid>
      <w:tr w:rsidR="00793688" w:rsidRPr="00F53B6C" w:rsidTr="00167D4D">
        <w:tc>
          <w:tcPr>
            <w:tcW w:w="3828" w:type="dxa"/>
          </w:tcPr>
          <w:p w:rsidR="00793688" w:rsidRPr="00F53B6C" w:rsidRDefault="00793688" w:rsidP="00793688">
            <w:pPr>
              <w:ind w:firstLine="37"/>
            </w:pPr>
            <w:r>
              <w:t>«</w:t>
            </w:r>
            <w:r w:rsidRPr="00F53B6C">
              <w:t>Соисполнит</w:t>
            </w:r>
            <w:r>
              <w:t xml:space="preserve">ели </w:t>
            </w:r>
            <w:r w:rsidRPr="00F53B6C">
              <w:t>подпрограммы</w:t>
            </w:r>
          </w:p>
          <w:p w:rsidR="00793688" w:rsidRPr="00F53B6C" w:rsidRDefault="00793688" w:rsidP="00793688">
            <w:pPr>
              <w:ind w:firstLine="709"/>
            </w:pPr>
          </w:p>
        </w:tc>
        <w:tc>
          <w:tcPr>
            <w:tcW w:w="5638" w:type="dxa"/>
          </w:tcPr>
          <w:p w:rsidR="00793688" w:rsidRPr="00F53B6C" w:rsidRDefault="00793688" w:rsidP="00793688">
            <w:r>
              <w:t>Органы местного самоуправления Забайкальского края»;</w:t>
            </w:r>
          </w:p>
        </w:tc>
      </w:tr>
    </w:tbl>
    <w:p w:rsidR="00645EF8" w:rsidRPr="00793688" w:rsidRDefault="00793688" w:rsidP="00793688">
      <w:pPr>
        <w:widowControl w:val="0"/>
        <w:autoSpaceDE w:val="0"/>
        <w:autoSpaceDN w:val="0"/>
        <w:adjustRightInd w:val="0"/>
        <w:spacing w:after="240"/>
        <w:ind w:right="34" w:firstLine="709"/>
        <w:jc w:val="both"/>
        <w:rPr>
          <w:rStyle w:val="fontstyle01"/>
          <w:rFonts w:ascii="Times New Roman" w:hAnsi="Times New Roman"/>
          <w:color w:val="auto"/>
        </w:rPr>
      </w:pPr>
      <w:r>
        <w:t>2) </w:t>
      </w:r>
      <w:r w:rsidRPr="00793688">
        <w:t>п</w:t>
      </w:r>
      <w:r w:rsidR="009E22A8" w:rsidRPr="00793688">
        <w:t>озицию «Объемы бюджетных ассигнований подп</w:t>
      </w:r>
      <w:r w:rsidR="00C7789F">
        <w:t>рограммы» паспорта подпрограммы</w:t>
      </w:r>
      <w:r w:rsidR="009E22A8" w:rsidRPr="00793688">
        <w:t xml:space="preserve"> изложить в следующей редакции:</w:t>
      </w:r>
    </w:p>
    <w:tbl>
      <w:tblPr>
        <w:tblStyle w:val="a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1"/>
      </w:tblGrid>
      <w:tr w:rsidR="009E22A8" w:rsidTr="009E22A8">
        <w:tc>
          <w:tcPr>
            <w:tcW w:w="3119" w:type="dxa"/>
          </w:tcPr>
          <w:p w:rsidR="00793688" w:rsidRDefault="009E22A8" w:rsidP="00793688">
            <w:r>
              <w:t>«</w:t>
            </w:r>
            <w:r w:rsidR="00793688" w:rsidRPr="00F53B6C">
              <w:t>Объемы бюджетных ассигнований</w:t>
            </w:r>
            <w:r w:rsidR="00793688" w:rsidRPr="00F53B6C" w:rsidDel="003224AF">
              <w:t xml:space="preserve"> </w:t>
            </w:r>
            <w:r w:rsidR="00793688" w:rsidRPr="00F53B6C">
              <w:t>подпрограммы</w:t>
            </w:r>
          </w:p>
          <w:p w:rsidR="009E22A8" w:rsidRPr="003664DC" w:rsidRDefault="009E22A8" w:rsidP="00793688">
            <w:pPr>
              <w:pStyle w:val="ConsPlusNonformat"/>
              <w:rPr>
                <w:rFonts w:ascii="Times New Roman" w:hAnsi="Times New Roman" w:cs="Times New Roman"/>
                <w:sz w:val="28"/>
                <w:szCs w:val="28"/>
              </w:rPr>
            </w:pPr>
          </w:p>
        </w:tc>
        <w:tc>
          <w:tcPr>
            <w:tcW w:w="6231" w:type="dxa"/>
          </w:tcPr>
          <w:p w:rsidR="00793688" w:rsidRDefault="00793688" w:rsidP="00793688">
            <w:pPr>
              <w:widowControl w:val="0"/>
              <w:autoSpaceDE w:val="0"/>
              <w:autoSpaceDN w:val="0"/>
              <w:adjustRightInd w:val="0"/>
              <w:ind w:firstLine="32"/>
            </w:pPr>
            <w:r>
              <w:t>Всего – 2 728 113,0 тыс. рублей, в том числе:</w:t>
            </w:r>
          </w:p>
          <w:p w:rsidR="00793688" w:rsidRDefault="00793688" w:rsidP="00793688">
            <w:pPr>
              <w:widowControl w:val="0"/>
              <w:autoSpaceDE w:val="0"/>
              <w:autoSpaceDN w:val="0"/>
              <w:adjustRightInd w:val="0"/>
              <w:ind w:firstLine="32"/>
            </w:pPr>
            <w:r>
              <w:t>за счет средств бюджета Забайкальского края – 2 686 943,0 тыс. рублей, в том числе по годам:</w:t>
            </w:r>
          </w:p>
          <w:p w:rsidR="00793688" w:rsidRPr="0011150C" w:rsidRDefault="00793688" w:rsidP="00793688">
            <w:pPr>
              <w:widowControl w:val="0"/>
              <w:autoSpaceDE w:val="0"/>
              <w:autoSpaceDN w:val="0"/>
              <w:adjustRightInd w:val="0"/>
              <w:ind w:firstLine="565"/>
            </w:pPr>
            <w:r w:rsidRPr="0011150C">
              <w:t xml:space="preserve">2016 год – </w:t>
            </w:r>
            <w:r>
              <w:t>212 000,0</w:t>
            </w:r>
            <w:r w:rsidRPr="0011150C">
              <w:t xml:space="preserve"> тыс. рублей;</w:t>
            </w:r>
          </w:p>
          <w:p w:rsidR="00793688" w:rsidRPr="0011150C" w:rsidRDefault="00793688" w:rsidP="00793688">
            <w:pPr>
              <w:widowControl w:val="0"/>
              <w:autoSpaceDE w:val="0"/>
              <w:autoSpaceDN w:val="0"/>
              <w:adjustRightInd w:val="0"/>
              <w:ind w:firstLine="565"/>
            </w:pPr>
            <w:r w:rsidRPr="0011150C">
              <w:t xml:space="preserve">2017 год </w:t>
            </w:r>
            <w:r>
              <w:t>–</w:t>
            </w:r>
            <w:r w:rsidRPr="0011150C">
              <w:t xml:space="preserve"> </w:t>
            </w:r>
            <w:r>
              <w:t>313 402,4</w:t>
            </w:r>
            <w:r w:rsidRPr="0011150C">
              <w:t xml:space="preserve"> тыс. рублей;</w:t>
            </w:r>
          </w:p>
          <w:p w:rsidR="00793688" w:rsidRPr="0011150C" w:rsidRDefault="00793688" w:rsidP="00793688">
            <w:pPr>
              <w:widowControl w:val="0"/>
              <w:autoSpaceDE w:val="0"/>
              <w:autoSpaceDN w:val="0"/>
              <w:adjustRightInd w:val="0"/>
              <w:ind w:firstLine="565"/>
            </w:pPr>
            <w:r w:rsidRPr="0011150C">
              <w:t>2018 год – 252 479,2 тыс. рублей;</w:t>
            </w:r>
          </w:p>
          <w:p w:rsidR="00793688" w:rsidRPr="0011150C" w:rsidRDefault="00793688" w:rsidP="00793688">
            <w:pPr>
              <w:widowControl w:val="0"/>
              <w:autoSpaceDE w:val="0"/>
              <w:autoSpaceDN w:val="0"/>
              <w:adjustRightInd w:val="0"/>
              <w:ind w:firstLine="565"/>
            </w:pPr>
            <w:r w:rsidRPr="0011150C">
              <w:t>2019 год – 487 987,7 тыс. рублей;</w:t>
            </w:r>
          </w:p>
          <w:p w:rsidR="00793688" w:rsidRPr="0011150C" w:rsidRDefault="00793688" w:rsidP="00793688">
            <w:pPr>
              <w:widowControl w:val="0"/>
              <w:autoSpaceDE w:val="0"/>
              <w:autoSpaceDN w:val="0"/>
              <w:adjustRightInd w:val="0"/>
              <w:ind w:firstLine="565"/>
            </w:pPr>
            <w:r w:rsidRPr="0011150C">
              <w:t xml:space="preserve">2020 год – </w:t>
            </w:r>
            <w:r>
              <w:t>240 093,0</w:t>
            </w:r>
            <w:r w:rsidRPr="0011150C">
              <w:t xml:space="preserve"> тыс. рублей;</w:t>
            </w:r>
          </w:p>
          <w:p w:rsidR="00793688" w:rsidRPr="0011150C" w:rsidRDefault="00793688" w:rsidP="00793688">
            <w:pPr>
              <w:widowControl w:val="0"/>
              <w:autoSpaceDE w:val="0"/>
              <w:autoSpaceDN w:val="0"/>
              <w:adjustRightInd w:val="0"/>
              <w:ind w:firstLine="565"/>
            </w:pPr>
            <w:r w:rsidRPr="0011150C">
              <w:t xml:space="preserve">2021 год – </w:t>
            </w:r>
            <w:r>
              <w:t>653 449,2</w:t>
            </w:r>
            <w:r w:rsidRPr="00561F9D">
              <w:t xml:space="preserve"> </w:t>
            </w:r>
            <w:r w:rsidRPr="0011150C">
              <w:t>тыс. рублей;</w:t>
            </w:r>
          </w:p>
          <w:p w:rsidR="00793688" w:rsidRPr="0011150C" w:rsidRDefault="00793688" w:rsidP="00793688">
            <w:pPr>
              <w:widowControl w:val="0"/>
              <w:autoSpaceDE w:val="0"/>
              <w:autoSpaceDN w:val="0"/>
              <w:adjustRightInd w:val="0"/>
              <w:ind w:firstLine="565"/>
            </w:pPr>
            <w:r w:rsidRPr="0011150C">
              <w:t xml:space="preserve">2022 год – </w:t>
            </w:r>
            <w:r>
              <w:t>215 216,1</w:t>
            </w:r>
            <w:r w:rsidRPr="0011150C">
              <w:t xml:space="preserve"> тыс. рублей;</w:t>
            </w:r>
          </w:p>
          <w:p w:rsidR="00793688" w:rsidRPr="0011150C" w:rsidRDefault="00793688" w:rsidP="00793688">
            <w:pPr>
              <w:widowControl w:val="0"/>
              <w:ind w:firstLine="565"/>
              <w:outlineLvl w:val="4"/>
            </w:pPr>
            <w:r w:rsidRPr="0011150C">
              <w:t xml:space="preserve">2023 год – </w:t>
            </w:r>
            <w:r>
              <w:t>154 604,2</w:t>
            </w:r>
            <w:r w:rsidRPr="0011150C">
              <w:t xml:space="preserve"> тыс. рублей;</w:t>
            </w:r>
          </w:p>
          <w:p w:rsidR="00793688" w:rsidRDefault="00793688" w:rsidP="00793688">
            <w:pPr>
              <w:widowControl w:val="0"/>
              <w:ind w:firstLine="565"/>
              <w:outlineLvl w:val="4"/>
            </w:pPr>
            <w:r w:rsidRPr="0011150C">
              <w:t>2024 год –</w:t>
            </w:r>
            <w:r>
              <w:t>157 711,2 тыс. рублей</w:t>
            </w:r>
            <w:r w:rsidRPr="0011150C">
              <w:t>;</w:t>
            </w:r>
          </w:p>
          <w:p w:rsidR="00793688" w:rsidRDefault="00793688" w:rsidP="00793688">
            <w:pPr>
              <w:widowControl w:val="0"/>
              <w:autoSpaceDE w:val="0"/>
              <w:autoSpaceDN w:val="0"/>
              <w:adjustRightInd w:val="0"/>
            </w:pPr>
            <w:r>
              <w:t xml:space="preserve">за счет средств федерального бюджета – </w:t>
            </w:r>
          </w:p>
          <w:p w:rsidR="00793688" w:rsidRDefault="00793688" w:rsidP="00793688">
            <w:pPr>
              <w:widowControl w:val="0"/>
              <w:autoSpaceDE w:val="0"/>
              <w:autoSpaceDN w:val="0"/>
              <w:adjustRightInd w:val="0"/>
            </w:pPr>
            <w:r>
              <w:lastRenderedPageBreak/>
              <w:t>34 670,0 тыс. рублей, в том числе по годам:</w:t>
            </w:r>
          </w:p>
          <w:p w:rsidR="00793688" w:rsidRPr="0011150C" w:rsidRDefault="00793688" w:rsidP="00793688">
            <w:pPr>
              <w:widowControl w:val="0"/>
              <w:autoSpaceDE w:val="0"/>
              <w:autoSpaceDN w:val="0"/>
              <w:adjustRightInd w:val="0"/>
              <w:ind w:firstLine="603"/>
            </w:pPr>
            <w:r w:rsidRPr="0011150C">
              <w:t xml:space="preserve">2022 год – </w:t>
            </w:r>
            <w:r>
              <w:t xml:space="preserve">34 670,0 </w:t>
            </w:r>
            <w:r w:rsidRPr="0011150C">
              <w:t>тыс. рублей;</w:t>
            </w:r>
          </w:p>
          <w:p w:rsidR="00793688" w:rsidRDefault="00793688" w:rsidP="00793688">
            <w:pPr>
              <w:widowControl w:val="0"/>
              <w:autoSpaceDE w:val="0"/>
              <w:autoSpaceDN w:val="0"/>
              <w:adjustRightInd w:val="0"/>
              <w:ind w:firstLine="32"/>
            </w:pPr>
            <w:r>
              <w:t>из внебюджетных источников – 6 500,0 тыс. рублей, в том числе по годам:</w:t>
            </w:r>
          </w:p>
          <w:p w:rsidR="00793688" w:rsidRPr="0011150C" w:rsidRDefault="00793688" w:rsidP="00793688">
            <w:pPr>
              <w:widowControl w:val="0"/>
              <w:autoSpaceDE w:val="0"/>
              <w:autoSpaceDN w:val="0"/>
              <w:adjustRightInd w:val="0"/>
              <w:ind w:firstLine="603"/>
            </w:pPr>
            <w:r w:rsidRPr="0011150C">
              <w:t xml:space="preserve">2021 год – </w:t>
            </w:r>
            <w:r>
              <w:t>5 000,0</w:t>
            </w:r>
            <w:r w:rsidRPr="00561F9D">
              <w:t xml:space="preserve"> </w:t>
            </w:r>
            <w:r w:rsidRPr="0011150C">
              <w:t>тыс. рублей;</w:t>
            </w:r>
          </w:p>
          <w:p w:rsidR="009E22A8" w:rsidRPr="00793688" w:rsidRDefault="00DF5C8D" w:rsidP="00DF5C8D">
            <w:pPr>
              <w:widowControl w:val="0"/>
              <w:autoSpaceDE w:val="0"/>
              <w:autoSpaceDN w:val="0"/>
              <w:adjustRightInd w:val="0"/>
              <w:ind w:left="603"/>
            </w:pPr>
            <w:r>
              <w:t>2022 год</w:t>
            </w:r>
            <w:r w:rsidR="00793688" w:rsidRPr="00DF5C8D">
              <w:t xml:space="preserve"> – 1 500,0 тыс. рублей.</w:t>
            </w:r>
            <w:r w:rsidR="009E22A8" w:rsidRPr="00DF5C8D">
              <w:t>».</w:t>
            </w:r>
          </w:p>
        </w:tc>
      </w:tr>
    </w:tbl>
    <w:p w:rsidR="00DF5C8D" w:rsidRPr="00DF5C8D" w:rsidRDefault="00DF5C8D" w:rsidP="00DF5C8D">
      <w:pPr>
        <w:pStyle w:val="ad"/>
        <w:numPr>
          <w:ilvl w:val="0"/>
          <w:numId w:val="36"/>
        </w:numPr>
        <w:spacing w:before="240" w:after="0"/>
        <w:jc w:val="both"/>
        <w:rPr>
          <w:rFonts w:ascii="Times New Roman" w:hAnsi="Times New Roman" w:cs="Times New Roman"/>
          <w:color w:val="000000"/>
          <w:sz w:val="28"/>
          <w:szCs w:val="28"/>
          <w:lang w:eastAsia="ru-RU"/>
        </w:rPr>
      </w:pPr>
      <w:r w:rsidRPr="00DF5C8D">
        <w:rPr>
          <w:rFonts w:ascii="Times New Roman" w:hAnsi="Times New Roman" w:cs="Times New Roman"/>
          <w:color w:val="000000"/>
          <w:sz w:val="28"/>
          <w:szCs w:val="28"/>
          <w:lang w:eastAsia="ru-RU"/>
        </w:rPr>
        <w:lastRenderedPageBreak/>
        <w:t>В подпрограмме «Чистая вода Забайкальского края»:</w:t>
      </w:r>
    </w:p>
    <w:p w:rsidR="00DF5C8D" w:rsidRPr="00793688" w:rsidRDefault="00DF5C8D" w:rsidP="00DF5C8D">
      <w:pPr>
        <w:widowControl w:val="0"/>
        <w:autoSpaceDE w:val="0"/>
        <w:autoSpaceDN w:val="0"/>
        <w:adjustRightInd w:val="0"/>
        <w:spacing w:after="240"/>
        <w:ind w:right="34" w:firstLine="709"/>
        <w:jc w:val="both"/>
        <w:rPr>
          <w:rStyle w:val="fontstyle01"/>
          <w:rFonts w:ascii="Times New Roman" w:hAnsi="Times New Roman"/>
          <w:color w:val="auto"/>
        </w:rPr>
      </w:pPr>
      <w:r w:rsidRPr="00793688">
        <w:t>позицию «Объемы бюджетных ассигнований подпрограммы» паспорта подпрограммы изложить в следующей редакции:</w:t>
      </w:r>
    </w:p>
    <w:tbl>
      <w:tblPr>
        <w:tblStyle w:val="a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1"/>
      </w:tblGrid>
      <w:tr w:rsidR="00DF5C8D" w:rsidTr="00167D4D">
        <w:tc>
          <w:tcPr>
            <w:tcW w:w="3119" w:type="dxa"/>
          </w:tcPr>
          <w:p w:rsidR="00DF5C8D" w:rsidRDefault="00DF5C8D" w:rsidP="00167D4D">
            <w:r>
              <w:t>«</w:t>
            </w:r>
            <w:r w:rsidRPr="00F53B6C">
              <w:t>Объемы бюджетных ассигнований</w:t>
            </w:r>
            <w:r w:rsidRPr="00F53B6C" w:rsidDel="003224AF">
              <w:t xml:space="preserve"> </w:t>
            </w:r>
            <w:r w:rsidRPr="00F53B6C">
              <w:t>подпрограммы</w:t>
            </w:r>
          </w:p>
          <w:p w:rsidR="00DF5C8D" w:rsidRPr="003664DC" w:rsidRDefault="00DF5C8D" w:rsidP="00167D4D">
            <w:pPr>
              <w:pStyle w:val="ConsPlusNonformat"/>
              <w:rPr>
                <w:rFonts w:ascii="Times New Roman" w:hAnsi="Times New Roman" w:cs="Times New Roman"/>
                <w:sz w:val="28"/>
                <w:szCs w:val="28"/>
              </w:rPr>
            </w:pPr>
          </w:p>
        </w:tc>
        <w:tc>
          <w:tcPr>
            <w:tcW w:w="6231" w:type="dxa"/>
          </w:tcPr>
          <w:p w:rsidR="00DF5C8D" w:rsidRDefault="00DF5C8D" w:rsidP="00DF5C8D">
            <w:pPr>
              <w:widowControl w:val="0"/>
              <w:autoSpaceDE w:val="0"/>
              <w:autoSpaceDN w:val="0"/>
              <w:adjustRightInd w:val="0"/>
              <w:ind w:firstLine="32"/>
            </w:pPr>
            <w:r>
              <w:t>Всего – 4 1040 563,6 тыс. рублей, в том числе:</w:t>
            </w:r>
          </w:p>
          <w:p w:rsidR="00DF5C8D" w:rsidRDefault="00DF5C8D" w:rsidP="00DF5C8D">
            <w:pPr>
              <w:widowControl w:val="0"/>
              <w:autoSpaceDE w:val="0"/>
              <w:autoSpaceDN w:val="0"/>
              <w:adjustRightInd w:val="0"/>
              <w:ind w:firstLine="32"/>
            </w:pPr>
            <w:r>
              <w:t>за счет средств бюджета Забайкальского края –564 406,9 тыс. рублей, в том числе по годам:</w:t>
            </w:r>
          </w:p>
          <w:p w:rsidR="00DF5C8D" w:rsidRPr="0011150C" w:rsidRDefault="00DF5C8D" w:rsidP="00DF5C8D">
            <w:pPr>
              <w:widowControl w:val="0"/>
              <w:autoSpaceDE w:val="0"/>
              <w:autoSpaceDN w:val="0"/>
              <w:adjustRightInd w:val="0"/>
              <w:ind w:firstLine="565"/>
            </w:pPr>
            <w:r w:rsidRPr="0011150C">
              <w:t xml:space="preserve">2018 год – </w:t>
            </w:r>
            <w:r>
              <w:t>27 382,8</w:t>
            </w:r>
            <w:r w:rsidRPr="0011150C">
              <w:t xml:space="preserve"> тыс. рублей;</w:t>
            </w:r>
          </w:p>
          <w:p w:rsidR="00DF5C8D" w:rsidRPr="0011150C" w:rsidRDefault="00DF5C8D" w:rsidP="00DF5C8D">
            <w:pPr>
              <w:widowControl w:val="0"/>
              <w:autoSpaceDE w:val="0"/>
              <w:autoSpaceDN w:val="0"/>
              <w:adjustRightInd w:val="0"/>
              <w:ind w:firstLine="565"/>
            </w:pPr>
            <w:r w:rsidRPr="0011150C">
              <w:t xml:space="preserve">2019 год – </w:t>
            </w:r>
            <w:r>
              <w:t>28 604,4</w:t>
            </w:r>
            <w:r w:rsidRPr="0011150C">
              <w:t xml:space="preserve"> тыс. рублей;</w:t>
            </w:r>
          </w:p>
          <w:p w:rsidR="00DF5C8D" w:rsidRPr="0011150C" w:rsidRDefault="00DF5C8D" w:rsidP="00DF5C8D">
            <w:pPr>
              <w:widowControl w:val="0"/>
              <w:autoSpaceDE w:val="0"/>
              <w:autoSpaceDN w:val="0"/>
              <w:adjustRightInd w:val="0"/>
              <w:ind w:firstLine="565"/>
            </w:pPr>
            <w:r w:rsidRPr="0011150C">
              <w:t xml:space="preserve">2020 год – </w:t>
            </w:r>
            <w:r>
              <w:t>25 517,9</w:t>
            </w:r>
            <w:r w:rsidRPr="0011150C">
              <w:t xml:space="preserve"> тыс. рублей;</w:t>
            </w:r>
          </w:p>
          <w:p w:rsidR="00DF5C8D" w:rsidRPr="0011150C" w:rsidRDefault="00DF5C8D" w:rsidP="00DF5C8D">
            <w:pPr>
              <w:widowControl w:val="0"/>
              <w:autoSpaceDE w:val="0"/>
              <w:autoSpaceDN w:val="0"/>
              <w:adjustRightInd w:val="0"/>
              <w:ind w:firstLine="565"/>
            </w:pPr>
            <w:r w:rsidRPr="0011150C">
              <w:t xml:space="preserve">2021 год – </w:t>
            </w:r>
            <w:r>
              <w:t>91 633,4</w:t>
            </w:r>
            <w:r w:rsidRPr="00561F9D">
              <w:t xml:space="preserve"> </w:t>
            </w:r>
            <w:r w:rsidRPr="0011150C">
              <w:t>тыс. рублей;</w:t>
            </w:r>
          </w:p>
          <w:p w:rsidR="00DF5C8D" w:rsidRPr="0011150C" w:rsidRDefault="00DF5C8D" w:rsidP="00DF5C8D">
            <w:pPr>
              <w:widowControl w:val="0"/>
              <w:autoSpaceDE w:val="0"/>
              <w:autoSpaceDN w:val="0"/>
              <w:adjustRightInd w:val="0"/>
              <w:ind w:firstLine="565"/>
            </w:pPr>
            <w:r w:rsidRPr="0011150C">
              <w:t xml:space="preserve">2022 год – </w:t>
            </w:r>
            <w:r>
              <w:t>132 527,2</w:t>
            </w:r>
            <w:r w:rsidRPr="0011150C">
              <w:t xml:space="preserve"> тыс. рублей;</w:t>
            </w:r>
          </w:p>
          <w:p w:rsidR="00DF5C8D" w:rsidRPr="0011150C" w:rsidRDefault="00DF5C8D" w:rsidP="00DF5C8D">
            <w:pPr>
              <w:widowControl w:val="0"/>
              <w:ind w:firstLine="565"/>
              <w:outlineLvl w:val="4"/>
            </w:pPr>
            <w:r w:rsidRPr="0011150C">
              <w:t xml:space="preserve">2023 год – </w:t>
            </w:r>
            <w:r>
              <w:t>133 663,1</w:t>
            </w:r>
            <w:r w:rsidRPr="0011150C">
              <w:t xml:space="preserve"> тыс. рублей;</w:t>
            </w:r>
          </w:p>
          <w:p w:rsidR="00DF5C8D" w:rsidRDefault="00DF5C8D" w:rsidP="00DF5C8D">
            <w:pPr>
              <w:widowControl w:val="0"/>
              <w:ind w:firstLine="565"/>
              <w:outlineLvl w:val="4"/>
            </w:pPr>
            <w:r w:rsidRPr="0011150C">
              <w:t>2024 год –</w:t>
            </w:r>
            <w:r>
              <w:t xml:space="preserve"> 125 078,1 тыс. рублей</w:t>
            </w:r>
            <w:r w:rsidRPr="0011150C">
              <w:t>;</w:t>
            </w:r>
          </w:p>
          <w:p w:rsidR="00DF5C8D" w:rsidRDefault="00DF5C8D" w:rsidP="00DF5C8D">
            <w:pPr>
              <w:widowControl w:val="0"/>
              <w:autoSpaceDE w:val="0"/>
              <w:autoSpaceDN w:val="0"/>
              <w:adjustRightInd w:val="0"/>
              <w:ind w:firstLine="32"/>
            </w:pPr>
            <w:r>
              <w:t>за счет средств федерального бюджета – 3 576 156,5 тыс. рублей, в том числе по годам:</w:t>
            </w:r>
          </w:p>
          <w:p w:rsidR="00DF5C8D" w:rsidRPr="0011150C" w:rsidRDefault="00DF5C8D" w:rsidP="00DF5C8D">
            <w:pPr>
              <w:widowControl w:val="0"/>
              <w:autoSpaceDE w:val="0"/>
              <w:autoSpaceDN w:val="0"/>
              <w:adjustRightInd w:val="0"/>
              <w:ind w:firstLine="565"/>
            </w:pPr>
            <w:r w:rsidRPr="0011150C">
              <w:t xml:space="preserve">2019 год – </w:t>
            </w:r>
            <w:r>
              <w:t>173 538,6</w:t>
            </w:r>
            <w:r w:rsidRPr="0011150C">
              <w:t xml:space="preserve"> тыс. рублей;</w:t>
            </w:r>
          </w:p>
          <w:p w:rsidR="00DF5C8D" w:rsidRPr="0011150C" w:rsidRDefault="00DF5C8D" w:rsidP="00DF5C8D">
            <w:pPr>
              <w:widowControl w:val="0"/>
              <w:autoSpaceDE w:val="0"/>
              <w:autoSpaceDN w:val="0"/>
              <w:adjustRightInd w:val="0"/>
              <w:ind w:firstLine="565"/>
            </w:pPr>
            <w:r w:rsidRPr="0011150C">
              <w:t xml:space="preserve">2020 год – </w:t>
            </w:r>
            <w:r>
              <w:t>143 602,4</w:t>
            </w:r>
            <w:r w:rsidRPr="0011150C">
              <w:t xml:space="preserve"> тыс. рублей;</w:t>
            </w:r>
          </w:p>
          <w:p w:rsidR="00DF5C8D" w:rsidRPr="0011150C" w:rsidRDefault="00DF5C8D" w:rsidP="00DF5C8D">
            <w:pPr>
              <w:widowControl w:val="0"/>
              <w:autoSpaceDE w:val="0"/>
              <w:autoSpaceDN w:val="0"/>
              <w:adjustRightInd w:val="0"/>
              <w:ind w:firstLine="565"/>
            </w:pPr>
            <w:r w:rsidRPr="0011150C">
              <w:t xml:space="preserve">2021 год – </w:t>
            </w:r>
            <w:r>
              <w:t>25 207,2</w:t>
            </w:r>
            <w:r w:rsidRPr="00561F9D">
              <w:t xml:space="preserve"> </w:t>
            </w:r>
            <w:r w:rsidRPr="0011150C">
              <w:t>тыс. рублей;</w:t>
            </w:r>
          </w:p>
          <w:p w:rsidR="00DF5C8D" w:rsidRPr="0011150C" w:rsidRDefault="00DF5C8D" w:rsidP="00DF5C8D">
            <w:pPr>
              <w:widowControl w:val="0"/>
              <w:autoSpaceDE w:val="0"/>
              <w:autoSpaceDN w:val="0"/>
              <w:adjustRightInd w:val="0"/>
              <w:ind w:firstLine="565"/>
            </w:pPr>
            <w:r w:rsidRPr="0011150C">
              <w:t xml:space="preserve">2022 год – </w:t>
            </w:r>
            <w:r>
              <w:t>1 259 668,0</w:t>
            </w:r>
            <w:r w:rsidRPr="0011150C">
              <w:t xml:space="preserve"> тыс. рублей;</w:t>
            </w:r>
          </w:p>
          <w:p w:rsidR="00DF5C8D" w:rsidRDefault="00DF5C8D" w:rsidP="00DF5C8D">
            <w:pPr>
              <w:widowControl w:val="0"/>
              <w:ind w:firstLine="565"/>
              <w:outlineLvl w:val="4"/>
            </w:pPr>
            <w:r w:rsidRPr="0011150C">
              <w:t xml:space="preserve">2023 год – </w:t>
            </w:r>
            <w:r>
              <w:t>1 165 338,9</w:t>
            </w:r>
            <w:r w:rsidRPr="0011150C">
              <w:t xml:space="preserve"> тыс. рублей;</w:t>
            </w:r>
          </w:p>
          <w:p w:rsidR="00DF5C8D" w:rsidRDefault="00DF5C8D" w:rsidP="00DF5C8D">
            <w:pPr>
              <w:widowControl w:val="0"/>
              <w:ind w:firstLine="565"/>
              <w:outlineLvl w:val="4"/>
            </w:pPr>
            <w:r w:rsidRPr="0011150C">
              <w:t>2024 год –</w:t>
            </w:r>
            <w:r>
              <w:t xml:space="preserve"> 808 393,4 тыс. рублей;</w:t>
            </w:r>
          </w:p>
          <w:p w:rsidR="00DF5C8D" w:rsidRDefault="00DF5C8D" w:rsidP="00DF5C8D">
            <w:pPr>
              <w:widowControl w:val="0"/>
              <w:autoSpaceDE w:val="0"/>
              <w:autoSpaceDN w:val="0"/>
              <w:adjustRightInd w:val="0"/>
            </w:pPr>
            <w:r>
              <w:t xml:space="preserve">из местных бюджетов – 408,2 тыс. рублей, в том числе </w:t>
            </w:r>
            <w:r w:rsidRPr="00DF5C8D">
              <w:t>по го</w:t>
            </w:r>
            <w:r>
              <w:t>дам:</w:t>
            </w:r>
          </w:p>
          <w:p w:rsidR="00DF5C8D" w:rsidRPr="00793688" w:rsidRDefault="00DF5C8D" w:rsidP="00DF5C8D">
            <w:pPr>
              <w:widowControl w:val="0"/>
              <w:autoSpaceDE w:val="0"/>
              <w:autoSpaceDN w:val="0"/>
              <w:adjustRightInd w:val="0"/>
              <w:ind w:firstLine="603"/>
            </w:pPr>
            <w:r>
              <w:t xml:space="preserve">2019 </w:t>
            </w:r>
            <w:r w:rsidRPr="00DF5C8D">
              <w:t>год – 408,2 тыс. рублей.».</w:t>
            </w:r>
          </w:p>
        </w:tc>
      </w:tr>
    </w:tbl>
    <w:p w:rsidR="00645EF8" w:rsidRPr="00DF5C8D" w:rsidRDefault="004815D1" w:rsidP="00DF5C8D">
      <w:pPr>
        <w:pStyle w:val="ad"/>
        <w:widowControl w:val="0"/>
        <w:numPr>
          <w:ilvl w:val="0"/>
          <w:numId w:val="36"/>
        </w:numPr>
        <w:ind w:left="0" w:firstLine="710"/>
        <w:jc w:val="both"/>
        <w:outlineLvl w:val="4"/>
        <w:rPr>
          <w:rFonts w:ascii="Times New Roman" w:hAnsi="Times New Roman" w:cs="Times New Roman"/>
          <w:color w:val="000000"/>
          <w:sz w:val="28"/>
          <w:szCs w:val="28"/>
          <w:lang w:eastAsia="ru-RU"/>
        </w:rPr>
      </w:pPr>
      <w:r w:rsidRPr="00DF5C8D">
        <w:rPr>
          <w:rFonts w:ascii="Times New Roman" w:hAnsi="Times New Roman" w:cs="Times New Roman"/>
          <w:color w:val="000000"/>
          <w:sz w:val="28"/>
          <w:szCs w:val="28"/>
          <w:lang w:eastAsia="ru-RU"/>
        </w:rPr>
        <w:t>Приложение «</w:t>
      </w:r>
      <w:r w:rsidR="00DF5C8D">
        <w:rPr>
          <w:rFonts w:ascii="Times New Roman" w:hAnsi="Times New Roman" w:cs="Times New Roman"/>
          <w:color w:val="000000"/>
          <w:sz w:val="28"/>
          <w:szCs w:val="28"/>
          <w:lang w:eastAsia="ru-RU"/>
        </w:rPr>
        <w:t xml:space="preserve">Основные </w:t>
      </w:r>
      <w:r w:rsidR="00DF5C8D" w:rsidRPr="00DF5C8D">
        <w:rPr>
          <w:rFonts w:ascii="Times New Roman" w:hAnsi="Times New Roman" w:cs="Times New Roman"/>
          <w:color w:val="000000"/>
          <w:sz w:val="28"/>
          <w:szCs w:val="28"/>
          <w:lang w:eastAsia="ru-RU"/>
        </w:rPr>
        <w:t>мероприятия, показатели и объемы финансирования государственной программы Забайкальского края «Развитие жилищно-коммунальног</w:t>
      </w:r>
      <w:r w:rsidR="00DF5C8D">
        <w:rPr>
          <w:rFonts w:ascii="Times New Roman" w:hAnsi="Times New Roman" w:cs="Times New Roman"/>
          <w:color w:val="000000"/>
          <w:sz w:val="28"/>
          <w:szCs w:val="28"/>
          <w:lang w:eastAsia="ru-RU"/>
        </w:rPr>
        <w:t>о хозяйства Забайкальского края</w:t>
      </w:r>
      <w:r w:rsidRPr="00DF5C8D">
        <w:rPr>
          <w:rFonts w:ascii="Times New Roman" w:hAnsi="Times New Roman" w:cs="Times New Roman"/>
          <w:color w:val="000000"/>
          <w:sz w:val="28"/>
          <w:szCs w:val="28"/>
          <w:lang w:eastAsia="ru-RU"/>
        </w:rPr>
        <w:t>» к государственной программе изложить в следующей редакции:</w:t>
      </w:r>
    </w:p>
    <w:sectPr w:rsidR="00645EF8" w:rsidRPr="00DF5C8D" w:rsidSect="00C07295">
      <w:headerReference w:type="default" r:id="rId9"/>
      <w:footerReference w:type="default" r:id="rId10"/>
      <w:headerReference w:type="first" r:id="rId11"/>
      <w:pgSz w:w="11906" w:h="16838"/>
      <w:pgMar w:top="1134" w:right="566" w:bottom="1134" w:left="1985"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731" w:rsidRDefault="00D30731">
      <w:r>
        <w:separator/>
      </w:r>
    </w:p>
  </w:endnote>
  <w:endnote w:type="continuationSeparator" w:id="0">
    <w:p w:rsidR="00D30731" w:rsidRDefault="00D3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ЮЎм§Ў?Ўм§А?§Ю???Ў"/>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2811C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731" w:rsidRDefault="00D30731">
      <w:r>
        <w:separator/>
      </w:r>
    </w:p>
  </w:footnote>
  <w:footnote w:type="continuationSeparator" w:id="0">
    <w:p w:rsidR="00D30731" w:rsidRDefault="00D307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987595">
    <w:pPr>
      <w:pStyle w:val="af5"/>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049A">
      <w:rPr>
        <w:rStyle w:val="a9"/>
        <w:noProof/>
      </w:rPr>
      <w:t>4</w:t>
    </w:r>
    <w:r>
      <w:rPr>
        <w:rStyle w:val="a9"/>
      </w:rPr>
      <w:fldChar w:fldCharType="end"/>
    </w:r>
  </w:p>
  <w:p w:rsidR="00AF50EA" w:rsidRDefault="00AF50E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0724D6">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2016"/>
      <w:numFmt w:val="decimal"/>
      <w:lvlText w:val="%1"/>
      <w:lvlJc w:val="left"/>
      <w:rPr>
        <w:b w:val="0"/>
        <w:bCs w:val="0"/>
        <w:i w:val="0"/>
        <w:iCs w:val="0"/>
        <w:smallCaps w:val="0"/>
        <w:strike w:val="0"/>
        <w:color w:val="000000"/>
        <w:spacing w:val="0"/>
        <w:w w:val="100"/>
        <w:position w:val="0"/>
        <w:sz w:val="27"/>
        <w:szCs w:val="27"/>
        <w:u w:val="none"/>
      </w:rPr>
    </w:lvl>
    <w:lvl w:ilvl="1">
      <w:start w:val="2016"/>
      <w:numFmt w:val="decimal"/>
      <w:lvlText w:val="%1"/>
      <w:lvlJc w:val="left"/>
      <w:rPr>
        <w:b w:val="0"/>
        <w:bCs w:val="0"/>
        <w:i w:val="0"/>
        <w:iCs w:val="0"/>
        <w:smallCaps w:val="0"/>
        <w:strike w:val="0"/>
        <w:color w:val="000000"/>
        <w:spacing w:val="0"/>
        <w:w w:val="100"/>
        <w:position w:val="0"/>
        <w:sz w:val="27"/>
        <w:szCs w:val="27"/>
        <w:u w:val="none"/>
      </w:rPr>
    </w:lvl>
    <w:lvl w:ilvl="2">
      <w:start w:val="2016"/>
      <w:numFmt w:val="decimal"/>
      <w:lvlText w:val="%1"/>
      <w:lvlJc w:val="left"/>
      <w:rPr>
        <w:b w:val="0"/>
        <w:bCs w:val="0"/>
        <w:i w:val="0"/>
        <w:iCs w:val="0"/>
        <w:smallCaps w:val="0"/>
        <w:strike w:val="0"/>
        <w:color w:val="000000"/>
        <w:spacing w:val="0"/>
        <w:w w:val="100"/>
        <w:position w:val="0"/>
        <w:sz w:val="27"/>
        <w:szCs w:val="27"/>
        <w:u w:val="none"/>
      </w:rPr>
    </w:lvl>
    <w:lvl w:ilvl="3">
      <w:start w:val="2016"/>
      <w:numFmt w:val="decimal"/>
      <w:lvlText w:val="%1"/>
      <w:lvlJc w:val="left"/>
      <w:rPr>
        <w:b w:val="0"/>
        <w:bCs w:val="0"/>
        <w:i w:val="0"/>
        <w:iCs w:val="0"/>
        <w:smallCaps w:val="0"/>
        <w:strike w:val="0"/>
        <w:color w:val="000000"/>
        <w:spacing w:val="0"/>
        <w:w w:val="100"/>
        <w:position w:val="0"/>
        <w:sz w:val="27"/>
        <w:szCs w:val="27"/>
        <w:u w:val="none"/>
      </w:rPr>
    </w:lvl>
    <w:lvl w:ilvl="4">
      <w:start w:val="2016"/>
      <w:numFmt w:val="decimal"/>
      <w:lvlText w:val="%1"/>
      <w:lvlJc w:val="left"/>
      <w:rPr>
        <w:b w:val="0"/>
        <w:bCs w:val="0"/>
        <w:i w:val="0"/>
        <w:iCs w:val="0"/>
        <w:smallCaps w:val="0"/>
        <w:strike w:val="0"/>
        <w:color w:val="000000"/>
        <w:spacing w:val="0"/>
        <w:w w:val="100"/>
        <w:position w:val="0"/>
        <w:sz w:val="27"/>
        <w:szCs w:val="27"/>
        <w:u w:val="none"/>
      </w:rPr>
    </w:lvl>
    <w:lvl w:ilvl="5">
      <w:start w:val="2016"/>
      <w:numFmt w:val="decimal"/>
      <w:lvlText w:val="%1"/>
      <w:lvlJc w:val="left"/>
      <w:rPr>
        <w:b w:val="0"/>
        <w:bCs w:val="0"/>
        <w:i w:val="0"/>
        <w:iCs w:val="0"/>
        <w:smallCaps w:val="0"/>
        <w:strike w:val="0"/>
        <w:color w:val="000000"/>
        <w:spacing w:val="0"/>
        <w:w w:val="100"/>
        <w:position w:val="0"/>
        <w:sz w:val="27"/>
        <w:szCs w:val="27"/>
        <w:u w:val="none"/>
      </w:rPr>
    </w:lvl>
    <w:lvl w:ilvl="6">
      <w:start w:val="2016"/>
      <w:numFmt w:val="decimal"/>
      <w:lvlText w:val="%1"/>
      <w:lvlJc w:val="left"/>
      <w:rPr>
        <w:b w:val="0"/>
        <w:bCs w:val="0"/>
        <w:i w:val="0"/>
        <w:iCs w:val="0"/>
        <w:smallCaps w:val="0"/>
        <w:strike w:val="0"/>
        <w:color w:val="000000"/>
        <w:spacing w:val="0"/>
        <w:w w:val="100"/>
        <w:position w:val="0"/>
        <w:sz w:val="27"/>
        <w:szCs w:val="27"/>
        <w:u w:val="none"/>
      </w:rPr>
    </w:lvl>
    <w:lvl w:ilvl="7">
      <w:start w:val="2016"/>
      <w:numFmt w:val="decimal"/>
      <w:lvlText w:val="%1"/>
      <w:lvlJc w:val="left"/>
      <w:rPr>
        <w:b w:val="0"/>
        <w:bCs w:val="0"/>
        <w:i w:val="0"/>
        <w:iCs w:val="0"/>
        <w:smallCaps w:val="0"/>
        <w:strike w:val="0"/>
        <w:color w:val="000000"/>
        <w:spacing w:val="0"/>
        <w:w w:val="100"/>
        <w:position w:val="0"/>
        <w:sz w:val="27"/>
        <w:szCs w:val="27"/>
        <w:u w:val="none"/>
      </w:rPr>
    </w:lvl>
    <w:lvl w:ilvl="8">
      <w:start w:val="2016"/>
      <w:numFmt w:val="decimal"/>
      <w:lvlText w:val="%1"/>
      <w:lvlJc w:val="left"/>
      <w:rPr>
        <w:b w:val="0"/>
        <w:bCs w:val="0"/>
        <w:i w:val="0"/>
        <w:iCs w:val="0"/>
        <w:smallCaps w:val="0"/>
        <w:strike w:val="0"/>
        <w:color w:val="000000"/>
        <w:spacing w:val="0"/>
        <w:w w:val="100"/>
        <w:position w:val="0"/>
        <w:sz w:val="27"/>
        <w:szCs w:val="27"/>
        <w:u w:val="none"/>
      </w:rPr>
    </w:lvl>
  </w:abstractNum>
  <w:abstractNum w:abstractNumId="4" w15:restartNumberingAfterBreak="0">
    <w:nsid w:val="0A9A76BC"/>
    <w:multiLevelType w:val="hybridMultilevel"/>
    <w:tmpl w:val="48E4A38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D5286E"/>
    <w:multiLevelType w:val="hybridMultilevel"/>
    <w:tmpl w:val="B56C91C2"/>
    <w:lvl w:ilvl="0" w:tplc="2DA8E4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0F567F24"/>
    <w:multiLevelType w:val="multilevel"/>
    <w:tmpl w:val="A7EED190"/>
    <w:lvl w:ilvl="0">
      <w:start w:val="1"/>
      <w:numFmt w:val="decimal"/>
      <w:lvlText w:val="%1."/>
      <w:lvlJc w:val="left"/>
      <w:pPr>
        <w:ind w:left="645" w:hanging="645"/>
      </w:pPr>
      <w:rPr>
        <w:rFonts w:cs="Times New Roman"/>
      </w:rPr>
    </w:lvl>
    <w:lvl w:ilvl="1">
      <w:start w:val="2"/>
      <w:numFmt w:val="decimal"/>
      <w:lvlText w:val="%1.%2."/>
      <w:lvlJc w:val="left"/>
      <w:pPr>
        <w:ind w:left="720" w:hanging="720"/>
      </w:pPr>
      <w:rPr>
        <w:rFonts w:cs="Times New Roman"/>
      </w:rPr>
    </w:lvl>
    <w:lvl w:ilvl="2">
      <w:start w:val="1"/>
      <w:numFmt w:val="decimal"/>
      <w:suff w:val="space"/>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120454F3"/>
    <w:multiLevelType w:val="hybridMultilevel"/>
    <w:tmpl w:val="7C66EB86"/>
    <w:lvl w:ilvl="0" w:tplc="188AB1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6D8113B"/>
    <w:multiLevelType w:val="hybridMultilevel"/>
    <w:tmpl w:val="30BE6912"/>
    <w:lvl w:ilvl="0" w:tplc="B6F2F8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A97420D"/>
    <w:multiLevelType w:val="hybridMultilevel"/>
    <w:tmpl w:val="D18CA0D8"/>
    <w:lvl w:ilvl="0" w:tplc="54EAEFE6">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2A19C7"/>
    <w:multiLevelType w:val="hybridMultilevel"/>
    <w:tmpl w:val="268E59DA"/>
    <w:lvl w:ilvl="0" w:tplc="79E4B95A">
      <w:start w:val="2016"/>
      <w:numFmt w:val="decimal"/>
      <w:lvlText w:val="%1"/>
      <w:lvlJc w:val="left"/>
      <w:pPr>
        <w:ind w:left="637" w:hanging="60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1" w15:restartNumberingAfterBreak="0">
    <w:nsid w:val="1D4D4FD1"/>
    <w:multiLevelType w:val="hybridMultilevel"/>
    <w:tmpl w:val="CA5831EC"/>
    <w:lvl w:ilvl="0" w:tplc="6F6E680A">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20836E5A"/>
    <w:multiLevelType w:val="hybridMultilevel"/>
    <w:tmpl w:val="1E5045B4"/>
    <w:lvl w:ilvl="0" w:tplc="02689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0269D2"/>
    <w:multiLevelType w:val="hybridMultilevel"/>
    <w:tmpl w:val="162CFB00"/>
    <w:lvl w:ilvl="0" w:tplc="6052C334">
      <w:start w:val="2016"/>
      <w:numFmt w:val="decimal"/>
      <w:lvlText w:val="%1"/>
      <w:lvlJc w:val="left"/>
      <w:pPr>
        <w:ind w:left="1440" w:hanging="5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28328A0"/>
    <w:multiLevelType w:val="hybridMultilevel"/>
    <w:tmpl w:val="B3A8C8B8"/>
    <w:lvl w:ilvl="0" w:tplc="4950E4C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9080D"/>
    <w:multiLevelType w:val="hybridMultilevel"/>
    <w:tmpl w:val="1D48A992"/>
    <w:lvl w:ilvl="0" w:tplc="E7DED9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8910146"/>
    <w:multiLevelType w:val="hybridMultilevel"/>
    <w:tmpl w:val="268E59DA"/>
    <w:lvl w:ilvl="0" w:tplc="79E4B95A">
      <w:start w:val="2016"/>
      <w:numFmt w:val="decimal"/>
      <w:lvlText w:val="%1"/>
      <w:lvlJc w:val="left"/>
      <w:pPr>
        <w:ind w:left="637" w:hanging="60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7" w15:restartNumberingAfterBreak="0">
    <w:nsid w:val="28C83F7A"/>
    <w:multiLevelType w:val="multilevel"/>
    <w:tmpl w:val="2D3A6C46"/>
    <w:lvl w:ilvl="0">
      <w:start w:val="1"/>
      <w:numFmt w:val="decimal"/>
      <w:lvlText w:val="%1."/>
      <w:lvlJc w:val="left"/>
      <w:pPr>
        <w:ind w:left="4123" w:hanging="720"/>
      </w:pPr>
      <w:rPr>
        <w:rFonts w:ascii="Times New Roman" w:eastAsia="Times New Roman" w:hAnsi="Times New Roman" w:cs="Times New Roman"/>
      </w:rPr>
    </w:lvl>
    <w:lvl w:ilvl="1">
      <w:start w:val="1"/>
      <w:numFmt w:val="decimal"/>
      <w:isLgl/>
      <w:lvlText w:val="%2."/>
      <w:lvlJc w:val="left"/>
      <w:pPr>
        <w:ind w:left="3763" w:hanging="720"/>
      </w:pPr>
      <w:rPr>
        <w:rFonts w:ascii="Times New Roman" w:eastAsia="Times New Roman" w:hAnsi="Times New Roman" w:cs="Times New Roman"/>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483"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203"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5563" w:hanging="2160"/>
      </w:pPr>
      <w:rPr>
        <w:rFonts w:cs="Times New Roman" w:hint="default"/>
      </w:rPr>
    </w:lvl>
  </w:abstractNum>
  <w:abstractNum w:abstractNumId="18" w15:restartNumberingAfterBreak="0">
    <w:nsid w:val="28F62443"/>
    <w:multiLevelType w:val="hybridMultilevel"/>
    <w:tmpl w:val="81D08E22"/>
    <w:lvl w:ilvl="0" w:tplc="3794B88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512EEF"/>
    <w:multiLevelType w:val="hybridMultilevel"/>
    <w:tmpl w:val="E4A8A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DCC2C0A"/>
    <w:multiLevelType w:val="hybridMultilevel"/>
    <w:tmpl w:val="F8D24688"/>
    <w:lvl w:ilvl="0" w:tplc="078CFAD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3A436009"/>
    <w:multiLevelType w:val="hybridMultilevel"/>
    <w:tmpl w:val="90FCA3E4"/>
    <w:lvl w:ilvl="0" w:tplc="85521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6F6281"/>
    <w:multiLevelType w:val="hybridMultilevel"/>
    <w:tmpl w:val="5F9C39B0"/>
    <w:lvl w:ilvl="0" w:tplc="51303660">
      <w:start w:val="1"/>
      <w:numFmt w:val="bullet"/>
      <w:lvlText w:val="–"/>
      <w:lvlJc w:val="left"/>
      <w:pPr>
        <w:ind w:left="1440" w:hanging="360"/>
      </w:pPr>
      <w:rPr>
        <w:rFonts w:ascii="Sitka Subheading" w:hAnsi="Sitka Subheading"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DC579E0"/>
    <w:multiLevelType w:val="hybridMultilevel"/>
    <w:tmpl w:val="807ED33C"/>
    <w:lvl w:ilvl="0" w:tplc="50984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AF5F8D"/>
    <w:multiLevelType w:val="hybridMultilevel"/>
    <w:tmpl w:val="9B6E5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C34B53"/>
    <w:multiLevelType w:val="hybridMultilevel"/>
    <w:tmpl w:val="2DC8A964"/>
    <w:lvl w:ilvl="0" w:tplc="8B86F524">
      <w:start w:val="2019"/>
      <w:numFmt w:val="decimal"/>
      <w:lvlText w:val="%1"/>
      <w:lvlJc w:val="left"/>
      <w:pPr>
        <w:ind w:left="1803" w:hanging="600"/>
      </w:pPr>
      <w:rPr>
        <w:rFonts w:ascii="Times New Roman" w:hAnsi="Times New Roman" w:cs="Times New Roman" w:hint="default"/>
        <w:color w:val="000000"/>
        <w:sz w:val="28"/>
      </w:rPr>
    </w:lvl>
    <w:lvl w:ilvl="1" w:tplc="04190019" w:tentative="1">
      <w:start w:val="1"/>
      <w:numFmt w:val="lowerLetter"/>
      <w:lvlText w:val="%2."/>
      <w:lvlJc w:val="left"/>
      <w:pPr>
        <w:ind w:left="2283" w:hanging="360"/>
      </w:pPr>
    </w:lvl>
    <w:lvl w:ilvl="2" w:tplc="0419001B" w:tentative="1">
      <w:start w:val="1"/>
      <w:numFmt w:val="lowerRoman"/>
      <w:lvlText w:val="%3."/>
      <w:lvlJc w:val="right"/>
      <w:pPr>
        <w:ind w:left="3003" w:hanging="180"/>
      </w:pPr>
    </w:lvl>
    <w:lvl w:ilvl="3" w:tplc="0419000F" w:tentative="1">
      <w:start w:val="1"/>
      <w:numFmt w:val="decimal"/>
      <w:lvlText w:val="%4."/>
      <w:lvlJc w:val="left"/>
      <w:pPr>
        <w:ind w:left="3723" w:hanging="360"/>
      </w:pPr>
    </w:lvl>
    <w:lvl w:ilvl="4" w:tplc="04190019" w:tentative="1">
      <w:start w:val="1"/>
      <w:numFmt w:val="lowerLetter"/>
      <w:lvlText w:val="%5."/>
      <w:lvlJc w:val="left"/>
      <w:pPr>
        <w:ind w:left="4443" w:hanging="360"/>
      </w:pPr>
    </w:lvl>
    <w:lvl w:ilvl="5" w:tplc="0419001B" w:tentative="1">
      <w:start w:val="1"/>
      <w:numFmt w:val="lowerRoman"/>
      <w:lvlText w:val="%6."/>
      <w:lvlJc w:val="right"/>
      <w:pPr>
        <w:ind w:left="5163" w:hanging="180"/>
      </w:pPr>
    </w:lvl>
    <w:lvl w:ilvl="6" w:tplc="0419000F" w:tentative="1">
      <w:start w:val="1"/>
      <w:numFmt w:val="decimal"/>
      <w:lvlText w:val="%7."/>
      <w:lvlJc w:val="left"/>
      <w:pPr>
        <w:ind w:left="5883" w:hanging="360"/>
      </w:pPr>
    </w:lvl>
    <w:lvl w:ilvl="7" w:tplc="04190019" w:tentative="1">
      <w:start w:val="1"/>
      <w:numFmt w:val="lowerLetter"/>
      <w:lvlText w:val="%8."/>
      <w:lvlJc w:val="left"/>
      <w:pPr>
        <w:ind w:left="6603" w:hanging="360"/>
      </w:pPr>
    </w:lvl>
    <w:lvl w:ilvl="8" w:tplc="0419001B" w:tentative="1">
      <w:start w:val="1"/>
      <w:numFmt w:val="lowerRoman"/>
      <w:lvlText w:val="%9."/>
      <w:lvlJc w:val="right"/>
      <w:pPr>
        <w:ind w:left="7323" w:hanging="180"/>
      </w:pPr>
    </w:lvl>
  </w:abstractNum>
  <w:abstractNum w:abstractNumId="26" w15:restartNumberingAfterBreak="0">
    <w:nsid w:val="472813D1"/>
    <w:multiLevelType w:val="hybridMultilevel"/>
    <w:tmpl w:val="138E79BA"/>
    <w:lvl w:ilvl="0" w:tplc="2F2E6274">
      <w:start w:val="2017"/>
      <w:numFmt w:val="decimal"/>
      <w:lvlText w:val="%1"/>
      <w:lvlJc w:val="left"/>
      <w:pPr>
        <w:ind w:left="1440" w:hanging="54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47F008C8"/>
    <w:multiLevelType w:val="hybridMultilevel"/>
    <w:tmpl w:val="827EBCBC"/>
    <w:lvl w:ilvl="0" w:tplc="F9143BA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BCA4306"/>
    <w:multiLevelType w:val="hybridMultilevel"/>
    <w:tmpl w:val="FE325600"/>
    <w:lvl w:ilvl="0" w:tplc="8896631C">
      <w:start w:val="1"/>
      <w:numFmt w:val="bullet"/>
      <w:lvlText w:val="—"/>
      <w:lvlJc w:val="left"/>
      <w:pPr>
        <w:ind w:left="1428"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0261C7"/>
    <w:multiLevelType w:val="hybridMultilevel"/>
    <w:tmpl w:val="67A8FE4A"/>
    <w:lvl w:ilvl="0" w:tplc="38A0BEAC">
      <w:start w:val="2022"/>
      <w:numFmt w:val="decimal"/>
      <w:lvlText w:val="%1"/>
      <w:lvlJc w:val="left"/>
      <w:pPr>
        <w:ind w:left="1203" w:hanging="60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30" w15:restartNumberingAfterBreak="0">
    <w:nsid w:val="4E04240A"/>
    <w:multiLevelType w:val="multilevel"/>
    <w:tmpl w:val="4B30DA88"/>
    <w:lvl w:ilvl="0">
      <w:start w:val="1"/>
      <w:numFmt w:val="decimal"/>
      <w:lvlText w:val="%1."/>
      <w:lvlJc w:val="left"/>
      <w:pPr>
        <w:ind w:left="720" w:hanging="720"/>
      </w:pPr>
      <w:rPr>
        <w:rFonts w:cs="Times New Roman"/>
      </w:rPr>
    </w:lvl>
    <w:lvl w:ilvl="1">
      <w:start w:val="2"/>
      <w:numFmt w:val="decimal"/>
      <w:lvlText w:val="%1.%2."/>
      <w:lvlJc w:val="left"/>
      <w:pPr>
        <w:ind w:left="1057" w:hanging="720"/>
      </w:pPr>
      <w:rPr>
        <w:rFonts w:cs="Times New Roman"/>
      </w:rPr>
    </w:lvl>
    <w:lvl w:ilvl="2">
      <w:start w:val="3"/>
      <w:numFmt w:val="decimal"/>
      <w:suff w:val="space"/>
      <w:lvlText w:val="%1.%2.%3."/>
      <w:lvlJc w:val="left"/>
      <w:pPr>
        <w:ind w:left="1394" w:hanging="720"/>
      </w:pPr>
      <w:rPr>
        <w:rFonts w:cs="Times New Roman"/>
      </w:rPr>
    </w:lvl>
    <w:lvl w:ilvl="3">
      <w:start w:val="1"/>
      <w:numFmt w:val="decimal"/>
      <w:lvlText w:val="%1.%2.%3.%4."/>
      <w:lvlJc w:val="left"/>
      <w:pPr>
        <w:ind w:left="2091" w:hanging="1080"/>
      </w:pPr>
      <w:rPr>
        <w:rFonts w:cs="Times New Roman"/>
      </w:rPr>
    </w:lvl>
    <w:lvl w:ilvl="4">
      <w:start w:val="1"/>
      <w:numFmt w:val="decimal"/>
      <w:lvlText w:val="%1.%2.%3.%4.%5."/>
      <w:lvlJc w:val="left"/>
      <w:pPr>
        <w:ind w:left="2788" w:hanging="1440"/>
      </w:pPr>
      <w:rPr>
        <w:rFonts w:cs="Times New Roman"/>
      </w:rPr>
    </w:lvl>
    <w:lvl w:ilvl="5">
      <w:start w:val="1"/>
      <w:numFmt w:val="decimal"/>
      <w:lvlText w:val="%1.%2.%3.%4.%5.%6."/>
      <w:lvlJc w:val="left"/>
      <w:pPr>
        <w:ind w:left="3125" w:hanging="1440"/>
      </w:pPr>
      <w:rPr>
        <w:rFonts w:cs="Times New Roman"/>
      </w:rPr>
    </w:lvl>
    <w:lvl w:ilvl="6">
      <w:start w:val="1"/>
      <w:numFmt w:val="decimal"/>
      <w:lvlText w:val="%1.%2.%3.%4.%5.%6.%7."/>
      <w:lvlJc w:val="left"/>
      <w:pPr>
        <w:ind w:left="3822" w:hanging="1800"/>
      </w:pPr>
      <w:rPr>
        <w:rFonts w:cs="Times New Roman"/>
      </w:rPr>
    </w:lvl>
    <w:lvl w:ilvl="7">
      <w:start w:val="1"/>
      <w:numFmt w:val="decimal"/>
      <w:lvlText w:val="%1.%2.%3.%4.%5.%6.%7.%8."/>
      <w:lvlJc w:val="left"/>
      <w:pPr>
        <w:ind w:left="4519" w:hanging="2160"/>
      </w:pPr>
      <w:rPr>
        <w:rFonts w:cs="Times New Roman"/>
      </w:rPr>
    </w:lvl>
    <w:lvl w:ilvl="8">
      <w:start w:val="1"/>
      <w:numFmt w:val="decimal"/>
      <w:lvlText w:val="%1.%2.%3.%4.%5.%6.%7.%8.%9."/>
      <w:lvlJc w:val="left"/>
      <w:pPr>
        <w:ind w:left="4856" w:hanging="2160"/>
      </w:pPr>
      <w:rPr>
        <w:rFonts w:cs="Times New Roman"/>
      </w:rPr>
    </w:lvl>
  </w:abstractNum>
  <w:abstractNum w:abstractNumId="31" w15:restartNumberingAfterBreak="0">
    <w:nsid w:val="501B4F47"/>
    <w:multiLevelType w:val="hybridMultilevel"/>
    <w:tmpl w:val="48E4A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E4F4ACA"/>
    <w:multiLevelType w:val="hybridMultilevel"/>
    <w:tmpl w:val="D18CA0D8"/>
    <w:lvl w:ilvl="0" w:tplc="54EAEFE6">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551CBC"/>
    <w:multiLevelType w:val="hybridMultilevel"/>
    <w:tmpl w:val="6A34D282"/>
    <w:lvl w:ilvl="0" w:tplc="43F6C47C">
      <w:start w:val="2017"/>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22C02CA"/>
    <w:multiLevelType w:val="hybridMultilevel"/>
    <w:tmpl w:val="6018D14A"/>
    <w:lvl w:ilvl="0" w:tplc="DABAB2B6">
      <w:start w:val="2019"/>
      <w:numFmt w:val="decimal"/>
      <w:lvlText w:val="%1"/>
      <w:lvlJc w:val="left"/>
      <w:pPr>
        <w:ind w:left="1203" w:hanging="60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35" w15:restartNumberingAfterBreak="0">
    <w:nsid w:val="63707D30"/>
    <w:multiLevelType w:val="hybridMultilevel"/>
    <w:tmpl w:val="3670C7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4AD0629"/>
    <w:multiLevelType w:val="hybridMultilevel"/>
    <w:tmpl w:val="138E79BA"/>
    <w:lvl w:ilvl="0" w:tplc="2F2E6274">
      <w:start w:val="2017"/>
      <w:numFmt w:val="decimal"/>
      <w:lvlText w:val="%1"/>
      <w:lvlJc w:val="left"/>
      <w:pPr>
        <w:ind w:left="1440" w:hanging="54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692157A1"/>
    <w:multiLevelType w:val="hybridMultilevel"/>
    <w:tmpl w:val="285A6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F375207"/>
    <w:multiLevelType w:val="hybridMultilevel"/>
    <w:tmpl w:val="64048E3A"/>
    <w:lvl w:ilvl="0" w:tplc="32ECCE1A">
      <w:start w:val="2016"/>
      <w:numFmt w:val="decimal"/>
      <w:lvlText w:val="%1"/>
      <w:lvlJc w:val="left"/>
      <w:pPr>
        <w:ind w:left="2040" w:hanging="60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71F16DDF"/>
    <w:multiLevelType w:val="hybridMultilevel"/>
    <w:tmpl w:val="48E4A38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3D75CD9"/>
    <w:multiLevelType w:val="hybridMultilevel"/>
    <w:tmpl w:val="129C5ED2"/>
    <w:lvl w:ilvl="0" w:tplc="E0DE22DE">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1" w15:restartNumberingAfterBreak="0">
    <w:nsid w:val="75E06B1B"/>
    <w:multiLevelType w:val="hybridMultilevel"/>
    <w:tmpl w:val="D7823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6380B58"/>
    <w:multiLevelType w:val="hybridMultilevel"/>
    <w:tmpl w:val="601CA2CC"/>
    <w:lvl w:ilvl="0" w:tplc="829AB904">
      <w:start w:val="201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EE1399"/>
    <w:multiLevelType w:val="hybridMultilevel"/>
    <w:tmpl w:val="B56C91C2"/>
    <w:lvl w:ilvl="0" w:tplc="2DA8E4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5"/>
  </w:num>
  <w:num w:numId="2">
    <w:abstractNumId w:val="37"/>
  </w:num>
  <w:num w:numId="3">
    <w:abstractNumId w:val="18"/>
  </w:num>
  <w:num w:numId="4">
    <w:abstractNumId w:val="7"/>
  </w:num>
  <w:num w:numId="5">
    <w:abstractNumId w:val="8"/>
  </w:num>
  <w:num w:numId="6">
    <w:abstractNumId w:val="40"/>
  </w:num>
  <w:num w:numId="7">
    <w:abstractNumId w:val="28"/>
  </w:num>
  <w:num w:numId="8">
    <w:abstractNumId w:val="22"/>
  </w:num>
  <w:num w:numId="9">
    <w:abstractNumId w:val="27"/>
  </w:num>
  <w:num w:numId="10">
    <w:abstractNumId w:val="19"/>
  </w:num>
  <w:num w:numId="11">
    <w:abstractNumId w:val="35"/>
  </w:num>
  <w:num w:numId="12">
    <w:abstractNumId w:val="41"/>
  </w:num>
  <w:num w:numId="1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5"/>
  </w:num>
  <w:num w:numId="17">
    <w:abstractNumId w:val="11"/>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0"/>
  </w:num>
  <w:num w:numId="22">
    <w:abstractNumId w:val="1"/>
  </w:num>
  <w:num w:numId="23">
    <w:abstractNumId w:val="2"/>
  </w:num>
  <w:num w:numId="24">
    <w:abstractNumId w:val="3"/>
  </w:num>
  <w:num w:numId="25">
    <w:abstractNumId w:val="42"/>
  </w:num>
  <w:num w:numId="26">
    <w:abstractNumId w:val="13"/>
  </w:num>
  <w:num w:numId="27">
    <w:abstractNumId w:val="26"/>
  </w:num>
  <w:num w:numId="28">
    <w:abstractNumId w:val="38"/>
  </w:num>
  <w:num w:numId="29">
    <w:abstractNumId w:val="10"/>
  </w:num>
  <w:num w:numId="30">
    <w:abstractNumId w:val="14"/>
  </w:num>
  <w:num w:numId="31">
    <w:abstractNumId w:val="32"/>
  </w:num>
  <w:num w:numId="32">
    <w:abstractNumId w:val="36"/>
  </w:num>
  <w:num w:numId="33">
    <w:abstractNumId w:val="16"/>
  </w:num>
  <w:num w:numId="34">
    <w:abstractNumId w:val="9"/>
  </w:num>
  <w:num w:numId="35">
    <w:abstractNumId w:val="33"/>
  </w:num>
  <w:num w:numId="36">
    <w:abstractNumId w:val="39"/>
  </w:num>
  <w:num w:numId="37">
    <w:abstractNumId w:val="31"/>
  </w:num>
  <w:num w:numId="38">
    <w:abstractNumId w:val="23"/>
  </w:num>
  <w:num w:numId="39">
    <w:abstractNumId w:val="12"/>
  </w:num>
  <w:num w:numId="40">
    <w:abstractNumId w:val="21"/>
  </w:num>
  <w:num w:numId="41">
    <w:abstractNumId w:val="4"/>
  </w:num>
  <w:num w:numId="42">
    <w:abstractNumId w:val="29"/>
  </w:num>
  <w:num w:numId="43">
    <w:abstractNumId w:val="34"/>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DB"/>
    <w:rsid w:val="00002BE8"/>
    <w:rsid w:val="00002CEA"/>
    <w:rsid w:val="000039D9"/>
    <w:rsid w:val="00012B65"/>
    <w:rsid w:val="00012DBA"/>
    <w:rsid w:val="000137F3"/>
    <w:rsid w:val="000138FB"/>
    <w:rsid w:val="00014A70"/>
    <w:rsid w:val="0001535D"/>
    <w:rsid w:val="00016F19"/>
    <w:rsid w:val="0001730D"/>
    <w:rsid w:val="000247FC"/>
    <w:rsid w:val="00026582"/>
    <w:rsid w:val="00027072"/>
    <w:rsid w:val="000307B6"/>
    <w:rsid w:val="0003232B"/>
    <w:rsid w:val="000338C1"/>
    <w:rsid w:val="000359A0"/>
    <w:rsid w:val="00040751"/>
    <w:rsid w:val="00043C63"/>
    <w:rsid w:val="00044610"/>
    <w:rsid w:val="000520AE"/>
    <w:rsid w:val="0005336D"/>
    <w:rsid w:val="00057295"/>
    <w:rsid w:val="00061B04"/>
    <w:rsid w:val="00063929"/>
    <w:rsid w:val="00067063"/>
    <w:rsid w:val="000724D6"/>
    <w:rsid w:val="000727F7"/>
    <w:rsid w:val="000738D8"/>
    <w:rsid w:val="000767E0"/>
    <w:rsid w:val="0008294F"/>
    <w:rsid w:val="00091799"/>
    <w:rsid w:val="000917E7"/>
    <w:rsid w:val="00093432"/>
    <w:rsid w:val="00094443"/>
    <w:rsid w:val="000A0786"/>
    <w:rsid w:val="000A0BD1"/>
    <w:rsid w:val="000A20CE"/>
    <w:rsid w:val="000B1474"/>
    <w:rsid w:val="000B2E19"/>
    <w:rsid w:val="000B365D"/>
    <w:rsid w:val="000B5AC4"/>
    <w:rsid w:val="000B7699"/>
    <w:rsid w:val="000C72D4"/>
    <w:rsid w:val="000D1427"/>
    <w:rsid w:val="000D7CA2"/>
    <w:rsid w:val="000E1A04"/>
    <w:rsid w:val="000F112E"/>
    <w:rsid w:val="000F2E79"/>
    <w:rsid w:val="000F5827"/>
    <w:rsid w:val="00101AC4"/>
    <w:rsid w:val="0010279F"/>
    <w:rsid w:val="00102B1D"/>
    <w:rsid w:val="00104434"/>
    <w:rsid w:val="001044B0"/>
    <w:rsid w:val="00111048"/>
    <w:rsid w:val="001138D8"/>
    <w:rsid w:val="0011426E"/>
    <w:rsid w:val="00121CCD"/>
    <w:rsid w:val="00133531"/>
    <w:rsid w:val="00137369"/>
    <w:rsid w:val="00140A15"/>
    <w:rsid w:val="001414FA"/>
    <w:rsid w:val="001438B9"/>
    <w:rsid w:val="0014597B"/>
    <w:rsid w:val="00146C9B"/>
    <w:rsid w:val="00153972"/>
    <w:rsid w:val="00154264"/>
    <w:rsid w:val="00157CD0"/>
    <w:rsid w:val="001619C5"/>
    <w:rsid w:val="00163EDA"/>
    <w:rsid w:val="00167EE5"/>
    <w:rsid w:val="001735EF"/>
    <w:rsid w:val="00177918"/>
    <w:rsid w:val="00180A73"/>
    <w:rsid w:val="001811A8"/>
    <w:rsid w:val="00185C47"/>
    <w:rsid w:val="001861C3"/>
    <w:rsid w:val="00186E57"/>
    <w:rsid w:val="00196D04"/>
    <w:rsid w:val="001A1198"/>
    <w:rsid w:val="001A1312"/>
    <w:rsid w:val="001A1765"/>
    <w:rsid w:val="001A183C"/>
    <w:rsid w:val="001A218B"/>
    <w:rsid w:val="001A5647"/>
    <w:rsid w:val="001A5A64"/>
    <w:rsid w:val="001B23D2"/>
    <w:rsid w:val="001C0288"/>
    <w:rsid w:val="001C283B"/>
    <w:rsid w:val="001C7052"/>
    <w:rsid w:val="001D37E5"/>
    <w:rsid w:val="001E2E81"/>
    <w:rsid w:val="001E38CA"/>
    <w:rsid w:val="001E4663"/>
    <w:rsid w:val="001E4F34"/>
    <w:rsid w:val="001E7F64"/>
    <w:rsid w:val="001F0AEA"/>
    <w:rsid w:val="001F18CD"/>
    <w:rsid w:val="001F2D6D"/>
    <w:rsid w:val="001F4BC6"/>
    <w:rsid w:val="001F6AE5"/>
    <w:rsid w:val="001F7EA4"/>
    <w:rsid w:val="0020190C"/>
    <w:rsid w:val="002162D5"/>
    <w:rsid w:val="0021790F"/>
    <w:rsid w:val="002210D1"/>
    <w:rsid w:val="00223063"/>
    <w:rsid w:val="00225AD7"/>
    <w:rsid w:val="00225C6E"/>
    <w:rsid w:val="002270F8"/>
    <w:rsid w:val="002354E1"/>
    <w:rsid w:val="00235976"/>
    <w:rsid w:val="00243140"/>
    <w:rsid w:val="00246DCE"/>
    <w:rsid w:val="00253A7D"/>
    <w:rsid w:val="00255424"/>
    <w:rsid w:val="002557D1"/>
    <w:rsid w:val="00260A11"/>
    <w:rsid w:val="002623DF"/>
    <w:rsid w:val="0026619E"/>
    <w:rsid w:val="00271202"/>
    <w:rsid w:val="00274537"/>
    <w:rsid w:val="00281140"/>
    <w:rsid w:val="002811CB"/>
    <w:rsid w:val="00282EDB"/>
    <w:rsid w:val="0028562D"/>
    <w:rsid w:val="00285A12"/>
    <w:rsid w:val="00286835"/>
    <w:rsid w:val="00292D4E"/>
    <w:rsid w:val="00293C61"/>
    <w:rsid w:val="002947BB"/>
    <w:rsid w:val="002A13D7"/>
    <w:rsid w:val="002A4654"/>
    <w:rsid w:val="002A6061"/>
    <w:rsid w:val="002B5346"/>
    <w:rsid w:val="002C12F7"/>
    <w:rsid w:val="002C2071"/>
    <w:rsid w:val="002C26F3"/>
    <w:rsid w:val="002C3B6B"/>
    <w:rsid w:val="002D024E"/>
    <w:rsid w:val="002D327C"/>
    <w:rsid w:val="002D32CC"/>
    <w:rsid w:val="002D5273"/>
    <w:rsid w:val="002D620F"/>
    <w:rsid w:val="002D7A99"/>
    <w:rsid w:val="002E2100"/>
    <w:rsid w:val="002E26BF"/>
    <w:rsid w:val="002E5E5D"/>
    <w:rsid w:val="002F4EF9"/>
    <w:rsid w:val="002F5ED0"/>
    <w:rsid w:val="002F691E"/>
    <w:rsid w:val="003029E8"/>
    <w:rsid w:val="00302A1D"/>
    <w:rsid w:val="00303320"/>
    <w:rsid w:val="00305C10"/>
    <w:rsid w:val="00310C88"/>
    <w:rsid w:val="003152D3"/>
    <w:rsid w:val="0031655D"/>
    <w:rsid w:val="00322124"/>
    <w:rsid w:val="0032385E"/>
    <w:rsid w:val="00325209"/>
    <w:rsid w:val="003253CA"/>
    <w:rsid w:val="00327831"/>
    <w:rsid w:val="00330E3C"/>
    <w:rsid w:val="00331375"/>
    <w:rsid w:val="003367DF"/>
    <w:rsid w:val="00353D60"/>
    <w:rsid w:val="00355874"/>
    <w:rsid w:val="00357EF0"/>
    <w:rsid w:val="00362792"/>
    <w:rsid w:val="00363AAC"/>
    <w:rsid w:val="00364492"/>
    <w:rsid w:val="003658C9"/>
    <w:rsid w:val="003664DC"/>
    <w:rsid w:val="00367DB5"/>
    <w:rsid w:val="0037228D"/>
    <w:rsid w:val="00375D8D"/>
    <w:rsid w:val="00376BE4"/>
    <w:rsid w:val="00377B54"/>
    <w:rsid w:val="00380A2A"/>
    <w:rsid w:val="00384F7E"/>
    <w:rsid w:val="00387F0E"/>
    <w:rsid w:val="0039010A"/>
    <w:rsid w:val="00393250"/>
    <w:rsid w:val="00393458"/>
    <w:rsid w:val="00393785"/>
    <w:rsid w:val="0039455D"/>
    <w:rsid w:val="003965F8"/>
    <w:rsid w:val="00396DB2"/>
    <w:rsid w:val="003A399B"/>
    <w:rsid w:val="003A3C73"/>
    <w:rsid w:val="003A713E"/>
    <w:rsid w:val="003B45AF"/>
    <w:rsid w:val="003C18D0"/>
    <w:rsid w:val="003C22D6"/>
    <w:rsid w:val="003C36A2"/>
    <w:rsid w:val="003C3D6A"/>
    <w:rsid w:val="003C63DB"/>
    <w:rsid w:val="003C6A86"/>
    <w:rsid w:val="003E2EDD"/>
    <w:rsid w:val="003F0B0A"/>
    <w:rsid w:val="004026C5"/>
    <w:rsid w:val="004112C8"/>
    <w:rsid w:val="00412EDF"/>
    <w:rsid w:val="0042073E"/>
    <w:rsid w:val="0042163E"/>
    <w:rsid w:val="004225CC"/>
    <w:rsid w:val="00423897"/>
    <w:rsid w:val="00424716"/>
    <w:rsid w:val="00425988"/>
    <w:rsid w:val="0042691C"/>
    <w:rsid w:val="00427A13"/>
    <w:rsid w:val="004339CE"/>
    <w:rsid w:val="004410D8"/>
    <w:rsid w:val="0044150E"/>
    <w:rsid w:val="00447101"/>
    <w:rsid w:val="004476F2"/>
    <w:rsid w:val="00447940"/>
    <w:rsid w:val="00451F0D"/>
    <w:rsid w:val="004529D6"/>
    <w:rsid w:val="0045367B"/>
    <w:rsid w:val="00453CFD"/>
    <w:rsid w:val="0045505C"/>
    <w:rsid w:val="00457728"/>
    <w:rsid w:val="00461A26"/>
    <w:rsid w:val="00464006"/>
    <w:rsid w:val="004659A8"/>
    <w:rsid w:val="00465D4A"/>
    <w:rsid w:val="00476EA4"/>
    <w:rsid w:val="004815D1"/>
    <w:rsid w:val="00481B96"/>
    <w:rsid w:val="00482063"/>
    <w:rsid w:val="00484055"/>
    <w:rsid w:val="004854F3"/>
    <w:rsid w:val="0048677F"/>
    <w:rsid w:val="0049306F"/>
    <w:rsid w:val="004A135D"/>
    <w:rsid w:val="004A1BBF"/>
    <w:rsid w:val="004A1C08"/>
    <w:rsid w:val="004A20C9"/>
    <w:rsid w:val="004A573E"/>
    <w:rsid w:val="004A65FC"/>
    <w:rsid w:val="004B3957"/>
    <w:rsid w:val="004B5355"/>
    <w:rsid w:val="004B7465"/>
    <w:rsid w:val="004C0EC2"/>
    <w:rsid w:val="004C62A4"/>
    <w:rsid w:val="004C687C"/>
    <w:rsid w:val="004C7435"/>
    <w:rsid w:val="004D102F"/>
    <w:rsid w:val="004D16E5"/>
    <w:rsid w:val="004D44DA"/>
    <w:rsid w:val="004E04F2"/>
    <w:rsid w:val="004E65D0"/>
    <w:rsid w:val="004F0B54"/>
    <w:rsid w:val="004F5462"/>
    <w:rsid w:val="004F695F"/>
    <w:rsid w:val="00505564"/>
    <w:rsid w:val="00506C18"/>
    <w:rsid w:val="00506C63"/>
    <w:rsid w:val="00510B53"/>
    <w:rsid w:val="0051695A"/>
    <w:rsid w:val="005177FF"/>
    <w:rsid w:val="00517D9B"/>
    <w:rsid w:val="00520926"/>
    <w:rsid w:val="00525C84"/>
    <w:rsid w:val="00527D93"/>
    <w:rsid w:val="005317C1"/>
    <w:rsid w:val="00537654"/>
    <w:rsid w:val="00537F78"/>
    <w:rsid w:val="00537FB3"/>
    <w:rsid w:val="0054267D"/>
    <w:rsid w:val="0054386B"/>
    <w:rsid w:val="005462BF"/>
    <w:rsid w:val="00553569"/>
    <w:rsid w:val="00554852"/>
    <w:rsid w:val="005579EB"/>
    <w:rsid w:val="00561F40"/>
    <w:rsid w:val="00563D4F"/>
    <w:rsid w:val="005674D1"/>
    <w:rsid w:val="005729F1"/>
    <w:rsid w:val="00582587"/>
    <w:rsid w:val="00583696"/>
    <w:rsid w:val="005A354D"/>
    <w:rsid w:val="005A4ED8"/>
    <w:rsid w:val="005A5F3C"/>
    <w:rsid w:val="005A68DE"/>
    <w:rsid w:val="005A7B33"/>
    <w:rsid w:val="005B216B"/>
    <w:rsid w:val="005B22F6"/>
    <w:rsid w:val="005C34B3"/>
    <w:rsid w:val="005C5D85"/>
    <w:rsid w:val="005C6D09"/>
    <w:rsid w:val="005C72F9"/>
    <w:rsid w:val="005D4DA3"/>
    <w:rsid w:val="005D63D2"/>
    <w:rsid w:val="005D6B63"/>
    <w:rsid w:val="005E2019"/>
    <w:rsid w:val="005E4559"/>
    <w:rsid w:val="005E5512"/>
    <w:rsid w:val="005F0989"/>
    <w:rsid w:val="005F0E14"/>
    <w:rsid w:val="005F7ECB"/>
    <w:rsid w:val="00601F03"/>
    <w:rsid w:val="00602BE3"/>
    <w:rsid w:val="00603F2A"/>
    <w:rsid w:val="0060440E"/>
    <w:rsid w:val="006053B2"/>
    <w:rsid w:val="006067F3"/>
    <w:rsid w:val="00617090"/>
    <w:rsid w:val="00635A99"/>
    <w:rsid w:val="00635B06"/>
    <w:rsid w:val="0063741D"/>
    <w:rsid w:val="0064215C"/>
    <w:rsid w:val="006423C3"/>
    <w:rsid w:val="0064565B"/>
    <w:rsid w:val="00645EF8"/>
    <w:rsid w:val="00646825"/>
    <w:rsid w:val="0065023F"/>
    <w:rsid w:val="00650BD4"/>
    <w:rsid w:val="00650F38"/>
    <w:rsid w:val="006540BA"/>
    <w:rsid w:val="00655E42"/>
    <w:rsid w:val="0065611B"/>
    <w:rsid w:val="00656477"/>
    <w:rsid w:val="00657CA1"/>
    <w:rsid w:val="00660A47"/>
    <w:rsid w:val="006639DE"/>
    <w:rsid w:val="00665EA1"/>
    <w:rsid w:val="006704CF"/>
    <w:rsid w:val="00670CB4"/>
    <w:rsid w:val="00670FED"/>
    <w:rsid w:val="006715E0"/>
    <w:rsid w:val="00671EF5"/>
    <w:rsid w:val="00672B49"/>
    <w:rsid w:val="00674177"/>
    <w:rsid w:val="00674698"/>
    <w:rsid w:val="00674D09"/>
    <w:rsid w:val="00677F81"/>
    <w:rsid w:val="00681C96"/>
    <w:rsid w:val="006861E1"/>
    <w:rsid w:val="00687BEB"/>
    <w:rsid w:val="006967B2"/>
    <w:rsid w:val="00696BD4"/>
    <w:rsid w:val="006B44E2"/>
    <w:rsid w:val="006B4C90"/>
    <w:rsid w:val="006B4E12"/>
    <w:rsid w:val="006C52AC"/>
    <w:rsid w:val="006D22C9"/>
    <w:rsid w:val="006D260C"/>
    <w:rsid w:val="006E773D"/>
    <w:rsid w:val="006F0066"/>
    <w:rsid w:val="006F0AD5"/>
    <w:rsid w:val="006F270D"/>
    <w:rsid w:val="006F4628"/>
    <w:rsid w:val="00703DC6"/>
    <w:rsid w:val="00705392"/>
    <w:rsid w:val="00705AAF"/>
    <w:rsid w:val="00711F8A"/>
    <w:rsid w:val="007149AA"/>
    <w:rsid w:val="007167E7"/>
    <w:rsid w:val="00717B0E"/>
    <w:rsid w:val="007204DE"/>
    <w:rsid w:val="00722412"/>
    <w:rsid w:val="0072451A"/>
    <w:rsid w:val="00727C1D"/>
    <w:rsid w:val="00741C02"/>
    <w:rsid w:val="00747718"/>
    <w:rsid w:val="00754957"/>
    <w:rsid w:val="00754EBB"/>
    <w:rsid w:val="00755DD4"/>
    <w:rsid w:val="00767223"/>
    <w:rsid w:val="007674C3"/>
    <w:rsid w:val="007739E5"/>
    <w:rsid w:val="007766F3"/>
    <w:rsid w:val="00777CB5"/>
    <w:rsid w:val="00781D26"/>
    <w:rsid w:val="00786B67"/>
    <w:rsid w:val="0078716C"/>
    <w:rsid w:val="007871BF"/>
    <w:rsid w:val="007903A8"/>
    <w:rsid w:val="00791B1C"/>
    <w:rsid w:val="00793688"/>
    <w:rsid w:val="007951D5"/>
    <w:rsid w:val="007A1F7A"/>
    <w:rsid w:val="007A224D"/>
    <w:rsid w:val="007A2E03"/>
    <w:rsid w:val="007A4BFC"/>
    <w:rsid w:val="007A6A06"/>
    <w:rsid w:val="007A6A31"/>
    <w:rsid w:val="007B48F3"/>
    <w:rsid w:val="007B5ADF"/>
    <w:rsid w:val="007C2569"/>
    <w:rsid w:val="007C6B06"/>
    <w:rsid w:val="007C7C2E"/>
    <w:rsid w:val="007D2587"/>
    <w:rsid w:val="007E05F7"/>
    <w:rsid w:val="007E16E2"/>
    <w:rsid w:val="007E4080"/>
    <w:rsid w:val="007E7C8C"/>
    <w:rsid w:val="007E7F07"/>
    <w:rsid w:val="007F0355"/>
    <w:rsid w:val="007F0732"/>
    <w:rsid w:val="007F4ABD"/>
    <w:rsid w:val="007F7232"/>
    <w:rsid w:val="007F7B9A"/>
    <w:rsid w:val="00800826"/>
    <w:rsid w:val="00802A2D"/>
    <w:rsid w:val="00806D4E"/>
    <w:rsid w:val="00814A0B"/>
    <w:rsid w:val="00837001"/>
    <w:rsid w:val="0083729C"/>
    <w:rsid w:val="00837A82"/>
    <w:rsid w:val="00841D5A"/>
    <w:rsid w:val="0084346C"/>
    <w:rsid w:val="008450FA"/>
    <w:rsid w:val="00845C1C"/>
    <w:rsid w:val="00845EE0"/>
    <w:rsid w:val="00846C63"/>
    <w:rsid w:val="00847138"/>
    <w:rsid w:val="0085049A"/>
    <w:rsid w:val="0085737E"/>
    <w:rsid w:val="008622F3"/>
    <w:rsid w:val="00867F40"/>
    <w:rsid w:val="00872275"/>
    <w:rsid w:val="008730B8"/>
    <w:rsid w:val="00876266"/>
    <w:rsid w:val="00881BA9"/>
    <w:rsid w:val="0088235D"/>
    <w:rsid w:val="0088451B"/>
    <w:rsid w:val="008852A2"/>
    <w:rsid w:val="008856B9"/>
    <w:rsid w:val="00885828"/>
    <w:rsid w:val="00892A87"/>
    <w:rsid w:val="00894D26"/>
    <w:rsid w:val="00895273"/>
    <w:rsid w:val="008A183C"/>
    <w:rsid w:val="008A1D88"/>
    <w:rsid w:val="008A321D"/>
    <w:rsid w:val="008A7CB8"/>
    <w:rsid w:val="008B7343"/>
    <w:rsid w:val="008C11D7"/>
    <w:rsid w:val="008C3BE2"/>
    <w:rsid w:val="008C69D9"/>
    <w:rsid w:val="008D0998"/>
    <w:rsid w:val="008D21DE"/>
    <w:rsid w:val="008D39E8"/>
    <w:rsid w:val="008D5F14"/>
    <w:rsid w:val="008D775C"/>
    <w:rsid w:val="008E41D8"/>
    <w:rsid w:val="008E508C"/>
    <w:rsid w:val="008E5E85"/>
    <w:rsid w:val="008F0F4D"/>
    <w:rsid w:val="008F2B0E"/>
    <w:rsid w:val="008F3085"/>
    <w:rsid w:val="0090222D"/>
    <w:rsid w:val="00904D70"/>
    <w:rsid w:val="00911A63"/>
    <w:rsid w:val="00912EC6"/>
    <w:rsid w:val="00915394"/>
    <w:rsid w:val="00917A29"/>
    <w:rsid w:val="00920AC6"/>
    <w:rsid w:val="0092139D"/>
    <w:rsid w:val="0092404D"/>
    <w:rsid w:val="00924F29"/>
    <w:rsid w:val="0092627B"/>
    <w:rsid w:val="009310B9"/>
    <w:rsid w:val="00934335"/>
    <w:rsid w:val="00936D78"/>
    <w:rsid w:val="00942A08"/>
    <w:rsid w:val="009434D8"/>
    <w:rsid w:val="009448C0"/>
    <w:rsid w:val="0094718C"/>
    <w:rsid w:val="00951451"/>
    <w:rsid w:val="00954566"/>
    <w:rsid w:val="00957426"/>
    <w:rsid w:val="00957DA8"/>
    <w:rsid w:val="009635BE"/>
    <w:rsid w:val="00964272"/>
    <w:rsid w:val="00970B60"/>
    <w:rsid w:val="0097212B"/>
    <w:rsid w:val="00976667"/>
    <w:rsid w:val="00977068"/>
    <w:rsid w:val="00982ED9"/>
    <w:rsid w:val="00985752"/>
    <w:rsid w:val="00987595"/>
    <w:rsid w:val="0099169F"/>
    <w:rsid w:val="00992646"/>
    <w:rsid w:val="00993160"/>
    <w:rsid w:val="009B5F35"/>
    <w:rsid w:val="009C0477"/>
    <w:rsid w:val="009C0B87"/>
    <w:rsid w:val="009C3122"/>
    <w:rsid w:val="009C3737"/>
    <w:rsid w:val="009C67A8"/>
    <w:rsid w:val="009C7628"/>
    <w:rsid w:val="009C7E6B"/>
    <w:rsid w:val="009D4F55"/>
    <w:rsid w:val="009E22A8"/>
    <w:rsid w:val="009E32D8"/>
    <w:rsid w:val="009F0F41"/>
    <w:rsid w:val="009F2575"/>
    <w:rsid w:val="009F26B3"/>
    <w:rsid w:val="009F5027"/>
    <w:rsid w:val="00A00F79"/>
    <w:rsid w:val="00A013E0"/>
    <w:rsid w:val="00A053BA"/>
    <w:rsid w:val="00A055F2"/>
    <w:rsid w:val="00A06E1A"/>
    <w:rsid w:val="00A07EEC"/>
    <w:rsid w:val="00A11CBE"/>
    <w:rsid w:val="00A12E0C"/>
    <w:rsid w:val="00A1458E"/>
    <w:rsid w:val="00A1574D"/>
    <w:rsid w:val="00A15EA5"/>
    <w:rsid w:val="00A222C2"/>
    <w:rsid w:val="00A25821"/>
    <w:rsid w:val="00A3484E"/>
    <w:rsid w:val="00A36788"/>
    <w:rsid w:val="00A4623D"/>
    <w:rsid w:val="00A61362"/>
    <w:rsid w:val="00A61985"/>
    <w:rsid w:val="00A65870"/>
    <w:rsid w:val="00A66604"/>
    <w:rsid w:val="00A675D9"/>
    <w:rsid w:val="00A67F3F"/>
    <w:rsid w:val="00A70162"/>
    <w:rsid w:val="00A714B2"/>
    <w:rsid w:val="00A77992"/>
    <w:rsid w:val="00A821C3"/>
    <w:rsid w:val="00A85C2A"/>
    <w:rsid w:val="00A85C36"/>
    <w:rsid w:val="00A901D4"/>
    <w:rsid w:val="00A957D7"/>
    <w:rsid w:val="00AB01A1"/>
    <w:rsid w:val="00AB23E7"/>
    <w:rsid w:val="00AB243D"/>
    <w:rsid w:val="00AB3041"/>
    <w:rsid w:val="00AB442E"/>
    <w:rsid w:val="00AB4A77"/>
    <w:rsid w:val="00AB684E"/>
    <w:rsid w:val="00AC00AC"/>
    <w:rsid w:val="00AC2092"/>
    <w:rsid w:val="00AC3A36"/>
    <w:rsid w:val="00AC5719"/>
    <w:rsid w:val="00AC71EB"/>
    <w:rsid w:val="00AC74C3"/>
    <w:rsid w:val="00AD1C6D"/>
    <w:rsid w:val="00AD2C98"/>
    <w:rsid w:val="00AD3DC7"/>
    <w:rsid w:val="00AD5925"/>
    <w:rsid w:val="00AD59F2"/>
    <w:rsid w:val="00AD6105"/>
    <w:rsid w:val="00AF50EA"/>
    <w:rsid w:val="00AF5B06"/>
    <w:rsid w:val="00AF6B05"/>
    <w:rsid w:val="00B00671"/>
    <w:rsid w:val="00B03867"/>
    <w:rsid w:val="00B042F7"/>
    <w:rsid w:val="00B0435D"/>
    <w:rsid w:val="00B11824"/>
    <w:rsid w:val="00B14AFC"/>
    <w:rsid w:val="00B17C16"/>
    <w:rsid w:val="00B2067B"/>
    <w:rsid w:val="00B2364E"/>
    <w:rsid w:val="00B240C3"/>
    <w:rsid w:val="00B26B28"/>
    <w:rsid w:val="00B303F7"/>
    <w:rsid w:val="00B347FC"/>
    <w:rsid w:val="00B51F18"/>
    <w:rsid w:val="00B52BC3"/>
    <w:rsid w:val="00B54D40"/>
    <w:rsid w:val="00B6099E"/>
    <w:rsid w:val="00B646BB"/>
    <w:rsid w:val="00B71AD6"/>
    <w:rsid w:val="00B747E3"/>
    <w:rsid w:val="00B75F0F"/>
    <w:rsid w:val="00B77336"/>
    <w:rsid w:val="00B8240B"/>
    <w:rsid w:val="00B8671E"/>
    <w:rsid w:val="00B9073F"/>
    <w:rsid w:val="00B91753"/>
    <w:rsid w:val="00B91CC0"/>
    <w:rsid w:val="00B92AEC"/>
    <w:rsid w:val="00BA359B"/>
    <w:rsid w:val="00BA370E"/>
    <w:rsid w:val="00BA52C0"/>
    <w:rsid w:val="00BA5765"/>
    <w:rsid w:val="00BA5E66"/>
    <w:rsid w:val="00BB1C80"/>
    <w:rsid w:val="00BB3A3C"/>
    <w:rsid w:val="00BB5531"/>
    <w:rsid w:val="00BC06B9"/>
    <w:rsid w:val="00BC089D"/>
    <w:rsid w:val="00BC1603"/>
    <w:rsid w:val="00BC6692"/>
    <w:rsid w:val="00BD1E46"/>
    <w:rsid w:val="00BD4CEB"/>
    <w:rsid w:val="00BD6B57"/>
    <w:rsid w:val="00BD7521"/>
    <w:rsid w:val="00BE32F1"/>
    <w:rsid w:val="00BF2629"/>
    <w:rsid w:val="00BF41CE"/>
    <w:rsid w:val="00BF49E6"/>
    <w:rsid w:val="00BF4ED6"/>
    <w:rsid w:val="00BF5BA4"/>
    <w:rsid w:val="00BF74B3"/>
    <w:rsid w:val="00C06C0D"/>
    <w:rsid w:val="00C07295"/>
    <w:rsid w:val="00C07CD6"/>
    <w:rsid w:val="00C11C9E"/>
    <w:rsid w:val="00C16ADE"/>
    <w:rsid w:val="00C221DC"/>
    <w:rsid w:val="00C23A34"/>
    <w:rsid w:val="00C268A5"/>
    <w:rsid w:val="00C31185"/>
    <w:rsid w:val="00C31287"/>
    <w:rsid w:val="00C31F50"/>
    <w:rsid w:val="00C35C29"/>
    <w:rsid w:val="00C36619"/>
    <w:rsid w:val="00C367F0"/>
    <w:rsid w:val="00C429BC"/>
    <w:rsid w:val="00C442EA"/>
    <w:rsid w:val="00C44D21"/>
    <w:rsid w:val="00C46B33"/>
    <w:rsid w:val="00C52053"/>
    <w:rsid w:val="00C5239D"/>
    <w:rsid w:val="00C52BC3"/>
    <w:rsid w:val="00C54E61"/>
    <w:rsid w:val="00C606CA"/>
    <w:rsid w:val="00C633A9"/>
    <w:rsid w:val="00C63718"/>
    <w:rsid w:val="00C66C13"/>
    <w:rsid w:val="00C70AE8"/>
    <w:rsid w:val="00C7385F"/>
    <w:rsid w:val="00C7789F"/>
    <w:rsid w:val="00C77F87"/>
    <w:rsid w:val="00C81A90"/>
    <w:rsid w:val="00C846DC"/>
    <w:rsid w:val="00C849F0"/>
    <w:rsid w:val="00C86D1C"/>
    <w:rsid w:val="00C87679"/>
    <w:rsid w:val="00C906F3"/>
    <w:rsid w:val="00C90BC8"/>
    <w:rsid w:val="00CA10D7"/>
    <w:rsid w:val="00CA12C9"/>
    <w:rsid w:val="00CA18C5"/>
    <w:rsid w:val="00CA1967"/>
    <w:rsid w:val="00CA1A36"/>
    <w:rsid w:val="00CA31AC"/>
    <w:rsid w:val="00CA32C1"/>
    <w:rsid w:val="00CA3790"/>
    <w:rsid w:val="00CA6FC1"/>
    <w:rsid w:val="00CA6FED"/>
    <w:rsid w:val="00CB0090"/>
    <w:rsid w:val="00CB1E8F"/>
    <w:rsid w:val="00CC231E"/>
    <w:rsid w:val="00CC2D43"/>
    <w:rsid w:val="00CD1F62"/>
    <w:rsid w:val="00CD555F"/>
    <w:rsid w:val="00CD7862"/>
    <w:rsid w:val="00CE7CAE"/>
    <w:rsid w:val="00CF0E79"/>
    <w:rsid w:val="00CF22CF"/>
    <w:rsid w:val="00CF72C4"/>
    <w:rsid w:val="00D0100B"/>
    <w:rsid w:val="00D0121A"/>
    <w:rsid w:val="00D01994"/>
    <w:rsid w:val="00D1022D"/>
    <w:rsid w:val="00D103CC"/>
    <w:rsid w:val="00D13305"/>
    <w:rsid w:val="00D165C5"/>
    <w:rsid w:val="00D16FE4"/>
    <w:rsid w:val="00D23B0C"/>
    <w:rsid w:val="00D24384"/>
    <w:rsid w:val="00D2721C"/>
    <w:rsid w:val="00D300C4"/>
    <w:rsid w:val="00D30731"/>
    <w:rsid w:val="00D3217C"/>
    <w:rsid w:val="00D35F7D"/>
    <w:rsid w:val="00D43542"/>
    <w:rsid w:val="00D605D5"/>
    <w:rsid w:val="00D61899"/>
    <w:rsid w:val="00D64965"/>
    <w:rsid w:val="00D64AC0"/>
    <w:rsid w:val="00D8234A"/>
    <w:rsid w:val="00D838F0"/>
    <w:rsid w:val="00D83B64"/>
    <w:rsid w:val="00D932AD"/>
    <w:rsid w:val="00D933DD"/>
    <w:rsid w:val="00D9445E"/>
    <w:rsid w:val="00D97C5E"/>
    <w:rsid w:val="00DA399F"/>
    <w:rsid w:val="00DA5833"/>
    <w:rsid w:val="00DA77B5"/>
    <w:rsid w:val="00DB1994"/>
    <w:rsid w:val="00DB4B9F"/>
    <w:rsid w:val="00DC2D0C"/>
    <w:rsid w:val="00DC4E5D"/>
    <w:rsid w:val="00DC5E58"/>
    <w:rsid w:val="00DD53CD"/>
    <w:rsid w:val="00DD603A"/>
    <w:rsid w:val="00DF25BF"/>
    <w:rsid w:val="00DF3D52"/>
    <w:rsid w:val="00DF3EB8"/>
    <w:rsid w:val="00DF559B"/>
    <w:rsid w:val="00DF5C8D"/>
    <w:rsid w:val="00E03FA6"/>
    <w:rsid w:val="00E2283B"/>
    <w:rsid w:val="00E2484F"/>
    <w:rsid w:val="00E31ACA"/>
    <w:rsid w:val="00E32A4B"/>
    <w:rsid w:val="00E350CF"/>
    <w:rsid w:val="00E41F4A"/>
    <w:rsid w:val="00E44895"/>
    <w:rsid w:val="00E453A5"/>
    <w:rsid w:val="00E50A3A"/>
    <w:rsid w:val="00E51F72"/>
    <w:rsid w:val="00E56C62"/>
    <w:rsid w:val="00E57FE2"/>
    <w:rsid w:val="00E644AC"/>
    <w:rsid w:val="00E66DCA"/>
    <w:rsid w:val="00E718A5"/>
    <w:rsid w:val="00E74351"/>
    <w:rsid w:val="00E85978"/>
    <w:rsid w:val="00E865C5"/>
    <w:rsid w:val="00E86ADB"/>
    <w:rsid w:val="00E87F6A"/>
    <w:rsid w:val="00E93C8D"/>
    <w:rsid w:val="00EA096A"/>
    <w:rsid w:val="00EA500C"/>
    <w:rsid w:val="00EA5B38"/>
    <w:rsid w:val="00EA7EA6"/>
    <w:rsid w:val="00EA7F99"/>
    <w:rsid w:val="00EB4663"/>
    <w:rsid w:val="00EB5276"/>
    <w:rsid w:val="00EB6249"/>
    <w:rsid w:val="00EB76F9"/>
    <w:rsid w:val="00EC14EA"/>
    <w:rsid w:val="00EC2D39"/>
    <w:rsid w:val="00EC2E92"/>
    <w:rsid w:val="00EC5C8E"/>
    <w:rsid w:val="00ED4FAC"/>
    <w:rsid w:val="00ED7181"/>
    <w:rsid w:val="00ED7344"/>
    <w:rsid w:val="00EE229B"/>
    <w:rsid w:val="00EE34AC"/>
    <w:rsid w:val="00EE3560"/>
    <w:rsid w:val="00EE35F9"/>
    <w:rsid w:val="00EE6705"/>
    <w:rsid w:val="00EF5B5E"/>
    <w:rsid w:val="00EF6796"/>
    <w:rsid w:val="00EF694C"/>
    <w:rsid w:val="00F004BB"/>
    <w:rsid w:val="00F13C82"/>
    <w:rsid w:val="00F1538C"/>
    <w:rsid w:val="00F173AA"/>
    <w:rsid w:val="00F20494"/>
    <w:rsid w:val="00F2266B"/>
    <w:rsid w:val="00F23BD9"/>
    <w:rsid w:val="00F25236"/>
    <w:rsid w:val="00F34492"/>
    <w:rsid w:val="00F34E24"/>
    <w:rsid w:val="00F41E0A"/>
    <w:rsid w:val="00F428E0"/>
    <w:rsid w:val="00F431E4"/>
    <w:rsid w:val="00F4542D"/>
    <w:rsid w:val="00F47FBA"/>
    <w:rsid w:val="00F515D7"/>
    <w:rsid w:val="00F56CDB"/>
    <w:rsid w:val="00F56FCC"/>
    <w:rsid w:val="00F619B0"/>
    <w:rsid w:val="00F72075"/>
    <w:rsid w:val="00F72211"/>
    <w:rsid w:val="00F764CA"/>
    <w:rsid w:val="00F80EDB"/>
    <w:rsid w:val="00F8768E"/>
    <w:rsid w:val="00F90CFE"/>
    <w:rsid w:val="00F91BB5"/>
    <w:rsid w:val="00F94844"/>
    <w:rsid w:val="00F94993"/>
    <w:rsid w:val="00FA3AA9"/>
    <w:rsid w:val="00FA741D"/>
    <w:rsid w:val="00FB0E22"/>
    <w:rsid w:val="00FB0EEB"/>
    <w:rsid w:val="00FB2D76"/>
    <w:rsid w:val="00FB6493"/>
    <w:rsid w:val="00FB7D4B"/>
    <w:rsid w:val="00FC23B3"/>
    <w:rsid w:val="00FC3C22"/>
    <w:rsid w:val="00FC479E"/>
    <w:rsid w:val="00FC4CA8"/>
    <w:rsid w:val="00FC5F0D"/>
    <w:rsid w:val="00FD0758"/>
    <w:rsid w:val="00FD4D00"/>
    <w:rsid w:val="00FD52A4"/>
    <w:rsid w:val="00FD634A"/>
    <w:rsid w:val="00FE2707"/>
    <w:rsid w:val="00FE33E0"/>
    <w:rsid w:val="00FE72D2"/>
    <w:rsid w:val="00FF3E68"/>
    <w:rsid w:val="00FF5075"/>
    <w:rsid w:val="00FF5273"/>
    <w:rsid w:val="00FF52EE"/>
    <w:rsid w:val="00FF551E"/>
    <w:rsid w:val="00FF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57D929-C763-49AD-A3FD-07869380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424"/>
    <w:pPr>
      <w:spacing w:after="0" w:line="240" w:lineRule="auto"/>
    </w:pPr>
    <w:rPr>
      <w:color w:val="000000"/>
      <w:sz w:val="28"/>
      <w:szCs w:val="28"/>
    </w:rPr>
  </w:style>
  <w:style w:type="paragraph" w:styleId="1">
    <w:name w:val="heading 1"/>
    <w:basedOn w:val="a"/>
    <w:next w:val="a"/>
    <w:link w:val="10"/>
    <w:uiPriority w:val="99"/>
    <w:qFormat/>
    <w:rsid w:val="00282EDB"/>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locked/>
    <w:rsid w:val="008F3085"/>
    <w:pPr>
      <w:keepNext/>
      <w:spacing w:before="240" w:after="60"/>
      <w:outlineLvl w:val="1"/>
    </w:pPr>
    <w:rPr>
      <w:rFonts w:asciiTheme="majorHAnsi" w:eastAsiaTheme="majorEastAsia" w:hAnsiTheme="majorHAns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2EDB"/>
    <w:rPr>
      <w:rFonts w:ascii="Arial" w:hAnsi="Arial" w:cs="Arial"/>
      <w:b/>
      <w:bCs/>
      <w:color w:val="26282F"/>
      <w:sz w:val="24"/>
      <w:szCs w:val="24"/>
      <w:lang w:val="ru-RU" w:eastAsia="ru-RU"/>
    </w:rPr>
  </w:style>
  <w:style w:type="character" w:customStyle="1" w:styleId="20">
    <w:name w:val="Заголовок 2 Знак"/>
    <w:basedOn w:val="a0"/>
    <w:link w:val="2"/>
    <w:uiPriority w:val="9"/>
    <w:locked/>
    <w:rsid w:val="008F3085"/>
    <w:rPr>
      <w:rFonts w:asciiTheme="majorHAnsi" w:eastAsiaTheme="majorEastAsia" w:hAnsiTheme="majorHAnsi" w:cs="Times New Roman"/>
      <w:b/>
      <w:bCs/>
      <w:i/>
      <w:iCs/>
      <w:color w:val="000000"/>
      <w:sz w:val="28"/>
      <w:szCs w:val="28"/>
    </w:rPr>
  </w:style>
  <w:style w:type="paragraph" w:customStyle="1" w:styleId="ConsPlusNormal">
    <w:name w:val="ConsPlusNormal"/>
    <w:link w:val="ConsPlusNormal0"/>
    <w:qFormat/>
    <w:rsid w:val="00282EDB"/>
    <w:pPr>
      <w:widowControl w:val="0"/>
      <w:autoSpaceDE w:val="0"/>
      <w:autoSpaceDN w:val="0"/>
      <w:adjustRightInd w:val="0"/>
      <w:spacing w:after="0" w:line="240" w:lineRule="auto"/>
      <w:ind w:firstLine="720"/>
    </w:pPr>
    <w:rPr>
      <w:rFonts w:ascii="Arial" w:hAnsi="Arial" w:cs="Arial"/>
      <w:sz w:val="20"/>
      <w:szCs w:val="20"/>
    </w:rPr>
  </w:style>
  <w:style w:type="paragraph" w:styleId="a3">
    <w:name w:val="No Spacing"/>
    <w:uiPriority w:val="99"/>
    <w:qFormat/>
    <w:rsid w:val="00282EDB"/>
    <w:pPr>
      <w:spacing w:after="0" w:line="240" w:lineRule="auto"/>
    </w:pPr>
    <w:rPr>
      <w:rFonts w:ascii="Calibri" w:hAnsi="Calibri" w:cs="Calibri"/>
    </w:rPr>
  </w:style>
  <w:style w:type="paragraph" w:customStyle="1" w:styleId="a4">
    <w:name w:val="Знак"/>
    <w:basedOn w:val="a"/>
    <w:rsid w:val="00282EDB"/>
    <w:pPr>
      <w:widowControl w:val="0"/>
      <w:adjustRightInd w:val="0"/>
      <w:spacing w:after="160" w:line="240" w:lineRule="exact"/>
      <w:jc w:val="right"/>
    </w:pPr>
    <w:rPr>
      <w:color w:val="auto"/>
      <w:sz w:val="20"/>
      <w:szCs w:val="20"/>
      <w:lang w:val="en-GB" w:eastAsia="en-US"/>
    </w:rPr>
  </w:style>
  <w:style w:type="paragraph" w:customStyle="1" w:styleId="ConsPlusNonformat">
    <w:name w:val="ConsPlusNonformat"/>
    <w:uiPriority w:val="99"/>
    <w:rsid w:val="00282EDB"/>
    <w:pPr>
      <w:widowControl w:val="0"/>
      <w:autoSpaceDE w:val="0"/>
      <w:autoSpaceDN w:val="0"/>
      <w:adjustRightInd w:val="0"/>
      <w:spacing w:after="0" w:line="240" w:lineRule="auto"/>
    </w:pPr>
    <w:rPr>
      <w:rFonts w:ascii="Courier New" w:hAnsi="Courier New" w:cs="Courier New"/>
      <w:sz w:val="20"/>
      <w:szCs w:val="20"/>
    </w:rPr>
  </w:style>
  <w:style w:type="paragraph" w:styleId="a5">
    <w:name w:val="Body Text Indent"/>
    <w:basedOn w:val="a"/>
    <w:link w:val="a6"/>
    <w:uiPriority w:val="99"/>
    <w:rsid w:val="00282EDB"/>
    <w:pPr>
      <w:ind w:firstLine="720"/>
    </w:pPr>
    <w:rPr>
      <w:color w:val="auto"/>
      <w:kern w:val="24"/>
      <w:sz w:val="24"/>
      <w:szCs w:val="24"/>
    </w:rPr>
  </w:style>
  <w:style w:type="character" w:customStyle="1" w:styleId="a6">
    <w:name w:val="Основной текст с отступом Знак"/>
    <w:basedOn w:val="a0"/>
    <w:link w:val="a5"/>
    <w:uiPriority w:val="99"/>
    <w:semiHidden/>
    <w:locked/>
    <w:rsid w:val="00282EDB"/>
    <w:rPr>
      <w:rFonts w:cs="Times New Roman"/>
      <w:kern w:val="24"/>
      <w:sz w:val="24"/>
      <w:szCs w:val="24"/>
      <w:lang w:val="ru-RU" w:eastAsia="ru-RU"/>
    </w:rPr>
  </w:style>
  <w:style w:type="paragraph" w:customStyle="1" w:styleId="ConsPlusCell">
    <w:name w:val="ConsPlusCell"/>
    <w:uiPriority w:val="99"/>
    <w:rsid w:val="00282EDB"/>
    <w:pPr>
      <w:widowControl w:val="0"/>
      <w:autoSpaceDE w:val="0"/>
      <w:autoSpaceDN w:val="0"/>
      <w:adjustRightInd w:val="0"/>
      <w:spacing w:after="0" w:line="240" w:lineRule="auto"/>
    </w:pPr>
    <w:rPr>
      <w:rFonts w:ascii="Arial" w:hAnsi="Arial" w:cs="Arial"/>
      <w:sz w:val="20"/>
      <w:szCs w:val="20"/>
    </w:rPr>
  </w:style>
  <w:style w:type="paragraph" w:styleId="a7">
    <w:name w:val="footer"/>
    <w:basedOn w:val="a"/>
    <w:link w:val="a8"/>
    <w:uiPriority w:val="99"/>
    <w:rsid w:val="00282EDB"/>
    <w:pPr>
      <w:tabs>
        <w:tab w:val="center" w:pos="4677"/>
        <w:tab w:val="right" w:pos="9355"/>
      </w:tabs>
    </w:pPr>
    <w:rPr>
      <w:color w:val="auto"/>
    </w:rPr>
  </w:style>
  <w:style w:type="character" w:customStyle="1" w:styleId="a8">
    <w:name w:val="Нижний колонтитул Знак"/>
    <w:basedOn w:val="a0"/>
    <w:link w:val="a7"/>
    <w:uiPriority w:val="99"/>
    <w:locked/>
    <w:rsid w:val="00282EDB"/>
    <w:rPr>
      <w:rFonts w:cs="Times New Roman"/>
      <w:sz w:val="28"/>
      <w:szCs w:val="28"/>
      <w:lang w:val="ru-RU" w:eastAsia="ru-RU"/>
    </w:rPr>
  </w:style>
  <w:style w:type="character" w:styleId="a9">
    <w:name w:val="page number"/>
    <w:basedOn w:val="a0"/>
    <w:uiPriority w:val="99"/>
    <w:rsid w:val="00282EDB"/>
    <w:rPr>
      <w:rFonts w:cs="Times New Roman"/>
    </w:rPr>
  </w:style>
  <w:style w:type="paragraph" w:customStyle="1" w:styleId="aa">
    <w:name w:val="Знак Знак Знак"/>
    <w:basedOn w:val="a"/>
    <w:uiPriority w:val="99"/>
    <w:rsid w:val="00282EDB"/>
    <w:pPr>
      <w:spacing w:after="160" w:line="240" w:lineRule="exact"/>
    </w:pPr>
    <w:rPr>
      <w:rFonts w:ascii="Verdana" w:hAnsi="Verdana" w:cs="Verdana"/>
      <w:color w:val="auto"/>
      <w:sz w:val="20"/>
      <w:szCs w:val="20"/>
      <w:lang w:val="en-US" w:eastAsia="en-US"/>
    </w:rPr>
  </w:style>
  <w:style w:type="paragraph" w:customStyle="1" w:styleId="ab">
    <w:name w:val="Прижатый влево"/>
    <w:basedOn w:val="a"/>
    <w:next w:val="a"/>
    <w:uiPriority w:val="99"/>
    <w:rsid w:val="00282EDB"/>
    <w:pPr>
      <w:autoSpaceDE w:val="0"/>
      <w:autoSpaceDN w:val="0"/>
      <w:adjustRightInd w:val="0"/>
    </w:pPr>
    <w:rPr>
      <w:rFonts w:ascii="Arial" w:hAnsi="Arial" w:cs="Arial"/>
      <w:color w:val="auto"/>
      <w:sz w:val="24"/>
      <w:szCs w:val="24"/>
    </w:rPr>
  </w:style>
  <w:style w:type="paragraph" w:styleId="ac">
    <w:name w:val="Normal (Web)"/>
    <w:basedOn w:val="a"/>
    <w:uiPriority w:val="99"/>
    <w:rsid w:val="00282EDB"/>
    <w:pPr>
      <w:spacing w:before="100" w:beforeAutospacing="1" w:after="100" w:afterAutospacing="1"/>
    </w:pPr>
    <w:rPr>
      <w:color w:val="auto"/>
      <w:sz w:val="24"/>
      <w:szCs w:val="24"/>
    </w:rPr>
  </w:style>
  <w:style w:type="paragraph" w:customStyle="1" w:styleId="Default">
    <w:name w:val="Default"/>
    <w:uiPriority w:val="99"/>
    <w:rsid w:val="00282EDB"/>
    <w:pPr>
      <w:autoSpaceDE w:val="0"/>
      <w:autoSpaceDN w:val="0"/>
      <w:adjustRightInd w:val="0"/>
      <w:spacing w:after="0" w:line="240" w:lineRule="auto"/>
    </w:pPr>
    <w:rPr>
      <w:rFonts w:ascii="Arial" w:hAnsi="Arial" w:cs="Arial"/>
      <w:color w:val="000000"/>
      <w:sz w:val="24"/>
      <w:szCs w:val="24"/>
    </w:rPr>
  </w:style>
  <w:style w:type="paragraph" w:styleId="ad">
    <w:name w:val="List Paragraph"/>
    <w:basedOn w:val="a"/>
    <w:uiPriority w:val="34"/>
    <w:qFormat/>
    <w:rsid w:val="00282EDB"/>
    <w:pPr>
      <w:spacing w:after="200" w:line="276" w:lineRule="auto"/>
      <w:ind w:left="720"/>
    </w:pPr>
    <w:rPr>
      <w:rFonts w:ascii="Calibri" w:hAnsi="Calibri" w:cs="Calibri"/>
      <w:color w:val="auto"/>
      <w:sz w:val="22"/>
      <w:szCs w:val="22"/>
      <w:lang w:eastAsia="en-US"/>
    </w:rPr>
  </w:style>
  <w:style w:type="character" w:styleId="ae">
    <w:name w:val="Strong"/>
    <w:basedOn w:val="a0"/>
    <w:uiPriority w:val="99"/>
    <w:qFormat/>
    <w:rsid w:val="00282EDB"/>
    <w:rPr>
      <w:rFonts w:cs="Times New Roman"/>
      <w:b/>
      <w:bCs/>
    </w:rPr>
  </w:style>
  <w:style w:type="character" w:customStyle="1" w:styleId="apple-converted-space">
    <w:name w:val="apple-converted-space"/>
    <w:basedOn w:val="a0"/>
    <w:rsid w:val="00282EDB"/>
    <w:rPr>
      <w:rFonts w:cs="Times New Roman"/>
    </w:rPr>
  </w:style>
  <w:style w:type="character" w:styleId="af">
    <w:name w:val="Hyperlink"/>
    <w:basedOn w:val="a0"/>
    <w:uiPriority w:val="99"/>
    <w:rsid w:val="00282EDB"/>
    <w:rPr>
      <w:rFonts w:cs="Times New Roman"/>
      <w:color w:val="0000FF"/>
      <w:u w:val="single"/>
    </w:rPr>
  </w:style>
  <w:style w:type="paragraph" w:customStyle="1" w:styleId="ListParagraph1">
    <w:name w:val="List Paragraph1"/>
    <w:basedOn w:val="a"/>
    <w:rsid w:val="00282EDB"/>
    <w:pPr>
      <w:spacing w:after="200" w:line="276" w:lineRule="auto"/>
      <w:ind w:left="720"/>
    </w:pPr>
    <w:rPr>
      <w:rFonts w:ascii="Calibri" w:hAnsi="Calibri" w:cs="Calibri"/>
      <w:color w:val="auto"/>
      <w:sz w:val="22"/>
      <w:szCs w:val="22"/>
      <w:lang w:eastAsia="en-US"/>
    </w:rPr>
  </w:style>
  <w:style w:type="paragraph" w:customStyle="1" w:styleId="Style9">
    <w:name w:val="Style9"/>
    <w:basedOn w:val="a"/>
    <w:uiPriority w:val="99"/>
    <w:rsid w:val="00282EDB"/>
    <w:pPr>
      <w:widowControl w:val="0"/>
      <w:autoSpaceDE w:val="0"/>
      <w:autoSpaceDN w:val="0"/>
      <w:adjustRightInd w:val="0"/>
      <w:spacing w:line="413" w:lineRule="exact"/>
      <w:ind w:firstLine="547"/>
      <w:jc w:val="both"/>
    </w:pPr>
    <w:rPr>
      <w:rFonts w:ascii="Cambria" w:hAnsi="Cambria" w:cs="Cambria"/>
      <w:color w:val="auto"/>
      <w:sz w:val="24"/>
      <w:szCs w:val="24"/>
    </w:rPr>
  </w:style>
  <w:style w:type="paragraph" w:customStyle="1" w:styleId="Style12">
    <w:name w:val="Style12"/>
    <w:basedOn w:val="a"/>
    <w:uiPriority w:val="99"/>
    <w:rsid w:val="00282EDB"/>
    <w:pPr>
      <w:widowControl w:val="0"/>
      <w:autoSpaceDE w:val="0"/>
      <w:autoSpaceDN w:val="0"/>
      <w:adjustRightInd w:val="0"/>
    </w:pPr>
    <w:rPr>
      <w:rFonts w:ascii="Cambria" w:hAnsi="Cambria" w:cs="Cambria"/>
      <w:color w:val="auto"/>
      <w:sz w:val="24"/>
      <w:szCs w:val="24"/>
    </w:rPr>
  </w:style>
  <w:style w:type="paragraph" w:customStyle="1" w:styleId="Style13">
    <w:name w:val="Style13"/>
    <w:basedOn w:val="a"/>
    <w:uiPriority w:val="99"/>
    <w:rsid w:val="00282EDB"/>
    <w:pPr>
      <w:widowControl w:val="0"/>
      <w:autoSpaceDE w:val="0"/>
      <w:autoSpaceDN w:val="0"/>
      <w:adjustRightInd w:val="0"/>
      <w:spacing w:line="413" w:lineRule="exact"/>
      <w:jc w:val="both"/>
    </w:pPr>
    <w:rPr>
      <w:rFonts w:ascii="Cambria" w:hAnsi="Cambria" w:cs="Cambria"/>
      <w:color w:val="auto"/>
      <w:sz w:val="24"/>
      <w:szCs w:val="24"/>
    </w:rPr>
  </w:style>
  <w:style w:type="paragraph" w:customStyle="1" w:styleId="Style14">
    <w:name w:val="Style14"/>
    <w:basedOn w:val="a"/>
    <w:uiPriority w:val="99"/>
    <w:rsid w:val="00282EDB"/>
    <w:pPr>
      <w:widowControl w:val="0"/>
      <w:autoSpaceDE w:val="0"/>
      <w:autoSpaceDN w:val="0"/>
      <w:adjustRightInd w:val="0"/>
      <w:spacing w:line="414" w:lineRule="exact"/>
      <w:ind w:firstLine="538"/>
      <w:jc w:val="both"/>
    </w:pPr>
    <w:rPr>
      <w:rFonts w:ascii="Cambria" w:hAnsi="Cambria" w:cs="Cambria"/>
      <w:color w:val="auto"/>
      <w:sz w:val="24"/>
      <w:szCs w:val="24"/>
    </w:rPr>
  </w:style>
  <w:style w:type="character" w:customStyle="1" w:styleId="FontStyle24">
    <w:name w:val="Font Style24"/>
    <w:uiPriority w:val="99"/>
    <w:rsid w:val="00282EDB"/>
    <w:rPr>
      <w:rFonts w:ascii="Times New Roman" w:hAnsi="Times New Roman"/>
      <w:sz w:val="24"/>
    </w:rPr>
  </w:style>
  <w:style w:type="character" w:customStyle="1" w:styleId="FontStyle32">
    <w:name w:val="Font Style32"/>
    <w:uiPriority w:val="99"/>
    <w:rsid w:val="00282EDB"/>
    <w:rPr>
      <w:rFonts w:ascii="Times New Roman" w:hAnsi="Times New Roman"/>
      <w:sz w:val="22"/>
    </w:rPr>
  </w:style>
  <w:style w:type="table" w:styleId="af0">
    <w:name w:val="Table Grid"/>
    <w:basedOn w:val="a1"/>
    <w:uiPriority w:val="39"/>
    <w:rsid w:val="00282ED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82EDB"/>
    <w:pPr>
      <w:widowControl w:val="0"/>
      <w:autoSpaceDE w:val="0"/>
      <w:autoSpaceDN w:val="0"/>
      <w:adjustRightInd w:val="0"/>
    </w:pPr>
    <w:rPr>
      <w:color w:val="auto"/>
      <w:sz w:val="24"/>
      <w:szCs w:val="24"/>
    </w:rPr>
  </w:style>
  <w:style w:type="paragraph" w:customStyle="1" w:styleId="Style5">
    <w:name w:val="Style5"/>
    <w:basedOn w:val="a"/>
    <w:uiPriority w:val="99"/>
    <w:rsid w:val="00282EDB"/>
    <w:pPr>
      <w:widowControl w:val="0"/>
      <w:autoSpaceDE w:val="0"/>
      <w:autoSpaceDN w:val="0"/>
      <w:adjustRightInd w:val="0"/>
    </w:pPr>
    <w:rPr>
      <w:color w:val="auto"/>
      <w:sz w:val="24"/>
      <w:szCs w:val="24"/>
    </w:rPr>
  </w:style>
  <w:style w:type="paragraph" w:customStyle="1" w:styleId="Style6">
    <w:name w:val="Style6"/>
    <w:basedOn w:val="a"/>
    <w:uiPriority w:val="99"/>
    <w:rsid w:val="00282EDB"/>
    <w:pPr>
      <w:widowControl w:val="0"/>
      <w:autoSpaceDE w:val="0"/>
      <w:autoSpaceDN w:val="0"/>
      <w:adjustRightInd w:val="0"/>
      <w:spacing w:line="269" w:lineRule="exact"/>
      <w:ind w:firstLine="624"/>
      <w:jc w:val="both"/>
    </w:pPr>
    <w:rPr>
      <w:color w:val="auto"/>
      <w:sz w:val="24"/>
      <w:szCs w:val="24"/>
    </w:rPr>
  </w:style>
  <w:style w:type="paragraph" w:customStyle="1" w:styleId="Style8">
    <w:name w:val="Style8"/>
    <w:basedOn w:val="a"/>
    <w:uiPriority w:val="99"/>
    <w:rsid w:val="00282EDB"/>
    <w:pPr>
      <w:widowControl w:val="0"/>
      <w:autoSpaceDE w:val="0"/>
      <w:autoSpaceDN w:val="0"/>
      <w:adjustRightInd w:val="0"/>
      <w:spacing w:line="283" w:lineRule="exact"/>
      <w:jc w:val="both"/>
    </w:pPr>
    <w:rPr>
      <w:color w:val="auto"/>
      <w:sz w:val="24"/>
      <w:szCs w:val="24"/>
    </w:rPr>
  </w:style>
  <w:style w:type="paragraph" w:customStyle="1" w:styleId="Style10">
    <w:name w:val="Style10"/>
    <w:basedOn w:val="a"/>
    <w:uiPriority w:val="99"/>
    <w:rsid w:val="00282EDB"/>
    <w:pPr>
      <w:widowControl w:val="0"/>
      <w:autoSpaceDE w:val="0"/>
      <w:autoSpaceDN w:val="0"/>
      <w:adjustRightInd w:val="0"/>
    </w:pPr>
    <w:rPr>
      <w:color w:val="auto"/>
      <w:sz w:val="24"/>
      <w:szCs w:val="24"/>
    </w:rPr>
  </w:style>
  <w:style w:type="paragraph" w:customStyle="1" w:styleId="Style11">
    <w:name w:val="Style11"/>
    <w:basedOn w:val="a"/>
    <w:uiPriority w:val="99"/>
    <w:rsid w:val="00282EDB"/>
    <w:pPr>
      <w:widowControl w:val="0"/>
      <w:autoSpaceDE w:val="0"/>
      <w:autoSpaceDN w:val="0"/>
      <w:adjustRightInd w:val="0"/>
    </w:pPr>
    <w:rPr>
      <w:color w:val="auto"/>
      <w:sz w:val="24"/>
      <w:szCs w:val="24"/>
    </w:rPr>
  </w:style>
  <w:style w:type="character" w:customStyle="1" w:styleId="FontStyle13">
    <w:name w:val="Font Style13"/>
    <w:rsid w:val="00282EDB"/>
    <w:rPr>
      <w:rFonts w:ascii="Times New Roman" w:hAnsi="Times New Roman"/>
      <w:sz w:val="24"/>
    </w:rPr>
  </w:style>
  <w:style w:type="character" w:customStyle="1" w:styleId="FontStyle14">
    <w:name w:val="Font Style14"/>
    <w:rsid w:val="00282EDB"/>
    <w:rPr>
      <w:rFonts w:ascii="Times New Roman" w:hAnsi="Times New Roman"/>
      <w:b/>
      <w:sz w:val="22"/>
    </w:rPr>
  </w:style>
  <w:style w:type="character" w:customStyle="1" w:styleId="FontStyle15">
    <w:name w:val="Font Style15"/>
    <w:uiPriority w:val="99"/>
    <w:rsid w:val="00282EDB"/>
    <w:rPr>
      <w:rFonts w:ascii="Times New Roman" w:hAnsi="Times New Roman"/>
      <w:b/>
      <w:i/>
      <w:spacing w:val="-10"/>
      <w:sz w:val="24"/>
    </w:rPr>
  </w:style>
  <w:style w:type="character" w:customStyle="1" w:styleId="FontStyle16">
    <w:name w:val="Font Style16"/>
    <w:uiPriority w:val="99"/>
    <w:rsid w:val="00282EDB"/>
    <w:rPr>
      <w:rFonts w:ascii="Times New Roman" w:hAnsi="Times New Roman"/>
      <w:b/>
      <w:spacing w:val="10"/>
      <w:sz w:val="16"/>
    </w:rPr>
  </w:style>
  <w:style w:type="character" w:customStyle="1" w:styleId="FontStyle17">
    <w:name w:val="Font Style17"/>
    <w:uiPriority w:val="99"/>
    <w:rsid w:val="00282EDB"/>
    <w:rPr>
      <w:rFonts w:ascii="Candara" w:hAnsi="Candara"/>
      <w:b/>
      <w:sz w:val="14"/>
    </w:rPr>
  </w:style>
  <w:style w:type="character" w:customStyle="1" w:styleId="FontStyle18">
    <w:name w:val="Font Style18"/>
    <w:uiPriority w:val="99"/>
    <w:rsid w:val="00282EDB"/>
    <w:rPr>
      <w:rFonts w:ascii="Candara" w:hAnsi="Candara"/>
      <w:sz w:val="30"/>
    </w:rPr>
  </w:style>
  <w:style w:type="character" w:customStyle="1" w:styleId="FontStyle19">
    <w:name w:val="Font Style19"/>
    <w:uiPriority w:val="99"/>
    <w:rsid w:val="00282EDB"/>
    <w:rPr>
      <w:rFonts w:ascii="Times New Roman" w:hAnsi="Times New Roman"/>
      <w:b/>
      <w:i/>
      <w:sz w:val="16"/>
    </w:rPr>
  </w:style>
  <w:style w:type="character" w:customStyle="1" w:styleId="FontStyle20">
    <w:name w:val="Font Style20"/>
    <w:uiPriority w:val="99"/>
    <w:rsid w:val="00282EDB"/>
    <w:rPr>
      <w:rFonts w:ascii="Times New Roman" w:hAnsi="Times New Roman"/>
      <w:b/>
      <w:sz w:val="24"/>
    </w:rPr>
  </w:style>
  <w:style w:type="paragraph" w:customStyle="1" w:styleId="Style2">
    <w:name w:val="Style2"/>
    <w:basedOn w:val="a"/>
    <w:uiPriority w:val="99"/>
    <w:rsid w:val="00282EDB"/>
    <w:pPr>
      <w:widowControl w:val="0"/>
      <w:autoSpaceDE w:val="0"/>
      <w:autoSpaceDN w:val="0"/>
      <w:adjustRightInd w:val="0"/>
      <w:spacing w:line="322" w:lineRule="exact"/>
      <w:jc w:val="both"/>
    </w:pPr>
    <w:rPr>
      <w:color w:val="auto"/>
      <w:sz w:val="24"/>
      <w:szCs w:val="24"/>
    </w:rPr>
  </w:style>
  <w:style w:type="character" w:customStyle="1" w:styleId="FontStyle11">
    <w:name w:val="Font Style11"/>
    <w:uiPriority w:val="99"/>
    <w:rsid w:val="00282EDB"/>
    <w:rPr>
      <w:rFonts w:ascii="Times New Roman" w:hAnsi="Times New Roman"/>
      <w:sz w:val="26"/>
    </w:rPr>
  </w:style>
  <w:style w:type="character" w:customStyle="1" w:styleId="FontStyle39">
    <w:name w:val="Font Style39"/>
    <w:uiPriority w:val="99"/>
    <w:rsid w:val="00282EDB"/>
    <w:rPr>
      <w:rFonts w:ascii="Times New Roman" w:hAnsi="Times New Roman"/>
      <w:b/>
      <w:sz w:val="26"/>
    </w:rPr>
  </w:style>
  <w:style w:type="paragraph" w:styleId="af1">
    <w:name w:val="Balloon Text"/>
    <w:basedOn w:val="a"/>
    <w:link w:val="af2"/>
    <w:uiPriority w:val="99"/>
    <w:semiHidden/>
    <w:rsid w:val="00282EDB"/>
    <w:rPr>
      <w:rFonts w:ascii="Tahoma" w:hAnsi="Tahoma" w:cs="Tahoma"/>
      <w:color w:val="auto"/>
      <w:sz w:val="16"/>
      <w:szCs w:val="16"/>
    </w:rPr>
  </w:style>
  <w:style w:type="character" w:customStyle="1" w:styleId="af2">
    <w:name w:val="Текст выноски Знак"/>
    <w:basedOn w:val="a0"/>
    <w:link w:val="af1"/>
    <w:uiPriority w:val="99"/>
    <w:semiHidden/>
    <w:locked/>
    <w:rsid w:val="00282EDB"/>
    <w:rPr>
      <w:rFonts w:ascii="Tahoma" w:hAnsi="Tahoma" w:cs="Tahoma"/>
      <w:sz w:val="16"/>
      <w:szCs w:val="16"/>
      <w:lang w:val="ru-RU" w:eastAsia="ru-RU"/>
    </w:rPr>
  </w:style>
  <w:style w:type="paragraph" w:customStyle="1" w:styleId="CharChar1">
    <w:name w:val="Char Char1 Знак Знак Знак"/>
    <w:basedOn w:val="a"/>
    <w:uiPriority w:val="99"/>
    <w:rsid w:val="00282EDB"/>
    <w:rPr>
      <w:rFonts w:ascii="Verdana" w:hAnsi="Verdana" w:cs="Verdana"/>
      <w:color w:val="auto"/>
      <w:sz w:val="20"/>
      <w:szCs w:val="20"/>
      <w:lang w:val="en-US" w:eastAsia="en-US"/>
    </w:rPr>
  </w:style>
  <w:style w:type="paragraph" w:styleId="af3">
    <w:name w:val="Body Text"/>
    <w:basedOn w:val="a"/>
    <w:link w:val="af4"/>
    <w:uiPriority w:val="99"/>
    <w:rsid w:val="00282EDB"/>
    <w:pPr>
      <w:spacing w:after="120"/>
    </w:pPr>
  </w:style>
  <w:style w:type="character" w:customStyle="1" w:styleId="af4">
    <w:name w:val="Основной текст Знак"/>
    <w:basedOn w:val="a0"/>
    <w:link w:val="af3"/>
    <w:uiPriority w:val="99"/>
    <w:semiHidden/>
    <w:locked/>
    <w:rsid w:val="00282EDB"/>
    <w:rPr>
      <w:rFonts w:cs="Times New Roman"/>
      <w:color w:val="000000"/>
      <w:sz w:val="28"/>
      <w:szCs w:val="28"/>
      <w:lang w:val="ru-RU" w:eastAsia="ru-RU"/>
    </w:rPr>
  </w:style>
  <w:style w:type="paragraph" w:customStyle="1" w:styleId="NoSpacing1">
    <w:name w:val="No Spacing1"/>
    <w:uiPriority w:val="99"/>
    <w:rsid w:val="00282EDB"/>
    <w:pPr>
      <w:spacing w:after="0" w:line="240" w:lineRule="auto"/>
    </w:pPr>
    <w:rPr>
      <w:rFonts w:ascii="Calibri" w:hAnsi="Calibri" w:cs="Calibri"/>
    </w:rPr>
  </w:style>
  <w:style w:type="paragraph" w:customStyle="1" w:styleId="21">
    <w:name w:val="Стиль2"/>
    <w:basedOn w:val="a"/>
    <w:uiPriority w:val="99"/>
    <w:rsid w:val="00282EDB"/>
    <w:pPr>
      <w:ind w:left="566" w:hanging="283"/>
      <w:jc w:val="center"/>
    </w:pPr>
    <w:rPr>
      <w:rFonts w:eastAsia="SimSun"/>
      <w:b/>
      <w:bCs/>
      <w:color w:val="0000FF"/>
      <w:sz w:val="36"/>
      <w:szCs w:val="36"/>
      <w:lang w:eastAsia="zh-CN"/>
    </w:rPr>
  </w:style>
  <w:style w:type="paragraph" w:styleId="af5">
    <w:name w:val="header"/>
    <w:basedOn w:val="a"/>
    <w:link w:val="af6"/>
    <w:uiPriority w:val="99"/>
    <w:rsid w:val="00282EDB"/>
    <w:pPr>
      <w:tabs>
        <w:tab w:val="center" w:pos="4677"/>
        <w:tab w:val="right" w:pos="9355"/>
      </w:tabs>
    </w:pPr>
  </w:style>
  <w:style w:type="character" w:customStyle="1" w:styleId="af6">
    <w:name w:val="Верхний колонтитул Знак"/>
    <w:basedOn w:val="a0"/>
    <w:link w:val="af5"/>
    <w:uiPriority w:val="99"/>
    <w:locked/>
    <w:rsid w:val="00282EDB"/>
    <w:rPr>
      <w:rFonts w:cs="Times New Roman"/>
      <w:color w:val="000000"/>
      <w:sz w:val="28"/>
      <w:szCs w:val="28"/>
      <w:lang w:val="ru-RU" w:eastAsia="ru-RU"/>
    </w:rPr>
  </w:style>
  <w:style w:type="paragraph" w:customStyle="1" w:styleId="11">
    <w:name w:val="Знак Знак Знак1"/>
    <w:basedOn w:val="a"/>
    <w:uiPriority w:val="99"/>
    <w:rsid w:val="00282EDB"/>
    <w:pPr>
      <w:spacing w:after="160" w:line="240" w:lineRule="exact"/>
    </w:pPr>
    <w:rPr>
      <w:rFonts w:ascii="Verdana" w:hAnsi="Verdana" w:cs="Verdana"/>
      <w:color w:val="auto"/>
      <w:sz w:val="20"/>
      <w:szCs w:val="20"/>
      <w:lang w:val="en-US" w:eastAsia="en-US"/>
    </w:rPr>
  </w:style>
  <w:style w:type="paragraph" w:styleId="af7">
    <w:name w:val="Revision"/>
    <w:hidden/>
    <w:uiPriority w:val="99"/>
    <w:semiHidden/>
    <w:rsid w:val="00282EDB"/>
    <w:pPr>
      <w:spacing w:after="0" w:line="240" w:lineRule="auto"/>
    </w:pPr>
    <w:rPr>
      <w:color w:val="000000"/>
      <w:sz w:val="28"/>
      <w:szCs w:val="28"/>
    </w:rPr>
  </w:style>
  <w:style w:type="paragraph" w:customStyle="1" w:styleId="22">
    <w:name w:val="Знак Знак Знак2"/>
    <w:basedOn w:val="a"/>
    <w:uiPriority w:val="99"/>
    <w:rsid w:val="007E7F07"/>
    <w:pPr>
      <w:spacing w:after="160" w:line="240" w:lineRule="exact"/>
    </w:pPr>
    <w:rPr>
      <w:rFonts w:ascii="Verdana" w:hAnsi="Verdana" w:cs="Verdana"/>
      <w:color w:val="auto"/>
      <w:sz w:val="20"/>
      <w:szCs w:val="20"/>
      <w:lang w:val="en-US" w:eastAsia="en-US"/>
    </w:rPr>
  </w:style>
  <w:style w:type="paragraph" w:customStyle="1" w:styleId="formattexttopleveltext">
    <w:name w:val="formattext topleveltext"/>
    <w:basedOn w:val="a"/>
    <w:rsid w:val="00482063"/>
    <w:pPr>
      <w:spacing w:before="100" w:beforeAutospacing="1" w:after="100" w:afterAutospacing="1"/>
    </w:pPr>
    <w:rPr>
      <w:color w:val="auto"/>
      <w:sz w:val="24"/>
      <w:szCs w:val="24"/>
    </w:rPr>
  </w:style>
  <w:style w:type="character" w:customStyle="1" w:styleId="af8">
    <w:name w:val="Гипертекстовая ссылка"/>
    <w:basedOn w:val="a0"/>
    <w:uiPriority w:val="99"/>
    <w:rsid w:val="00482063"/>
    <w:rPr>
      <w:rFonts w:cs="Times New Roman"/>
      <w:color w:val="106BBE"/>
    </w:rPr>
  </w:style>
  <w:style w:type="paragraph" w:customStyle="1" w:styleId="af9">
    <w:name w:val="Заголовок статьи"/>
    <w:basedOn w:val="a"/>
    <w:next w:val="a"/>
    <w:uiPriority w:val="99"/>
    <w:rsid w:val="00482063"/>
    <w:pPr>
      <w:autoSpaceDE w:val="0"/>
      <w:autoSpaceDN w:val="0"/>
      <w:adjustRightInd w:val="0"/>
      <w:ind w:left="1612" w:hanging="892"/>
      <w:jc w:val="both"/>
    </w:pPr>
    <w:rPr>
      <w:rFonts w:ascii="Arial" w:hAnsi="Arial" w:cs="Arial"/>
      <w:color w:val="auto"/>
      <w:sz w:val="24"/>
      <w:szCs w:val="24"/>
    </w:rPr>
  </w:style>
  <w:style w:type="paragraph" w:customStyle="1" w:styleId="afa">
    <w:name w:val="Комментарий"/>
    <w:basedOn w:val="a"/>
    <w:next w:val="a"/>
    <w:uiPriority w:val="99"/>
    <w:rsid w:val="00482063"/>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482063"/>
    <w:rPr>
      <w:i/>
      <w:iCs/>
    </w:rPr>
  </w:style>
  <w:style w:type="paragraph" w:styleId="afc">
    <w:name w:val="TOC Heading"/>
    <w:basedOn w:val="1"/>
    <w:next w:val="a"/>
    <w:uiPriority w:val="39"/>
    <w:semiHidden/>
    <w:unhideWhenUsed/>
    <w:qFormat/>
    <w:rsid w:val="00482063"/>
    <w:pPr>
      <w:keepNext/>
      <w:keepLines/>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23">
    <w:name w:val="toc 2"/>
    <w:basedOn w:val="a"/>
    <w:next w:val="a"/>
    <w:autoRedefine/>
    <w:uiPriority w:val="39"/>
    <w:locked/>
    <w:rsid w:val="00482063"/>
    <w:pPr>
      <w:ind w:left="280"/>
    </w:pPr>
  </w:style>
  <w:style w:type="paragraph" w:styleId="3">
    <w:name w:val="toc 3"/>
    <w:basedOn w:val="a"/>
    <w:next w:val="a"/>
    <w:autoRedefine/>
    <w:uiPriority w:val="39"/>
    <w:locked/>
    <w:rsid w:val="00482063"/>
    <w:pPr>
      <w:ind w:left="560"/>
    </w:pPr>
  </w:style>
  <w:style w:type="paragraph" w:styleId="12">
    <w:name w:val="toc 1"/>
    <w:basedOn w:val="a"/>
    <w:next w:val="a"/>
    <w:autoRedefine/>
    <w:uiPriority w:val="39"/>
    <w:locked/>
    <w:rsid w:val="004820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82063"/>
    <w:pPr>
      <w:spacing w:before="100" w:beforeAutospacing="1" w:after="100" w:afterAutospacing="1"/>
    </w:pPr>
    <w:rPr>
      <w:rFonts w:ascii="Tahoma" w:hAnsi="Tahoma" w:cs="Tahoma"/>
      <w:color w:val="auto"/>
      <w:sz w:val="20"/>
      <w:szCs w:val="20"/>
      <w:lang w:val="en-US" w:eastAsia="en-US"/>
    </w:rPr>
  </w:style>
  <w:style w:type="paragraph" w:customStyle="1" w:styleId="western">
    <w:name w:val="western"/>
    <w:basedOn w:val="a"/>
    <w:uiPriority w:val="99"/>
    <w:rsid w:val="00482063"/>
    <w:pPr>
      <w:spacing w:before="100" w:beforeAutospacing="1"/>
    </w:pPr>
  </w:style>
  <w:style w:type="character" w:customStyle="1" w:styleId="afd">
    <w:name w:val="Активная гипертекстовая ссылка"/>
    <w:basedOn w:val="af8"/>
    <w:uiPriority w:val="99"/>
    <w:rsid w:val="00447101"/>
    <w:rPr>
      <w:rFonts w:cs="Times New Roman"/>
      <w:b/>
      <w:bCs/>
      <w:color w:val="106BBE"/>
      <w:u w:val="single"/>
    </w:rPr>
  </w:style>
  <w:style w:type="character" w:customStyle="1" w:styleId="ConsPlusNormal0">
    <w:name w:val="ConsPlusNormal Знак"/>
    <w:link w:val="ConsPlusNormal"/>
    <w:locked/>
    <w:rsid w:val="00674698"/>
    <w:rPr>
      <w:rFonts w:ascii="Arial" w:hAnsi="Arial"/>
      <w:sz w:val="20"/>
    </w:rPr>
  </w:style>
  <w:style w:type="paragraph" w:customStyle="1" w:styleId="ConsPlusTitle">
    <w:name w:val="ConsPlusTitle"/>
    <w:rsid w:val="0072451A"/>
    <w:pPr>
      <w:widowControl w:val="0"/>
      <w:autoSpaceDE w:val="0"/>
      <w:autoSpaceDN w:val="0"/>
      <w:spacing w:after="0" w:line="240" w:lineRule="auto"/>
    </w:pPr>
    <w:rPr>
      <w:rFonts w:ascii="Calibri" w:hAnsi="Calibri" w:cs="Calibri"/>
      <w:b/>
      <w:szCs w:val="20"/>
    </w:rPr>
  </w:style>
  <w:style w:type="character" w:styleId="afe">
    <w:name w:val="annotation reference"/>
    <w:basedOn w:val="a0"/>
    <w:uiPriority w:val="99"/>
    <w:rsid w:val="00B75F0F"/>
    <w:rPr>
      <w:rFonts w:cs="Times New Roman"/>
      <w:sz w:val="16"/>
      <w:szCs w:val="16"/>
    </w:rPr>
  </w:style>
  <w:style w:type="paragraph" w:styleId="aff">
    <w:name w:val="annotation text"/>
    <w:basedOn w:val="a"/>
    <w:link w:val="aff0"/>
    <w:uiPriority w:val="99"/>
    <w:rsid w:val="00B75F0F"/>
    <w:rPr>
      <w:sz w:val="20"/>
      <w:szCs w:val="20"/>
    </w:rPr>
  </w:style>
  <w:style w:type="character" w:customStyle="1" w:styleId="aff0">
    <w:name w:val="Текст примечания Знак"/>
    <w:basedOn w:val="a0"/>
    <w:link w:val="aff"/>
    <w:uiPriority w:val="99"/>
    <w:locked/>
    <w:rsid w:val="00B75F0F"/>
    <w:rPr>
      <w:rFonts w:cs="Times New Roman"/>
      <w:color w:val="000000"/>
      <w:sz w:val="20"/>
      <w:szCs w:val="20"/>
    </w:rPr>
  </w:style>
  <w:style w:type="paragraph" w:styleId="aff1">
    <w:name w:val="annotation subject"/>
    <w:basedOn w:val="aff"/>
    <w:next w:val="aff"/>
    <w:link w:val="aff2"/>
    <w:uiPriority w:val="99"/>
    <w:rsid w:val="00B75F0F"/>
    <w:rPr>
      <w:b/>
      <w:bCs/>
    </w:rPr>
  </w:style>
  <w:style w:type="character" w:customStyle="1" w:styleId="aff2">
    <w:name w:val="Тема примечания Знак"/>
    <w:basedOn w:val="aff0"/>
    <w:link w:val="aff1"/>
    <w:uiPriority w:val="99"/>
    <w:locked/>
    <w:rsid w:val="00B75F0F"/>
    <w:rPr>
      <w:rFonts w:cs="Times New Roman"/>
      <w:b/>
      <w:bCs/>
      <w:color w:val="000000"/>
      <w:sz w:val="20"/>
      <w:szCs w:val="20"/>
    </w:rPr>
  </w:style>
  <w:style w:type="paragraph" w:customStyle="1" w:styleId="Iauiue">
    <w:name w:val="Iau?iue"/>
    <w:rsid w:val="00CD1F62"/>
    <w:pPr>
      <w:spacing w:after="0" w:line="240" w:lineRule="auto"/>
    </w:pPr>
    <w:rPr>
      <w:rFonts w:eastAsia="SimSun"/>
      <w:sz w:val="20"/>
      <w:szCs w:val="20"/>
      <w:lang w:val="en-US"/>
    </w:rPr>
  </w:style>
  <w:style w:type="paragraph" w:customStyle="1" w:styleId="xl25">
    <w:name w:val="xl25"/>
    <w:basedOn w:val="a"/>
    <w:rsid w:val="00CD1F62"/>
    <w:pPr>
      <w:spacing w:before="100" w:beforeAutospacing="1" w:after="100" w:afterAutospacing="1"/>
      <w:jc w:val="center"/>
    </w:pPr>
    <w:rPr>
      <w:rFonts w:eastAsia="SimSun"/>
      <w:color w:val="auto"/>
      <w:sz w:val="20"/>
      <w:szCs w:val="20"/>
    </w:rPr>
  </w:style>
  <w:style w:type="table" w:customStyle="1" w:styleId="7">
    <w:name w:val="Сетка таблицы7"/>
    <w:basedOn w:val="a1"/>
    <w:uiPriority w:val="59"/>
    <w:rsid w:val="00CD1F62"/>
    <w:pPr>
      <w:spacing w:after="0" w:line="240" w:lineRule="auto"/>
      <w:jc w:val="both"/>
    </w:pPr>
    <w:rPr>
      <w:sz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9445E"/>
    <w:pPr>
      <w:spacing w:before="100" w:beforeAutospacing="1" w:after="100" w:afterAutospacing="1"/>
    </w:pPr>
    <w:rPr>
      <w:color w:val="auto"/>
      <w:sz w:val="24"/>
      <w:szCs w:val="24"/>
    </w:rPr>
  </w:style>
  <w:style w:type="paragraph" w:customStyle="1" w:styleId="formattext">
    <w:name w:val="formattext"/>
    <w:basedOn w:val="a"/>
    <w:rsid w:val="00D9445E"/>
    <w:pPr>
      <w:spacing w:before="100" w:beforeAutospacing="1" w:after="100" w:afterAutospacing="1"/>
    </w:pPr>
    <w:rPr>
      <w:color w:val="auto"/>
      <w:sz w:val="24"/>
      <w:szCs w:val="24"/>
    </w:rPr>
  </w:style>
  <w:style w:type="character" w:customStyle="1" w:styleId="fontstyle01">
    <w:name w:val="fontstyle01"/>
    <w:basedOn w:val="a0"/>
    <w:rsid w:val="001F7EA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6422">
      <w:marLeft w:val="0"/>
      <w:marRight w:val="0"/>
      <w:marTop w:val="0"/>
      <w:marBottom w:val="0"/>
      <w:divBdr>
        <w:top w:val="none" w:sz="0" w:space="0" w:color="auto"/>
        <w:left w:val="none" w:sz="0" w:space="0" w:color="auto"/>
        <w:bottom w:val="none" w:sz="0" w:space="0" w:color="auto"/>
        <w:right w:val="none" w:sz="0" w:space="0" w:color="auto"/>
      </w:divBdr>
    </w:div>
    <w:div w:id="531116423">
      <w:marLeft w:val="0"/>
      <w:marRight w:val="0"/>
      <w:marTop w:val="0"/>
      <w:marBottom w:val="0"/>
      <w:divBdr>
        <w:top w:val="none" w:sz="0" w:space="0" w:color="auto"/>
        <w:left w:val="none" w:sz="0" w:space="0" w:color="auto"/>
        <w:bottom w:val="none" w:sz="0" w:space="0" w:color="auto"/>
        <w:right w:val="none" w:sz="0" w:space="0" w:color="auto"/>
      </w:divBdr>
    </w:div>
    <w:div w:id="531116424">
      <w:marLeft w:val="0"/>
      <w:marRight w:val="0"/>
      <w:marTop w:val="0"/>
      <w:marBottom w:val="0"/>
      <w:divBdr>
        <w:top w:val="none" w:sz="0" w:space="0" w:color="auto"/>
        <w:left w:val="none" w:sz="0" w:space="0" w:color="auto"/>
        <w:bottom w:val="none" w:sz="0" w:space="0" w:color="auto"/>
        <w:right w:val="none" w:sz="0" w:space="0" w:color="auto"/>
      </w:divBdr>
    </w:div>
    <w:div w:id="531116425">
      <w:marLeft w:val="0"/>
      <w:marRight w:val="0"/>
      <w:marTop w:val="0"/>
      <w:marBottom w:val="0"/>
      <w:divBdr>
        <w:top w:val="none" w:sz="0" w:space="0" w:color="auto"/>
        <w:left w:val="none" w:sz="0" w:space="0" w:color="auto"/>
        <w:bottom w:val="none" w:sz="0" w:space="0" w:color="auto"/>
        <w:right w:val="none" w:sz="0" w:space="0" w:color="auto"/>
      </w:divBdr>
    </w:div>
    <w:div w:id="531116426">
      <w:marLeft w:val="0"/>
      <w:marRight w:val="0"/>
      <w:marTop w:val="0"/>
      <w:marBottom w:val="0"/>
      <w:divBdr>
        <w:top w:val="none" w:sz="0" w:space="0" w:color="auto"/>
        <w:left w:val="none" w:sz="0" w:space="0" w:color="auto"/>
        <w:bottom w:val="none" w:sz="0" w:space="0" w:color="auto"/>
        <w:right w:val="none" w:sz="0" w:space="0" w:color="auto"/>
      </w:divBdr>
    </w:div>
    <w:div w:id="531116427">
      <w:marLeft w:val="0"/>
      <w:marRight w:val="0"/>
      <w:marTop w:val="0"/>
      <w:marBottom w:val="0"/>
      <w:divBdr>
        <w:top w:val="none" w:sz="0" w:space="0" w:color="auto"/>
        <w:left w:val="none" w:sz="0" w:space="0" w:color="auto"/>
        <w:bottom w:val="none" w:sz="0" w:space="0" w:color="auto"/>
        <w:right w:val="none" w:sz="0" w:space="0" w:color="auto"/>
      </w:divBdr>
    </w:div>
    <w:div w:id="531116428">
      <w:marLeft w:val="0"/>
      <w:marRight w:val="0"/>
      <w:marTop w:val="0"/>
      <w:marBottom w:val="0"/>
      <w:divBdr>
        <w:top w:val="none" w:sz="0" w:space="0" w:color="auto"/>
        <w:left w:val="none" w:sz="0" w:space="0" w:color="auto"/>
        <w:bottom w:val="none" w:sz="0" w:space="0" w:color="auto"/>
        <w:right w:val="none" w:sz="0" w:space="0" w:color="auto"/>
      </w:divBdr>
    </w:div>
    <w:div w:id="531116429">
      <w:marLeft w:val="0"/>
      <w:marRight w:val="0"/>
      <w:marTop w:val="0"/>
      <w:marBottom w:val="0"/>
      <w:divBdr>
        <w:top w:val="none" w:sz="0" w:space="0" w:color="auto"/>
        <w:left w:val="none" w:sz="0" w:space="0" w:color="auto"/>
        <w:bottom w:val="none" w:sz="0" w:space="0" w:color="auto"/>
        <w:right w:val="none" w:sz="0" w:space="0" w:color="auto"/>
      </w:divBdr>
    </w:div>
    <w:div w:id="1314066621">
      <w:bodyDiv w:val="1"/>
      <w:marLeft w:val="0"/>
      <w:marRight w:val="0"/>
      <w:marTop w:val="0"/>
      <w:marBottom w:val="0"/>
      <w:divBdr>
        <w:top w:val="none" w:sz="0" w:space="0" w:color="auto"/>
        <w:left w:val="none" w:sz="0" w:space="0" w:color="auto"/>
        <w:bottom w:val="none" w:sz="0" w:space="0" w:color="auto"/>
        <w:right w:val="none" w:sz="0" w:space="0" w:color="auto"/>
      </w:divBdr>
      <w:divsChild>
        <w:div w:id="872235267">
          <w:marLeft w:val="0"/>
          <w:marRight w:val="0"/>
          <w:marTop w:val="0"/>
          <w:marBottom w:val="0"/>
          <w:divBdr>
            <w:top w:val="none" w:sz="0" w:space="0" w:color="auto"/>
            <w:left w:val="none" w:sz="0" w:space="0" w:color="auto"/>
            <w:bottom w:val="none" w:sz="0" w:space="0" w:color="auto"/>
            <w:right w:val="none" w:sz="0" w:space="0" w:color="auto"/>
          </w:divBdr>
          <w:divsChild>
            <w:div w:id="1189101997">
              <w:marLeft w:val="0"/>
              <w:marRight w:val="0"/>
              <w:marTop w:val="0"/>
              <w:marBottom w:val="0"/>
              <w:divBdr>
                <w:top w:val="none" w:sz="0" w:space="0" w:color="auto"/>
                <w:left w:val="none" w:sz="0" w:space="0" w:color="auto"/>
                <w:bottom w:val="none" w:sz="0" w:space="0" w:color="auto"/>
                <w:right w:val="none" w:sz="0" w:space="0" w:color="auto"/>
              </w:divBdr>
              <w:divsChild>
                <w:div w:id="17432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2477">
          <w:marLeft w:val="0"/>
          <w:marRight w:val="0"/>
          <w:marTop w:val="0"/>
          <w:marBottom w:val="0"/>
          <w:divBdr>
            <w:top w:val="none" w:sz="0" w:space="0" w:color="auto"/>
            <w:left w:val="none" w:sz="0" w:space="0" w:color="auto"/>
            <w:bottom w:val="none" w:sz="0" w:space="0" w:color="auto"/>
            <w:right w:val="none" w:sz="0" w:space="0" w:color="auto"/>
          </w:divBdr>
          <w:divsChild>
            <w:div w:id="1058480835">
              <w:marLeft w:val="0"/>
              <w:marRight w:val="0"/>
              <w:marTop w:val="0"/>
              <w:marBottom w:val="0"/>
              <w:divBdr>
                <w:top w:val="none" w:sz="0" w:space="0" w:color="auto"/>
                <w:left w:val="none" w:sz="0" w:space="0" w:color="auto"/>
                <w:bottom w:val="none" w:sz="0" w:space="0" w:color="auto"/>
                <w:right w:val="none" w:sz="0" w:space="0" w:color="auto"/>
              </w:divBdr>
              <w:divsChild>
                <w:div w:id="4542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33E1-031E-472B-AB09-20583096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Анастасия А. Кокташева</cp:lastModifiedBy>
  <cp:revision>6</cp:revision>
  <cp:lastPrinted>2022-01-18T05:36:00Z</cp:lastPrinted>
  <dcterms:created xsi:type="dcterms:W3CDTF">2022-08-22T02:48:00Z</dcterms:created>
  <dcterms:modified xsi:type="dcterms:W3CDTF">2022-08-22T03:54:00Z</dcterms:modified>
</cp:coreProperties>
</file>