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5B68" w14:textId="370A82DB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 wp14:anchorId="5C12B0B8" wp14:editId="344786C8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9971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25907D23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331D6F92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0B4E154D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4D93D59B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3B7682B6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4C814D11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177673EC" w14:textId="77777777" w:rsidR="00930927" w:rsidRDefault="00930927" w:rsidP="00930927">
      <w:pPr>
        <w:shd w:val="clear" w:color="auto" w:fill="FFFFFF"/>
        <w:jc w:val="center"/>
        <w:rPr>
          <w:sz w:val="2"/>
          <w:szCs w:val="2"/>
        </w:rPr>
      </w:pPr>
    </w:p>
    <w:p w14:paraId="3649EA0B" w14:textId="77777777" w:rsidR="00930927" w:rsidRPr="00AB243D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CA48282" w14:textId="77777777" w:rsidR="00930927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5E2F9F40" w14:textId="77777777" w:rsidR="00930927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3FD34E9" w14:textId="77777777" w:rsidR="00930927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3E3C69C" w14:textId="77777777" w:rsidR="00930927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446FABB" w14:textId="77777777" w:rsidR="00930927" w:rsidRDefault="00930927" w:rsidP="009309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20DAA48" w14:textId="77777777" w:rsidR="00930927" w:rsidRPr="00722412" w:rsidRDefault="00930927" w:rsidP="0093092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214A5789" w14:textId="77777777" w:rsidR="00930927" w:rsidRDefault="00930927" w:rsidP="00930927">
      <w:pPr>
        <w:shd w:val="clear" w:color="auto" w:fill="FFFFFF"/>
        <w:jc w:val="center"/>
        <w:rPr>
          <w:bCs/>
          <w:sz w:val="28"/>
          <w:szCs w:val="28"/>
        </w:rPr>
      </w:pPr>
    </w:p>
    <w:p w14:paraId="3C0CF245" w14:textId="77777777" w:rsidR="00930927" w:rsidRPr="00674D09" w:rsidRDefault="00930927" w:rsidP="0093092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24F4FA73" w14:textId="77777777" w:rsidR="00930927" w:rsidRPr="00F441BC" w:rsidRDefault="00930927" w:rsidP="004245F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538CEAA" w14:textId="77777777" w:rsidR="00930927" w:rsidRPr="00F441BC" w:rsidRDefault="00930927" w:rsidP="00930927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p w14:paraId="3B81626F" w14:textId="4E470892" w:rsidR="00930927" w:rsidRPr="00F441BC" w:rsidRDefault="00930927" w:rsidP="003460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E5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 </w:t>
      </w:r>
      <w:r w:rsidR="003168AD" w:rsidRPr="00330E5A">
        <w:rPr>
          <w:rFonts w:ascii="Times New Roman" w:hAnsi="Times New Roman" w:cs="Times New Roman"/>
          <w:sz w:val="28"/>
          <w:szCs w:val="28"/>
        </w:rPr>
        <w:t>государственным образовательным организациям высшего образования</w:t>
      </w:r>
      <w:r w:rsidR="00941618" w:rsidRPr="00330E5A">
        <w:rPr>
          <w:rFonts w:ascii="Times New Roman" w:hAnsi="Times New Roman" w:cs="Times New Roman"/>
          <w:sz w:val="28"/>
          <w:szCs w:val="28"/>
        </w:rPr>
        <w:t xml:space="preserve"> </w:t>
      </w:r>
      <w:r w:rsidR="00330E5A" w:rsidRPr="00330E5A">
        <w:rPr>
          <w:rFonts w:ascii="Times New Roman" w:hAnsi="Times New Roman" w:cs="Times New Roman"/>
          <w:sz w:val="28"/>
          <w:szCs w:val="28"/>
        </w:rPr>
        <w:t xml:space="preserve">на создание (обновление) материально-технической базы образовательных </w:t>
      </w:r>
      <w:r w:rsidR="00330E5A" w:rsidRPr="003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реализующих программы среднего </w:t>
      </w:r>
      <w:r w:rsidR="00330E5A" w:rsidRPr="00330E5A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14:paraId="6DAA133D" w14:textId="77777777" w:rsidR="00930927" w:rsidRPr="00F441BC" w:rsidRDefault="00930927" w:rsidP="0093092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B0FFFA" w14:textId="7E041DAC" w:rsidR="00930927" w:rsidRPr="00941618" w:rsidRDefault="00930927" w:rsidP="00941618">
      <w:pPr>
        <w:pStyle w:val="ConsPlusNormal"/>
        <w:ind w:firstLine="709"/>
        <w:jc w:val="both"/>
        <w:rPr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5D1A86">
        <w:rPr>
          <w:rFonts w:ascii="Times New Roman" w:hAnsi="Times New Roman" w:cs="Times New Roman"/>
          <w:sz w:val="28"/>
          <w:szCs w:val="28"/>
        </w:rPr>
        <w:t xml:space="preserve">4 </w:t>
      </w:r>
      <w:hyperlink r:id="rId8" w:history="1">
        <w:r w:rsidRPr="005D1A86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5D1A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441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учитывая постановление Правительства Российской Федерации от 18 сентября 2020 года № 1492 «Об общих требованиях к нормативным </w:t>
      </w:r>
      <w:r w:rsidRPr="003168AD">
        <w:rPr>
          <w:rFonts w:ascii="Times New Roman" w:hAnsi="Times New Roman" w:cs="Times New Roman"/>
          <w:sz w:val="28"/>
          <w:szCs w:val="28"/>
        </w:rPr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Pr="003168AD">
        <w:rPr>
          <w:rFonts w:ascii="Times New Roman" w:hAnsi="Times New Roman" w:cs="Times New Roman"/>
          <w:sz w:val="28"/>
          <w:szCs w:val="28"/>
        </w:rPr>
        <w:br/>
        <w:t xml:space="preserve">и отдельных положений некоторых актов Правительства Российской Федерации», </w:t>
      </w:r>
      <w:r w:rsidRPr="00805B1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168AD" w:rsidRPr="00805B18">
        <w:rPr>
          <w:rFonts w:ascii="Times New Roman" w:hAnsi="Times New Roman" w:cs="Times New Roman"/>
          <w:sz w:val="28"/>
          <w:szCs w:val="28"/>
        </w:rPr>
        <w:t>достижения целевых</w:t>
      </w:r>
      <w:r w:rsidR="003168AD" w:rsidRPr="0080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805B18" w:rsidRPr="00805B1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государственной программы Забайкальского края «Развитие образования в Забайкальском крае на 2014 -2025 годы»</w:t>
      </w:r>
      <w:r w:rsidR="00805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8AD" w:rsidRPr="003168AD">
        <w:rPr>
          <w:rFonts w:ascii="Times New Roman" w:hAnsi="Times New Roman" w:cs="Times New Roman"/>
          <w:sz w:val="28"/>
          <w:szCs w:val="28"/>
        </w:rPr>
        <w:t xml:space="preserve">федерального проекта «Молодые профессионалы (Повышение конкурентоспособности профессионального образования)» национального проекта «Образование» по обновлению материально-технической базы образовательных организаций, реализующих </w:t>
      </w:r>
      <w:r w:rsidR="003168AD" w:rsidRPr="008C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среднего профессионального образования, </w:t>
      </w:r>
      <w:r w:rsidR="003168AD" w:rsidRPr="003168AD">
        <w:rPr>
          <w:rFonts w:ascii="Times New Roman" w:hAnsi="Times New Roman" w:cs="Times New Roman"/>
          <w:sz w:val="28"/>
          <w:szCs w:val="28"/>
        </w:rPr>
        <w:t>в части создания мастерских</w:t>
      </w:r>
      <w:r w:rsidR="00941618">
        <w:rPr>
          <w:sz w:val="28"/>
          <w:szCs w:val="28"/>
        </w:rPr>
        <w:t xml:space="preserve"> </w:t>
      </w:r>
      <w:r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6A733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1158D431" w14:textId="77777777" w:rsidR="00930927" w:rsidRPr="00F441BC" w:rsidRDefault="00930927" w:rsidP="0093092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450DF4" w14:textId="7191B978" w:rsidR="00A8494D" w:rsidRPr="000D35B6" w:rsidRDefault="00930927" w:rsidP="000D35B6">
      <w:pPr>
        <w:pStyle w:val="a5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5B6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30" w:history="1">
        <w:r w:rsidRPr="000D35B6">
          <w:rPr>
            <w:rFonts w:ascii="Times New Roman" w:hAnsi="Times New Roman"/>
            <w:sz w:val="28"/>
            <w:szCs w:val="28"/>
          </w:rPr>
          <w:t>Порядок</w:t>
        </w:r>
      </w:hyperlink>
      <w:r w:rsidRPr="000D35B6">
        <w:rPr>
          <w:rFonts w:ascii="Times New Roman" w:hAnsi="Times New Roman"/>
          <w:sz w:val="28"/>
          <w:szCs w:val="28"/>
        </w:rPr>
        <w:t xml:space="preserve"> предоставления </w:t>
      </w:r>
      <w:r w:rsidR="00A8494D" w:rsidRPr="000D35B6">
        <w:rPr>
          <w:rFonts w:ascii="Times New Roman" w:hAnsi="Times New Roman"/>
          <w:sz w:val="28"/>
          <w:szCs w:val="28"/>
        </w:rPr>
        <w:t xml:space="preserve">из бюджета Забайкальского края </w:t>
      </w:r>
      <w:r w:rsidR="00BE403F">
        <w:rPr>
          <w:rFonts w:ascii="Times New Roman" w:hAnsi="Times New Roman"/>
          <w:sz w:val="28"/>
          <w:szCs w:val="28"/>
        </w:rPr>
        <w:t xml:space="preserve">грантов </w:t>
      </w:r>
      <w:r w:rsidR="00A8494D" w:rsidRPr="000D35B6">
        <w:rPr>
          <w:rFonts w:ascii="Times New Roman" w:hAnsi="Times New Roman"/>
          <w:sz w:val="28"/>
          <w:szCs w:val="28"/>
        </w:rPr>
        <w:t xml:space="preserve">в форме субсидий государственным образовательным организациям высшего образования на создание (обновление) материально-технической базы образовательных организаций, </w:t>
      </w:r>
      <w:r w:rsidR="00A8494D" w:rsidRPr="00923239">
        <w:rPr>
          <w:rFonts w:ascii="Times New Roman" w:hAnsi="Times New Roman"/>
          <w:color w:val="000000" w:themeColor="text1"/>
          <w:sz w:val="28"/>
          <w:szCs w:val="28"/>
        </w:rPr>
        <w:t xml:space="preserve">реализующих программы </w:t>
      </w:r>
      <w:r w:rsidR="00A8494D" w:rsidRPr="000D35B6">
        <w:rPr>
          <w:rFonts w:ascii="Times New Roman" w:hAnsi="Times New Roman"/>
          <w:sz w:val="28"/>
          <w:szCs w:val="28"/>
        </w:rPr>
        <w:t xml:space="preserve">среднего профессионального образования, в рамках </w:t>
      </w:r>
      <w:r w:rsidR="00805B18" w:rsidRPr="00805B18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регионального проекта «Молодые профессионалы (повышение конкурентоспособности профессионального образования)» государственной программы Забайкальского края «Развитие образования в Забайкальском крае </w:t>
      </w:r>
      <w:r w:rsidR="00805B18" w:rsidRPr="00805B18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2014 -2025 годы»</w:t>
      </w:r>
      <w:r w:rsidR="00805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94D" w:rsidRPr="000D35B6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50410E" w:rsidRPr="000D35B6">
        <w:rPr>
          <w:rFonts w:ascii="Times New Roman" w:hAnsi="Times New Roman"/>
          <w:sz w:val="28"/>
          <w:szCs w:val="28"/>
        </w:rPr>
        <w:t>«</w:t>
      </w:r>
      <w:r w:rsidR="00A8494D" w:rsidRPr="000D35B6">
        <w:rPr>
          <w:rFonts w:ascii="Times New Roman" w:hAnsi="Times New Roman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 w:rsidR="0050410E" w:rsidRPr="000D35B6">
        <w:rPr>
          <w:rFonts w:ascii="Times New Roman" w:hAnsi="Times New Roman"/>
          <w:sz w:val="28"/>
          <w:szCs w:val="28"/>
        </w:rPr>
        <w:t>»</w:t>
      </w:r>
      <w:r w:rsidR="00A8494D" w:rsidRPr="000D35B6">
        <w:rPr>
          <w:rFonts w:ascii="Times New Roman" w:hAnsi="Times New Roman"/>
          <w:sz w:val="28"/>
          <w:szCs w:val="28"/>
        </w:rPr>
        <w:t xml:space="preserve"> национального проекта </w:t>
      </w:r>
      <w:r w:rsidR="0050410E" w:rsidRPr="000D35B6">
        <w:rPr>
          <w:rFonts w:ascii="Times New Roman" w:hAnsi="Times New Roman"/>
          <w:sz w:val="28"/>
          <w:szCs w:val="28"/>
        </w:rPr>
        <w:t>«</w:t>
      </w:r>
      <w:r w:rsidR="00A8494D" w:rsidRPr="000D35B6">
        <w:rPr>
          <w:rFonts w:ascii="Times New Roman" w:hAnsi="Times New Roman"/>
          <w:sz w:val="28"/>
          <w:szCs w:val="28"/>
        </w:rPr>
        <w:t>Образование</w:t>
      </w:r>
      <w:r w:rsidR="0050410E" w:rsidRPr="000D35B6">
        <w:rPr>
          <w:rFonts w:ascii="Times New Roman" w:hAnsi="Times New Roman"/>
          <w:sz w:val="28"/>
          <w:szCs w:val="28"/>
        </w:rPr>
        <w:t>»</w:t>
      </w:r>
      <w:r w:rsidR="00640498" w:rsidRPr="000D35B6">
        <w:rPr>
          <w:rFonts w:ascii="Times New Roman" w:hAnsi="Times New Roman"/>
          <w:sz w:val="28"/>
          <w:szCs w:val="28"/>
        </w:rPr>
        <w:t xml:space="preserve"> (далее – Порядок)</w:t>
      </w:r>
      <w:r w:rsidR="0050410E" w:rsidRPr="000D35B6">
        <w:rPr>
          <w:rFonts w:ascii="Times New Roman" w:hAnsi="Times New Roman"/>
          <w:sz w:val="28"/>
          <w:szCs w:val="28"/>
        </w:rPr>
        <w:t>.</w:t>
      </w:r>
    </w:p>
    <w:p w14:paraId="55BAE3B1" w14:textId="17608FA1" w:rsidR="00930927" w:rsidRDefault="00C4257B" w:rsidP="000D35B6">
      <w:pPr>
        <w:pStyle w:val="a5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57B">
        <w:rPr>
          <w:rFonts w:ascii="Times New Roman" w:hAnsi="Times New Roman"/>
          <w:color w:val="000000" w:themeColor="text1"/>
          <w:sz w:val="28"/>
          <w:szCs w:val="28"/>
        </w:rPr>
        <w:t xml:space="preserve">Абзац второй подпункта 1 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3818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35B6" w:rsidRPr="000D35B6">
        <w:rPr>
          <w:rFonts w:ascii="Times New Roman" w:hAnsi="Times New Roman"/>
          <w:color w:val="000000" w:themeColor="text1"/>
          <w:sz w:val="28"/>
          <w:szCs w:val="28"/>
        </w:rPr>
        <w:t xml:space="preserve">Порядка </w:t>
      </w:r>
      <w:r w:rsidR="000D35B6" w:rsidRPr="000D35B6">
        <w:rPr>
          <w:rFonts w:ascii="Times New Roman" w:hAnsi="Times New Roman"/>
          <w:sz w:val="28"/>
          <w:szCs w:val="28"/>
        </w:rPr>
        <w:t>применяется с 1 января 2023 года.</w:t>
      </w:r>
    </w:p>
    <w:p w14:paraId="53116E2F" w14:textId="5EBCE7CD" w:rsidR="002943AA" w:rsidRDefault="002943AA" w:rsidP="002943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0157E70" w14:textId="23A055CC" w:rsidR="002943AA" w:rsidRDefault="002943AA" w:rsidP="002943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908350C" w14:textId="77777777" w:rsidR="002943AA" w:rsidRPr="000D35B6" w:rsidRDefault="002943AA" w:rsidP="002943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75B9321" w14:textId="3DAAFF2D" w:rsidR="00930927" w:rsidRDefault="00930927" w:rsidP="00805B18">
      <w:pPr>
        <w:ind w:right="-1"/>
        <w:jc w:val="both"/>
        <w:rPr>
          <w:sz w:val="28"/>
          <w:szCs w:val="28"/>
          <w:shd w:val="clear" w:color="auto" w:fill="FFFFFF"/>
        </w:rPr>
      </w:pPr>
      <w:r w:rsidRPr="000D35B6">
        <w:rPr>
          <w:sz w:val="28"/>
          <w:szCs w:val="28"/>
          <w:shd w:val="clear" w:color="auto" w:fill="FFFFFF"/>
        </w:rPr>
        <w:t>Губернатор Забайкальского края                                                        А.М.Осипов</w:t>
      </w:r>
    </w:p>
    <w:p w14:paraId="640C36FD" w14:textId="2AE7E135" w:rsidR="000D35B6" w:rsidRDefault="000D35B6" w:rsidP="000D35B6">
      <w:pPr>
        <w:ind w:right="-1" w:firstLine="709"/>
        <w:jc w:val="both"/>
        <w:rPr>
          <w:sz w:val="28"/>
          <w:szCs w:val="28"/>
        </w:rPr>
      </w:pPr>
    </w:p>
    <w:p w14:paraId="1CB76B8C" w14:textId="43A5A3AA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44848760" w14:textId="2B4A46D1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5B8B8AB4" w14:textId="1354FFDF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3EE8D7BE" w14:textId="05A963AD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4E619A8B" w14:textId="1172B744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78ED6D56" w14:textId="478880F1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5AC76B66" w14:textId="2F701DB2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7B2FEFE1" w14:textId="7912901C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582F684C" w14:textId="2DC11BA1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44DB82B" w14:textId="149F2ACE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3939EADE" w14:textId="7DF40BCE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1675D0C7" w14:textId="40D72E58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1A19CDD2" w14:textId="6AF9C1AF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0A8852F5" w14:textId="2AE34890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C6381B2" w14:textId="40736B25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26E2506C" w14:textId="5333FAE0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0C2C53B2" w14:textId="1B9391DB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074F4F43" w14:textId="08A06282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0BEFCC4D" w14:textId="097D6CDC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2BC5E0F5" w14:textId="6153D0D9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77FF75C" w14:textId="33417F28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72B7E93C" w14:textId="147B9C7C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52EF3EC" w14:textId="55508B63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0E0028F6" w14:textId="37303099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4EC51F25" w14:textId="7B48A5CE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2D0DC819" w14:textId="04C22F18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28954E30" w14:textId="02E55032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32424FF4" w14:textId="3502098D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2A3542C3" w14:textId="584EF2D4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7C68D80" w14:textId="472F4336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7B32550A" w14:textId="54F56C73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64E4F84" w14:textId="654D6FB0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6C2B2FD" w14:textId="56597E02" w:rsidR="002943AA" w:rsidRDefault="002943AA" w:rsidP="000D35B6">
      <w:pPr>
        <w:ind w:right="-1" w:firstLine="709"/>
        <w:jc w:val="both"/>
        <w:rPr>
          <w:sz w:val="28"/>
          <w:szCs w:val="28"/>
        </w:rPr>
      </w:pPr>
    </w:p>
    <w:p w14:paraId="486E0278" w14:textId="3F61944E" w:rsidR="002943AA" w:rsidRDefault="002943AA" w:rsidP="00805B18">
      <w:pPr>
        <w:ind w:right="-1"/>
        <w:jc w:val="both"/>
        <w:rPr>
          <w:sz w:val="28"/>
          <w:szCs w:val="28"/>
        </w:rPr>
      </w:pPr>
    </w:p>
    <w:p w14:paraId="1D833E98" w14:textId="77777777" w:rsidR="002943AA" w:rsidRPr="000D35B6" w:rsidRDefault="002943AA" w:rsidP="000D35B6">
      <w:pPr>
        <w:ind w:right="-1" w:firstLine="709"/>
        <w:jc w:val="both"/>
        <w:rPr>
          <w:sz w:val="28"/>
          <w:szCs w:val="28"/>
        </w:rPr>
      </w:pPr>
    </w:p>
    <w:p w14:paraId="6F283CB7" w14:textId="77777777" w:rsidR="00930927" w:rsidRPr="00F441BC" w:rsidRDefault="00930927" w:rsidP="00930927">
      <w:pPr>
        <w:pStyle w:val="ConsPlusNormal"/>
        <w:spacing w:line="36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5AE2F9D" w14:textId="77777777" w:rsidR="00930927" w:rsidRPr="00F441BC" w:rsidRDefault="00930927" w:rsidP="00930927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665930C" w14:textId="77777777" w:rsidR="00930927" w:rsidRDefault="00930927" w:rsidP="00930927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14:paraId="7897DA22" w14:textId="45CACCCE" w:rsidR="00930927" w:rsidRDefault="00930927" w:rsidP="009309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</w:p>
    <w:p w14:paraId="101FDCFF" w14:textId="77777777" w:rsidR="004245F0" w:rsidRDefault="004245F0" w:rsidP="009309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</w:p>
    <w:p w14:paraId="74983D5D" w14:textId="77777777" w:rsidR="00930927" w:rsidRPr="00F441BC" w:rsidRDefault="00930927" w:rsidP="009309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 w:rsidRPr="00F441BC">
        <w:rPr>
          <w:b/>
          <w:bCs/>
          <w:sz w:val="28"/>
          <w:szCs w:val="28"/>
          <w:shd w:val="clear" w:color="auto" w:fill="FFFFFF"/>
        </w:rPr>
        <w:t>ПОРЯДОК</w:t>
      </w:r>
    </w:p>
    <w:p w14:paraId="1CBFECE6" w14:textId="5E241766" w:rsidR="004245F0" w:rsidRPr="004245F0" w:rsidRDefault="008C5C7B" w:rsidP="004245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245F0" w:rsidRPr="004245F0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 w:rsidR="004245F0">
        <w:rPr>
          <w:rFonts w:ascii="Times New Roman" w:hAnsi="Times New Roman" w:cs="Times New Roman"/>
          <w:b/>
          <w:bCs/>
          <w:sz w:val="28"/>
          <w:szCs w:val="28"/>
        </w:rPr>
        <w:t xml:space="preserve"> грантов</w:t>
      </w:r>
      <w:r w:rsidR="004245F0" w:rsidRPr="004245F0"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Забайкальского края в форме субсидий государственным образовательным организациям высшего образования на создание (обновление) материально-технической базы образовательных </w:t>
      </w:r>
      <w:r w:rsidR="004245F0" w:rsidRPr="006508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организаций, реализующих программы среднего </w:t>
      </w:r>
      <w:r w:rsidR="004245F0" w:rsidRPr="00805B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профессионального образования, в рамках </w:t>
      </w:r>
      <w:r w:rsidR="00805B18" w:rsidRPr="00805B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государственной программы Забайкальского края «Развитие образования в Забайкальском крае на 2014 -2025 годы»</w:t>
      </w:r>
      <w:r w:rsidR="0080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5F0" w:rsidRPr="004245F0">
        <w:rPr>
          <w:rFonts w:ascii="Times New Roman" w:hAnsi="Times New Roman" w:cs="Times New Roman"/>
          <w:b/>
          <w:bCs/>
          <w:sz w:val="28"/>
          <w:szCs w:val="28"/>
        </w:rPr>
        <w:t>федерального проекта «Молодые профессионалы (</w:t>
      </w:r>
      <w:r w:rsidR="00805B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245F0" w:rsidRPr="004245F0">
        <w:rPr>
          <w:rFonts w:ascii="Times New Roman" w:hAnsi="Times New Roman" w:cs="Times New Roman"/>
          <w:b/>
          <w:bCs/>
          <w:sz w:val="28"/>
          <w:szCs w:val="28"/>
        </w:rPr>
        <w:t>овышение конкурентоспособности профессионального образования)» национального проекта «Образование»</w:t>
      </w:r>
    </w:p>
    <w:p w14:paraId="6266F7C7" w14:textId="77777777" w:rsidR="00930927" w:rsidRPr="00FE3E74" w:rsidRDefault="00930927" w:rsidP="0006381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5E70BCE" w14:textId="77777777" w:rsidR="00063818" w:rsidRPr="003B3640" w:rsidRDefault="00063818" w:rsidP="0006381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64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5BBCA9A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5B1B3" w14:textId="77777777" w:rsidR="00063818" w:rsidRPr="003B3640" w:rsidRDefault="00063818" w:rsidP="00063818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Настоящий Порядок устанавливает правила предоставления из бюджета Забайкальского края грантов в форме субсидий государственным образовательным организациям высшего образования на создание (обновление) материально-технической базы образовательных организаций, реализующих программы среднего профессионального образования, в рамках реализации мероприятий регионального проекта «Молодые профессионалы (Повышение конкурентоспособности профессионального образования)» государственной программы Забайкальского края «Развитие образования в Забайкальском крае на 2014 -2025 годы» (далее – субсидия), на софинансирование которых предоставляется субсидия краевому бюджету из федерального бюджета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«Образование», цели, условия и порядок предоставления субсидий, результаты их предоставления, требования к отчетности, 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осуществлении в отношении получателей субсидий</w:t>
      </w:r>
      <w:r w:rsidRPr="003B3640">
        <w:rPr>
          <w:rFonts w:ascii="Times New Roman" w:hAnsi="Times New Roman"/>
          <w:bCs/>
          <w:sz w:val="28"/>
          <w:szCs w:val="28"/>
        </w:rPr>
        <w:t xml:space="preserve"> </w:t>
      </w:r>
      <w:r w:rsidRPr="003B3640">
        <w:rPr>
          <w:rFonts w:ascii="Times New Roman" w:hAnsi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Министерством образования и науки Забайкальского края (далее – Министерство) соблюдения ими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</w:t>
      </w:r>
      <w:r w:rsidRPr="003B3640">
        <w:rPr>
          <w:rFonts w:ascii="Times New Roman" w:hAnsi="Times New Roman"/>
          <w:sz w:val="28"/>
          <w:szCs w:val="28"/>
        </w:rPr>
        <w:lastRenderedPageBreak/>
        <w:t>контроля в соответствии со статьями 268</w:t>
      </w:r>
      <w:r w:rsidRPr="003B3640">
        <w:rPr>
          <w:rFonts w:ascii="Times New Roman" w:hAnsi="Times New Roman"/>
          <w:sz w:val="28"/>
          <w:szCs w:val="28"/>
          <w:vertAlign w:val="superscript"/>
        </w:rPr>
        <w:t>1</w:t>
      </w:r>
      <w:r w:rsidRPr="003B3640">
        <w:rPr>
          <w:rFonts w:ascii="Times New Roman" w:hAnsi="Times New Roman"/>
          <w:sz w:val="28"/>
          <w:szCs w:val="28"/>
        </w:rPr>
        <w:t xml:space="preserve"> и 269</w:t>
      </w:r>
      <w:r w:rsidRPr="003B3640">
        <w:rPr>
          <w:rFonts w:ascii="Times New Roman" w:hAnsi="Times New Roman"/>
          <w:sz w:val="28"/>
          <w:szCs w:val="28"/>
          <w:vertAlign w:val="superscript"/>
        </w:rPr>
        <w:t>2</w:t>
      </w:r>
      <w:r w:rsidRPr="003B364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0E3F2328" w14:textId="77777777" w:rsidR="00063818" w:rsidRPr="003B3640" w:rsidRDefault="00063818" w:rsidP="00063818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Субсидии предоставляются из бюджета Забайкальского края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зарегистрированным на территории Забайкальского края государственным образовательным организациям высшего образования или их филиалам, зарегистрированным на территории Забайкальского края, в отношении которых органы исполнительной власти Забайкальского края не осуществляют функции и полномочия учредителя (далее – организации). </w:t>
      </w:r>
    </w:p>
    <w:p w14:paraId="27346437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Сведения о субсидии размещаются на официальном сайте Министерства в информационно-телекоммуникационной сети «Интернет» (</w:t>
      </w:r>
      <w:r w:rsidRPr="003B3640">
        <w:rPr>
          <w:rFonts w:ascii="Times New Roman" w:hAnsi="Times New Roman"/>
          <w:sz w:val="28"/>
          <w:szCs w:val="28"/>
          <w:lang w:val="en-US"/>
        </w:rPr>
        <w:t>minobr</w:t>
      </w:r>
      <w:r w:rsidRPr="003B3640">
        <w:rPr>
          <w:rFonts w:ascii="Times New Roman" w:hAnsi="Times New Roman"/>
          <w:sz w:val="28"/>
          <w:szCs w:val="28"/>
        </w:rPr>
        <w:t>.75.</w:t>
      </w:r>
      <w:r w:rsidRPr="003B3640">
        <w:rPr>
          <w:rFonts w:ascii="Times New Roman" w:hAnsi="Times New Roman"/>
          <w:sz w:val="28"/>
          <w:szCs w:val="28"/>
          <w:lang w:val="en-US"/>
        </w:rPr>
        <w:t>ru</w:t>
      </w:r>
      <w:r w:rsidRPr="003B3640">
        <w:rPr>
          <w:rFonts w:ascii="Times New Roman" w:hAnsi="Times New Roman"/>
          <w:sz w:val="28"/>
          <w:szCs w:val="28"/>
        </w:rPr>
        <w:t>).</w:t>
      </w:r>
    </w:p>
    <w:p w14:paraId="1FF54BAD" w14:textId="77777777" w:rsidR="00063818" w:rsidRPr="003B3640" w:rsidRDefault="00063818" w:rsidP="00063818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B3640">
        <w:rPr>
          <w:rFonts w:ascii="Times New Roman" w:hAnsi="Times New Roman"/>
          <w:sz w:val="28"/>
          <w:szCs w:val="28"/>
        </w:rPr>
        <w:t xml:space="preserve">3. Целью предоставления субсидии является создание (обновление) материально-технической базы организаций, что предусматривает создание (обновление) в одной организации не менее двух мастерских по специальностям и рабочим профессиям, входящим в </w:t>
      </w:r>
      <w:hyperlink r:id="rId9" w:history="1">
        <w:r w:rsidRPr="003B3640">
          <w:rPr>
            <w:rFonts w:ascii="Times New Roman" w:hAnsi="Times New Roman"/>
            <w:sz w:val="28"/>
            <w:szCs w:val="28"/>
          </w:rPr>
          <w:t>Перечень</w:t>
        </w:r>
      </w:hyperlink>
      <w:r w:rsidRPr="003B3640">
        <w:rPr>
          <w:rFonts w:ascii="Times New Roman" w:hAnsi="Times New Roman"/>
          <w:sz w:val="28"/>
          <w:szCs w:val="28"/>
        </w:rPr>
        <w:t xml:space="preserve"> 50 наиболее востребованных и перспективных специальностей и рабочих профессий, требующих среднего профессионального образования и профессионального обучения», утвержденный распоряжением Правительства Забайкальского края от 15 сентября 2016 года № 409-р.</w:t>
      </w:r>
    </w:p>
    <w:p w14:paraId="20650072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Средства субсидии используются организацией на создание (обновление) материально-технической базы в соответствии с инфраструктурными листами. </w:t>
      </w:r>
    </w:p>
    <w:p w14:paraId="5DCECBA9" w14:textId="77777777" w:rsidR="00063818" w:rsidRPr="00046F22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F22">
        <w:rPr>
          <w:rFonts w:ascii="Times New Roman" w:hAnsi="Times New Roman"/>
          <w:sz w:val="28"/>
          <w:szCs w:val="28"/>
        </w:rPr>
        <w:t>4. Субсидия предоставляется в размере, определенном в финансово-экономическом обосновании и (или) смете, представленных при</w:t>
      </w:r>
      <w:r w:rsidRPr="00046F22">
        <w:rPr>
          <w:rFonts w:ascii="Times New Roman" w:hAnsi="Times New Roman"/>
          <w:lang w:eastAsia="ru-RU"/>
        </w:rPr>
        <w:t xml:space="preserve"> </w:t>
      </w:r>
      <w:r w:rsidRPr="00046F22">
        <w:rPr>
          <w:rFonts w:ascii="Times New Roman" w:hAnsi="Times New Roman"/>
          <w:sz w:val="28"/>
          <w:szCs w:val="28"/>
          <w:lang w:eastAsia="ru-RU"/>
        </w:rPr>
        <w:t>отборе образовательных организаций, реализующих программы среднего профессионального образования, в целях создания (обновления) их материально-технической базы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</w:t>
      </w:r>
    </w:p>
    <w:p w14:paraId="6167FFB7" w14:textId="77777777" w:rsidR="00063818" w:rsidRPr="00046F22" w:rsidRDefault="00063818" w:rsidP="00063818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  <w:r w:rsidRPr="00046F22">
        <w:rPr>
          <w:rFonts w:ascii="Times New Roman" w:hAnsi="Times New Roman"/>
          <w:noProof/>
          <w:position w:val="-41"/>
          <w:lang w:eastAsia="ru-RU"/>
        </w:rPr>
        <w:drawing>
          <wp:inline distT="0" distB="0" distL="0" distR="0" wp14:anchorId="13002DCE" wp14:editId="08E9E9D1">
            <wp:extent cx="2508885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E9D7" w14:textId="77777777" w:rsidR="00063818" w:rsidRPr="00046F22" w:rsidRDefault="00063818" w:rsidP="00063818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F22">
        <w:rPr>
          <w:rFonts w:ascii="Times New Roman" w:hAnsi="Times New Roman"/>
          <w:sz w:val="28"/>
          <w:szCs w:val="28"/>
          <w:lang w:val="en-US"/>
        </w:rPr>
        <w:t>Fi</w:t>
      </w:r>
      <w:r w:rsidRPr="00046F22">
        <w:rPr>
          <w:rFonts w:ascii="Times New Roman" w:hAnsi="Times New Roman"/>
          <w:sz w:val="28"/>
          <w:szCs w:val="28"/>
        </w:rPr>
        <w:t xml:space="preserve"> – объем субсидии, заявляемый в финансово-экономическом обосновании и (или) смете, при </w:t>
      </w:r>
      <w:r w:rsidRPr="00046F22">
        <w:rPr>
          <w:rFonts w:ascii="Times New Roman" w:hAnsi="Times New Roman"/>
          <w:sz w:val="28"/>
          <w:szCs w:val="28"/>
          <w:lang w:eastAsia="ru-RU"/>
        </w:rPr>
        <w:t>отборе образовательных организаций, реализующих программы среднего профессионального образования, в целях создания (обновления) их материально-технической базы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организации, прошедшей отбор;</w:t>
      </w:r>
    </w:p>
    <w:p w14:paraId="761CDF8D" w14:textId="77777777" w:rsidR="00063818" w:rsidRPr="003B3640" w:rsidRDefault="00063818" w:rsidP="000638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F22">
        <w:rPr>
          <w:sz w:val="28"/>
          <w:szCs w:val="28"/>
        </w:rPr>
        <w:t>C</w:t>
      </w:r>
      <w:r w:rsidRPr="00046F22">
        <w:rPr>
          <w:sz w:val="28"/>
          <w:szCs w:val="28"/>
          <w:vertAlign w:val="subscript"/>
        </w:rPr>
        <w:t>R</w:t>
      </w:r>
      <w:r w:rsidRPr="00046F22">
        <w:rPr>
          <w:sz w:val="28"/>
          <w:szCs w:val="28"/>
        </w:rPr>
        <w:t xml:space="preserve"> - объем бюджетных ассигнований, предусмотренный в бюджете Забайкальского края на соответствующий финансовый год на реализацию </w:t>
      </w:r>
      <w:r w:rsidRPr="00046F22">
        <w:rPr>
          <w:sz w:val="28"/>
          <w:szCs w:val="28"/>
        </w:rPr>
        <w:lastRenderedPageBreak/>
        <w:t>мероприятия, распределяемый между образовательными организациями, прошедшими отбор.</w:t>
      </w:r>
    </w:p>
    <w:p w14:paraId="4CB92D91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5. К категории получателей субсидии в рамках настоящего Порядка относятся организации, включенные в согласованный и утвержденный Министерством просвещения Российской Федерации перечень образовательных организаций, реализующих программы среднего профессионального образования, в которых планируется создание (обновление) мастерских.</w:t>
      </w:r>
    </w:p>
    <w:p w14:paraId="7715EB90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Организации должны соответствовать на 1-е число месяца, предшествующего месяцу, в котором планируется заключение Соглашения, следующим требованиям:</w:t>
      </w:r>
    </w:p>
    <w:p w14:paraId="1EFAF5FD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1) организация не должна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нее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14:paraId="1CBBBC5C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935D9E7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3) организация не должна получать средства из бюджета Забайкальского края в соответствии с иными нормативными правовыми актами Забайкальского края на цели, указанные в пункте 3 настоящего Порядка, на создание мастерских по тем же компетенциям;</w:t>
      </w:r>
    </w:p>
    <w:p w14:paraId="51F573DE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наличии). </w:t>
      </w:r>
    </w:p>
    <w:p w14:paraId="506AFCA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6AF61F" w14:textId="77777777" w:rsidR="00063818" w:rsidRPr="003B3640" w:rsidRDefault="00063818" w:rsidP="0006381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640">
        <w:rPr>
          <w:rFonts w:ascii="Times New Roman" w:hAnsi="Times New Roman"/>
          <w:b/>
          <w:bCs/>
          <w:sz w:val="28"/>
          <w:szCs w:val="28"/>
        </w:rPr>
        <w:t>2. Условия и порядок предоставления субсидии, основания для принятия решения об отказе в предоставлении субсидии</w:t>
      </w:r>
    </w:p>
    <w:p w14:paraId="2970D53C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12DB2" w14:textId="77777777" w:rsidR="00063818" w:rsidRPr="003B3640" w:rsidRDefault="00063818" w:rsidP="00063818">
      <w:pPr>
        <w:pStyle w:val="a5"/>
        <w:ind w:firstLine="708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6. Условиями предоставления субсидии являются:</w:t>
      </w:r>
    </w:p>
    <w:p w14:paraId="7032E9C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1) заключение соглашения между Министерством и получателями субсидии о предоставлении субсидий из бюджета Забайкальского края получателям субсидии в целях создания (обновления) материально-технической базы организаций (далее – Соглашение);</w:t>
      </w:r>
    </w:p>
    <w:p w14:paraId="6C3EF7D1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3B3640">
        <w:rPr>
          <w:rFonts w:ascii="Times New Roman" w:hAnsi="Times New Roman"/>
          <w:bCs/>
          <w:sz w:val="28"/>
          <w:szCs w:val="28"/>
        </w:rPr>
        <w:t>2) соответствие получателей субсидии категории, требованиям и условиям, указанным соответственно в пунктах 5 и 6 настоящего Порядка;</w:t>
      </w:r>
    </w:p>
    <w:p w14:paraId="46B5F141" w14:textId="25638B54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lastRenderedPageBreak/>
        <w:t>3) согласие получателей субсидии на осуществление в отношении них Министерством и органом государственного финансового контроля проверок, предусмотренных пунктом 2</w:t>
      </w:r>
      <w:r w:rsidR="00314EC4" w:rsidRPr="00314EC4">
        <w:rPr>
          <w:rFonts w:ascii="Times New Roman" w:hAnsi="Times New Roman"/>
          <w:bCs/>
          <w:sz w:val="28"/>
          <w:szCs w:val="28"/>
        </w:rPr>
        <w:t>1</w:t>
      </w:r>
      <w:r w:rsidRPr="003B3640">
        <w:rPr>
          <w:rFonts w:ascii="Times New Roman" w:hAnsi="Times New Roman"/>
          <w:bCs/>
          <w:sz w:val="28"/>
          <w:szCs w:val="28"/>
        </w:rPr>
        <w:t xml:space="preserve"> настоящего Порядка.</w:t>
      </w:r>
    </w:p>
    <w:p w14:paraId="4CF52CD8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7. Предоставление субсидии осуществляется на основании соглашения, дополнительного соглашения к соглашению.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Российской Федерации.</w:t>
      </w:r>
    </w:p>
    <w:p w14:paraId="74C63953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8.</w:t>
      </w:r>
      <w:r w:rsidRPr="003B3640">
        <w:rPr>
          <w:rFonts w:ascii="Times New Roman" w:hAnsi="Times New Roman"/>
          <w:bCs/>
          <w:sz w:val="28"/>
          <w:szCs w:val="28"/>
        </w:rPr>
        <w:t xml:space="preserve"> В соглашении предусматриваются:</w:t>
      </w:r>
    </w:p>
    <w:p w14:paraId="739223B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 xml:space="preserve">1) условия предоставления субсидий, в том числе обязательные условия предоставления субсидий, включенные в соглашение в соответствии со </w:t>
      </w:r>
      <w:hyperlink r:id="rId11" w:history="1">
        <w:r w:rsidRPr="003B3640">
          <w:rPr>
            <w:rFonts w:ascii="Times New Roman" w:hAnsi="Times New Roman"/>
            <w:bCs/>
            <w:sz w:val="28"/>
            <w:szCs w:val="28"/>
          </w:rPr>
          <w:t>статьей 78</w:t>
        </w:r>
      </w:hyperlink>
      <w:r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3B3640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Федерации;</w:t>
      </w:r>
    </w:p>
    <w:p w14:paraId="4870A8A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2) результат предоставления субсидий, установленный пунктом 9 настоящего Порядка, и показатели, необходимые для достижения указанного результата, а также его значения;</w:t>
      </w:r>
    </w:p>
    <w:p w14:paraId="2502D6AD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3) реквизиты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организациях, на который подлежат перечислению субсидии;</w:t>
      </w:r>
    </w:p>
    <w:p w14:paraId="78F273AD" w14:textId="43A05731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 xml:space="preserve">4) согласие получателей субсидии </w:t>
      </w:r>
      <w:r w:rsidRPr="003B3640">
        <w:rPr>
          <w:rFonts w:ascii="Times New Roman" w:hAnsi="Times New Roman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Pr="003B3640">
        <w:rPr>
          <w:rFonts w:ascii="Times New Roman" w:hAnsi="Times New Roman"/>
          <w:bCs/>
          <w:sz w:val="28"/>
          <w:szCs w:val="28"/>
        </w:rPr>
        <w:t xml:space="preserve">, на осуществление Министерством </w:t>
      </w:r>
      <w:r w:rsidRPr="003B3640">
        <w:rPr>
          <w:rFonts w:ascii="Times New Roman" w:hAnsi="Times New Roman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проверок, предусмотренных пунктом 2</w:t>
      </w:r>
      <w:r w:rsidR="00314EC4" w:rsidRPr="00314EC4">
        <w:rPr>
          <w:rFonts w:ascii="Times New Roman" w:hAnsi="Times New Roman"/>
          <w:sz w:val="28"/>
          <w:szCs w:val="28"/>
        </w:rPr>
        <w:t>1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84CA2F8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 xml:space="preserve">5)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 </w:t>
      </w:r>
    </w:p>
    <w:p w14:paraId="7F14C5F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6)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AFB14E1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>7) сроки перечисления субсидий с учетом положений, установленных бюджетных законодательством Российской Федерации.</w:t>
      </w:r>
    </w:p>
    <w:p w14:paraId="6D5CE3A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640">
        <w:rPr>
          <w:rFonts w:ascii="Times New Roman" w:hAnsi="Times New Roman"/>
          <w:bCs/>
          <w:sz w:val="28"/>
          <w:szCs w:val="28"/>
        </w:rPr>
        <w:t xml:space="preserve">9. Результатом предоставления субсидий является </w:t>
      </w:r>
      <w:r w:rsidRPr="003B3640">
        <w:rPr>
          <w:rFonts w:ascii="Times New Roman" w:hAnsi="Times New Roman"/>
          <w:sz w:val="28"/>
          <w:szCs w:val="28"/>
        </w:rPr>
        <w:t>количество созданных (обновленных) организацией мастерских в рамках мероприятия, на реализацию которого предоставляется субсидия, в соответствии с Соглашением, но не менее двух,</w:t>
      </w:r>
      <w:r w:rsidRPr="003B3640">
        <w:rPr>
          <w:rFonts w:ascii="Times New Roman" w:hAnsi="Times New Roman"/>
          <w:bCs/>
          <w:sz w:val="28"/>
          <w:szCs w:val="28"/>
        </w:rPr>
        <w:t xml:space="preserve"> на 31 декабря года, в котором представлены субсидии.</w:t>
      </w:r>
    </w:p>
    <w:p w14:paraId="1F96C820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lastRenderedPageBreak/>
        <w:t>Значения результата предоставления субсидий и показателей, необходимых для его достижения, устанавливаются Министерством в соглашении.</w:t>
      </w:r>
    </w:p>
    <w:p w14:paraId="768845AB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10. В целях получения субсидий организация представляет в Министерство </w:t>
      </w:r>
      <w:hyperlink w:anchor="P135" w:history="1">
        <w:r w:rsidRPr="003B3640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B3640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Порядку с приложением:</w:t>
      </w:r>
    </w:p>
    <w:p w14:paraId="64E5AD5A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1) выписки из Единого государственного реестра юридических лиц, выданной Федеральной налоговой службой Российской Федерации или полученной посредством использования сервисов официального интернет-ресурса Федеральной налоговой службы Российской Федерации (на 1-е число месяца, предшествующего месяцу, в котором планируется заключение Соглашения) (представляется по собственной инициативе);</w:t>
      </w:r>
    </w:p>
    <w:p w14:paraId="5A3835D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2) копий, заверенных получателем субсидии и скрепленных печатью (при наличии), следующих документов:</w:t>
      </w:r>
    </w:p>
    <w:p w14:paraId="3975E19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а) учредительных документов (устава, учредительного договора) и всех документов о внесении изменений в учредительные документы за последний год;</w:t>
      </w:r>
    </w:p>
    <w:p w14:paraId="7A5BC341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б) документов, подтверждающих полномочия лица, имеющего право без доверенности действовать от имени юридического лица;</w:t>
      </w:r>
    </w:p>
    <w:p w14:paraId="2D5E824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3) финансово-экономического обоснования и (или) сметы запрашиваемого размера субсидии;</w:t>
      </w:r>
    </w:p>
    <w:p w14:paraId="1DB9E78B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4) описания комплексных мероприятий по созданию мастерских;</w:t>
      </w:r>
    </w:p>
    <w:p w14:paraId="7FF486F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5) справки в произвольной форме о соответствии требованиям, предусмотренным пунктом </w:t>
      </w:r>
      <w:hyperlink w:anchor="P70" w:history="1">
        <w:r w:rsidRPr="003B3640">
          <w:rPr>
            <w:rFonts w:ascii="Times New Roman" w:hAnsi="Times New Roman"/>
            <w:sz w:val="28"/>
            <w:szCs w:val="28"/>
          </w:rPr>
          <w:t>5</w:t>
        </w:r>
      </w:hyperlink>
      <w:r w:rsidRPr="003B3640">
        <w:rPr>
          <w:rFonts w:ascii="Times New Roman" w:hAnsi="Times New Roman"/>
          <w:sz w:val="28"/>
          <w:szCs w:val="28"/>
        </w:rPr>
        <w:t xml:space="preserve"> настоящего Порядка, подписанной руководителем организации.</w:t>
      </w:r>
    </w:p>
    <w:p w14:paraId="62EB099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В случае непредставления организацией документа, указанного в подпункте 1 настоящего пункта, соответствующие сведения запрашиваются Министерством в Федеральной налоговой службе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5 рабочих дней со дня регистрации заявления.</w:t>
      </w:r>
    </w:p>
    <w:p w14:paraId="6DDC1842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11. Копии документов, указанных в подпункте 2 пункта </w:t>
      </w:r>
      <w:hyperlink w:anchor="P89" w:history="1">
        <w:r w:rsidRPr="003B3640">
          <w:rPr>
            <w:rFonts w:ascii="Times New Roman" w:hAnsi="Times New Roman"/>
            <w:sz w:val="28"/>
            <w:szCs w:val="28"/>
          </w:rPr>
          <w:t>10</w:t>
        </w:r>
      </w:hyperlink>
      <w:r w:rsidRPr="003B3640">
        <w:rPr>
          <w:rFonts w:ascii="Times New Roman" w:hAnsi="Times New Roman"/>
          <w:sz w:val="28"/>
          <w:szCs w:val="28"/>
        </w:rPr>
        <w:t xml:space="preserve"> настоящего Порядка, заверяются подписью руководителя организации либо лицом, официально его замещающим, и скрепляются оттиском печати организации. Прилагаемые к заявлению документы, состоящие из двух и более листов, должны быть пронумерованы и прошнурованы.</w:t>
      </w:r>
    </w:p>
    <w:p w14:paraId="2F9B887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В представленных документах не должна содержаться недостоверная информация, отсутствовать необходимая информация, документы не должны содержать подчистки, приписки, зачеркнутые слова или иные не оговоренные в них исправления, повреждения, не позволяющие однозначно истолковать их содержание, из документов должна однозначно усматриваться их принадлежность заявителю.</w:t>
      </w:r>
    </w:p>
    <w:p w14:paraId="7CCF6464" w14:textId="77777777" w:rsidR="00063818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lastRenderedPageBreak/>
        <w:t>Заявитель несет ответственность за достоверность сведений, представленных в документах, в соответствии с законодательством Российской Федерации и настоящим Порядком.</w:t>
      </w:r>
    </w:p>
    <w:p w14:paraId="3B4B59B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 состоянию на дату не позднее 30 календарных дней со дня первого перечисления Министерством субсидии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4BED352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B3640">
        <w:rPr>
          <w:rFonts w:ascii="Times New Roman" w:hAnsi="Times New Roman"/>
          <w:sz w:val="28"/>
          <w:szCs w:val="28"/>
        </w:rPr>
        <w:t xml:space="preserve">. </w:t>
      </w:r>
      <w:r w:rsidRPr="003B3640">
        <w:rPr>
          <w:rFonts w:ascii="Times New Roman" w:hAnsi="Times New Roman"/>
          <w:sz w:val="28"/>
          <w:szCs w:val="28"/>
        </w:rPr>
        <w:tab/>
        <w:t xml:space="preserve"> Министерство:</w:t>
      </w:r>
    </w:p>
    <w:p w14:paraId="37BDCFF3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1) в день поступления документов, указанных в пункте 10 настоящего Порядка, регистрирует их в журнале регистрации документов и в срок, не превышающий 25 рабочих дней со дня регистрации заявления, осуществляет рассмотрение представленных организацией документов.</w:t>
      </w:r>
    </w:p>
    <w:p w14:paraId="07DF6AFB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Проверка организации на соответствие требованиям, указанным в пункте 6 настоящего Порядка, осуществляется Министерством в течение срока, указанного в </w:t>
      </w:r>
      <w:hyperlink w:anchor="P74" w:history="1">
        <w:r w:rsidRPr="003B3640">
          <w:rPr>
            <w:rFonts w:ascii="Times New Roman" w:hAnsi="Times New Roman"/>
            <w:sz w:val="28"/>
            <w:szCs w:val="28"/>
          </w:rPr>
          <w:t>абзаце 1</w:t>
        </w:r>
      </w:hyperlink>
      <w:r w:rsidRPr="003B3640">
        <w:rPr>
          <w:rFonts w:ascii="Times New Roman" w:hAnsi="Times New Roman"/>
          <w:sz w:val="28"/>
          <w:szCs w:val="28"/>
        </w:rPr>
        <w:t xml:space="preserve"> настоящего пункта, путем рассмотрения представленных получателем субсидий документов, анализа информации, находящейся в распоряжении Министерства, а также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117E08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2) в течение 25 рабочих дней со дня регистрации заявления и прилагаемых документов принимает решение о предоставлении субсидии или об отказе в предоставлении субсидии в форме приказа Министерства;</w:t>
      </w:r>
    </w:p>
    <w:p w14:paraId="2C0D3725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3) в течение 3 рабочих дней со дня принятия решения направляет организации письменное уведомление о принятом решении. В случае принятия решения об отказе в предоставлении субсидии в письменном уведомлении указывается причина отказа.</w:t>
      </w:r>
    </w:p>
    <w:p w14:paraId="12093E57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B3640">
        <w:rPr>
          <w:rFonts w:ascii="Times New Roman" w:hAnsi="Times New Roman"/>
          <w:sz w:val="28"/>
          <w:szCs w:val="28"/>
        </w:rPr>
        <w:t>. В случае принятия решения о предоставлении субсидии заключает с организацией Соглашение в государственной интегрированной информационной системе управления общественными финансами «Электронный бюджет» в течение 10 рабочих дней со дня принятия решения о предоставлении субсидии.</w:t>
      </w:r>
    </w:p>
    <w:p w14:paraId="07A9566B" w14:textId="5541E5D5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Решение о предоставлении субсидии принимается при отсутствии оснований, установленных пунктом 1</w:t>
      </w:r>
      <w:hyperlink w:anchor="P80" w:history="1">
        <w:r w:rsidR="00314EC4" w:rsidRPr="00676F16">
          <w:rPr>
            <w:rFonts w:ascii="Times New Roman" w:hAnsi="Times New Roman"/>
            <w:sz w:val="28"/>
            <w:szCs w:val="28"/>
          </w:rPr>
          <w:t>5</w:t>
        </w:r>
      </w:hyperlink>
      <w:r w:rsidRPr="003B3640">
        <w:rPr>
          <w:rFonts w:ascii="Times New Roman" w:hAnsi="Times New Roman"/>
          <w:sz w:val="28"/>
          <w:szCs w:val="28"/>
        </w:rPr>
        <w:t xml:space="preserve"> настоящего Порядка</w:t>
      </w:r>
    </w:p>
    <w:p w14:paraId="0664ECF0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B3640">
        <w:rPr>
          <w:rFonts w:ascii="Times New Roman" w:hAnsi="Times New Roman"/>
          <w:sz w:val="28"/>
          <w:szCs w:val="28"/>
        </w:rPr>
        <w:t>. Основаниями для принятия решения об отказе в предоставлении субсидии являются:</w:t>
      </w:r>
    </w:p>
    <w:p w14:paraId="68E27127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1) несоответствие организаций категории, требованиям и условиям, указанным в </w:t>
      </w:r>
      <w:hyperlink r:id="rId12" w:history="1">
        <w:r w:rsidRPr="003B3640">
          <w:rPr>
            <w:rFonts w:ascii="Times New Roman" w:hAnsi="Times New Roman"/>
            <w:sz w:val="28"/>
            <w:szCs w:val="28"/>
          </w:rPr>
          <w:t>5</w:t>
        </w:r>
      </w:hyperlink>
      <w:r w:rsidRPr="003B3640">
        <w:rPr>
          <w:rFonts w:ascii="Times New Roman" w:hAnsi="Times New Roman"/>
          <w:sz w:val="28"/>
          <w:szCs w:val="28"/>
        </w:rPr>
        <w:t xml:space="preserve"> и 6 настоящего Порядка</w:t>
      </w:r>
    </w:p>
    <w:p w14:paraId="521BC753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2) непредставление или представление не в полном объеме документов, установленных пунктом </w:t>
      </w:r>
      <w:hyperlink w:anchor="P61" w:history="1">
        <w:r w:rsidRPr="003B3640">
          <w:rPr>
            <w:rFonts w:ascii="Times New Roman" w:hAnsi="Times New Roman"/>
            <w:sz w:val="28"/>
            <w:szCs w:val="28"/>
          </w:rPr>
          <w:t>10</w:t>
        </w:r>
      </w:hyperlink>
      <w:r w:rsidRPr="003B3640">
        <w:rPr>
          <w:rFonts w:ascii="Times New Roman" w:hAnsi="Times New Roman"/>
          <w:sz w:val="28"/>
          <w:szCs w:val="28"/>
        </w:rPr>
        <w:t xml:space="preserve"> настоящего Порядка, за исключением документов, представляемых по собственной инициативе;</w:t>
      </w:r>
    </w:p>
    <w:p w14:paraId="0EBA930C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организацией информации;</w:t>
      </w:r>
    </w:p>
    <w:p w14:paraId="26A7E94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lastRenderedPageBreak/>
        <w:t>4) несоответствие организации требованиям, предусмотренным пунктом 5 настоящего Порядка.</w:t>
      </w:r>
    </w:p>
    <w:p w14:paraId="12AE4D2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Отказ в заключении соглашения может быть обжалован в соответствии с действующим законодательством.</w:t>
      </w:r>
    </w:p>
    <w:p w14:paraId="43D26F4A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3B3640">
        <w:rPr>
          <w:rFonts w:ascii="Times New Roman" w:hAnsi="Times New Roman"/>
          <w:sz w:val="28"/>
          <w:szCs w:val="28"/>
        </w:rPr>
        <w:t>. Для получения средств из краевого бюджета организация в течение 30 календарных дней со дня заключения Соглашения представляет в Министерство заявку о перечислении средств краевого бюджета.</w:t>
      </w:r>
    </w:p>
    <w:p w14:paraId="7B044478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Перечисление субсидии осуществляется Министерством однократно в пределах лимитов бюджетных обязательств, доведенных на эти цели.</w:t>
      </w:r>
    </w:p>
    <w:p w14:paraId="6DC3A095" w14:textId="5979E3D3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B3640">
        <w:rPr>
          <w:rFonts w:ascii="Times New Roman" w:hAnsi="Times New Roman"/>
          <w:sz w:val="28"/>
          <w:szCs w:val="28"/>
        </w:rPr>
        <w:t>. В течение 10 рабочих дней со дня получения заявки, указанной в пункте 1</w:t>
      </w:r>
      <w:r w:rsidR="00676F16" w:rsidRPr="00676F16">
        <w:rPr>
          <w:rFonts w:ascii="Times New Roman" w:hAnsi="Times New Roman"/>
          <w:sz w:val="28"/>
          <w:szCs w:val="28"/>
        </w:rPr>
        <w:t>6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Порядка, Министерство составляет заявку на перечисление средств краевого бюджета (далее – заявка Министерства) и направляет ее в Министерство финансов Забайкальского края для включения в кассовый план исполнения краевого бюджета.</w:t>
      </w:r>
    </w:p>
    <w:p w14:paraId="04F4710A" w14:textId="77777777" w:rsidR="00063818" w:rsidRPr="008A417C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A41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A417C">
        <w:rPr>
          <w:rFonts w:ascii="Times New Roman" w:hAnsi="Times New Roman"/>
          <w:sz w:val="28"/>
          <w:szCs w:val="28"/>
        </w:rPr>
        <w:t>.</w:t>
      </w:r>
      <w:r w:rsidRPr="008A417C">
        <w:rPr>
          <w:rFonts w:ascii="Times New Roman" w:hAnsi="Times New Roman"/>
          <w:color w:val="000000"/>
          <w:sz w:val="28"/>
          <w:szCs w:val="28"/>
        </w:rPr>
        <w:t xml:space="preserve"> Министерство финансов Забайкальского края на основании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</w:t>
      </w:r>
      <w:r w:rsidRPr="008A417C">
        <w:rPr>
          <w:rFonts w:ascii="Times New Roman" w:hAnsi="Times New Roman"/>
          <w:sz w:val="28"/>
          <w:szCs w:val="28"/>
        </w:rPr>
        <w:t>.</w:t>
      </w:r>
    </w:p>
    <w:p w14:paraId="30A13851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3B3640">
        <w:rPr>
          <w:rFonts w:ascii="Times New Roman" w:hAnsi="Times New Roman"/>
          <w:sz w:val="28"/>
          <w:szCs w:val="28"/>
        </w:rPr>
        <w:t>. В течение 3 рабочих дней со дня поступления денежных средств Министерство перечисляет денежные средства на счета, открытые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средствами.</w:t>
      </w:r>
    </w:p>
    <w:p w14:paraId="33FA514B" w14:textId="77777777" w:rsidR="00063818" w:rsidRPr="003B3640" w:rsidRDefault="00063818" w:rsidP="0006381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640">
        <w:rPr>
          <w:rFonts w:ascii="Times New Roman" w:hAnsi="Times New Roman"/>
          <w:b/>
          <w:bCs/>
          <w:sz w:val="28"/>
          <w:szCs w:val="28"/>
        </w:rPr>
        <w:t>3.Требование к отчетности.</w:t>
      </w:r>
    </w:p>
    <w:p w14:paraId="250D8A3B" w14:textId="77777777" w:rsidR="00063818" w:rsidRPr="003B3640" w:rsidRDefault="00063818" w:rsidP="00063818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7CC710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3B3640">
        <w:rPr>
          <w:rFonts w:ascii="Times New Roman" w:hAnsi="Times New Roman"/>
          <w:sz w:val="28"/>
          <w:szCs w:val="28"/>
        </w:rPr>
        <w:t>. Получатель субсидии представляет в Министерство:</w:t>
      </w:r>
    </w:p>
    <w:p w14:paraId="34ED6B2F" w14:textId="77777777" w:rsidR="00063818" w:rsidRPr="003B3640" w:rsidRDefault="00063818" w:rsidP="0006381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отчет о достижени значений результатов и показателей, определенных соглашением, в соответствии с типовой формой, установленной Министерством финансов Российской Федерации, в сроки, указанные в Соглашении;</w:t>
      </w:r>
    </w:p>
    <w:p w14:paraId="1335B0A9" w14:textId="77777777" w:rsidR="00063818" w:rsidRPr="003B3640" w:rsidRDefault="00063818" w:rsidP="0006381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в соответствии с типовой формой, установленной Министерством финансов Российской Федерации, в сроки, указанные в Соглашении.</w:t>
      </w:r>
    </w:p>
    <w:p w14:paraId="0DC6FAEB" w14:textId="77777777" w:rsidR="00063818" w:rsidRPr="003B3640" w:rsidRDefault="00063818" w:rsidP="00063818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94D3B4" w14:textId="77777777" w:rsidR="00063818" w:rsidRPr="003B3640" w:rsidRDefault="00063818" w:rsidP="0006381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640">
        <w:rPr>
          <w:rFonts w:ascii="Times New Roman" w:hAnsi="Times New Roman"/>
          <w:b/>
          <w:bCs/>
          <w:sz w:val="28"/>
          <w:szCs w:val="28"/>
        </w:rPr>
        <w:t xml:space="preserve">4. Порядок осуществления проверок за соблюдением порядка и условий </w:t>
      </w:r>
    </w:p>
    <w:p w14:paraId="598A5B0F" w14:textId="77777777" w:rsidR="00063818" w:rsidRPr="003B3640" w:rsidRDefault="00063818" w:rsidP="0006381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640">
        <w:rPr>
          <w:rFonts w:ascii="Times New Roman" w:hAnsi="Times New Roman"/>
          <w:b/>
          <w:bCs/>
          <w:sz w:val="28"/>
          <w:szCs w:val="28"/>
        </w:rPr>
        <w:t xml:space="preserve"> предоставления субсидий и ответственность за их несоблюдение</w:t>
      </w:r>
    </w:p>
    <w:p w14:paraId="2BD430E8" w14:textId="77777777" w:rsidR="00063818" w:rsidRPr="003B3640" w:rsidRDefault="00063818" w:rsidP="00063818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6501B0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3B3640">
        <w:rPr>
          <w:rFonts w:ascii="Times New Roman" w:hAnsi="Times New Roman"/>
          <w:sz w:val="28"/>
          <w:szCs w:val="28"/>
        </w:rPr>
        <w:t>.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осуществляются проверки:</w:t>
      </w:r>
    </w:p>
    <w:p w14:paraId="6BFE626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lastRenderedPageBreak/>
        <w:t>1) Министерством - соблюдения порядка и условий предоставления субсидий, в том числе в части достижения результата их предоставления;</w:t>
      </w:r>
    </w:p>
    <w:p w14:paraId="1911DC5E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2) органами государственного финансового контроля - в соответствии со </w:t>
      </w:r>
      <w:hyperlink r:id="rId13" w:history="1">
        <w:r w:rsidRPr="003B3640">
          <w:rPr>
            <w:rFonts w:ascii="Times New Roman" w:hAnsi="Times New Roman"/>
            <w:sz w:val="28"/>
            <w:szCs w:val="28"/>
          </w:rPr>
          <w:t>статьями 268</w:t>
        </w:r>
      </w:hyperlink>
      <w:r w:rsidRPr="003B3640">
        <w:rPr>
          <w:rFonts w:ascii="Times New Roman" w:hAnsi="Times New Roman"/>
          <w:sz w:val="28"/>
          <w:szCs w:val="28"/>
          <w:vertAlign w:val="superscript"/>
        </w:rPr>
        <w:t>1</w:t>
      </w:r>
      <w:r w:rsidRPr="003B3640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3B3640">
          <w:rPr>
            <w:rFonts w:ascii="Times New Roman" w:hAnsi="Times New Roman"/>
            <w:sz w:val="28"/>
            <w:szCs w:val="28"/>
          </w:rPr>
          <w:t>269</w:t>
        </w:r>
      </w:hyperlink>
      <w:r w:rsidRPr="003B3640">
        <w:rPr>
          <w:rFonts w:ascii="Times New Roman" w:hAnsi="Times New Roman"/>
          <w:sz w:val="28"/>
          <w:szCs w:val="28"/>
          <w:vertAlign w:val="superscript"/>
        </w:rPr>
        <w:t>2</w:t>
      </w:r>
      <w:r w:rsidRPr="003B364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5D3FB89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3B3640">
        <w:rPr>
          <w:rFonts w:ascii="Times New Roman" w:hAnsi="Times New Roman"/>
          <w:sz w:val="28"/>
          <w:szCs w:val="28"/>
        </w:rPr>
        <w:t>. Проверка Министерством выполнения организацией порядка и условий предоставления субсидии осуществляется путем проверки документов, представляемых в соответствии с настоящим Порядком организацией, и отчетности, представленной в соответствии с Соглашением.</w:t>
      </w:r>
    </w:p>
    <w:p w14:paraId="709A879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Получатель субсидии по запросу Министерства обязан представлять документы и сведения, необходимые для осуществления данных проверок.</w:t>
      </w:r>
    </w:p>
    <w:p w14:paraId="7351D31F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3B3640">
        <w:rPr>
          <w:rFonts w:ascii="Times New Roman" w:hAnsi="Times New Roman"/>
          <w:sz w:val="28"/>
          <w:szCs w:val="28"/>
        </w:rPr>
        <w:t>. Ответственность за нецелевое использование субсидии и недостоверность сведений, содержащихся в представленных документах, несет получатель субсидии в соответствии с действующим законодательством.</w:t>
      </w:r>
    </w:p>
    <w:p w14:paraId="251D4FEA" w14:textId="322FFA9B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3B3640">
        <w:rPr>
          <w:rFonts w:ascii="Times New Roman" w:hAnsi="Times New Roman"/>
          <w:sz w:val="28"/>
          <w:szCs w:val="28"/>
        </w:rPr>
        <w:t>. В случае нецелевого использования субсидии, выявленного по результатам проверок, предусмотренных пунктом 2</w:t>
      </w:r>
      <w:r w:rsidR="00676F16" w:rsidRPr="00676F16">
        <w:rPr>
          <w:rFonts w:ascii="Times New Roman" w:hAnsi="Times New Roman"/>
          <w:sz w:val="28"/>
          <w:szCs w:val="28"/>
        </w:rPr>
        <w:t>1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Порядка, средства субсидии подлежат возврату в краевой бюджет в размере выявленных нарушений. </w:t>
      </w:r>
    </w:p>
    <w:p w14:paraId="708F7D07" w14:textId="2752AEA3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 том числе в части недостижения значений результата предоставления субсидии, указанных в пункте 9 настоящего Порядка, выявленных по результатам проверок, предусмотренных пунктом 2</w:t>
      </w:r>
      <w:r w:rsidR="00361938" w:rsidRPr="00361938">
        <w:rPr>
          <w:rFonts w:ascii="Times New Roman" w:hAnsi="Times New Roman"/>
          <w:sz w:val="28"/>
          <w:szCs w:val="28"/>
        </w:rPr>
        <w:t>1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Порядка, и по результатам предоставления отчетов, предусмотренных пунктом </w:t>
      </w:r>
      <w:r w:rsidR="00676F16" w:rsidRPr="00676F16">
        <w:rPr>
          <w:rFonts w:ascii="Times New Roman" w:hAnsi="Times New Roman"/>
          <w:sz w:val="28"/>
          <w:szCs w:val="28"/>
        </w:rPr>
        <w:t>20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Порядка, средства субсидии подлежат возврату в краевой бюджет в полном объеме предоставленной субсидии.</w:t>
      </w:r>
    </w:p>
    <w:p w14:paraId="4BBC582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выявления нарушений, указанных в </w:t>
      </w:r>
      <w:hyperlink w:anchor="P99" w:history="1">
        <w:r w:rsidRPr="003B364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3B3640">
        <w:rPr>
          <w:rFonts w:ascii="Times New Roman" w:hAnsi="Times New Roman"/>
          <w:sz w:val="28"/>
          <w:szCs w:val="28"/>
        </w:rPr>
        <w:t xml:space="preserve"> и втором настоящего пункта, направляет получателю субсидии требование о возврате средств субсидии.</w:t>
      </w:r>
    </w:p>
    <w:p w14:paraId="138E8525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Субсидия, подлежащая возврату в соответствии с </w:t>
      </w:r>
      <w:hyperlink w:anchor="P99" w:history="1">
        <w:r w:rsidRPr="003B3640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3B3640">
        <w:rPr>
          <w:rFonts w:ascii="Times New Roman" w:hAnsi="Times New Roman"/>
          <w:sz w:val="28"/>
          <w:szCs w:val="28"/>
        </w:rPr>
        <w:t xml:space="preserve"> и вторым настоящего пункта, подлежит перечислению на счет Министерства в объеме, указанном в требовании о возврате средств субсидии, в срок не позднее 30 календарных дней со дня получения получателем субсидии соответствующего требования.</w:t>
      </w:r>
    </w:p>
    <w:p w14:paraId="5D96A006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 xml:space="preserve">В случае отказа получателя субсидии от ее возврата в указанный срок субсидия взыскивается Министерством в судебном порядке. </w:t>
      </w:r>
    </w:p>
    <w:p w14:paraId="7686003C" w14:textId="2C0301E1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3B3640">
        <w:rPr>
          <w:rFonts w:ascii="Times New Roman" w:hAnsi="Times New Roman"/>
          <w:sz w:val="28"/>
          <w:szCs w:val="28"/>
        </w:rPr>
        <w:t xml:space="preserve">. В случае выявления нарушений, указанных в </w:t>
      </w:r>
      <w:hyperlink w:anchor="P99" w:history="1">
        <w:r w:rsidRPr="003B364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3B3640">
        <w:rPr>
          <w:rFonts w:ascii="Times New Roman" w:hAnsi="Times New Roman"/>
          <w:sz w:val="28"/>
          <w:szCs w:val="28"/>
        </w:rPr>
        <w:t xml:space="preserve"> и втором пункта 2</w:t>
      </w:r>
      <w:r w:rsidR="00676F16" w:rsidRPr="00676F16">
        <w:rPr>
          <w:rFonts w:ascii="Times New Roman" w:hAnsi="Times New Roman"/>
          <w:sz w:val="28"/>
          <w:szCs w:val="28"/>
        </w:rPr>
        <w:t>4</w:t>
      </w:r>
      <w:r w:rsidRPr="003B3640">
        <w:rPr>
          <w:rFonts w:ascii="Times New Roman" w:hAnsi="Times New Roman"/>
          <w:sz w:val="28"/>
          <w:szCs w:val="28"/>
        </w:rPr>
        <w:t xml:space="preserve"> настоящего Порядка, органом государственного финансового контроля направление представления и (или) предписания органа государственного финансового контроля, а также сроки возврата средств субсидии определяются в соответствии с бюджетным законодательством Российской Федерации.</w:t>
      </w:r>
    </w:p>
    <w:p w14:paraId="0DC3F9E2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3B3640">
        <w:rPr>
          <w:rFonts w:ascii="Times New Roman" w:hAnsi="Times New Roman"/>
          <w:sz w:val="28"/>
          <w:szCs w:val="28"/>
        </w:rPr>
        <w:t>. Мониторинг хода реализации проектов осуществляется Министерством посредством запроса у получателей субсидий необходимой информации в целях проведения анализа хода реализации проектов.</w:t>
      </w:r>
    </w:p>
    <w:p w14:paraId="3255FEC9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7</w:t>
      </w:r>
      <w:r w:rsidRPr="003B3640">
        <w:rPr>
          <w:rFonts w:ascii="Times New Roman" w:hAnsi="Times New Roman"/>
          <w:sz w:val="28"/>
          <w:szCs w:val="28"/>
        </w:rPr>
        <w:t>. Министерство после окончания финансового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640">
        <w:rPr>
          <w:rFonts w:ascii="Times New Roman" w:hAnsi="Times New Roman"/>
          <w:sz w:val="28"/>
          <w:szCs w:val="28"/>
        </w:rPr>
        <w:t>в срок до 15 февраля текущего года проводит:</w:t>
      </w:r>
    </w:p>
    <w:p w14:paraId="281C3AE4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мониторинг достижения результата предоставления гранта исходя из достижения значений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Федерации;</w:t>
      </w:r>
    </w:p>
    <w:p w14:paraId="5E0BF672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оценку достижения результата предоставления субсидий на основании отчетов, представленных получателями гранта, эффективности использования средств гранта.</w:t>
      </w:r>
    </w:p>
    <w:p w14:paraId="0BFA6768" w14:textId="77777777" w:rsidR="00063818" w:rsidRPr="003B3640" w:rsidRDefault="00063818" w:rsidP="000638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3B3640">
        <w:rPr>
          <w:rFonts w:ascii="Times New Roman" w:hAnsi="Times New Roman"/>
          <w:sz w:val="28"/>
          <w:szCs w:val="28"/>
        </w:rPr>
        <w:t>. Бюджетные ассигнования, выделенные на предоставление субсидии, не использованные в текущем финансовом году, подлежат возврату в бюджет Забайкальского края.</w:t>
      </w:r>
    </w:p>
    <w:p w14:paraId="205DBB27" w14:textId="77FF474A" w:rsidR="00063818" w:rsidRDefault="00063818" w:rsidP="00063818">
      <w:pPr>
        <w:pStyle w:val="ConsPlusNormal"/>
        <w:jc w:val="both"/>
        <w:rPr>
          <w:szCs w:val="28"/>
        </w:rPr>
      </w:pPr>
    </w:p>
    <w:p w14:paraId="175EC8E9" w14:textId="77777777" w:rsidR="00865D42" w:rsidRPr="003B3640" w:rsidRDefault="00865D42" w:rsidP="00063818">
      <w:pPr>
        <w:pStyle w:val="ConsPlusNormal"/>
        <w:jc w:val="both"/>
        <w:rPr>
          <w:szCs w:val="28"/>
        </w:rPr>
      </w:pPr>
    </w:p>
    <w:p w14:paraId="46E18DC0" w14:textId="77777777" w:rsidR="00063818" w:rsidRPr="003B3640" w:rsidRDefault="00063818" w:rsidP="00063818">
      <w:pPr>
        <w:pStyle w:val="ConsPlusNormal"/>
        <w:jc w:val="both"/>
        <w:rPr>
          <w:szCs w:val="28"/>
        </w:rPr>
      </w:pPr>
    </w:p>
    <w:p w14:paraId="5607DCA2" w14:textId="77777777" w:rsidR="00063818" w:rsidRPr="00063818" w:rsidRDefault="00063818" w:rsidP="00063818">
      <w:pPr>
        <w:pStyle w:val="ConsPlusNormal"/>
        <w:spacing w:line="360" w:lineRule="auto"/>
        <w:ind w:left="354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3818">
        <w:rPr>
          <w:rFonts w:ascii="Times New Roman" w:hAnsi="Times New Roman" w:cs="Times New Roman"/>
          <w:sz w:val="28"/>
          <w:szCs w:val="28"/>
        </w:rPr>
        <w:t>ПРИЛОЖЕНИЕ</w:t>
      </w:r>
    </w:p>
    <w:p w14:paraId="06A8238C" w14:textId="77777777" w:rsidR="00063818" w:rsidRPr="00063818" w:rsidRDefault="00063818" w:rsidP="00063818">
      <w:pPr>
        <w:pStyle w:val="ConsPlusNormal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18">
        <w:rPr>
          <w:rFonts w:ascii="Times New Roman" w:hAnsi="Times New Roman" w:cs="Times New Roman"/>
          <w:sz w:val="28"/>
          <w:szCs w:val="28"/>
        </w:rPr>
        <w:t>к Порядку предоставления грантов из краевого бюджета в форме субсидий государственным образовательным организациям высшего образования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</w:r>
    </w:p>
    <w:p w14:paraId="7B686C86" w14:textId="77777777" w:rsidR="00063818" w:rsidRPr="00063818" w:rsidRDefault="00063818" w:rsidP="00063818">
      <w:pPr>
        <w:pStyle w:val="ConsPlusNormal"/>
        <w:spacing w:line="360" w:lineRule="auto"/>
        <w:ind w:left="1083"/>
        <w:jc w:val="both"/>
        <w:rPr>
          <w:rFonts w:ascii="Times New Roman" w:hAnsi="Times New Roman" w:cs="Times New Roman"/>
          <w:sz w:val="28"/>
          <w:szCs w:val="28"/>
        </w:rPr>
      </w:pPr>
    </w:p>
    <w:p w14:paraId="7018597F" w14:textId="77777777" w:rsidR="00063818" w:rsidRPr="00063818" w:rsidRDefault="00063818" w:rsidP="00063818">
      <w:pPr>
        <w:pStyle w:val="ConsPlusNormal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818">
        <w:rPr>
          <w:rFonts w:ascii="Times New Roman" w:hAnsi="Times New Roman" w:cs="Times New Roman"/>
          <w:sz w:val="28"/>
          <w:szCs w:val="28"/>
        </w:rPr>
        <w:t>ФОРМА</w:t>
      </w:r>
    </w:p>
    <w:p w14:paraId="712E510C" w14:textId="77777777" w:rsidR="00063818" w:rsidRPr="00063818" w:rsidRDefault="00063818" w:rsidP="000638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E83990" w14:textId="77777777" w:rsidR="00063818" w:rsidRPr="003B3640" w:rsidRDefault="00063818" w:rsidP="00063818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14:paraId="1FF51B10" w14:textId="77777777" w:rsidR="00063818" w:rsidRPr="003B3640" w:rsidRDefault="00063818" w:rsidP="00063818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191BEECF" w14:textId="2A4E6332" w:rsidR="00063818" w:rsidRDefault="00063818" w:rsidP="00063818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1C4032C2" w14:textId="77777777" w:rsidR="00865D42" w:rsidRPr="003B3640" w:rsidRDefault="00865D42" w:rsidP="00063818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5FA5454D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Заявление</w:t>
      </w:r>
    </w:p>
    <w:p w14:paraId="62608D76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о предоставлении гранта из краевого бюджета в форме субсидий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</w:r>
    </w:p>
    <w:p w14:paraId="2D1FD6B0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BEA37" w14:textId="77777777" w:rsidR="00063818" w:rsidRPr="003B3640" w:rsidRDefault="00063818" w:rsidP="000638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Прошу предоставить грант из краевого бюджета в форме субсидии</w:t>
      </w:r>
    </w:p>
    <w:p w14:paraId="61D5165F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___________________________________________________________________________________________________________________________________,</w:t>
      </w:r>
    </w:p>
    <w:p w14:paraId="46C824E9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</w:rPr>
      </w:pPr>
      <w:r w:rsidRPr="003B3640">
        <w:rPr>
          <w:rFonts w:ascii="Times New Roman" w:hAnsi="Times New Roman" w:cs="Times New Roman"/>
        </w:rPr>
        <w:t>(наименование организации)</w:t>
      </w:r>
    </w:p>
    <w:p w14:paraId="073CD5CA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E26360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F0B2E2B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</w:rPr>
      </w:pPr>
      <w:r w:rsidRPr="003B3640">
        <w:rPr>
          <w:rFonts w:ascii="Times New Roman" w:hAnsi="Times New Roman" w:cs="Times New Roman"/>
        </w:rPr>
        <w:t>(адрес, контактный телефон)</w:t>
      </w:r>
    </w:p>
    <w:p w14:paraId="4AF70EB9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 xml:space="preserve">на создание (обновление) материально-технической базы образовательных </w:t>
      </w:r>
      <w:r w:rsidRPr="003B3640">
        <w:rPr>
          <w:rFonts w:ascii="Times New Roman" w:hAnsi="Times New Roman" w:cs="Times New Roman"/>
          <w:sz w:val="28"/>
          <w:szCs w:val="28"/>
        </w:rPr>
        <w:lastRenderedPageBreak/>
        <w:t>организаций, реализующих программы среднего профессионального образования, государственным образовательным организациям высшего образования, на реализацию которых предоставляются субсидии из федерального бюджета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«Образование», в целях создания мастерских по: _________________________________________________________________________________________________________________________.</w:t>
      </w:r>
    </w:p>
    <w:p w14:paraId="02FCA6A7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</w:rPr>
      </w:pPr>
      <w:r w:rsidRPr="003B3640">
        <w:rPr>
          <w:rFonts w:ascii="Times New Roman" w:hAnsi="Times New Roman" w:cs="Times New Roman"/>
        </w:rPr>
        <w:t>(количество и наименование компетенций)</w:t>
      </w:r>
    </w:p>
    <w:p w14:paraId="3192072C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29E6CC" w14:textId="77777777" w:rsidR="00063818" w:rsidRPr="003B3640" w:rsidRDefault="00063818" w:rsidP="00063818">
      <w:pPr>
        <w:pStyle w:val="ConsPlusNonformat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Грант в форме субсидии прошу перечислять на:</w:t>
      </w:r>
    </w:p>
    <w:p w14:paraId="4487F959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_________________________________________________________________________________________________________________________.</w:t>
      </w:r>
    </w:p>
    <w:p w14:paraId="2F75B1FC" w14:textId="77777777" w:rsidR="00063818" w:rsidRPr="003B3640" w:rsidRDefault="00063818" w:rsidP="00063818">
      <w:pPr>
        <w:pStyle w:val="ConsPlusNonformat"/>
        <w:jc w:val="center"/>
        <w:rPr>
          <w:rFonts w:ascii="Times New Roman" w:hAnsi="Times New Roman" w:cs="Times New Roman"/>
        </w:rPr>
      </w:pPr>
      <w:r w:rsidRPr="003B3640">
        <w:rPr>
          <w:rFonts w:ascii="Times New Roman" w:hAnsi="Times New Roman" w:cs="Times New Roman"/>
        </w:rPr>
        <w:t>(реквизиты для перечисления денежных средств)</w:t>
      </w:r>
    </w:p>
    <w:p w14:paraId="5139E48A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0173BA" w14:textId="77777777" w:rsidR="00063818" w:rsidRPr="003B3640" w:rsidRDefault="00063818" w:rsidP="000638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Приложения (копии):</w:t>
      </w:r>
    </w:p>
    <w:p w14:paraId="13C16823" w14:textId="77777777" w:rsidR="00063818" w:rsidRPr="003B3640" w:rsidRDefault="00063818" w:rsidP="00063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выданная Федеральной налоговой службой Российской Федерации или полученная посредством использования сервисов официального интернет-ресурса Федеральной налоговой службы Российской Федерации (на 1-е число месяца, предшествующего месяцу, в котором планируется заключение Соглашения) (указывается при предоставлении по собственной инициативе);</w:t>
      </w:r>
    </w:p>
    <w:p w14:paraId="7DC4B7B7" w14:textId="77777777" w:rsidR="00063818" w:rsidRPr="003B3640" w:rsidRDefault="00063818" w:rsidP="000638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2) копии, заверенные получателем субсидии и скрепленные печатью (при наличии), следующих документов:</w:t>
      </w:r>
    </w:p>
    <w:p w14:paraId="7EC8DFBD" w14:textId="77777777" w:rsidR="00063818" w:rsidRPr="003B3640" w:rsidRDefault="00063818" w:rsidP="000638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а) учредительных документов (устава, учредительного договора) и всех</w:t>
      </w:r>
    </w:p>
    <w:p w14:paraId="7B3C4407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документов о внесении изменений в учредительные документы за последний год;</w:t>
      </w:r>
    </w:p>
    <w:p w14:paraId="520AAFD0" w14:textId="77777777" w:rsidR="00063818" w:rsidRPr="003B3640" w:rsidRDefault="00063818" w:rsidP="00063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б) документов, подтверждающих полномочия лица, имеющего право без</w:t>
      </w:r>
    </w:p>
    <w:p w14:paraId="7F078E5C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доверенности действовать от имени юридического лица;</w:t>
      </w:r>
    </w:p>
    <w:p w14:paraId="5FED4A6B" w14:textId="77777777" w:rsidR="00063818" w:rsidRPr="003B3640" w:rsidRDefault="00063818" w:rsidP="00063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3) финансово-экономическое обоснование и (или) смета запрашиваемого</w:t>
      </w:r>
    </w:p>
    <w:p w14:paraId="2D4CD366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размера субсидии;</w:t>
      </w:r>
    </w:p>
    <w:p w14:paraId="7756B270" w14:textId="77777777" w:rsidR="00063818" w:rsidRPr="003B3640" w:rsidRDefault="00063818" w:rsidP="00063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4) описание комплексных мероприятий по созданию мастерских;</w:t>
      </w:r>
    </w:p>
    <w:p w14:paraId="54087057" w14:textId="77777777" w:rsidR="00063818" w:rsidRPr="003B3640" w:rsidRDefault="00063818" w:rsidP="00063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 xml:space="preserve">5) справка в произвольной форме о соответствии требованиям, предусмотренным </w:t>
      </w:r>
      <w:hyperlink w:anchor="P70" w:history="1">
        <w:r w:rsidRPr="003B364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B3640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 из краевого бюджета в форме субсидий государственным образовательным организациям высшего образования на создание (обновление) материально-технической базы образовательных организаций, реализующих программы среднего профессионального  образования,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«Образование».</w:t>
      </w:r>
    </w:p>
    <w:p w14:paraId="62CAAAF8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0DE57B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>Руководитель _______________     ____________________________________</w:t>
      </w:r>
    </w:p>
    <w:p w14:paraId="74295D0C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</w:rPr>
      </w:pPr>
      <w:r w:rsidRPr="003B3640">
        <w:rPr>
          <w:rFonts w:ascii="Times New Roman" w:hAnsi="Times New Roman" w:cs="Times New Roman"/>
        </w:rPr>
        <w:t xml:space="preserve">                                              (подпись)</w:t>
      </w:r>
      <w:r w:rsidRPr="003B364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B3640">
        <w:rPr>
          <w:rFonts w:ascii="Times New Roman" w:hAnsi="Times New Roman" w:cs="Times New Roman"/>
        </w:rPr>
        <w:t xml:space="preserve">  (фамилия, имя, отчество(при наличии))</w:t>
      </w:r>
    </w:p>
    <w:p w14:paraId="71E38C7E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91B6C8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 20___ года</w:t>
      </w:r>
    </w:p>
    <w:p w14:paraId="0E1DFDFC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p w14:paraId="2FA57288" w14:textId="77777777" w:rsidR="00063818" w:rsidRPr="003B3640" w:rsidRDefault="00063818" w:rsidP="0006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6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792797E8" w14:textId="77777777" w:rsidR="00063818" w:rsidRPr="003B3640" w:rsidRDefault="00063818" w:rsidP="00063818">
      <w:pPr>
        <w:pStyle w:val="a6"/>
        <w:autoSpaceDE w:val="0"/>
        <w:autoSpaceDN w:val="0"/>
        <w:adjustRightInd w:val="0"/>
        <w:ind w:left="709"/>
        <w:jc w:val="right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».</w:t>
      </w:r>
    </w:p>
    <w:p w14:paraId="7EFB8A93" w14:textId="77777777" w:rsidR="00063818" w:rsidRPr="003B3640" w:rsidRDefault="00063818" w:rsidP="00063818">
      <w:pPr>
        <w:pStyle w:val="a6"/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sz w:val="28"/>
          <w:szCs w:val="28"/>
        </w:rPr>
        <w:t>__________________</w:t>
      </w:r>
    </w:p>
    <w:p w14:paraId="75202636" w14:textId="77777777" w:rsidR="00091DB7" w:rsidRPr="004E7158" w:rsidRDefault="00091DB7" w:rsidP="004E715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091DB7" w:rsidRPr="004E7158" w:rsidSect="00DD0DDC">
      <w:headerReference w:type="default" r:id="rId15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B2611" w14:textId="77777777" w:rsidR="00224E74" w:rsidRDefault="00224E74">
      <w:r>
        <w:separator/>
      </w:r>
    </w:p>
  </w:endnote>
  <w:endnote w:type="continuationSeparator" w:id="0">
    <w:p w14:paraId="357D9CE4" w14:textId="77777777" w:rsidR="00224E74" w:rsidRDefault="002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13AF" w14:textId="77777777" w:rsidR="00224E74" w:rsidRDefault="00224E74">
      <w:r>
        <w:separator/>
      </w:r>
    </w:p>
  </w:footnote>
  <w:footnote w:type="continuationSeparator" w:id="0">
    <w:p w14:paraId="4E6D24DF" w14:textId="77777777" w:rsidR="00224E74" w:rsidRDefault="0022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1B5D" w14:textId="77777777" w:rsidR="004E7158" w:rsidRDefault="004E7158" w:rsidP="00DD0DDC">
    <w:pPr>
      <w:pStyle w:val="ad"/>
      <w:jc w:val="center"/>
    </w:pPr>
    <w:r w:rsidRPr="00006746">
      <w:rPr>
        <w:sz w:val="28"/>
        <w:szCs w:val="28"/>
      </w:rPr>
      <w:fldChar w:fldCharType="begin"/>
    </w:r>
    <w:r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>
      <w:rPr>
        <w:noProof/>
        <w:sz w:val="28"/>
        <w:szCs w:val="28"/>
      </w:rPr>
      <w:t>25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539B"/>
    <w:multiLevelType w:val="hybridMultilevel"/>
    <w:tmpl w:val="8B34D5C6"/>
    <w:lvl w:ilvl="0" w:tplc="7D00F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7ADB"/>
    <w:multiLevelType w:val="hybridMultilevel"/>
    <w:tmpl w:val="C4CC5F82"/>
    <w:lvl w:ilvl="0" w:tplc="5828922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154570"/>
    <w:multiLevelType w:val="hybridMultilevel"/>
    <w:tmpl w:val="8B34D5C6"/>
    <w:lvl w:ilvl="0" w:tplc="7D00F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357046"/>
    <w:multiLevelType w:val="hybridMultilevel"/>
    <w:tmpl w:val="C7F0E9F2"/>
    <w:lvl w:ilvl="0" w:tplc="0A6E7D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94564"/>
    <w:multiLevelType w:val="hybridMultilevel"/>
    <w:tmpl w:val="657E2DDC"/>
    <w:lvl w:ilvl="0" w:tplc="AB4AC6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6350DD"/>
    <w:multiLevelType w:val="hybridMultilevel"/>
    <w:tmpl w:val="63180B78"/>
    <w:lvl w:ilvl="0" w:tplc="11FE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173CE1"/>
    <w:multiLevelType w:val="hybridMultilevel"/>
    <w:tmpl w:val="F97002DA"/>
    <w:lvl w:ilvl="0" w:tplc="584CD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07527C"/>
    <w:multiLevelType w:val="hybridMultilevel"/>
    <w:tmpl w:val="312E3686"/>
    <w:lvl w:ilvl="0" w:tplc="94F4D2E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E42D65"/>
    <w:multiLevelType w:val="hybridMultilevel"/>
    <w:tmpl w:val="27E4B04E"/>
    <w:lvl w:ilvl="0" w:tplc="E1EA4FF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211C15"/>
    <w:multiLevelType w:val="hybridMultilevel"/>
    <w:tmpl w:val="90989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CF2751"/>
    <w:multiLevelType w:val="hybridMultilevel"/>
    <w:tmpl w:val="9CEEBDE8"/>
    <w:lvl w:ilvl="0" w:tplc="B4E653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2"/>
  </w:num>
  <w:num w:numId="8">
    <w:abstractNumId w:val="16"/>
  </w:num>
  <w:num w:numId="9">
    <w:abstractNumId w:val="19"/>
  </w:num>
  <w:num w:numId="10">
    <w:abstractNumId w:val="25"/>
  </w:num>
  <w:num w:numId="11">
    <w:abstractNumId w:val="1"/>
  </w:num>
  <w:num w:numId="12">
    <w:abstractNumId w:val="14"/>
  </w:num>
  <w:num w:numId="13">
    <w:abstractNumId w:val="11"/>
  </w:num>
  <w:num w:numId="14">
    <w:abstractNumId w:val="24"/>
  </w:num>
  <w:num w:numId="15">
    <w:abstractNumId w:val="22"/>
  </w:num>
  <w:num w:numId="16">
    <w:abstractNumId w:val="9"/>
  </w:num>
  <w:num w:numId="17">
    <w:abstractNumId w:val="21"/>
  </w:num>
  <w:num w:numId="18">
    <w:abstractNumId w:val="20"/>
  </w:num>
  <w:num w:numId="19">
    <w:abstractNumId w:val="4"/>
  </w:num>
  <w:num w:numId="20">
    <w:abstractNumId w:val="0"/>
  </w:num>
  <w:num w:numId="21">
    <w:abstractNumId w:val="8"/>
  </w:num>
  <w:num w:numId="22">
    <w:abstractNumId w:val="28"/>
  </w:num>
  <w:num w:numId="23">
    <w:abstractNumId w:val="18"/>
  </w:num>
  <w:num w:numId="24">
    <w:abstractNumId w:val="17"/>
  </w:num>
  <w:num w:numId="25">
    <w:abstractNumId w:val="5"/>
  </w:num>
  <w:num w:numId="26">
    <w:abstractNumId w:val="3"/>
  </w:num>
  <w:num w:numId="27">
    <w:abstractNumId w:val="15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DD"/>
    <w:rsid w:val="000055C6"/>
    <w:rsid w:val="000128F8"/>
    <w:rsid w:val="00012F00"/>
    <w:rsid w:val="00015048"/>
    <w:rsid w:val="000215D4"/>
    <w:rsid w:val="0004493B"/>
    <w:rsid w:val="00063818"/>
    <w:rsid w:val="0006488C"/>
    <w:rsid w:val="000723F7"/>
    <w:rsid w:val="00091DB7"/>
    <w:rsid w:val="000A00E2"/>
    <w:rsid w:val="000A1455"/>
    <w:rsid w:val="000B5406"/>
    <w:rsid w:val="000B5AB9"/>
    <w:rsid w:val="000C1CE5"/>
    <w:rsid w:val="000C6741"/>
    <w:rsid w:val="000C7D45"/>
    <w:rsid w:val="000D35B6"/>
    <w:rsid w:val="000D7811"/>
    <w:rsid w:val="000F0823"/>
    <w:rsid w:val="001356B6"/>
    <w:rsid w:val="00151167"/>
    <w:rsid w:val="001577A8"/>
    <w:rsid w:val="00165A3F"/>
    <w:rsid w:val="0018770F"/>
    <w:rsid w:val="00193A55"/>
    <w:rsid w:val="00194B48"/>
    <w:rsid w:val="001B4B76"/>
    <w:rsid w:val="001D3597"/>
    <w:rsid w:val="001D5B5B"/>
    <w:rsid w:val="001D68A3"/>
    <w:rsid w:val="001D7A6D"/>
    <w:rsid w:val="001E546A"/>
    <w:rsid w:val="00224E74"/>
    <w:rsid w:val="00233F5C"/>
    <w:rsid w:val="00234750"/>
    <w:rsid w:val="0023688F"/>
    <w:rsid w:val="00240C1F"/>
    <w:rsid w:val="0024118F"/>
    <w:rsid w:val="00281699"/>
    <w:rsid w:val="00291BA0"/>
    <w:rsid w:val="0029354C"/>
    <w:rsid w:val="002943AA"/>
    <w:rsid w:val="0029711E"/>
    <w:rsid w:val="002B0AB5"/>
    <w:rsid w:val="002B7250"/>
    <w:rsid w:val="002C479C"/>
    <w:rsid w:val="002D1994"/>
    <w:rsid w:val="00300684"/>
    <w:rsid w:val="0030538B"/>
    <w:rsid w:val="0031407B"/>
    <w:rsid w:val="00314EC4"/>
    <w:rsid w:val="003168AD"/>
    <w:rsid w:val="003173BA"/>
    <w:rsid w:val="00330E5A"/>
    <w:rsid w:val="003460A8"/>
    <w:rsid w:val="00361938"/>
    <w:rsid w:val="0036572C"/>
    <w:rsid w:val="00373416"/>
    <w:rsid w:val="00377C1C"/>
    <w:rsid w:val="00387BA9"/>
    <w:rsid w:val="00391648"/>
    <w:rsid w:val="0039397B"/>
    <w:rsid w:val="003B389B"/>
    <w:rsid w:val="003E4ABA"/>
    <w:rsid w:val="00403AD6"/>
    <w:rsid w:val="00416098"/>
    <w:rsid w:val="004215BB"/>
    <w:rsid w:val="004245F0"/>
    <w:rsid w:val="00430876"/>
    <w:rsid w:val="00432A0E"/>
    <w:rsid w:val="00447EBE"/>
    <w:rsid w:val="00452801"/>
    <w:rsid w:val="0046152D"/>
    <w:rsid w:val="00470FDF"/>
    <w:rsid w:val="0047348F"/>
    <w:rsid w:val="00474660"/>
    <w:rsid w:val="00475387"/>
    <w:rsid w:val="00476DDC"/>
    <w:rsid w:val="00481F4C"/>
    <w:rsid w:val="0048646F"/>
    <w:rsid w:val="004B4D7A"/>
    <w:rsid w:val="004C4069"/>
    <w:rsid w:val="004E3B1D"/>
    <w:rsid w:val="004E7158"/>
    <w:rsid w:val="004F0F2B"/>
    <w:rsid w:val="004F7E4A"/>
    <w:rsid w:val="005007CE"/>
    <w:rsid w:val="00501452"/>
    <w:rsid w:val="0050410E"/>
    <w:rsid w:val="005164B5"/>
    <w:rsid w:val="005330B9"/>
    <w:rsid w:val="005347B4"/>
    <w:rsid w:val="005426D0"/>
    <w:rsid w:val="00563D26"/>
    <w:rsid w:val="005803F8"/>
    <w:rsid w:val="0058117C"/>
    <w:rsid w:val="00583256"/>
    <w:rsid w:val="00587A9E"/>
    <w:rsid w:val="005A0BC5"/>
    <w:rsid w:val="005B7884"/>
    <w:rsid w:val="005C5097"/>
    <w:rsid w:val="005C662F"/>
    <w:rsid w:val="005D1A86"/>
    <w:rsid w:val="005E579F"/>
    <w:rsid w:val="005F341E"/>
    <w:rsid w:val="005F660D"/>
    <w:rsid w:val="0060218D"/>
    <w:rsid w:val="00602B88"/>
    <w:rsid w:val="00620687"/>
    <w:rsid w:val="00640498"/>
    <w:rsid w:val="00643F67"/>
    <w:rsid w:val="006450D0"/>
    <w:rsid w:val="006468CC"/>
    <w:rsid w:val="006508C2"/>
    <w:rsid w:val="00662931"/>
    <w:rsid w:val="0066394A"/>
    <w:rsid w:val="00676F16"/>
    <w:rsid w:val="00676F45"/>
    <w:rsid w:val="006A060D"/>
    <w:rsid w:val="006A349A"/>
    <w:rsid w:val="006A53C7"/>
    <w:rsid w:val="006C680B"/>
    <w:rsid w:val="006D00F1"/>
    <w:rsid w:val="006D5055"/>
    <w:rsid w:val="006E74E2"/>
    <w:rsid w:val="00702B51"/>
    <w:rsid w:val="00737989"/>
    <w:rsid w:val="007447E8"/>
    <w:rsid w:val="00750C2F"/>
    <w:rsid w:val="00774681"/>
    <w:rsid w:val="00785A17"/>
    <w:rsid w:val="00791594"/>
    <w:rsid w:val="00796EFC"/>
    <w:rsid w:val="008057B2"/>
    <w:rsid w:val="00805B18"/>
    <w:rsid w:val="00815A60"/>
    <w:rsid w:val="00843D67"/>
    <w:rsid w:val="008543D3"/>
    <w:rsid w:val="00865D42"/>
    <w:rsid w:val="00873408"/>
    <w:rsid w:val="00886BC1"/>
    <w:rsid w:val="00891FE9"/>
    <w:rsid w:val="008A2930"/>
    <w:rsid w:val="008A2E59"/>
    <w:rsid w:val="008A5EC8"/>
    <w:rsid w:val="008B524E"/>
    <w:rsid w:val="008B7C99"/>
    <w:rsid w:val="008C2145"/>
    <w:rsid w:val="008C5C7B"/>
    <w:rsid w:val="008D7836"/>
    <w:rsid w:val="008F17E8"/>
    <w:rsid w:val="00905672"/>
    <w:rsid w:val="00907D57"/>
    <w:rsid w:val="00911DC9"/>
    <w:rsid w:val="00923239"/>
    <w:rsid w:val="00930927"/>
    <w:rsid w:val="00941618"/>
    <w:rsid w:val="00954A23"/>
    <w:rsid w:val="00965104"/>
    <w:rsid w:val="00967939"/>
    <w:rsid w:val="00983881"/>
    <w:rsid w:val="00997ECC"/>
    <w:rsid w:val="009A4C46"/>
    <w:rsid w:val="009C01C9"/>
    <w:rsid w:val="009C5165"/>
    <w:rsid w:val="009D3DBB"/>
    <w:rsid w:val="009D4B37"/>
    <w:rsid w:val="009D59DD"/>
    <w:rsid w:val="009E46B1"/>
    <w:rsid w:val="00A007ED"/>
    <w:rsid w:val="00A05906"/>
    <w:rsid w:val="00A1046F"/>
    <w:rsid w:val="00A133B7"/>
    <w:rsid w:val="00A15FAE"/>
    <w:rsid w:val="00A528DD"/>
    <w:rsid w:val="00A617DE"/>
    <w:rsid w:val="00A71509"/>
    <w:rsid w:val="00A8494D"/>
    <w:rsid w:val="00A91936"/>
    <w:rsid w:val="00A91B48"/>
    <w:rsid w:val="00AA089B"/>
    <w:rsid w:val="00AA0B6B"/>
    <w:rsid w:val="00AA247E"/>
    <w:rsid w:val="00AC3C81"/>
    <w:rsid w:val="00AE250A"/>
    <w:rsid w:val="00AE4D0B"/>
    <w:rsid w:val="00AF386A"/>
    <w:rsid w:val="00AF7DD2"/>
    <w:rsid w:val="00B04761"/>
    <w:rsid w:val="00B1131D"/>
    <w:rsid w:val="00B14EEB"/>
    <w:rsid w:val="00B47398"/>
    <w:rsid w:val="00B52F72"/>
    <w:rsid w:val="00B60A54"/>
    <w:rsid w:val="00B715A0"/>
    <w:rsid w:val="00B7523E"/>
    <w:rsid w:val="00B82E7C"/>
    <w:rsid w:val="00B90067"/>
    <w:rsid w:val="00BA372C"/>
    <w:rsid w:val="00BD1A11"/>
    <w:rsid w:val="00BE403F"/>
    <w:rsid w:val="00BE57C6"/>
    <w:rsid w:val="00C22BDD"/>
    <w:rsid w:val="00C22F00"/>
    <w:rsid w:val="00C4257B"/>
    <w:rsid w:val="00C47945"/>
    <w:rsid w:val="00C5025F"/>
    <w:rsid w:val="00C54B17"/>
    <w:rsid w:val="00C726D3"/>
    <w:rsid w:val="00C734B7"/>
    <w:rsid w:val="00C76533"/>
    <w:rsid w:val="00CB50F0"/>
    <w:rsid w:val="00CC2BD9"/>
    <w:rsid w:val="00CF2D58"/>
    <w:rsid w:val="00D01907"/>
    <w:rsid w:val="00D01C95"/>
    <w:rsid w:val="00D22724"/>
    <w:rsid w:val="00D232E2"/>
    <w:rsid w:val="00D25DD8"/>
    <w:rsid w:val="00D43644"/>
    <w:rsid w:val="00D517B0"/>
    <w:rsid w:val="00D57F6E"/>
    <w:rsid w:val="00D60E40"/>
    <w:rsid w:val="00D954BF"/>
    <w:rsid w:val="00DA3555"/>
    <w:rsid w:val="00DB31E2"/>
    <w:rsid w:val="00DC2144"/>
    <w:rsid w:val="00DC4E14"/>
    <w:rsid w:val="00DC5A63"/>
    <w:rsid w:val="00DC76DE"/>
    <w:rsid w:val="00DD0DDC"/>
    <w:rsid w:val="00DD1463"/>
    <w:rsid w:val="00DD49B1"/>
    <w:rsid w:val="00DE2981"/>
    <w:rsid w:val="00DE6232"/>
    <w:rsid w:val="00DF0E10"/>
    <w:rsid w:val="00E04B00"/>
    <w:rsid w:val="00E05C4F"/>
    <w:rsid w:val="00E159C2"/>
    <w:rsid w:val="00E20AF0"/>
    <w:rsid w:val="00E32056"/>
    <w:rsid w:val="00E3271F"/>
    <w:rsid w:val="00E71A9E"/>
    <w:rsid w:val="00E74781"/>
    <w:rsid w:val="00E81359"/>
    <w:rsid w:val="00E91070"/>
    <w:rsid w:val="00E939FC"/>
    <w:rsid w:val="00EA1479"/>
    <w:rsid w:val="00EA6C1A"/>
    <w:rsid w:val="00ED2A7D"/>
    <w:rsid w:val="00EE3762"/>
    <w:rsid w:val="00EE7B39"/>
    <w:rsid w:val="00EF2231"/>
    <w:rsid w:val="00EF6BE3"/>
    <w:rsid w:val="00F06BBE"/>
    <w:rsid w:val="00F12076"/>
    <w:rsid w:val="00F177A0"/>
    <w:rsid w:val="00F34EC8"/>
    <w:rsid w:val="00F37488"/>
    <w:rsid w:val="00F707B4"/>
    <w:rsid w:val="00FA4CD1"/>
    <w:rsid w:val="00FA611E"/>
    <w:rsid w:val="00FB50FC"/>
    <w:rsid w:val="00FC1D31"/>
    <w:rsid w:val="00FD0372"/>
    <w:rsid w:val="00FD3318"/>
    <w:rsid w:val="00FD56EF"/>
    <w:rsid w:val="00FE3E7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589A"/>
  <w15:chartTrackingRefBased/>
  <w15:docId w15:val="{5DD263FF-08C3-40E2-ABA7-0380471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C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8B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30927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93092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93092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92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27"/>
    <w:rPr>
      <w:rFonts w:ascii="Tahoma" w:hAnsi="Tahoma"/>
      <w:sz w:val="16"/>
      <w:szCs w:val="16"/>
      <w:lang w:val="x-none" w:eastAsia="ru-RU"/>
    </w:rPr>
  </w:style>
  <w:style w:type="paragraph" w:customStyle="1" w:styleId="aa">
    <w:basedOn w:val="a"/>
    <w:next w:val="ab"/>
    <w:uiPriority w:val="99"/>
    <w:unhideWhenUsed/>
    <w:rsid w:val="0093092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30927"/>
    <w:rPr>
      <w:b/>
      <w:bCs/>
    </w:rPr>
  </w:style>
  <w:style w:type="paragraph" w:styleId="ad">
    <w:name w:val="header"/>
    <w:basedOn w:val="a"/>
    <w:link w:val="ae"/>
    <w:uiPriority w:val="99"/>
    <w:unhideWhenUsed/>
    <w:rsid w:val="009309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930927"/>
    <w:rPr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semiHidden/>
    <w:unhideWhenUsed/>
    <w:rsid w:val="009309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0927"/>
    <w:rPr>
      <w:sz w:val="24"/>
      <w:szCs w:val="24"/>
      <w:lang w:val="x-none" w:eastAsia="ru-RU"/>
    </w:rPr>
  </w:style>
  <w:style w:type="table" w:styleId="af1">
    <w:name w:val="Table Grid"/>
    <w:basedOn w:val="a1"/>
    <w:uiPriority w:val="99"/>
    <w:rsid w:val="0093092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930927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customStyle="1" w:styleId="s3">
    <w:name w:val="s_3"/>
    <w:basedOn w:val="a"/>
    <w:rsid w:val="0093092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3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930927"/>
    <w:rPr>
      <w:rFonts w:ascii="Courier New" w:hAnsi="Courier New"/>
      <w:lang w:val="x-none" w:eastAsia="ru-RU"/>
    </w:rPr>
  </w:style>
  <w:style w:type="character" w:styleId="af2">
    <w:name w:val="Hyperlink"/>
    <w:uiPriority w:val="99"/>
    <w:semiHidden/>
    <w:unhideWhenUsed/>
    <w:rsid w:val="0093092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30927"/>
    <w:rPr>
      <w:rFonts w:ascii="Calibri" w:hAnsi="Calibri" w:cs="Calibri"/>
      <w:sz w:val="22"/>
      <w:szCs w:val="22"/>
      <w:lang w:eastAsia="ru-RU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930927"/>
    <w:rPr>
      <w:rFonts w:ascii="Calibri" w:eastAsia="Calibri" w:hAnsi="Calibri"/>
      <w:sz w:val="22"/>
      <w:szCs w:val="22"/>
    </w:rPr>
  </w:style>
  <w:style w:type="character" w:customStyle="1" w:styleId="af3">
    <w:name w:val="Цветовое выделение"/>
    <w:rsid w:val="00930927"/>
    <w:rPr>
      <w:b/>
      <w:color w:val="26282F"/>
    </w:rPr>
  </w:style>
  <w:style w:type="character" w:customStyle="1" w:styleId="af4">
    <w:name w:val="Гипертекстовая ссылка"/>
    <w:uiPriority w:val="99"/>
    <w:rsid w:val="00930927"/>
    <w:rPr>
      <w:b/>
      <w:color w:val="106BBE"/>
    </w:rPr>
  </w:style>
  <w:style w:type="paragraph" w:customStyle="1" w:styleId="p9">
    <w:name w:val="p9"/>
    <w:basedOn w:val="a"/>
    <w:rsid w:val="0093092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3092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930927"/>
  </w:style>
  <w:style w:type="paragraph" w:customStyle="1" w:styleId="ConsPlusJurTerm">
    <w:name w:val="ConsPlusJurTerm"/>
    <w:rsid w:val="00DB31E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Default">
    <w:name w:val="Default"/>
    <w:qFormat/>
    <w:rsid w:val="0006381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DA3D17E06EE3CB24A24E93822D7AA14D0BEDE72E5BBCF2918B39C842CE0E5E030A784D247F054532B8F22F3C81E347B47672875D0C6B2E1FFL" TargetMode="External"/><Relationship Id="rId13" Type="http://schemas.openxmlformats.org/officeDocument/2006/relationships/hyperlink" Target="consultantplus://offline/ref=4558E208AB6E0C8BDD402DF2756320AFD5BE964F5659D7554AEB013FEF9408271F9005B5E070825D84A0037DEF59F638EBDF9983F533i6o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39A84884180540750B4F80117EC0FA63A3C9C4A1B5E6B99DB1B9B19C75C2B7FE8F50C63A51658B091F3789486DEDF7C9A8B436C7337764528C5414FA3DlAV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C56023BEA5F611E496C99C8F56475FDC7E624D6300509E816D5846C97ABCAC09C5540EB65E9DC175DCFCE75FE9AADED022B0876113D4CACFG3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289F0C26131037CCA563CCB6BC242D05289B373AD3865F4DC983EFF116B6E7C3CCE22D38B04E6D9E264549563DC511BBE259CFA047552E59C0Fd7A9D" TargetMode="External"/><Relationship Id="rId14" Type="http://schemas.openxmlformats.org/officeDocument/2006/relationships/hyperlink" Target="consultantplus://offline/ref=4558E208AB6E0C8BDD402DF2756320AFD5BE964F5659D7554AEB013FEF9408271F9005B5E072845D84A0037DEF59F638EBDF9983F533i6o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316</cp:revision>
  <cp:lastPrinted>2022-07-25T06:24:00Z</cp:lastPrinted>
  <dcterms:created xsi:type="dcterms:W3CDTF">2022-06-08T03:02:00Z</dcterms:created>
  <dcterms:modified xsi:type="dcterms:W3CDTF">2022-08-29T01:55:00Z</dcterms:modified>
</cp:coreProperties>
</file>