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B0575" w:rsidRPr="00F37A86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B0575" w:rsidRPr="00C353A2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B0575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DB0575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DB0575" w:rsidRPr="00DB0575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57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абзац второй </w:t>
      </w:r>
      <w:r w:rsidRPr="00DB0575">
        <w:rPr>
          <w:rFonts w:ascii="Times New Roman" w:hAnsi="Times New Roman" w:cs="Times New Roman"/>
          <w:b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B0575">
        <w:rPr>
          <w:rFonts w:ascii="Times New Roman" w:hAnsi="Times New Roman" w:cs="Times New Roman"/>
          <w:b/>
          <w:bCs/>
          <w:sz w:val="28"/>
          <w:szCs w:val="28"/>
        </w:rPr>
        <w:t xml:space="preserve"> 4 постановления Правительства Забайкальского края от </w:t>
      </w:r>
      <w:r w:rsidRPr="00DB0575">
        <w:rPr>
          <w:rFonts w:ascii="Times New Roman" w:hAnsi="Times New Roman" w:cs="Times New Roman"/>
          <w:b/>
          <w:sz w:val="28"/>
          <w:szCs w:val="28"/>
        </w:rPr>
        <w:t>2 августа 2021 года № 284</w:t>
      </w:r>
    </w:p>
    <w:p w:rsidR="00DB0575" w:rsidRPr="00EC2542" w:rsidRDefault="00DB0575" w:rsidP="00DB05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575" w:rsidRDefault="00DB0575" w:rsidP="00DB0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DB0575" w:rsidRPr="00DB0575" w:rsidRDefault="00DB0575" w:rsidP="00DB0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DB0575" w:rsidRPr="00DB0575" w:rsidRDefault="00DB0575" w:rsidP="00DB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575">
        <w:rPr>
          <w:rFonts w:ascii="Times New Roman" w:hAnsi="Times New Roman" w:cs="Times New Roman"/>
          <w:bCs/>
          <w:sz w:val="28"/>
          <w:szCs w:val="28"/>
        </w:rPr>
        <w:t>Внести в абзац второй пункта 4 постановления Правительства Забайкальского края</w:t>
      </w:r>
      <w:r w:rsidR="008F5019">
        <w:rPr>
          <w:rFonts w:ascii="Times New Roman" w:hAnsi="Times New Roman" w:cs="Times New Roman"/>
          <w:bCs/>
          <w:sz w:val="28"/>
          <w:szCs w:val="28"/>
        </w:rPr>
        <w:t xml:space="preserve"> от 2 августа 2021 года № 84</w:t>
      </w:r>
      <w:r w:rsidRPr="00DB057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B0575">
        <w:rPr>
          <w:rFonts w:ascii="Times New Roman" w:hAnsi="Times New Roman" w:cs="Times New Roman"/>
          <w:sz w:val="28"/>
          <w:szCs w:val="28"/>
        </w:rPr>
        <w:t>О ежемесячном денежном вознаграждении за классное руководство (кураторство) педагогических работников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счет средств бюджета Забайкальского края» изменение, дополнив его словами: «, в том числе включая выплату части отпускных, начисленной с су</w:t>
      </w:r>
      <w:r>
        <w:rPr>
          <w:rFonts w:ascii="Times New Roman" w:hAnsi="Times New Roman" w:cs="Times New Roman"/>
          <w:sz w:val="28"/>
          <w:szCs w:val="28"/>
        </w:rPr>
        <w:t>ммы выплаченного вознаграждения</w:t>
      </w:r>
      <w:r w:rsidRPr="00DB0575">
        <w:rPr>
          <w:rFonts w:ascii="Times New Roman" w:hAnsi="Times New Roman" w:cs="Times New Roman"/>
          <w:sz w:val="28"/>
          <w:szCs w:val="28"/>
        </w:rPr>
        <w:t>, учтенного в расчете средней заработной платы»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575" w:rsidRPr="00DB0575" w:rsidRDefault="00DB0575" w:rsidP="00DB0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575" w:rsidRDefault="00DB0575" w:rsidP="00DB0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575" w:rsidRDefault="00DB0575" w:rsidP="00DB0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575" w:rsidRDefault="00DB0575" w:rsidP="00DB0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председателя </w:t>
      </w:r>
    </w:p>
    <w:p w:rsidR="00DB0575" w:rsidRDefault="00DB0575" w:rsidP="00DB0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Забайкальского края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:rsidR="00DB0575" w:rsidRDefault="00DB0575" w:rsidP="00DB0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575" w:rsidRDefault="00DB0575" w:rsidP="00DB0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575" w:rsidRDefault="00DB0575" w:rsidP="00DB05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8" w:rsidRDefault="001C0E88"/>
    <w:sectPr w:rsidR="001C0E88" w:rsidSect="00DB057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DB0575"/>
    <w:rsid w:val="00106455"/>
    <w:rsid w:val="001C0E88"/>
    <w:rsid w:val="00803935"/>
    <w:rsid w:val="0089049A"/>
    <w:rsid w:val="008F5019"/>
    <w:rsid w:val="00DB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2022-10-22T01:27:00Z</dcterms:created>
  <dcterms:modified xsi:type="dcterms:W3CDTF">2022-10-22T01:50:00Z</dcterms:modified>
</cp:coreProperties>
</file>