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5CA9B" w14:textId="03D68081" w:rsidR="00815439" w:rsidRDefault="00815439" w:rsidP="009F7B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  <w:lang w:eastAsia="ru-RU"/>
        </w:rPr>
      </w:pPr>
      <w:r w:rsidRPr="00EB441C">
        <w:rPr>
          <w:noProof/>
          <w:lang w:eastAsia="ru-RU"/>
        </w:rPr>
        <w:drawing>
          <wp:inline distT="0" distB="0" distL="0" distR="0" wp14:anchorId="570C9347" wp14:editId="187AF066">
            <wp:extent cx="604520" cy="8210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39399" w14:textId="46DFDC5E" w:rsidR="009F7BF1" w:rsidRPr="009F7BF1" w:rsidRDefault="009F7BF1" w:rsidP="009F7B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  <w:lang w:eastAsia="ru-RU"/>
        </w:rPr>
      </w:pPr>
      <w:r w:rsidRPr="009F7BF1"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  <w:lang w:eastAsia="ru-RU"/>
        </w:rPr>
        <w:t>ПРАВИТЕЛЬСТВО ЗАБАЙКАЛЬСКОГО КРАЯ</w:t>
      </w:r>
    </w:p>
    <w:p w14:paraId="60F20E93" w14:textId="77777777" w:rsidR="009F7BF1" w:rsidRPr="009F7BF1" w:rsidRDefault="009F7BF1" w:rsidP="009F7B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  <w:lang w:eastAsia="ru-RU"/>
        </w:rPr>
      </w:pPr>
      <w:r w:rsidRPr="009F7BF1"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  <w:lang w:eastAsia="ru-RU"/>
        </w:rPr>
        <w:t>ПОСТАНОВЛЕНИЕ</w:t>
      </w:r>
    </w:p>
    <w:p w14:paraId="41260DDF" w14:textId="77777777" w:rsidR="009F7BF1" w:rsidRPr="009F7BF1" w:rsidRDefault="009F7BF1" w:rsidP="009F7B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  <w:lang w:eastAsia="ru-RU"/>
        </w:rPr>
      </w:pPr>
      <w:r w:rsidRPr="009F7BF1"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  <w:lang w:eastAsia="ru-RU"/>
        </w:rPr>
        <w:t>г. Чита</w:t>
      </w:r>
    </w:p>
    <w:p w14:paraId="7EC2445E" w14:textId="77777777" w:rsidR="0050087C" w:rsidRPr="0050087C" w:rsidRDefault="0050087C" w:rsidP="005008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  <w:lang w:eastAsia="ru-RU"/>
        </w:rPr>
      </w:pPr>
      <w:r w:rsidRPr="0050087C"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  <w:lang w:eastAsia="ru-RU"/>
        </w:rPr>
        <w:t> </w:t>
      </w:r>
    </w:p>
    <w:p w14:paraId="2EF1C500" w14:textId="120E6978" w:rsidR="007273BE" w:rsidRPr="0050087C" w:rsidRDefault="007273BE" w:rsidP="009C1A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  <w:lang w:eastAsia="ru-RU"/>
        </w:rPr>
      </w:pPr>
      <w:r w:rsidRPr="0050087C"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  <w:lang w:eastAsia="ru-RU"/>
        </w:rPr>
        <w:t xml:space="preserve">О </w:t>
      </w:r>
      <w:r w:rsidR="009C1A94">
        <w:rPr>
          <w:rFonts w:ascii="Times New Roman" w:eastAsia="Times New Roman" w:hAnsi="Times New Roman"/>
          <w:b/>
          <w:bCs/>
          <w:color w:val="020B22"/>
          <w:sz w:val="28"/>
          <w:szCs w:val="28"/>
          <w:lang w:eastAsia="ru-RU"/>
        </w:rPr>
        <w:t xml:space="preserve">предоставлении единовременной выплаты на обзаведение имуществом и </w:t>
      </w:r>
      <w:r w:rsidR="00B22359" w:rsidRPr="001A01D1"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  <w:lang w:eastAsia="ru-RU"/>
        </w:rPr>
        <w:t>со</w:t>
      </w:r>
      <w:r w:rsidR="00B22359"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  <w:lang w:eastAsia="ru-RU"/>
        </w:rPr>
        <w:t>циальн</w:t>
      </w:r>
      <w:r w:rsidR="009C1A94"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  <w:lang w:eastAsia="ru-RU"/>
        </w:rPr>
        <w:t>ой</w:t>
      </w:r>
      <w:r w:rsidR="00B22359"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  <w:lang w:eastAsia="ru-RU"/>
        </w:rPr>
        <w:t xml:space="preserve"> выплат</w:t>
      </w:r>
      <w:r w:rsidR="009C1A94"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  <w:lang w:eastAsia="ru-RU"/>
        </w:rPr>
        <w:t>ы</w:t>
      </w:r>
      <w:r w:rsidR="00B22359"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  <w:lang w:eastAsia="ru-RU"/>
        </w:rPr>
        <w:t xml:space="preserve"> на приобретение жил</w:t>
      </w:r>
      <w:r w:rsidR="00B63BA0"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  <w:lang w:eastAsia="ru-RU"/>
        </w:rPr>
        <w:t>ого</w:t>
      </w:r>
      <w:r w:rsidR="00B22359"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  <w:lang w:eastAsia="ru-RU"/>
        </w:rPr>
        <w:t xml:space="preserve"> помещени</w:t>
      </w:r>
      <w:r w:rsidR="00B63BA0"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  <w:lang w:eastAsia="ru-RU"/>
        </w:rPr>
        <w:t>я</w:t>
      </w:r>
      <w:r w:rsidR="00B22359"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  <w:lang w:eastAsia="ru-RU"/>
        </w:rPr>
        <w:t xml:space="preserve"> на основании выдаваем</w:t>
      </w:r>
      <w:r w:rsidR="00B63BA0"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  <w:lang w:eastAsia="ru-RU"/>
        </w:rPr>
        <w:t>ого</w:t>
      </w:r>
      <w:r w:rsidR="00B22359"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  <w:lang w:eastAsia="ru-RU"/>
        </w:rPr>
        <w:t xml:space="preserve"> государственн</w:t>
      </w:r>
      <w:r w:rsidR="00B63BA0"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  <w:lang w:eastAsia="ru-RU"/>
        </w:rPr>
        <w:t>ого</w:t>
      </w:r>
      <w:r w:rsidR="00B22359"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  <w:lang w:eastAsia="ru-RU"/>
        </w:rPr>
        <w:t xml:space="preserve"> жилищн</w:t>
      </w:r>
      <w:r w:rsidR="00B63BA0"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  <w:lang w:eastAsia="ru-RU"/>
        </w:rPr>
        <w:t>ого</w:t>
      </w:r>
      <w:r w:rsidR="00B22359"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  <w:lang w:eastAsia="ru-RU"/>
        </w:rPr>
        <w:t xml:space="preserve"> сертификат</w:t>
      </w:r>
      <w:r w:rsidR="00B63BA0"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  <w:lang w:eastAsia="ru-RU"/>
        </w:rPr>
        <w:t>а</w:t>
      </w:r>
      <w:r w:rsidRPr="0050087C"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  <w:lang w:eastAsia="ru-RU"/>
        </w:rPr>
        <w:t xml:space="preserve"> </w:t>
      </w:r>
      <w:r w:rsidR="00B63BA0"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  <w:lang w:eastAsia="ru-RU"/>
        </w:rPr>
        <w:t>жителям</w:t>
      </w:r>
      <w:r w:rsidR="00260EA3" w:rsidRPr="0050087C"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  <w:lang w:eastAsia="ru-RU"/>
        </w:rPr>
        <w:t xml:space="preserve"> </w:t>
      </w:r>
      <w:r w:rsidRPr="0050087C"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  <w:lang w:eastAsia="ru-RU"/>
        </w:rPr>
        <w:t>г. Херсон</w:t>
      </w:r>
      <w:r w:rsidR="00C7413A"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  <w:lang w:eastAsia="ru-RU"/>
        </w:rPr>
        <w:t>а</w:t>
      </w:r>
      <w:r w:rsidRPr="0050087C"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  <w:lang w:eastAsia="ru-RU"/>
        </w:rPr>
        <w:t xml:space="preserve"> и част</w:t>
      </w:r>
      <w:r w:rsidR="00C7413A"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  <w:lang w:eastAsia="ru-RU"/>
        </w:rPr>
        <w:t>и</w:t>
      </w:r>
      <w:r w:rsidRPr="0050087C"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  <w:lang w:eastAsia="ru-RU"/>
        </w:rPr>
        <w:t xml:space="preserve"> Херсонской области</w:t>
      </w:r>
      <w:r w:rsidR="00B63BA0"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  <w:lang w:eastAsia="ru-RU"/>
        </w:rPr>
        <w:t xml:space="preserve">, вынужденно покинувшим место постоянного проживания и прибывшим в экстренном массовом порядке на </w:t>
      </w:r>
      <w:r w:rsidR="00D70555"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  <w:lang w:eastAsia="ru-RU"/>
        </w:rPr>
        <w:t>иные территории на постоянное место жительства</w:t>
      </w:r>
    </w:p>
    <w:p w14:paraId="0C1F4DB2" w14:textId="77777777" w:rsidR="007273BE" w:rsidRPr="0050087C" w:rsidRDefault="007273BE" w:rsidP="007A25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50087C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 </w:t>
      </w:r>
    </w:p>
    <w:p w14:paraId="5D7DA768" w14:textId="5AEFB92E" w:rsidR="00D70555" w:rsidRPr="00D70555" w:rsidRDefault="00D70555" w:rsidP="00D7055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D70555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В целях реализации мероприятий, направленных на оказание поддержки жителям г. Херсона и части Херсонской области, вынужденно покинувшим место постоянного проживания и прибывшим в экстренном массовом порядке на иные территории</w:t>
      </w:r>
      <w:r w:rsidR="002271FF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на постоянное место жительства</w:t>
      </w:r>
      <w:r w:rsidRPr="00D70555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, в соответствии с </w:t>
      </w:r>
      <w:r w:rsidR="002271FF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пунктом 4 Правил предоставления финансовой поддержки </w:t>
      </w:r>
      <w:r w:rsidR="00FD1AD4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субъектам Российской Федерации в целях финансового обеспечения мероприятий по предоставлению единовременных выплат </w:t>
      </w:r>
      <w:r w:rsidR="006E50E9" w:rsidRPr="006E50E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на об</w:t>
      </w:r>
      <w:r w:rsidR="006E50E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заведение имуществом и социальных</w:t>
      </w:r>
      <w:r w:rsidR="006E50E9" w:rsidRPr="006E50E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выплат на приобретение жилого </w:t>
      </w:r>
      <w:r w:rsidR="006E50E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помещения на основании выдаваемых государственных</w:t>
      </w:r>
      <w:r w:rsidR="006E50E9" w:rsidRPr="006E50E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жилищн</w:t>
      </w:r>
      <w:r w:rsidR="006E50E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ых</w:t>
      </w:r>
      <w:r w:rsidR="006E50E9" w:rsidRPr="006E50E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сертификат</w:t>
      </w:r>
      <w:r w:rsidR="006E50E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ов</w:t>
      </w:r>
      <w:r w:rsidR="006E50E9" w:rsidRPr="006E50E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жителям г. Херсон</w:t>
      </w:r>
      <w:r w:rsidR="00E27843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а</w:t>
      </w:r>
      <w:r w:rsidR="006E50E9" w:rsidRPr="006E50E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и част</w:t>
      </w:r>
      <w:r w:rsidR="006E50E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и</w:t>
      </w:r>
      <w:r w:rsidR="006E50E9" w:rsidRPr="006E50E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Херсонской области, вынужденно покинувшим место постоянного проживания и прибывшим в экстренном массовом порядке на иные территории на постоянное место жительства</w:t>
      </w:r>
      <w:r w:rsidR="00AA365D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, утвержденных </w:t>
      </w:r>
      <w:r w:rsidRPr="00D70555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постановлением Правительства Российской</w:t>
      </w:r>
      <w:r w:rsidR="00AA365D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Федерации от 21.10.2022 № 1876, </w:t>
      </w:r>
      <w:r w:rsidRPr="00D70555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Правительство Забайкальского края </w:t>
      </w:r>
      <w:r w:rsidRPr="00D70555"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  <w:lang w:eastAsia="ru-RU"/>
        </w:rPr>
        <w:t>постановляет:</w:t>
      </w:r>
    </w:p>
    <w:p w14:paraId="3C656011" w14:textId="660AB0DA" w:rsidR="002628F2" w:rsidRPr="002628F2" w:rsidRDefault="002628F2" w:rsidP="00C838C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2628F2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1. Установить жителям г. Херсона и части Херсонской области, вынужденно покинувшим место постоянного проживания и прибывшим в экстренном массовом порядке на иные территории на постоянное место жительство, следующие меры социальной поддержки:</w:t>
      </w:r>
    </w:p>
    <w:p w14:paraId="18233ADA" w14:textId="5E4DDB8E" w:rsidR="002628F2" w:rsidRPr="002628F2" w:rsidRDefault="002628F2" w:rsidP="002628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Calibri" w:hAnsi="Calibri" w:cs="Times New Roman"/>
        </w:rPr>
      </w:pPr>
      <w:r w:rsidRPr="002628F2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- предоставление единовременной выплаты на обзаведение имуществом в размере </w:t>
      </w:r>
      <w:r w:rsidR="00AA27C4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10</w:t>
      </w:r>
      <w:r w:rsidRPr="002628F2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0 000 рублей;</w:t>
      </w:r>
      <w:r w:rsidRPr="002628F2">
        <w:rPr>
          <w:rFonts w:ascii="Calibri" w:eastAsia="Calibri" w:hAnsi="Calibri" w:cs="Times New Roman"/>
        </w:rPr>
        <w:t xml:space="preserve"> </w:t>
      </w:r>
    </w:p>
    <w:p w14:paraId="1A958C66" w14:textId="77777777" w:rsidR="002628F2" w:rsidRPr="002628F2" w:rsidRDefault="002628F2" w:rsidP="002628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2628F2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lastRenderedPageBreak/>
        <w:t>- предоставление социальных выплат на приобретение жилых помещений на основании выдаваемых государственных жилищных сертификатов.</w:t>
      </w:r>
    </w:p>
    <w:p w14:paraId="7637D84D" w14:textId="77777777" w:rsidR="002628F2" w:rsidRPr="002628F2" w:rsidRDefault="002628F2" w:rsidP="002628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2628F2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2. Утвердить:</w:t>
      </w:r>
    </w:p>
    <w:p w14:paraId="57720B77" w14:textId="77777777" w:rsidR="002628F2" w:rsidRPr="00583FAE" w:rsidRDefault="002628F2" w:rsidP="002628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8F2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2.1. Положение о порядке и условиях предоставления жителям г. Херсона и части Херсонской области, вынужденно покинувшим место постоянного проживания и прибывшим в экстренном массовом порядке на иные территории на постоянное место жительства, единовременной выплаты на обзаведение имуществом </w:t>
      </w:r>
      <w:r w:rsidRPr="007D0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6" w:anchor="pril1" w:history="1">
        <w:r w:rsidRPr="00583FA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№ 1</w:t>
        </w:r>
      </w:hyperlink>
      <w:r w:rsidRPr="00583F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2EBA0F" w14:textId="77777777" w:rsidR="002628F2" w:rsidRPr="00583FAE" w:rsidRDefault="002628F2" w:rsidP="002628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8F2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2.2. Положение о порядке и условиях предоставления жителям г. Херсона и части Херсонской области, вынужденно покинувшим место постоянного проживания и прибывшим в экстренном массовом порядке на иные территории на постоянное место жительства, социальных выплат на приобретение жилых помещений на основании выдаваемых государственных жилищных сертификатов </w:t>
      </w:r>
      <w:r w:rsidRPr="007D0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7" w:anchor="pril2" w:history="1">
        <w:r w:rsidRPr="00583FA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№ 2</w:t>
        </w:r>
      </w:hyperlink>
      <w:r w:rsidRPr="00583F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A4A586" w14:textId="4C8ECEA4" w:rsidR="002628F2" w:rsidRPr="002628F2" w:rsidRDefault="002628F2" w:rsidP="002628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2628F2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3. Определить </w:t>
      </w:r>
      <w:bookmarkStart w:id="0" w:name="_Hlk119167020"/>
      <w:r w:rsidR="00BC0E9D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М</w:t>
      </w:r>
      <w:r w:rsidRPr="002628F2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инистерство труда и социальной защиты населения Забайкальского края </w:t>
      </w:r>
      <w:bookmarkStart w:id="1" w:name="_Hlk119166849"/>
      <w:bookmarkEnd w:id="0"/>
      <w:r w:rsidRPr="002628F2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уполномоченным исполнительным органом Забайкальского края на предоставление жителям г. Херсона и части Херсонской области, вынужденно покинувшим место постоянного проживания и прибывшим в экстренном массовом порядке на иные территории на постоянное место жительства</w:t>
      </w:r>
      <w:bookmarkEnd w:id="1"/>
      <w:r w:rsidRPr="002628F2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, единовременной выплаты на обзаведение имуществом. </w:t>
      </w:r>
    </w:p>
    <w:p w14:paraId="0B6EB184" w14:textId="65AC80BD" w:rsidR="002628F2" w:rsidRPr="002628F2" w:rsidRDefault="002628F2" w:rsidP="002628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2628F2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4. Определить</w:t>
      </w:r>
      <w:r w:rsidR="00BC0E9D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М</w:t>
      </w:r>
      <w:bookmarkStart w:id="2" w:name="_GoBack"/>
      <w:bookmarkEnd w:id="2"/>
      <w:r w:rsidRPr="002628F2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инистерство строительства, дорожного хозяйства и транспорта Забайкальского края</w:t>
      </w:r>
      <w:r w:rsidRPr="002628F2">
        <w:rPr>
          <w:rFonts w:ascii="Calibri" w:eastAsia="Calibri" w:hAnsi="Calibri" w:cs="Times New Roman"/>
        </w:rPr>
        <w:t xml:space="preserve"> </w:t>
      </w:r>
      <w:r w:rsidRPr="002628F2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уполномоченным исполнительным органом Забайкальского края на предоставление жителям г. Херсона и части Херсонской области, вынужденно покинувшим место постоянного проживания и прибывшим в экстренном массовом порядке на иные территории на постоянное место жительства, социальных выплат на приобретение жилых помещений на основании выдаваемых государственных жилищных сертификатов.</w:t>
      </w:r>
    </w:p>
    <w:p w14:paraId="309CD265" w14:textId="77777777" w:rsidR="002628F2" w:rsidRPr="002628F2" w:rsidRDefault="002628F2" w:rsidP="002628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2628F2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5. Настоящее постановление вступает в силу со дня его официального опубликования.</w:t>
      </w:r>
    </w:p>
    <w:p w14:paraId="0B404470" w14:textId="77777777" w:rsidR="002628F2" w:rsidRPr="002628F2" w:rsidRDefault="002628F2" w:rsidP="002628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</w:p>
    <w:p w14:paraId="3B8E24B3" w14:textId="77777777" w:rsidR="002628F2" w:rsidRPr="002628F2" w:rsidRDefault="002628F2" w:rsidP="002628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</w:p>
    <w:p w14:paraId="703EC95A" w14:textId="50CC6059" w:rsidR="007273BE" w:rsidRPr="0050087C" w:rsidRDefault="007273BE" w:rsidP="007273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50087C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Губернатор</w:t>
      </w:r>
      <w:r w:rsidR="006518DA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                                                                                          А.М. Осипов</w:t>
      </w:r>
    </w:p>
    <w:p w14:paraId="33BF6DD1" w14:textId="77777777" w:rsidR="007273BE" w:rsidRPr="0050087C" w:rsidRDefault="007273BE" w:rsidP="007273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50087C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 </w:t>
      </w:r>
    </w:p>
    <w:p w14:paraId="362860AA" w14:textId="0CA10759" w:rsidR="0031078D" w:rsidRPr="0031078D" w:rsidRDefault="0031078D" w:rsidP="0031078D">
      <w:pPr>
        <w:pStyle w:val="ConsPlusNormal0"/>
        <w:spacing w:line="360" w:lineRule="auto"/>
        <w:ind w:left="5245"/>
        <w:jc w:val="right"/>
        <w:outlineLvl w:val="0"/>
        <w:rPr>
          <w:rFonts w:ascii="Times New Roman" w:hAnsi="Times New Roman" w:cs="Times New Roman"/>
          <w:b/>
          <w:color w:val="020B22"/>
          <w:sz w:val="28"/>
          <w:szCs w:val="28"/>
        </w:rPr>
      </w:pPr>
      <w:r w:rsidRPr="0031078D">
        <w:rPr>
          <w:rFonts w:ascii="Times New Roman" w:hAnsi="Times New Roman" w:cs="Times New Roman"/>
          <w:b/>
          <w:color w:val="020B22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color w:val="020B22"/>
          <w:sz w:val="28"/>
          <w:szCs w:val="28"/>
        </w:rPr>
        <w:t>1</w:t>
      </w:r>
    </w:p>
    <w:p w14:paraId="35564A44" w14:textId="77777777" w:rsidR="0031078D" w:rsidRDefault="0031078D" w:rsidP="0031078D">
      <w:pPr>
        <w:pStyle w:val="ConsPlusNormal0"/>
        <w:spacing w:line="360" w:lineRule="auto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DBDD131" w14:textId="3523B151" w:rsidR="0031078D" w:rsidRPr="0031078D" w:rsidRDefault="0031078D" w:rsidP="0031078D">
      <w:pPr>
        <w:pStyle w:val="ConsPlusNormal0"/>
        <w:spacing w:line="360" w:lineRule="auto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1078D">
        <w:rPr>
          <w:rFonts w:ascii="Times New Roman" w:hAnsi="Times New Roman" w:cs="Times New Roman"/>
          <w:sz w:val="28"/>
          <w:szCs w:val="28"/>
        </w:rPr>
        <w:t>УТВЕРЖДЕНО</w:t>
      </w:r>
    </w:p>
    <w:p w14:paraId="660F0251" w14:textId="77777777" w:rsidR="0031078D" w:rsidRPr="0031078D" w:rsidRDefault="0031078D" w:rsidP="0031078D">
      <w:pPr>
        <w:widowControl w:val="0"/>
        <w:autoSpaceDE w:val="0"/>
        <w:autoSpaceDN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Забайкальского края</w:t>
      </w:r>
    </w:p>
    <w:p w14:paraId="68D8BC22" w14:textId="77777777" w:rsidR="0031078D" w:rsidRPr="0031078D" w:rsidRDefault="0031078D" w:rsidP="003107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P32"/>
      <w:bookmarkEnd w:id="3"/>
    </w:p>
    <w:p w14:paraId="5DB654F8" w14:textId="77777777" w:rsidR="0031078D" w:rsidRPr="0031078D" w:rsidRDefault="0031078D" w:rsidP="0031078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E68829" w14:textId="77777777" w:rsidR="0031078D" w:rsidRPr="0031078D" w:rsidRDefault="0031078D" w:rsidP="0031078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54F834" w14:textId="77777777" w:rsidR="0031078D" w:rsidRPr="0031078D" w:rsidRDefault="00BC0E9D" w:rsidP="003107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8" w:anchor="P32" w:history="1">
        <w:r w:rsidR="0031078D" w:rsidRPr="0031078D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ПОЛОЖЕНИЕ</w:t>
        </w:r>
      </w:hyperlink>
    </w:p>
    <w:p w14:paraId="4AC28BE0" w14:textId="77777777" w:rsidR="0031078D" w:rsidRPr="0031078D" w:rsidRDefault="0031078D" w:rsidP="0031078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07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и условиях предоставления жителям г. Херсона и части Херсонской области, вынужденно покинувшим место постоянного проживания и прибывшим в экстренном массовом порядке на иные территории на постоянное место жительства, единовременной выплаты на обзаведение имуществом</w:t>
      </w:r>
    </w:p>
    <w:p w14:paraId="247CF7EE" w14:textId="77777777" w:rsidR="0031078D" w:rsidRPr="0031078D" w:rsidRDefault="0031078D" w:rsidP="0031078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4019FC" w14:textId="77777777" w:rsidR="0031078D" w:rsidRPr="0031078D" w:rsidRDefault="0031078D" w:rsidP="0031078D">
      <w:pPr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устанавливает порядок и условия предоставления гражданам, покинувшим город Херсон и часть Херсонской области, единовременной выплаты на обзаведение имуществом (далее соответственно - граждане, единовременная выплата).</w:t>
      </w:r>
    </w:p>
    <w:p w14:paraId="5B31BF0C" w14:textId="77777777" w:rsidR="0031078D" w:rsidRPr="0031078D" w:rsidRDefault="0031078D" w:rsidP="0031078D">
      <w:pPr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8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Единовременные выплаты предоставляются гражданам Российской Федерации, покинувшим город Херсон и часть Херсонской области за счет средств финансовой поддержки публично-правовой компании «Фонд развития территорий», предоставленной субъекту Российской Федерации.</w:t>
      </w:r>
    </w:p>
    <w:p w14:paraId="1E7B1BC8" w14:textId="77777777" w:rsidR="0031078D" w:rsidRPr="0031078D" w:rsidRDefault="0031078D" w:rsidP="0031078D">
      <w:pPr>
        <w:numPr>
          <w:ilvl w:val="0"/>
          <w:numId w:val="8"/>
        </w:numPr>
        <w:tabs>
          <w:tab w:val="left" w:pos="125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8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исполнительным органом Забайкальского края на предоставление единовременных выплат является Министерство труда и социальной защиты населения Забайкальского края (далее - уполномоченный орган).</w:t>
      </w:r>
    </w:p>
    <w:p w14:paraId="73E59B20" w14:textId="77777777" w:rsidR="0031078D" w:rsidRPr="0031078D" w:rsidRDefault="0031078D" w:rsidP="0031078D">
      <w:pPr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8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единовременной выплаты гражданин предоставляет в уполномоченный орган следующие документы:</w:t>
      </w:r>
    </w:p>
    <w:p w14:paraId="4A7D01CD" w14:textId="77777777" w:rsidR="0031078D" w:rsidRPr="0031078D" w:rsidRDefault="0031078D" w:rsidP="0031078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8D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 о перечислении единовременной выплаты согласно приложению № 1(далее – заявление);</w:t>
      </w:r>
    </w:p>
    <w:p w14:paraId="38BAF3F5" w14:textId="77777777" w:rsidR="0031078D" w:rsidRPr="0031078D" w:rsidRDefault="0031078D" w:rsidP="0031078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8D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документы, удостоверяющие личность заявителя.</w:t>
      </w:r>
    </w:p>
    <w:p w14:paraId="772DD9B7" w14:textId="77777777" w:rsidR="0031078D" w:rsidRPr="0031078D" w:rsidRDefault="0031078D" w:rsidP="0031078D">
      <w:pPr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8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Единовременные выплаты предоставляются за счет средств публично- правовой компании «Фонд развития территорий», доведенных Забайкальскому краю в соответствии с заключенным соглашением.</w:t>
      </w:r>
    </w:p>
    <w:p w14:paraId="350627E9" w14:textId="77777777" w:rsidR="0031078D" w:rsidRPr="0031078D" w:rsidRDefault="0031078D" w:rsidP="0031078D">
      <w:pPr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единовременных выплат осуществляется гражданам, покинувшим город Херсон и часть Херсонской области, отвечающим на момент обращения за предоставлением единовременной выплаты совокупности следующих требований:</w:t>
      </w:r>
    </w:p>
    <w:p w14:paraId="4835D4CF" w14:textId="77777777" w:rsidR="0031078D" w:rsidRPr="0031078D" w:rsidRDefault="0031078D" w:rsidP="0031078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8D">
        <w:rPr>
          <w:rFonts w:ascii="Times New Roman" w:eastAsia="Times New Roman" w:hAnsi="Times New Roman" w:cs="Times New Roman"/>
          <w:sz w:val="28"/>
          <w:szCs w:val="28"/>
          <w:lang w:eastAsia="ru-RU"/>
        </w:rPr>
        <w:t>1) граждане Российской Федерации вынужденно покинули место постоянного проживания в городе Херсоне и части Херсонской области;</w:t>
      </w:r>
    </w:p>
    <w:p w14:paraId="5431E7C2" w14:textId="77777777" w:rsidR="0031078D" w:rsidRPr="0031078D" w:rsidRDefault="0031078D" w:rsidP="0031078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8D">
        <w:rPr>
          <w:rFonts w:ascii="Times New Roman" w:eastAsia="Times New Roman" w:hAnsi="Times New Roman" w:cs="Times New Roman"/>
          <w:sz w:val="28"/>
          <w:szCs w:val="28"/>
          <w:lang w:eastAsia="ru-RU"/>
        </w:rPr>
        <w:t>2) граждане подали заявление.</w:t>
      </w:r>
    </w:p>
    <w:p w14:paraId="1994E029" w14:textId="77777777" w:rsidR="0031078D" w:rsidRPr="0031078D" w:rsidRDefault="0031078D" w:rsidP="0031078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приоритетном порядке единовременная выплата предоставляется семьям, имеющим двух и более детей.</w:t>
      </w:r>
    </w:p>
    <w:p w14:paraId="7F6840D5" w14:textId="77777777" w:rsidR="0031078D" w:rsidRPr="0031078D" w:rsidRDefault="0031078D" w:rsidP="0031078D">
      <w:pPr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8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Единовременная выплата предоставляется однократно.</w:t>
      </w:r>
    </w:p>
    <w:p w14:paraId="5D8C3791" w14:textId="77777777" w:rsidR="0031078D" w:rsidRPr="0031078D" w:rsidRDefault="0031078D" w:rsidP="0031078D">
      <w:pPr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единовременной выплаты составляет 100 000 (сто тысяч) рублей на человека.</w:t>
      </w:r>
    </w:p>
    <w:p w14:paraId="673CB02E" w14:textId="77777777" w:rsidR="0031078D" w:rsidRPr="0031078D" w:rsidRDefault="0031078D" w:rsidP="0031078D">
      <w:pPr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8D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 следующие документы:</w:t>
      </w:r>
    </w:p>
    <w:p w14:paraId="1E3FD43E" w14:textId="76D4311F" w:rsidR="0031078D" w:rsidRPr="0031078D" w:rsidRDefault="0031078D" w:rsidP="0031078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8D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документ, удостоверяющ</w:t>
      </w:r>
      <w:r w:rsidR="008F7BC7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31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личность (паспорт гражданина Российской Федерации или иные документы, удостоверяющие личность);</w:t>
      </w:r>
    </w:p>
    <w:p w14:paraId="11BE07D9" w14:textId="77777777" w:rsidR="0031078D" w:rsidRPr="0031078D" w:rsidRDefault="0031078D" w:rsidP="0031078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8D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документы, выданные органами публичной власти Херсонской области, органами государственной власти Украины, органами местного самоуправления Украины и (или) удостоверенные нотариусами Украины, подтверждающие гражданское состояние, документы, подтверждающие право собственности на недвижимое имущество в городе Херсон или части Херсонской области (при наличии).</w:t>
      </w:r>
    </w:p>
    <w:p w14:paraId="423FC196" w14:textId="77777777" w:rsidR="0031078D" w:rsidRPr="0031078D" w:rsidRDefault="0031078D" w:rsidP="0031078D">
      <w:pPr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документов у граждан, подтверждающих их проживание в город Херсон или части Херсонской области до 13 октября 2022 года уполномоченный орган направляет запрос в уполномоченный орган Херсонской области с целью подтверждения проживания гражданина на территории город Херсон и Херсонской области.</w:t>
      </w:r>
    </w:p>
    <w:p w14:paraId="22F26259" w14:textId="77777777" w:rsidR="0031078D" w:rsidRPr="0031078D" w:rsidRDefault="0031078D" w:rsidP="0031078D">
      <w:pPr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8D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 обращения гражданина (или его представителя) за перечислением единовременной выплаты является дата регистрации заявления о перечислении выплаты и документов в день их поступления в уполномоченный орган.</w:t>
      </w:r>
    </w:p>
    <w:p w14:paraId="47B3B56A" w14:textId="77777777" w:rsidR="0031078D" w:rsidRPr="0031078D" w:rsidRDefault="0031078D" w:rsidP="0031078D">
      <w:pPr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8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в течение двух рабочих дней со дня обращения гражданина (или его представителя) проводит проверку представленных заявления и документов на полноту, отсутствие противоречий (несоответствий) между содержащимися в них сведениями и принимает решение об их возврате в случае:</w:t>
      </w:r>
    </w:p>
    <w:p w14:paraId="54438F7B" w14:textId="77777777" w:rsidR="0031078D" w:rsidRPr="0031078D" w:rsidRDefault="0031078D" w:rsidP="0031078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8D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несоответствия заявления установленным требованиям;</w:t>
      </w:r>
    </w:p>
    <w:p w14:paraId="3EE431B5" w14:textId="77777777" w:rsidR="0031078D" w:rsidRPr="0031078D" w:rsidRDefault="0031078D" w:rsidP="0031078D">
      <w:pPr>
        <w:tabs>
          <w:tab w:val="left" w:pos="12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8D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непредставления гражданином (или его представителем) либо предоставления недостоверных документов, за исключением документов, которые гражданин (или его представитель) вправе не представлять;</w:t>
      </w:r>
    </w:p>
    <w:p w14:paraId="5353C64B" w14:textId="77777777" w:rsidR="0031078D" w:rsidRPr="0031078D" w:rsidRDefault="0031078D" w:rsidP="0031078D">
      <w:pPr>
        <w:tabs>
          <w:tab w:val="left" w:pos="12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8D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выявления противоречий (несоответствий) между сведениями, содержащимися в представленном заявлении и документах.</w:t>
      </w:r>
    </w:p>
    <w:p w14:paraId="4FEB0768" w14:textId="77777777" w:rsidR="0031078D" w:rsidRPr="0031078D" w:rsidRDefault="0031078D" w:rsidP="0031078D">
      <w:pPr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решения о возврате заявления и документов, такие заявления и документы возвращаются гражданину (или его представителю) в течении двух дней со дня принятия такого решения.</w:t>
      </w:r>
    </w:p>
    <w:p w14:paraId="06880AA9" w14:textId="77777777" w:rsidR="0031078D" w:rsidRPr="0031078D" w:rsidRDefault="0031078D" w:rsidP="0031078D">
      <w:pPr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8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 (или его представитель) вправе повторно обратиться в уполномоченный орган после устранения причины возврата заявления и документов.</w:t>
      </w:r>
    </w:p>
    <w:p w14:paraId="2C0D9BC2" w14:textId="77777777" w:rsidR="0031078D" w:rsidRPr="0031078D" w:rsidRDefault="0031078D" w:rsidP="0031078D">
      <w:pPr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8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в течении трех рабочих дней со дня поступления от гражданина (или его представителя) заявления и документов рассматривает их, и принимает одно из следующих решений:</w:t>
      </w:r>
    </w:p>
    <w:p w14:paraId="211D3B51" w14:textId="77777777" w:rsidR="0031078D" w:rsidRPr="0031078D" w:rsidRDefault="0031078D" w:rsidP="0031078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8D">
        <w:rPr>
          <w:rFonts w:ascii="Times New Roman" w:eastAsia="Times New Roman" w:hAnsi="Times New Roman" w:cs="Times New Roman"/>
          <w:sz w:val="28"/>
          <w:szCs w:val="28"/>
          <w:lang w:eastAsia="ru-RU"/>
        </w:rPr>
        <w:t>1) о перечислении единовременной выплаты;</w:t>
      </w:r>
    </w:p>
    <w:p w14:paraId="79796418" w14:textId="77777777" w:rsidR="0031078D" w:rsidRPr="0031078D" w:rsidRDefault="0031078D" w:rsidP="0031078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8D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 отказе в перечислении единовременной выплаты.</w:t>
      </w:r>
    </w:p>
    <w:p w14:paraId="4101EC79" w14:textId="2C1B8A73" w:rsidR="0031078D" w:rsidRPr="0031078D" w:rsidRDefault="0031078D" w:rsidP="0031078D">
      <w:pPr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Решение об отказе в перечислении единовременной выплаты </w:t>
      </w:r>
      <w:r w:rsidR="001D5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принимается </w:t>
      </w:r>
      <w:r w:rsidRPr="0031078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органом в случае несоответствия гражданина и (или) представленных им документов требованиям настоящего положения.</w:t>
      </w:r>
    </w:p>
    <w:p w14:paraId="01D9AC43" w14:textId="53C672B7" w:rsidR="0031078D" w:rsidRPr="0031078D" w:rsidRDefault="0031078D" w:rsidP="0031078D">
      <w:pPr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орган в течение двух рабочих дней со дня принятия решения о перечислении единовременной выплаты либо об отказе в перечислении уведомляет гражданина </w:t>
      </w:r>
      <w:r w:rsidR="001D55A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1078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его представителя</w:t>
      </w:r>
      <w:r w:rsidR="001D55A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1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принятом решении </w:t>
      </w:r>
      <w:r w:rsidRPr="00310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способом, указанном в заявлении</w:t>
      </w:r>
      <w:r w:rsidRPr="003107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B232B3" w14:textId="77777777" w:rsidR="0031078D" w:rsidRPr="0031078D" w:rsidRDefault="0031078D" w:rsidP="0031078D">
      <w:pPr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решения об отказе в перечислении единовременной выплаты в уведомлении указываются причины отказа.</w:t>
      </w:r>
    </w:p>
    <w:p w14:paraId="4D4FC4E3" w14:textId="77777777" w:rsidR="0031078D" w:rsidRPr="0031078D" w:rsidRDefault="0031078D" w:rsidP="0031078D">
      <w:pPr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перечислении единовременной выплаты может быть обжалован в порядке, установленном действующим законодательством.</w:t>
      </w:r>
    </w:p>
    <w:p w14:paraId="08410A5D" w14:textId="77777777" w:rsidR="0031078D" w:rsidRPr="0031078D" w:rsidRDefault="0031078D" w:rsidP="0031078D">
      <w:pPr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8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Перечисление единовременной выплаты осуществляется уполномоченным органом в течение трех календарных дней со дня принятия соответствующего решения на счет гражданина, указанный в заявлении о предоставлении выплаты.</w:t>
      </w:r>
    </w:p>
    <w:p w14:paraId="423759B7" w14:textId="77777777" w:rsidR="0031078D" w:rsidRPr="0031078D" w:rsidRDefault="0031078D" w:rsidP="0031078D">
      <w:pPr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8D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 предоставления единовременной выплаты является день перечисления такой выплаты на счет гражданина.</w:t>
      </w:r>
    </w:p>
    <w:p w14:paraId="6079A9B4" w14:textId="77777777" w:rsidR="0031078D" w:rsidRPr="0031078D" w:rsidRDefault="0031078D" w:rsidP="0031078D">
      <w:pPr>
        <w:numPr>
          <w:ilvl w:val="0"/>
          <w:numId w:val="8"/>
        </w:numPr>
        <w:tabs>
          <w:tab w:val="left" w:pos="13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представления гражданином (либо его представителем) недостоверных сведений, содержащихся в представленных заявлениях и документах в соответствии с настоящим Положением, повлекших незаконное предоставление социальной выплаты, ущерб, причиненный бюджету Забайкальского края, возмещается в порядке, установленном законодательством Российской Федерации.</w:t>
      </w:r>
    </w:p>
    <w:p w14:paraId="0DF87544" w14:textId="77777777" w:rsidR="0031078D" w:rsidRPr="00A321E2" w:rsidRDefault="0031078D" w:rsidP="00D412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FBA17E" w14:textId="77777777" w:rsidR="0031078D" w:rsidRDefault="0031078D" w:rsidP="00D412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</w:p>
    <w:p w14:paraId="3F0FF0E9" w14:textId="77777777" w:rsidR="0031078D" w:rsidRDefault="0031078D" w:rsidP="00D412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</w:p>
    <w:p w14:paraId="68C0FC2D" w14:textId="77777777" w:rsidR="0031078D" w:rsidRDefault="0031078D" w:rsidP="00D412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</w:p>
    <w:p w14:paraId="1A2596A7" w14:textId="77777777" w:rsidR="0031078D" w:rsidRDefault="0031078D" w:rsidP="00D412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</w:p>
    <w:p w14:paraId="42C9136F" w14:textId="77777777" w:rsidR="0031078D" w:rsidRDefault="0031078D" w:rsidP="00D412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</w:p>
    <w:p w14:paraId="62BF4EF5" w14:textId="77777777" w:rsidR="0031078D" w:rsidRDefault="0031078D" w:rsidP="00D412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</w:p>
    <w:p w14:paraId="50DF810B" w14:textId="77777777" w:rsidR="0031078D" w:rsidRDefault="0031078D" w:rsidP="00D412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</w:p>
    <w:p w14:paraId="55F8FB71" w14:textId="77777777" w:rsidR="0031078D" w:rsidRDefault="0031078D" w:rsidP="00D412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</w:p>
    <w:p w14:paraId="775D18EB" w14:textId="77777777" w:rsidR="0031078D" w:rsidRDefault="0031078D" w:rsidP="00D412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</w:p>
    <w:p w14:paraId="7F9AC0F8" w14:textId="77777777" w:rsidR="0031078D" w:rsidRDefault="0031078D" w:rsidP="00D412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</w:p>
    <w:p w14:paraId="3948B056" w14:textId="7B7B4CF4" w:rsidR="0031078D" w:rsidRPr="0031078D" w:rsidRDefault="007A2984" w:rsidP="0031078D">
      <w:pPr>
        <w:pStyle w:val="ConsPlusNormal0"/>
        <w:spacing w:line="360" w:lineRule="auto"/>
        <w:ind w:left="5245"/>
        <w:jc w:val="right"/>
        <w:outlineLvl w:val="0"/>
        <w:rPr>
          <w:rFonts w:ascii="Times New Roman" w:hAnsi="Times New Roman" w:cs="Times New Roman"/>
          <w:b/>
          <w:color w:val="020B22"/>
          <w:sz w:val="28"/>
          <w:szCs w:val="28"/>
        </w:rPr>
      </w:pPr>
      <w:r>
        <w:rPr>
          <w:rFonts w:ascii="Times New Roman" w:hAnsi="Times New Roman" w:cs="Times New Roman"/>
          <w:color w:val="020B22"/>
          <w:sz w:val="28"/>
          <w:szCs w:val="28"/>
        </w:rPr>
        <w:lastRenderedPageBreak/>
        <w:t xml:space="preserve"> </w:t>
      </w:r>
      <w:r w:rsidR="0031078D" w:rsidRPr="0031078D">
        <w:rPr>
          <w:rFonts w:ascii="Times New Roman" w:hAnsi="Times New Roman" w:cs="Times New Roman"/>
          <w:b/>
          <w:color w:val="020B22"/>
          <w:sz w:val="28"/>
          <w:szCs w:val="28"/>
        </w:rPr>
        <w:t xml:space="preserve">Приложение № </w:t>
      </w:r>
      <w:r w:rsidR="00D57F04">
        <w:rPr>
          <w:rFonts w:ascii="Times New Roman" w:hAnsi="Times New Roman" w:cs="Times New Roman"/>
          <w:b/>
          <w:color w:val="020B22"/>
          <w:sz w:val="28"/>
          <w:szCs w:val="28"/>
        </w:rPr>
        <w:t>2</w:t>
      </w:r>
    </w:p>
    <w:p w14:paraId="34A19CE6" w14:textId="77777777" w:rsidR="0031078D" w:rsidRDefault="0031078D" w:rsidP="0031078D">
      <w:pPr>
        <w:pStyle w:val="ConsPlusNormal0"/>
        <w:spacing w:line="360" w:lineRule="auto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70CEC3C" w14:textId="77777777" w:rsidR="0031078D" w:rsidRPr="0031078D" w:rsidRDefault="0031078D" w:rsidP="0031078D">
      <w:pPr>
        <w:pStyle w:val="ConsPlusNormal0"/>
        <w:spacing w:line="360" w:lineRule="auto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1078D">
        <w:rPr>
          <w:rFonts w:ascii="Times New Roman" w:hAnsi="Times New Roman" w:cs="Times New Roman"/>
          <w:sz w:val="28"/>
          <w:szCs w:val="28"/>
        </w:rPr>
        <w:t>УТВЕРЖДЕНО</w:t>
      </w:r>
    </w:p>
    <w:p w14:paraId="05CF9AFC" w14:textId="77777777" w:rsidR="0031078D" w:rsidRPr="0031078D" w:rsidRDefault="0031078D" w:rsidP="0031078D">
      <w:pPr>
        <w:widowControl w:val="0"/>
        <w:autoSpaceDE w:val="0"/>
        <w:autoSpaceDN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Забайкальского края</w:t>
      </w:r>
    </w:p>
    <w:p w14:paraId="08795937" w14:textId="77777777" w:rsidR="0031078D" w:rsidRPr="0031078D" w:rsidRDefault="0031078D" w:rsidP="003107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06C93F" w14:textId="77777777" w:rsidR="00A321E2" w:rsidRPr="00A321E2" w:rsidRDefault="00A321E2" w:rsidP="007A25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8BEFBE" w14:textId="1AAD724E" w:rsidR="007273BE" w:rsidRPr="00A321E2" w:rsidRDefault="007273BE" w:rsidP="007A25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  <w:r w:rsidRPr="00A32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 порядке и условиях предоставления жителям г. Херсона</w:t>
      </w:r>
      <w:r w:rsidRPr="00A32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части Херсонской области, вынужденно покинувшим</w:t>
      </w:r>
      <w:r w:rsidRPr="00A32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место постоянного проживания и прибывшим в экстренном массовом</w:t>
      </w:r>
      <w:r w:rsidRPr="00A32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порядке </w:t>
      </w:r>
      <w:r w:rsidR="00F31EB0" w:rsidRPr="00A32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</w:t>
      </w:r>
      <w:r w:rsidR="00887621" w:rsidRPr="00A32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 Забайкальского края</w:t>
      </w:r>
      <w:r w:rsidR="008D779F" w:rsidRPr="00A32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32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постоянное</w:t>
      </w:r>
      <w:r w:rsidR="00B22359" w:rsidRPr="00A32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32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 жительства, </w:t>
      </w:r>
      <w:r w:rsidR="00B22359" w:rsidRPr="00A32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социальных выплат на приобретение жилых помещений на основании выдаваемых государственных жилищных сертификатов</w:t>
      </w:r>
      <w:r w:rsidR="009D7600" w:rsidRPr="00A32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подтверждающих право гражданина на социальную выплату </w:t>
      </w:r>
    </w:p>
    <w:p w14:paraId="071DB9C6" w14:textId="77777777" w:rsidR="00FC10C2" w:rsidRPr="00A321E2" w:rsidRDefault="00FC10C2" w:rsidP="007A25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AB245C2" w14:textId="3150E2E8" w:rsidR="00D64279" w:rsidRPr="00A321E2" w:rsidRDefault="00FC10C2" w:rsidP="007A25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14:paraId="0457A490" w14:textId="77777777" w:rsidR="00FC10C2" w:rsidRPr="0050087C" w:rsidRDefault="00FC10C2" w:rsidP="007A25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</w:p>
    <w:p w14:paraId="0E3E17DA" w14:textId="18CD83B4" w:rsidR="009C5E9B" w:rsidRPr="00A321E2" w:rsidRDefault="00D64279" w:rsidP="007A25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E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C9ACB34" wp14:editId="1A551BE5">
                <wp:simplePos x="0" y="0"/>
                <wp:positionH relativeFrom="page">
                  <wp:posOffset>7684</wp:posOffset>
                </wp:positionH>
                <wp:positionV relativeFrom="page">
                  <wp:posOffset>10747354</wp:posOffset>
                </wp:positionV>
                <wp:extent cx="7498080" cy="9525"/>
                <wp:effectExtent l="0" t="0" r="0" b="0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98080" cy="9525"/>
                          <a:chOff x="19" y="16929"/>
                          <a:chExt cx="11808" cy="15"/>
                        </a:xfrm>
                      </wpg:grpSpPr>
                      <wps:wsp>
                        <wps:cNvPr id="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825" y="1694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7">
                            <a:solidFill>
                              <a:srgbClr val="1C1F2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19" y="16929"/>
                            <a:ext cx="11808" cy="5"/>
                          </a:xfrm>
                          <a:prstGeom prst="rect">
                            <a:avLst/>
                          </a:prstGeom>
                          <a:solidFill>
                            <a:srgbClr val="1C1F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2F46F1" id="Группа 3" o:spid="_x0000_s1026" style="position:absolute;margin-left:.6pt;margin-top:846.25pt;width:590.4pt;height:.75pt;z-index:-251652096;mso-position-horizontal-relative:page;mso-position-vertical-relative:page" coordorigin="19,16929" coordsize="1180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">
                <v:line id="Line 11" o:spid="_x0000_s1027" style="position:absolute;visibility:visible;mso-wrap-style:square" from="11825,16944" to="11825,16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" strokecolor="#1c1f23" strokeweight=".08464mm"/>
                <v:rect id="docshape8" o:spid="_x0000_s1028" style="position:absolute;left:19;top:16929;width:11808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" fillcolor="#1c1f23" stroked="f"/>
                <w10:wrap anchorx="page" anchory="page"/>
              </v:group>
            </w:pict>
          </mc:Fallback>
        </mc:AlternateContent>
      </w:r>
      <w:r w:rsidR="007273BE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Настоящее Положение устанавливает порядок и условия предоставления </w:t>
      </w:r>
      <w:r w:rsidR="00CE3D01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гражданам, покинувшим </w:t>
      </w:r>
      <w:r w:rsidR="007273BE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E3D01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 </w:t>
      </w:r>
      <w:r w:rsidR="007273BE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Херсон и </w:t>
      </w:r>
      <w:r w:rsidR="00B22359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</w:t>
      </w:r>
      <w:r w:rsidR="00CE3D01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B22359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73BE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Херсонской области, </w:t>
      </w:r>
      <w:r w:rsidR="00A34F26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прибывшим на постоянное место жительства в Забайкальский край, </w:t>
      </w:r>
      <w:r w:rsidR="00B22359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</w:t>
      </w:r>
      <w:r w:rsidR="00CE3D01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B22359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</w:t>
      </w:r>
      <w:r w:rsidR="00CE3D01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22359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приобретение жил</w:t>
      </w:r>
      <w:r w:rsidR="00EA2553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B22359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</w:t>
      </w:r>
      <w:r w:rsidR="00EA2553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22359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114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выдаваем</w:t>
      </w:r>
      <w:r w:rsidR="009C5E9B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576114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</w:t>
      </w:r>
      <w:r w:rsidR="00660A2F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76114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нн</w:t>
      </w:r>
      <w:r w:rsidR="009C5E9B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жилищного</w:t>
      </w:r>
      <w:r w:rsidR="00576114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сертификат</w:t>
      </w:r>
      <w:r w:rsidR="009C5E9B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а (далее соответственно – граждане,</w:t>
      </w:r>
      <w:r w:rsidR="00FC10C2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</w:t>
      </w:r>
      <w:r w:rsidR="009C5E9B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альная выплата, сертификат)</w:t>
      </w:r>
      <w:r w:rsidR="00FC10C2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2735EB" w14:textId="68D47EF0" w:rsidR="00ED387E" w:rsidRPr="00A321E2" w:rsidRDefault="00B92AC0" w:rsidP="00ED38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D387E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Предоставление </w:t>
      </w:r>
      <w:r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выплаты</w:t>
      </w:r>
      <w:r w:rsidR="00ED387E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гражданам, отвечающим совокупности следующих </w:t>
      </w:r>
      <w:r w:rsidR="006C149F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критериев</w:t>
      </w:r>
      <w:r w:rsidR="00ED387E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84C49E4" w14:textId="45A9AEEF" w:rsidR="00ED387E" w:rsidRPr="00A321E2" w:rsidRDefault="00ED387E" w:rsidP="00ED38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1) граждане вынужденно покинули место постоянного проживания в г. Херсоне и части Херсонской области и прибыли на территорию Забайкальского края на постоянное место жительства;</w:t>
      </w:r>
    </w:p>
    <w:p w14:paraId="7C3E1617" w14:textId="19A8EA68" w:rsidR="00B571DD" w:rsidRPr="00A321E2" w:rsidRDefault="00ED387E" w:rsidP="00ED38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2) граждане подали заявление о предоставлении сертификата лично либо через представителя.</w:t>
      </w:r>
    </w:p>
    <w:p w14:paraId="0EE1FADB" w14:textId="02349864" w:rsidR="007273BE" w:rsidRPr="00A321E2" w:rsidRDefault="00DC3D85" w:rsidP="007A25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273BE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. С</w:t>
      </w:r>
      <w:r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оциальная выплата</w:t>
      </w:r>
      <w:r w:rsidR="007273BE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для приобретения жилого помещения (жилых помещений) </w:t>
      </w:r>
      <w:r w:rsidR="00A7708B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первичном или вторичном рынках жилья </w:t>
      </w:r>
      <w:r w:rsidR="007273BE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F31EB0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</w:t>
      </w:r>
      <w:r w:rsidR="0001487F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31EB0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края</w:t>
      </w:r>
      <w:r w:rsidR="007273BE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физических и</w:t>
      </w:r>
      <w:r w:rsidR="00755EE8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73BE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</w:t>
      </w:r>
      <w:r w:rsidR="00415B61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лиц (одного или нескольких).</w:t>
      </w:r>
    </w:p>
    <w:p w14:paraId="352C9B4C" w14:textId="6BBDDDA9" w:rsidR="00F124A4" w:rsidRPr="00A321E2" w:rsidRDefault="00F124A4" w:rsidP="007A25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Социальная выплата предоставляется гражданину и членам его семьи однократно.</w:t>
      </w:r>
    </w:p>
    <w:p w14:paraId="55FC618A" w14:textId="0CA1EA41" w:rsidR="00F124A4" w:rsidRPr="00A321E2" w:rsidRDefault="00F124A4" w:rsidP="00F124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Размер социальной выплаты рассчитывается как произведение нормы общей площади жилого помещения и расчетной стоимости одного квадратного метра. При этом норма общей площади жилого помещения составляет:</w:t>
      </w:r>
    </w:p>
    <w:p w14:paraId="4E36CA11" w14:textId="77777777" w:rsidR="00F124A4" w:rsidRPr="00A321E2" w:rsidRDefault="00F124A4" w:rsidP="00F124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для одиноко проживающих граждан – 33 кв. метра;</w:t>
      </w:r>
    </w:p>
    <w:p w14:paraId="26F2CD56" w14:textId="77777777" w:rsidR="00F124A4" w:rsidRPr="00A321E2" w:rsidRDefault="00F124A4" w:rsidP="00F124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семью из 2 человек – 42 кв. метра;</w:t>
      </w:r>
    </w:p>
    <w:p w14:paraId="0CA5AAAA" w14:textId="77777777" w:rsidR="001678E0" w:rsidRPr="00A321E2" w:rsidRDefault="00F124A4" w:rsidP="00F124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по 18 кв. метров на каждого члена семьи, состоящей из 3 человек и более.</w:t>
      </w:r>
    </w:p>
    <w:p w14:paraId="2A65147E" w14:textId="77777777" w:rsidR="00A851F4" w:rsidRPr="00A321E2" w:rsidRDefault="001678E0" w:rsidP="00F124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Расчет размера социальной выплаты на приобретение жилого помещения осуществляется исходя из </w:t>
      </w:r>
      <w:r w:rsidR="00A851F4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норматива </w:t>
      </w:r>
      <w:r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стоимости 1 кв. метра общей площади жилого помещения, </w:t>
      </w:r>
      <w:r w:rsidR="00A851F4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</w:t>
      </w:r>
      <w:r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Минст</w:t>
      </w:r>
      <w:r w:rsidR="00A851F4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роем России по Российской Федерации.</w:t>
      </w:r>
    </w:p>
    <w:p w14:paraId="6EBE4E30" w14:textId="77777777" w:rsidR="00C512ED" w:rsidRPr="00A321E2" w:rsidRDefault="00694D1B" w:rsidP="00F124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Общая площадь приобретенного жилого помещения может быть больше или меньше общей площади жилого помещения, которая используется для определения размера социальной выплаты в соответствии с пунктом 5 настоящего Положения. </w:t>
      </w:r>
    </w:p>
    <w:p w14:paraId="3335DBDE" w14:textId="77777777" w:rsidR="00412F30" w:rsidRPr="00A321E2" w:rsidRDefault="00C512ED" w:rsidP="00F124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9816DD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илое помещение (жилые помещения), </w:t>
      </w:r>
      <w:r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соответствовать требованиям</w:t>
      </w:r>
      <w:r w:rsidR="009816DD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установленным статьями 15 и 16 Жилищного кодекса Российской Федерации, благоустроенно применительно к условиям населенного пункта, выбранного для постоянного проживания, в том числе в сельской местност</w:t>
      </w:r>
      <w:r w:rsidR="00412F30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и (с учетом надворных построек).</w:t>
      </w:r>
    </w:p>
    <w:p w14:paraId="57FE5EA9" w14:textId="6F2E40AE" w:rsidR="00223412" w:rsidRPr="00A321E2" w:rsidRDefault="00223412" w:rsidP="00F124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 (граждане) за счет социальной выплаты вправе приобрести более одного жилого помещения</w:t>
      </w:r>
      <w:r w:rsidR="004A46DA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DA9920" w14:textId="6C46DB32" w:rsidR="00E31BA4" w:rsidRPr="00A321E2" w:rsidRDefault="00E31BA4" w:rsidP="00F124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Перечисление социальной выплаты осуществляется в пределах размера социальной выплаты, указанного в сертификате.</w:t>
      </w:r>
      <w:r w:rsidR="009E4CD6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случае, если цена по договору купли-продажи жилого помещения </w:t>
      </w:r>
      <w:r w:rsidR="00A35747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размера социальной выплаты</w:t>
      </w:r>
      <w:r w:rsidR="00372E21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указанного в сертификате, социальная выплата предоставляется в размере</w:t>
      </w:r>
      <w:r w:rsidR="00F701BA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соответствующем цене по такому договору.</w:t>
      </w:r>
      <w:r w:rsidR="001937E5" w:rsidRPr="00A321E2">
        <w:t xml:space="preserve"> </w:t>
      </w:r>
      <w:r w:rsidR="001937E5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цена по договору купли-продажи жилого помещения (жилых помещений) превышает размер </w:t>
      </w:r>
      <w:r w:rsidR="00AE3BA2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социальной выплаты, указанной в </w:t>
      </w:r>
      <w:r w:rsidR="001937E5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</w:t>
      </w:r>
      <w:r w:rsidR="00AE3BA2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937E5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доплата разницы производится гражданином за счет собственных и (или) заемных средств.</w:t>
      </w:r>
    </w:p>
    <w:p w14:paraId="0E615C35" w14:textId="009F780F" w:rsidR="007273BE" w:rsidRPr="00A321E2" w:rsidRDefault="009040C1" w:rsidP="00F124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273BE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251A80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и</w:t>
      </w:r>
      <w:r w:rsidR="007273BE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сполнительным органом </w:t>
      </w:r>
      <w:r w:rsidR="00F31EB0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</w:t>
      </w:r>
      <w:r w:rsidR="00933F54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31EB0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края</w:t>
      </w:r>
      <w:r w:rsidR="00251A80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73BE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 предоставление </w:t>
      </w:r>
      <w:r w:rsidR="00DB6621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 выплат</w:t>
      </w:r>
      <w:r w:rsidR="009C1F2C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является М</w:t>
      </w:r>
      <w:r w:rsidR="007273BE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инистерство строительства, </w:t>
      </w:r>
      <w:r w:rsidR="00C526C7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 хозяйства и транспорта</w:t>
      </w:r>
      <w:r w:rsidR="007273BE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EB0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</w:t>
      </w:r>
      <w:r w:rsidR="00104BE6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31EB0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края</w:t>
      </w:r>
      <w:r w:rsidR="007273BE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F2C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273BE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9C1F2C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орган, </w:t>
      </w:r>
      <w:r w:rsidR="00C526C7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="007273BE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00CD8C47" w14:textId="29A7DDA1" w:rsidR="00A91D0C" w:rsidRPr="00A321E2" w:rsidRDefault="00A91D0C" w:rsidP="00F124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10. Уполномоченный орган осуществляет обработку заявлений граждан га получение сертификатов в автоматизированной информационной системе</w:t>
      </w:r>
      <w:r w:rsidR="00D51591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(АИС) «Реформа ЖКХ».</w:t>
      </w:r>
    </w:p>
    <w:p w14:paraId="295E00D1" w14:textId="77777777" w:rsidR="00C3402A" w:rsidRDefault="00C3402A" w:rsidP="00BB7E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</w:p>
    <w:p w14:paraId="73876235" w14:textId="3B14D5E2" w:rsidR="00CF6144" w:rsidRPr="00A321E2" w:rsidRDefault="00BB7E9B" w:rsidP="00BB7E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предоставления гражданам социальной выплаты </w:t>
      </w:r>
    </w:p>
    <w:p w14:paraId="5450F763" w14:textId="77777777" w:rsidR="00CF6144" w:rsidRPr="00A321E2" w:rsidRDefault="00BB7E9B" w:rsidP="00BB7E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приобретение жил</w:t>
      </w:r>
      <w:r w:rsidR="00CF6144" w:rsidRPr="00A32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Pr="00A32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помещени</w:t>
      </w:r>
      <w:r w:rsidR="00CF6144" w:rsidRPr="00A32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на основании </w:t>
      </w:r>
    </w:p>
    <w:p w14:paraId="2DE200F0" w14:textId="2BCF8C95" w:rsidR="00BB7E9B" w:rsidRPr="00A321E2" w:rsidRDefault="00CF6144" w:rsidP="00BB7E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выдаваемого </w:t>
      </w:r>
      <w:r w:rsidR="00BB7E9B" w:rsidRPr="00A32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сертификат</w:t>
      </w:r>
      <w:r w:rsidRPr="00A32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BB7E9B" w:rsidRPr="00A32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835A2C6" w14:textId="3043FBB2" w:rsidR="00BB7E9B" w:rsidRPr="00A321E2" w:rsidRDefault="00BB7E9B" w:rsidP="00BB7E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87DB6D" w14:textId="71244207" w:rsidR="00FB3742" w:rsidRPr="00A321E2" w:rsidRDefault="000520AF" w:rsidP="007A25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FB3742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Для получения сертификата гражданин </w:t>
      </w:r>
      <w:r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B3742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его представитель</w:t>
      </w:r>
      <w:r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B3742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</w:t>
      </w:r>
      <w:r w:rsidR="002400D2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B3742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ставляет в </w:t>
      </w:r>
      <w:r w:rsidR="009C1F2C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орган либо в </w:t>
      </w:r>
      <w:r w:rsidR="00FB3742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многофункциональный центр предоставления государственных и муниципальных услуг (далее – МФЦ) </w:t>
      </w:r>
      <w:r w:rsidR="00422B54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</w:t>
      </w:r>
      <w:r w:rsidR="00FB3742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предоставлении сертификата по </w:t>
      </w:r>
      <w:r w:rsidR="00422B54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 согласно приложению</w:t>
      </w:r>
      <w:r w:rsidR="00AA2393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C14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22B54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742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заявление).</w:t>
      </w:r>
    </w:p>
    <w:p w14:paraId="37F9BE4A" w14:textId="76546FB5" w:rsidR="00FB3742" w:rsidRPr="00A321E2" w:rsidRDefault="00A838E0" w:rsidP="007A25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FB3742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. К заявлению прилагаются</w:t>
      </w:r>
      <w:r w:rsidR="007B29C0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документы</w:t>
      </w:r>
      <w:r w:rsidR="00FB3742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305E09F" w14:textId="0F2A6D06" w:rsidR="00FB3742" w:rsidRPr="00A321E2" w:rsidRDefault="00FB3742" w:rsidP="007A25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документ, удостоверяющ</w:t>
      </w:r>
      <w:r w:rsidR="00A838E0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личность </w:t>
      </w:r>
      <w:r w:rsidR="00A838E0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гражданина, членов его семьи </w:t>
      </w:r>
      <w:r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(паспорт гражданина Российской Федерации</w:t>
      </w:r>
      <w:r w:rsidR="00DD41D2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наличии)</w:t>
      </w:r>
      <w:r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иные </w:t>
      </w:r>
      <w:r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документы, удостоверяющие личность гражданина в соответствии с законодательством Российской Федерации);</w:t>
      </w:r>
    </w:p>
    <w:p w14:paraId="1386EF08" w14:textId="77777777" w:rsidR="00FB3742" w:rsidRPr="00A321E2" w:rsidRDefault="00FB3742" w:rsidP="007A25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копия свидетельства о рождении ребенка (детей) с отметкой, подтверждающей наличие гражданства Российской Федерации, копия паспорта гражданина Российской Федерации для несовершеннолетнего ребенка (детей), достигшего 14 лет, либо иного документа, удостоверяющего личность гражданина в соответствии с законодательством Российской Федерации (в случае указания ребенка в заявлении);</w:t>
      </w:r>
    </w:p>
    <w:p w14:paraId="3A8CD363" w14:textId="0DA97C7B" w:rsidR="00FB3742" w:rsidRPr="00A321E2" w:rsidRDefault="00FB3742" w:rsidP="007A25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документ</w:t>
      </w:r>
      <w:r w:rsidR="004D3AB9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выданны</w:t>
      </w:r>
      <w:r w:rsidR="004D3AB9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 публичной власти Херсонской области, органами государственной власти Украины, органами местного самоуправления Украины, и (или) копии документов, удостоверенные нотариусами Украины, подтверждающих гражданское состояние</w:t>
      </w:r>
      <w:r w:rsidR="006B7C9B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D3AB9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документы </w:t>
      </w:r>
      <w:r w:rsidR="006B7C9B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представляются с целью подтверждения родственных связей и определения состава семьи</w:t>
      </w:r>
      <w:r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7964066" w14:textId="5F719635" w:rsidR="00FB3742" w:rsidRPr="00A321E2" w:rsidRDefault="00FB3742" w:rsidP="007A25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6555D7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</w:t>
      </w:r>
      <w:r w:rsidR="006555D7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E48C1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удостоверяющи</w:t>
      </w:r>
      <w:r w:rsidR="006555D7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E48C1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 постоянного проживания </w:t>
      </w:r>
      <w:r w:rsidR="00EE2D41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г. Херсоне или части Херсонской области гражданина и членов его семьи</w:t>
      </w:r>
      <w:r w:rsidR="00197534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(паспорт гражданина Российской Федерации, содержащий отметку о регистрации</w:t>
      </w:r>
      <w:r w:rsidR="00000859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жительства, иные документы либо документ,</w:t>
      </w:r>
      <w:r w:rsidR="00EE2D41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</w:t>
      </w:r>
      <w:r w:rsidR="00000859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собственности на недвижимое имущество в г. Херсоне или части Херсонской области</w:t>
      </w:r>
      <w:r w:rsidR="00000859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приложением </w:t>
      </w:r>
      <w:r w:rsidR="00D82259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объяснения гражданина, подтверждающего факт постоянного проживания в г. Херсоне или части Херсонской области, в случае если у такого гражданина документ, удостоверяющий факт его постоянного проживания на указанных территориях отсутствует;</w:t>
      </w:r>
    </w:p>
    <w:p w14:paraId="6A31752D" w14:textId="50623FBA" w:rsidR="00FB3742" w:rsidRPr="00A321E2" w:rsidRDefault="007B29C0" w:rsidP="007A25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FB3742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полномочия представителя гражданина (в случае подачи заявления представителем гражданина).</w:t>
      </w:r>
    </w:p>
    <w:p w14:paraId="06691D50" w14:textId="3B8141D0" w:rsidR="00FB3742" w:rsidRPr="00A321E2" w:rsidRDefault="00FB3742" w:rsidP="007A25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</w:t>
      </w:r>
      <w:r w:rsidR="00AE5D73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составленные на украинском языке, представляются с переводом на русский язык, оформленный в простой письменной форме</w:t>
      </w:r>
      <w:r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2176DC" w14:textId="5A6FEBE3" w:rsidR="00144C8F" w:rsidRPr="00A321E2" w:rsidRDefault="00144C8F" w:rsidP="00144C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Днем обращения гражданина </w:t>
      </w:r>
      <w:r w:rsidR="00B06B8C"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 его представителя</w:t>
      </w:r>
      <w:r w:rsidR="00B06B8C"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предоставлением сертификата является дата регистрации </w:t>
      </w:r>
      <w:r w:rsidR="00D961F4"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уполномоченным органом, </w:t>
      </w:r>
      <w:r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МФЦ заявления и прилагаемых к нему документов. </w:t>
      </w:r>
      <w:r w:rsidR="00D961F4"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Министерство, </w:t>
      </w:r>
      <w:r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МФЦ регистрируют указанные заявление и документы в день их получения</w:t>
      </w:r>
    </w:p>
    <w:p w14:paraId="1AE9D20B" w14:textId="0E887732" w:rsidR="00144C8F" w:rsidRPr="00A321E2" w:rsidRDefault="00144C8F" w:rsidP="00144C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МФЦ не позднее дня, следующего за днем регистрации заявления и прилагаемых к нему документов, направляет их в </w:t>
      </w:r>
      <w:r w:rsidR="00036A7E"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уполномоченный </w:t>
      </w:r>
      <w:r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орган.</w:t>
      </w:r>
    </w:p>
    <w:p w14:paraId="3BD2B1D2" w14:textId="6528C593" w:rsidR="00690213" w:rsidRPr="00A321E2" w:rsidRDefault="00DC7D70" w:rsidP="007A25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r w:rsidR="00400107"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690213"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случае отсутствия у гражданина документов, подтверждающих его проживание в г. Херсоне или части Херсонской области до 13 октября 2022 г., </w:t>
      </w:r>
      <w:r w:rsidR="00036A7E"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уполномоченный орган</w:t>
      </w:r>
      <w:r w:rsidR="00690213"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позднее дня, следующего за днем получения заявления и прилагаемых к нему документов, направляет запрос в уполномоченный орган Херсонской области с целью подтверждения проживания гражданина на территории г. Херсона или части Херсонской области.</w:t>
      </w:r>
    </w:p>
    <w:p w14:paraId="04E45750" w14:textId="4979E6D0" w:rsidR="009A12FA" w:rsidRPr="00A321E2" w:rsidRDefault="008A5AD2" w:rsidP="005843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14. </w:t>
      </w:r>
      <w:r w:rsidR="00036A7E"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Уполномоченный орган</w:t>
      </w:r>
      <w:r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течение 5 рабочих дней со дня регистрации заявления и прилагаемых к нему документов (при подаче заявления и документов в </w:t>
      </w:r>
      <w:r w:rsidR="00036A7E"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уполномоченный орган</w:t>
      </w:r>
      <w:r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либо в течение 5 рабочих дней с даты получения документов от МФЦ (при подаче заявления и документов в МФЦ), </w:t>
      </w:r>
      <w:r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а в случае направления запросов в соответствии с пунктом 13 настоящего Положения – в течение 15 рабочих дней после получения ответов на запросы (межведомственные запросы)</w:t>
      </w:r>
      <w:r w:rsidR="005843E6"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A12FA"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проводит проверку заявлени</w:t>
      </w:r>
      <w:r w:rsidR="005843E6"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9A12FA"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прилагаемых к н</w:t>
      </w:r>
      <w:r w:rsidR="005843E6"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ему</w:t>
      </w:r>
      <w:r w:rsidR="009A12FA"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документов, запросов (в случае направления запросов) и ответов на них</w:t>
      </w:r>
      <w:r w:rsidR="005843E6"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4BF2D8B" w14:textId="28A93428" w:rsidR="00BF71FE" w:rsidRPr="00A321E2" w:rsidRDefault="005843E6" w:rsidP="009A12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итогам рассмотрения заявления </w:t>
      </w:r>
      <w:r w:rsidR="00536C11"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</w:t>
      </w:r>
      <w:r w:rsidR="006518C3"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уведомляет гражданина о принято</w:t>
      </w:r>
      <w:r w:rsidR="004E57C6"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 решении способом, указанном в заявлении.</w:t>
      </w:r>
    </w:p>
    <w:p w14:paraId="6803CEEF" w14:textId="6756EBC1" w:rsidR="00F02E40" w:rsidRPr="00A321E2" w:rsidRDefault="00F02E40" w:rsidP="009A12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случаем принятия положительного решения сертификат выдается гражданину н</w:t>
      </w:r>
      <w:r w:rsidR="0022199A"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бумажном носителе в МФЦ, или в</w:t>
      </w:r>
      <w:r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уполномоченном органе.</w:t>
      </w:r>
    </w:p>
    <w:p w14:paraId="45028BC6" w14:textId="78D181C5" w:rsidR="006504CD" w:rsidRPr="00A321E2" w:rsidRDefault="006504CD" w:rsidP="00573B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отказа в предоставлении социальной выплаты уполномоченный орган уведомляет гражданина о принятом решении с обоснованием отказа.</w:t>
      </w:r>
      <w:r w:rsidR="00DB45BB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 </w:t>
      </w:r>
      <w:r w:rsidR="00A15E1C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 его представитель) </w:t>
      </w:r>
      <w:r w:rsidR="00DB45BB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устранения причин отказа в предоставлении социальной выплаты вправе повторно обратиться за </w:t>
      </w:r>
      <w:r w:rsidR="00573B1D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предоставлением.</w:t>
      </w:r>
    </w:p>
    <w:p w14:paraId="08EEABBB" w14:textId="2D143AFF" w:rsidR="00153296" w:rsidRPr="00A321E2" w:rsidRDefault="00153296" w:rsidP="00A15E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15. Гражданин</w:t>
      </w:r>
      <w:r w:rsidR="00573B1D"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15E1C"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(или его представитель)</w:t>
      </w:r>
      <w:r w:rsidR="00B06B8C"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вправе обратиться в уполномоченный орган с заявлением о внесении изменений в выданный сертификат в случае, если после выдачи</w:t>
      </w:r>
      <w:r w:rsidR="007B7D25"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сертификата изменилось количество членов семьи данного гражданина, на которых должна быть рас</w:t>
      </w:r>
      <w:r w:rsidR="002D0BE4"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7B7D25"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читана сумма социальной выплаты.</w:t>
      </w:r>
    </w:p>
    <w:p w14:paraId="084E448A" w14:textId="1EED0301" w:rsidR="002D0BE4" w:rsidRPr="00A321E2" w:rsidRDefault="002D0BE4" w:rsidP="00A15E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Вместе с заявлением о внесении изменений в выданный сертификат </w:t>
      </w:r>
      <w:r w:rsidR="006B3EEE"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гражданин предоставляет в уполномоченный орган </w:t>
      </w:r>
      <w:r w:rsidR="00EA60FF"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документы, указанные в пункте 12 тех членов семьи, которые не учитывались ранее уполномоченным органом при </w:t>
      </w:r>
      <w:r w:rsidR="00CA4BA8"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расчете</w:t>
      </w:r>
      <w:r w:rsidR="002132E5"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суммы социальной выплаты.</w:t>
      </w:r>
    </w:p>
    <w:p w14:paraId="14931826" w14:textId="5DA51A7A" w:rsidR="002132E5" w:rsidRPr="00A321E2" w:rsidRDefault="002132E5" w:rsidP="002132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16. В целях оплаты сертификата гражданин (или его представитель) в срок не позднее 5 рабочих дней с даты получения документов на приобретенное жилое помещение (жилые помещения) представляет в МФЦ или уполномоченный орган заявление о </w:t>
      </w:r>
      <w:r w:rsidR="00622410"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перечислении социальной выплаты </w:t>
      </w:r>
      <w:r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форме согласно приложению № </w:t>
      </w:r>
      <w:r w:rsidR="00DC14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AA1A0E"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заявление</w:t>
      </w:r>
      <w:r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55AB161E" w14:textId="0C17C9F4" w:rsidR="00622410" w:rsidRPr="00A321E2" w:rsidRDefault="00E84FD4" w:rsidP="006224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17. </w:t>
      </w:r>
      <w:r w:rsidR="00CA4BA8"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заявлению </w:t>
      </w:r>
      <w:r w:rsidR="002132E5"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прилагаются</w:t>
      </w:r>
      <w:r w:rsidR="00622410"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следующие документы</w:t>
      </w:r>
      <w:r w:rsidR="002132E5"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5017DFBD" w14:textId="49768393" w:rsidR="002A6E7C" w:rsidRPr="00A321E2" w:rsidRDefault="00622410" w:rsidP="002A6E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</w:t>
      </w:r>
      <w:r w:rsidR="002A6E7C"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документ, удостоверяющий личность гражданина, членов его семьи (паспорт гражданина Российской Федерации (при наличии) или иные документы, удостоверяющие личность гражданина в соответствии с законодательством Российской Федерации), документ, удостоверяющий личность </w:t>
      </w:r>
      <w:r w:rsidR="00A51C9B"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представителя (в случае подписания и (или) подачи заявления представителем)</w:t>
      </w:r>
      <w:r w:rsidR="002A6E7C"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08D030B8" w14:textId="3DC7CEF5" w:rsidR="00622410" w:rsidRPr="00A321E2" w:rsidRDefault="00622410" w:rsidP="006224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</w:t>
      </w:r>
      <w:r w:rsidR="002132E5"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договор купли-продажи жилого помещения (заключенного в период срока действия сертификата), на которое в установленном законодательством порядке зарегистрирован переход права собственности к гражданину и членам его семьи;</w:t>
      </w:r>
    </w:p>
    <w:p w14:paraId="13F1D6A2" w14:textId="0ED7F933" w:rsidR="00622410" w:rsidRPr="00A321E2" w:rsidRDefault="00622410" w:rsidP="006224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</w:t>
      </w:r>
      <w:r w:rsidR="002132E5"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выписка из Единого государственного реестра недвижимости о зарегистрированном праве гражданина и членов его семьи на жилое помещение;</w:t>
      </w:r>
    </w:p>
    <w:p w14:paraId="48C10A45" w14:textId="5F091B1F" w:rsidR="007D0F3E" w:rsidRPr="00A321E2" w:rsidRDefault="00622410" w:rsidP="006224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4) </w:t>
      </w:r>
      <w:r w:rsidR="007D0F3E"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акт осмотра межведомственной комиссией органа местного самоуправления </w:t>
      </w:r>
      <w:r w:rsidR="00577EAA"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приобретаемого жилого помещения на предмет пригодности (непригодности) для проживания</w:t>
      </w:r>
      <w:r w:rsidR="00A618E1"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623BCDD9" w14:textId="409A5309" w:rsidR="00A915CB" w:rsidRPr="00A321E2" w:rsidRDefault="00A618E1" w:rsidP="006224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5) </w:t>
      </w:r>
      <w:r w:rsidR="00A915CB"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подлинник сертификата; </w:t>
      </w:r>
    </w:p>
    <w:p w14:paraId="0945571D" w14:textId="5B6C2660" w:rsidR="002132E5" w:rsidRPr="00A321E2" w:rsidRDefault="00A618E1" w:rsidP="006224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6</w:t>
      </w:r>
      <w:r w:rsidR="00A915CB"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2132E5"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банковские реквизиты счета продавца жилого помещения.</w:t>
      </w:r>
    </w:p>
    <w:p w14:paraId="5AB5A41F" w14:textId="48DBA349" w:rsidR="002132E5" w:rsidRPr="00A321E2" w:rsidRDefault="002132E5" w:rsidP="002132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E84FD4"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 Днем обращения гражданина </w:t>
      </w:r>
      <w:r w:rsidR="00495A8D"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(или его представителя) </w:t>
      </w:r>
      <w:r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</w:t>
      </w:r>
      <w:r w:rsidR="00E84FD4"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перечислением социальной выплаты</w:t>
      </w:r>
      <w:r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является дата регистрации заявления о</w:t>
      </w:r>
      <w:r w:rsidR="002E255D"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 прилагаемых к нему документов, в день их поступления в уполномоченный органа или МФЦ.</w:t>
      </w:r>
    </w:p>
    <w:p w14:paraId="33D97E58" w14:textId="35A27043" w:rsidR="002E255D" w:rsidRPr="00A321E2" w:rsidRDefault="000C15C0" w:rsidP="00573B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19.</w:t>
      </w:r>
      <w:r w:rsidR="00856E6B"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договоре купли-продажи жилого помещения, заключаемом гражданином после получения сертификата, должны содержаться обязательные условия:</w:t>
      </w:r>
    </w:p>
    <w:p w14:paraId="5EDECAAB" w14:textId="77777777" w:rsidR="0062236B" w:rsidRPr="00A321E2" w:rsidRDefault="00856E6B" w:rsidP="00A42F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0C15C0"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оплата стоимости или части стоимости </w:t>
      </w:r>
      <w:r w:rsidR="00CC7388"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жилого помещения осуществляется за счет средств социальной выплаты</w:t>
      </w:r>
      <w:r w:rsidR="00A42FBF" w:rsidRPr="00A32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42FBF"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приобретение жилого помещения на основании выдаваемого сертификата, с указанием реквизитов сертификата и размера социальной выплаты</w:t>
      </w:r>
      <w:r w:rsidR="0062236B"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2DCB6823" w14:textId="77777777" w:rsidR="0062236B" w:rsidRPr="00A321E2" w:rsidRDefault="0062236B" w:rsidP="00A42F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государственная регистрация перехода права собственности к покупателю осуществляется до перечисления средств социальной выплаты продавцу;</w:t>
      </w:r>
    </w:p>
    <w:p w14:paraId="62E78C0C" w14:textId="16F7FFF2" w:rsidR="00A42FBF" w:rsidRPr="00A321E2" w:rsidRDefault="0062236B" w:rsidP="00A42F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5106BE"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перечисление средств социальной выплаты</w:t>
      </w:r>
      <w:r w:rsidR="00A42FBF"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106BE"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осуществляется уполномоченным органом на расчетный счет продавца, указанный в договоре купли-продажи жилого помещения</w:t>
      </w:r>
      <w:r w:rsidR="00D501BA"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820561C" w14:textId="521DE6B0" w:rsidR="00DF14DB" w:rsidRPr="00A321E2" w:rsidRDefault="00D501BA" w:rsidP="002F47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20. </w:t>
      </w:r>
      <w:r w:rsidR="002F4764"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Уполномоченный орган или МФЦ в течение 5 рабочих дней со дня обращения гражданина </w:t>
      </w:r>
      <w:r w:rsidR="00A615B1"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(или его представител</w:t>
      </w:r>
      <w:r w:rsidR="00AA1A0E"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A615B1"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6571C1"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проводит проверку представленных </w:t>
      </w:r>
      <w:r w:rsidR="002F4764"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заявления</w:t>
      </w:r>
      <w:r w:rsidR="006571C1"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перечислении социальной выплаты и документов на полноту, отсутствие противоречий</w:t>
      </w:r>
      <w:r w:rsidR="00DF14DB"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(несоответствий) между содержащимися в них свед</w:t>
      </w:r>
      <w:r w:rsidR="0091306E"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DF14DB"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ниями и принимает решение об их возврате в случае:</w:t>
      </w:r>
    </w:p>
    <w:p w14:paraId="43229884" w14:textId="30FF1996" w:rsidR="00D501BA" w:rsidRPr="00A321E2" w:rsidRDefault="00EE6C80" w:rsidP="00A42F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</w:t>
      </w:r>
      <w:r w:rsidR="0091306E"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несоответствия заявления требованиям, установленным настоящим Положением;</w:t>
      </w:r>
    </w:p>
    <w:p w14:paraId="759BD68D" w14:textId="49BBB239" w:rsidR="0091306E" w:rsidRPr="00A321E2" w:rsidRDefault="00EE6C80" w:rsidP="00EE6C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представления гражданином </w:t>
      </w:r>
      <w:r w:rsidR="007A672F"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(или его представителем) </w:t>
      </w:r>
      <w:r w:rsidR="006E7080"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неполного перечня документов;</w:t>
      </w:r>
    </w:p>
    <w:p w14:paraId="14D10809" w14:textId="3CB578AB" w:rsidR="006E7080" w:rsidRPr="00A321E2" w:rsidRDefault="006E7080" w:rsidP="00EE6C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выявление противоречий (несоответствий) между сведениями, содержащимися в представленных заявлении о перечислении социальной выплаты</w:t>
      </w:r>
      <w:r w:rsidR="00765B79"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представленных документах.</w:t>
      </w:r>
    </w:p>
    <w:p w14:paraId="18E3199B" w14:textId="18016589" w:rsidR="00765B79" w:rsidRPr="00A321E2" w:rsidRDefault="00765B79" w:rsidP="00EE6C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принятия решения о возврате заявления</w:t>
      </w:r>
      <w:r w:rsidR="00E87F8E"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документов, такие заявления и документы возвращаются гражданину </w:t>
      </w:r>
      <w:r w:rsidR="007A672F"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(или его представителю)</w:t>
      </w:r>
      <w:r w:rsidR="00EB487F"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FCF3B0F" w14:textId="45B05032" w:rsidR="00EB487F" w:rsidRPr="00A321E2" w:rsidRDefault="00EB487F" w:rsidP="00EE6C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Гражданин </w:t>
      </w:r>
      <w:r w:rsidR="00E97140"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(или его представитель) </w:t>
      </w:r>
      <w:r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вправе повторно обратиться в уполномоченный орган после устранения причины возврата заявления и документов.</w:t>
      </w:r>
    </w:p>
    <w:p w14:paraId="13D623D7" w14:textId="630B5B09" w:rsidR="00856E6B" w:rsidRPr="00A321E2" w:rsidRDefault="00532E6E" w:rsidP="00573B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21. </w:t>
      </w:r>
      <w:r w:rsidR="00D74073"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Уполномоченный орган не позднее 5 рабочих дней со дня поступления заявления и документов при необходимости обеспечивает </w:t>
      </w:r>
      <w:r w:rsidR="00442844"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направление запросов</w:t>
      </w:r>
      <w:r w:rsidR="00D65FFD"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(межведомственных запросов) в </w:t>
      </w:r>
      <w:r w:rsidR="001C48BC"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государственные органы, </w:t>
      </w:r>
      <w:r w:rsidR="00D65FFD"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органы местного самоуправления в целях получения </w:t>
      </w:r>
      <w:r w:rsidR="000D5799"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необходимых документов (сведений).</w:t>
      </w:r>
    </w:p>
    <w:p w14:paraId="10F78206" w14:textId="42F4ED3F" w:rsidR="00800CDF" w:rsidRPr="00A321E2" w:rsidRDefault="000D5799" w:rsidP="00573B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22. После получения ответов на запросы (межведомственные запросы)</w:t>
      </w:r>
      <w:r w:rsidR="001C48BC"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но не позднее 10 рабочих дней со дня обращения гражданина </w:t>
      </w:r>
      <w:r w:rsidR="00710836"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(или его представителя) </w:t>
      </w:r>
      <w:r w:rsidR="00800CDF"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перечислении социальной выплаты, уполномоченный орган принимает одно из следующих решений:</w:t>
      </w:r>
    </w:p>
    <w:p w14:paraId="3DE141F6" w14:textId="77777777" w:rsidR="00BB7308" w:rsidRPr="00A321E2" w:rsidRDefault="00BB7308" w:rsidP="00573B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1) о перечислении социальной выплаты;</w:t>
      </w:r>
    </w:p>
    <w:p w14:paraId="6B7EAEB6" w14:textId="77777777" w:rsidR="00BB7308" w:rsidRPr="00A321E2" w:rsidRDefault="00BB7308" w:rsidP="00573B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об отказе в перечислении социальной выплаты.</w:t>
      </w:r>
    </w:p>
    <w:p w14:paraId="5FE7CB5B" w14:textId="77777777" w:rsidR="00BB7308" w:rsidRPr="00A321E2" w:rsidRDefault="00BB7308" w:rsidP="00573B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23. Решение об отказе в перечислении социальной выплаты принимается уполномоченным органом в случае:</w:t>
      </w:r>
    </w:p>
    <w:p w14:paraId="0C3DFD39" w14:textId="77777777" w:rsidR="00121454" w:rsidRPr="00A321E2" w:rsidRDefault="00BB7308" w:rsidP="00573B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выявления в сведениях, содержащихся в представленных документах, противоречий (н</w:t>
      </w:r>
      <w:r w:rsidR="00121454"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есоответствий), наличие которых свидетельствует о недостоверности всех или части представленных данных;</w:t>
      </w:r>
    </w:p>
    <w:p w14:paraId="07696504" w14:textId="39CFB956" w:rsidR="000D5799" w:rsidRPr="00A321E2" w:rsidRDefault="00121454" w:rsidP="00573B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несоответствие приобретаемого жилого помещения требованиям, </w:t>
      </w:r>
      <w:r w:rsidR="005A596E"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установленным настоящим Положением.</w:t>
      </w:r>
    </w:p>
    <w:p w14:paraId="5023855A" w14:textId="0FE543AD" w:rsidR="005A596E" w:rsidRPr="00A321E2" w:rsidRDefault="005A596E" w:rsidP="005A59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24. </w:t>
      </w:r>
      <w:r w:rsidR="00C16087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 рабочих дней со дня принятия решения о</w:t>
      </w:r>
      <w:r w:rsidR="00C16087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перечислении социальной выплаты </w:t>
      </w:r>
      <w:r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об отказе в </w:t>
      </w:r>
      <w:r w:rsidR="00C16087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перечислении социальной выплат</w:t>
      </w:r>
      <w:r w:rsidR="000E1002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16087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 гражданина</w:t>
      </w:r>
      <w:r w:rsidR="00896975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8E7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его представителя</w:t>
      </w:r>
      <w:r w:rsidR="007348E7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 принятом решении способом, указанном в заявлении.</w:t>
      </w:r>
    </w:p>
    <w:p w14:paraId="608F1EFF" w14:textId="4B62EFC2" w:rsidR="00317EA4" w:rsidRPr="00A321E2" w:rsidRDefault="00317EA4" w:rsidP="007A25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принятия решения об отказе </w:t>
      </w:r>
      <w:r w:rsidR="006D0743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35184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перечислении социальной выплаты</w:t>
      </w:r>
      <w:r w:rsidR="006D0743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уведомлении указываются причины отказа.</w:t>
      </w:r>
    </w:p>
    <w:p w14:paraId="289833A5" w14:textId="61A47AEB" w:rsidR="007273BE" w:rsidRPr="00A321E2" w:rsidRDefault="007273BE" w:rsidP="007A25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 </w:t>
      </w:r>
      <w:r w:rsidR="00A15E1C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 его представитель) </w:t>
      </w:r>
      <w:r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повторно обратиться </w:t>
      </w:r>
      <w:r w:rsidR="007348E7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7348E7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явлением о перечислении социальной выплаты</w:t>
      </w:r>
      <w:r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устранения причин</w:t>
      </w:r>
      <w:r w:rsidR="00B16E59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повлекших отказ.</w:t>
      </w:r>
    </w:p>
    <w:p w14:paraId="7E0C79FC" w14:textId="3FE818FA" w:rsidR="00B16E59" w:rsidRPr="00A321E2" w:rsidRDefault="00B16E59" w:rsidP="007A25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в </w:t>
      </w:r>
      <w:r w:rsidR="003354B4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перечислении социальной выплаты </w:t>
      </w:r>
      <w:r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обжалован в порядке, установленном действующим законодательством Российской Федерации.</w:t>
      </w:r>
    </w:p>
    <w:p w14:paraId="7202019A" w14:textId="08AE2D0A" w:rsidR="007273BE" w:rsidRPr="00A321E2" w:rsidRDefault="002E6535" w:rsidP="007A25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354B4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273BE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3354B4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Перечисление социальной выплаты </w:t>
      </w:r>
      <w:r w:rsidR="007273BE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="004A08EF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</w:t>
      </w:r>
      <w:r w:rsidR="007273BE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счет продавца</w:t>
      </w:r>
      <w:r w:rsidR="003F1D28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3F1D28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="003F1D28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273BE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которым</w:t>
      </w:r>
      <w:r w:rsidR="003F1D28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(и)</w:t>
      </w:r>
      <w:r w:rsidR="007273BE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 заключил договор купли-продажи жилого помещения (жилых помещений)</w:t>
      </w:r>
      <w:r w:rsidR="00176DD5" w:rsidRPr="00A321E2">
        <w:t xml:space="preserve"> </w:t>
      </w:r>
      <w:r w:rsidR="00176DD5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5 рабочих дней со дня принятия </w:t>
      </w:r>
      <w:r w:rsidR="0046381F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соответствующего </w:t>
      </w:r>
      <w:r w:rsidR="00176DD5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7273BE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36E410" w14:textId="613C8B30" w:rsidR="00A3117A" w:rsidRPr="00A321E2" w:rsidRDefault="00A3117A" w:rsidP="007A25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F77D6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Днем предоставления социальной выплаты является день перечисления</w:t>
      </w:r>
      <w:r w:rsidR="00487BFC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выплаты продавцу</w:t>
      </w:r>
      <w:r w:rsidR="0046381F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46381F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proofErr w:type="spellEnd"/>
      <w:r w:rsidR="0046381F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87BFC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469922" w14:textId="77777777" w:rsidR="00A84989" w:rsidRPr="00A321E2" w:rsidRDefault="00A84989" w:rsidP="007A25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</w:p>
    <w:p w14:paraId="00C6388F" w14:textId="572A85A5" w:rsidR="00A84989" w:rsidRPr="00A321E2" w:rsidRDefault="00A84989" w:rsidP="00A8498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аннулирования раннее выданного сертификата и выдачи нового сертификата</w:t>
      </w:r>
    </w:p>
    <w:p w14:paraId="1555FE69" w14:textId="73C0066B" w:rsidR="003F62A6" w:rsidRPr="00A321E2" w:rsidRDefault="003F62A6" w:rsidP="003F62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Гражданин, получивший сертификат и впоследствии принявший решение о выборе в качестве места жительства иного субъекта Российской Федерации, отличного от указанного в сертификате, вправе обратиться в МФЦ или уполномоченный орган этого другого субъекта Российской Федерации </w:t>
      </w:r>
      <w:r w:rsidR="00C570B2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заявлением о получении нового сертификата и отказе от ранее выданного гражданину сертификата.</w:t>
      </w:r>
    </w:p>
    <w:p w14:paraId="28C3289D" w14:textId="788BAE47" w:rsidR="00C570B2" w:rsidRPr="00A321E2" w:rsidRDefault="00C570B2" w:rsidP="003F62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Сертификат выдается в порядке, предусмотренном пунктами </w:t>
      </w:r>
      <w:r w:rsidR="00BD7289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11–14 настоящего Положения с учетом особенностей, предусмотренных настоящим разделом.</w:t>
      </w:r>
    </w:p>
    <w:p w14:paraId="4226BEFD" w14:textId="41C223A9" w:rsidR="00A84989" w:rsidRPr="00A321E2" w:rsidRDefault="00A9490E" w:rsidP="007A25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 Заявление о выдаче нового сертификата должно содержать отказ гражданина от ранее выданного сертификата, с указанием </w:t>
      </w:r>
      <w:r w:rsidR="00813C13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</w:t>
      </w:r>
      <w:r w:rsidR="00813C13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изитов, вступающий в силу с даты выдачи нового </w:t>
      </w:r>
      <w:r w:rsidR="00FF41DC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сертификата</w:t>
      </w:r>
      <w:r w:rsidR="002464A0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этому заявлению.</w:t>
      </w:r>
    </w:p>
    <w:p w14:paraId="4FB4D44E" w14:textId="77777777" w:rsidR="000457ED" w:rsidRPr="00A321E2" w:rsidRDefault="002464A0" w:rsidP="007A25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51B73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9. Уполномоченный орган вносит сведения о выдаче гражданину нового сертификата</w:t>
      </w:r>
      <w:r w:rsidR="007A0944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АИС «Реформа ЖКХ» в день принятия соответствующего решени</w:t>
      </w:r>
      <w:r w:rsidR="000457ED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я. Ранее выданный сертификат аннулируется с </w:t>
      </w:r>
      <w:r w:rsidR="000457ED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момента внесения в систему сведений о выдаче гражданину нового сертификата.</w:t>
      </w:r>
    </w:p>
    <w:p w14:paraId="747F2D8A" w14:textId="77777777" w:rsidR="00C665A6" w:rsidRPr="00A321E2" w:rsidRDefault="00800BE0" w:rsidP="007A25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 Уполномоченный орган </w:t>
      </w:r>
      <w:r w:rsidR="00B51B73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субъект Российской Федерации</w:t>
      </w:r>
      <w:r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ранее был выдан аннулированный сертификат, об отказе гражданина</w:t>
      </w:r>
      <w:r w:rsidR="00650F3E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ранее выданного сертификата (с приложением в электронной форме такого заявления) с использованием АИС «Реформа ЖКХ»</w:t>
      </w:r>
      <w:r w:rsidR="00C665A6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E25A4B" w14:textId="7F29DCB5" w:rsidR="00C665A6" w:rsidRPr="00A321E2" w:rsidRDefault="00C665A6" w:rsidP="00C665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32. В случае представления гражданином (либо его представителем) недостоверных сведений, содержащихся в представленных заявлениях и документах в соответствии с настоящим Положением, повлекш</w:t>
      </w:r>
      <w:r w:rsidR="00FA00F2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незаконн</w:t>
      </w:r>
      <w:r w:rsidR="00FA00F2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00F2"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социальной выплаты</w:t>
      </w:r>
      <w:r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ущерб, причиненный бюджету Забайкальского края, возмещается в порядке, установленном законодательством Российской Федерации.</w:t>
      </w:r>
    </w:p>
    <w:p w14:paraId="0404F69B" w14:textId="49B09C7F" w:rsidR="00FA00F2" w:rsidRPr="00A321E2" w:rsidRDefault="00FA00F2" w:rsidP="00C665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E2">
        <w:rPr>
          <w:rFonts w:ascii="Times New Roman" w:eastAsia="Times New Roman" w:hAnsi="Times New Roman" w:cs="Times New Roman"/>
          <w:sz w:val="28"/>
          <w:szCs w:val="28"/>
          <w:lang w:eastAsia="ru-RU"/>
        </w:rPr>
        <w:t>33. Обязательство субъекта Российской Федерации по предоставлению гражданину социальной выплаты прекращается с момента внесения сведений об аннулировании выданного данным субъектом Российской Федерации сертификата в АИС «Реформа ЖКХ»</w:t>
      </w:r>
    </w:p>
    <w:sectPr w:rsidR="00FA00F2" w:rsidRPr="00A32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598"/>
    <w:multiLevelType w:val="multilevel"/>
    <w:tmpl w:val="9AEE0250"/>
    <w:lvl w:ilvl="0">
      <w:start w:val="12"/>
      <w:numFmt w:val="decimal"/>
      <w:lvlText w:val="%1."/>
      <w:lvlJc w:val="left"/>
      <w:pPr>
        <w:ind w:left="133" w:hanging="555"/>
      </w:pPr>
      <w:rPr>
        <w:spacing w:val="-1"/>
        <w:w w:val="8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29" w:hanging="349"/>
      </w:pPr>
      <w:rPr>
        <w:w w:val="93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11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86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4747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475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203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931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59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86" w:hanging="360"/>
      </w:pPr>
      <w:rPr>
        <w:lang w:val="ru-RU" w:eastAsia="en-US" w:bidi="ar-SA"/>
      </w:rPr>
    </w:lvl>
  </w:abstractNum>
  <w:abstractNum w:abstractNumId="1" w15:restartNumberingAfterBreak="0">
    <w:nsid w:val="066F09F0"/>
    <w:multiLevelType w:val="hybridMultilevel"/>
    <w:tmpl w:val="FA6A47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86229"/>
    <w:multiLevelType w:val="hybridMultilevel"/>
    <w:tmpl w:val="6B9EFC62"/>
    <w:lvl w:ilvl="0" w:tplc="CE867C98">
      <w:start w:val="1"/>
      <w:numFmt w:val="decimal"/>
      <w:lvlText w:val="%1."/>
      <w:lvlJc w:val="left"/>
      <w:pPr>
        <w:ind w:left="206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0C250B7C"/>
    <w:multiLevelType w:val="hybridMultilevel"/>
    <w:tmpl w:val="A8043E0A"/>
    <w:lvl w:ilvl="0" w:tplc="923CAC02">
      <w:start w:val="20"/>
      <w:numFmt w:val="decimal"/>
      <w:lvlText w:val="%1."/>
      <w:lvlJc w:val="left"/>
      <w:pPr>
        <w:ind w:left="955" w:hanging="502"/>
      </w:pPr>
      <w:rPr>
        <w:spacing w:val="-1"/>
        <w:w w:val="99"/>
        <w:lang w:val="ru-RU" w:eastAsia="en-US" w:bidi="ar-SA"/>
      </w:rPr>
    </w:lvl>
    <w:lvl w:ilvl="1" w:tplc="6B6EE6BA">
      <w:start w:val="1"/>
      <w:numFmt w:val="decimal"/>
      <w:lvlText w:val="%2."/>
      <w:lvlJc w:val="left"/>
      <w:pPr>
        <w:ind w:left="983" w:hanging="325"/>
      </w:pPr>
      <w:rPr>
        <w:spacing w:val="-1"/>
        <w:w w:val="86"/>
        <w:lang w:val="ru-RU" w:eastAsia="en-US" w:bidi="ar-SA"/>
      </w:rPr>
    </w:lvl>
    <w:lvl w:ilvl="2" w:tplc="3380225A">
      <w:numFmt w:val="bullet"/>
      <w:lvlText w:val="•"/>
      <w:lvlJc w:val="left"/>
      <w:pPr>
        <w:ind w:left="2106" w:hanging="325"/>
      </w:pPr>
      <w:rPr>
        <w:lang w:val="ru-RU" w:eastAsia="en-US" w:bidi="ar-SA"/>
      </w:rPr>
    </w:lvl>
    <w:lvl w:ilvl="3" w:tplc="4AC272FA">
      <w:numFmt w:val="bullet"/>
      <w:lvlText w:val="•"/>
      <w:lvlJc w:val="left"/>
      <w:pPr>
        <w:ind w:left="3233" w:hanging="325"/>
      </w:pPr>
      <w:rPr>
        <w:lang w:val="ru-RU" w:eastAsia="en-US" w:bidi="ar-SA"/>
      </w:rPr>
    </w:lvl>
    <w:lvl w:ilvl="4" w:tplc="76120D82">
      <w:numFmt w:val="bullet"/>
      <w:lvlText w:val="•"/>
      <w:lvlJc w:val="left"/>
      <w:pPr>
        <w:ind w:left="4360" w:hanging="325"/>
      </w:pPr>
      <w:rPr>
        <w:lang w:val="ru-RU" w:eastAsia="en-US" w:bidi="ar-SA"/>
      </w:rPr>
    </w:lvl>
    <w:lvl w:ilvl="5" w:tplc="B6C8B758">
      <w:numFmt w:val="bullet"/>
      <w:lvlText w:val="•"/>
      <w:lvlJc w:val="left"/>
      <w:pPr>
        <w:ind w:left="5487" w:hanging="325"/>
      </w:pPr>
      <w:rPr>
        <w:lang w:val="ru-RU" w:eastAsia="en-US" w:bidi="ar-SA"/>
      </w:rPr>
    </w:lvl>
    <w:lvl w:ilvl="6" w:tplc="40F6761C">
      <w:numFmt w:val="bullet"/>
      <w:lvlText w:val="•"/>
      <w:lvlJc w:val="left"/>
      <w:pPr>
        <w:ind w:left="6613" w:hanging="325"/>
      </w:pPr>
      <w:rPr>
        <w:lang w:val="ru-RU" w:eastAsia="en-US" w:bidi="ar-SA"/>
      </w:rPr>
    </w:lvl>
    <w:lvl w:ilvl="7" w:tplc="AD3AF872">
      <w:numFmt w:val="bullet"/>
      <w:lvlText w:val="•"/>
      <w:lvlJc w:val="left"/>
      <w:pPr>
        <w:ind w:left="7740" w:hanging="325"/>
      </w:pPr>
      <w:rPr>
        <w:lang w:val="ru-RU" w:eastAsia="en-US" w:bidi="ar-SA"/>
      </w:rPr>
    </w:lvl>
    <w:lvl w:ilvl="8" w:tplc="C7ACA8AA">
      <w:numFmt w:val="bullet"/>
      <w:lvlText w:val="•"/>
      <w:lvlJc w:val="left"/>
      <w:pPr>
        <w:ind w:left="8867" w:hanging="325"/>
      </w:pPr>
      <w:rPr>
        <w:lang w:val="ru-RU" w:eastAsia="en-US" w:bidi="ar-SA"/>
      </w:rPr>
    </w:lvl>
  </w:abstractNum>
  <w:abstractNum w:abstractNumId="4" w15:restartNumberingAfterBreak="0">
    <w:nsid w:val="245D389D"/>
    <w:multiLevelType w:val="hybridMultilevel"/>
    <w:tmpl w:val="53E29B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F72A7"/>
    <w:multiLevelType w:val="hybridMultilevel"/>
    <w:tmpl w:val="9A66DAC8"/>
    <w:lvl w:ilvl="0" w:tplc="E72C3650">
      <w:start w:val="1"/>
      <w:numFmt w:val="decimal"/>
      <w:lvlText w:val="%1)"/>
      <w:lvlJc w:val="left"/>
      <w:pPr>
        <w:ind w:left="959" w:hanging="279"/>
      </w:pPr>
      <w:rPr>
        <w:spacing w:val="-1"/>
        <w:w w:val="91"/>
        <w:lang w:val="ru-RU" w:eastAsia="en-US" w:bidi="ar-SA"/>
      </w:rPr>
    </w:lvl>
    <w:lvl w:ilvl="1" w:tplc="2B12B690">
      <w:numFmt w:val="bullet"/>
      <w:lvlText w:val="•"/>
      <w:lvlJc w:val="left"/>
      <w:pPr>
        <w:ind w:left="1962" w:hanging="279"/>
      </w:pPr>
      <w:rPr>
        <w:lang w:val="ru-RU" w:eastAsia="en-US" w:bidi="ar-SA"/>
      </w:rPr>
    </w:lvl>
    <w:lvl w:ilvl="2" w:tplc="4C62DAC6">
      <w:numFmt w:val="bullet"/>
      <w:lvlText w:val="•"/>
      <w:lvlJc w:val="left"/>
      <w:pPr>
        <w:ind w:left="2964" w:hanging="279"/>
      </w:pPr>
      <w:rPr>
        <w:lang w:val="ru-RU" w:eastAsia="en-US" w:bidi="ar-SA"/>
      </w:rPr>
    </w:lvl>
    <w:lvl w:ilvl="3" w:tplc="6284C9E4">
      <w:numFmt w:val="bullet"/>
      <w:lvlText w:val="•"/>
      <w:lvlJc w:val="left"/>
      <w:pPr>
        <w:ind w:left="3966" w:hanging="279"/>
      </w:pPr>
      <w:rPr>
        <w:lang w:val="ru-RU" w:eastAsia="en-US" w:bidi="ar-SA"/>
      </w:rPr>
    </w:lvl>
    <w:lvl w:ilvl="4" w:tplc="BD9EDA72">
      <w:numFmt w:val="bullet"/>
      <w:lvlText w:val="•"/>
      <w:lvlJc w:val="left"/>
      <w:pPr>
        <w:ind w:left="4968" w:hanging="279"/>
      </w:pPr>
      <w:rPr>
        <w:lang w:val="ru-RU" w:eastAsia="en-US" w:bidi="ar-SA"/>
      </w:rPr>
    </w:lvl>
    <w:lvl w:ilvl="5" w:tplc="E9E8F914">
      <w:numFmt w:val="bullet"/>
      <w:lvlText w:val="•"/>
      <w:lvlJc w:val="left"/>
      <w:pPr>
        <w:ind w:left="5971" w:hanging="279"/>
      </w:pPr>
      <w:rPr>
        <w:lang w:val="ru-RU" w:eastAsia="en-US" w:bidi="ar-SA"/>
      </w:rPr>
    </w:lvl>
    <w:lvl w:ilvl="6" w:tplc="F7ECD27E">
      <w:numFmt w:val="bullet"/>
      <w:lvlText w:val="•"/>
      <w:lvlJc w:val="left"/>
      <w:pPr>
        <w:ind w:left="6973" w:hanging="279"/>
      </w:pPr>
      <w:rPr>
        <w:lang w:val="ru-RU" w:eastAsia="en-US" w:bidi="ar-SA"/>
      </w:rPr>
    </w:lvl>
    <w:lvl w:ilvl="7" w:tplc="BD9EDF10">
      <w:numFmt w:val="bullet"/>
      <w:lvlText w:val="•"/>
      <w:lvlJc w:val="left"/>
      <w:pPr>
        <w:ind w:left="7975" w:hanging="279"/>
      </w:pPr>
      <w:rPr>
        <w:lang w:val="ru-RU" w:eastAsia="en-US" w:bidi="ar-SA"/>
      </w:rPr>
    </w:lvl>
    <w:lvl w:ilvl="8" w:tplc="E360A024">
      <w:numFmt w:val="bullet"/>
      <w:lvlText w:val="•"/>
      <w:lvlJc w:val="left"/>
      <w:pPr>
        <w:ind w:left="8977" w:hanging="279"/>
      </w:pPr>
      <w:rPr>
        <w:lang w:val="ru-RU" w:eastAsia="en-US" w:bidi="ar-SA"/>
      </w:rPr>
    </w:lvl>
  </w:abstractNum>
  <w:abstractNum w:abstractNumId="6" w15:restartNumberingAfterBreak="0">
    <w:nsid w:val="5AB35E47"/>
    <w:multiLevelType w:val="hybridMultilevel"/>
    <w:tmpl w:val="316C74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332FA"/>
    <w:multiLevelType w:val="hybridMultilevel"/>
    <w:tmpl w:val="C55AA40E"/>
    <w:lvl w:ilvl="0" w:tplc="4F5AA46A">
      <w:start w:val="1"/>
      <w:numFmt w:val="decimal"/>
      <w:lvlText w:val="%1)"/>
      <w:lvlJc w:val="left"/>
      <w:pPr>
        <w:ind w:left="130" w:hanging="471"/>
      </w:pPr>
      <w:rPr>
        <w:spacing w:val="-1"/>
        <w:w w:val="86"/>
        <w:lang w:val="ru-RU" w:eastAsia="en-US" w:bidi="ar-SA"/>
      </w:rPr>
    </w:lvl>
    <w:lvl w:ilvl="1" w:tplc="237225F8">
      <w:numFmt w:val="bullet"/>
      <w:lvlText w:val="•"/>
      <w:lvlJc w:val="left"/>
      <w:pPr>
        <w:ind w:left="1154" w:hanging="471"/>
      </w:pPr>
      <w:rPr>
        <w:lang w:val="ru-RU" w:eastAsia="en-US" w:bidi="ar-SA"/>
      </w:rPr>
    </w:lvl>
    <w:lvl w:ilvl="2" w:tplc="E0920328">
      <w:numFmt w:val="bullet"/>
      <w:lvlText w:val="•"/>
      <w:lvlJc w:val="left"/>
      <w:pPr>
        <w:ind w:left="2168" w:hanging="471"/>
      </w:pPr>
      <w:rPr>
        <w:lang w:val="ru-RU" w:eastAsia="en-US" w:bidi="ar-SA"/>
      </w:rPr>
    </w:lvl>
    <w:lvl w:ilvl="3" w:tplc="94D682FA">
      <w:numFmt w:val="bullet"/>
      <w:lvlText w:val="•"/>
      <w:lvlJc w:val="left"/>
      <w:pPr>
        <w:ind w:left="3182" w:hanging="471"/>
      </w:pPr>
      <w:rPr>
        <w:lang w:val="ru-RU" w:eastAsia="en-US" w:bidi="ar-SA"/>
      </w:rPr>
    </w:lvl>
    <w:lvl w:ilvl="4" w:tplc="4F004822">
      <w:numFmt w:val="bullet"/>
      <w:lvlText w:val="•"/>
      <w:lvlJc w:val="left"/>
      <w:pPr>
        <w:ind w:left="4196" w:hanging="471"/>
      </w:pPr>
      <w:rPr>
        <w:lang w:val="ru-RU" w:eastAsia="en-US" w:bidi="ar-SA"/>
      </w:rPr>
    </w:lvl>
    <w:lvl w:ilvl="5" w:tplc="9468C432">
      <w:numFmt w:val="bullet"/>
      <w:lvlText w:val="•"/>
      <w:lvlJc w:val="left"/>
      <w:pPr>
        <w:ind w:left="5211" w:hanging="471"/>
      </w:pPr>
      <w:rPr>
        <w:lang w:val="ru-RU" w:eastAsia="en-US" w:bidi="ar-SA"/>
      </w:rPr>
    </w:lvl>
    <w:lvl w:ilvl="6" w:tplc="4F7226F4">
      <w:numFmt w:val="bullet"/>
      <w:lvlText w:val="•"/>
      <w:lvlJc w:val="left"/>
      <w:pPr>
        <w:ind w:left="6225" w:hanging="471"/>
      </w:pPr>
      <w:rPr>
        <w:lang w:val="ru-RU" w:eastAsia="en-US" w:bidi="ar-SA"/>
      </w:rPr>
    </w:lvl>
    <w:lvl w:ilvl="7" w:tplc="C3620E2A">
      <w:numFmt w:val="bullet"/>
      <w:lvlText w:val="•"/>
      <w:lvlJc w:val="left"/>
      <w:pPr>
        <w:ind w:left="7239" w:hanging="471"/>
      </w:pPr>
      <w:rPr>
        <w:lang w:val="ru-RU" w:eastAsia="en-US" w:bidi="ar-SA"/>
      </w:rPr>
    </w:lvl>
    <w:lvl w:ilvl="8" w:tplc="BAE681A4">
      <w:numFmt w:val="bullet"/>
      <w:lvlText w:val="•"/>
      <w:lvlJc w:val="left"/>
      <w:pPr>
        <w:ind w:left="8253" w:hanging="471"/>
      </w:pPr>
      <w:rPr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3"/>
    <w:lvlOverride w:ilvl="0">
      <w:startOverride w:val="2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D8B"/>
    <w:rsid w:val="00000859"/>
    <w:rsid w:val="0001487F"/>
    <w:rsid w:val="00036A7E"/>
    <w:rsid w:val="000457ED"/>
    <w:rsid w:val="000520AF"/>
    <w:rsid w:val="00055B14"/>
    <w:rsid w:val="00072A95"/>
    <w:rsid w:val="0007550F"/>
    <w:rsid w:val="00077AE6"/>
    <w:rsid w:val="00080783"/>
    <w:rsid w:val="00087E4E"/>
    <w:rsid w:val="00097F24"/>
    <w:rsid w:val="000C15C0"/>
    <w:rsid w:val="000C72A4"/>
    <w:rsid w:val="000D5799"/>
    <w:rsid w:val="000E1002"/>
    <w:rsid w:val="000E1BF3"/>
    <w:rsid w:val="000E48C1"/>
    <w:rsid w:val="000F7988"/>
    <w:rsid w:val="00104BE6"/>
    <w:rsid w:val="00121454"/>
    <w:rsid w:val="00122682"/>
    <w:rsid w:val="00127357"/>
    <w:rsid w:val="00144C8F"/>
    <w:rsid w:val="001504D6"/>
    <w:rsid w:val="00152C9F"/>
    <w:rsid w:val="00153296"/>
    <w:rsid w:val="001678E0"/>
    <w:rsid w:val="00176DD5"/>
    <w:rsid w:val="001814B7"/>
    <w:rsid w:val="001937E5"/>
    <w:rsid w:val="00195AF4"/>
    <w:rsid w:val="00197534"/>
    <w:rsid w:val="001A01D1"/>
    <w:rsid w:val="001A3861"/>
    <w:rsid w:val="001A7161"/>
    <w:rsid w:val="001B784B"/>
    <w:rsid w:val="001C48BC"/>
    <w:rsid w:val="001D55A7"/>
    <w:rsid w:val="001F37C3"/>
    <w:rsid w:val="001F5669"/>
    <w:rsid w:val="00207FA3"/>
    <w:rsid w:val="00211A6D"/>
    <w:rsid w:val="002132E5"/>
    <w:rsid w:val="00217276"/>
    <w:rsid w:val="0022199A"/>
    <w:rsid w:val="00223412"/>
    <w:rsid w:val="00225FE2"/>
    <w:rsid w:val="002271FF"/>
    <w:rsid w:val="002400D2"/>
    <w:rsid w:val="002464A0"/>
    <w:rsid w:val="00251A80"/>
    <w:rsid w:val="00260EA3"/>
    <w:rsid w:val="002628F2"/>
    <w:rsid w:val="002A21D9"/>
    <w:rsid w:val="002A29FB"/>
    <w:rsid w:val="002A2FED"/>
    <w:rsid w:val="002A6E7C"/>
    <w:rsid w:val="002D0BCE"/>
    <w:rsid w:val="002D0BE4"/>
    <w:rsid w:val="002D2D8B"/>
    <w:rsid w:val="002E255D"/>
    <w:rsid w:val="002E6535"/>
    <w:rsid w:val="002E7373"/>
    <w:rsid w:val="002F3605"/>
    <w:rsid w:val="002F4764"/>
    <w:rsid w:val="002F6CA5"/>
    <w:rsid w:val="0030223A"/>
    <w:rsid w:val="00304B52"/>
    <w:rsid w:val="0031078D"/>
    <w:rsid w:val="00317EA4"/>
    <w:rsid w:val="003354B4"/>
    <w:rsid w:val="00344244"/>
    <w:rsid w:val="003443D3"/>
    <w:rsid w:val="00372E21"/>
    <w:rsid w:val="00374DB6"/>
    <w:rsid w:val="00377665"/>
    <w:rsid w:val="003B4F05"/>
    <w:rsid w:val="003D3A82"/>
    <w:rsid w:val="003F1D28"/>
    <w:rsid w:val="003F62A6"/>
    <w:rsid w:val="00400107"/>
    <w:rsid w:val="00400290"/>
    <w:rsid w:val="0040181A"/>
    <w:rsid w:val="00412F30"/>
    <w:rsid w:val="00415B61"/>
    <w:rsid w:val="00422B54"/>
    <w:rsid w:val="00422DD8"/>
    <w:rsid w:val="00424D59"/>
    <w:rsid w:val="004268F7"/>
    <w:rsid w:val="00442226"/>
    <w:rsid w:val="00442844"/>
    <w:rsid w:val="0046381F"/>
    <w:rsid w:val="00475D75"/>
    <w:rsid w:val="00487BFC"/>
    <w:rsid w:val="00492EB6"/>
    <w:rsid w:val="004950B7"/>
    <w:rsid w:val="00495A8D"/>
    <w:rsid w:val="00495EFD"/>
    <w:rsid w:val="004A08EF"/>
    <w:rsid w:val="004A46DA"/>
    <w:rsid w:val="004D3AB9"/>
    <w:rsid w:val="004D43BD"/>
    <w:rsid w:val="004E57C6"/>
    <w:rsid w:val="004F77D6"/>
    <w:rsid w:val="0050087C"/>
    <w:rsid w:val="005106BE"/>
    <w:rsid w:val="0052082A"/>
    <w:rsid w:val="00532E6E"/>
    <w:rsid w:val="00536C11"/>
    <w:rsid w:val="00552D04"/>
    <w:rsid w:val="005535F5"/>
    <w:rsid w:val="005702EF"/>
    <w:rsid w:val="00573B1D"/>
    <w:rsid w:val="00576114"/>
    <w:rsid w:val="00576860"/>
    <w:rsid w:val="00577EAA"/>
    <w:rsid w:val="00583FAE"/>
    <w:rsid w:val="005843E6"/>
    <w:rsid w:val="005914A3"/>
    <w:rsid w:val="005A137C"/>
    <w:rsid w:val="005A596E"/>
    <w:rsid w:val="005E466A"/>
    <w:rsid w:val="005E588A"/>
    <w:rsid w:val="005F6071"/>
    <w:rsid w:val="00610E2C"/>
    <w:rsid w:val="0062236B"/>
    <w:rsid w:val="00622410"/>
    <w:rsid w:val="006504CD"/>
    <w:rsid w:val="00650F3E"/>
    <w:rsid w:val="006518C3"/>
    <w:rsid w:val="006518DA"/>
    <w:rsid w:val="00653D81"/>
    <w:rsid w:val="006555D7"/>
    <w:rsid w:val="006557F9"/>
    <w:rsid w:val="006571C1"/>
    <w:rsid w:val="00660A2F"/>
    <w:rsid w:val="00685B46"/>
    <w:rsid w:val="00690213"/>
    <w:rsid w:val="00694D1B"/>
    <w:rsid w:val="006B3EEE"/>
    <w:rsid w:val="006B7C9B"/>
    <w:rsid w:val="006C149F"/>
    <w:rsid w:val="006D0743"/>
    <w:rsid w:val="006E50E9"/>
    <w:rsid w:val="006E7080"/>
    <w:rsid w:val="006F261A"/>
    <w:rsid w:val="006F58EE"/>
    <w:rsid w:val="00710836"/>
    <w:rsid w:val="0071332C"/>
    <w:rsid w:val="0071718C"/>
    <w:rsid w:val="00717B24"/>
    <w:rsid w:val="007273BE"/>
    <w:rsid w:val="007348E7"/>
    <w:rsid w:val="00741CBE"/>
    <w:rsid w:val="00746537"/>
    <w:rsid w:val="00755EE8"/>
    <w:rsid w:val="00765B79"/>
    <w:rsid w:val="00776431"/>
    <w:rsid w:val="007818FA"/>
    <w:rsid w:val="00786A8B"/>
    <w:rsid w:val="007A0944"/>
    <w:rsid w:val="007A255F"/>
    <w:rsid w:val="007A25E1"/>
    <w:rsid w:val="007A2984"/>
    <w:rsid w:val="007A672F"/>
    <w:rsid w:val="007B29C0"/>
    <w:rsid w:val="007B7D25"/>
    <w:rsid w:val="007D0812"/>
    <w:rsid w:val="007D0F3E"/>
    <w:rsid w:val="007D2653"/>
    <w:rsid w:val="007E2D57"/>
    <w:rsid w:val="007F021B"/>
    <w:rsid w:val="007F7A97"/>
    <w:rsid w:val="00800BE0"/>
    <w:rsid w:val="00800CDF"/>
    <w:rsid w:val="00813B8C"/>
    <w:rsid w:val="00813C13"/>
    <w:rsid w:val="00815439"/>
    <w:rsid w:val="00815DF3"/>
    <w:rsid w:val="00831F24"/>
    <w:rsid w:val="00843489"/>
    <w:rsid w:val="00843E3E"/>
    <w:rsid w:val="00856E6B"/>
    <w:rsid w:val="00860994"/>
    <w:rsid w:val="00875191"/>
    <w:rsid w:val="00884E61"/>
    <w:rsid w:val="008870CB"/>
    <w:rsid w:val="00887621"/>
    <w:rsid w:val="00896975"/>
    <w:rsid w:val="008A5AD2"/>
    <w:rsid w:val="008D779F"/>
    <w:rsid w:val="008E1C36"/>
    <w:rsid w:val="008E7DF8"/>
    <w:rsid w:val="008F7BC7"/>
    <w:rsid w:val="009040C1"/>
    <w:rsid w:val="00910A1D"/>
    <w:rsid w:val="0091306E"/>
    <w:rsid w:val="009212BD"/>
    <w:rsid w:val="00924939"/>
    <w:rsid w:val="00933F54"/>
    <w:rsid w:val="009816DD"/>
    <w:rsid w:val="0098257C"/>
    <w:rsid w:val="009A12FA"/>
    <w:rsid w:val="009A758C"/>
    <w:rsid w:val="009A7642"/>
    <w:rsid w:val="009C1A94"/>
    <w:rsid w:val="009C1F2C"/>
    <w:rsid w:val="009C5E9B"/>
    <w:rsid w:val="009D7600"/>
    <w:rsid w:val="009E4CD6"/>
    <w:rsid w:val="009F7BE7"/>
    <w:rsid w:val="009F7BF1"/>
    <w:rsid w:val="00A112DE"/>
    <w:rsid w:val="00A15E1C"/>
    <w:rsid w:val="00A2263F"/>
    <w:rsid w:val="00A3117A"/>
    <w:rsid w:val="00A321E2"/>
    <w:rsid w:val="00A34F26"/>
    <w:rsid w:val="00A35039"/>
    <w:rsid w:val="00A35184"/>
    <w:rsid w:val="00A35747"/>
    <w:rsid w:val="00A42FBF"/>
    <w:rsid w:val="00A51C9B"/>
    <w:rsid w:val="00A615B1"/>
    <w:rsid w:val="00A618E1"/>
    <w:rsid w:val="00A76361"/>
    <w:rsid w:val="00A7708B"/>
    <w:rsid w:val="00A7797F"/>
    <w:rsid w:val="00A77C50"/>
    <w:rsid w:val="00A838E0"/>
    <w:rsid w:val="00A84989"/>
    <w:rsid w:val="00A84EBE"/>
    <w:rsid w:val="00A851F4"/>
    <w:rsid w:val="00A915CB"/>
    <w:rsid w:val="00A91D0C"/>
    <w:rsid w:val="00A9490E"/>
    <w:rsid w:val="00AA1A0E"/>
    <w:rsid w:val="00AA2393"/>
    <w:rsid w:val="00AA27C4"/>
    <w:rsid w:val="00AA365D"/>
    <w:rsid w:val="00AB744C"/>
    <w:rsid w:val="00AC0501"/>
    <w:rsid w:val="00AC06B2"/>
    <w:rsid w:val="00AD2C65"/>
    <w:rsid w:val="00AE3BA2"/>
    <w:rsid w:val="00AE5D73"/>
    <w:rsid w:val="00AF5724"/>
    <w:rsid w:val="00B06207"/>
    <w:rsid w:val="00B06B8C"/>
    <w:rsid w:val="00B06CA5"/>
    <w:rsid w:val="00B14AE7"/>
    <w:rsid w:val="00B1661C"/>
    <w:rsid w:val="00B16C9F"/>
    <w:rsid w:val="00B16E59"/>
    <w:rsid w:val="00B206B4"/>
    <w:rsid w:val="00B22359"/>
    <w:rsid w:val="00B43AEB"/>
    <w:rsid w:val="00B450DC"/>
    <w:rsid w:val="00B50E98"/>
    <w:rsid w:val="00B51B73"/>
    <w:rsid w:val="00B56117"/>
    <w:rsid w:val="00B571DD"/>
    <w:rsid w:val="00B63BA0"/>
    <w:rsid w:val="00B92AC0"/>
    <w:rsid w:val="00BA7679"/>
    <w:rsid w:val="00BA7C79"/>
    <w:rsid w:val="00BB6E8B"/>
    <w:rsid w:val="00BB7308"/>
    <w:rsid w:val="00BB7E9B"/>
    <w:rsid w:val="00BC0E9D"/>
    <w:rsid w:val="00BD7289"/>
    <w:rsid w:val="00BF71FE"/>
    <w:rsid w:val="00BF7D5A"/>
    <w:rsid w:val="00C10603"/>
    <w:rsid w:val="00C16087"/>
    <w:rsid w:val="00C3402A"/>
    <w:rsid w:val="00C512ED"/>
    <w:rsid w:val="00C526C7"/>
    <w:rsid w:val="00C570B2"/>
    <w:rsid w:val="00C60CFA"/>
    <w:rsid w:val="00C665A6"/>
    <w:rsid w:val="00C7413A"/>
    <w:rsid w:val="00C77065"/>
    <w:rsid w:val="00C838CA"/>
    <w:rsid w:val="00C8774D"/>
    <w:rsid w:val="00CA4BA8"/>
    <w:rsid w:val="00CB3532"/>
    <w:rsid w:val="00CB6166"/>
    <w:rsid w:val="00CC7388"/>
    <w:rsid w:val="00CE182C"/>
    <w:rsid w:val="00CE3D01"/>
    <w:rsid w:val="00CF013C"/>
    <w:rsid w:val="00CF6144"/>
    <w:rsid w:val="00D210A3"/>
    <w:rsid w:val="00D320B4"/>
    <w:rsid w:val="00D32A6A"/>
    <w:rsid w:val="00D37CA3"/>
    <w:rsid w:val="00D4124E"/>
    <w:rsid w:val="00D501BA"/>
    <w:rsid w:val="00D51591"/>
    <w:rsid w:val="00D53613"/>
    <w:rsid w:val="00D57F04"/>
    <w:rsid w:val="00D62CEE"/>
    <w:rsid w:val="00D64279"/>
    <w:rsid w:val="00D65FFD"/>
    <w:rsid w:val="00D70555"/>
    <w:rsid w:val="00D74073"/>
    <w:rsid w:val="00D82259"/>
    <w:rsid w:val="00D961F4"/>
    <w:rsid w:val="00D97AD0"/>
    <w:rsid w:val="00DA4620"/>
    <w:rsid w:val="00DB45BB"/>
    <w:rsid w:val="00DB6621"/>
    <w:rsid w:val="00DC1403"/>
    <w:rsid w:val="00DC3D85"/>
    <w:rsid w:val="00DC7D70"/>
    <w:rsid w:val="00DC7EA1"/>
    <w:rsid w:val="00DD41D2"/>
    <w:rsid w:val="00DE2B01"/>
    <w:rsid w:val="00DF0107"/>
    <w:rsid w:val="00DF14DB"/>
    <w:rsid w:val="00E27843"/>
    <w:rsid w:val="00E31661"/>
    <w:rsid w:val="00E31BA4"/>
    <w:rsid w:val="00E630D8"/>
    <w:rsid w:val="00E657BF"/>
    <w:rsid w:val="00E72C8A"/>
    <w:rsid w:val="00E810C2"/>
    <w:rsid w:val="00E829B5"/>
    <w:rsid w:val="00E84162"/>
    <w:rsid w:val="00E84FD4"/>
    <w:rsid w:val="00E87F8E"/>
    <w:rsid w:val="00E915CD"/>
    <w:rsid w:val="00E92AA9"/>
    <w:rsid w:val="00E97140"/>
    <w:rsid w:val="00EA2553"/>
    <w:rsid w:val="00EA60FF"/>
    <w:rsid w:val="00EB487F"/>
    <w:rsid w:val="00ED387E"/>
    <w:rsid w:val="00EE2D41"/>
    <w:rsid w:val="00EE6C80"/>
    <w:rsid w:val="00F02E40"/>
    <w:rsid w:val="00F11ECB"/>
    <w:rsid w:val="00F124A4"/>
    <w:rsid w:val="00F15AE0"/>
    <w:rsid w:val="00F31EB0"/>
    <w:rsid w:val="00F50B55"/>
    <w:rsid w:val="00F662E6"/>
    <w:rsid w:val="00F701BA"/>
    <w:rsid w:val="00F71460"/>
    <w:rsid w:val="00F84026"/>
    <w:rsid w:val="00FA00F2"/>
    <w:rsid w:val="00FB3742"/>
    <w:rsid w:val="00FB4875"/>
    <w:rsid w:val="00FB6F17"/>
    <w:rsid w:val="00FC10C2"/>
    <w:rsid w:val="00FD1AD4"/>
    <w:rsid w:val="00FF41DC"/>
    <w:rsid w:val="00FF4F30"/>
    <w:rsid w:val="00FF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CE042"/>
  <w15:chartTrackingRefBased/>
  <w15:docId w15:val="{B719CBB7-D762-449B-A4DC-FAF923B8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87C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D6427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64279"/>
  </w:style>
  <w:style w:type="paragraph" w:styleId="a6">
    <w:name w:val="Balloon Text"/>
    <w:basedOn w:val="a"/>
    <w:link w:val="a7"/>
    <w:uiPriority w:val="99"/>
    <w:semiHidden/>
    <w:unhideWhenUsed/>
    <w:rsid w:val="00344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43D3"/>
    <w:rPr>
      <w:rFonts w:ascii="Segoe UI" w:hAnsi="Segoe UI" w:cs="Segoe UI"/>
      <w:sz w:val="18"/>
      <w:szCs w:val="18"/>
    </w:rPr>
  </w:style>
  <w:style w:type="character" w:customStyle="1" w:styleId="ConsPlusNormal">
    <w:name w:val="ConsPlusNormal Знак"/>
    <w:link w:val="ConsPlusNormal0"/>
    <w:locked/>
    <w:rsid w:val="0031078D"/>
    <w:rPr>
      <w:rFonts w:ascii="Calibri" w:eastAsia="Times New Roman" w:hAnsi="Calibri" w:cs="Calibri"/>
      <w:lang w:eastAsia="ru-RU"/>
    </w:rPr>
  </w:style>
  <w:style w:type="paragraph" w:customStyle="1" w:styleId="ConsPlusNormal0">
    <w:name w:val="ConsPlusNormal"/>
    <w:link w:val="ConsPlusNormal"/>
    <w:qFormat/>
    <w:rsid w:val="003107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7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N:\&#1054;&#1073;&#1097;&#1072;&#1103;%20&#1087;&#1072;&#1087;&#1082;&#1072;%20&#1084;&#1080;&#1085;&#1080;&#1089;&#1090;&#1077;&#1088;&#1089;&#1090;&#1074;&#1072;\&#1061;&#1045;&#1056;&#1057;&#1054;&#1053;\&#1055;&#1088;&#1086;&#1077;&#1082;&#1090;-733%20&#1086;&#1090;%2017.11.2022\&#1087;&#1088;&#1086;&#1077;&#1082;&#1090;%20&#1087;&#1086;&#1088;&#1103;&#1076;&#1082;&#1072;%20&#1084;&#1080;&#1085;&#1089;&#1086;&#1094;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onland.ru/documents/1653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onland.ru/documents/16539/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12</Pages>
  <Words>3765</Words>
  <Characters>21462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Некрасова</dc:creator>
  <cp:keywords/>
  <dc:description/>
  <cp:lastModifiedBy>Мария С. Титова</cp:lastModifiedBy>
  <cp:revision>14</cp:revision>
  <cp:lastPrinted>2022-12-02T09:35:00Z</cp:lastPrinted>
  <dcterms:created xsi:type="dcterms:W3CDTF">2022-11-30T09:41:00Z</dcterms:created>
  <dcterms:modified xsi:type="dcterms:W3CDTF">2022-12-07T07:27:00Z</dcterms:modified>
</cp:coreProperties>
</file>