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570" w:rsidRPr="00E07570" w:rsidRDefault="00E07570" w:rsidP="00E07570">
      <w:pPr>
        <w:ind w:left="8222"/>
        <w:jc w:val="center"/>
        <w:rPr>
          <w:rFonts w:ascii="Times New Roman" w:hAnsi="Times New Roman" w:cs="Times New Roman"/>
          <w:sz w:val="28"/>
          <w:szCs w:val="28"/>
        </w:rPr>
      </w:pPr>
      <w:r w:rsidRPr="00E07570">
        <w:rPr>
          <w:rFonts w:ascii="Times New Roman" w:hAnsi="Times New Roman" w:cs="Times New Roman"/>
          <w:sz w:val="28"/>
          <w:szCs w:val="28"/>
        </w:rPr>
        <w:t>УТВЕРЖДЕН</w:t>
      </w:r>
    </w:p>
    <w:p w:rsidR="00B050AC" w:rsidRDefault="00E07570" w:rsidP="00E07570">
      <w:pPr>
        <w:ind w:left="8222"/>
        <w:jc w:val="center"/>
        <w:rPr>
          <w:rFonts w:ascii="Times New Roman" w:hAnsi="Times New Roman" w:cs="Times New Roman"/>
          <w:sz w:val="28"/>
          <w:szCs w:val="28"/>
        </w:rPr>
      </w:pPr>
      <w:r w:rsidRPr="00E07570">
        <w:rPr>
          <w:rFonts w:ascii="Times New Roman" w:hAnsi="Times New Roman" w:cs="Times New Roman"/>
          <w:sz w:val="28"/>
          <w:szCs w:val="28"/>
        </w:rPr>
        <w:t xml:space="preserve">распоряжением </w:t>
      </w:r>
      <w:r w:rsidR="00B050AC">
        <w:rPr>
          <w:rFonts w:ascii="Times New Roman" w:hAnsi="Times New Roman" w:cs="Times New Roman"/>
          <w:sz w:val="28"/>
          <w:szCs w:val="28"/>
        </w:rPr>
        <w:t xml:space="preserve">Министерства </w:t>
      </w:r>
    </w:p>
    <w:p w:rsidR="00B050AC" w:rsidRDefault="001D44D0" w:rsidP="00E07570">
      <w:pPr>
        <w:ind w:left="8222"/>
        <w:jc w:val="center"/>
        <w:rPr>
          <w:rFonts w:ascii="Times New Roman" w:hAnsi="Times New Roman" w:cs="Times New Roman"/>
          <w:sz w:val="28"/>
          <w:szCs w:val="28"/>
        </w:rPr>
      </w:pPr>
      <w:r>
        <w:rPr>
          <w:rFonts w:ascii="Times New Roman" w:hAnsi="Times New Roman" w:cs="Times New Roman"/>
          <w:sz w:val="28"/>
          <w:szCs w:val="28"/>
        </w:rPr>
        <w:t>строительства, дорожного хозяйства и транспорта</w:t>
      </w:r>
      <w:r w:rsidR="00E07570" w:rsidRPr="00E07570">
        <w:rPr>
          <w:rFonts w:ascii="Times New Roman" w:hAnsi="Times New Roman" w:cs="Times New Roman"/>
          <w:sz w:val="28"/>
          <w:szCs w:val="28"/>
        </w:rPr>
        <w:t xml:space="preserve"> Забайкальского края  </w:t>
      </w:r>
    </w:p>
    <w:p w:rsidR="00E07570" w:rsidRPr="00E07570" w:rsidRDefault="00E753D2" w:rsidP="00E07570">
      <w:pPr>
        <w:ind w:left="8222"/>
        <w:jc w:val="center"/>
        <w:rPr>
          <w:rFonts w:ascii="Times New Roman" w:hAnsi="Times New Roman" w:cs="Times New Roman"/>
          <w:sz w:val="28"/>
          <w:szCs w:val="28"/>
        </w:rPr>
      </w:pPr>
      <w:r>
        <w:rPr>
          <w:rFonts w:ascii="Times New Roman" w:hAnsi="Times New Roman" w:cs="Times New Roman"/>
          <w:sz w:val="28"/>
          <w:szCs w:val="28"/>
        </w:rPr>
        <w:t xml:space="preserve">от </w:t>
      </w:r>
      <w:r w:rsidR="001C0237">
        <w:rPr>
          <w:rFonts w:ascii="Times New Roman" w:hAnsi="Times New Roman" w:cs="Times New Roman"/>
          <w:sz w:val="28"/>
          <w:szCs w:val="28"/>
        </w:rPr>
        <w:t>1</w:t>
      </w:r>
      <w:r w:rsidR="00B61EA8">
        <w:rPr>
          <w:rFonts w:ascii="Times New Roman" w:hAnsi="Times New Roman" w:cs="Times New Roman"/>
          <w:sz w:val="28"/>
          <w:szCs w:val="28"/>
        </w:rPr>
        <w:t xml:space="preserve"> </w:t>
      </w:r>
      <w:r w:rsidR="001C0237">
        <w:rPr>
          <w:rFonts w:ascii="Times New Roman" w:hAnsi="Times New Roman" w:cs="Times New Roman"/>
          <w:sz w:val="28"/>
          <w:szCs w:val="28"/>
        </w:rPr>
        <w:t>февраля</w:t>
      </w:r>
      <w:r w:rsidR="001D44D0">
        <w:rPr>
          <w:rFonts w:ascii="Times New Roman" w:hAnsi="Times New Roman" w:cs="Times New Roman"/>
          <w:sz w:val="28"/>
          <w:szCs w:val="28"/>
        </w:rPr>
        <w:t xml:space="preserve"> 202</w:t>
      </w:r>
      <w:r w:rsidR="001C0237">
        <w:rPr>
          <w:rFonts w:ascii="Times New Roman" w:hAnsi="Times New Roman" w:cs="Times New Roman"/>
          <w:sz w:val="28"/>
          <w:szCs w:val="28"/>
        </w:rPr>
        <w:t>3</w:t>
      </w:r>
      <w:r w:rsidR="00E07570" w:rsidRPr="00E07570">
        <w:rPr>
          <w:rFonts w:ascii="Times New Roman" w:hAnsi="Times New Roman" w:cs="Times New Roman"/>
          <w:sz w:val="28"/>
          <w:szCs w:val="28"/>
        </w:rPr>
        <w:t xml:space="preserve"> года № </w:t>
      </w:r>
      <w:r w:rsidR="002154D4">
        <w:rPr>
          <w:rFonts w:ascii="Times New Roman" w:hAnsi="Times New Roman" w:cs="Times New Roman"/>
          <w:sz w:val="28"/>
          <w:szCs w:val="28"/>
        </w:rPr>
        <w:t>3</w:t>
      </w:r>
      <w:bookmarkStart w:id="0" w:name="_GoBack"/>
      <w:bookmarkEnd w:id="0"/>
      <w:r w:rsidR="001C0237">
        <w:rPr>
          <w:rFonts w:ascii="Times New Roman" w:hAnsi="Times New Roman" w:cs="Times New Roman"/>
          <w:sz w:val="28"/>
          <w:szCs w:val="28"/>
        </w:rPr>
        <w:t>1</w:t>
      </w:r>
      <w:r w:rsidR="00E07570" w:rsidRPr="00E07570">
        <w:rPr>
          <w:rFonts w:ascii="Times New Roman" w:hAnsi="Times New Roman" w:cs="Times New Roman"/>
          <w:sz w:val="28"/>
          <w:szCs w:val="28"/>
        </w:rPr>
        <w:t>-р</w:t>
      </w:r>
    </w:p>
    <w:p w:rsidR="00E07570" w:rsidRDefault="00E07570" w:rsidP="00E07570">
      <w:pPr>
        <w:ind w:left="8222"/>
        <w:jc w:val="center"/>
        <w:rPr>
          <w:rFonts w:ascii="Times New Roman" w:hAnsi="Times New Roman" w:cs="Times New Roman"/>
          <w:b/>
          <w:sz w:val="28"/>
          <w:szCs w:val="28"/>
        </w:rPr>
      </w:pPr>
    </w:p>
    <w:p w:rsidR="00E07570" w:rsidRDefault="00E07570" w:rsidP="00E07570">
      <w:pPr>
        <w:ind w:left="8222"/>
        <w:jc w:val="center"/>
        <w:rPr>
          <w:rFonts w:ascii="Times New Roman" w:hAnsi="Times New Roman" w:cs="Times New Roman"/>
          <w:b/>
          <w:sz w:val="28"/>
          <w:szCs w:val="28"/>
        </w:rPr>
      </w:pPr>
    </w:p>
    <w:p w:rsidR="00B740F4" w:rsidRDefault="00B3579F" w:rsidP="00B3579F">
      <w:pPr>
        <w:jc w:val="center"/>
        <w:rPr>
          <w:rFonts w:ascii="Times New Roman" w:hAnsi="Times New Roman" w:cs="Times New Roman"/>
          <w:b/>
          <w:sz w:val="28"/>
          <w:szCs w:val="28"/>
        </w:rPr>
      </w:pPr>
      <w:r w:rsidRPr="00A975FB">
        <w:rPr>
          <w:rFonts w:ascii="Times New Roman" w:hAnsi="Times New Roman" w:cs="Times New Roman"/>
          <w:b/>
          <w:sz w:val="28"/>
          <w:szCs w:val="28"/>
        </w:rPr>
        <w:t>План реализации государственной программы Забайкальского края</w:t>
      </w:r>
      <w:r w:rsidR="00084FEF">
        <w:rPr>
          <w:rFonts w:ascii="Times New Roman" w:hAnsi="Times New Roman" w:cs="Times New Roman"/>
          <w:b/>
          <w:sz w:val="28"/>
          <w:szCs w:val="28"/>
        </w:rPr>
        <w:t xml:space="preserve"> «Развитие территорий и жилищная политика Забайкальского края» </w:t>
      </w:r>
      <w:r w:rsidRPr="00A975FB">
        <w:rPr>
          <w:rFonts w:ascii="Times New Roman" w:hAnsi="Times New Roman" w:cs="Times New Roman"/>
          <w:b/>
          <w:sz w:val="28"/>
          <w:szCs w:val="28"/>
        </w:rPr>
        <w:t xml:space="preserve">на </w:t>
      </w:r>
      <w:r w:rsidR="001D44D0">
        <w:rPr>
          <w:rFonts w:ascii="Times New Roman" w:hAnsi="Times New Roman" w:cs="Times New Roman"/>
          <w:b/>
          <w:sz w:val="28"/>
          <w:szCs w:val="28"/>
        </w:rPr>
        <w:t>202</w:t>
      </w:r>
      <w:r w:rsidR="001C0237">
        <w:rPr>
          <w:rFonts w:ascii="Times New Roman" w:hAnsi="Times New Roman" w:cs="Times New Roman"/>
          <w:b/>
          <w:sz w:val="28"/>
          <w:szCs w:val="28"/>
        </w:rPr>
        <w:t>3</w:t>
      </w:r>
      <w:r w:rsidRPr="00A975FB">
        <w:rPr>
          <w:rFonts w:ascii="Times New Roman" w:hAnsi="Times New Roman" w:cs="Times New Roman"/>
          <w:b/>
          <w:sz w:val="28"/>
          <w:szCs w:val="28"/>
        </w:rPr>
        <w:t xml:space="preserve"> год</w:t>
      </w:r>
    </w:p>
    <w:p w:rsidR="00BB1793" w:rsidRDefault="00BB1793" w:rsidP="00B3579F">
      <w:pPr>
        <w:jc w:val="center"/>
        <w:rPr>
          <w:rFonts w:ascii="Times New Roman" w:hAnsi="Times New Roman" w:cs="Times New Roman"/>
          <w:sz w:val="28"/>
          <w:szCs w:val="28"/>
        </w:rPr>
      </w:pPr>
    </w:p>
    <w:tbl>
      <w:tblPr>
        <w:tblStyle w:val="a3"/>
        <w:tblW w:w="15735" w:type="dxa"/>
        <w:tblInd w:w="-318" w:type="dxa"/>
        <w:tblLayout w:type="fixed"/>
        <w:tblLook w:val="04A0" w:firstRow="1" w:lastRow="0" w:firstColumn="1" w:lastColumn="0" w:noHBand="0" w:noVBand="1"/>
      </w:tblPr>
      <w:tblGrid>
        <w:gridCol w:w="576"/>
        <w:gridCol w:w="2827"/>
        <w:gridCol w:w="1134"/>
        <w:gridCol w:w="1134"/>
        <w:gridCol w:w="993"/>
        <w:gridCol w:w="1134"/>
        <w:gridCol w:w="1134"/>
        <w:gridCol w:w="1984"/>
        <w:gridCol w:w="2551"/>
        <w:gridCol w:w="2268"/>
      </w:tblGrid>
      <w:tr w:rsidR="00B619DE" w:rsidRPr="00BE5DB0" w:rsidTr="006C621A">
        <w:trPr>
          <w:trHeight w:val="958"/>
        </w:trPr>
        <w:tc>
          <w:tcPr>
            <w:tcW w:w="576" w:type="dxa"/>
            <w:vMerge w:val="restart"/>
          </w:tcPr>
          <w:p w:rsidR="009816F9" w:rsidRPr="00BE5DB0" w:rsidRDefault="009816F9" w:rsidP="00B3579F">
            <w:pPr>
              <w:jc w:val="center"/>
              <w:rPr>
                <w:rFonts w:ascii="Times New Roman" w:hAnsi="Times New Roman" w:cs="Times New Roman"/>
                <w:b/>
                <w:sz w:val="24"/>
                <w:szCs w:val="24"/>
              </w:rPr>
            </w:pPr>
            <w:r w:rsidRPr="00BE5DB0">
              <w:rPr>
                <w:rFonts w:ascii="Times New Roman" w:hAnsi="Times New Roman" w:cs="Times New Roman"/>
                <w:b/>
                <w:sz w:val="24"/>
                <w:szCs w:val="24"/>
              </w:rPr>
              <w:t>№ п/п</w:t>
            </w:r>
          </w:p>
        </w:tc>
        <w:tc>
          <w:tcPr>
            <w:tcW w:w="2827" w:type="dxa"/>
            <w:vMerge w:val="restart"/>
          </w:tcPr>
          <w:p w:rsidR="009816F9" w:rsidRPr="00BE5DB0" w:rsidRDefault="009816F9" w:rsidP="00B3579F">
            <w:pPr>
              <w:jc w:val="center"/>
              <w:rPr>
                <w:rFonts w:ascii="Times New Roman" w:hAnsi="Times New Roman" w:cs="Times New Roman"/>
                <w:b/>
                <w:sz w:val="24"/>
                <w:szCs w:val="24"/>
              </w:rPr>
            </w:pPr>
            <w:r w:rsidRPr="00BE5DB0">
              <w:rPr>
                <w:rFonts w:ascii="Times New Roman" w:hAnsi="Times New Roman" w:cs="Times New Roman"/>
                <w:b/>
                <w:sz w:val="24"/>
                <w:szCs w:val="24"/>
              </w:rPr>
              <w:t>Наименование подпрограммы, контрольного события подпрограммы</w:t>
            </w:r>
          </w:p>
        </w:tc>
        <w:tc>
          <w:tcPr>
            <w:tcW w:w="1134" w:type="dxa"/>
            <w:vMerge w:val="restart"/>
          </w:tcPr>
          <w:p w:rsidR="009816F9" w:rsidRPr="00BE5DB0" w:rsidRDefault="009816F9" w:rsidP="00B3579F">
            <w:pPr>
              <w:jc w:val="center"/>
              <w:rPr>
                <w:rFonts w:ascii="Times New Roman" w:hAnsi="Times New Roman" w:cs="Times New Roman"/>
                <w:b/>
                <w:sz w:val="24"/>
                <w:szCs w:val="24"/>
              </w:rPr>
            </w:pPr>
            <w:r w:rsidRPr="00BE5DB0">
              <w:rPr>
                <w:rFonts w:ascii="Times New Roman" w:hAnsi="Times New Roman" w:cs="Times New Roman"/>
                <w:b/>
                <w:sz w:val="24"/>
                <w:szCs w:val="24"/>
              </w:rPr>
              <w:t>Ответственный исполнитель</w:t>
            </w:r>
          </w:p>
        </w:tc>
        <w:tc>
          <w:tcPr>
            <w:tcW w:w="4395" w:type="dxa"/>
            <w:gridSpan w:val="4"/>
          </w:tcPr>
          <w:p w:rsidR="009816F9" w:rsidRPr="00BE5DB0" w:rsidRDefault="009816F9" w:rsidP="00B3579F">
            <w:pPr>
              <w:jc w:val="center"/>
              <w:rPr>
                <w:rFonts w:ascii="Times New Roman" w:hAnsi="Times New Roman" w:cs="Times New Roman"/>
                <w:b/>
                <w:sz w:val="24"/>
                <w:szCs w:val="24"/>
              </w:rPr>
            </w:pPr>
            <w:r w:rsidRPr="00BE5DB0">
              <w:rPr>
                <w:rFonts w:ascii="Times New Roman" w:hAnsi="Times New Roman" w:cs="Times New Roman"/>
                <w:b/>
                <w:sz w:val="24"/>
                <w:szCs w:val="24"/>
              </w:rPr>
              <w:t xml:space="preserve">Срок наступления </w:t>
            </w:r>
          </w:p>
          <w:p w:rsidR="009816F9" w:rsidRPr="00BE5DB0" w:rsidRDefault="009816F9" w:rsidP="00B3579F">
            <w:pPr>
              <w:jc w:val="center"/>
              <w:rPr>
                <w:rFonts w:ascii="Times New Roman" w:hAnsi="Times New Roman" w:cs="Times New Roman"/>
                <w:b/>
                <w:sz w:val="24"/>
                <w:szCs w:val="24"/>
              </w:rPr>
            </w:pPr>
            <w:r w:rsidRPr="00BE5DB0">
              <w:rPr>
                <w:rFonts w:ascii="Times New Roman" w:hAnsi="Times New Roman" w:cs="Times New Roman"/>
                <w:b/>
                <w:sz w:val="24"/>
                <w:szCs w:val="24"/>
              </w:rPr>
              <w:t>контрольного события</w:t>
            </w:r>
          </w:p>
          <w:p w:rsidR="009816F9" w:rsidRPr="00BE5DB0" w:rsidRDefault="00EE2B1E" w:rsidP="00B3579F">
            <w:pPr>
              <w:jc w:val="center"/>
              <w:rPr>
                <w:rFonts w:ascii="Times New Roman" w:hAnsi="Times New Roman" w:cs="Times New Roman"/>
                <w:b/>
                <w:sz w:val="24"/>
                <w:szCs w:val="24"/>
              </w:rPr>
            </w:pPr>
            <w:r w:rsidRPr="00BE5DB0">
              <w:rPr>
                <w:rFonts w:ascii="Times New Roman" w:hAnsi="Times New Roman" w:cs="Times New Roman"/>
                <w:b/>
                <w:sz w:val="24"/>
                <w:szCs w:val="24"/>
              </w:rPr>
              <w:t>(дата)</w:t>
            </w:r>
          </w:p>
          <w:p w:rsidR="009816F9" w:rsidRPr="00BE5DB0" w:rsidRDefault="009816F9" w:rsidP="00B3579F">
            <w:pPr>
              <w:jc w:val="center"/>
              <w:rPr>
                <w:rFonts w:ascii="Times New Roman" w:hAnsi="Times New Roman" w:cs="Times New Roman"/>
                <w:b/>
                <w:sz w:val="24"/>
                <w:szCs w:val="24"/>
              </w:rPr>
            </w:pPr>
          </w:p>
        </w:tc>
        <w:tc>
          <w:tcPr>
            <w:tcW w:w="1984" w:type="dxa"/>
            <w:vMerge w:val="restart"/>
          </w:tcPr>
          <w:p w:rsidR="009816F9" w:rsidRPr="00BE5DB0" w:rsidRDefault="009816F9" w:rsidP="00B3579F">
            <w:pPr>
              <w:jc w:val="center"/>
              <w:rPr>
                <w:rFonts w:ascii="Times New Roman" w:hAnsi="Times New Roman" w:cs="Times New Roman"/>
                <w:b/>
                <w:sz w:val="24"/>
                <w:szCs w:val="24"/>
              </w:rPr>
            </w:pPr>
            <w:r w:rsidRPr="00BE5DB0">
              <w:rPr>
                <w:rFonts w:ascii="Times New Roman" w:hAnsi="Times New Roman" w:cs="Times New Roman"/>
                <w:b/>
                <w:sz w:val="24"/>
                <w:szCs w:val="24"/>
              </w:rPr>
              <w:t>Объем ресурсного обеспечения</w:t>
            </w:r>
          </w:p>
        </w:tc>
        <w:tc>
          <w:tcPr>
            <w:tcW w:w="4819" w:type="dxa"/>
            <w:gridSpan w:val="2"/>
          </w:tcPr>
          <w:p w:rsidR="009816F9" w:rsidRPr="00BE5DB0" w:rsidRDefault="009816F9" w:rsidP="00B3579F">
            <w:pPr>
              <w:jc w:val="center"/>
              <w:rPr>
                <w:rFonts w:ascii="Times New Roman" w:hAnsi="Times New Roman" w:cs="Times New Roman"/>
                <w:b/>
                <w:sz w:val="24"/>
                <w:szCs w:val="24"/>
              </w:rPr>
            </w:pPr>
            <w:r w:rsidRPr="00BE5DB0">
              <w:rPr>
                <w:rFonts w:ascii="Times New Roman" w:hAnsi="Times New Roman" w:cs="Times New Roman"/>
                <w:b/>
                <w:sz w:val="24"/>
                <w:szCs w:val="24"/>
              </w:rPr>
              <w:t xml:space="preserve">Ожидаемые результаты реализации мероприятий </w:t>
            </w:r>
          </w:p>
        </w:tc>
      </w:tr>
      <w:tr w:rsidR="009E2713" w:rsidRPr="00BE5DB0" w:rsidTr="006C621A">
        <w:trPr>
          <w:trHeight w:val="137"/>
        </w:trPr>
        <w:tc>
          <w:tcPr>
            <w:tcW w:w="576" w:type="dxa"/>
            <w:vMerge/>
          </w:tcPr>
          <w:p w:rsidR="009816F9" w:rsidRPr="00BE5DB0" w:rsidRDefault="009816F9" w:rsidP="00B3579F">
            <w:pPr>
              <w:jc w:val="center"/>
              <w:rPr>
                <w:rFonts w:ascii="Times New Roman" w:hAnsi="Times New Roman" w:cs="Times New Roman"/>
                <w:sz w:val="24"/>
                <w:szCs w:val="24"/>
              </w:rPr>
            </w:pPr>
          </w:p>
        </w:tc>
        <w:tc>
          <w:tcPr>
            <w:tcW w:w="2827" w:type="dxa"/>
            <w:vMerge/>
          </w:tcPr>
          <w:p w:rsidR="009816F9" w:rsidRPr="00BE5DB0" w:rsidRDefault="009816F9" w:rsidP="00B3579F">
            <w:pPr>
              <w:jc w:val="center"/>
              <w:rPr>
                <w:rFonts w:ascii="Times New Roman" w:hAnsi="Times New Roman" w:cs="Times New Roman"/>
                <w:sz w:val="24"/>
                <w:szCs w:val="24"/>
              </w:rPr>
            </w:pPr>
          </w:p>
        </w:tc>
        <w:tc>
          <w:tcPr>
            <w:tcW w:w="1134" w:type="dxa"/>
            <w:vMerge/>
          </w:tcPr>
          <w:p w:rsidR="009816F9" w:rsidRPr="00BE5DB0" w:rsidRDefault="009816F9" w:rsidP="00B3579F">
            <w:pPr>
              <w:jc w:val="center"/>
              <w:rPr>
                <w:rFonts w:ascii="Times New Roman" w:hAnsi="Times New Roman" w:cs="Times New Roman"/>
                <w:sz w:val="24"/>
                <w:szCs w:val="24"/>
              </w:rPr>
            </w:pPr>
          </w:p>
        </w:tc>
        <w:tc>
          <w:tcPr>
            <w:tcW w:w="1134" w:type="dxa"/>
          </w:tcPr>
          <w:p w:rsidR="009816F9" w:rsidRPr="00BE5DB0" w:rsidRDefault="009816F9" w:rsidP="00FC2EA2">
            <w:pPr>
              <w:jc w:val="center"/>
              <w:rPr>
                <w:rFonts w:ascii="Times New Roman" w:hAnsi="Times New Roman" w:cs="Times New Roman"/>
                <w:b/>
                <w:sz w:val="24"/>
                <w:szCs w:val="24"/>
              </w:rPr>
            </w:pPr>
            <w:r w:rsidRPr="00BE5DB0">
              <w:rPr>
                <w:rFonts w:ascii="Times New Roman" w:hAnsi="Times New Roman" w:cs="Times New Roman"/>
                <w:b/>
                <w:sz w:val="24"/>
                <w:szCs w:val="24"/>
                <w:lang w:val="en-US"/>
              </w:rPr>
              <w:t>I</w:t>
            </w:r>
            <w:r w:rsidRPr="00BE5DB0">
              <w:rPr>
                <w:rFonts w:ascii="Times New Roman" w:hAnsi="Times New Roman" w:cs="Times New Roman"/>
                <w:b/>
                <w:sz w:val="24"/>
                <w:szCs w:val="24"/>
              </w:rPr>
              <w:t xml:space="preserve"> кв.</w:t>
            </w:r>
          </w:p>
        </w:tc>
        <w:tc>
          <w:tcPr>
            <w:tcW w:w="993" w:type="dxa"/>
          </w:tcPr>
          <w:p w:rsidR="009816F9" w:rsidRPr="00BE5DB0" w:rsidRDefault="009816F9" w:rsidP="00B3579F">
            <w:pPr>
              <w:jc w:val="center"/>
              <w:rPr>
                <w:rFonts w:ascii="Times New Roman" w:hAnsi="Times New Roman" w:cs="Times New Roman"/>
                <w:b/>
                <w:sz w:val="24"/>
                <w:szCs w:val="24"/>
                <w:lang w:val="en-US"/>
              </w:rPr>
            </w:pPr>
            <w:r w:rsidRPr="00BE5DB0">
              <w:rPr>
                <w:rFonts w:ascii="Times New Roman" w:hAnsi="Times New Roman" w:cs="Times New Roman"/>
                <w:b/>
                <w:sz w:val="24"/>
                <w:szCs w:val="24"/>
                <w:lang w:val="en-US"/>
              </w:rPr>
              <w:t>II</w:t>
            </w:r>
            <w:r w:rsidRPr="00BE5DB0">
              <w:rPr>
                <w:rFonts w:ascii="Times New Roman" w:hAnsi="Times New Roman" w:cs="Times New Roman"/>
                <w:b/>
                <w:sz w:val="24"/>
                <w:szCs w:val="24"/>
              </w:rPr>
              <w:t xml:space="preserve"> кв.</w:t>
            </w:r>
          </w:p>
        </w:tc>
        <w:tc>
          <w:tcPr>
            <w:tcW w:w="1134" w:type="dxa"/>
          </w:tcPr>
          <w:p w:rsidR="009816F9" w:rsidRPr="00BE5DB0" w:rsidRDefault="009816F9" w:rsidP="00B3579F">
            <w:pPr>
              <w:jc w:val="center"/>
              <w:rPr>
                <w:rFonts w:ascii="Times New Roman" w:hAnsi="Times New Roman" w:cs="Times New Roman"/>
                <w:b/>
                <w:sz w:val="24"/>
                <w:szCs w:val="24"/>
                <w:lang w:val="en-US"/>
              </w:rPr>
            </w:pPr>
            <w:r w:rsidRPr="00BE5DB0">
              <w:rPr>
                <w:rFonts w:ascii="Times New Roman" w:hAnsi="Times New Roman" w:cs="Times New Roman"/>
                <w:b/>
                <w:sz w:val="24"/>
                <w:szCs w:val="24"/>
                <w:lang w:val="en-US"/>
              </w:rPr>
              <w:t>III</w:t>
            </w:r>
            <w:r w:rsidRPr="00BE5DB0">
              <w:rPr>
                <w:rFonts w:ascii="Times New Roman" w:hAnsi="Times New Roman" w:cs="Times New Roman"/>
                <w:b/>
                <w:sz w:val="24"/>
                <w:szCs w:val="24"/>
              </w:rPr>
              <w:t xml:space="preserve"> кв.</w:t>
            </w:r>
          </w:p>
        </w:tc>
        <w:tc>
          <w:tcPr>
            <w:tcW w:w="1134" w:type="dxa"/>
          </w:tcPr>
          <w:p w:rsidR="009816F9" w:rsidRPr="00BE5DB0" w:rsidRDefault="009816F9" w:rsidP="00B3579F">
            <w:pPr>
              <w:jc w:val="center"/>
              <w:rPr>
                <w:rFonts w:ascii="Times New Roman" w:hAnsi="Times New Roman" w:cs="Times New Roman"/>
                <w:b/>
                <w:sz w:val="24"/>
                <w:szCs w:val="24"/>
              </w:rPr>
            </w:pPr>
            <w:r w:rsidRPr="00BE5DB0">
              <w:rPr>
                <w:rFonts w:ascii="Times New Roman" w:hAnsi="Times New Roman" w:cs="Times New Roman"/>
                <w:b/>
                <w:sz w:val="24"/>
                <w:szCs w:val="24"/>
                <w:lang w:val="en-US"/>
              </w:rPr>
              <w:t xml:space="preserve">IV </w:t>
            </w:r>
            <w:r w:rsidRPr="00BE5DB0">
              <w:rPr>
                <w:rFonts w:ascii="Times New Roman" w:hAnsi="Times New Roman" w:cs="Times New Roman"/>
                <w:b/>
                <w:sz w:val="24"/>
                <w:szCs w:val="24"/>
              </w:rPr>
              <w:t>кв.</w:t>
            </w:r>
          </w:p>
        </w:tc>
        <w:tc>
          <w:tcPr>
            <w:tcW w:w="1984" w:type="dxa"/>
            <w:vMerge/>
          </w:tcPr>
          <w:p w:rsidR="009816F9" w:rsidRPr="00BE5DB0" w:rsidRDefault="009816F9" w:rsidP="00052C83">
            <w:pPr>
              <w:jc w:val="center"/>
              <w:rPr>
                <w:rFonts w:ascii="Times New Roman" w:hAnsi="Times New Roman" w:cs="Times New Roman"/>
                <w:b/>
                <w:sz w:val="24"/>
                <w:szCs w:val="24"/>
                <w:lang w:val="en-US"/>
              </w:rPr>
            </w:pPr>
          </w:p>
        </w:tc>
        <w:tc>
          <w:tcPr>
            <w:tcW w:w="2551" w:type="dxa"/>
          </w:tcPr>
          <w:p w:rsidR="009816F9" w:rsidRPr="00BE5DB0" w:rsidRDefault="009816F9" w:rsidP="00052C83">
            <w:pPr>
              <w:jc w:val="center"/>
              <w:rPr>
                <w:rFonts w:ascii="Times New Roman" w:hAnsi="Times New Roman" w:cs="Times New Roman"/>
                <w:b/>
                <w:sz w:val="24"/>
                <w:szCs w:val="24"/>
              </w:rPr>
            </w:pPr>
            <w:r w:rsidRPr="00BE5DB0">
              <w:rPr>
                <w:rFonts w:ascii="Times New Roman" w:hAnsi="Times New Roman" w:cs="Times New Roman"/>
                <w:b/>
                <w:sz w:val="24"/>
                <w:szCs w:val="24"/>
                <w:lang w:val="en-US"/>
              </w:rPr>
              <w:t>I</w:t>
            </w:r>
            <w:r w:rsidRPr="00BE5DB0">
              <w:rPr>
                <w:rFonts w:ascii="Times New Roman" w:hAnsi="Times New Roman" w:cs="Times New Roman"/>
                <w:b/>
                <w:sz w:val="24"/>
                <w:szCs w:val="24"/>
              </w:rPr>
              <w:t xml:space="preserve"> полугодие </w:t>
            </w:r>
          </w:p>
        </w:tc>
        <w:tc>
          <w:tcPr>
            <w:tcW w:w="2268" w:type="dxa"/>
          </w:tcPr>
          <w:p w:rsidR="009816F9" w:rsidRPr="00BE5DB0" w:rsidRDefault="009816F9" w:rsidP="00052C83">
            <w:pPr>
              <w:jc w:val="center"/>
              <w:rPr>
                <w:rFonts w:ascii="Times New Roman" w:hAnsi="Times New Roman" w:cs="Times New Roman"/>
                <w:b/>
                <w:sz w:val="24"/>
                <w:szCs w:val="24"/>
              </w:rPr>
            </w:pPr>
            <w:r w:rsidRPr="00BE5DB0">
              <w:rPr>
                <w:rFonts w:ascii="Times New Roman" w:hAnsi="Times New Roman" w:cs="Times New Roman"/>
                <w:b/>
                <w:sz w:val="24"/>
                <w:szCs w:val="24"/>
                <w:lang w:val="en-US"/>
              </w:rPr>
              <w:t>II</w:t>
            </w:r>
            <w:r w:rsidRPr="00BE5DB0">
              <w:rPr>
                <w:rFonts w:ascii="Times New Roman" w:hAnsi="Times New Roman" w:cs="Times New Roman"/>
                <w:b/>
                <w:sz w:val="24"/>
                <w:szCs w:val="24"/>
              </w:rPr>
              <w:t xml:space="preserve"> полугодие</w:t>
            </w:r>
          </w:p>
        </w:tc>
      </w:tr>
      <w:tr w:rsidR="009E2713" w:rsidRPr="00BE5DB0" w:rsidTr="006C621A">
        <w:tc>
          <w:tcPr>
            <w:tcW w:w="576" w:type="dxa"/>
          </w:tcPr>
          <w:p w:rsidR="00052C83" w:rsidRPr="00BE5DB0" w:rsidRDefault="00052C83" w:rsidP="00B3579F">
            <w:pPr>
              <w:jc w:val="center"/>
              <w:rPr>
                <w:rFonts w:ascii="Times New Roman" w:hAnsi="Times New Roman" w:cs="Times New Roman"/>
                <w:b/>
                <w:sz w:val="24"/>
                <w:szCs w:val="24"/>
              </w:rPr>
            </w:pPr>
            <w:r w:rsidRPr="00BE5DB0">
              <w:rPr>
                <w:rFonts w:ascii="Times New Roman" w:hAnsi="Times New Roman" w:cs="Times New Roman"/>
                <w:b/>
                <w:sz w:val="24"/>
                <w:szCs w:val="24"/>
              </w:rPr>
              <w:t>1</w:t>
            </w:r>
          </w:p>
        </w:tc>
        <w:tc>
          <w:tcPr>
            <w:tcW w:w="2827" w:type="dxa"/>
          </w:tcPr>
          <w:p w:rsidR="00052C83" w:rsidRPr="00BE5DB0" w:rsidRDefault="00052C83" w:rsidP="00B3579F">
            <w:pPr>
              <w:jc w:val="center"/>
              <w:rPr>
                <w:rFonts w:ascii="Times New Roman" w:hAnsi="Times New Roman" w:cs="Times New Roman"/>
                <w:b/>
                <w:sz w:val="24"/>
                <w:szCs w:val="24"/>
              </w:rPr>
            </w:pPr>
            <w:r w:rsidRPr="00BE5DB0">
              <w:rPr>
                <w:rFonts w:ascii="Times New Roman" w:hAnsi="Times New Roman" w:cs="Times New Roman"/>
                <w:b/>
                <w:sz w:val="24"/>
                <w:szCs w:val="24"/>
              </w:rPr>
              <w:t>2</w:t>
            </w:r>
          </w:p>
        </w:tc>
        <w:tc>
          <w:tcPr>
            <w:tcW w:w="1134" w:type="dxa"/>
          </w:tcPr>
          <w:p w:rsidR="00052C83" w:rsidRPr="00BE5DB0" w:rsidRDefault="00052C83" w:rsidP="00B3579F">
            <w:pPr>
              <w:jc w:val="center"/>
              <w:rPr>
                <w:rFonts w:ascii="Times New Roman" w:hAnsi="Times New Roman" w:cs="Times New Roman"/>
                <w:b/>
                <w:sz w:val="24"/>
                <w:szCs w:val="24"/>
              </w:rPr>
            </w:pPr>
            <w:r w:rsidRPr="00BE5DB0">
              <w:rPr>
                <w:rFonts w:ascii="Times New Roman" w:hAnsi="Times New Roman" w:cs="Times New Roman"/>
                <w:b/>
                <w:sz w:val="24"/>
                <w:szCs w:val="24"/>
              </w:rPr>
              <w:t>3</w:t>
            </w:r>
          </w:p>
        </w:tc>
        <w:tc>
          <w:tcPr>
            <w:tcW w:w="1134" w:type="dxa"/>
          </w:tcPr>
          <w:p w:rsidR="00052C83" w:rsidRPr="00BE5DB0" w:rsidRDefault="00052C83" w:rsidP="00B3579F">
            <w:pPr>
              <w:jc w:val="center"/>
              <w:rPr>
                <w:rFonts w:ascii="Times New Roman" w:hAnsi="Times New Roman" w:cs="Times New Roman"/>
                <w:b/>
                <w:sz w:val="24"/>
                <w:szCs w:val="24"/>
              </w:rPr>
            </w:pPr>
            <w:r w:rsidRPr="00BE5DB0">
              <w:rPr>
                <w:rFonts w:ascii="Times New Roman" w:hAnsi="Times New Roman" w:cs="Times New Roman"/>
                <w:b/>
                <w:sz w:val="24"/>
                <w:szCs w:val="24"/>
              </w:rPr>
              <w:t>4</w:t>
            </w:r>
          </w:p>
        </w:tc>
        <w:tc>
          <w:tcPr>
            <w:tcW w:w="993" w:type="dxa"/>
          </w:tcPr>
          <w:p w:rsidR="00052C83" w:rsidRPr="00BE5DB0" w:rsidRDefault="00052C83" w:rsidP="00B3579F">
            <w:pPr>
              <w:jc w:val="center"/>
              <w:rPr>
                <w:rFonts w:ascii="Times New Roman" w:hAnsi="Times New Roman" w:cs="Times New Roman"/>
                <w:b/>
                <w:sz w:val="24"/>
                <w:szCs w:val="24"/>
              </w:rPr>
            </w:pPr>
            <w:r w:rsidRPr="00BE5DB0">
              <w:rPr>
                <w:rFonts w:ascii="Times New Roman" w:hAnsi="Times New Roman" w:cs="Times New Roman"/>
                <w:b/>
                <w:sz w:val="24"/>
                <w:szCs w:val="24"/>
              </w:rPr>
              <w:t>5</w:t>
            </w:r>
          </w:p>
        </w:tc>
        <w:tc>
          <w:tcPr>
            <w:tcW w:w="1134" w:type="dxa"/>
          </w:tcPr>
          <w:p w:rsidR="00052C83" w:rsidRPr="00BE5DB0" w:rsidRDefault="00052C83" w:rsidP="00B3579F">
            <w:pPr>
              <w:jc w:val="center"/>
              <w:rPr>
                <w:rFonts w:ascii="Times New Roman" w:hAnsi="Times New Roman" w:cs="Times New Roman"/>
                <w:b/>
                <w:sz w:val="24"/>
                <w:szCs w:val="24"/>
              </w:rPr>
            </w:pPr>
            <w:r w:rsidRPr="00BE5DB0">
              <w:rPr>
                <w:rFonts w:ascii="Times New Roman" w:hAnsi="Times New Roman" w:cs="Times New Roman"/>
                <w:b/>
                <w:sz w:val="24"/>
                <w:szCs w:val="24"/>
              </w:rPr>
              <w:t>6</w:t>
            </w:r>
          </w:p>
        </w:tc>
        <w:tc>
          <w:tcPr>
            <w:tcW w:w="1134" w:type="dxa"/>
          </w:tcPr>
          <w:p w:rsidR="00052C83" w:rsidRPr="00BE5DB0" w:rsidRDefault="00052C83" w:rsidP="00B3579F">
            <w:pPr>
              <w:jc w:val="center"/>
              <w:rPr>
                <w:rFonts w:ascii="Times New Roman" w:hAnsi="Times New Roman" w:cs="Times New Roman"/>
                <w:b/>
                <w:sz w:val="24"/>
                <w:szCs w:val="24"/>
              </w:rPr>
            </w:pPr>
            <w:r w:rsidRPr="00BE5DB0">
              <w:rPr>
                <w:rFonts w:ascii="Times New Roman" w:hAnsi="Times New Roman" w:cs="Times New Roman"/>
                <w:b/>
                <w:sz w:val="24"/>
                <w:szCs w:val="24"/>
              </w:rPr>
              <w:t>7</w:t>
            </w:r>
          </w:p>
        </w:tc>
        <w:tc>
          <w:tcPr>
            <w:tcW w:w="1984" w:type="dxa"/>
          </w:tcPr>
          <w:p w:rsidR="00052C83" w:rsidRPr="00BE5DB0" w:rsidRDefault="009816F9" w:rsidP="00B3579F">
            <w:pPr>
              <w:jc w:val="center"/>
              <w:rPr>
                <w:rFonts w:ascii="Times New Roman" w:hAnsi="Times New Roman" w:cs="Times New Roman"/>
                <w:b/>
                <w:sz w:val="24"/>
                <w:szCs w:val="24"/>
              </w:rPr>
            </w:pPr>
            <w:r w:rsidRPr="00BE5DB0">
              <w:rPr>
                <w:rFonts w:ascii="Times New Roman" w:hAnsi="Times New Roman" w:cs="Times New Roman"/>
                <w:b/>
                <w:sz w:val="24"/>
                <w:szCs w:val="24"/>
              </w:rPr>
              <w:t>8</w:t>
            </w:r>
          </w:p>
        </w:tc>
        <w:tc>
          <w:tcPr>
            <w:tcW w:w="2551" w:type="dxa"/>
          </w:tcPr>
          <w:p w:rsidR="00052C83" w:rsidRPr="00BE5DB0" w:rsidRDefault="009816F9" w:rsidP="00B3579F">
            <w:pPr>
              <w:jc w:val="center"/>
              <w:rPr>
                <w:rFonts w:ascii="Times New Roman" w:hAnsi="Times New Roman" w:cs="Times New Roman"/>
                <w:b/>
                <w:sz w:val="24"/>
                <w:szCs w:val="24"/>
              </w:rPr>
            </w:pPr>
            <w:r w:rsidRPr="00BE5DB0">
              <w:rPr>
                <w:rFonts w:ascii="Times New Roman" w:hAnsi="Times New Roman" w:cs="Times New Roman"/>
                <w:b/>
                <w:sz w:val="24"/>
                <w:szCs w:val="24"/>
              </w:rPr>
              <w:t>9</w:t>
            </w:r>
          </w:p>
        </w:tc>
        <w:tc>
          <w:tcPr>
            <w:tcW w:w="2268" w:type="dxa"/>
          </w:tcPr>
          <w:p w:rsidR="00052C83" w:rsidRPr="00BE5DB0" w:rsidRDefault="00645CBD" w:rsidP="00B3579F">
            <w:pPr>
              <w:jc w:val="center"/>
              <w:rPr>
                <w:rFonts w:ascii="Times New Roman" w:hAnsi="Times New Roman" w:cs="Times New Roman"/>
                <w:b/>
                <w:sz w:val="24"/>
                <w:szCs w:val="24"/>
              </w:rPr>
            </w:pPr>
            <w:r w:rsidRPr="00BE5DB0">
              <w:rPr>
                <w:rFonts w:ascii="Times New Roman" w:hAnsi="Times New Roman" w:cs="Times New Roman"/>
                <w:b/>
                <w:sz w:val="24"/>
                <w:szCs w:val="24"/>
              </w:rPr>
              <w:t>10</w:t>
            </w:r>
          </w:p>
        </w:tc>
      </w:tr>
      <w:tr w:rsidR="009E2713" w:rsidRPr="00BE5DB0" w:rsidTr="006C621A">
        <w:tc>
          <w:tcPr>
            <w:tcW w:w="576" w:type="dxa"/>
          </w:tcPr>
          <w:p w:rsidR="00052C83" w:rsidRPr="00201DDB" w:rsidRDefault="00052C83" w:rsidP="00B3579F">
            <w:pPr>
              <w:jc w:val="center"/>
              <w:rPr>
                <w:rFonts w:ascii="Times New Roman" w:hAnsi="Times New Roman" w:cs="Times New Roman"/>
              </w:rPr>
            </w:pPr>
            <w:r w:rsidRPr="00201DDB">
              <w:rPr>
                <w:rFonts w:ascii="Times New Roman" w:hAnsi="Times New Roman" w:cs="Times New Roman"/>
              </w:rPr>
              <w:t>1.</w:t>
            </w:r>
          </w:p>
        </w:tc>
        <w:tc>
          <w:tcPr>
            <w:tcW w:w="2827" w:type="dxa"/>
          </w:tcPr>
          <w:p w:rsidR="00162FC0" w:rsidRPr="00201DDB" w:rsidRDefault="00052C83" w:rsidP="00B619DE">
            <w:pPr>
              <w:jc w:val="left"/>
              <w:rPr>
                <w:rFonts w:ascii="Times New Roman" w:hAnsi="Times New Roman" w:cs="Times New Roman"/>
                <w:b/>
              </w:rPr>
            </w:pPr>
            <w:r w:rsidRPr="00201DDB">
              <w:rPr>
                <w:rFonts w:ascii="Times New Roman" w:hAnsi="Times New Roman" w:cs="Times New Roman"/>
                <w:b/>
              </w:rPr>
              <w:t>Подпрограмма</w:t>
            </w:r>
            <w:r w:rsidR="00162FC0" w:rsidRPr="00201DDB">
              <w:rPr>
                <w:rFonts w:ascii="Times New Roman" w:hAnsi="Times New Roman" w:cs="Times New Roman"/>
                <w:b/>
              </w:rPr>
              <w:t xml:space="preserve"> </w:t>
            </w:r>
            <w:r w:rsidR="00B619DE" w:rsidRPr="00201DDB">
              <w:rPr>
                <w:rFonts w:ascii="Times New Roman" w:hAnsi="Times New Roman" w:cs="Times New Roman"/>
                <w:b/>
              </w:rPr>
              <w:t>1</w:t>
            </w:r>
            <w:r w:rsidRPr="00201DDB">
              <w:rPr>
                <w:rFonts w:ascii="Times New Roman" w:hAnsi="Times New Roman" w:cs="Times New Roman"/>
                <w:b/>
              </w:rPr>
              <w:t>.</w:t>
            </w:r>
            <w:r w:rsidR="00C243D6" w:rsidRPr="00201DDB">
              <w:rPr>
                <w:rFonts w:ascii="Times New Roman" w:hAnsi="Times New Roman" w:cs="Times New Roman"/>
                <w:b/>
              </w:rPr>
              <w:t>1</w:t>
            </w:r>
            <w:r w:rsidR="00162FC0" w:rsidRPr="00201DDB">
              <w:rPr>
                <w:rFonts w:ascii="Times New Roman" w:hAnsi="Times New Roman" w:cs="Times New Roman"/>
                <w:b/>
              </w:rPr>
              <w:t xml:space="preserve"> </w:t>
            </w:r>
            <w:r w:rsidR="00B619DE" w:rsidRPr="00201DDB">
              <w:rPr>
                <w:rFonts w:ascii="Times New Roman" w:hAnsi="Times New Roman" w:cs="Times New Roman"/>
                <w:b/>
              </w:rPr>
              <w:t>Развитие территорий</w:t>
            </w:r>
            <w:r w:rsidR="00084FEF" w:rsidRPr="00201DDB">
              <w:rPr>
                <w:rFonts w:ascii="Times New Roman" w:hAnsi="Times New Roman" w:cs="Times New Roman"/>
                <w:b/>
              </w:rPr>
              <w:t xml:space="preserve"> Забайкальского края</w:t>
            </w:r>
          </w:p>
        </w:tc>
        <w:tc>
          <w:tcPr>
            <w:tcW w:w="1134" w:type="dxa"/>
          </w:tcPr>
          <w:p w:rsidR="00052C83" w:rsidRPr="00201DDB" w:rsidRDefault="00052C83" w:rsidP="00B3579F">
            <w:pPr>
              <w:jc w:val="center"/>
              <w:rPr>
                <w:rFonts w:ascii="Times New Roman" w:hAnsi="Times New Roman" w:cs="Times New Roman"/>
              </w:rPr>
            </w:pPr>
          </w:p>
        </w:tc>
        <w:tc>
          <w:tcPr>
            <w:tcW w:w="1134" w:type="dxa"/>
          </w:tcPr>
          <w:p w:rsidR="00052C83" w:rsidRPr="00201DDB" w:rsidRDefault="00052C83" w:rsidP="00B3579F">
            <w:pPr>
              <w:jc w:val="center"/>
              <w:rPr>
                <w:rFonts w:ascii="Times New Roman" w:hAnsi="Times New Roman" w:cs="Times New Roman"/>
              </w:rPr>
            </w:pPr>
          </w:p>
        </w:tc>
        <w:tc>
          <w:tcPr>
            <w:tcW w:w="993" w:type="dxa"/>
          </w:tcPr>
          <w:p w:rsidR="00052C83" w:rsidRPr="00201DDB" w:rsidRDefault="00052C83" w:rsidP="00B3579F">
            <w:pPr>
              <w:jc w:val="center"/>
              <w:rPr>
                <w:rFonts w:ascii="Times New Roman" w:hAnsi="Times New Roman" w:cs="Times New Roman"/>
              </w:rPr>
            </w:pPr>
          </w:p>
        </w:tc>
        <w:tc>
          <w:tcPr>
            <w:tcW w:w="1134" w:type="dxa"/>
          </w:tcPr>
          <w:p w:rsidR="00052C83" w:rsidRPr="00201DDB" w:rsidRDefault="00052C83" w:rsidP="00B3579F">
            <w:pPr>
              <w:jc w:val="center"/>
              <w:rPr>
                <w:rFonts w:ascii="Times New Roman" w:hAnsi="Times New Roman" w:cs="Times New Roman"/>
              </w:rPr>
            </w:pPr>
          </w:p>
        </w:tc>
        <w:tc>
          <w:tcPr>
            <w:tcW w:w="1134" w:type="dxa"/>
          </w:tcPr>
          <w:p w:rsidR="00052C83" w:rsidRPr="00201DDB" w:rsidRDefault="00052C83" w:rsidP="00B3579F">
            <w:pPr>
              <w:jc w:val="center"/>
              <w:rPr>
                <w:rFonts w:ascii="Times New Roman" w:hAnsi="Times New Roman" w:cs="Times New Roman"/>
              </w:rPr>
            </w:pPr>
          </w:p>
        </w:tc>
        <w:tc>
          <w:tcPr>
            <w:tcW w:w="1984" w:type="dxa"/>
          </w:tcPr>
          <w:p w:rsidR="00052C83" w:rsidRPr="00201DDB" w:rsidRDefault="00052C83" w:rsidP="00DF2684">
            <w:pPr>
              <w:rPr>
                <w:rFonts w:ascii="Times New Roman" w:hAnsi="Times New Roman" w:cs="Times New Roman"/>
              </w:rPr>
            </w:pPr>
          </w:p>
        </w:tc>
        <w:tc>
          <w:tcPr>
            <w:tcW w:w="2551" w:type="dxa"/>
          </w:tcPr>
          <w:p w:rsidR="00052C83" w:rsidRPr="00201DDB" w:rsidRDefault="00052C83" w:rsidP="00B3579F">
            <w:pPr>
              <w:jc w:val="center"/>
              <w:rPr>
                <w:rFonts w:ascii="Times New Roman" w:hAnsi="Times New Roman" w:cs="Times New Roman"/>
              </w:rPr>
            </w:pPr>
          </w:p>
        </w:tc>
        <w:tc>
          <w:tcPr>
            <w:tcW w:w="2268" w:type="dxa"/>
          </w:tcPr>
          <w:p w:rsidR="00052C83" w:rsidRPr="00433AFC" w:rsidRDefault="00052C83" w:rsidP="00B3579F">
            <w:pPr>
              <w:jc w:val="center"/>
              <w:rPr>
                <w:rFonts w:ascii="Times New Roman" w:hAnsi="Times New Roman" w:cs="Times New Roman"/>
                <w:highlight w:val="yellow"/>
              </w:rPr>
            </w:pPr>
          </w:p>
        </w:tc>
      </w:tr>
      <w:tr w:rsidR="009E2713" w:rsidRPr="00BE5DB0" w:rsidTr="006C621A">
        <w:trPr>
          <w:trHeight w:val="83"/>
        </w:trPr>
        <w:tc>
          <w:tcPr>
            <w:tcW w:w="576" w:type="dxa"/>
          </w:tcPr>
          <w:p w:rsidR="00964DA1" w:rsidRPr="00201DDB" w:rsidRDefault="00964DA1" w:rsidP="00B3579F">
            <w:pPr>
              <w:jc w:val="center"/>
              <w:rPr>
                <w:rFonts w:ascii="Times New Roman" w:hAnsi="Times New Roman" w:cs="Times New Roman"/>
              </w:rPr>
            </w:pPr>
            <w:r w:rsidRPr="00201DDB">
              <w:rPr>
                <w:rFonts w:ascii="Times New Roman" w:hAnsi="Times New Roman" w:cs="Times New Roman"/>
              </w:rPr>
              <w:t>1.1.</w:t>
            </w:r>
          </w:p>
        </w:tc>
        <w:tc>
          <w:tcPr>
            <w:tcW w:w="2827" w:type="dxa"/>
          </w:tcPr>
          <w:p w:rsidR="00964DA1" w:rsidRPr="00201DDB" w:rsidRDefault="00964DA1" w:rsidP="00162FC0">
            <w:pPr>
              <w:rPr>
                <w:rFonts w:ascii="Times New Roman" w:hAnsi="Times New Roman" w:cs="Times New Roman"/>
                <w:b/>
              </w:rPr>
            </w:pPr>
            <w:r w:rsidRPr="00201DDB">
              <w:rPr>
                <w:rFonts w:ascii="Times New Roman" w:hAnsi="Times New Roman" w:cs="Times New Roman"/>
                <w:b/>
              </w:rPr>
              <w:t xml:space="preserve">Контрольное событие </w:t>
            </w:r>
            <w:r w:rsidR="00B619DE" w:rsidRPr="00201DDB">
              <w:rPr>
                <w:rFonts w:ascii="Times New Roman" w:hAnsi="Times New Roman" w:cs="Times New Roman"/>
                <w:b/>
              </w:rPr>
              <w:t>под</w:t>
            </w:r>
            <w:r w:rsidRPr="00201DDB">
              <w:rPr>
                <w:rFonts w:ascii="Times New Roman" w:hAnsi="Times New Roman" w:cs="Times New Roman"/>
                <w:b/>
              </w:rPr>
              <w:t xml:space="preserve">программы </w:t>
            </w:r>
            <w:r w:rsidR="007E249C" w:rsidRPr="00201DDB">
              <w:rPr>
                <w:rFonts w:ascii="Times New Roman" w:hAnsi="Times New Roman" w:cs="Times New Roman"/>
                <w:b/>
              </w:rPr>
              <w:t>1</w:t>
            </w:r>
          </w:p>
          <w:p w:rsidR="000152CC" w:rsidRPr="00201DDB" w:rsidRDefault="00B619DE" w:rsidP="0021154C">
            <w:pPr>
              <w:rPr>
                <w:rFonts w:ascii="Times New Roman" w:hAnsi="Times New Roman" w:cs="Times New Roman"/>
              </w:rPr>
            </w:pPr>
            <w:r w:rsidRPr="00201DDB">
              <w:rPr>
                <w:rFonts w:ascii="Times New Roman" w:hAnsi="Times New Roman" w:cs="Times New Roman"/>
              </w:rPr>
              <w:t>Утвержд</w:t>
            </w:r>
            <w:r w:rsidR="00E753D2" w:rsidRPr="00201DDB">
              <w:rPr>
                <w:rFonts w:ascii="Times New Roman" w:hAnsi="Times New Roman" w:cs="Times New Roman"/>
              </w:rPr>
              <w:t>ение и актуализация распоряжений</w:t>
            </w:r>
            <w:r w:rsidRPr="00201DDB">
              <w:rPr>
                <w:rFonts w:ascii="Times New Roman" w:hAnsi="Times New Roman" w:cs="Times New Roman"/>
              </w:rPr>
              <w:t xml:space="preserve"> Правительства Забайкальского края о распределении бюджетных ассигнований в объекты капитального строительства государственной (муниципальной) собственности </w:t>
            </w:r>
            <w:r w:rsidR="00D71D27" w:rsidRPr="00201DDB">
              <w:rPr>
                <w:rFonts w:ascii="Times New Roman" w:hAnsi="Times New Roman" w:cs="Times New Roman"/>
              </w:rPr>
              <w:t xml:space="preserve">Забайкальского края, в которые осуществляются </w:t>
            </w:r>
            <w:r w:rsidR="00D71D27" w:rsidRPr="00201DDB">
              <w:rPr>
                <w:rFonts w:ascii="Times New Roman" w:hAnsi="Times New Roman" w:cs="Times New Roman"/>
              </w:rPr>
              <w:lastRenderedPageBreak/>
              <w:t xml:space="preserve">бюджетные инвестиции за счет средств бюджета края, и </w:t>
            </w:r>
            <w:r w:rsidRPr="00201DDB">
              <w:rPr>
                <w:rFonts w:ascii="Times New Roman" w:hAnsi="Times New Roman" w:cs="Times New Roman"/>
              </w:rPr>
              <w:t>объекты недвижимого имущества</w:t>
            </w:r>
            <w:r w:rsidR="00D71D27" w:rsidRPr="00201DDB">
              <w:rPr>
                <w:rFonts w:ascii="Times New Roman" w:hAnsi="Times New Roman" w:cs="Times New Roman"/>
              </w:rPr>
              <w:t xml:space="preserve">, приобретаемые в государственную (муниципальную) собственность Забайкальского края </w:t>
            </w:r>
            <w:r w:rsidRPr="00201DDB">
              <w:rPr>
                <w:rFonts w:ascii="Times New Roman" w:hAnsi="Times New Roman" w:cs="Times New Roman"/>
              </w:rPr>
              <w:t>в</w:t>
            </w:r>
            <w:r w:rsidR="00D71D27" w:rsidRPr="00201DDB">
              <w:rPr>
                <w:rFonts w:ascii="Times New Roman" w:hAnsi="Times New Roman" w:cs="Times New Roman"/>
              </w:rPr>
              <w:t xml:space="preserve"> результате осуществления бюджетных инвестиций за счет средств бюджета края </w:t>
            </w:r>
            <w:r w:rsidR="00411A9A" w:rsidRPr="00201DDB">
              <w:rPr>
                <w:rFonts w:ascii="Times New Roman" w:hAnsi="Times New Roman" w:cs="Times New Roman"/>
              </w:rPr>
              <w:t>на 202</w:t>
            </w:r>
            <w:r w:rsidR="0021154C">
              <w:rPr>
                <w:rFonts w:ascii="Times New Roman" w:hAnsi="Times New Roman" w:cs="Times New Roman"/>
              </w:rPr>
              <w:t>3</w:t>
            </w:r>
            <w:r w:rsidR="00E753D2" w:rsidRPr="00201DDB">
              <w:rPr>
                <w:rFonts w:ascii="Times New Roman" w:hAnsi="Times New Roman" w:cs="Times New Roman"/>
              </w:rPr>
              <w:t xml:space="preserve"> год </w:t>
            </w:r>
          </w:p>
        </w:tc>
        <w:tc>
          <w:tcPr>
            <w:tcW w:w="1134" w:type="dxa"/>
          </w:tcPr>
          <w:p w:rsidR="00964DA1" w:rsidRPr="00201DDB" w:rsidRDefault="00B619DE" w:rsidP="001D44D0">
            <w:pPr>
              <w:rPr>
                <w:rFonts w:ascii="Times New Roman" w:hAnsi="Times New Roman" w:cs="Times New Roman"/>
              </w:rPr>
            </w:pPr>
            <w:r w:rsidRPr="00201DDB">
              <w:rPr>
                <w:rFonts w:ascii="Times New Roman" w:hAnsi="Times New Roman" w:cs="Times New Roman"/>
              </w:rPr>
              <w:lastRenderedPageBreak/>
              <w:t xml:space="preserve">Министерство </w:t>
            </w:r>
            <w:r w:rsidR="001D44D0" w:rsidRPr="00201DDB">
              <w:rPr>
                <w:rFonts w:ascii="Times New Roman" w:hAnsi="Times New Roman" w:cs="Times New Roman"/>
              </w:rPr>
              <w:t>строительства, дорожного хозяйства и транспорта</w:t>
            </w:r>
            <w:r w:rsidRPr="00201DDB">
              <w:rPr>
                <w:rFonts w:ascii="Times New Roman" w:hAnsi="Times New Roman" w:cs="Times New Roman"/>
              </w:rPr>
              <w:t xml:space="preserve"> Забайкальского края </w:t>
            </w:r>
          </w:p>
        </w:tc>
        <w:tc>
          <w:tcPr>
            <w:tcW w:w="1134" w:type="dxa"/>
          </w:tcPr>
          <w:p w:rsidR="00964DA1" w:rsidRPr="00201DDB" w:rsidRDefault="00B619DE" w:rsidP="009E2713">
            <w:pPr>
              <w:jc w:val="center"/>
              <w:rPr>
                <w:rFonts w:ascii="Times New Roman" w:hAnsi="Times New Roman" w:cs="Times New Roman"/>
              </w:rPr>
            </w:pPr>
            <w:r w:rsidRPr="00201DDB">
              <w:rPr>
                <w:rFonts w:ascii="Times New Roman" w:hAnsi="Times New Roman" w:cs="Times New Roman"/>
              </w:rPr>
              <w:t>Январь - март</w:t>
            </w:r>
          </w:p>
        </w:tc>
        <w:tc>
          <w:tcPr>
            <w:tcW w:w="993" w:type="dxa"/>
          </w:tcPr>
          <w:p w:rsidR="00964DA1" w:rsidRPr="00201DDB" w:rsidRDefault="00B619DE" w:rsidP="009E2713">
            <w:pPr>
              <w:jc w:val="center"/>
              <w:rPr>
                <w:rFonts w:ascii="Times New Roman" w:hAnsi="Times New Roman" w:cs="Times New Roman"/>
              </w:rPr>
            </w:pPr>
            <w:r w:rsidRPr="00201DDB">
              <w:rPr>
                <w:rFonts w:ascii="Times New Roman" w:hAnsi="Times New Roman" w:cs="Times New Roman"/>
              </w:rPr>
              <w:t>Апрель-июнь</w:t>
            </w:r>
          </w:p>
        </w:tc>
        <w:tc>
          <w:tcPr>
            <w:tcW w:w="1134" w:type="dxa"/>
          </w:tcPr>
          <w:p w:rsidR="00964DA1" w:rsidRPr="00201DDB" w:rsidRDefault="00B619DE" w:rsidP="009E2713">
            <w:pPr>
              <w:jc w:val="center"/>
              <w:rPr>
                <w:rFonts w:ascii="Times New Roman" w:hAnsi="Times New Roman" w:cs="Times New Roman"/>
                <w:lang w:val="en-US"/>
              </w:rPr>
            </w:pPr>
            <w:r w:rsidRPr="00201DDB">
              <w:rPr>
                <w:rFonts w:ascii="Times New Roman" w:hAnsi="Times New Roman" w:cs="Times New Roman"/>
              </w:rPr>
              <w:t xml:space="preserve">Июль - </w:t>
            </w:r>
            <w:r w:rsidR="009E2713" w:rsidRPr="00201DDB">
              <w:rPr>
                <w:rFonts w:ascii="Times New Roman" w:hAnsi="Times New Roman" w:cs="Times New Roman"/>
              </w:rPr>
              <w:t>сентябрь</w:t>
            </w:r>
          </w:p>
        </w:tc>
        <w:tc>
          <w:tcPr>
            <w:tcW w:w="1134" w:type="dxa"/>
          </w:tcPr>
          <w:p w:rsidR="00964DA1" w:rsidRPr="00201DDB" w:rsidRDefault="009E2713" w:rsidP="009E2713">
            <w:pPr>
              <w:jc w:val="center"/>
              <w:rPr>
                <w:rFonts w:ascii="Times New Roman" w:hAnsi="Times New Roman" w:cs="Times New Roman"/>
              </w:rPr>
            </w:pPr>
            <w:r w:rsidRPr="00201DDB">
              <w:rPr>
                <w:rFonts w:ascii="Times New Roman" w:hAnsi="Times New Roman" w:cs="Times New Roman"/>
              </w:rPr>
              <w:t>Октябрь-декабрь</w:t>
            </w:r>
          </w:p>
        </w:tc>
        <w:tc>
          <w:tcPr>
            <w:tcW w:w="1984" w:type="dxa"/>
          </w:tcPr>
          <w:p w:rsidR="00964DA1" w:rsidRPr="00201DDB" w:rsidRDefault="00EC3E07" w:rsidP="00EC3E07">
            <w:pPr>
              <w:rPr>
                <w:rFonts w:ascii="Times New Roman" w:hAnsi="Times New Roman" w:cs="Times New Roman"/>
              </w:rPr>
            </w:pPr>
            <w:r w:rsidRPr="00201DDB">
              <w:rPr>
                <w:rFonts w:ascii="Times New Roman" w:hAnsi="Times New Roman" w:cs="Times New Roman"/>
              </w:rPr>
              <w:t>Средства краевого</w:t>
            </w:r>
            <w:r w:rsidR="00B619DE" w:rsidRPr="00201DDB">
              <w:rPr>
                <w:rFonts w:ascii="Times New Roman" w:hAnsi="Times New Roman" w:cs="Times New Roman"/>
              </w:rPr>
              <w:t xml:space="preserve"> бюджет</w:t>
            </w:r>
            <w:r w:rsidRPr="00201DDB">
              <w:rPr>
                <w:rFonts w:ascii="Times New Roman" w:hAnsi="Times New Roman" w:cs="Times New Roman"/>
              </w:rPr>
              <w:t>а не предусмотрены</w:t>
            </w:r>
            <w:r w:rsidR="009E2713" w:rsidRPr="00201DDB">
              <w:rPr>
                <w:rFonts w:ascii="Times New Roman" w:hAnsi="Times New Roman" w:cs="Times New Roman"/>
              </w:rPr>
              <w:t xml:space="preserve"> </w:t>
            </w:r>
            <w:r w:rsidRPr="00201DDB">
              <w:rPr>
                <w:rFonts w:ascii="Times New Roman" w:hAnsi="Times New Roman" w:cs="Times New Roman"/>
              </w:rPr>
              <w:br/>
            </w:r>
            <w:r w:rsidR="009E2713" w:rsidRPr="00201DDB">
              <w:rPr>
                <w:rFonts w:ascii="Times New Roman" w:hAnsi="Times New Roman" w:cs="Times New Roman"/>
              </w:rPr>
              <w:t>(</w:t>
            </w:r>
            <w:r w:rsidR="008E065A" w:rsidRPr="00201DDB">
              <w:rPr>
                <w:rFonts w:ascii="Times New Roman" w:hAnsi="Times New Roman" w:cs="Times New Roman"/>
              </w:rPr>
              <w:t>в сфере ЖКХ, национальной экономики, национальной безопасности и правоохранительной деятельности</w:t>
            </w:r>
            <w:r w:rsidR="009E2713" w:rsidRPr="00201DDB">
              <w:rPr>
                <w:rFonts w:ascii="Times New Roman" w:hAnsi="Times New Roman" w:cs="Times New Roman"/>
              </w:rPr>
              <w:t>)</w:t>
            </w:r>
            <w:r w:rsidR="001C2382" w:rsidRPr="00201DDB">
              <w:rPr>
                <w:rFonts w:ascii="Times New Roman" w:hAnsi="Times New Roman" w:cs="Times New Roman"/>
              </w:rPr>
              <w:t xml:space="preserve"> *</w:t>
            </w:r>
          </w:p>
        </w:tc>
        <w:tc>
          <w:tcPr>
            <w:tcW w:w="2551" w:type="dxa"/>
          </w:tcPr>
          <w:p w:rsidR="00964DA1" w:rsidRPr="00201DDB" w:rsidRDefault="00E753D2" w:rsidP="00E753D2">
            <w:pPr>
              <w:rPr>
                <w:rFonts w:ascii="Times New Roman" w:hAnsi="Times New Roman" w:cs="Times New Roman"/>
              </w:rPr>
            </w:pPr>
            <w:r w:rsidRPr="00201DDB">
              <w:rPr>
                <w:rFonts w:ascii="Times New Roman" w:hAnsi="Times New Roman" w:cs="Times New Roman"/>
              </w:rPr>
              <w:t xml:space="preserve">Утверждение распоряжений Правительства Забайкальского края о </w:t>
            </w:r>
            <w:r w:rsidR="00D71D27" w:rsidRPr="00201DDB">
              <w:rPr>
                <w:rFonts w:ascii="Times New Roman" w:hAnsi="Times New Roman" w:cs="Times New Roman"/>
              </w:rPr>
              <w:t xml:space="preserve">распределении бюджетных ассигнований в объекты капитального строительства государственной (муниципальной) собственности Забайкальского края, в которые осуществляются бюджетные инвестиции </w:t>
            </w:r>
            <w:r w:rsidR="00D71D27" w:rsidRPr="00201DDB">
              <w:rPr>
                <w:rFonts w:ascii="Times New Roman" w:hAnsi="Times New Roman" w:cs="Times New Roman"/>
              </w:rPr>
              <w:lastRenderedPageBreak/>
              <w:t xml:space="preserve">за счет средств бюджета края, и объекты недвижимого имущества, приобретаемые в государственную (муниципальную) собственность Забайкальского края в результате осуществления бюджетных инвестиций за счет средств бюджета края </w:t>
            </w:r>
            <w:r w:rsidR="0021154C">
              <w:rPr>
                <w:rFonts w:ascii="Times New Roman" w:hAnsi="Times New Roman" w:cs="Times New Roman"/>
              </w:rPr>
              <w:t>на 2023</w:t>
            </w:r>
            <w:r w:rsidRPr="00201DDB">
              <w:rPr>
                <w:rFonts w:ascii="Times New Roman" w:hAnsi="Times New Roman" w:cs="Times New Roman"/>
              </w:rPr>
              <w:t xml:space="preserve"> год (в том числе в сфере ЖКХ, национальной экономики, национальной безопасности и правоохранительной деятельности).</w:t>
            </w:r>
          </w:p>
          <w:p w:rsidR="000152CC" w:rsidRPr="00201DDB" w:rsidRDefault="000152CC" w:rsidP="00B619DE">
            <w:pPr>
              <w:rPr>
                <w:rFonts w:ascii="Times New Roman" w:hAnsi="Times New Roman" w:cs="Times New Roman"/>
              </w:rPr>
            </w:pPr>
            <w:r w:rsidRPr="00201DDB">
              <w:rPr>
                <w:rFonts w:ascii="Times New Roman" w:hAnsi="Times New Roman" w:cs="Times New Roman"/>
              </w:rPr>
              <w:t>В</w:t>
            </w:r>
            <w:r w:rsidR="00EC3E07" w:rsidRPr="00201DDB">
              <w:rPr>
                <w:rFonts w:ascii="Times New Roman" w:hAnsi="Times New Roman" w:cs="Times New Roman"/>
              </w:rPr>
              <w:t>несение изменений в распоряжение</w:t>
            </w:r>
            <w:r w:rsidRPr="00201DDB">
              <w:rPr>
                <w:rFonts w:ascii="Times New Roman" w:hAnsi="Times New Roman" w:cs="Times New Roman"/>
              </w:rPr>
              <w:t xml:space="preserve">  Правительства Забайкальского края и актуализация распределения лимитов </w:t>
            </w:r>
          </w:p>
        </w:tc>
        <w:tc>
          <w:tcPr>
            <w:tcW w:w="2268" w:type="dxa"/>
          </w:tcPr>
          <w:p w:rsidR="00E753D2" w:rsidRPr="000E2216" w:rsidRDefault="00B619DE" w:rsidP="00E753D2">
            <w:pPr>
              <w:rPr>
                <w:rFonts w:ascii="Times New Roman" w:hAnsi="Times New Roman" w:cs="Times New Roman"/>
              </w:rPr>
            </w:pPr>
            <w:r w:rsidRPr="000E2216">
              <w:rPr>
                <w:rFonts w:ascii="Times New Roman" w:hAnsi="Times New Roman" w:cs="Times New Roman"/>
              </w:rPr>
              <w:lastRenderedPageBreak/>
              <w:t xml:space="preserve">Внесение изменений </w:t>
            </w:r>
            <w:r w:rsidR="00E753D2" w:rsidRPr="000E2216">
              <w:rPr>
                <w:rFonts w:ascii="Times New Roman" w:hAnsi="Times New Roman" w:cs="Times New Roman"/>
              </w:rPr>
              <w:t xml:space="preserve">в распоряжения Правительства Забайкальского края о </w:t>
            </w:r>
            <w:r w:rsidR="00D71D27" w:rsidRPr="000E2216">
              <w:rPr>
                <w:rFonts w:ascii="Times New Roman" w:hAnsi="Times New Roman" w:cs="Times New Roman"/>
              </w:rPr>
              <w:t xml:space="preserve">распределении бюджетных ассигнований в объекты капитального строительства государственной (муниципальной) собственности Забайкальского края, в которые осуществляются </w:t>
            </w:r>
            <w:r w:rsidR="00D71D27" w:rsidRPr="000E2216">
              <w:rPr>
                <w:rFonts w:ascii="Times New Roman" w:hAnsi="Times New Roman" w:cs="Times New Roman"/>
              </w:rPr>
              <w:lastRenderedPageBreak/>
              <w:t>бюджетные инвестиции за счет средств бюджета края, и объекты недвижимого имущества, приобретаемые в государственную (муниципальную) собственность Забайкальского края в результате осуществления бюджетных инвестиций за счет средств бюджета края</w:t>
            </w:r>
            <w:r w:rsidR="0021154C">
              <w:rPr>
                <w:rFonts w:ascii="Times New Roman" w:hAnsi="Times New Roman" w:cs="Times New Roman"/>
              </w:rPr>
              <w:t xml:space="preserve"> на 2023</w:t>
            </w:r>
            <w:r w:rsidR="00E753D2" w:rsidRPr="000E2216">
              <w:rPr>
                <w:rFonts w:ascii="Times New Roman" w:hAnsi="Times New Roman" w:cs="Times New Roman"/>
              </w:rPr>
              <w:t xml:space="preserve"> год </w:t>
            </w:r>
            <w:r w:rsidR="00EC3E07" w:rsidRPr="000E2216">
              <w:rPr>
                <w:rFonts w:ascii="Times New Roman" w:hAnsi="Times New Roman" w:cs="Times New Roman"/>
              </w:rPr>
              <w:br/>
            </w:r>
            <w:r w:rsidR="00E753D2" w:rsidRPr="000E2216">
              <w:rPr>
                <w:rFonts w:ascii="Times New Roman" w:hAnsi="Times New Roman" w:cs="Times New Roman"/>
              </w:rPr>
              <w:t>(в том числе в сфере ЖКХ, национальной экономики, национальной безопасности и правоохранительной деятельности).</w:t>
            </w:r>
          </w:p>
          <w:p w:rsidR="000152CC" w:rsidRPr="00433AFC" w:rsidRDefault="000152CC" w:rsidP="00B619DE">
            <w:pPr>
              <w:rPr>
                <w:rFonts w:ascii="Times New Roman" w:hAnsi="Times New Roman" w:cs="Times New Roman"/>
                <w:highlight w:val="yellow"/>
              </w:rPr>
            </w:pPr>
          </w:p>
        </w:tc>
      </w:tr>
      <w:tr w:rsidR="009E2713" w:rsidRPr="00BE5DB0" w:rsidTr="006C621A">
        <w:tc>
          <w:tcPr>
            <w:tcW w:w="576" w:type="dxa"/>
          </w:tcPr>
          <w:p w:rsidR="009E2713" w:rsidRPr="00201DDB" w:rsidRDefault="009E2713" w:rsidP="00B3579F">
            <w:pPr>
              <w:jc w:val="center"/>
              <w:rPr>
                <w:rFonts w:ascii="Times New Roman" w:hAnsi="Times New Roman" w:cs="Times New Roman"/>
              </w:rPr>
            </w:pPr>
            <w:r w:rsidRPr="00201DDB">
              <w:rPr>
                <w:rFonts w:ascii="Times New Roman" w:hAnsi="Times New Roman" w:cs="Times New Roman"/>
              </w:rPr>
              <w:lastRenderedPageBreak/>
              <w:t>1.2.</w:t>
            </w:r>
          </w:p>
        </w:tc>
        <w:tc>
          <w:tcPr>
            <w:tcW w:w="2827" w:type="dxa"/>
          </w:tcPr>
          <w:p w:rsidR="009E2713" w:rsidRPr="00201DDB" w:rsidRDefault="009E2713" w:rsidP="00FC2EA2">
            <w:pPr>
              <w:rPr>
                <w:rFonts w:ascii="Times New Roman" w:hAnsi="Times New Roman" w:cs="Times New Roman"/>
                <w:b/>
              </w:rPr>
            </w:pPr>
            <w:r w:rsidRPr="00201DDB">
              <w:rPr>
                <w:rFonts w:ascii="Times New Roman" w:hAnsi="Times New Roman" w:cs="Times New Roman"/>
                <w:b/>
              </w:rPr>
              <w:t xml:space="preserve">Контрольное событие подпрограммы  </w:t>
            </w:r>
            <w:r w:rsidR="007E249C" w:rsidRPr="00201DDB">
              <w:rPr>
                <w:rFonts w:ascii="Times New Roman" w:hAnsi="Times New Roman" w:cs="Times New Roman"/>
                <w:b/>
              </w:rPr>
              <w:t>1</w:t>
            </w:r>
          </w:p>
          <w:p w:rsidR="009E2713" w:rsidRPr="00201DDB" w:rsidRDefault="009E2713" w:rsidP="009A4BD8">
            <w:r w:rsidRPr="00201DDB">
              <w:rPr>
                <w:rFonts w:ascii="Times New Roman" w:hAnsi="Times New Roman" w:cs="Times New Roman"/>
              </w:rPr>
              <w:t>Финансирование объектов ка</w:t>
            </w:r>
            <w:r w:rsidR="0021154C">
              <w:rPr>
                <w:rFonts w:ascii="Times New Roman" w:hAnsi="Times New Roman" w:cs="Times New Roman"/>
              </w:rPr>
              <w:t>питального строительства в 2023</w:t>
            </w:r>
            <w:r w:rsidRPr="00201DDB">
              <w:rPr>
                <w:rFonts w:ascii="Times New Roman" w:hAnsi="Times New Roman" w:cs="Times New Roman"/>
              </w:rPr>
              <w:t xml:space="preserve"> год</w:t>
            </w:r>
            <w:r w:rsidR="00EC3E07" w:rsidRPr="00201DDB">
              <w:rPr>
                <w:rFonts w:ascii="Times New Roman" w:hAnsi="Times New Roman" w:cs="Times New Roman"/>
              </w:rPr>
              <w:t>у</w:t>
            </w:r>
            <w:r w:rsidRPr="00201DDB">
              <w:rPr>
                <w:rFonts w:ascii="Times New Roman" w:hAnsi="Times New Roman" w:cs="Times New Roman"/>
              </w:rPr>
              <w:t xml:space="preserve"> </w:t>
            </w:r>
            <w:r w:rsidR="00E83F16" w:rsidRPr="00201DDB">
              <w:rPr>
                <w:rFonts w:ascii="Times New Roman" w:hAnsi="Times New Roman" w:cs="Times New Roman"/>
              </w:rPr>
              <w:t>в сфере ЖКХ, национальной экономики, национальной безопасности и правоохранительной деятельности</w:t>
            </w:r>
          </w:p>
        </w:tc>
        <w:tc>
          <w:tcPr>
            <w:tcW w:w="1134" w:type="dxa"/>
          </w:tcPr>
          <w:p w:rsidR="009E2713" w:rsidRPr="00201DDB" w:rsidRDefault="009E2713" w:rsidP="009A4BD8">
            <w:pPr>
              <w:rPr>
                <w:rFonts w:ascii="Times New Roman" w:hAnsi="Times New Roman" w:cs="Times New Roman"/>
              </w:rPr>
            </w:pPr>
            <w:r w:rsidRPr="00201DDB">
              <w:rPr>
                <w:rFonts w:ascii="Times New Roman" w:hAnsi="Times New Roman" w:cs="Times New Roman"/>
              </w:rPr>
              <w:t xml:space="preserve">Министерство </w:t>
            </w:r>
            <w:r w:rsidR="009A4BD8" w:rsidRPr="00201DDB">
              <w:rPr>
                <w:rFonts w:ascii="Times New Roman" w:hAnsi="Times New Roman" w:cs="Times New Roman"/>
              </w:rPr>
              <w:t>строительства, дорожного хозяйства и транспорта</w:t>
            </w:r>
            <w:r w:rsidRPr="00201DDB">
              <w:rPr>
                <w:rFonts w:ascii="Times New Roman" w:hAnsi="Times New Roman" w:cs="Times New Roman"/>
              </w:rPr>
              <w:t xml:space="preserve"> Забайкал</w:t>
            </w:r>
            <w:r w:rsidRPr="00201DDB">
              <w:rPr>
                <w:rFonts w:ascii="Times New Roman" w:hAnsi="Times New Roman" w:cs="Times New Roman"/>
              </w:rPr>
              <w:lastRenderedPageBreak/>
              <w:t xml:space="preserve">ьского края </w:t>
            </w:r>
          </w:p>
        </w:tc>
        <w:tc>
          <w:tcPr>
            <w:tcW w:w="1134" w:type="dxa"/>
          </w:tcPr>
          <w:p w:rsidR="009E2713" w:rsidRPr="00201DDB" w:rsidRDefault="009E2713" w:rsidP="009E2713">
            <w:pPr>
              <w:jc w:val="center"/>
              <w:rPr>
                <w:rFonts w:ascii="Times New Roman" w:hAnsi="Times New Roman" w:cs="Times New Roman"/>
              </w:rPr>
            </w:pPr>
            <w:r w:rsidRPr="00201DDB">
              <w:rPr>
                <w:rFonts w:ascii="Times New Roman" w:hAnsi="Times New Roman" w:cs="Times New Roman"/>
              </w:rPr>
              <w:lastRenderedPageBreak/>
              <w:t>Январь - март</w:t>
            </w:r>
          </w:p>
        </w:tc>
        <w:tc>
          <w:tcPr>
            <w:tcW w:w="993" w:type="dxa"/>
          </w:tcPr>
          <w:p w:rsidR="009E2713" w:rsidRPr="00201DDB" w:rsidRDefault="009E2713" w:rsidP="009E2713">
            <w:pPr>
              <w:jc w:val="center"/>
              <w:rPr>
                <w:rFonts w:ascii="Times New Roman" w:hAnsi="Times New Roman" w:cs="Times New Roman"/>
              </w:rPr>
            </w:pPr>
            <w:r w:rsidRPr="00201DDB">
              <w:rPr>
                <w:rFonts w:ascii="Times New Roman" w:hAnsi="Times New Roman" w:cs="Times New Roman"/>
              </w:rPr>
              <w:t>Апрель-июнь</w:t>
            </w:r>
          </w:p>
        </w:tc>
        <w:tc>
          <w:tcPr>
            <w:tcW w:w="1134" w:type="dxa"/>
          </w:tcPr>
          <w:p w:rsidR="009E2713" w:rsidRPr="00201DDB" w:rsidRDefault="009E2713" w:rsidP="009E2713">
            <w:pPr>
              <w:jc w:val="center"/>
              <w:rPr>
                <w:rFonts w:ascii="Times New Roman" w:hAnsi="Times New Roman" w:cs="Times New Roman"/>
                <w:lang w:val="en-US"/>
              </w:rPr>
            </w:pPr>
            <w:r w:rsidRPr="00201DDB">
              <w:rPr>
                <w:rFonts w:ascii="Times New Roman" w:hAnsi="Times New Roman" w:cs="Times New Roman"/>
              </w:rPr>
              <w:t>Июль - сентябрь</w:t>
            </w:r>
          </w:p>
        </w:tc>
        <w:tc>
          <w:tcPr>
            <w:tcW w:w="1134" w:type="dxa"/>
          </w:tcPr>
          <w:p w:rsidR="009E2713" w:rsidRPr="00201DDB" w:rsidRDefault="009E2713" w:rsidP="009E2713">
            <w:pPr>
              <w:jc w:val="center"/>
              <w:rPr>
                <w:rFonts w:ascii="Times New Roman" w:hAnsi="Times New Roman" w:cs="Times New Roman"/>
              </w:rPr>
            </w:pPr>
            <w:r w:rsidRPr="00201DDB">
              <w:rPr>
                <w:rFonts w:ascii="Times New Roman" w:hAnsi="Times New Roman" w:cs="Times New Roman"/>
              </w:rPr>
              <w:t>Октябрь-декабрь</w:t>
            </w:r>
          </w:p>
        </w:tc>
        <w:tc>
          <w:tcPr>
            <w:tcW w:w="1984" w:type="dxa"/>
          </w:tcPr>
          <w:p w:rsidR="009E2713" w:rsidRPr="00201DDB" w:rsidRDefault="00EC3E07" w:rsidP="00EC3E07">
            <w:pPr>
              <w:rPr>
                <w:rFonts w:ascii="Times New Roman" w:hAnsi="Times New Roman" w:cs="Times New Roman"/>
              </w:rPr>
            </w:pPr>
            <w:r w:rsidRPr="00201DDB">
              <w:rPr>
                <w:rFonts w:ascii="Times New Roman" w:hAnsi="Times New Roman" w:cs="Times New Roman"/>
              </w:rPr>
              <w:t>Средства краевого</w:t>
            </w:r>
            <w:r w:rsidR="009E2713" w:rsidRPr="00201DDB">
              <w:rPr>
                <w:rFonts w:ascii="Times New Roman" w:hAnsi="Times New Roman" w:cs="Times New Roman"/>
              </w:rPr>
              <w:t xml:space="preserve"> бюджет</w:t>
            </w:r>
            <w:r w:rsidRPr="00201DDB">
              <w:rPr>
                <w:rFonts w:ascii="Times New Roman" w:hAnsi="Times New Roman" w:cs="Times New Roman"/>
              </w:rPr>
              <w:t>а не предусмотрены</w:t>
            </w:r>
            <w:r w:rsidR="007E249C" w:rsidRPr="00201DDB">
              <w:rPr>
                <w:rFonts w:ascii="Times New Roman" w:hAnsi="Times New Roman" w:cs="Times New Roman"/>
              </w:rPr>
              <w:t xml:space="preserve"> </w:t>
            </w:r>
            <w:r w:rsidRPr="00201DDB">
              <w:rPr>
                <w:rFonts w:ascii="Times New Roman" w:hAnsi="Times New Roman" w:cs="Times New Roman"/>
              </w:rPr>
              <w:br/>
            </w:r>
            <w:r w:rsidR="007E249C" w:rsidRPr="00201DDB">
              <w:rPr>
                <w:rFonts w:ascii="Times New Roman" w:hAnsi="Times New Roman" w:cs="Times New Roman"/>
              </w:rPr>
              <w:t>(в сфере ЖКХ, национальной экономики, национальной безопасности и правоохранительной деятельности) *</w:t>
            </w:r>
          </w:p>
        </w:tc>
        <w:tc>
          <w:tcPr>
            <w:tcW w:w="2551" w:type="dxa"/>
          </w:tcPr>
          <w:p w:rsidR="009E2713" w:rsidRPr="00201DDB" w:rsidRDefault="009E2713" w:rsidP="000663D8">
            <w:pPr>
              <w:rPr>
                <w:rFonts w:ascii="Times New Roman" w:hAnsi="Times New Roman" w:cs="Times New Roman"/>
              </w:rPr>
            </w:pPr>
            <w:r w:rsidRPr="00201DDB">
              <w:rPr>
                <w:rFonts w:ascii="Times New Roman" w:hAnsi="Times New Roman" w:cs="Times New Roman"/>
              </w:rPr>
              <w:t>Финансирование объек</w:t>
            </w:r>
            <w:r w:rsidR="0080075A" w:rsidRPr="00201DDB">
              <w:rPr>
                <w:rFonts w:ascii="Times New Roman" w:hAnsi="Times New Roman" w:cs="Times New Roman"/>
              </w:rPr>
              <w:t xml:space="preserve">тов капитального строительства </w:t>
            </w:r>
            <w:r w:rsidR="007E249C" w:rsidRPr="00201DDB">
              <w:rPr>
                <w:rFonts w:ascii="Times New Roman" w:hAnsi="Times New Roman" w:cs="Times New Roman"/>
              </w:rPr>
              <w:t>в сфере ЖКХ, национальной экономики, национальной безопасности и правоохранительной деятельности</w:t>
            </w:r>
          </w:p>
        </w:tc>
        <w:tc>
          <w:tcPr>
            <w:tcW w:w="2268" w:type="dxa"/>
          </w:tcPr>
          <w:p w:rsidR="009E2713" w:rsidRPr="000E2216" w:rsidRDefault="009E2713" w:rsidP="009E2713">
            <w:pPr>
              <w:rPr>
                <w:rFonts w:ascii="Times New Roman" w:hAnsi="Times New Roman" w:cs="Times New Roman"/>
              </w:rPr>
            </w:pPr>
            <w:r w:rsidRPr="000E2216">
              <w:rPr>
                <w:rFonts w:ascii="Times New Roman" w:hAnsi="Times New Roman" w:cs="Times New Roman"/>
              </w:rPr>
              <w:t xml:space="preserve">Финансирование объектов капитального строительства </w:t>
            </w:r>
            <w:r w:rsidR="007E249C" w:rsidRPr="000E2216">
              <w:rPr>
                <w:rFonts w:ascii="Times New Roman" w:hAnsi="Times New Roman" w:cs="Times New Roman"/>
              </w:rPr>
              <w:t>в сфере ЖКХ, национальной экономики, национальной безопасности и правоохранительной деятельности</w:t>
            </w:r>
          </w:p>
        </w:tc>
      </w:tr>
      <w:tr w:rsidR="00E83F16" w:rsidRPr="00BE5DB0" w:rsidTr="006C621A">
        <w:tc>
          <w:tcPr>
            <w:tcW w:w="576" w:type="dxa"/>
          </w:tcPr>
          <w:p w:rsidR="00E83F16" w:rsidRPr="00201DDB" w:rsidRDefault="00E83F16" w:rsidP="00D17E2B">
            <w:pPr>
              <w:jc w:val="center"/>
              <w:rPr>
                <w:rFonts w:ascii="Times New Roman" w:hAnsi="Times New Roman" w:cs="Times New Roman"/>
              </w:rPr>
            </w:pPr>
            <w:r w:rsidRPr="00201DDB">
              <w:rPr>
                <w:rFonts w:ascii="Times New Roman" w:hAnsi="Times New Roman" w:cs="Times New Roman"/>
              </w:rPr>
              <w:lastRenderedPageBreak/>
              <w:t>1.3.</w:t>
            </w:r>
          </w:p>
        </w:tc>
        <w:tc>
          <w:tcPr>
            <w:tcW w:w="2827" w:type="dxa"/>
          </w:tcPr>
          <w:p w:rsidR="009C1947" w:rsidRPr="00201DDB" w:rsidRDefault="009C1947" w:rsidP="009C1947">
            <w:pPr>
              <w:rPr>
                <w:rFonts w:ascii="Times New Roman" w:hAnsi="Times New Roman" w:cs="Times New Roman"/>
                <w:b/>
              </w:rPr>
            </w:pPr>
            <w:r w:rsidRPr="00201DDB">
              <w:rPr>
                <w:rFonts w:ascii="Times New Roman" w:hAnsi="Times New Roman" w:cs="Times New Roman"/>
                <w:b/>
              </w:rPr>
              <w:t>Контрольное событие подпрограммы  1</w:t>
            </w:r>
          </w:p>
          <w:p w:rsidR="00E83F16" w:rsidRPr="00201DDB" w:rsidRDefault="00E83F16" w:rsidP="009C1947">
            <w:pPr>
              <w:rPr>
                <w:rFonts w:ascii="Times New Roman" w:hAnsi="Times New Roman" w:cs="Times New Roman"/>
              </w:rPr>
            </w:pPr>
            <w:r w:rsidRPr="00201DDB">
              <w:rPr>
                <w:rFonts w:ascii="Times New Roman" w:hAnsi="Times New Roman" w:cs="Times New Roman"/>
              </w:rPr>
              <w:t xml:space="preserve">Утверждение и актуализация распоряжения Правительства Забайкальского края </w:t>
            </w:r>
            <w:r w:rsidR="009C1947" w:rsidRPr="00201DDB">
              <w:rPr>
                <w:rFonts w:ascii="Times New Roman" w:hAnsi="Times New Roman" w:cs="Times New Roman"/>
              </w:rPr>
              <w:t>о распределении бюджетных ассигнований, пред</w:t>
            </w:r>
            <w:r w:rsidR="00BB3B05" w:rsidRPr="00201DDB">
              <w:rPr>
                <w:rFonts w:ascii="Times New Roman" w:hAnsi="Times New Roman" w:cs="Times New Roman"/>
              </w:rPr>
              <w:t>усмотренных</w:t>
            </w:r>
            <w:r w:rsidR="0021154C">
              <w:rPr>
                <w:rFonts w:ascii="Times New Roman" w:hAnsi="Times New Roman" w:cs="Times New Roman"/>
              </w:rPr>
              <w:t xml:space="preserve"> на реализацию в 2023</w:t>
            </w:r>
            <w:r w:rsidR="009C1947" w:rsidRPr="00201DDB">
              <w:rPr>
                <w:rFonts w:ascii="Times New Roman" w:hAnsi="Times New Roman" w:cs="Times New Roman"/>
              </w:rPr>
              <w:t xml:space="preserve"> году мероприятий по развитию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134" w:type="dxa"/>
          </w:tcPr>
          <w:p w:rsidR="00E83F16" w:rsidRPr="00201DDB" w:rsidRDefault="00E83F16" w:rsidP="009A4BD8">
            <w:pPr>
              <w:rPr>
                <w:rFonts w:ascii="Times New Roman" w:hAnsi="Times New Roman" w:cs="Times New Roman"/>
              </w:rPr>
            </w:pPr>
            <w:r w:rsidRPr="00201DDB">
              <w:rPr>
                <w:rFonts w:ascii="Times New Roman" w:hAnsi="Times New Roman" w:cs="Times New Roman"/>
              </w:rPr>
              <w:t xml:space="preserve">Министерство </w:t>
            </w:r>
            <w:r w:rsidR="009A4BD8" w:rsidRPr="00201DDB">
              <w:rPr>
                <w:rFonts w:ascii="Times New Roman" w:hAnsi="Times New Roman" w:cs="Times New Roman"/>
              </w:rPr>
              <w:t>строительства. дорожного хозяйства и транспорта</w:t>
            </w:r>
            <w:r w:rsidRPr="00201DDB">
              <w:rPr>
                <w:rFonts w:ascii="Times New Roman" w:hAnsi="Times New Roman" w:cs="Times New Roman"/>
              </w:rPr>
              <w:t xml:space="preserve"> Забайкальского края </w:t>
            </w:r>
          </w:p>
        </w:tc>
        <w:tc>
          <w:tcPr>
            <w:tcW w:w="1134" w:type="dxa"/>
          </w:tcPr>
          <w:p w:rsidR="00E83F16" w:rsidRPr="00201DDB" w:rsidRDefault="00BB3B05" w:rsidP="00595EAD">
            <w:pPr>
              <w:jc w:val="center"/>
              <w:rPr>
                <w:rFonts w:ascii="Times New Roman" w:hAnsi="Times New Roman" w:cs="Times New Roman"/>
              </w:rPr>
            </w:pPr>
            <w:r w:rsidRPr="00201DDB">
              <w:rPr>
                <w:rFonts w:ascii="Times New Roman" w:hAnsi="Times New Roman" w:cs="Times New Roman"/>
              </w:rPr>
              <w:t>январь</w:t>
            </w:r>
            <w:r w:rsidR="00E83F16" w:rsidRPr="00201DDB">
              <w:rPr>
                <w:rFonts w:ascii="Times New Roman" w:hAnsi="Times New Roman" w:cs="Times New Roman"/>
              </w:rPr>
              <w:t xml:space="preserve"> - март</w:t>
            </w:r>
          </w:p>
        </w:tc>
        <w:tc>
          <w:tcPr>
            <w:tcW w:w="993" w:type="dxa"/>
          </w:tcPr>
          <w:p w:rsidR="00E83F16" w:rsidRPr="00201DDB" w:rsidRDefault="00E83F16" w:rsidP="00595EAD">
            <w:pPr>
              <w:jc w:val="center"/>
              <w:rPr>
                <w:rFonts w:ascii="Times New Roman" w:hAnsi="Times New Roman" w:cs="Times New Roman"/>
              </w:rPr>
            </w:pPr>
            <w:r w:rsidRPr="00201DDB">
              <w:rPr>
                <w:rFonts w:ascii="Times New Roman" w:hAnsi="Times New Roman" w:cs="Times New Roman"/>
              </w:rPr>
              <w:t>Апрель-июнь</w:t>
            </w:r>
          </w:p>
        </w:tc>
        <w:tc>
          <w:tcPr>
            <w:tcW w:w="1134" w:type="dxa"/>
          </w:tcPr>
          <w:p w:rsidR="00E83F16" w:rsidRPr="00201DDB" w:rsidRDefault="00E83F16" w:rsidP="00595EAD">
            <w:pPr>
              <w:jc w:val="center"/>
              <w:rPr>
                <w:rFonts w:ascii="Times New Roman" w:hAnsi="Times New Roman" w:cs="Times New Roman"/>
              </w:rPr>
            </w:pPr>
            <w:r w:rsidRPr="00201DDB">
              <w:rPr>
                <w:rFonts w:ascii="Times New Roman" w:hAnsi="Times New Roman" w:cs="Times New Roman"/>
              </w:rPr>
              <w:t>Июль - сентябрь</w:t>
            </w:r>
          </w:p>
        </w:tc>
        <w:tc>
          <w:tcPr>
            <w:tcW w:w="1134" w:type="dxa"/>
          </w:tcPr>
          <w:p w:rsidR="00E83F16" w:rsidRPr="00201DDB" w:rsidRDefault="00E83F16" w:rsidP="00595EAD">
            <w:pPr>
              <w:jc w:val="center"/>
              <w:rPr>
                <w:rFonts w:ascii="Times New Roman" w:hAnsi="Times New Roman" w:cs="Times New Roman"/>
              </w:rPr>
            </w:pPr>
            <w:r w:rsidRPr="00201DDB">
              <w:rPr>
                <w:rFonts w:ascii="Times New Roman" w:hAnsi="Times New Roman" w:cs="Times New Roman"/>
              </w:rPr>
              <w:t>Октябрь-декабрь</w:t>
            </w:r>
          </w:p>
        </w:tc>
        <w:tc>
          <w:tcPr>
            <w:tcW w:w="1984" w:type="dxa"/>
          </w:tcPr>
          <w:p w:rsidR="00411A9A" w:rsidRPr="00201DDB" w:rsidRDefault="00EC3E07" w:rsidP="00411A9A">
            <w:pPr>
              <w:rPr>
                <w:rFonts w:ascii="Times New Roman" w:hAnsi="Times New Roman" w:cs="Times New Roman"/>
              </w:rPr>
            </w:pPr>
            <w:r w:rsidRPr="00201DDB">
              <w:rPr>
                <w:rFonts w:ascii="Times New Roman" w:hAnsi="Times New Roman" w:cs="Times New Roman"/>
              </w:rPr>
              <w:t xml:space="preserve">Средства краевого бюджета </w:t>
            </w:r>
            <w:r w:rsidR="00411A9A" w:rsidRPr="00201DDB">
              <w:rPr>
                <w:rFonts w:ascii="Times New Roman" w:hAnsi="Times New Roman" w:cs="Times New Roman"/>
              </w:rPr>
              <w:t xml:space="preserve">не предусмотрены </w:t>
            </w:r>
          </w:p>
          <w:p w:rsidR="00E83F16" w:rsidRPr="00201DDB" w:rsidRDefault="00E83F16" w:rsidP="00E463FB">
            <w:pPr>
              <w:rPr>
                <w:rFonts w:ascii="Times New Roman" w:hAnsi="Times New Roman" w:cs="Times New Roman"/>
              </w:rPr>
            </w:pPr>
          </w:p>
        </w:tc>
        <w:tc>
          <w:tcPr>
            <w:tcW w:w="2551" w:type="dxa"/>
          </w:tcPr>
          <w:p w:rsidR="00E83F16" w:rsidRPr="00201DDB" w:rsidRDefault="00D71D27" w:rsidP="00595EAD">
            <w:pPr>
              <w:rPr>
                <w:rFonts w:ascii="Times New Roman" w:hAnsi="Times New Roman" w:cs="Times New Roman"/>
              </w:rPr>
            </w:pPr>
            <w:r w:rsidRPr="00201DDB">
              <w:rPr>
                <w:rFonts w:ascii="Times New Roman" w:hAnsi="Times New Roman" w:cs="Times New Roman"/>
              </w:rPr>
              <w:t>Утверждение распоряжения</w:t>
            </w:r>
            <w:r w:rsidR="00E83F16" w:rsidRPr="00201DDB">
              <w:rPr>
                <w:rFonts w:ascii="Times New Roman" w:hAnsi="Times New Roman" w:cs="Times New Roman"/>
              </w:rPr>
              <w:t xml:space="preserve"> Правительства Забайкальского края, распределение </w:t>
            </w:r>
            <w:r w:rsidR="00124251" w:rsidRPr="00201DDB">
              <w:rPr>
                <w:rFonts w:ascii="Times New Roman" w:hAnsi="Times New Roman" w:cs="Times New Roman"/>
              </w:rPr>
              <w:t>бюджетных ассигнован</w:t>
            </w:r>
            <w:r w:rsidR="0021154C">
              <w:rPr>
                <w:rFonts w:ascii="Times New Roman" w:hAnsi="Times New Roman" w:cs="Times New Roman"/>
              </w:rPr>
              <w:t>ий на реализацию в 2023</w:t>
            </w:r>
            <w:r w:rsidR="00124251" w:rsidRPr="00201DDB">
              <w:rPr>
                <w:rFonts w:ascii="Times New Roman" w:hAnsi="Times New Roman" w:cs="Times New Roman"/>
              </w:rPr>
              <w:t xml:space="preserve"> году мероприятий по развитию социальной инфраструктуры городского поселения «Город Краснокаменск» и муниципального района «Город Краснок</w:t>
            </w:r>
            <w:r w:rsidR="00411A9A" w:rsidRPr="00201DDB">
              <w:rPr>
                <w:rFonts w:ascii="Times New Roman" w:hAnsi="Times New Roman" w:cs="Times New Roman"/>
              </w:rPr>
              <w:t>аменск и Краснокаменский район»</w:t>
            </w:r>
            <w:r w:rsidR="00E83F16" w:rsidRPr="00201DDB">
              <w:rPr>
                <w:rFonts w:ascii="Times New Roman" w:hAnsi="Times New Roman" w:cs="Times New Roman"/>
              </w:rPr>
              <w:t>.</w:t>
            </w:r>
          </w:p>
          <w:p w:rsidR="00E83F16" w:rsidRPr="00201DDB" w:rsidRDefault="00E83F16" w:rsidP="00595EAD">
            <w:pPr>
              <w:rPr>
                <w:rFonts w:ascii="Times New Roman" w:hAnsi="Times New Roman" w:cs="Times New Roman"/>
              </w:rPr>
            </w:pPr>
            <w:r w:rsidRPr="00201DDB">
              <w:rPr>
                <w:rFonts w:ascii="Times New Roman" w:hAnsi="Times New Roman" w:cs="Times New Roman"/>
              </w:rPr>
              <w:t xml:space="preserve">Внесение изменений в распоряжение   Правительства Забайкальского края и актуализация распределения лимитов   </w:t>
            </w:r>
          </w:p>
        </w:tc>
        <w:tc>
          <w:tcPr>
            <w:tcW w:w="2268" w:type="dxa"/>
          </w:tcPr>
          <w:p w:rsidR="00E83F16" w:rsidRPr="000E2216" w:rsidRDefault="00E83F16" w:rsidP="009A4BD8">
            <w:pPr>
              <w:rPr>
                <w:rFonts w:ascii="Times New Roman" w:hAnsi="Times New Roman" w:cs="Times New Roman"/>
              </w:rPr>
            </w:pPr>
            <w:r w:rsidRPr="000E2216">
              <w:rPr>
                <w:rFonts w:ascii="Times New Roman" w:hAnsi="Times New Roman" w:cs="Times New Roman"/>
              </w:rPr>
              <w:t xml:space="preserve">Внесение изменений в распоряжение   Правительства Забайкальского края и актуализация </w:t>
            </w:r>
            <w:r w:rsidR="00124251" w:rsidRPr="000E2216">
              <w:rPr>
                <w:rFonts w:ascii="Times New Roman" w:hAnsi="Times New Roman" w:cs="Times New Roman"/>
              </w:rPr>
              <w:t>распределения бюджетных а</w:t>
            </w:r>
            <w:r w:rsidR="00EC3E07" w:rsidRPr="000E2216">
              <w:rPr>
                <w:rFonts w:ascii="Times New Roman" w:hAnsi="Times New Roman" w:cs="Times New Roman"/>
              </w:rPr>
              <w:t>ссигнований на реализацию в 20</w:t>
            </w:r>
            <w:r w:rsidR="0021154C">
              <w:rPr>
                <w:rFonts w:ascii="Times New Roman" w:hAnsi="Times New Roman" w:cs="Times New Roman"/>
              </w:rPr>
              <w:t>23</w:t>
            </w:r>
            <w:r w:rsidR="00124251" w:rsidRPr="000E2216">
              <w:rPr>
                <w:rFonts w:ascii="Times New Roman" w:hAnsi="Times New Roman" w:cs="Times New Roman"/>
              </w:rPr>
              <w:t xml:space="preserve"> году мероприятий по развитию социальной инфраструктуры городского поселения «Город Краснокаменск» и муниципального района «Город Краснокаменск и Краснокаменский район»</w:t>
            </w:r>
          </w:p>
        </w:tc>
      </w:tr>
      <w:tr w:rsidR="00411A9A" w:rsidRPr="00BE5DB0" w:rsidTr="006C621A">
        <w:tc>
          <w:tcPr>
            <w:tcW w:w="576" w:type="dxa"/>
          </w:tcPr>
          <w:p w:rsidR="00411A9A" w:rsidRPr="00201DDB" w:rsidRDefault="00411A9A" w:rsidP="00411A9A">
            <w:pPr>
              <w:jc w:val="center"/>
              <w:rPr>
                <w:rFonts w:ascii="Times New Roman" w:hAnsi="Times New Roman" w:cs="Times New Roman"/>
              </w:rPr>
            </w:pPr>
            <w:r w:rsidRPr="00201DDB">
              <w:rPr>
                <w:rFonts w:ascii="Times New Roman" w:hAnsi="Times New Roman" w:cs="Times New Roman"/>
              </w:rPr>
              <w:t>1.4.</w:t>
            </w:r>
          </w:p>
        </w:tc>
        <w:tc>
          <w:tcPr>
            <w:tcW w:w="2827" w:type="dxa"/>
          </w:tcPr>
          <w:p w:rsidR="00411A9A" w:rsidRPr="00201DDB" w:rsidRDefault="00411A9A" w:rsidP="00411A9A">
            <w:pPr>
              <w:rPr>
                <w:rFonts w:ascii="Times New Roman" w:hAnsi="Times New Roman" w:cs="Times New Roman"/>
                <w:b/>
              </w:rPr>
            </w:pPr>
            <w:r w:rsidRPr="00201DDB">
              <w:rPr>
                <w:rFonts w:ascii="Times New Roman" w:hAnsi="Times New Roman" w:cs="Times New Roman"/>
                <w:b/>
              </w:rPr>
              <w:t>Контрольное событие подпрограммы  1</w:t>
            </w:r>
          </w:p>
          <w:p w:rsidR="00411A9A" w:rsidRPr="00201DDB" w:rsidRDefault="0021154C" w:rsidP="00411A9A">
            <w:pPr>
              <w:rPr>
                <w:rFonts w:ascii="Times New Roman" w:hAnsi="Times New Roman" w:cs="Times New Roman"/>
              </w:rPr>
            </w:pPr>
            <w:r>
              <w:rPr>
                <w:rFonts w:ascii="Times New Roman" w:hAnsi="Times New Roman" w:cs="Times New Roman"/>
              </w:rPr>
              <w:t>Финансирование в 2023</w:t>
            </w:r>
            <w:r w:rsidR="00411A9A" w:rsidRPr="00201DDB">
              <w:rPr>
                <w:rFonts w:ascii="Times New Roman" w:hAnsi="Times New Roman" w:cs="Times New Roman"/>
              </w:rPr>
              <w:t xml:space="preserve"> году мероприятий по развитию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134" w:type="dxa"/>
          </w:tcPr>
          <w:p w:rsidR="00411A9A" w:rsidRPr="00201DDB" w:rsidRDefault="0021154C" w:rsidP="00411A9A">
            <w:pPr>
              <w:rPr>
                <w:rFonts w:ascii="Times New Roman" w:hAnsi="Times New Roman" w:cs="Times New Roman"/>
              </w:rPr>
            </w:pPr>
            <w:r w:rsidRPr="00201DDB">
              <w:rPr>
                <w:rFonts w:ascii="Times New Roman" w:hAnsi="Times New Roman" w:cs="Times New Roman"/>
              </w:rPr>
              <w:t>Министерство строительства. дорожного хозяйства и транспорта Забайкальского края</w:t>
            </w:r>
          </w:p>
        </w:tc>
        <w:tc>
          <w:tcPr>
            <w:tcW w:w="1134" w:type="dxa"/>
          </w:tcPr>
          <w:p w:rsidR="00411A9A" w:rsidRPr="00201DDB" w:rsidRDefault="00411A9A" w:rsidP="00411A9A">
            <w:pPr>
              <w:jc w:val="center"/>
              <w:rPr>
                <w:rFonts w:ascii="Times New Roman" w:hAnsi="Times New Roman" w:cs="Times New Roman"/>
              </w:rPr>
            </w:pPr>
            <w:r w:rsidRPr="00201DDB">
              <w:rPr>
                <w:rFonts w:ascii="Times New Roman" w:hAnsi="Times New Roman" w:cs="Times New Roman"/>
              </w:rPr>
              <w:t>х</w:t>
            </w:r>
          </w:p>
        </w:tc>
        <w:tc>
          <w:tcPr>
            <w:tcW w:w="993" w:type="dxa"/>
          </w:tcPr>
          <w:p w:rsidR="00411A9A" w:rsidRPr="00201DDB" w:rsidRDefault="00411A9A" w:rsidP="00411A9A">
            <w:pPr>
              <w:jc w:val="center"/>
              <w:rPr>
                <w:rFonts w:ascii="Times New Roman" w:hAnsi="Times New Roman" w:cs="Times New Roman"/>
              </w:rPr>
            </w:pPr>
            <w:r w:rsidRPr="00201DDB">
              <w:rPr>
                <w:rFonts w:ascii="Times New Roman" w:hAnsi="Times New Roman" w:cs="Times New Roman"/>
              </w:rPr>
              <w:t>х</w:t>
            </w:r>
          </w:p>
        </w:tc>
        <w:tc>
          <w:tcPr>
            <w:tcW w:w="1134" w:type="dxa"/>
          </w:tcPr>
          <w:p w:rsidR="00411A9A" w:rsidRPr="00201DDB" w:rsidRDefault="00411A9A" w:rsidP="00411A9A">
            <w:pPr>
              <w:jc w:val="center"/>
              <w:rPr>
                <w:rFonts w:ascii="Times New Roman" w:hAnsi="Times New Roman" w:cs="Times New Roman"/>
                <w:lang w:val="en-US"/>
              </w:rPr>
            </w:pPr>
            <w:r w:rsidRPr="00201DDB">
              <w:rPr>
                <w:rFonts w:ascii="Times New Roman" w:hAnsi="Times New Roman" w:cs="Times New Roman"/>
              </w:rPr>
              <w:t>х</w:t>
            </w:r>
          </w:p>
        </w:tc>
        <w:tc>
          <w:tcPr>
            <w:tcW w:w="1134" w:type="dxa"/>
          </w:tcPr>
          <w:p w:rsidR="00411A9A" w:rsidRPr="00201DDB" w:rsidRDefault="00411A9A" w:rsidP="00411A9A">
            <w:pPr>
              <w:jc w:val="center"/>
              <w:rPr>
                <w:rFonts w:ascii="Times New Roman" w:hAnsi="Times New Roman" w:cs="Times New Roman"/>
              </w:rPr>
            </w:pPr>
            <w:r w:rsidRPr="00201DDB">
              <w:rPr>
                <w:rFonts w:ascii="Times New Roman" w:hAnsi="Times New Roman" w:cs="Times New Roman"/>
              </w:rPr>
              <w:t>х</w:t>
            </w:r>
          </w:p>
        </w:tc>
        <w:tc>
          <w:tcPr>
            <w:tcW w:w="1984" w:type="dxa"/>
          </w:tcPr>
          <w:p w:rsidR="00411A9A" w:rsidRPr="00201DDB" w:rsidRDefault="00411A9A" w:rsidP="00411A9A">
            <w:pPr>
              <w:jc w:val="center"/>
              <w:rPr>
                <w:rFonts w:ascii="Times New Roman" w:hAnsi="Times New Roman" w:cs="Times New Roman"/>
              </w:rPr>
            </w:pPr>
            <w:r w:rsidRPr="00201DDB">
              <w:rPr>
                <w:rFonts w:ascii="Times New Roman" w:hAnsi="Times New Roman" w:cs="Times New Roman"/>
              </w:rPr>
              <w:t>х</w:t>
            </w:r>
          </w:p>
        </w:tc>
        <w:tc>
          <w:tcPr>
            <w:tcW w:w="2551" w:type="dxa"/>
          </w:tcPr>
          <w:p w:rsidR="00411A9A" w:rsidRPr="00201DDB" w:rsidRDefault="00411A9A" w:rsidP="00411A9A">
            <w:pPr>
              <w:jc w:val="center"/>
              <w:rPr>
                <w:rFonts w:ascii="Times New Roman" w:hAnsi="Times New Roman" w:cs="Times New Roman"/>
              </w:rPr>
            </w:pPr>
            <w:r w:rsidRPr="00201DDB">
              <w:rPr>
                <w:rFonts w:ascii="Times New Roman" w:hAnsi="Times New Roman" w:cs="Times New Roman"/>
              </w:rPr>
              <w:t>х</w:t>
            </w:r>
          </w:p>
        </w:tc>
        <w:tc>
          <w:tcPr>
            <w:tcW w:w="2268" w:type="dxa"/>
          </w:tcPr>
          <w:p w:rsidR="00411A9A" w:rsidRPr="000E2216" w:rsidRDefault="00411A9A" w:rsidP="00411A9A">
            <w:pPr>
              <w:jc w:val="center"/>
              <w:rPr>
                <w:rFonts w:ascii="Times New Roman" w:hAnsi="Times New Roman" w:cs="Times New Roman"/>
              </w:rPr>
            </w:pPr>
            <w:r w:rsidRPr="000E2216">
              <w:rPr>
                <w:rFonts w:ascii="Times New Roman" w:hAnsi="Times New Roman" w:cs="Times New Roman"/>
              </w:rPr>
              <w:t>х</w:t>
            </w:r>
          </w:p>
        </w:tc>
      </w:tr>
      <w:tr w:rsidR="003B106B" w:rsidRPr="00BE5DB0" w:rsidTr="006C621A">
        <w:tc>
          <w:tcPr>
            <w:tcW w:w="576" w:type="dxa"/>
          </w:tcPr>
          <w:p w:rsidR="003B106B" w:rsidRPr="00201DDB" w:rsidRDefault="003B106B" w:rsidP="00B3579F">
            <w:pPr>
              <w:jc w:val="center"/>
              <w:rPr>
                <w:rFonts w:ascii="Times New Roman" w:hAnsi="Times New Roman" w:cs="Times New Roman"/>
              </w:rPr>
            </w:pPr>
            <w:r w:rsidRPr="00201DDB">
              <w:rPr>
                <w:rFonts w:ascii="Times New Roman" w:hAnsi="Times New Roman" w:cs="Times New Roman"/>
              </w:rPr>
              <w:lastRenderedPageBreak/>
              <w:t>1.5.</w:t>
            </w:r>
          </w:p>
        </w:tc>
        <w:tc>
          <w:tcPr>
            <w:tcW w:w="2827" w:type="dxa"/>
          </w:tcPr>
          <w:p w:rsidR="003B106B" w:rsidRPr="00201DDB" w:rsidRDefault="003B106B" w:rsidP="003B106B">
            <w:pPr>
              <w:rPr>
                <w:rFonts w:ascii="Times New Roman" w:hAnsi="Times New Roman" w:cs="Times New Roman"/>
                <w:b/>
              </w:rPr>
            </w:pPr>
            <w:r w:rsidRPr="00201DDB">
              <w:rPr>
                <w:rFonts w:ascii="Times New Roman" w:hAnsi="Times New Roman" w:cs="Times New Roman"/>
                <w:b/>
              </w:rPr>
              <w:t>Контрольное событие подпрограммы  1</w:t>
            </w:r>
          </w:p>
          <w:p w:rsidR="003B106B" w:rsidRPr="00201DDB" w:rsidRDefault="003B106B" w:rsidP="0021154C">
            <w:pPr>
              <w:rPr>
                <w:rFonts w:ascii="Times New Roman" w:hAnsi="Times New Roman" w:cs="Times New Roman"/>
              </w:rPr>
            </w:pPr>
            <w:r w:rsidRPr="00201DDB">
              <w:rPr>
                <w:rFonts w:ascii="Times New Roman" w:hAnsi="Times New Roman" w:cs="Times New Roman"/>
              </w:rPr>
              <w:t>Разработка и утверждение Порядка пред</w:t>
            </w:r>
            <w:r w:rsidR="00411A9A" w:rsidRPr="00201DDB">
              <w:rPr>
                <w:rFonts w:ascii="Times New Roman" w:hAnsi="Times New Roman" w:cs="Times New Roman"/>
              </w:rPr>
              <w:t>оставления и расходования в 202</w:t>
            </w:r>
            <w:r w:rsidR="0021154C">
              <w:rPr>
                <w:rFonts w:ascii="Times New Roman" w:hAnsi="Times New Roman" w:cs="Times New Roman"/>
              </w:rPr>
              <w:t>3</w:t>
            </w:r>
            <w:r w:rsidRPr="00201DDB">
              <w:rPr>
                <w:rFonts w:ascii="Times New Roman" w:hAnsi="Times New Roman" w:cs="Times New Roman"/>
              </w:rPr>
              <w:t xml:space="preserve"> году субсидии, предоставляемой бюджету городского округа «Город Чита» в связи со статусом города Читы как административного центра (столицы) Забайкальского края</w:t>
            </w:r>
          </w:p>
        </w:tc>
        <w:tc>
          <w:tcPr>
            <w:tcW w:w="1134" w:type="dxa"/>
          </w:tcPr>
          <w:p w:rsidR="003B106B" w:rsidRPr="00201DDB" w:rsidRDefault="003B106B" w:rsidP="00E463FB">
            <w:pPr>
              <w:rPr>
                <w:rFonts w:ascii="Times New Roman" w:hAnsi="Times New Roman" w:cs="Times New Roman"/>
              </w:rPr>
            </w:pPr>
            <w:r w:rsidRPr="00201DDB">
              <w:rPr>
                <w:rFonts w:ascii="Times New Roman" w:hAnsi="Times New Roman" w:cs="Times New Roman"/>
              </w:rPr>
              <w:t xml:space="preserve">Министерство </w:t>
            </w:r>
            <w:r w:rsidR="00E463FB" w:rsidRPr="00201DDB">
              <w:rPr>
                <w:rFonts w:ascii="Times New Roman" w:hAnsi="Times New Roman" w:cs="Times New Roman"/>
              </w:rPr>
              <w:t>строительства, дорожного хозяйства и транспорта</w:t>
            </w:r>
            <w:r w:rsidRPr="00201DDB">
              <w:rPr>
                <w:rFonts w:ascii="Times New Roman" w:hAnsi="Times New Roman" w:cs="Times New Roman"/>
              </w:rPr>
              <w:t xml:space="preserve"> Забайкальского края</w:t>
            </w:r>
          </w:p>
        </w:tc>
        <w:tc>
          <w:tcPr>
            <w:tcW w:w="1134" w:type="dxa"/>
          </w:tcPr>
          <w:p w:rsidR="003B106B" w:rsidRPr="00201DDB" w:rsidRDefault="003B106B" w:rsidP="00D4336F">
            <w:pPr>
              <w:jc w:val="center"/>
              <w:rPr>
                <w:rFonts w:ascii="Times New Roman" w:hAnsi="Times New Roman" w:cs="Times New Roman"/>
              </w:rPr>
            </w:pPr>
          </w:p>
        </w:tc>
        <w:tc>
          <w:tcPr>
            <w:tcW w:w="993" w:type="dxa"/>
          </w:tcPr>
          <w:p w:rsidR="003B106B" w:rsidRPr="00201DDB" w:rsidRDefault="003B106B" w:rsidP="00D4336F">
            <w:pPr>
              <w:jc w:val="center"/>
              <w:rPr>
                <w:rFonts w:ascii="Times New Roman" w:hAnsi="Times New Roman" w:cs="Times New Roman"/>
              </w:rPr>
            </w:pPr>
            <w:r w:rsidRPr="00201DDB">
              <w:rPr>
                <w:rFonts w:ascii="Times New Roman" w:hAnsi="Times New Roman" w:cs="Times New Roman"/>
              </w:rPr>
              <w:t>Апрель-июнь</w:t>
            </w:r>
          </w:p>
        </w:tc>
        <w:tc>
          <w:tcPr>
            <w:tcW w:w="1134" w:type="dxa"/>
          </w:tcPr>
          <w:p w:rsidR="003B106B" w:rsidRPr="00201DDB" w:rsidRDefault="003B106B" w:rsidP="00D4336F">
            <w:pPr>
              <w:jc w:val="center"/>
              <w:rPr>
                <w:rFonts w:ascii="Times New Roman" w:hAnsi="Times New Roman" w:cs="Times New Roman"/>
                <w:lang w:val="en-US"/>
              </w:rPr>
            </w:pPr>
          </w:p>
        </w:tc>
        <w:tc>
          <w:tcPr>
            <w:tcW w:w="1134" w:type="dxa"/>
          </w:tcPr>
          <w:p w:rsidR="003B106B" w:rsidRPr="00201DDB" w:rsidRDefault="003B106B" w:rsidP="00D4336F">
            <w:pPr>
              <w:jc w:val="center"/>
              <w:rPr>
                <w:rFonts w:ascii="Times New Roman" w:hAnsi="Times New Roman" w:cs="Times New Roman"/>
              </w:rPr>
            </w:pPr>
          </w:p>
        </w:tc>
        <w:tc>
          <w:tcPr>
            <w:tcW w:w="1984" w:type="dxa"/>
          </w:tcPr>
          <w:p w:rsidR="003B106B" w:rsidRPr="00201DDB" w:rsidRDefault="00E463FB" w:rsidP="00D4336F">
            <w:pPr>
              <w:rPr>
                <w:rFonts w:ascii="Times New Roman" w:hAnsi="Times New Roman" w:cs="Times New Roman"/>
              </w:rPr>
            </w:pPr>
            <w:r w:rsidRPr="00201DDB">
              <w:rPr>
                <w:rFonts w:ascii="Times New Roman" w:hAnsi="Times New Roman" w:cs="Times New Roman"/>
              </w:rPr>
              <w:t>Краевой бюджет – 8</w:t>
            </w:r>
            <w:r w:rsidR="00411A75" w:rsidRPr="00201DDB">
              <w:rPr>
                <w:rFonts w:ascii="Times New Roman" w:hAnsi="Times New Roman" w:cs="Times New Roman"/>
              </w:rPr>
              <w:t>0 000,0</w:t>
            </w:r>
            <w:r w:rsidR="003B106B" w:rsidRPr="00201DDB">
              <w:rPr>
                <w:rFonts w:ascii="Times New Roman" w:hAnsi="Times New Roman" w:cs="Times New Roman"/>
              </w:rPr>
              <w:t xml:space="preserve"> тыс. рублей * </w:t>
            </w:r>
          </w:p>
        </w:tc>
        <w:tc>
          <w:tcPr>
            <w:tcW w:w="2551" w:type="dxa"/>
          </w:tcPr>
          <w:p w:rsidR="003B106B" w:rsidRPr="00201DDB" w:rsidRDefault="00411A75" w:rsidP="00E463FB">
            <w:pPr>
              <w:rPr>
                <w:rFonts w:ascii="Times New Roman" w:hAnsi="Times New Roman" w:cs="Times New Roman"/>
              </w:rPr>
            </w:pPr>
            <w:r w:rsidRPr="00201DDB">
              <w:rPr>
                <w:rFonts w:ascii="Times New Roman" w:hAnsi="Times New Roman" w:cs="Times New Roman"/>
              </w:rPr>
              <w:t>Утверждение Порядка</w:t>
            </w:r>
            <w:r w:rsidR="00E92EE3" w:rsidRPr="00201DDB">
              <w:rPr>
                <w:rFonts w:ascii="Times New Roman" w:hAnsi="Times New Roman" w:cs="Times New Roman"/>
              </w:rPr>
              <w:t xml:space="preserve"> пред</w:t>
            </w:r>
            <w:r w:rsidR="0021154C">
              <w:rPr>
                <w:rFonts w:ascii="Times New Roman" w:hAnsi="Times New Roman" w:cs="Times New Roman"/>
              </w:rPr>
              <w:t>оставления и расходования в 2023</w:t>
            </w:r>
            <w:r w:rsidR="00E92EE3" w:rsidRPr="00201DDB">
              <w:rPr>
                <w:rFonts w:ascii="Times New Roman" w:hAnsi="Times New Roman" w:cs="Times New Roman"/>
              </w:rPr>
              <w:t xml:space="preserve"> году субсидии, предоставляемой бюджету городского округа «Город Чита» в связи со статусом города Читы как административного центра (столицы) Забайкальского края</w:t>
            </w:r>
          </w:p>
        </w:tc>
        <w:tc>
          <w:tcPr>
            <w:tcW w:w="2268" w:type="dxa"/>
          </w:tcPr>
          <w:p w:rsidR="003B106B" w:rsidRPr="00433AFC" w:rsidRDefault="003B106B" w:rsidP="00595EAD">
            <w:pPr>
              <w:rPr>
                <w:rFonts w:ascii="Times New Roman" w:hAnsi="Times New Roman" w:cs="Times New Roman"/>
                <w:highlight w:val="yellow"/>
              </w:rPr>
            </w:pPr>
          </w:p>
        </w:tc>
      </w:tr>
      <w:tr w:rsidR="003B106B" w:rsidRPr="00BE5DB0" w:rsidTr="006C621A">
        <w:tc>
          <w:tcPr>
            <w:tcW w:w="576" w:type="dxa"/>
          </w:tcPr>
          <w:p w:rsidR="003B106B" w:rsidRPr="00201DDB" w:rsidRDefault="003B106B" w:rsidP="00B3579F">
            <w:pPr>
              <w:jc w:val="center"/>
              <w:rPr>
                <w:rFonts w:ascii="Times New Roman" w:hAnsi="Times New Roman" w:cs="Times New Roman"/>
              </w:rPr>
            </w:pPr>
            <w:r w:rsidRPr="00201DDB">
              <w:rPr>
                <w:rFonts w:ascii="Times New Roman" w:hAnsi="Times New Roman" w:cs="Times New Roman"/>
              </w:rPr>
              <w:t>1.6.</w:t>
            </w:r>
          </w:p>
        </w:tc>
        <w:tc>
          <w:tcPr>
            <w:tcW w:w="2827" w:type="dxa"/>
          </w:tcPr>
          <w:p w:rsidR="003B106B" w:rsidRPr="00201DDB" w:rsidRDefault="003B106B" w:rsidP="003B106B">
            <w:pPr>
              <w:rPr>
                <w:rFonts w:ascii="Times New Roman" w:hAnsi="Times New Roman" w:cs="Times New Roman"/>
                <w:b/>
              </w:rPr>
            </w:pPr>
            <w:r w:rsidRPr="00201DDB">
              <w:rPr>
                <w:rFonts w:ascii="Times New Roman" w:hAnsi="Times New Roman" w:cs="Times New Roman"/>
                <w:b/>
              </w:rPr>
              <w:t>Контрольное событие подпрограммы  1</w:t>
            </w:r>
          </w:p>
          <w:p w:rsidR="003B106B" w:rsidRPr="00201DDB" w:rsidRDefault="0077024E" w:rsidP="00E463FB">
            <w:pPr>
              <w:rPr>
                <w:rFonts w:ascii="Times New Roman" w:hAnsi="Times New Roman" w:cs="Times New Roman"/>
              </w:rPr>
            </w:pPr>
            <w:r w:rsidRPr="00201DDB">
              <w:rPr>
                <w:rFonts w:ascii="Times New Roman" w:hAnsi="Times New Roman" w:cs="Times New Roman"/>
              </w:rPr>
              <w:t>Финансирование в 20</w:t>
            </w:r>
            <w:r w:rsidR="0021154C">
              <w:rPr>
                <w:rFonts w:ascii="Times New Roman" w:hAnsi="Times New Roman" w:cs="Times New Roman"/>
              </w:rPr>
              <w:t>23</w:t>
            </w:r>
            <w:r w:rsidR="003B106B" w:rsidRPr="00201DDB">
              <w:rPr>
                <w:rFonts w:ascii="Times New Roman" w:hAnsi="Times New Roman" w:cs="Times New Roman"/>
              </w:rPr>
              <w:t xml:space="preserve"> году мероприятий и предоставление субсидий  бюджету городского округа «Город Чита» в связи со статусом города Читы как административного центра (столицы) Забайкальского края</w:t>
            </w:r>
          </w:p>
        </w:tc>
        <w:tc>
          <w:tcPr>
            <w:tcW w:w="1134" w:type="dxa"/>
          </w:tcPr>
          <w:p w:rsidR="003B106B" w:rsidRPr="00201DDB" w:rsidRDefault="003B106B" w:rsidP="00E463FB">
            <w:pPr>
              <w:rPr>
                <w:rFonts w:ascii="Times New Roman" w:hAnsi="Times New Roman" w:cs="Times New Roman"/>
              </w:rPr>
            </w:pPr>
            <w:r w:rsidRPr="00201DDB">
              <w:rPr>
                <w:rFonts w:ascii="Times New Roman" w:hAnsi="Times New Roman" w:cs="Times New Roman"/>
              </w:rPr>
              <w:t xml:space="preserve">Министерство </w:t>
            </w:r>
            <w:r w:rsidR="00E463FB" w:rsidRPr="00201DDB">
              <w:rPr>
                <w:rFonts w:ascii="Times New Roman" w:hAnsi="Times New Roman" w:cs="Times New Roman"/>
              </w:rPr>
              <w:t>строительства,</w:t>
            </w:r>
            <w:r w:rsidR="00D50A62" w:rsidRPr="00201DDB">
              <w:rPr>
                <w:rFonts w:ascii="Times New Roman" w:hAnsi="Times New Roman" w:cs="Times New Roman"/>
              </w:rPr>
              <w:t xml:space="preserve"> </w:t>
            </w:r>
            <w:r w:rsidR="00E463FB" w:rsidRPr="00201DDB">
              <w:rPr>
                <w:rFonts w:ascii="Times New Roman" w:hAnsi="Times New Roman" w:cs="Times New Roman"/>
              </w:rPr>
              <w:t>дорожного хозяйства и транспорта</w:t>
            </w:r>
            <w:r w:rsidRPr="00201DDB">
              <w:rPr>
                <w:rFonts w:ascii="Times New Roman" w:hAnsi="Times New Roman" w:cs="Times New Roman"/>
              </w:rPr>
              <w:t xml:space="preserve"> Забайкальского края</w:t>
            </w:r>
          </w:p>
        </w:tc>
        <w:tc>
          <w:tcPr>
            <w:tcW w:w="1134" w:type="dxa"/>
          </w:tcPr>
          <w:p w:rsidR="003B106B" w:rsidRPr="00201DDB" w:rsidRDefault="003B106B" w:rsidP="00D4336F">
            <w:pPr>
              <w:jc w:val="center"/>
              <w:rPr>
                <w:rFonts w:ascii="Times New Roman" w:hAnsi="Times New Roman" w:cs="Times New Roman"/>
              </w:rPr>
            </w:pPr>
          </w:p>
        </w:tc>
        <w:tc>
          <w:tcPr>
            <w:tcW w:w="993" w:type="dxa"/>
          </w:tcPr>
          <w:p w:rsidR="003B106B" w:rsidRPr="00201DDB" w:rsidRDefault="003B106B" w:rsidP="00D4336F">
            <w:pPr>
              <w:jc w:val="center"/>
              <w:rPr>
                <w:rFonts w:ascii="Times New Roman" w:hAnsi="Times New Roman" w:cs="Times New Roman"/>
              </w:rPr>
            </w:pPr>
            <w:r w:rsidRPr="00201DDB">
              <w:rPr>
                <w:rFonts w:ascii="Times New Roman" w:hAnsi="Times New Roman" w:cs="Times New Roman"/>
              </w:rPr>
              <w:t>Апрель-июнь</w:t>
            </w:r>
          </w:p>
        </w:tc>
        <w:tc>
          <w:tcPr>
            <w:tcW w:w="1134" w:type="dxa"/>
          </w:tcPr>
          <w:p w:rsidR="003B106B" w:rsidRPr="00201DDB" w:rsidRDefault="003B106B" w:rsidP="00D4336F">
            <w:pPr>
              <w:jc w:val="center"/>
              <w:rPr>
                <w:rFonts w:ascii="Times New Roman" w:hAnsi="Times New Roman" w:cs="Times New Roman"/>
                <w:lang w:val="en-US"/>
              </w:rPr>
            </w:pPr>
            <w:r w:rsidRPr="00201DDB">
              <w:rPr>
                <w:rFonts w:ascii="Times New Roman" w:hAnsi="Times New Roman" w:cs="Times New Roman"/>
              </w:rPr>
              <w:t>Июль - сентябрь</w:t>
            </w:r>
          </w:p>
        </w:tc>
        <w:tc>
          <w:tcPr>
            <w:tcW w:w="1134" w:type="dxa"/>
          </w:tcPr>
          <w:p w:rsidR="003B106B" w:rsidRPr="00201DDB" w:rsidRDefault="003B106B" w:rsidP="00D4336F">
            <w:pPr>
              <w:jc w:val="center"/>
              <w:rPr>
                <w:rFonts w:ascii="Times New Roman" w:hAnsi="Times New Roman" w:cs="Times New Roman"/>
              </w:rPr>
            </w:pPr>
            <w:r w:rsidRPr="00201DDB">
              <w:rPr>
                <w:rFonts w:ascii="Times New Roman" w:hAnsi="Times New Roman" w:cs="Times New Roman"/>
              </w:rPr>
              <w:t>Октябрь-декабрь</w:t>
            </w:r>
          </w:p>
        </w:tc>
        <w:tc>
          <w:tcPr>
            <w:tcW w:w="1984" w:type="dxa"/>
          </w:tcPr>
          <w:p w:rsidR="003B106B" w:rsidRPr="00201DDB" w:rsidRDefault="00E92EE3" w:rsidP="00D4336F">
            <w:pPr>
              <w:rPr>
                <w:rFonts w:ascii="Times New Roman" w:hAnsi="Times New Roman" w:cs="Times New Roman"/>
              </w:rPr>
            </w:pPr>
            <w:r w:rsidRPr="00201DDB">
              <w:rPr>
                <w:rFonts w:ascii="Times New Roman" w:hAnsi="Times New Roman" w:cs="Times New Roman"/>
              </w:rPr>
              <w:t xml:space="preserve">Краевой бюджет – </w:t>
            </w:r>
            <w:r w:rsidR="00D50A62" w:rsidRPr="00201DDB">
              <w:rPr>
                <w:rFonts w:ascii="Times New Roman" w:hAnsi="Times New Roman" w:cs="Times New Roman"/>
              </w:rPr>
              <w:t>8</w:t>
            </w:r>
            <w:r w:rsidRPr="00201DDB">
              <w:rPr>
                <w:rFonts w:ascii="Times New Roman" w:hAnsi="Times New Roman" w:cs="Times New Roman"/>
              </w:rPr>
              <w:t>0 000,0</w:t>
            </w:r>
            <w:r w:rsidR="003B106B" w:rsidRPr="00201DDB">
              <w:rPr>
                <w:rFonts w:ascii="Times New Roman" w:hAnsi="Times New Roman" w:cs="Times New Roman"/>
              </w:rPr>
              <w:t xml:space="preserve"> тыс. рублей * </w:t>
            </w:r>
          </w:p>
        </w:tc>
        <w:tc>
          <w:tcPr>
            <w:tcW w:w="2551" w:type="dxa"/>
          </w:tcPr>
          <w:p w:rsidR="003B106B" w:rsidRPr="00201DDB" w:rsidRDefault="0021154C" w:rsidP="00D50A62">
            <w:pPr>
              <w:rPr>
                <w:rFonts w:ascii="Times New Roman" w:hAnsi="Times New Roman" w:cs="Times New Roman"/>
              </w:rPr>
            </w:pPr>
            <w:r>
              <w:rPr>
                <w:rFonts w:ascii="Times New Roman" w:hAnsi="Times New Roman" w:cs="Times New Roman"/>
              </w:rPr>
              <w:t>Финансирование в 2023</w:t>
            </w:r>
            <w:r w:rsidR="00E92EE3" w:rsidRPr="00201DDB">
              <w:rPr>
                <w:rFonts w:ascii="Times New Roman" w:hAnsi="Times New Roman" w:cs="Times New Roman"/>
              </w:rPr>
              <w:t xml:space="preserve"> году мероприятий и предоставление субсидий  бюджету городского округа «Город Чита» в связи со статусом города Читы как административного центра (столицы) Забайкальского края</w:t>
            </w:r>
          </w:p>
        </w:tc>
        <w:tc>
          <w:tcPr>
            <w:tcW w:w="2268" w:type="dxa"/>
          </w:tcPr>
          <w:p w:rsidR="003B106B" w:rsidRPr="00433AFC" w:rsidRDefault="0021154C" w:rsidP="00D50A62">
            <w:pPr>
              <w:rPr>
                <w:rFonts w:ascii="Times New Roman" w:hAnsi="Times New Roman" w:cs="Times New Roman"/>
                <w:highlight w:val="yellow"/>
              </w:rPr>
            </w:pPr>
            <w:r>
              <w:rPr>
                <w:rFonts w:ascii="Times New Roman" w:hAnsi="Times New Roman" w:cs="Times New Roman"/>
              </w:rPr>
              <w:t>Финансирование в 2023</w:t>
            </w:r>
            <w:r w:rsidR="00E92EE3" w:rsidRPr="00201DDB">
              <w:rPr>
                <w:rFonts w:ascii="Times New Roman" w:hAnsi="Times New Roman" w:cs="Times New Roman"/>
              </w:rPr>
              <w:t xml:space="preserve"> году мероприятий и предоставление субсидий  бюджету городского округа «Город Чита» в связи со статусом города Читы как административного центра (столицы) Забайкальского края</w:t>
            </w:r>
          </w:p>
        </w:tc>
      </w:tr>
      <w:tr w:rsidR="003B106B" w:rsidRPr="00BE5DB0" w:rsidTr="006C621A">
        <w:tc>
          <w:tcPr>
            <w:tcW w:w="576" w:type="dxa"/>
          </w:tcPr>
          <w:p w:rsidR="003B106B" w:rsidRPr="00201DDB" w:rsidRDefault="003B106B" w:rsidP="00B3579F">
            <w:pPr>
              <w:jc w:val="center"/>
              <w:rPr>
                <w:rFonts w:ascii="Times New Roman" w:hAnsi="Times New Roman" w:cs="Times New Roman"/>
              </w:rPr>
            </w:pPr>
            <w:r w:rsidRPr="00201DDB">
              <w:rPr>
                <w:rFonts w:ascii="Times New Roman" w:hAnsi="Times New Roman" w:cs="Times New Roman"/>
              </w:rPr>
              <w:t>2.</w:t>
            </w:r>
          </w:p>
        </w:tc>
        <w:tc>
          <w:tcPr>
            <w:tcW w:w="2827" w:type="dxa"/>
          </w:tcPr>
          <w:p w:rsidR="003B106B" w:rsidRPr="00201DDB" w:rsidRDefault="003B106B" w:rsidP="00905854">
            <w:pPr>
              <w:jc w:val="left"/>
              <w:rPr>
                <w:rFonts w:ascii="Times New Roman" w:hAnsi="Times New Roman" w:cs="Times New Roman"/>
                <w:b/>
              </w:rPr>
            </w:pPr>
            <w:r w:rsidRPr="00201DDB">
              <w:rPr>
                <w:rFonts w:ascii="Times New Roman" w:hAnsi="Times New Roman" w:cs="Times New Roman"/>
                <w:b/>
              </w:rPr>
              <w:t xml:space="preserve">Подпрограмма 1.2 Повышение устойчивости жилых домов, основных объектов и систем жизнеобеспечения в сейсмических районах Забайкальского края  </w:t>
            </w:r>
          </w:p>
        </w:tc>
        <w:tc>
          <w:tcPr>
            <w:tcW w:w="1134" w:type="dxa"/>
          </w:tcPr>
          <w:p w:rsidR="003B106B" w:rsidRPr="00201DDB" w:rsidRDefault="003B106B" w:rsidP="00595EAD">
            <w:pPr>
              <w:rPr>
                <w:rFonts w:ascii="Times New Roman" w:hAnsi="Times New Roman" w:cs="Times New Roman"/>
              </w:rPr>
            </w:pPr>
          </w:p>
        </w:tc>
        <w:tc>
          <w:tcPr>
            <w:tcW w:w="1134" w:type="dxa"/>
          </w:tcPr>
          <w:p w:rsidR="003B106B" w:rsidRPr="00201DDB" w:rsidRDefault="003B106B" w:rsidP="00595EAD">
            <w:pPr>
              <w:jc w:val="center"/>
              <w:rPr>
                <w:rFonts w:ascii="Times New Roman" w:hAnsi="Times New Roman" w:cs="Times New Roman"/>
              </w:rPr>
            </w:pPr>
          </w:p>
        </w:tc>
        <w:tc>
          <w:tcPr>
            <w:tcW w:w="993" w:type="dxa"/>
          </w:tcPr>
          <w:p w:rsidR="003B106B" w:rsidRPr="00201DDB" w:rsidRDefault="003B106B" w:rsidP="00595EAD">
            <w:pPr>
              <w:jc w:val="center"/>
              <w:rPr>
                <w:rFonts w:ascii="Times New Roman" w:hAnsi="Times New Roman" w:cs="Times New Roman"/>
              </w:rPr>
            </w:pPr>
          </w:p>
        </w:tc>
        <w:tc>
          <w:tcPr>
            <w:tcW w:w="1134" w:type="dxa"/>
          </w:tcPr>
          <w:p w:rsidR="003B106B" w:rsidRPr="00201DDB" w:rsidRDefault="003B106B" w:rsidP="00595EAD">
            <w:pPr>
              <w:jc w:val="center"/>
              <w:rPr>
                <w:rFonts w:ascii="Times New Roman" w:hAnsi="Times New Roman" w:cs="Times New Roman"/>
              </w:rPr>
            </w:pPr>
          </w:p>
        </w:tc>
        <w:tc>
          <w:tcPr>
            <w:tcW w:w="1134" w:type="dxa"/>
          </w:tcPr>
          <w:p w:rsidR="003B106B" w:rsidRPr="00201DDB" w:rsidRDefault="003B106B" w:rsidP="00595EAD">
            <w:pPr>
              <w:jc w:val="center"/>
              <w:rPr>
                <w:rFonts w:ascii="Times New Roman" w:hAnsi="Times New Roman" w:cs="Times New Roman"/>
              </w:rPr>
            </w:pPr>
          </w:p>
        </w:tc>
        <w:tc>
          <w:tcPr>
            <w:tcW w:w="1984" w:type="dxa"/>
          </w:tcPr>
          <w:p w:rsidR="003B106B" w:rsidRPr="00201DDB" w:rsidRDefault="003B106B" w:rsidP="00595EAD">
            <w:pPr>
              <w:rPr>
                <w:rFonts w:ascii="Times New Roman" w:hAnsi="Times New Roman" w:cs="Times New Roman"/>
              </w:rPr>
            </w:pPr>
          </w:p>
        </w:tc>
        <w:tc>
          <w:tcPr>
            <w:tcW w:w="2551" w:type="dxa"/>
          </w:tcPr>
          <w:p w:rsidR="003B106B" w:rsidRPr="00201DDB" w:rsidRDefault="003B106B" w:rsidP="00124251">
            <w:pPr>
              <w:rPr>
                <w:rFonts w:ascii="Times New Roman" w:hAnsi="Times New Roman" w:cs="Times New Roman"/>
              </w:rPr>
            </w:pPr>
          </w:p>
        </w:tc>
        <w:tc>
          <w:tcPr>
            <w:tcW w:w="2268" w:type="dxa"/>
          </w:tcPr>
          <w:p w:rsidR="003B106B" w:rsidRPr="00433AFC" w:rsidRDefault="003B106B" w:rsidP="00595EAD">
            <w:pPr>
              <w:rPr>
                <w:rFonts w:ascii="Times New Roman" w:hAnsi="Times New Roman" w:cs="Times New Roman"/>
                <w:highlight w:val="yellow"/>
              </w:rPr>
            </w:pPr>
          </w:p>
        </w:tc>
      </w:tr>
      <w:tr w:rsidR="003B106B" w:rsidRPr="00BE5DB0" w:rsidTr="000E2216">
        <w:tc>
          <w:tcPr>
            <w:tcW w:w="576" w:type="dxa"/>
          </w:tcPr>
          <w:p w:rsidR="003B106B" w:rsidRPr="00201DDB" w:rsidRDefault="003B106B" w:rsidP="00B3579F">
            <w:pPr>
              <w:jc w:val="center"/>
              <w:rPr>
                <w:rFonts w:ascii="Times New Roman" w:hAnsi="Times New Roman" w:cs="Times New Roman"/>
              </w:rPr>
            </w:pPr>
            <w:r w:rsidRPr="00201DDB">
              <w:rPr>
                <w:rFonts w:ascii="Times New Roman" w:hAnsi="Times New Roman" w:cs="Times New Roman"/>
              </w:rPr>
              <w:t>2.1.</w:t>
            </w:r>
          </w:p>
        </w:tc>
        <w:tc>
          <w:tcPr>
            <w:tcW w:w="2827" w:type="dxa"/>
          </w:tcPr>
          <w:p w:rsidR="003B106B" w:rsidRPr="00201DDB" w:rsidRDefault="003B106B" w:rsidP="00AB50AD">
            <w:pPr>
              <w:rPr>
                <w:rFonts w:ascii="Times New Roman" w:hAnsi="Times New Roman" w:cs="Times New Roman"/>
                <w:b/>
              </w:rPr>
            </w:pPr>
            <w:r w:rsidRPr="00201DDB">
              <w:rPr>
                <w:rFonts w:ascii="Times New Roman" w:hAnsi="Times New Roman" w:cs="Times New Roman"/>
                <w:b/>
              </w:rPr>
              <w:t xml:space="preserve">Контрольное событие подпрограммы 2 </w:t>
            </w:r>
          </w:p>
          <w:p w:rsidR="003B106B" w:rsidRPr="00201DDB" w:rsidRDefault="001C0237" w:rsidP="00AB50AD">
            <w:pPr>
              <w:rPr>
                <w:rFonts w:ascii="Times New Roman" w:hAnsi="Times New Roman" w:cs="Times New Roman"/>
              </w:rPr>
            </w:pPr>
            <w:r>
              <w:rPr>
                <w:rFonts w:ascii="Times New Roman" w:hAnsi="Times New Roman" w:cs="Times New Roman"/>
              </w:rPr>
              <w:t>Финансирование в 2023</w:t>
            </w:r>
            <w:r w:rsidR="003B106B" w:rsidRPr="00201DDB">
              <w:rPr>
                <w:rFonts w:ascii="Times New Roman" w:hAnsi="Times New Roman" w:cs="Times New Roman"/>
              </w:rPr>
              <w:t xml:space="preserve"> г</w:t>
            </w:r>
            <w:r w:rsidR="0080075A" w:rsidRPr="00201DDB">
              <w:rPr>
                <w:rFonts w:ascii="Times New Roman" w:hAnsi="Times New Roman" w:cs="Times New Roman"/>
              </w:rPr>
              <w:t xml:space="preserve">оду мероприятий, направленных </w:t>
            </w:r>
            <w:r w:rsidR="003B106B" w:rsidRPr="00201DDB">
              <w:rPr>
                <w:rFonts w:ascii="Times New Roman" w:hAnsi="Times New Roman" w:cs="Times New Roman"/>
              </w:rPr>
              <w:t xml:space="preserve">на повышение устойчивости жилых домов, основных объектов и систем жизнеобеспечения в сейсмических районах Забайкальского края  </w:t>
            </w:r>
          </w:p>
          <w:p w:rsidR="0077024E" w:rsidRPr="00201DDB" w:rsidRDefault="0077024E" w:rsidP="00AB50AD">
            <w:pPr>
              <w:rPr>
                <w:rFonts w:ascii="Times New Roman" w:hAnsi="Times New Roman" w:cs="Times New Roman"/>
              </w:rPr>
            </w:pPr>
          </w:p>
        </w:tc>
        <w:tc>
          <w:tcPr>
            <w:tcW w:w="1134" w:type="dxa"/>
          </w:tcPr>
          <w:p w:rsidR="003B106B" w:rsidRPr="00201DDB" w:rsidRDefault="003B106B" w:rsidP="00D50A62">
            <w:pPr>
              <w:rPr>
                <w:rFonts w:ascii="Times New Roman" w:hAnsi="Times New Roman" w:cs="Times New Roman"/>
              </w:rPr>
            </w:pPr>
            <w:r w:rsidRPr="00201DDB">
              <w:rPr>
                <w:rFonts w:ascii="Times New Roman" w:hAnsi="Times New Roman" w:cs="Times New Roman"/>
              </w:rPr>
              <w:t xml:space="preserve">Министерство </w:t>
            </w:r>
            <w:r w:rsidR="00D50A62" w:rsidRPr="00201DDB">
              <w:rPr>
                <w:rFonts w:ascii="Times New Roman" w:hAnsi="Times New Roman" w:cs="Times New Roman"/>
              </w:rPr>
              <w:t>строительства дорожного хозяйства и транспорта</w:t>
            </w:r>
            <w:r w:rsidRPr="00201DDB">
              <w:rPr>
                <w:rFonts w:ascii="Times New Roman" w:hAnsi="Times New Roman" w:cs="Times New Roman"/>
              </w:rPr>
              <w:t xml:space="preserve"> Забайкальского края </w:t>
            </w:r>
          </w:p>
        </w:tc>
        <w:tc>
          <w:tcPr>
            <w:tcW w:w="1134" w:type="dxa"/>
          </w:tcPr>
          <w:p w:rsidR="003B106B" w:rsidRPr="00201DDB" w:rsidRDefault="003B106B" w:rsidP="00AB50AD">
            <w:pPr>
              <w:jc w:val="center"/>
              <w:rPr>
                <w:rFonts w:ascii="Times New Roman" w:hAnsi="Times New Roman" w:cs="Times New Roman"/>
              </w:rPr>
            </w:pPr>
            <w:r w:rsidRPr="00201DDB">
              <w:rPr>
                <w:rFonts w:ascii="Times New Roman" w:hAnsi="Times New Roman" w:cs="Times New Roman"/>
              </w:rPr>
              <w:t>х</w:t>
            </w:r>
          </w:p>
        </w:tc>
        <w:tc>
          <w:tcPr>
            <w:tcW w:w="993" w:type="dxa"/>
          </w:tcPr>
          <w:p w:rsidR="003B106B" w:rsidRPr="00201DDB" w:rsidRDefault="003B106B" w:rsidP="00595EAD">
            <w:pPr>
              <w:jc w:val="center"/>
              <w:rPr>
                <w:rFonts w:ascii="Times New Roman" w:hAnsi="Times New Roman" w:cs="Times New Roman"/>
              </w:rPr>
            </w:pPr>
            <w:r w:rsidRPr="00201DDB">
              <w:rPr>
                <w:rFonts w:ascii="Times New Roman" w:hAnsi="Times New Roman" w:cs="Times New Roman"/>
              </w:rPr>
              <w:t>х</w:t>
            </w:r>
          </w:p>
        </w:tc>
        <w:tc>
          <w:tcPr>
            <w:tcW w:w="1134" w:type="dxa"/>
          </w:tcPr>
          <w:p w:rsidR="003B106B" w:rsidRPr="00201DDB" w:rsidRDefault="003B106B" w:rsidP="00595EAD">
            <w:pPr>
              <w:jc w:val="center"/>
              <w:rPr>
                <w:rFonts w:ascii="Times New Roman" w:hAnsi="Times New Roman" w:cs="Times New Roman"/>
                <w:lang w:val="en-US"/>
              </w:rPr>
            </w:pPr>
            <w:r w:rsidRPr="00201DDB">
              <w:rPr>
                <w:rFonts w:ascii="Times New Roman" w:hAnsi="Times New Roman" w:cs="Times New Roman"/>
              </w:rPr>
              <w:t>х</w:t>
            </w:r>
          </w:p>
        </w:tc>
        <w:tc>
          <w:tcPr>
            <w:tcW w:w="1134" w:type="dxa"/>
          </w:tcPr>
          <w:p w:rsidR="003B106B" w:rsidRPr="00201DDB" w:rsidRDefault="003B106B" w:rsidP="00595EAD">
            <w:pPr>
              <w:jc w:val="center"/>
              <w:rPr>
                <w:rFonts w:ascii="Times New Roman" w:hAnsi="Times New Roman" w:cs="Times New Roman"/>
              </w:rPr>
            </w:pPr>
            <w:r w:rsidRPr="00201DDB">
              <w:rPr>
                <w:rFonts w:ascii="Times New Roman" w:hAnsi="Times New Roman" w:cs="Times New Roman"/>
              </w:rPr>
              <w:t>х</w:t>
            </w:r>
          </w:p>
        </w:tc>
        <w:tc>
          <w:tcPr>
            <w:tcW w:w="1984" w:type="dxa"/>
          </w:tcPr>
          <w:p w:rsidR="003B106B" w:rsidRPr="00201DDB" w:rsidRDefault="003B106B" w:rsidP="00905854">
            <w:pPr>
              <w:jc w:val="center"/>
              <w:rPr>
                <w:rFonts w:ascii="Times New Roman" w:hAnsi="Times New Roman" w:cs="Times New Roman"/>
              </w:rPr>
            </w:pPr>
            <w:r w:rsidRPr="00201DDB">
              <w:rPr>
                <w:rFonts w:ascii="Times New Roman" w:hAnsi="Times New Roman" w:cs="Times New Roman"/>
              </w:rPr>
              <w:t>х</w:t>
            </w:r>
          </w:p>
        </w:tc>
        <w:tc>
          <w:tcPr>
            <w:tcW w:w="2551" w:type="dxa"/>
          </w:tcPr>
          <w:p w:rsidR="003B106B" w:rsidRPr="00201DDB" w:rsidRDefault="003B106B" w:rsidP="00905854">
            <w:pPr>
              <w:jc w:val="center"/>
              <w:rPr>
                <w:rFonts w:ascii="Times New Roman" w:hAnsi="Times New Roman" w:cs="Times New Roman"/>
              </w:rPr>
            </w:pPr>
            <w:r w:rsidRPr="00201DDB">
              <w:rPr>
                <w:rFonts w:ascii="Times New Roman" w:hAnsi="Times New Roman" w:cs="Times New Roman"/>
              </w:rPr>
              <w:t>х</w:t>
            </w:r>
          </w:p>
        </w:tc>
        <w:tc>
          <w:tcPr>
            <w:tcW w:w="2268" w:type="dxa"/>
            <w:shd w:val="clear" w:color="auto" w:fill="auto"/>
          </w:tcPr>
          <w:p w:rsidR="003B106B" w:rsidRPr="00433AFC" w:rsidRDefault="000E2216" w:rsidP="00905854">
            <w:pPr>
              <w:jc w:val="center"/>
              <w:rPr>
                <w:rFonts w:ascii="Times New Roman" w:hAnsi="Times New Roman" w:cs="Times New Roman"/>
                <w:highlight w:val="yellow"/>
              </w:rPr>
            </w:pPr>
            <w:r w:rsidRPr="000E2216">
              <w:rPr>
                <w:rFonts w:ascii="Times New Roman" w:hAnsi="Times New Roman" w:cs="Times New Roman"/>
              </w:rPr>
              <w:t>х</w:t>
            </w:r>
          </w:p>
        </w:tc>
      </w:tr>
      <w:tr w:rsidR="003B106B" w:rsidRPr="00BE5DB0" w:rsidTr="006C621A">
        <w:tc>
          <w:tcPr>
            <w:tcW w:w="576" w:type="dxa"/>
          </w:tcPr>
          <w:p w:rsidR="003B106B" w:rsidRPr="00201DDB" w:rsidRDefault="003B106B" w:rsidP="00B3579F">
            <w:pPr>
              <w:jc w:val="center"/>
              <w:rPr>
                <w:rFonts w:ascii="Times New Roman" w:hAnsi="Times New Roman" w:cs="Times New Roman"/>
              </w:rPr>
            </w:pPr>
            <w:r w:rsidRPr="00201DDB">
              <w:rPr>
                <w:rFonts w:ascii="Times New Roman" w:hAnsi="Times New Roman" w:cs="Times New Roman"/>
              </w:rPr>
              <w:t>3.</w:t>
            </w:r>
          </w:p>
        </w:tc>
        <w:tc>
          <w:tcPr>
            <w:tcW w:w="2827" w:type="dxa"/>
          </w:tcPr>
          <w:p w:rsidR="003B106B" w:rsidRPr="00201DDB" w:rsidRDefault="003B106B" w:rsidP="00AB50AD">
            <w:pPr>
              <w:rPr>
                <w:rFonts w:ascii="Times New Roman" w:hAnsi="Times New Roman" w:cs="Times New Roman"/>
                <w:b/>
              </w:rPr>
            </w:pPr>
            <w:r w:rsidRPr="00201DDB">
              <w:rPr>
                <w:rFonts w:ascii="Times New Roman" w:hAnsi="Times New Roman" w:cs="Times New Roman"/>
                <w:b/>
              </w:rPr>
              <w:t>Подпрограмма 1.3</w:t>
            </w:r>
          </w:p>
          <w:p w:rsidR="003B106B" w:rsidRPr="00201DDB" w:rsidRDefault="003B106B" w:rsidP="00AB50AD">
            <w:pPr>
              <w:rPr>
                <w:rFonts w:ascii="Times New Roman" w:hAnsi="Times New Roman" w:cs="Times New Roman"/>
                <w:b/>
              </w:rPr>
            </w:pPr>
            <w:r w:rsidRPr="00201DDB">
              <w:rPr>
                <w:rFonts w:ascii="Times New Roman" w:hAnsi="Times New Roman" w:cs="Times New Roman"/>
                <w:b/>
              </w:rPr>
              <w:t xml:space="preserve">Обеспечение жильем молодых семей </w:t>
            </w:r>
          </w:p>
        </w:tc>
        <w:tc>
          <w:tcPr>
            <w:tcW w:w="1134" w:type="dxa"/>
          </w:tcPr>
          <w:p w:rsidR="003B106B" w:rsidRPr="00201DDB" w:rsidRDefault="003B106B" w:rsidP="00595EAD">
            <w:pPr>
              <w:rPr>
                <w:rFonts w:ascii="Times New Roman" w:hAnsi="Times New Roman" w:cs="Times New Roman"/>
              </w:rPr>
            </w:pPr>
          </w:p>
        </w:tc>
        <w:tc>
          <w:tcPr>
            <w:tcW w:w="1134" w:type="dxa"/>
          </w:tcPr>
          <w:p w:rsidR="003B106B" w:rsidRPr="00201DDB" w:rsidRDefault="003B106B" w:rsidP="00595EAD">
            <w:pPr>
              <w:jc w:val="center"/>
              <w:rPr>
                <w:rFonts w:ascii="Times New Roman" w:hAnsi="Times New Roman" w:cs="Times New Roman"/>
              </w:rPr>
            </w:pPr>
          </w:p>
        </w:tc>
        <w:tc>
          <w:tcPr>
            <w:tcW w:w="993" w:type="dxa"/>
          </w:tcPr>
          <w:p w:rsidR="003B106B" w:rsidRPr="00201DDB" w:rsidRDefault="003B106B" w:rsidP="00595EAD">
            <w:pPr>
              <w:jc w:val="center"/>
              <w:rPr>
                <w:rFonts w:ascii="Times New Roman" w:hAnsi="Times New Roman" w:cs="Times New Roman"/>
              </w:rPr>
            </w:pPr>
          </w:p>
        </w:tc>
        <w:tc>
          <w:tcPr>
            <w:tcW w:w="1134" w:type="dxa"/>
          </w:tcPr>
          <w:p w:rsidR="003B106B" w:rsidRPr="00201DDB" w:rsidRDefault="003B106B" w:rsidP="00595EAD">
            <w:pPr>
              <w:jc w:val="center"/>
              <w:rPr>
                <w:rFonts w:ascii="Times New Roman" w:hAnsi="Times New Roman" w:cs="Times New Roman"/>
              </w:rPr>
            </w:pPr>
          </w:p>
        </w:tc>
        <w:tc>
          <w:tcPr>
            <w:tcW w:w="1134" w:type="dxa"/>
          </w:tcPr>
          <w:p w:rsidR="003B106B" w:rsidRPr="00201DDB" w:rsidRDefault="003B106B" w:rsidP="00595EAD">
            <w:pPr>
              <w:jc w:val="center"/>
              <w:rPr>
                <w:rFonts w:ascii="Times New Roman" w:hAnsi="Times New Roman" w:cs="Times New Roman"/>
              </w:rPr>
            </w:pPr>
          </w:p>
        </w:tc>
        <w:tc>
          <w:tcPr>
            <w:tcW w:w="1984" w:type="dxa"/>
          </w:tcPr>
          <w:p w:rsidR="003B106B" w:rsidRPr="00201DDB" w:rsidRDefault="003B106B" w:rsidP="00595EAD">
            <w:pPr>
              <w:rPr>
                <w:rFonts w:ascii="Times New Roman" w:hAnsi="Times New Roman" w:cs="Times New Roman"/>
              </w:rPr>
            </w:pPr>
          </w:p>
        </w:tc>
        <w:tc>
          <w:tcPr>
            <w:tcW w:w="2551" w:type="dxa"/>
          </w:tcPr>
          <w:p w:rsidR="003B106B" w:rsidRPr="00201DDB" w:rsidRDefault="003B106B" w:rsidP="00124251">
            <w:pPr>
              <w:rPr>
                <w:rFonts w:ascii="Times New Roman" w:hAnsi="Times New Roman" w:cs="Times New Roman"/>
              </w:rPr>
            </w:pPr>
          </w:p>
        </w:tc>
        <w:tc>
          <w:tcPr>
            <w:tcW w:w="2268" w:type="dxa"/>
          </w:tcPr>
          <w:p w:rsidR="003B106B" w:rsidRPr="00747761" w:rsidRDefault="003B106B" w:rsidP="00595EAD">
            <w:pPr>
              <w:rPr>
                <w:rFonts w:ascii="Times New Roman" w:hAnsi="Times New Roman" w:cs="Times New Roman"/>
              </w:rPr>
            </w:pPr>
          </w:p>
        </w:tc>
      </w:tr>
      <w:tr w:rsidR="003B106B" w:rsidRPr="00BE5DB0" w:rsidTr="006C621A">
        <w:tc>
          <w:tcPr>
            <w:tcW w:w="576" w:type="dxa"/>
          </w:tcPr>
          <w:p w:rsidR="003B106B" w:rsidRPr="00201DDB" w:rsidRDefault="003B106B" w:rsidP="00FE15CE">
            <w:pPr>
              <w:jc w:val="center"/>
              <w:rPr>
                <w:rFonts w:ascii="Times New Roman" w:hAnsi="Times New Roman" w:cs="Times New Roman"/>
              </w:rPr>
            </w:pPr>
            <w:r w:rsidRPr="00201DDB">
              <w:rPr>
                <w:rFonts w:ascii="Times New Roman" w:hAnsi="Times New Roman" w:cs="Times New Roman"/>
              </w:rPr>
              <w:t>3.</w:t>
            </w:r>
            <w:r w:rsidRPr="00201DDB">
              <w:rPr>
                <w:rFonts w:ascii="Times New Roman" w:hAnsi="Times New Roman" w:cs="Times New Roman"/>
                <w:lang w:val="en-US"/>
              </w:rPr>
              <w:t>1</w:t>
            </w:r>
            <w:r w:rsidRPr="00201DDB">
              <w:rPr>
                <w:rFonts w:ascii="Times New Roman" w:hAnsi="Times New Roman" w:cs="Times New Roman"/>
              </w:rPr>
              <w:t>.</w:t>
            </w:r>
          </w:p>
        </w:tc>
        <w:tc>
          <w:tcPr>
            <w:tcW w:w="2827" w:type="dxa"/>
          </w:tcPr>
          <w:p w:rsidR="003B106B" w:rsidRPr="00201DDB" w:rsidRDefault="003B106B" w:rsidP="00595EAD">
            <w:pPr>
              <w:rPr>
                <w:rFonts w:ascii="Times New Roman" w:hAnsi="Times New Roman" w:cs="Times New Roman"/>
                <w:b/>
              </w:rPr>
            </w:pPr>
            <w:r w:rsidRPr="00201DDB">
              <w:rPr>
                <w:rFonts w:ascii="Times New Roman" w:hAnsi="Times New Roman" w:cs="Times New Roman"/>
                <w:b/>
              </w:rPr>
              <w:t>Контрольное событие программы 3</w:t>
            </w:r>
          </w:p>
          <w:p w:rsidR="003B106B" w:rsidRPr="00201DDB" w:rsidRDefault="004C519B" w:rsidP="004C519B">
            <w:pPr>
              <w:rPr>
                <w:rFonts w:ascii="Times New Roman" w:hAnsi="Times New Roman" w:cs="Times New Roman"/>
              </w:rPr>
            </w:pPr>
            <w:r w:rsidRPr="00201DDB">
              <w:rPr>
                <w:rFonts w:ascii="Times New Roman" w:hAnsi="Times New Roman" w:cs="Times New Roman"/>
              </w:rPr>
              <w:t>Предоставление за счет средств бюджета Забайкальского края дополнительной социальной выплаты молодым семьям при рождении (усыновлении) одного ребенка для погашения части кредита или займа либо компенсации затраченных собственных средств на приобретение жилья или строительство индивидуального жилого дома</w:t>
            </w:r>
          </w:p>
        </w:tc>
        <w:tc>
          <w:tcPr>
            <w:tcW w:w="1134" w:type="dxa"/>
          </w:tcPr>
          <w:p w:rsidR="003B106B" w:rsidRPr="00201DDB" w:rsidRDefault="003B106B" w:rsidP="00D50A62">
            <w:pPr>
              <w:jc w:val="center"/>
              <w:rPr>
                <w:rFonts w:ascii="Times New Roman" w:hAnsi="Times New Roman" w:cs="Times New Roman"/>
              </w:rPr>
            </w:pPr>
            <w:r w:rsidRPr="00201DDB">
              <w:rPr>
                <w:rFonts w:ascii="Times New Roman" w:hAnsi="Times New Roman" w:cs="Times New Roman"/>
              </w:rPr>
              <w:t xml:space="preserve">Министерство </w:t>
            </w:r>
            <w:r w:rsidR="00D50A62" w:rsidRPr="00201DDB">
              <w:rPr>
                <w:rFonts w:ascii="Times New Roman" w:hAnsi="Times New Roman" w:cs="Times New Roman"/>
              </w:rPr>
              <w:t>строительства, дорожного хозяйства и транспорта</w:t>
            </w:r>
            <w:r w:rsidRPr="00201DDB">
              <w:rPr>
                <w:rFonts w:ascii="Times New Roman" w:hAnsi="Times New Roman" w:cs="Times New Roman"/>
              </w:rPr>
              <w:t xml:space="preserve"> Забайкальского края</w:t>
            </w:r>
          </w:p>
        </w:tc>
        <w:tc>
          <w:tcPr>
            <w:tcW w:w="1134" w:type="dxa"/>
          </w:tcPr>
          <w:p w:rsidR="003B106B" w:rsidRPr="00201DDB" w:rsidRDefault="00433AFC" w:rsidP="00F1606E">
            <w:pPr>
              <w:jc w:val="center"/>
              <w:rPr>
                <w:rFonts w:ascii="Times New Roman" w:hAnsi="Times New Roman" w:cs="Times New Roman"/>
              </w:rPr>
            </w:pPr>
            <w:r w:rsidRPr="00201DDB">
              <w:rPr>
                <w:rFonts w:ascii="Times New Roman" w:hAnsi="Times New Roman" w:cs="Times New Roman"/>
              </w:rPr>
              <w:t>январь</w:t>
            </w:r>
            <w:r w:rsidR="00F1606E" w:rsidRPr="00201DDB">
              <w:rPr>
                <w:rFonts w:ascii="Times New Roman" w:hAnsi="Times New Roman" w:cs="Times New Roman"/>
              </w:rPr>
              <w:t>-март</w:t>
            </w:r>
          </w:p>
        </w:tc>
        <w:tc>
          <w:tcPr>
            <w:tcW w:w="993" w:type="dxa"/>
          </w:tcPr>
          <w:p w:rsidR="003B106B" w:rsidRPr="00201DDB" w:rsidRDefault="008F03EA" w:rsidP="006C621A">
            <w:pPr>
              <w:jc w:val="center"/>
              <w:rPr>
                <w:rFonts w:ascii="Times New Roman" w:hAnsi="Times New Roman" w:cs="Times New Roman"/>
              </w:rPr>
            </w:pPr>
            <w:r w:rsidRPr="00201DDB">
              <w:rPr>
                <w:rFonts w:ascii="Times New Roman" w:hAnsi="Times New Roman" w:cs="Times New Roman"/>
              </w:rPr>
              <w:t>апрель-июнь</w:t>
            </w:r>
          </w:p>
        </w:tc>
        <w:tc>
          <w:tcPr>
            <w:tcW w:w="1134" w:type="dxa"/>
          </w:tcPr>
          <w:p w:rsidR="003B106B" w:rsidRPr="00201DDB" w:rsidRDefault="008F03EA" w:rsidP="006C621A">
            <w:pPr>
              <w:jc w:val="center"/>
              <w:rPr>
                <w:rFonts w:ascii="Times New Roman" w:hAnsi="Times New Roman" w:cs="Times New Roman"/>
              </w:rPr>
            </w:pPr>
            <w:r w:rsidRPr="00201DDB">
              <w:rPr>
                <w:rFonts w:ascii="Times New Roman" w:hAnsi="Times New Roman" w:cs="Times New Roman"/>
              </w:rPr>
              <w:t>июль-сентябрь</w:t>
            </w:r>
          </w:p>
        </w:tc>
        <w:tc>
          <w:tcPr>
            <w:tcW w:w="1134" w:type="dxa"/>
          </w:tcPr>
          <w:p w:rsidR="003B106B" w:rsidRPr="00201DDB" w:rsidRDefault="008F03EA" w:rsidP="006C621A">
            <w:pPr>
              <w:jc w:val="center"/>
              <w:rPr>
                <w:rFonts w:ascii="Times New Roman" w:hAnsi="Times New Roman" w:cs="Times New Roman"/>
              </w:rPr>
            </w:pPr>
            <w:r w:rsidRPr="00201DDB">
              <w:rPr>
                <w:rFonts w:ascii="Times New Roman" w:hAnsi="Times New Roman" w:cs="Times New Roman"/>
              </w:rPr>
              <w:t>октябрь-декабрь</w:t>
            </w:r>
          </w:p>
        </w:tc>
        <w:tc>
          <w:tcPr>
            <w:tcW w:w="1984" w:type="dxa"/>
          </w:tcPr>
          <w:p w:rsidR="003B106B" w:rsidRPr="00201DDB" w:rsidRDefault="003B106B" w:rsidP="00020547">
            <w:pPr>
              <w:rPr>
                <w:rFonts w:ascii="Times New Roman" w:hAnsi="Times New Roman" w:cs="Times New Roman"/>
              </w:rPr>
            </w:pPr>
            <w:r w:rsidRPr="00201DDB">
              <w:rPr>
                <w:rFonts w:ascii="Times New Roman" w:hAnsi="Times New Roman" w:cs="Times New Roman"/>
              </w:rPr>
              <w:t xml:space="preserve">Краевой бюджет – </w:t>
            </w:r>
            <w:r w:rsidR="00C15FF0">
              <w:rPr>
                <w:rFonts w:ascii="Times New Roman" w:hAnsi="Times New Roman" w:cs="Times New Roman"/>
              </w:rPr>
              <w:t>1 054,8</w:t>
            </w:r>
            <w:r w:rsidR="003C7BE1" w:rsidRPr="00201DDB">
              <w:rPr>
                <w:rFonts w:ascii="Times New Roman" w:hAnsi="Times New Roman" w:cs="Times New Roman"/>
              </w:rPr>
              <w:t xml:space="preserve"> </w:t>
            </w:r>
            <w:r w:rsidRPr="00201DDB">
              <w:rPr>
                <w:rFonts w:ascii="Times New Roman" w:hAnsi="Times New Roman" w:cs="Times New Roman"/>
              </w:rPr>
              <w:t>тыс.</w:t>
            </w:r>
            <w:r w:rsidR="00BE5DB0" w:rsidRPr="00201DDB">
              <w:rPr>
                <w:rFonts w:ascii="Times New Roman" w:hAnsi="Times New Roman" w:cs="Times New Roman"/>
              </w:rPr>
              <w:t xml:space="preserve"> </w:t>
            </w:r>
            <w:r w:rsidRPr="00201DDB">
              <w:rPr>
                <w:rFonts w:ascii="Times New Roman" w:hAnsi="Times New Roman" w:cs="Times New Roman"/>
              </w:rPr>
              <w:t>рублей*</w:t>
            </w:r>
          </w:p>
        </w:tc>
        <w:tc>
          <w:tcPr>
            <w:tcW w:w="2551" w:type="dxa"/>
          </w:tcPr>
          <w:p w:rsidR="003B106B" w:rsidRPr="00201DDB" w:rsidRDefault="004C519B" w:rsidP="004C519B">
            <w:pPr>
              <w:rPr>
                <w:rFonts w:ascii="Times New Roman" w:hAnsi="Times New Roman" w:cs="Times New Roman"/>
              </w:rPr>
            </w:pPr>
            <w:r w:rsidRPr="00201DDB">
              <w:rPr>
                <w:rFonts w:ascii="Times New Roman" w:hAnsi="Times New Roman" w:cs="Times New Roman"/>
              </w:rPr>
              <w:t>предоставление</w:t>
            </w:r>
            <w:r w:rsidR="00D4336F" w:rsidRPr="00201DDB">
              <w:rPr>
                <w:rFonts w:ascii="Times New Roman" w:hAnsi="Times New Roman" w:cs="Times New Roman"/>
              </w:rPr>
              <w:t xml:space="preserve"> </w:t>
            </w:r>
            <w:r w:rsidR="003B106B" w:rsidRPr="00201DDB">
              <w:rPr>
                <w:rFonts w:ascii="Times New Roman" w:hAnsi="Times New Roman" w:cs="Times New Roman"/>
              </w:rPr>
              <w:t>молод</w:t>
            </w:r>
            <w:r w:rsidR="008F03EA" w:rsidRPr="00201DDB">
              <w:rPr>
                <w:rFonts w:ascii="Times New Roman" w:hAnsi="Times New Roman" w:cs="Times New Roman"/>
              </w:rPr>
              <w:t>ым</w:t>
            </w:r>
            <w:r w:rsidR="003B106B" w:rsidRPr="00201DDB">
              <w:rPr>
                <w:rFonts w:ascii="Times New Roman" w:hAnsi="Times New Roman" w:cs="Times New Roman"/>
              </w:rPr>
              <w:t xml:space="preserve"> семь</w:t>
            </w:r>
            <w:r w:rsidR="008F03EA" w:rsidRPr="00201DDB">
              <w:rPr>
                <w:rFonts w:ascii="Times New Roman" w:hAnsi="Times New Roman" w:cs="Times New Roman"/>
              </w:rPr>
              <w:t>ям</w:t>
            </w:r>
            <w:r w:rsidR="003B106B" w:rsidRPr="00201DDB">
              <w:rPr>
                <w:rFonts w:ascii="Times New Roman" w:hAnsi="Times New Roman" w:cs="Times New Roman"/>
              </w:rPr>
              <w:t xml:space="preserve"> </w:t>
            </w:r>
            <w:r w:rsidRPr="00201DDB">
              <w:rPr>
                <w:rFonts w:ascii="Times New Roman" w:hAnsi="Times New Roman" w:cs="Times New Roman"/>
              </w:rPr>
              <w:t xml:space="preserve">дополнительной социальной выплаты при рождении (усыновлении) одного ребенка </w:t>
            </w:r>
            <w:r w:rsidR="008F03EA" w:rsidRPr="00201DDB">
              <w:rPr>
                <w:rFonts w:ascii="Times New Roman" w:hAnsi="Times New Roman" w:cs="Times New Roman"/>
              </w:rPr>
              <w:t xml:space="preserve">по мере поступления </w:t>
            </w:r>
            <w:r w:rsidR="006E6DFE" w:rsidRPr="00201DDB">
              <w:rPr>
                <w:rFonts w:ascii="Times New Roman" w:hAnsi="Times New Roman" w:cs="Times New Roman"/>
              </w:rPr>
              <w:t xml:space="preserve">заявлений </w:t>
            </w:r>
            <w:r w:rsidR="008F03EA" w:rsidRPr="00201DDB">
              <w:rPr>
                <w:rFonts w:ascii="Times New Roman" w:hAnsi="Times New Roman" w:cs="Times New Roman"/>
              </w:rPr>
              <w:t>в Министерство</w:t>
            </w:r>
          </w:p>
        </w:tc>
        <w:tc>
          <w:tcPr>
            <w:tcW w:w="2268" w:type="dxa"/>
          </w:tcPr>
          <w:p w:rsidR="003B106B" w:rsidRPr="00747761" w:rsidRDefault="004C519B" w:rsidP="00771048">
            <w:pPr>
              <w:rPr>
                <w:rFonts w:ascii="Times New Roman" w:hAnsi="Times New Roman" w:cs="Times New Roman"/>
              </w:rPr>
            </w:pPr>
            <w:r>
              <w:rPr>
                <w:rFonts w:ascii="Times New Roman" w:hAnsi="Times New Roman" w:cs="Times New Roman"/>
              </w:rPr>
              <w:t>предоставление</w:t>
            </w:r>
            <w:r w:rsidRPr="00747761">
              <w:rPr>
                <w:rFonts w:ascii="Times New Roman" w:hAnsi="Times New Roman" w:cs="Times New Roman"/>
              </w:rPr>
              <w:t xml:space="preserve"> молодым семьям </w:t>
            </w:r>
            <w:r>
              <w:rPr>
                <w:rFonts w:ascii="Times New Roman" w:hAnsi="Times New Roman" w:cs="Times New Roman"/>
              </w:rPr>
              <w:t xml:space="preserve">дополнительной социальной выплаты </w:t>
            </w:r>
            <w:r w:rsidRPr="004C519B">
              <w:rPr>
                <w:rFonts w:ascii="Times New Roman" w:hAnsi="Times New Roman" w:cs="Times New Roman"/>
              </w:rPr>
              <w:t>при рождении (усыновлении) одного ребенка</w:t>
            </w:r>
            <w:r w:rsidRPr="00747761">
              <w:rPr>
                <w:rFonts w:ascii="Times New Roman" w:hAnsi="Times New Roman" w:cs="Times New Roman"/>
              </w:rPr>
              <w:t xml:space="preserve"> по мере поступления заявлений в Министерство</w:t>
            </w:r>
          </w:p>
        </w:tc>
      </w:tr>
      <w:tr w:rsidR="003B106B" w:rsidRPr="00BE5DB0" w:rsidTr="006C621A">
        <w:tc>
          <w:tcPr>
            <w:tcW w:w="576" w:type="dxa"/>
          </w:tcPr>
          <w:p w:rsidR="003B106B" w:rsidRPr="00747761" w:rsidRDefault="003B106B" w:rsidP="00FE15CE">
            <w:pPr>
              <w:jc w:val="center"/>
              <w:rPr>
                <w:rFonts w:ascii="Times New Roman" w:hAnsi="Times New Roman" w:cs="Times New Roman"/>
              </w:rPr>
            </w:pPr>
            <w:r w:rsidRPr="00747761">
              <w:rPr>
                <w:rFonts w:ascii="Times New Roman" w:hAnsi="Times New Roman" w:cs="Times New Roman"/>
              </w:rPr>
              <w:t>3.</w:t>
            </w:r>
            <w:r w:rsidR="00515D0F">
              <w:rPr>
                <w:rFonts w:ascii="Times New Roman" w:hAnsi="Times New Roman" w:cs="Times New Roman"/>
              </w:rPr>
              <w:t>2</w:t>
            </w:r>
            <w:r w:rsidRPr="00747761">
              <w:rPr>
                <w:rFonts w:ascii="Times New Roman" w:hAnsi="Times New Roman" w:cs="Times New Roman"/>
              </w:rPr>
              <w:t>.</w:t>
            </w:r>
          </w:p>
        </w:tc>
        <w:tc>
          <w:tcPr>
            <w:tcW w:w="2827" w:type="dxa"/>
          </w:tcPr>
          <w:p w:rsidR="00C851FC" w:rsidRPr="00747761" w:rsidRDefault="00C851FC" w:rsidP="00C851FC">
            <w:pPr>
              <w:rPr>
                <w:rFonts w:ascii="Times New Roman" w:hAnsi="Times New Roman" w:cs="Times New Roman"/>
                <w:b/>
              </w:rPr>
            </w:pPr>
            <w:r w:rsidRPr="00747761">
              <w:rPr>
                <w:rFonts w:ascii="Times New Roman" w:hAnsi="Times New Roman" w:cs="Times New Roman"/>
                <w:b/>
              </w:rPr>
              <w:t>Контрольное событие подпрограммы 3</w:t>
            </w:r>
          </w:p>
          <w:p w:rsidR="00C851FC" w:rsidRPr="00747761" w:rsidRDefault="00C851FC" w:rsidP="00C851FC">
            <w:pPr>
              <w:rPr>
                <w:rFonts w:ascii="Times New Roman" w:hAnsi="Times New Roman" w:cs="Times New Roman"/>
              </w:rPr>
            </w:pPr>
            <w:r w:rsidRPr="00747761">
              <w:rPr>
                <w:rFonts w:ascii="Times New Roman" w:hAnsi="Times New Roman" w:cs="Times New Roman"/>
              </w:rPr>
              <w:t xml:space="preserve">Заключение соглашений между Министерством </w:t>
            </w:r>
            <w:r w:rsidR="004C519B">
              <w:rPr>
                <w:rFonts w:ascii="Times New Roman" w:hAnsi="Times New Roman" w:cs="Times New Roman"/>
              </w:rPr>
              <w:t>строительства, дорожного хозяйства и транспорта</w:t>
            </w:r>
            <w:r w:rsidRPr="00747761">
              <w:rPr>
                <w:rFonts w:ascii="Times New Roman" w:hAnsi="Times New Roman" w:cs="Times New Roman"/>
              </w:rPr>
              <w:t xml:space="preserve"> Забайкальского края и муниципальными образованиями-участниками </w:t>
            </w:r>
            <w:r w:rsidR="004C519B">
              <w:rPr>
                <w:rFonts w:ascii="Times New Roman" w:hAnsi="Times New Roman" w:cs="Times New Roman"/>
              </w:rPr>
              <w:t>мероприятий</w:t>
            </w:r>
            <w:r w:rsidR="00020547">
              <w:rPr>
                <w:rFonts w:ascii="Times New Roman" w:hAnsi="Times New Roman" w:cs="Times New Roman"/>
              </w:rPr>
              <w:t xml:space="preserve"> </w:t>
            </w:r>
            <w:r w:rsidR="001C0237">
              <w:rPr>
                <w:rFonts w:ascii="Times New Roman" w:hAnsi="Times New Roman" w:cs="Times New Roman"/>
              </w:rPr>
              <w:t>в 2023</w:t>
            </w:r>
            <w:r w:rsidRPr="00747761">
              <w:rPr>
                <w:rFonts w:ascii="Times New Roman" w:hAnsi="Times New Roman" w:cs="Times New Roman"/>
              </w:rPr>
              <w:t xml:space="preserve"> году </w:t>
            </w:r>
            <w:r w:rsidR="004C519B">
              <w:rPr>
                <w:rFonts w:ascii="Times New Roman" w:hAnsi="Times New Roman" w:cs="Times New Roman"/>
              </w:rPr>
              <w:t>п</w:t>
            </w:r>
            <w:r w:rsidRPr="00747761">
              <w:rPr>
                <w:rFonts w:ascii="Times New Roman" w:hAnsi="Times New Roman" w:cs="Times New Roman"/>
              </w:rPr>
              <w:t xml:space="preserve">о реализации мероприятий по </w:t>
            </w:r>
            <w:r w:rsidR="004C519B">
              <w:rPr>
                <w:rFonts w:ascii="Times New Roman" w:hAnsi="Times New Roman" w:cs="Times New Roman"/>
              </w:rPr>
              <w:t>обеспечению жильем молодых</w:t>
            </w:r>
            <w:r w:rsidRPr="00747761">
              <w:rPr>
                <w:rFonts w:ascii="Times New Roman" w:hAnsi="Times New Roman" w:cs="Times New Roman"/>
              </w:rPr>
              <w:t xml:space="preserve"> семей </w:t>
            </w:r>
          </w:p>
          <w:p w:rsidR="00C851FC" w:rsidRPr="00747761" w:rsidRDefault="00C851FC" w:rsidP="00EC3C19">
            <w:pPr>
              <w:rPr>
                <w:rFonts w:ascii="Times New Roman" w:hAnsi="Times New Roman" w:cs="Times New Roman"/>
                <w:b/>
              </w:rPr>
            </w:pPr>
          </w:p>
          <w:p w:rsidR="00C851FC" w:rsidRPr="00747761" w:rsidRDefault="00C851FC" w:rsidP="00EC3C19">
            <w:pPr>
              <w:rPr>
                <w:rFonts w:ascii="Times New Roman" w:hAnsi="Times New Roman" w:cs="Times New Roman"/>
                <w:b/>
              </w:rPr>
            </w:pPr>
          </w:p>
          <w:p w:rsidR="003B106B" w:rsidRPr="00747761" w:rsidRDefault="003B106B" w:rsidP="007978DB">
            <w:pPr>
              <w:tabs>
                <w:tab w:val="center" w:pos="1297"/>
                <w:tab w:val="left" w:pos="1823"/>
              </w:tabs>
              <w:jc w:val="left"/>
              <w:rPr>
                <w:rFonts w:ascii="Times New Roman" w:hAnsi="Times New Roman" w:cs="Times New Roman"/>
              </w:rPr>
            </w:pPr>
          </w:p>
        </w:tc>
        <w:tc>
          <w:tcPr>
            <w:tcW w:w="1134" w:type="dxa"/>
          </w:tcPr>
          <w:p w:rsidR="003B106B" w:rsidRPr="00747761" w:rsidRDefault="00C851FC" w:rsidP="004C519B">
            <w:pPr>
              <w:jc w:val="center"/>
              <w:rPr>
                <w:rFonts w:ascii="Times New Roman" w:hAnsi="Times New Roman" w:cs="Times New Roman"/>
              </w:rPr>
            </w:pPr>
            <w:r w:rsidRPr="00747761">
              <w:rPr>
                <w:rFonts w:ascii="Times New Roman" w:hAnsi="Times New Roman" w:cs="Times New Roman"/>
              </w:rPr>
              <w:t xml:space="preserve">Министерство </w:t>
            </w:r>
            <w:r w:rsidR="00D50A62">
              <w:rPr>
                <w:rFonts w:ascii="Times New Roman" w:hAnsi="Times New Roman" w:cs="Times New Roman"/>
              </w:rPr>
              <w:t>строительства, дорожного хозяйства и транспорта</w:t>
            </w:r>
            <w:r w:rsidR="00D50A62" w:rsidRPr="00747761">
              <w:rPr>
                <w:rFonts w:ascii="Times New Roman" w:hAnsi="Times New Roman" w:cs="Times New Roman"/>
              </w:rPr>
              <w:t xml:space="preserve"> </w:t>
            </w:r>
            <w:r w:rsidRPr="00747761">
              <w:rPr>
                <w:rFonts w:ascii="Times New Roman" w:hAnsi="Times New Roman" w:cs="Times New Roman"/>
              </w:rPr>
              <w:t>Забайкальского края, муниципальные</w:t>
            </w:r>
            <w:r w:rsidR="004C519B">
              <w:rPr>
                <w:rFonts w:ascii="Times New Roman" w:hAnsi="Times New Roman" w:cs="Times New Roman"/>
              </w:rPr>
              <w:t xml:space="preserve"> образования-участники мероприятий</w:t>
            </w:r>
          </w:p>
        </w:tc>
        <w:tc>
          <w:tcPr>
            <w:tcW w:w="1134" w:type="dxa"/>
          </w:tcPr>
          <w:p w:rsidR="003B106B" w:rsidRPr="00747761" w:rsidRDefault="004C519B" w:rsidP="00433AFC">
            <w:pPr>
              <w:jc w:val="center"/>
              <w:rPr>
                <w:rFonts w:ascii="Times New Roman" w:hAnsi="Times New Roman" w:cs="Times New Roman"/>
              </w:rPr>
            </w:pPr>
            <w:r>
              <w:rPr>
                <w:rFonts w:ascii="Times New Roman" w:hAnsi="Times New Roman" w:cs="Times New Roman"/>
              </w:rPr>
              <w:t xml:space="preserve">Январь - </w:t>
            </w:r>
            <w:r w:rsidR="00433AFC">
              <w:rPr>
                <w:rFonts w:ascii="Times New Roman" w:hAnsi="Times New Roman" w:cs="Times New Roman"/>
              </w:rPr>
              <w:t>март</w:t>
            </w:r>
          </w:p>
        </w:tc>
        <w:tc>
          <w:tcPr>
            <w:tcW w:w="993" w:type="dxa"/>
          </w:tcPr>
          <w:p w:rsidR="003B106B" w:rsidRPr="00747761" w:rsidRDefault="003B106B" w:rsidP="006C621A">
            <w:pPr>
              <w:jc w:val="center"/>
              <w:rPr>
                <w:rFonts w:ascii="Times New Roman" w:hAnsi="Times New Roman" w:cs="Times New Roman"/>
              </w:rPr>
            </w:pPr>
          </w:p>
        </w:tc>
        <w:tc>
          <w:tcPr>
            <w:tcW w:w="1134" w:type="dxa"/>
          </w:tcPr>
          <w:p w:rsidR="003B106B" w:rsidRPr="00747761" w:rsidRDefault="003B106B" w:rsidP="006C621A">
            <w:pPr>
              <w:jc w:val="center"/>
              <w:rPr>
                <w:rFonts w:ascii="Times New Roman" w:hAnsi="Times New Roman" w:cs="Times New Roman"/>
              </w:rPr>
            </w:pPr>
          </w:p>
        </w:tc>
        <w:tc>
          <w:tcPr>
            <w:tcW w:w="1134" w:type="dxa"/>
          </w:tcPr>
          <w:p w:rsidR="003B106B" w:rsidRPr="00747761" w:rsidRDefault="003B106B" w:rsidP="006C621A">
            <w:pPr>
              <w:jc w:val="center"/>
              <w:rPr>
                <w:rFonts w:ascii="Times New Roman" w:hAnsi="Times New Roman" w:cs="Times New Roman"/>
              </w:rPr>
            </w:pPr>
          </w:p>
        </w:tc>
        <w:tc>
          <w:tcPr>
            <w:tcW w:w="1984" w:type="dxa"/>
          </w:tcPr>
          <w:p w:rsidR="00C851FC" w:rsidRPr="00747761" w:rsidRDefault="00C851FC" w:rsidP="00776FB4">
            <w:pPr>
              <w:rPr>
                <w:rFonts w:ascii="Times New Roman" w:hAnsi="Times New Roman" w:cs="Times New Roman"/>
              </w:rPr>
            </w:pPr>
          </w:p>
          <w:p w:rsidR="00C851FC" w:rsidRPr="00747761" w:rsidRDefault="00C851FC" w:rsidP="00776FB4">
            <w:pPr>
              <w:rPr>
                <w:rFonts w:ascii="Times New Roman" w:hAnsi="Times New Roman" w:cs="Times New Roman"/>
              </w:rPr>
            </w:pPr>
          </w:p>
          <w:p w:rsidR="00E46D5B" w:rsidRPr="00747761" w:rsidRDefault="00E46D5B" w:rsidP="00776FB4">
            <w:pPr>
              <w:rPr>
                <w:rFonts w:ascii="Times New Roman" w:hAnsi="Times New Roman" w:cs="Times New Roman"/>
              </w:rPr>
            </w:pPr>
          </w:p>
          <w:p w:rsidR="00E46D5B" w:rsidRPr="00747761" w:rsidRDefault="00E46D5B" w:rsidP="00776FB4">
            <w:pPr>
              <w:rPr>
                <w:rFonts w:ascii="Times New Roman" w:hAnsi="Times New Roman" w:cs="Times New Roman"/>
              </w:rPr>
            </w:pPr>
          </w:p>
          <w:p w:rsidR="003B106B" w:rsidRPr="00747761" w:rsidRDefault="003B106B" w:rsidP="00854512">
            <w:pPr>
              <w:rPr>
                <w:rFonts w:ascii="Times New Roman" w:hAnsi="Times New Roman" w:cs="Times New Roman"/>
              </w:rPr>
            </w:pPr>
          </w:p>
        </w:tc>
        <w:tc>
          <w:tcPr>
            <w:tcW w:w="2551" w:type="dxa"/>
          </w:tcPr>
          <w:p w:rsidR="00C851FC" w:rsidRPr="00747761" w:rsidRDefault="006C621A" w:rsidP="00854512">
            <w:pPr>
              <w:rPr>
                <w:rFonts w:ascii="Times New Roman" w:hAnsi="Times New Roman" w:cs="Times New Roman"/>
              </w:rPr>
            </w:pPr>
            <w:r w:rsidRPr="00747761">
              <w:rPr>
                <w:rFonts w:ascii="Times New Roman" w:hAnsi="Times New Roman" w:cs="Times New Roman"/>
              </w:rPr>
              <w:t xml:space="preserve">Заключение соглашений с </w:t>
            </w:r>
            <w:r w:rsidR="00E46D5B" w:rsidRPr="00747761">
              <w:rPr>
                <w:rFonts w:ascii="Times New Roman" w:hAnsi="Times New Roman" w:cs="Times New Roman"/>
              </w:rPr>
              <w:t xml:space="preserve">муниципальными </w:t>
            </w:r>
            <w:r w:rsidR="004C519B">
              <w:rPr>
                <w:rFonts w:ascii="Times New Roman" w:hAnsi="Times New Roman" w:cs="Times New Roman"/>
              </w:rPr>
              <w:t>образованиями</w:t>
            </w:r>
            <w:r w:rsidR="00695BB4" w:rsidRPr="00747761">
              <w:rPr>
                <w:rFonts w:ascii="Times New Roman" w:hAnsi="Times New Roman" w:cs="Times New Roman"/>
              </w:rPr>
              <w:t xml:space="preserve"> Забайкальского края</w:t>
            </w:r>
          </w:p>
          <w:p w:rsidR="00C851FC" w:rsidRPr="00747761" w:rsidRDefault="00C851FC" w:rsidP="00854512">
            <w:pPr>
              <w:rPr>
                <w:rFonts w:ascii="Times New Roman" w:hAnsi="Times New Roman" w:cs="Times New Roman"/>
              </w:rPr>
            </w:pPr>
          </w:p>
          <w:p w:rsidR="003B106B" w:rsidRPr="00747761" w:rsidRDefault="003B106B" w:rsidP="00854512">
            <w:pPr>
              <w:rPr>
                <w:rFonts w:ascii="Times New Roman" w:hAnsi="Times New Roman" w:cs="Times New Roman"/>
              </w:rPr>
            </w:pPr>
          </w:p>
        </w:tc>
        <w:tc>
          <w:tcPr>
            <w:tcW w:w="2268" w:type="dxa"/>
          </w:tcPr>
          <w:p w:rsidR="003B106B" w:rsidRPr="005F415C" w:rsidRDefault="003B106B" w:rsidP="00595EAD">
            <w:pPr>
              <w:rPr>
                <w:rFonts w:ascii="Times New Roman" w:hAnsi="Times New Roman" w:cs="Times New Roman"/>
                <w:highlight w:val="yellow"/>
              </w:rPr>
            </w:pPr>
          </w:p>
        </w:tc>
      </w:tr>
      <w:tr w:rsidR="003B106B" w:rsidRPr="00BE5DB0" w:rsidTr="006C621A">
        <w:tc>
          <w:tcPr>
            <w:tcW w:w="576" w:type="dxa"/>
          </w:tcPr>
          <w:p w:rsidR="003B106B" w:rsidRPr="00747761" w:rsidRDefault="003B106B" w:rsidP="00FE15CE">
            <w:pPr>
              <w:jc w:val="center"/>
              <w:rPr>
                <w:rFonts w:ascii="Times New Roman" w:hAnsi="Times New Roman" w:cs="Times New Roman"/>
              </w:rPr>
            </w:pPr>
            <w:r w:rsidRPr="00747761">
              <w:rPr>
                <w:rFonts w:ascii="Times New Roman" w:hAnsi="Times New Roman" w:cs="Times New Roman"/>
              </w:rPr>
              <w:t>3.</w:t>
            </w:r>
            <w:r w:rsidR="00515D0F">
              <w:rPr>
                <w:rFonts w:ascii="Times New Roman" w:hAnsi="Times New Roman" w:cs="Times New Roman"/>
              </w:rPr>
              <w:t>3</w:t>
            </w:r>
            <w:r w:rsidRPr="00747761">
              <w:rPr>
                <w:rFonts w:ascii="Times New Roman" w:hAnsi="Times New Roman" w:cs="Times New Roman"/>
              </w:rPr>
              <w:t>.</w:t>
            </w:r>
          </w:p>
        </w:tc>
        <w:tc>
          <w:tcPr>
            <w:tcW w:w="2827" w:type="dxa"/>
          </w:tcPr>
          <w:p w:rsidR="006C621A" w:rsidRPr="00747761" w:rsidRDefault="006C621A" w:rsidP="006C621A">
            <w:pPr>
              <w:rPr>
                <w:rFonts w:ascii="Times New Roman" w:hAnsi="Times New Roman" w:cs="Times New Roman"/>
                <w:b/>
              </w:rPr>
            </w:pPr>
            <w:r w:rsidRPr="00747761">
              <w:rPr>
                <w:rFonts w:ascii="Times New Roman" w:hAnsi="Times New Roman" w:cs="Times New Roman"/>
                <w:b/>
              </w:rPr>
              <w:t>Контрольное событие подпрограммы 3</w:t>
            </w:r>
          </w:p>
          <w:p w:rsidR="003B106B" w:rsidRPr="00747761" w:rsidRDefault="006C621A" w:rsidP="008B6925">
            <w:r w:rsidRPr="00747761">
              <w:rPr>
                <w:rFonts w:ascii="Times New Roman" w:hAnsi="Times New Roman" w:cs="Times New Roman"/>
              </w:rPr>
              <w:t xml:space="preserve">Перечисление муниципальным </w:t>
            </w:r>
            <w:r w:rsidR="008B6925">
              <w:rPr>
                <w:rFonts w:ascii="Times New Roman" w:hAnsi="Times New Roman" w:cs="Times New Roman"/>
              </w:rPr>
              <w:t>образованиям</w:t>
            </w:r>
            <w:r w:rsidRPr="00747761">
              <w:rPr>
                <w:rFonts w:ascii="Times New Roman" w:hAnsi="Times New Roman" w:cs="Times New Roman"/>
              </w:rPr>
              <w:t xml:space="preserve"> Забайкальского края  средств федерального и краевого бюджетов на предоставление молодым семьям социальных выплат на приобретение жилья или строительство индивидуального жилого дома</w:t>
            </w:r>
          </w:p>
        </w:tc>
        <w:tc>
          <w:tcPr>
            <w:tcW w:w="1134" w:type="dxa"/>
          </w:tcPr>
          <w:p w:rsidR="003B106B" w:rsidRPr="00747761" w:rsidRDefault="00E46D5B" w:rsidP="00595EAD">
            <w:pPr>
              <w:rPr>
                <w:rFonts w:ascii="Times New Roman" w:hAnsi="Times New Roman" w:cs="Times New Roman"/>
              </w:rPr>
            </w:pPr>
            <w:r w:rsidRPr="00747761">
              <w:rPr>
                <w:rFonts w:ascii="Times New Roman" w:hAnsi="Times New Roman" w:cs="Times New Roman"/>
              </w:rPr>
              <w:t xml:space="preserve">Министерство </w:t>
            </w:r>
            <w:r w:rsidR="00D50A62">
              <w:rPr>
                <w:rFonts w:ascii="Times New Roman" w:hAnsi="Times New Roman" w:cs="Times New Roman"/>
              </w:rPr>
              <w:t>строительства, дорожного хозяйства и транспорта</w:t>
            </w:r>
            <w:r w:rsidR="00D50A62" w:rsidRPr="00747761">
              <w:rPr>
                <w:rFonts w:ascii="Times New Roman" w:hAnsi="Times New Roman" w:cs="Times New Roman"/>
              </w:rPr>
              <w:t xml:space="preserve"> </w:t>
            </w:r>
            <w:r w:rsidRPr="00747761">
              <w:rPr>
                <w:rFonts w:ascii="Times New Roman" w:hAnsi="Times New Roman" w:cs="Times New Roman"/>
              </w:rPr>
              <w:t>Забайкальского края</w:t>
            </w:r>
          </w:p>
        </w:tc>
        <w:tc>
          <w:tcPr>
            <w:tcW w:w="1134" w:type="dxa"/>
          </w:tcPr>
          <w:p w:rsidR="003B106B" w:rsidRPr="00747761" w:rsidRDefault="00433AFC" w:rsidP="006C621A">
            <w:pPr>
              <w:jc w:val="center"/>
              <w:rPr>
                <w:rFonts w:ascii="Times New Roman" w:hAnsi="Times New Roman" w:cs="Times New Roman"/>
              </w:rPr>
            </w:pPr>
            <w:r>
              <w:rPr>
                <w:rFonts w:ascii="Times New Roman" w:hAnsi="Times New Roman" w:cs="Times New Roman"/>
              </w:rPr>
              <w:t>март</w:t>
            </w:r>
          </w:p>
        </w:tc>
        <w:tc>
          <w:tcPr>
            <w:tcW w:w="993" w:type="dxa"/>
          </w:tcPr>
          <w:p w:rsidR="003B106B" w:rsidRPr="00747761" w:rsidRDefault="00433AFC" w:rsidP="006C621A">
            <w:pPr>
              <w:jc w:val="center"/>
              <w:rPr>
                <w:rFonts w:ascii="Times New Roman" w:hAnsi="Times New Roman" w:cs="Times New Roman"/>
              </w:rPr>
            </w:pPr>
            <w:r>
              <w:rPr>
                <w:rFonts w:ascii="Times New Roman" w:hAnsi="Times New Roman" w:cs="Times New Roman"/>
              </w:rPr>
              <w:t>апрель-июнь</w:t>
            </w:r>
          </w:p>
        </w:tc>
        <w:tc>
          <w:tcPr>
            <w:tcW w:w="1134" w:type="dxa"/>
          </w:tcPr>
          <w:p w:rsidR="003B106B" w:rsidRPr="00747761" w:rsidRDefault="003B106B" w:rsidP="00020547">
            <w:pPr>
              <w:rPr>
                <w:rFonts w:ascii="Times New Roman" w:hAnsi="Times New Roman" w:cs="Times New Roman"/>
              </w:rPr>
            </w:pPr>
          </w:p>
        </w:tc>
        <w:tc>
          <w:tcPr>
            <w:tcW w:w="1134" w:type="dxa"/>
          </w:tcPr>
          <w:p w:rsidR="003B106B" w:rsidRPr="00747761" w:rsidRDefault="003B106B" w:rsidP="006C621A">
            <w:pPr>
              <w:jc w:val="center"/>
              <w:rPr>
                <w:rFonts w:ascii="Times New Roman" w:hAnsi="Times New Roman" w:cs="Times New Roman"/>
              </w:rPr>
            </w:pPr>
          </w:p>
        </w:tc>
        <w:tc>
          <w:tcPr>
            <w:tcW w:w="1984" w:type="dxa"/>
          </w:tcPr>
          <w:p w:rsidR="00E46D5B" w:rsidRPr="00747761" w:rsidRDefault="00E46D5B" w:rsidP="00E46D5B">
            <w:pPr>
              <w:rPr>
                <w:rFonts w:ascii="Times New Roman" w:hAnsi="Times New Roman" w:cs="Times New Roman"/>
              </w:rPr>
            </w:pPr>
            <w:r w:rsidRPr="00747761">
              <w:rPr>
                <w:rFonts w:ascii="Times New Roman" w:hAnsi="Times New Roman" w:cs="Times New Roman"/>
              </w:rPr>
              <w:t xml:space="preserve">Федеральный бюджет </w:t>
            </w:r>
            <w:r w:rsidR="00C15FF0">
              <w:rPr>
                <w:rFonts w:ascii="Times New Roman" w:hAnsi="Times New Roman" w:cs="Times New Roman"/>
              </w:rPr>
              <w:t>102 088,3</w:t>
            </w:r>
            <w:r w:rsidRPr="00747761">
              <w:rPr>
                <w:rFonts w:ascii="Times New Roman" w:hAnsi="Times New Roman" w:cs="Times New Roman"/>
              </w:rPr>
              <w:t xml:space="preserve"> тыс.</w:t>
            </w:r>
            <w:r w:rsidR="008B6925">
              <w:rPr>
                <w:rFonts w:ascii="Times New Roman" w:hAnsi="Times New Roman" w:cs="Times New Roman"/>
              </w:rPr>
              <w:t xml:space="preserve"> </w:t>
            </w:r>
            <w:r w:rsidRPr="00747761">
              <w:rPr>
                <w:rFonts w:ascii="Times New Roman" w:hAnsi="Times New Roman" w:cs="Times New Roman"/>
              </w:rPr>
              <w:t>рублей</w:t>
            </w:r>
          </w:p>
          <w:p w:rsidR="003B106B" w:rsidRPr="00747761" w:rsidRDefault="00E46D5B" w:rsidP="00C15FF0">
            <w:pPr>
              <w:rPr>
                <w:rFonts w:ascii="Times New Roman" w:hAnsi="Times New Roman" w:cs="Times New Roman"/>
              </w:rPr>
            </w:pPr>
            <w:r w:rsidRPr="00747761">
              <w:rPr>
                <w:rFonts w:ascii="Times New Roman" w:hAnsi="Times New Roman" w:cs="Times New Roman"/>
              </w:rPr>
              <w:t xml:space="preserve">Краевой бюджет – </w:t>
            </w:r>
            <w:r w:rsidR="00C15FF0">
              <w:rPr>
                <w:rFonts w:ascii="Times New Roman" w:hAnsi="Times New Roman" w:cs="Times New Roman"/>
              </w:rPr>
              <w:t>10 096,6</w:t>
            </w:r>
            <w:r w:rsidR="009A605D" w:rsidRPr="00747761">
              <w:rPr>
                <w:rFonts w:ascii="Times New Roman" w:hAnsi="Times New Roman" w:cs="Times New Roman"/>
              </w:rPr>
              <w:t xml:space="preserve"> </w:t>
            </w:r>
            <w:r w:rsidRPr="00747761">
              <w:rPr>
                <w:rFonts w:ascii="Times New Roman" w:hAnsi="Times New Roman" w:cs="Times New Roman"/>
              </w:rPr>
              <w:t>тыс.</w:t>
            </w:r>
            <w:r w:rsidR="008B6925">
              <w:rPr>
                <w:rFonts w:ascii="Times New Roman" w:hAnsi="Times New Roman" w:cs="Times New Roman"/>
              </w:rPr>
              <w:t xml:space="preserve"> </w:t>
            </w:r>
            <w:r w:rsidRPr="00747761">
              <w:rPr>
                <w:rFonts w:ascii="Times New Roman" w:hAnsi="Times New Roman" w:cs="Times New Roman"/>
              </w:rPr>
              <w:t>рублей</w:t>
            </w:r>
          </w:p>
        </w:tc>
        <w:tc>
          <w:tcPr>
            <w:tcW w:w="2551" w:type="dxa"/>
          </w:tcPr>
          <w:p w:rsidR="003B106B" w:rsidRPr="00747761" w:rsidRDefault="00E46D5B" w:rsidP="00C15FF0">
            <w:pPr>
              <w:rPr>
                <w:rFonts w:ascii="Times New Roman" w:hAnsi="Times New Roman" w:cs="Times New Roman"/>
              </w:rPr>
            </w:pPr>
            <w:r w:rsidRPr="00747761">
              <w:rPr>
                <w:rFonts w:ascii="Times New Roman" w:hAnsi="Times New Roman" w:cs="Times New Roman"/>
              </w:rPr>
              <w:t xml:space="preserve">Перечисление бюджетам муниципальных </w:t>
            </w:r>
            <w:r w:rsidR="008B6925">
              <w:rPr>
                <w:rFonts w:ascii="Times New Roman" w:hAnsi="Times New Roman" w:cs="Times New Roman"/>
              </w:rPr>
              <w:t>образований</w:t>
            </w:r>
            <w:r w:rsidRPr="00747761">
              <w:rPr>
                <w:rFonts w:ascii="Times New Roman" w:hAnsi="Times New Roman" w:cs="Times New Roman"/>
              </w:rPr>
              <w:t xml:space="preserve"> Забайкальского края средств федерального и краевого бюджетов в общей сумме </w:t>
            </w:r>
            <w:r w:rsidR="00C15FF0">
              <w:rPr>
                <w:rFonts w:ascii="Times New Roman" w:hAnsi="Times New Roman" w:cs="Times New Roman"/>
              </w:rPr>
              <w:t>112 184,9</w:t>
            </w:r>
            <w:r w:rsidRPr="00747761">
              <w:rPr>
                <w:rFonts w:ascii="Times New Roman" w:hAnsi="Times New Roman" w:cs="Times New Roman"/>
              </w:rPr>
              <w:t xml:space="preserve"> тыс.</w:t>
            </w:r>
            <w:r w:rsidR="008B6925">
              <w:rPr>
                <w:rFonts w:ascii="Times New Roman" w:hAnsi="Times New Roman" w:cs="Times New Roman"/>
              </w:rPr>
              <w:t xml:space="preserve"> </w:t>
            </w:r>
            <w:r w:rsidRPr="00747761">
              <w:rPr>
                <w:rFonts w:ascii="Times New Roman" w:hAnsi="Times New Roman" w:cs="Times New Roman"/>
              </w:rPr>
              <w:t>рублей</w:t>
            </w:r>
          </w:p>
        </w:tc>
        <w:tc>
          <w:tcPr>
            <w:tcW w:w="2268" w:type="dxa"/>
          </w:tcPr>
          <w:p w:rsidR="003B106B" w:rsidRPr="005F415C" w:rsidRDefault="003B106B" w:rsidP="0060675C">
            <w:pPr>
              <w:rPr>
                <w:rFonts w:ascii="Times New Roman" w:hAnsi="Times New Roman" w:cs="Times New Roman"/>
                <w:highlight w:val="yellow"/>
              </w:rPr>
            </w:pPr>
          </w:p>
        </w:tc>
      </w:tr>
      <w:tr w:rsidR="003B106B" w:rsidRPr="00BE5DB0" w:rsidTr="006C621A">
        <w:tc>
          <w:tcPr>
            <w:tcW w:w="576" w:type="dxa"/>
          </w:tcPr>
          <w:p w:rsidR="003B106B" w:rsidRPr="004E07F4" w:rsidRDefault="003B106B" w:rsidP="00B3579F">
            <w:pPr>
              <w:jc w:val="center"/>
              <w:rPr>
                <w:rFonts w:ascii="Times New Roman" w:hAnsi="Times New Roman" w:cs="Times New Roman"/>
              </w:rPr>
            </w:pPr>
            <w:r w:rsidRPr="004E07F4">
              <w:rPr>
                <w:rFonts w:ascii="Times New Roman" w:hAnsi="Times New Roman" w:cs="Times New Roman"/>
              </w:rPr>
              <w:t>4.</w:t>
            </w:r>
          </w:p>
        </w:tc>
        <w:tc>
          <w:tcPr>
            <w:tcW w:w="2827" w:type="dxa"/>
          </w:tcPr>
          <w:p w:rsidR="003B106B" w:rsidRPr="004E07F4" w:rsidRDefault="003B106B" w:rsidP="00124251">
            <w:pPr>
              <w:rPr>
                <w:rFonts w:ascii="Times New Roman" w:hAnsi="Times New Roman" w:cs="Times New Roman"/>
                <w:b/>
              </w:rPr>
            </w:pPr>
            <w:r w:rsidRPr="004E07F4">
              <w:rPr>
                <w:rFonts w:ascii="Times New Roman" w:hAnsi="Times New Roman" w:cs="Times New Roman"/>
                <w:b/>
              </w:rPr>
              <w:t xml:space="preserve">Подпрограмма 1.4 </w:t>
            </w:r>
          </w:p>
          <w:p w:rsidR="003B106B" w:rsidRPr="004E07F4" w:rsidRDefault="003B106B" w:rsidP="00544D12">
            <w:pPr>
              <w:rPr>
                <w:rFonts w:ascii="Times New Roman" w:hAnsi="Times New Roman" w:cs="Times New Roman"/>
                <w:b/>
              </w:rPr>
            </w:pPr>
            <w:r w:rsidRPr="004E07F4">
              <w:rPr>
                <w:rFonts w:ascii="Times New Roman" w:hAnsi="Times New Roman" w:cs="Times New Roman"/>
                <w:b/>
              </w:rPr>
              <w:t>Обеспечивающая подпрограмма</w:t>
            </w:r>
          </w:p>
        </w:tc>
        <w:tc>
          <w:tcPr>
            <w:tcW w:w="1134" w:type="dxa"/>
          </w:tcPr>
          <w:p w:rsidR="003B106B" w:rsidRPr="00433AFC" w:rsidRDefault="003B106B" w:rsidP="00595EAD">
            <w:pPr>
              <w:rPr>
                <w:rFonts w:ascii="Times New Roman" w:hAnsi="Times New Roman" w:cs="Times New Roman"/>
                <w:highlight w:val="yellow"/>
              </w:rPr>
            </w:pPr>
          </w:p>
        </w:tc>
        <w:tc>
          <w:tcPr>
            <w:tcW w:w="1134" w:type="dxa"/>
          </w:tcPr>
          <w:p w:rsidR="003B106B" w:rsidRPr="00433AFC" w:rsidRDefault="003B106B" w:rsidP="00595EAD">
            <w:pPr>
              <w:jc w:val="center"/>
              <w:rPr>
                <w:rFonts w:ascii="Times New Roman" w:hAnsi="Times New Roman" w:cs="Times New Roman"/>
                <w:highlight w:val="yellow"/>
              </w:rPr>
            </w:pPr>
          </w:p>
        </w:tc>
        <w:tc>
          <w:tcPr>
            <w:tcW w:w="993" w:type="dxa"/>
          </w:tcPr>
          <w:p w:rsidR="003B106B" w:rsidRPr="00433AFC" w:rsidRDefault="003B106B" w:rsidP="00595EAD">
            <w:pPr>
              <w:jc w:val="center"/>
              <w:rPr>
                <w:rFonts w:ascii="Times New Roman" w:hAnsi="Times New Roman" w:cs="Times New Roman"/>
                <w:highlight w:val="yellow"/>
              </w:rPr>
            </w:pPr>
          </w:p>
        </w:tc>
        <w:tc>
          <w:tcPr>
            <w:tcW w:w="1134" w:type="dxa"/>
          </w:tcPr>
          <w:p w:rsidR="003B106B" w:rsidRPr="00433AFC" w:rsidRDefault="003B106B" w:rsidP="00595EAD">
            <w:pPr>
              <w:jc w:val="center"/>
              <w:rPr>
                <w:rFonts w:ascii="Times New Roman" w:hAnsi="Times New Roman" w:cs="Times New Roman"/>
                <w:highlight w:val="yellow"/>
              </w:rPr>
            </w:pPr>
          </w:p>
        </w:tc>
        <w:tc>
          <w:tcPr>
            <w:tcW w:w="1134" w:type="dxa"/>
          </w:tcPr>
          <w:p w:rsidR="003B106B" w:rsidRPr="00433AFC" w:rsidRDefault="003B106B" w:rsidP="00595EAD">
            <w:pPr>
              <w:jc w:val="center"/>
              <w:rPr>
                <w:rFonts w:ascii="Times New Roman" w:hAnsi="Times New Roman" w:cs="Times New Roman"/>
                <w:highlight w:val="yellow"/>
              </w:rPr>
            </w:pPr>
          </w:p>
        </w:tc>
        <w:tc>
          <w:tcPr>
            <w:tcW w:w="1984" w:type="dxa"/>
          </w:tcPr>
          <w:p w:rsidR="003B106B" w:rsidRPr="00433AFC" w:rsidRDefault="003B106B" w:rsidP="00595EAD">
            <w:pPr>
              <w:rPr>
                <w:rFonts w:ascii="Times New Roman" w:hAnsi="Times New Roman" w:cs="Times New Roman"/>
                <w:highlight w:val="yellow"/>
              </w:rPr>
            </w:pPr>
          </w:p>
        </w:tc>
        <w:tc>
          <w:tcPr>
            <w:tcW w:w="2551" w:type="dxa"/>
          </w:tcPr>
          <w:p w:rsidR="003B106B" w:rsidRPr="00433AFC" w:rsidRDefault="003B106B" w:rsidP="00124251">
            <w:pPr>
              <w:rPr>
                <w:rFonts w:ascii="Times New Roman" w:hAnsi="Times New Roman" w:cs="Times New Roman"/>
                <w:highlight w:val="yellow"/>
              </w:rPr>
            </w:pPr>
          </w:p>
        </w:tc>
        <w:tc>
          <w:tcPr>
            <w:tcW w:w="2268" w:type="dxa"/>
          </w:tcPr>
          <w:p w:rsidR="003B106B" w:rsidRPr="00433AFC" w:rsidRDefault="003B106B" w:rsidP="00595EAD">
            <w:pPr>
              <w:rPr>
                <w:rFonts w:ascii="Times New Roman" w:hAnsi="Times New Roman" w:cs="Times New Roman"/>
                <w:highlight w:val="yellow"/>
              </w:rPr>
            </w:pPr>
          </w:p>
        </w:tc>
      </w:tr>
      <w:tr w:rsidR="003B106B" w:rsidRPr="00BE5DB0" w:rsidTr="006C621A">
        <w:tc>
          <w:tcPr>
            <w:tcW w:w="576" w:type="dxa"/>
          </w:tcPr>
          <w:p w:rsidR="003B106B" w:rsidRPr="004E07F4" w:rsidRDefault="003B106B" w:rsidP="00B3579F">
            <w:pPr>
              <w:jc w:val="center"/>
              <w:rPr>
                <w:rFonts w:ascii="Times New Roman" w:hAnsi="Times New Roman" w:cs="Times New Roman"/>
              </w:rPr>
            </w:pPr>
            <w:r w:rsidRPr="004E07F4">
              <w:rPr>
                <w:rFonts w:ascii="Times New Roman" w:hAnsi="Times New Roman" w:cs="Times New Roman"/>
              </w:rPr>
              <w:t>4.1.</w:t>
            </w:r>
          </w:p>
        </w:tc>
        <w:tc>
          <w:tcPr>
            <w:tcW w:w="2827" w:type="dxa"/>
          </w:tcPr>
          <w:p w:rsidR="003B106B" w:rsidRPr="004E07F4" w:rsidRDefault="003B106B" w:rsidP="00595EAD">
            <w:pPr>
              <w:rPr>
                <w:rFonts w:ascii="Times New Roman" w:hAnsi="Times New Roman" w:cs="Times New Roman"/>
                <w:b/>
              </w:rPr>
            </w:pPr>
            <w:r w:rsidRPr="004E07F4">
              <w:rPr>
                <w:rFonts w:ascii="Times New Roman" w:hAnsi="Times New Roman" w:cs="Times New Roman"/>
                <w:b/>
              </w:rPr>
              <w:t>Контрольное событие подпрограммы 4.</w:t>
            </w:r>
          </w:p>
          <w:p w:rsidR="003B106B" w:rsidRPr="004E07F4" w:rsidRDefault="003B106B" w:rsidP="00BC42D9">
            <w:pPr>
              <w:rPr>
                <w:rFonts w:ascii="Times New Roman" w:hAnsi="Times New Roman" w:cs="Times New Roman"/>
              </w:rPr>
            </w:pPr>
            <w:r w:rsidRPr="004E07F4">
              <w:rPr>
                <w:rFonts w:ascii="Times New Roman" w:hAnsi="Times New Roman" w:cs="Times New Roman"/>
              </w:rPr>
              <w:t>Заключение договоров в части материально-технического обеспечения деятельности Министерства   (коммунальные услуги, эксплуатационные услуги, услуги контрольно-пропускной службы, аренда помещения, услуги печати, обслуживание оргтехники, уплата налога на имущество, уплата прочих налогов и др.)</w:t>
            </w:r>
          </w:p>
        </w:tc>
        <w:tc>
          <w:tcPr>
            <w:tcW w:w="1134" w:type="dxa"/>
          </w:tcPr>
          <w:p w:rsidR="003B106B" w:rsidRPr="004E07F4" w:rsidRDefault="003B106B" w:rsidP="00595EAD">
            <w:pPr>
              <w:jc w:val="center"/>
              <w:rPr>
                <w:rFonts w:ascii="Times New Roman" w:hAnsi="Times New Roman" w:cs="Times New Roman"/>
              </w:rPr>
            </w:pPr>
            <w:r w:rsidRPr="004E07F4">
              <w:rPr>
                <w:rFonts w:ascii="Times New Roman" w:hAnsi="Times New Roman" w:cs="Times New Roman"/>
              </w:rPr>
              <w:t xml:space="preserve">Министерство </w:t>
            </w:r>
            <w:r w:rsidR="00D50A62" w:rsidRPr="004E07F4">
              <w:rPr>
                <w:rFonts w:ascii="Times New Roman" w:hAnsi="Times New Roman" w:cs="Times New Roman"/>
              </w:rPr>
              <w:t>строительства, дорожного хозяйства и транспорта</w:t>
            </w:r>
            <w:r w:rsidRPr="004E07F4">
              <w:rPr>
                <w:rFonts w:ascii="Times New Roman" w:hAnsi="Times New Roman" w:cs="Times New Roman"/>
              </w:rPr>
              <w:t xml:space="preserve"> Забайкальского края</w:t>
            </w:r>
          </w:p>
        </w:tc>
        <w:tc>
          <w:tcPr>
            <w:tcW w:w="1134" w:type="dxa"/>
          </w:tcPr>
          <w:p w:rsidR="003B106B" w:rsidRPr="004E07F4" w:rsidRDefault="003B106B" w:rsidP="00595EAD">
            <w:pPr>
              <w:jc w:val="center"/>
              <w:rPr>
                <w:rFonts w:ascii="Times New Roman" w:hAnsi="Times New Roman" w:cs="Times New Roman"/>
              </w:rPr>
            </w:pPr>
            <w:r w:rsidRPr="004E07F4">
              <w:rPr>
                <w:rFonts w:ascii="Times New Roman" w:hAnsi="Times New Roman" w:cs="Times New Roman"/>
                <w:lang w:val="en-US"/>
              </w:rPr>
              <w:t>I</w:t>
            </w:r>
            <w:r w:rsidRPr="004E07F4">
              <w:rPr>
                <w:rFonts w:ascii="Times New Roman" w:hAnsi="Times New Roman" w:cs="Times New Roman"/>
              </w:rPr>
              <w:t xml:space="preserve"> кв.</w:t>
            </w:r>
          </w:p>
        </w:tc>
        <w:tc>
          <w:tcPr>
            <w:tcW w:w="993" w:type="dxa"/>
          </w:tcPr>
          <w:p w:rsidR="003B106B" w:rsidRPr="004E07F4" w:rsidRDefault="003B106B" w:rsidP="00595EAD">
            <w:pPr>
              <w:jc w:val="center"/>
              <w:rPr>
                <w:rFonts w:ascii="Times New Roman" w:hAnsi="Times New Roman" w:cs="Times New Roman"/>
              </w:rPr>
            </w:pPr>
            <w:r w:rsidRPr="004E07F4">
              <w:rPr>
                <w:rFonts w:ascii="Times New Roman" w:hAnsi="Times New Roman" w:cs="Times New Roman"/>
                <w:lang w:val="en-US"/>
              </w:rPr>
              <w:t>II</w:t>
            </w:r>
            <w:r w:rsidRPr="004E07F4">
              <w:rPr>
                <w:rFonts w:ascii="Times New Roman" w:hAnsi="Times New Roman" w:cs="Times New Roman"/>
              </w:rPr>
              <w:t xml:space="preserve"> кв.</w:t>
            </w:r>
          </w:p>
        </w:tc>
        <w:tc>
          <w:tcPr>
            <w:tcW w:w="1134" w:type="dxa"/>
          </w:tcPr>
          <w:p w:rsidR="003B106B" w:rsidRPr="004E07F4" w:rsidRDefault="003B106B" w:rsidP="00595EAD">
            <w:pPr>
              <w:jc w:val="center"/>
              <w:rPr>
                <w:rFonts w:ascii="Times New Roman" w:hAnsi="Times New Roman" w:cs="Times New Roman"/>
              </w:rPr>
            </w:pPr>
            <w:r w:rsidRPr="004E07F4">
              <w:rPr>
                <w:rFonts w:ascii="Times New Roman" w:hAnsi="Times New Roman" w:cs="Times New Roman"/>
                <w:lang w:val="en-US"/>
              </w:rPr>
              <w:t>III</w:t>
            </w:r>
            <w:r w:rsidRPr="004E07F4">
              <w:rPr>
                <w:rFonts w:ascii="Times New Roman" w:hAnsi="Times New Roman" w:cs="Times New Roman"/>
              </w:rPr>
              <w:t xml:space="preserve"> кв.</w:t>
            </w:r>
          </w:p>
        </w:tc>
        <w:tc>
          <w:tcPr>
            <w:tcW w:w="1134" w:type="dxa"/>
          </w:tcPr>
          <w:p w:rsidR="003B106B" w:rsidRPr="004E07F4" w:rsidRDefault="003B106B" w:rsidP="00595EAD">
            <w:pPr>
              <w:jc w:val="center"/>
              <w:rPr>
                <w:rFonts w:ascii="Times New Roman" w:hAnsi="Times New Roman" w:cs="Times New Roman"/>
              </w:rPr>
            </w:pPr>
            <w:r w:rsidRPr="004E07F4">
              <w:rPr>
                <w:rFonts w:ascii="Times New Roman" w:hAnsi="Times New Roman" w:cs="Times New Roman"/>
                <w:lang w:val="en-US"/>
              </w:rPr>
              <w:t>IV</w:t>
            </w:r>
            <w:r w:rsidRPr="004E07F4">
              <w:rPr>
                <w:rFonts w:ascii="Times New Roman" w:hAnsi="Times New Roman" w:cs="Times New Roman"/>
              </w:rPr>
              <w:t xml:space="preserve"> кв.</w:t>
            </w:r>
          </w:p>
        </w:tc>
        <w:tc>
          <w:tcPr>
            <w:tcW w:w="1984" w:type="dxa"/>
          </w:tcPr>
          <w:p w:rsidR="003B106B" w:rsidRPr="00433AFC" w:rsidRDefault="003B106B" w:rsidP="000209DB">
            <w:pPr>
              <w:rPr>
                <w:rFonts w:ascii="Times New Roman" w:hAnsi="Times New Roman" w:cs="Times New Roman"/>
                <w:highlight w:val="yellow"/>
              </w:rPr>
            </w:pPr>
            <w:r w:rsidRPr="00536FAD">
              <w:rPr>
                <w:rFonts w:ascii="Times New Roman" w:hAnsi="Times New Roman" w:cs="Times New Roman"/>
              </w:rPr>
              <w:t xml:space="preserve">Краевой бюджет </w:t>
            </w:r>
            <w:r w:rsidR="000209DB">
              <w:rPr>
                <w:rFonts w:ascii="Times New Roman" w:hAnsi="Times New Roman" w:cs="Times New Roman"/>
              </w:rPr>
              <w:t>–</w:t>
            </w:r>
            <w:r w:rsidRPr="00536FAD">
              <w:rPr>
                <w:rFonts w:ascii="Times New Roman" w:hAnsi="Times New Roman" w:cs="Times New Roman"/>
              </w:rPr>
              <w:t xml:space="preserve"> </w:t>
            </w:r>
            <w:r w:rsidR="000209DB">
              <w:rPr>
                <w:rFonts w:ascii="Times New Roman" w:hAnsi="Times New Roman" w:cs="Times New Roman"/>
              </w:rPr>
              <w:t>6314,4</w:t>
            </w:r>
            <w:r w:rsidRPr="00536FAD">
              <w:rPr>
                <w:rFonts w:ascii="Times New Roman" w:hAnsi="Times New Roman" w:cs="Times New Roman"/>
              </w:rPr>
              <w:t xml:space="preserve"> тыс. рублей  *</w:t>
            </w:r>
          </w:p>
        </w:tc>
        <w:tc>
          <w:tcPr>
            <w:tcW w:w="2551" w:type="dxa"/>
          </w:tcPr>
          <w:p w:rsidR="003B106B" w:rsidRPr="004E07F4" w:rsidRDefault="003B106B" w:rsidP="00595EAD">
            <w:pPr>
              <w:rPr>
                <w:rFonts w:ascii="Times New Roman" w:hAnsi="Times New Roman" w:cs="Times New Roman"/>
              </w:rPr>
            </w:pPr>
            <w:r w:rsidRPr="004E07F4">
              <w:rPr>
                <w:rFonts w:ascii="Times New Roman" w:hAnsi="Times New Roman" w:cs="Times New Roman"/>
              </w:rPr>
              <w:t>Заключенные договора для обеспечения деятельности Министерства в части материально-технического снабжения уплата налогов.</w:t>
            </w:r>
          </w:p>
        </w:tc>
        <w:tc>
          <w:tcPr>
            <w:tcW w:w="2268" w:type="dxa"/>
          </w:tcPr>
          <w:p w:rsidR="003B106B" w:rsidRPr="004E07F4" w:rsidRDefault="003B106B" w:rsidP="00595EAD">
            <w:pPr>
              <w:rPr>
                <w:rFonts w:ascii="Times New Roman" w:hAnsi="Times New Roman" w:cs="Times New Roman"/>
              </w:rPr>
            </w:pPr>
            <w:r w:rsidRPr="004E07F4">
              <w:rPr>
                <w:rFonts w:ascii="Times New Roman" w:hAnsi="Times New Roman" w:cs="Times New Roman"/>
              </w:rPr>
              <w:t>Заключенные договора для обеспечения деятельности Министерства в части материально-технического снабжения, уплата налогов,</w:t>
            </w:r>
          </w:p>
        </w:tc>
      </w:tr>
      <w:tr w:rsidR="003B106B" w:rsidRPr="00BE5DB0" w:rsidTr="004E07F4">
        <w:tc>
          <w:tcPr>
            <w:tcW w:w="576" w:type="dxa"/>
          </w:tcPr>
          <w:p w:rsidR="003B106B" w:rsidRPr="004E07F4" w:rsidRDefault="003B106B" w:rsidP="00B3579F">
            <w:pPr>
              <w:jc w:val="center"/>
              <w:rPr>
                <w:rFonts w:ascii="Times New Roman" w:hAnsi="Times New Roman" w:cs="Times New Roman"/>
              </w:rPr>
            </w:pPr>
            <w:r w:rsidRPr="004E07F4">
              <w:rPr>
                <w:rFonts w:ascii="Times New Roman" w:hAnsi="Times New Roman" w:cs="Times New Roman"/>
              </w:rPr>
              <w:t>4.2.</w:t>
            </w:r>
          </w:p>
        </w:tc>
        <w:tc>
          <w:tcPr>
            <w:tcW w:w="2827" w:type="dxa"/>
          </w:tcPr>
          <w:p w:rsidR="003B106B" w:rsidRPr="004E07F4" w:rsidRDefault="003B106B" w:rsidP="00BA6A0B">
            <w:pPr>
              <w:rPr>
                <w:rFonts w:ascii="Times New Roman" w:hAnsi="Times New Roman" w:cs="Times New Roman"/>
                <w:b/>
              </w:rPr>
            </w:pPr>
            <w:r w:rsidRPr="004E07F4">
              <w:rPr>
                <w:rFonts w:ascii="Times New Roman" w:hAnsi="Times New Roman" w:cs="Times New Roman"/>
                <w:b/>
              </w:rPr>
              <w:t>Контрольное событие подпрограммы 4.</w:t>
            </w:r>
          </w:p>
          <w:p w:rsidR="003B106B" w:rsidRPr="004E07F4" w:rsidRDefault="003B106B" w:rsidP="00BC42D9">
            <w:r w:rsidRPr="004E07F4">
              <w:rPr>
                <w:rFonts w:ascii="Times New Roman" w:hAnsi="Times New Roman" w:cs="Times New Roman"/>
              </w:rPr>
              <w:t xml:space="preserve">Обеспечение деятельности в сфере установленных функций Министерства (оплата труда,  иные выплаты персоналу, взносы по обязательному социальному страхованию на выплаты денежного содержания и иные выплаты работникам, услуги связи) </w:t>
            </w:r>
          </w:p>
        </w:tc>
        <w:tc>
          <w:tcPr>
            <w:tcW w:w="1134" w:type="dxa"/>
          </w:tcPr>
          <w:p w:rsidR="003B106B" w:rsidRPr="004E07F4" w:rsidRDefault="003B106B" w:rsidP="00595EAD">
            <w:pPr>
              <w:jc w:val="center"/>
              <w:rPr>
                <w:rFonts w:ascii="Times New Roman" w:hAnsi="Times New Roman" w:cs="Times New Roman"/>
              </w:rPr>
            </w:pPr>
            <w:r w:rsidRPr="004E07F4">
              <w:rPr>
                <w:rFonts w:ascii="Times New Roman" w:hAnsi="Times New Roman" w:cs="Times New Roman"/>
              </w:rPr>
              <w:t xml:space="preserve">Министерство </w:t>
            </w:r>
            <w:r w:rsidR="00D50A62" w:rsidRPr="004E07F4">
              <w:rPr>
                <w:rFonts w:ascii="Times New Roman" w:hAnsi="Times New Roman" w:cs="Times New Roman"/>
              </w:rPr>
              <w:t xml:space="preserve">строительства, дорожного хозяйства и транспорта </w:t>
            </w:r>
            <w:r w:rsidRPr="004E07F4">
              <w:rPr>
                <w:rFonts w:ascii="Times New Roman" w:hAnsi="Times New Roman" w:cs="Times New Roman"/>
              </w:rPr>
              <w:t>Забайкальского края</w:t>
            </w:r>
          </w:p>
        </w:tc>
        <w:tc>
          <w:tcPr>
            <w:tcW w:w="1134" w:type="dxa"/>
          </w:tcPr>
          <w:p w:rsidR="003B106B" w:rsidRPr="004E07F4" w:rsidRDefault="003B106B" w:rsidP="00595EAD">
            <w:pPr>
              <w:rPr>
                <w:rFonts w:ascii="Times New Roman" w:hAnsi="Times New Roman" w:cs="Times New Roman"/>
              </w:rPr>
            </w:pPr>
            <w:r w:rsidRPr="004E07F4">
              <w:rPr>
                <w:rFonts w:ascii="Times New Roman" w:hAnsi="Times New Roman" w:cs="Times New Roman"/>
              </w:rPr>
              <w:t>Январь</w:t>
            </w:r>
          </w:p>
          <w:p w:rsidR="003B106B" w:rsidRPr="004E07F4" w:rsidRDefault="003B106B" w:rsidP="00595EAD">
            <w:pPr>
              <w:rPr>
                <w:rFonts w:ascii="Times New Roman" w:hAnsi="Times New Roman" w:cs="Times New Roman"/>
              </w:rPr>
            </w:pPr>
            <w:r w:rsidRPr="004E07F4">
              <w:rPr>
                <w:rFonts w:ascii="Times New Roman" w:hAnsi="Times New Roman" w:cs="Times New Roman"/>
              </w:rPr>
              <w:t>Февраль</w:t>
            </w:r>
          </w:p>
          <w:p w:rsidR="003B106B" w:rsidRPr="004E07F4" w:rsidRDefault="003B106B" w:rsidP="00595EAD">
            <w:pPr>
              <w:rPr>
                <w:rFonts w:ascii="Times New Roman" w:hAnsi="Times New Roman" w:cs="Times New Roman"/>
              </w:rPr>
            </w:pPr>
            <w:r w:rsidRPr="004E07F4">
              <w:rPr>
                <w:rFonts w:ascii="Times New Roman" w:hAnsi="Times New Roman" w:cs="Times New Roman"/>
              </w:rPr>
              <w:t>Март</w:t>
            </w:r>
          </w:p>
        </w:tc>
        <w:tc>
          <w:tcPr>
            <w:tcW w:w="993" w:type="dxa"/>
          </w:tcPr>
          <w:p w:rsidR="003B106B" w:rsidRPr="004E07F4" w:rsidRDefault="003B106B" w:rsidP="00595EAD">
            <w:pPr>
              <w:rPr>
                <w:rFonts w:ascii="Times New Roman" w:hAnsi="Times New Roman" w:cs="Times New Roman"/>
              </w:rPr>
            </w:pPr>
            <w:r w:rsidRPr="004E07F4">
              <w:rPr>
                <w:rFonts w:ascii="Times New Roman" w:hAnsi="Times New Roman" w:cs="Times New Roman"/>
              </w:rPr>
              <w:t>Апрель</w:t>
            </w:r>
          </w:p>
          <w:p w:rsidR="003B106B" w:rsidRPr="004E07F4" w:rsidRDefault="003B106B" w:rsidP="00595EAD">
            <w:pPr>
              <w:rPr>
                <w:rFonts w:ascii="Times New Roman" w:hAnsi="Times New Roman" w:cs="Times New Roman"/>
              </w:rPr>
            </w:pPr>
            <w:r w:rsidRPr="004E07F4">
              <w:rPr>
                <w:rFonts w:ascii="Times New Roman" w:hAnsi="Times New Roman" w:cs="Times New Roman"/>
              </w:rPr>
              <w:t>Май</w:t>
            </w:r>
          </w:p>
          <w:p w:rsidR="003B106B" w:rsidRPr="004E07F4" w:rsidRDefault="003B106B" w:rsidP="00595EAD">
            <w:pPr>
              <w:rPr>
                <w:rFonts w:ascii="Times New Roman" w:hAnsi="Times New Roman" w:cs="Times New Roman"/>
              </w:rPr>
            </w:pPr>
            <w:r w:rsidRPr="004E07F4">
              <w:rPr>
                <w:rFonts w:ascii="Times New Roman" w:hAnsi="Times New Roman" w:cs="Times New Roman"/>
              </w:rPr>
              <w:t>Июнь</w:t>
            </w:r>
          </w:p>
        </w:tc>
        <w:tc>
          <w:tcPr>
            <w:tcW w:w="1134" w:type="dxa"/>
          </w:tcPr>
          <w:p w:rsidR="003B106B" w:rsidRPr="004E07F4" w:rsidRDefault="003B106B" w:rsidP="00595EAD">
            <w:pPr>
              <w:rPr>
                <w:rFonts w:ascii="Times New Roman" w:hAnsi="Times New Roman" w:cs="Times New Roman"/>
              </w:rPr>
            </w:pPr>
            <w:r w:rsidRPr="004E07F4">
              <w:rPr>
                <w:rFonts w:ascii="Times New Roman" w:hAnsi="Times New Roman" w:cs="Times New Roman"/>
              </w:rPr>
              <w:t>Июль</w:t>
            </w:r>
          </w:p>
          <w:p w:rsidR="003B106B" w:rsidRPr="004E07F4" w:rsidRDefault="003B106B" w:rsidP="00595EAD">
            <w:pPr>
              <w:rPr>
                <w:rFonts w:ascii="Times New Roman" w:hAnsi="Times New Roman" w:cs="Times New Roman"/>
              </w:rPr>
            </w:pPr>
            <w:r w:rsidRPr="004E07F4">
              <w:rPr>
                <w:rFonts w:ascii="Times New Roman" w:hAnsi="Times New Roman" w:cs="Times New Roman"/>
              </w:rPr>
              <w:t>Август</w:t>
            </w:r>
          </w:p>
          <w:p w:rsidR="003B106B" w:rsidRPr="004E07F4" w:rsidRDefault="003B106B" w:rsidP="00595EAD">
            <w:pPr>
              <w:rPr>
                <w:rFonts w:ascii="Times New Roman" w:hAnsi="Times New Roman" w:cs="Times New Roman"/>
              </w:rPr>
            </w:pPr>
            <w:r w:rsidRPr="004E07F4">
              <w:rPr>
                <w:rFonts w:ascii="Times New Roman" w:hAnsi="Times New Roman" w:cs="Times New Roman"/>
              </w:rPr>
              <w:t>Сентябрь</w:t>
            </w:r>
          </w:p>
        </w:tc>
        <w:tc>
          <w:tcPr>
            <w:tcW w:w="1134" w:type="dxa"/>
          </w:tcPr>
          <w:p w:rsidR="003B106B" w:rsidRPr="004E07F4" w:rsidRDefault="003B106B" w:rsidP="00595EAD">
            <w:pPr>
              <w:rPr>
                <w:rFonts w:ascii="Times New Roman" w:hAnsi="Times New Roman" w:cs="Times New Roman"/>
              </w:rPr>
            </w:pPr>
            <w:r w:rsidRPr="004E07F4">
              <w:rPr>
                <w:rFonts w:ascii="Times New Roman" w:hAnsi="Times New Roman" w:cs="Times New Roman"/>
              </w:rPr>
              <w:t>Октябрь</w:t>
            </w:r>
          </w:p>
          <w:p w:rsidR="003B106B" w:rsidRPr="004E07F4" w:rsidRDefault="003B106B" w:rsidP="00595EAD">
            <w:pPr>
              <w:rPr>
                <w:rFonts w:ascii="Times New Roman" w:hAnsi="Times New Roman" w:cs="Times New Roman"/>
              </w:rPr>
            </w:pPr>
            <w:r w:rsidRPr="004E07F4">
              <w:rPr>
                <w:rFonts w:ascii="Times New Roman" w:hAnsi="Times New Roman" w:cs="Times New Roman"/>
              </w:rPr>
              <w:t>Ноябрь</w:t>
            </w:r>
          </w:p>
          <w:p w:rsidR="003B106B" w:rsidRPr="004E07F4" w:rsidRDefault="003B106B" w:rsidP="00595EAD">
            <w:pPr>
              <w:rPr>
                <w:rFonts w:ascii="Times New Roman" w:hAnsi="Times New Roman" w:cs="Times New Roman"/>
              </w:rPr>
            </w:pPr>
            <w:r w:rsidRPr="004E07F4">
              <w:rPr>
                <w:rFonts w:ascii="Times New Roman" w:hAnsi="Times New Roman" w:cs="Times New Roman"/>
              </w:rPr>
              <w:t>Декабрь</w:t>
            </w:r>
          </w:p>
        </w:tc>
        <w:tc>
          <w:tcPr>
            <w:tcW w:w="1984" w:type="dxa"/>
          </w:tcPr>
          <w:p w:rsidR="003B106B" w:rsidRPr="00433AFC" w:rsidRDefault="003B106B" w:rsidP="000209DB">
            <w:pPr>
              <w:rPr>
                <w:rFonts w:ascii="Times New Roman" w:hAnsi="Times New Roman" w:cs="Times New Roman"/>
                <w:highlight w:val="yellow"/>
              </w:rPr>
            </w:pPr>
            <w:r w:rsidRPr="00256C14">
              <w:rPr>
                <w:rFonts w:ascii="Times New Roman" w:hAnsi="Times New Roman" w:cs="Times New Roman"/>
              </w:rPr>
              <w:t xml:space="preserve">Краевой бюджет </w:t>
            </w:r>
            <w:r w:rsidR="00BA48F1" w:rsidRPr="00256C14">
              <w:rPr>
                <w:rFonts w:ascii="Times New Roman" w:hAnsi="Times New Roman" w:cs="Times New Roman"/>
              </w:rPr>
              <w:t>–</w:t>
            </w:r>
            <w:r w:rsidRPr="00256C14">
              <w:rPr>
                <w:rFonts w:ascii="Times New Roman" w:hAnsi="Times New Roman" w:cs="Times New Roman"/>
              </w:rPr>
              <w:t xml:space="preserve"> </w:t>
            </w:r>
            <w:r w:rsidR="00256C14" w:rsidRPr="00256C14">
              <w:rPr>
                <w:rFonts w:ascii="Times New Roman" w:hAnsi="Times New Roman" w:cs="Times New Roman"/>
              </w:rPr>
              <w:t>6</w:t>
            </w:r>
            <w:r w:rsidR="000209DB">
              <w:rPr>
                <w:rFonts w:ascii="Times New Roman" w:hAnsi="Times New Roman" w:cs="Times New Roman"/>
              </w:rPr>
              <w:t>8992,7</w:t>
            </w:r>
            <w:r w:rsidRPr="00256C14">
              <w:rPr>
                <w:rFonts w:ascii="Times New Roman" w:hAnsi="Times New Roman" w:cs="Times New Roman"/>
              </w:rPr>
              <w:t xml:space="preserve"> тыс. рублей *</w:t>
            </w:r>
          </w:p>
        </w:tc>
        <w:tc>
          <w:tcPr>
            <w:tcW w:w="2551" w:type="dxa"/>
            <w:shd w:val="clear" w:color="auto" w:fill="auto"/>
          </w:tcPr>
          <w:p w:rsidR="003B106B" w:rsidRPr="004E07F4" w:rsidRDefault="003B106B" w:rsidP="00BC42D9">
            <w:pPr>
              <w:rPr>
                <w:rFonts w:ascii="Times New Roman" w:hAnsi="Times New Roman" w:cs="Times New Roman"/>
              </w:rPr>
            </w:pPr>
            <w:r w:rsidRPr="004E07F4">
              <w:rPr>
                <w:rFonts w:ascii="Times New Roman" w:hAnsi="Times New Roman" w:cs="Times New Roman"/>
              </w:rPr>
              <w:t>Начисление и выплата заработной платы и иных выплат сотрудникам Министерства. Начисление и перечисление  взносов по обязательному социальному страхованию на выплаты денежного содержания и  иные выплаты работникам,  заключенные договора для обеспечения услугами связи</w:t>
            </w:r>
          </w:p>
        </w:tc>
        <w:tc>
          <w:tcPr>
            <w:tcW w:w="2268" w:type="dxa"/>
            <w:shd w:val="clear" w:color="auto" w:fill="auto"/>
          </w:tcPr>
          <w:p w:rsidR="003B106B" w:rsidRPr="004E07F4" w:rsidRDefault="003B106B" w:rsidP="00BC42D9">
            <w:pPr>
              <w:rPr>
                <w:rFonts w:ascii="Times New Roman" w:hAnsi="Times New Roman" w:cs="Times New Roman"/>
              </w:rPr>
            </w:pPr>
            <w:r w:rsidRPr="004E07F4">
              <w:rPr>
                <w:rFonts w:ascii="Times New Roman" w:hAnsi="Times New Roman" w:cs="Times New Roman"/>
              </w:rPr>
              <w:t>Начисление и выплата заработной платы и иных выплат сотрудникам Министерства. Начисление и перечисление  взносов по обязательному социальному страхованию на выплаты денежного содержания и  иные выплаты работникам, заключенные договора для обеспечения услугами связи</w:t>
            </w:r>
          </w:p>
        </w:tc>
      </w:tr>
      <w:tr w:rsidR="003B106B" w:rsidRPr="00BE5DB0" w:rsidTr="006C621A">
        <w:tc>
          <w:tcPr>
            <w:tcW w:w="576" w:type="dxa"/>
          </w:tcPr>
          <w:p w:rsidR="003B106B" w:rsidRPr="004E07F4" w:rsidRDefault="003B106B" w:rsidP="00B3579F">
            <w:pPr>
              <w:jc w:val="center"/>
              <w:rPr>
                <w:rFonts w:ascii="Times New Roman" w:hAnsi="Times New Roman" w:cs="Times New Roman"/>
              </w:rPr>
            </w:pPr>
            <w:r w:rsidRPr="004E07F4">
              <w:rPr>
                <w:rFonts w:ascii="Times New Roman" w:hAnsi="Times New Roman" w:cs="Times New Roman"/>
              </w:rPr>
              <w:t>4.3.</w:t>
            </w:r>
          </w:p>
        </w:tc>
        <w:tc>
          <w:tcPr>
            <w:tcW w:w="2827" w:type="dxa"/>
          </w:tcPr>
          <w:p w:rsidR="003B106B" w:rsidRPr="004E07F4" w:rsidRDefault="003B106B" w:rsidP="00BA6A0B">
            <w:pPr>
              <w:rPr>
                <w:rFonts w:ascii="Times New Roman" w:hAnsi="Times New Roman" w:cs="Times New Roman"/>
                <w:b/>
              </w:rPr>
            </w:pPr>
            <w:r w:rsidRPr="004E07F4">
              <w:rPr>
                <w:rFonts w:ascii="Times New Roman" w:hAnsi="Times New Roman" w:cs="Times New Roman"/>
                <w:b/>
              </w:rPr>
              <w:t>Контрольное событие подпрограммы 4.</w:t>
            </w:r>
          </w:p>
          <w:p w:rsidR="003B106B" w:rsidRPr="004E07F4" w:rsidRDefault="003B106B" w:rsidP="00C55B29">
            <w:pPr>
              <w:rPr>
                <w:rFonts w:ascii="Times New Roman" w:hAnsi="Times New Roman" w:cs="Times New Roman"/>
              </w:rPr>
            </w:pPr>
            <w:r w:rsidRPr="004E07F4">
              <w:rPr>
                <w:rFonts w:ascii="Times New Roman" w:hAnsi="Times New Roman" w:cs="Times New Roman"/>
              </w:rPr>
              <w:t xml:space="preserve">Обеспечение деятельности ГКУ «Служба единого заказчика» Забайкальского края (оплата труда,  иные выплаты персоналу, взносы по обязательному социальному страхованию на выплаты денежного содержания и иные выплаты работникам, уплата прочих налогов, </w:t>
            </w:r>
            <w:r w:rsidR="00BA48F1" w:rsidRPr="004E07F4">
              <w:rPr>
                <w:rFonts w:ascii="Times New Roman" w:hAnsi="Times New Roman" w:cs="Times New Roman"/>
              </w:rPr>
              <w:t>сборов и иных платежей ,</w:t>
            </w:r>
            <w:r w:rsidR="00C55B29" w:rsidRPr="004E07F4">
              <w:rPr>
                <w:rFonts w:ascii="Times New Roman" w:hAnsi="Times New Roman" w:cs="Times New Roman"/>
              </w:rPr>
              <w:t xml:space="preserve"> </w:t>
            </w:r>
            <w:proofErr w:type="spellStart"/>
            <w:r w:rsidRPr="004E07F4">
              <w:rPr>
                <w:rFonts w:ascii="Times New Roman" w:hAnsi="Times New Roman" w:cs="Times New Roman"/>
              </w:rPr>
              <w:t>аключение</w:t>
            </w:r>
            <w:proofErr w:type="spellEnd"/>
            <w:r w:rsidRPr="004E07F4">
              <w:rPr>
                <w:rFonts w:ascii="Times New Roman" w:hAnsi="Times New Roman" w:cs="Times New Roman"/>
              </w:rPr>
              <w:t xml:space="preserve"> договоров в части материально-технического обеспечения деятельности)</w:t>
            </w:r>
          </w:p>
        </w:tc>
        <w:tc>
          <w:tcPr>
            <w:tcW w:w="1134" w:type="dxa"/>
          </w:tcPr>
          <w:p w:rsidR="003B106B" w:rsidRPr="004E07F4" w:rsidRDefault="003B106B" w:rsidP="00595EAD">
            <w:pPr>
              <w:jc w:val="center"/>
              <w:rPr>
                <w:rFonts w:ascii="Times New Roman" w:hAnsi="Times New Roman" w:cs="Times New Roman"/>
              </w:rPr>
            </w:pPr>
            <w:r w:rsidRPr="004E07F4">
              <w:rPr>
                <w:rFonts w:ascii="Times New Roman" w:hAnsi="Times New Roman" w:cs="Times New Roman"/>
              </w:rPr>
              <w:t xml:space="preserve">Министерство </w:t>
            </w:r>
            <w:r w:rsidR="00D50A62" w:rsidRPr="004E07F4">
              <w:rPr>
                <w:rFonts w:ascii="Times New Roman" w:hAnsi="Times New Roman" w:cs="Times New Roman"/>
              </w:rPr>
              <w:t xml:space="preserve">строительства, дорожного хозяйства и транспорта </w:t>
            </w:r>
            <w:r w:rsidRPr="004E07F4">
              <w:rPr>
                <w:rFonts w:ascii="Times New Roman" w:hAnsi="Times New Roman" w:cs="Times New Roman"/>
              </w:rPr>
              <w:t>Забайкальского края</w:t>
            </w:r>
          </w:p>
        </w:tc>
        <w:tc>
          <w:tcPr>
            <w:tcW w:w="1134" w:type="dxa"/>
          </w:tcPr>
          <w:p w:rsidR="003B106B" w:rsidRPr="004E07F4" w:rsidRDefault="003B106B" w:rsidP="00595EAD">
            <w:pPr>
              <w:rPr>
                <w:rFonts w:ascii="Times New Roman" w:hAnsi="Times New Roman" w:cs="Times New Roman"/>
              </w:rPr>
            </w:pPr>
            <w:r w:rsidRPr="004E07F4">
              <w:rPr>
                <w:rFonts w:ascii="Times New Roman" w:hAnsi="Times New Roman" w:cs="Times New Roman"/>
              </w:rPr>
              <w:t>Январь</w:t>
            </w:r>
          </w:p>
          <w:p w:rsidR="003B106B" w:rsidRPr="004E07F4" w:rsidRDefault="003B106B" w:rsidP="00595EAD">
            <w:pPr>
              <w:rPr>
                <w:rFonts w:ascii="Times New Roman" w:hAnsi="Times New Roman" w:cs="Times New Roman"/>
              </w:rPr>
            </w:pPr>
            <w:r w:rsidRPr="004E07F4">
              <w:rPr>
                <w:rFonts w:ascii="Times New Roman" w:hAnsi="Times New Roman" w:cs="Times New Roman"/>
              </w:rPr>
              <w:t>Февраль</w:t>
            </w:r>
          </w:p>
          <w:p w:rsidR="003B106B" w:rsidRPr="004E07F4" w:rsidRDefault="003B106B" w:rsidP="00595EAD">
            <w:pPr>
              <w:rPr>
                <w:rFonts w:ascii="Times New Roman" w:hAnsi="Times New Roman" w:cs="Times New Roman"/>
              </w:rPr>
            </w:pPr>
            <w:r w:rsidRPr="004E07F4">
              <w:rPr>
                <w:rFonts w:ascii="Times New Roman" w:hAnsi="Times New Roman" w:cs="Times New Roman"/>
              </w:rPr>
              <w:t>Март</w:t>
            </w:r>
          </w:p>
        </w:tc>
        <w:tc>
          <w:tcPr>
            <w:tcW w:w="993" w:type="dxa"/>
          </w:tcPr>
          <w:p w:rsidR="003B106B" w:rsidRPr="004E07F4" w:rsidRDefault="003B106B" w:rsidP="00595EAD">
            <w:pPr>
              <w:rPr>
                <w:rFonts w:ascii="Times New Roman" w:hAnsi="Times New Roman" w:cs="Times New Roman"/>
              </w:rPr>
            </w:pPr>
            <w:r w:rsidRPr="004E07F4">
              <w:rPr>
                <w:rFonts w:ascii="Times New Roman" w:hAnsi="Times New Roman" w:cs="Times New Roman"/>
              </w:rPr>
              <w:t>Апрель</w:t>
            </w:r>
          </w:p>
          <w:p w:rsidR="003B106B" w:rsidRPr="004E07F4" w:rsidRDefault="003B106B" w:rsidP="00595EAD">
            <w:pPr>
              <w:rPr>
                <w:rFonts w:ascii="Times New Roman" w:hAnsi="Times New Roman" w:cs="Times New Roman"/>
              </w:rPr>
            </w:pPr>
            <w:r w:rsidRPr="004E07F4">
              <w:rPr>
                <w:rFonts w:ascii="Times New Roman" w:hAnsi="Times New Roman" w:cs="Times New Roman"/>
              </w:rPr>
              <w:t>Май</w:t>
            </w:r>
          </w:p>
          <w:p w:rsidR="003B106B" w:rsidRPr="004E07F4" w:rsidRDefault="003B106B" w:rsidP="00595EAD">
            <w:pPr>
              <w:rPr>
                <w:rFonts w:ascii="Times New Roman" w:hAnsi="Times New Roman" w:cs="Times New Roman"/>
              </w:rPr>
            </w:pPr>
            <w:r w:rsidRPr="004E07F4">
              <w:rPr>
                <w:rFonts w:ascii="Times New Roman" w:hAnsi="Times New Roman" w:cs="Times New Roman"/>
              </w:rPr>
              <w:t>Июнь</w:t>
            </w:r>
          </w:p>
        </w:tc>
        <w:tc>
          <w:tcPr>
            <w:tcW w:w="1134" w:type="dxa"/>
          </w:tcPr>
          <w:p w:rsidR="003B106B" w:rsidRPr="004E07F4" w:rsidRDefault="003B106B" w:rsidP="00595EAD">
            <w:pPr>
              <w:rPr>
                <w:rFonts w:ascii="Times New Roman" w:hAnsi="Times New Roman" w:cs="Times New Roman"/>
              </w:rPr>
            </w:pPr>
            <w:r w:rsidRPr="004E07F4">
              <w:rPr>
                <w:rFonts w:ascii="Times New Roman" w:hAnsi="Times New Roman" w:cs="Times New Roman"/>
              </w:rPr>
              <w:t>Июль</w:t>
            </w:r>
          </w:p>
          <w:p w:rsidR="003B106B" w:rsidRPr="004E07F4" w:rsidRDefault="003B106B" w:rsidP="00595EAD">
            <w:pPr>
              <w:rPr>
                <w:rFonts w:ascii="Times New Roman" w:hAnsi="Times New Roman" w:cs="Times New Roman"/>
              </w:rPr>
            </w:pPr>
            <w:r w:rsidRPr="004E07F4">
              <w:rPr>
                <w:rFonts w:ascii="Times New Roman" w:hAnsi="Times New Roman" w:cs="Times New Roman"/>
              </w:rPr>
              <w:t>Август</w:t>
            </w:r>
          </w:p>
          <w:p w:rsidR="003B106B" w:rsidRPr="004E07F4" w:rsidRDefault="003B106B" w:rsidP="00595EAD">
            <w:pPr>
              <w:rPr>
                <w:rFonts w:ascii="Times New Roman" w:hAnsi="Times New Roman" w:cs="Times New Roman"/>
              </w:rPr>
            </w:pPr>
            <w:r w:rsidRPr="004E07F4">
              <w:rPr>
                <w:rFonts w:ascii="Times New Roman" w:hAnsi="Times New Roman" w:cs="Times New Roman"/>
              </w:rPr>
              <w:t>Сентябрь</w:t>
            </w:r>
          </w:p>
        </w:tc>
        <w:tc>
          <w:tcPr>
            <w:tcW w:w="1134" w:type="dxa"/>
          </w:tcPr>
          <w:p w:rsidR="003B106B" w:rsidRPr="004E07F4" w:rsidRDefault="003B106B" w:rsidP="00595EAD">
            <w:pPr>
              <w:rPr>
                <w:rFonts w:ascii="Times New Roman" w:hAnsi="Times New Roman" w:cs="Times New Roman"/>
              </w:rPr>
            </w:pPr>
            <w:r w:rsidRPr="004E07F4">
              <w:rPr>
                <w:rFonts w:ascii="Times New Roman" w:hAnsi="Times New Roman" w:cs="Times New Roman"/>
              </w:rPr>
              <w:t>Октябрь</w:t>
            </w:r>
          </w:p>
          <w:p w:rsidR="003B106B" w:rsidRPr="004E07F4" w:rsidRDefault="003B106B" w:rsidP="00595EAD">
            <w:pPr>
              <w:rPr>
                <w:rFonts w:ascii="Times New Roman" w:hAnsi="Times New Roman" w:cs="Times New Roman"/>
              </w:rPr>
            </w:pPr>
            <w:r w:rsidRPr="004E07F4">
              <w:rPr>
                <w:rFonts w:ascii="Times New Roman" w:hAnsi="Times New Roman" w:cs="Times New Roman"/>
              </w:rPr>
              <w:t>Ноябрь</w:t>
            </w:r>
          </w:p>
          <w:p w:rsidR="003B106B" w:rsidRPr="004E07F4" w:rsidRDefault="003B106B" w:rsidP="00595EAD">
            <w:pPr>
              <w:rPr>
                <w:rFonts w:ascii="Times New Roman" w:hAnsi="Times New Roman" w:cs="Times New Roman"/>
              </w:rPr>
            </w:pPr>
            <w:r w:rsidRPr="004E07F4">
              <w:rPr>
                <w:rFonts w:ascii="Times New Roman" w:hAnsi="Times New Roman" w:cs="Times New Roman"/>
              </w:rPr>
              <w:t>Декабрь</w:t>
            </w:r>
          </w:p>
        </w:tc>
        <w:tc>
          <w:tcPr>
            <w:tcW w:w="1984" w:type="dxa"/>
          </w:tcPr>
          <w:p w:rsidR="003B106B" w:rsidRPr="00433AFC" w:rsidRDefault="003B106B" w:rsidP="00CE6550">
            <w:pPr>
              <w:rPr>
                <w:rFonts w:ascii="Times New Roman" w:hAnsi="Times New Roman" w:cs="Times New Roman"/>
                <w:highlight w:val="yellow"/>
              </w:rPr>
            </w:pPr>
            <w:r w:rsidRPr="004E07F4">
              <w:rPr>
                <w:rFonts w:ascii="Times New Roman" w:hAnsi="Times New Roman" w:cs="Times New Roman"/>
              </w:rPr>
              <w:t xml:space="preserve">Краевой бюджет </w:t>
            </w:r>
            <w:r w:rsidR="000209DB">
              <w:rPr>
                <w:rFonts w:ascii="Times New Roman" w:hAnsi="Times New Roman" w:cs="Times New Roman"/>
              </w:rPr>
              <w:t>–</w:t>
            </w:r>
            <w:r w:rsidRPr="004E07F4">
              <w:rPr>
                <w:rFonts w:ascii="Times New Roman" w:hAnsi="Times New Roman" w:cs="Times New Roman"/>
              </w:rPr>
              <w:t xml:space="preserve"> </w:t>
            </w:r>
            <w:r w:rsidR="00C55B29" w:rsidRPr="004E07F4">
              <w:rPr>
                <w:rFonts w:ascii="Times New Roman" w:hAnsi="Times New Roman" w:cs="Times New Roman"/>
              </w:rPr>
              <w:t>2</w:t>
            </w:r>
            <w:r w:rsidR="00CE6550">
              <w:rPr>
                <w:rFonts w:ascii="Times New Roman" w:hAnsi="Times New Roman" w:cs="Times New Roman"/>
              </w:rPr>
              <w:t>9935,2</w:t>
            </w:r>
            <w:r w:rsidRPr="004E07F4">
              <w:rPr>
                <w:rFonts w:ascii="Times New Roman" w:hAnsi="Times New Roman" w:cs="Times New Roman"/>
              </w:rPr>
              <w:t xml:space="preserve"> тыс. рублей *</w:t>
            </w:r>
          </w:p>
        </w:tc>
        <w:tc>
          <w:tcPr>
            <w:tcW w:w="2551" w:type="dxa"/>
          </w:tcPr>
          <w:p w:rsidR="003B106B" w:rsidRPr="004E07F4" w:rsidRDefault="003B106B" w:rsidP="00595EAD">
            <w:pPr>
              <w:rPr>
                <w:rFonts w:ascii="Times New Roman" w:hAnsi="Times New Roman" w:cs="Times New Roman"/>
              </w:rPr>
            </w:pPr>
            <w:r w:rsidRPr="004E07F4">
              <w:rPr>
                <w:rFonts w:ascii="Times New Roman" w:hAnsi="Times New Roman" w:cs="Times New Roman"/>
              </w:rPr>
              <w:t xml:space="preserve">Начисление и выплата заработной платы и иных выплат работникам ГКУ «Служба единого заказчика» Забайкальского края. Начисление и перечисление  взносов по обязательному социальному страхованию на выплаты денежного содержания и  иные выплаты работникам, </w:t>
            </w:r>
            <w:r w:rsidR="00BA48F1" w:rsidRPr="004E07F4">
              <w:rPr>
                <w:rFonts w:ascii="Times New Roman" w:hAnsi="Times New Roman" w:cs="Times New Roman"/>
              </w:rPr>
              <w:t>уплата прочих налогов, сборов и иных платежей</w:t>
            </w:r>
            <w:r w:rsidR="00C55B29" w:rsidRPr="004E07F4">
              <w:rPr>
                <w:rFonts w:ascii="Times New Roman" w:hAnsi="Times New Roman" w:cs="Times New Roman"/>
              </w:rPr>
              <w:t>. Заключенные договора в части материально-технического обеспечения деятельности.</w:t>
            </w:r>
          </w:p>
        </w:tc>
        <w:tc>
          <w:tcPr>
            <w:tcW w:w="2268" w:type="dxa"/>
          </w:tcPr>
          <w:p w:rsidR="003B106B" w:rsidRPr="004E07F4" w:rsidRDefault="003B106B" w:rsidP="00595EAD">
            <w:pPr>
              <w:rPr>
                <w:rFonts w:ascii="Times New Roman" w:hAnsi="Times New Roman" w:cs="Times New Roman"/>
              </w:rPr>
            </w:pPr>
            <w:r w:rsidRPr="004E07F4">
              <w:rPr>
                <w:rFonts w:ascii="Times New Roman" w:hAnsi="Times New Roman" w:cs="Times New Roman"/>
              </w:rPr>
              <w:t xml:space="preserve">Начисление и выплата заработной платы и иных выплат работникам ГКУ «Служба единого заказчика» Забайкальского края. Начисление и перечисление  взносов по обязательному социальному страхованию на выплаты денежного содержания и  иные выплаты работникам, </w:t>
            </w:r>
            <w:r w:rsidR="00BA48F1" w:rsidRPr="004E07F4">
              <w:rPr>
                <w:rFonts w:ascii="Times New Roman" w:hAnsi="Times New Roman" w:cs="Times New Roman"/>
              </w:rPr>
              <w:t>уплата прочих налогов, сборов и иных платежей</w:t>
            </w:r>
            <w:r w:rsidR="00C55B29" w:rsidRPr="004E07F4">
              <w:rPr>
                <w:rFonts w:ascii="Times New Roman" w:hAnsi="Times New Roman" w:cs="Times New Roman"/>
              </w:rPr>
              <w:t>. Заключенные договора в части материально-технического обеспечения деятельности.</w:t>
            </w:r>
          </w:p>
        </w:tc>
      </w:tr>
    </w:tbl>
    <w:p w:rsidR="007E249C" w:rsidRPr="00BE5DB0" w:rsidRDefault="007E249C" w:rsidP="001C2382">
      <w:pPr>
        <w:jc w:val="left"/>
        <w:rPr>
          <w:rFonts w:ascii="Times New Roman" w:hAnsi="Times New Roman" w:cs="Times New Roman"/>
        </w:rPr>
      </w:pPr>
    </w:p>
    <w:p w:rsidR="00B3579F" w:rsidRPr="00BE5DB0" w:rsidRDefault="001C2382" w:rsidP="00747761">
      <w:pPr>
        <w:ind w:right="-739"/>
        <w:jc w:val="left"/>
        <w:rPr>
          <w:rFonts w:ascii="Times New Roman" w:hAnsi="Times New Roman" w:cs="Times New Roman"/>
          <w:sz w:val="20"/>
          <w:szCs w:val="20"/>
        </w:rPr>
      </w:pPr>
      <w:r w:rsidRPr="00BE5DB0">
        <w:rPr>
          <w:rFonts w:ascii="Times New Roman" w:hAnsi="Times New Roman" w:cs="Times New Roman"/>
          <w:sz w:val="20"/>
          <w:szCs w:val="20"/>
        </w:rPr>
        <w:t xml:space="preserve">* - сумма может быть изменена при внесении изменений в </w:t>
      </w:r>
      <w:r w:rsidR="00AB50AD" w:rsidRPr="00BE5DB0">
        <w:rPr>
          <w:rFonts w:ascii="Times New Roman" w:hAnsi="Times New Roman" w:cs="Times New Roman"/>
          <w:sz w:val="20"/>
          <w:szCs w:val="20"/>
        </w:rPr>
        <w:t>Закон Забайкальского края «О бю</w:t>
      </w:r>
      <w:r w:rsidR="008B6925">
        <w:rPr>
          <w:rFonts w:ascii="Times New Roman" w:hAnsi="Times New Roman" w:cs="Times New Roman"/>
          <w:sz w:val="20"/>
          <w:szCs w:val="20"/>
        </w:rPr>
        <w:t>д</w:t>
      </w:r>
      <w:r w:rsidR="0021154C">
        <w:rPr>
          <w:rFonts w:ascii="Times New Roman" w:hAnsi="Times New Roman" w:cs="Times New Roman"/>
          <w:sz w:val="20"/>
          <w:szCs w:val="20"/>
        </w:rPr>
        <w:t>жете Забайкальского края на 2023</w:t>
      </w:r>
      <w:r w:rsidR="00AB50AD" w:rsidRPr="00BE5DB0">
        <w:rPr>
          <w:rFonts w:ascii="Times New Roman" w:hAnsi="Times New Roman" w:cs="Times New Roman"/>
          <w:sz w:val="20"/>
          <w:szCs w:val="20"/>
        </w:rPr>
        <w:t xml:space="preserve"> год</w:t>
      </w:r>
      <w:r w:rsidR="008B6925">
        <w:rPr>
          <w:rFonts w:ascii="Times New Roman" w:hAnsi="Times New Roman" w:cs="Times New Roman"/>
          <w:sz w:val="20"/>
          <w:szCs w:val="20"/>
        </w:rPr>
        <w:t xml:space="preserve"> и плановый период 202</w:t>
      </w:r>
      <w:r w:rsidR="0021154C">
        <w:rPr>
          <w:rFonts w:ascii="Times New Roman" w:hAnsi="Times New Roman" w:cs="Times New Roman"/>
          <w:sz w:val="20"/>
          <w:szCs w:val="20"/>
        </w:rPr>
        <w:t>3</w:t>
      </w:r>
      <w:r w:rsidR="008B6925">
        <w:rPr>
          <w:rFonts w:ascii="Times New Roman" w:hAnsi="Times New Roman" w:cs="Times New Roman"/>
          <w:sz w:val="20"/>
          <w:szCs w:val="20"/>
        </w:rPr>
        <w:t xml:space="preserve"> и 202</w:t>
      </w:r>
      <w:r w:rsidR="0021154C">
        <w:rPr>
          <w:rFonts w:ascii="Times New Roman" w:hAnsi="Times New Roman" w:cs="Times New Roman"/>
          <w:sz w:val="20"/>
          <w:szCs w:val="20"/>
        </w:rPr>
        <w:t>4</w:t>
      </w:r>
      <w:r w:rsidR="00C243D6" w:rsidRPr="00BE5DB0">
        <w:rPr>
          <w:rFonts w:ascii="Times New Roman" w:hAnsi="Times New Roman" w:cs="Times New Roman"/>
          <w:sz w:val="20"/>
          <w:szCs w:val="20"/>
        </w:rPr>
        <w:t xml:space="preserve"> годов</w:t>
      </w:r>
      <w:r w:rsidR="00AB50AD" w:rsidRPr="00BE5DB0">
        <w:rPr>
          <w:rFonts w:ascii="Times New Roman" w:hAnsi="Times New Roman" w:cs="Times New Roman"/>
          <w:sz w:val="20"/>
          <w:szCs w:val="20"/>
        </w:rPr>
        <w:t>»</w:t>
      </w:r>
    </w:p>
    <w:sectPr w:rsidR="00B3579F" w:rsidRPr="00BE5DB0" w:rsidSect="008250D7">
      <w:pgSz w:w="16838" w:h="11906" w:orient="landscape"/>
      <w:pgMar w:top="1021"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D7"/>
    <w:rsid w:val="00001E3D"/>
    <w:rsid w:val="000152CC"/>
    <w:rsid w:val="00020547"/>
    <w:rsid w:val="000209DB"/>
    <w:rsid w:val="00025E95"/>
    <w:rsid w:val="00046875"/>
    <w:rsid w:val="00052C83"/>
    <w:rsid w:val="000663D8"/>
    <w:rsid w:val="00084FEF"/>
    <w:rsid w:val="00097DAA"/>
    <w:rsid w:val="000B68BD"/>
    <w:rsid w:val="000D10CE"/>
    <w:rsid w:val="000E2216"/>
    <w:rsid w:val="00104D0A"/>
    <w:rsid w:val="00124251"/>
    <w:rsid w:val="00142DE2"/>
    <w:rsid w:val="001517F3"/>
    <w:rsid w:val="00154BD0"/>
    <w:rsid w:val="00162FC0"/>
    <w:rsid w:val="0016591F"/>
    <w:rsid w:val="0017340A"/>
    <w:rsid w:val="001A6ED5"/>
    <w:rsid w:val="001C0237"/>
    <w:rsid w:val="001C2382"/>
    <w:rsid w:val="001C4ACB"/>
    <w:rsid w:val="001D44D0"/>
    <w:rsid w:val="001D7C0F"/>
    <w:rsid w:val="001E20C0"/>
    <w:rsid w:val="00201DDB"/>
    <w:rsid w:val="0021154C"/>
    <w:rsid w:val="002154D4"/>
    <w:rsid w:val="002163B0"/>
    <w:rsid w:val="00231D03"/>
    <w:rsid w:val="002340A9"/>
    <w:rsid w:val="00256C14"/>
    <w:rsid w:val="00266713"/>
    <w:rsid w:val="00287360"/>
    <w:rsid w:val="002B2BB2"/>
    <w:rsid w:val="002D67A4"/>
    <w:rsid w:val="00303012"/>
    <w:rsid w:val="003177FD"/>
    <w:rsid w:val="0032026B"/>
    <w:rsid w:val="00356CC6"/>
    <w:rsid w:val="00365313"/>
    <w:rsid w:val="003779AB"/>
    <w:rsid w:val="00394C17"/>
    <w:rsid w:val="003A5317"/>
    <w:rsid w:val="003B106B"/>
    <w:rsid w:val="003C08B8"/>
    <w:rsid w:val="003C7BE1"/>
    <w:rsid w:val="00411A75"/>
    <w:rsid w:val="00411A9A"/>
    <w:rsid w:val="00412F40"/>
    <w:rsid w:val="0042230B"/>
    <w:rsid w:val="00433AFC"/>
    <w:rsid w:val="00441154"/>
    <w:rsid w:val="00444774"/>
    <w:rsid w:val="004846B4"/>
    <w:rsid w:val="004853B1"/>
    <w:rsid w:val="00497E1C"/>
    <w:rsid w:val="004B184F"/>
    <w:rsid w:val="004B512D"/>
    <w:rsid w:val="004C519B"/>
    <w:rsid w:val="004E07F4"/>
    <w:rsid w:val="004E3F38"/>
    <w:rsid w:val="004F3D5F"/>
    <w:rsid w:val="00515D0F"/>
    <w:rsid w:val="00523660"/>
    <w:rsid w:val="00536FAD"/>
    <w:rsid w:val="00544D12"/>
    <w:rsid w:val="005506B7"/>
    <w:rsid w:val="00563AAD"/>
    <w:rsid w:val="00595EAD"/>
    <w:rsid w:val="005C210A"/>
    <w:rsid w:val="005F415C"/>
    <w:rsid w:val="005F52AB"/>
    <w:rsid w:val="0060675C"/>
    <w:rsid w:val="00645CBD"/>
    <w:rsid w:val="00652689"/>
    <w:rsid w:val="00657683"/>
    <w:rsid w:val="00681787"/>
    <w:rsid w:val="00695BB4"/>
    <w:rsid w:val="006C01FB"/>
    <w:rsid w:val="006C3447"/>
    <w:rsid w:val="006C621A"/>
    <w:rsid w:val="006D4B4B"/>
    <w:rsid w:val="006E6DFE"/>
    <w:rsid w:val="006F33EE"/>
    <w:rsid w:val="00700F2D"/>
    <w:rsid w:val="00721F12"/>
    <w:rsid w:val="00747761"/>
    <w:rsid w:val="00767E47"/>
    <w:rsid w:val="0077024E"/>
    <w:rsid w:val="00771048"/>
    <w:rsid w:val="00776FB4"/>
    <w:rsid w:val="007978DB"/>
    <w:rsid w:val="007A494B"/>
    <w:rsid w:val="007D5659"/>
    <w:rsid w:val="007E249C"/>
    <w:rsid w:val="007E69C4"/>
    <w:rsid w:val="0080075A"/>
    <w:rsid w:val="00806712"/>
    <w:rsid w:val="008250D7"/>
    <w:rsid w:val="00854512"/>
    <w:rsid w:val="00874476"/>
    <w:rsid w:val="0087787A"/>
    <w:rsid w:val="008B6925"/>
    <w:rsid w:val="008E065A"/>
    <w:rsid w:val="008F03EA"/>
    <w:rsid w:val="008F08FB"/>
    <w:rsid w:val="00905854"/>
    <w:rsid w:val="00920C07"/>
    <w:rsid w:val="00943403"/>
    <w:rsid w:val="00951897"/>
    <w:rsid w:val="00964DA1"/>
    <w:rsid w:val="009816F9"/>
    <w:rsid w:val="009A2863"/>
    <w:rsid w:val="009A4BD8"/>
    <w:rsid w:val="009A605D"/>
    <w:rsid w:val="009B2655"/>
    <w:rsid w:val="009C1947"/>
    <w:rsid w:val="009E2713"/>
    <w:rsid w:val="009E59F2"/>
    <w:rsid w:val="00A01D67"/>
    <w:rsid w:val="00A1558B"/>
    <w:rsid w:val="00A3444D"/>
    <w:rsid w:val="00A7554C"/>
    <w:rsid w:val="00A81751"/>
    <w:rsid w:val="00A908E5"/>
    <w:rsid w:val="00A93AE1"/>
    <w:rsid w:val="00A975FB"/>
    <w:rsid w:val="00AB50AD"/>
    <w:rsid w:val="00AE32E5"/>
    <w:rsid w:val="00B050AC"/>
    <w:rsid w:val="00B3579F"/>
    <w:rsid w:val="00B557B8"/>
    <w:rsid w:val="00B619DE"/>
    <w:rsid w:val="00B61EA8"/>
    <w:rsid w:val="00B740F4"/>
    <w:rsid w:val="00BA0B1A"/>
    <w:rsid w:val="00BA48F1"/>
    <w:rsid w:val="00BA6A0B"/>
    <w:rsid w:val="00BB1793"/>
    <w:rsid w:val="00BB3B05"/>
    <w:rsid w:val="00BC42D9"/>
    <w:rsid w:val="00BE5DB0"/>
    <w:rsid w:val="00BF55B5"/>
    <w:rsid w:val="00C15FF0"/>
    <w:rsid w:val="00C161E8"/>
    <w:rsid w:val="00C243D6"/>
    <w:rsid w:val="00C344FD"/>
    <w:rsid w:val="00C55B29"/>
    <w:rsid w:val="00C574F1"/>
    <w:rsid w:val="00C6677A"/>
    <w:rsid w:val="00C702C4"/>
    <w:rsid w:val="00C851FC"/>
    <w:rsid w:val="00CC0D12"/>
    <w:rsid w:val="00CE6550"/>
    <w:rsid w:val="00CF1DB6"/>
    <w:rsid w:val="00CF409A"/>
    <w:rsid w:val="00D0332F"/>
    <w:rsid w:val="00D17E2B"/>
    <w:rsid w:val="00D2434F"/>
    <w:rsid w:val="00D2449D"/>
    <w:rsid w:val="00D4336F"/>
    <w:rsid w:val="00D50A62"/>
    <w:rsid w:val="00D71D27"/>
    <w:rsid w:val="00DF2684"/>
    <w:rsid w:val="00E07570"/>
    <w:rsid w:val="00E463FB"/>
    <w:rsid w:val="00E46D5B"/>
    <w:rsid w:val="00E6460F"/>
    <w:rsid w:val="00E753D2"/>
    <w:rsid w:val="00E83F16"/>
    <w:rsid w:val="00E92EDF"/>
    <w:rsid w:val="00E92EE3"/>
    <w:rsid w:val="00EC3C19"/>
    <w:rsid w:val="00EC3E07"/>
    <w:rsid w:val="00EE2B1E"/>
    <w:rsid w:val="00F1606E"/>
    <w:rsid w:val="00F56C8A"/>
    <w:rsid w:val="00F77DC4"/>
    <w:rsid w:val="00F8170D"/>
    <w:rsid w:val="00F9559E"/>
    <w:rsid w:val="00F97F8B"/>
    <w:rsid w:val="00FA5FA6"/>
    <w:rsid w:val="00FC2EA2"/>
    <w:rsid w:val="00FD74B8"/>
    <w:rsid w:val="00FE1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5E98B"/>
  <w15:docId w15:val="{3AFF45F9-CC9B-43F6-838D-4F07704C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0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57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C2382"/>
    <w:pPr>
      <w:ind w:left="720"/>
      <w:contextualSpacing/>
    </w:pPr>
  </w:style>
  <w:style w:type="paragraph" w:customStyle="1" w:styleId="ConsPlusNormal">
    <w:name w:val="ConsPlusNormal"/>
    <w:rsid w:val="00EC3C19"/>
    <w:pPr>
      <w:autoSpaceDE w:val="0"/>
      <w:autoSpaceDN w:val="0"/>
      <w:adjustRightInd w:val="0"/>
      <w:jc w:val="left"/>
    </w:pPr>
    <w:rPr>
      <w:rFonts w:ascii="Times New Roman" w:hAnsi="Times New Roman" w:cs="Times New Roman"/>
      <w:sz w:val="24"/>
      <w:szCs w:val="24"/>
    </w:rPr>
  </w:style>
  <w:style w:type="paragraph" w:styleId="a5">
    <w:name w:val="Balloon Text"/>
    <w:basedOn w:val="a"/>
    <w:link w:val="a6"/>
    <w:uiPriority w:val="99"/>
    <w:semiHidden/>
    <w:unhideWhenUsed/>
    <w:rsid w:val="004846B4"/>
    <w:rPr>
      <w:rFonts w:ascii="Tahoma" w:hAnsi="Tahoma" w:cs="Tahoma"/>
      <w:sz w:val="16"/>
      <w:szCs w:val="16"/>
    </w:rPr>
  </w:style>
  <w:style w:type="character" w:customStyle="1" w:styleId="a6">
    <w:name w:val="Текст выноски Знак"/>
    <w:basedOn w:val="a0"/>
    <w:link w:val="a5"/>
    <w:uiPriority w:val="99"/>
    <w:semiHidden/>
    <w:rsid w:val="004846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8</Pages>
  <Words>1838</Words>
  <Characters>10478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Чахирева</dc:creator>
  <cp:lastModifiedBy>Вита В. Никитина</cp:lastModifiedBy>
  <cp:revision>9</cp:revision>
  <cp:lastPrinted>2023-02-08T04:15:00Z</cp:lastPrinted>
  <dcterms:created xsi:type="dcterms:W3CDTF">2022-02-18T07:21:00Z</dcterms:created>
  <dcterms:modified xsi:type="dcterms:W3CDTF">2023-02-09T08:08:00Z</dcterms:modified>
</cp:coreProperties>
</file>