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AB816" w14:textId="6D1AFC51" w:rsidR="008E7370" w:rsidRDefault="00A60E23" w:rsidP="00A60E23">
      <w:pPr>
        <w:shd w:val="clear" w:color="auto" w:fill="FFFFFF"/>
        <w:jc w:val="right"/>
        <w:rPr>
          <w:sz w:val="2"/>
          <w:szCs w:val="2"/>
        </w:rPr>
      </w:pPr>
      <w:bookmarkStart w:id="0" w:name="OLE_LINK3"/>
      <w:r>
        <w:rPr>
          <w:sz w:val="2"/>
          <w:szCs w:val="2"/>
        </w:rPr>
        <w:t xml:space="preserve">    </w:t>
      </w:r>
      <w:bookmarkStart w:id="1" w:name="_GoBack"/>
      <w:r w:rsidR="0007494C">
        <w:rPr>
          <w:noProof/>
        </w:rPr>
        <w:drawing>
          <wp:inline distT="0" distB="0" distL="0" distR="0" wp14:anchorId="728BEB3A" wp14:editId="7CCC149D">
            <wp:extent cx="8001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800100" cy="876299"/>
                    </a:xfrm>
                    <a:prstGeom prst="rect">
                      <a:avLst/>
                    </a:prstGeom>
                    <a:noFill/>
                    <a:ln w="9525">
                      <a:noFill/>
                      <a:miter lim="800000"/>
                      <a:headEnd/>
                      <a:tailEnd/>
                    </a:ln>
                  </pic:spPr>
                </pic:pic>
              </a:graphicData>
            </a:graphic>
          </wp:inline>
        </w:drawing>
      </w:r>
      <w:bookmarkEnd w:id="1"/>
    </w:p>
    <w:p w14:paraId="4A750E04" w14:textId="77777777" w:rsidR="008E7370" w:rsidRDefault="008E7370">
      <w:pPr>
        <w:shd w:val="clear" w:color="auto" w:fill="FFFFFF"/>
        <w:jc w:val="center"/>
        <w:rPr>
          <w:sz w:val="2"/>
          <w:szCs w:val="2"/>
        </w:rPr>
      </w:pPr>
    </w:p>
    <w:p w14:paraId="07A79596" w14:textId="77777777" w:rsidR="008E7370" w:rsidRDefault="008E7370">
      <w:pPr>
        <w:shd w:val="clear" w:color="auto" w:fill="FFFFFF"/>
        <w:jc w:val="center"/>
        <w:rPr>
          <w:sz w:val="2"/>
          <w:szCs w:val="2"/>
        </w:rPr>
      </w:pPr>
    </w:p>
    <w:p w14:paraId="43223EB5" w14:textId="77777777" w:rsidR="008E7370" w:rsidRDefault="008E7370">
      <w:pPr>
        <w:shd w:val="clear" w:color="auto" w:fill="FFFFFF"/>
        <w:jc w:val="center"/>
        <w:rPr>
          <w:sz w:val="2"/>
          <w:szCs w:val="2"/>
        </w:rPr>
      </w:pPr>
    </w:p>
    <w:p w14:paraId="13CC8DD5" w14:textId="77777777" w:rsidR="008E7370" w:rsidRDefault="008E7370">
      <w:pPr>
        <w:shd w:val="clear" w:color="auto" w:fill="FFFFFF"/>
        <w:jc w:val="center"/>
        <w:rPr>
          <w:sz w:val="2"/>
          <w:szCs w:val="2"/>
        </w:rPr>
      </w:pPr>
    </w:p>
    <w:p w14:paraId="2969E352" w14:textId="77777777" w:rsidR="008E7370" w:rsidRDefault="008E7370">
      <w:pPr>
        <w:shd w:val="clear" w:color="auto" w:fill="FFFFFF"/>
        <w:jc w:val="center"/>
        <w:rPr>
          <w:sz w:val="2"/>
          <w:szCs w:val="2"/>
        </w:rPr>
      </w:pPr>
    </w:p>
    <w:p w14:paraId="5E428A71" w14:textId="77777777" w:rsidR="008E7370" w:rsidRDefault="008E7370">
      <w:pPr>
        <w:shd w:val="clear" w:color="auto" w:fill="FFFFFF"/>
        <w:jc w:val="center"/>
        <w:rPr>
          <w:sz w:val="2"/>
          <w:szCs w:val="2"/>
        </w:rPr>
      </w:pPr>
    </w:p>
    <w:p w14:paraId="39C60018" w14:textId="77777777" w:rsidR="008E7370" w:rsidRDefault="008E7370">
      <w:pPr>
        <w:shd w:val="clear" w:color="auto" w:fill="FFFFFF"/>
        <w:jc w:val="center"/>
        <w:rPr>
          <w:sz w:val="2"/>
          <w:szCs w:val="2"/>
        </w:rPr>
      </w:pPr>
    </w:p>
    <w:p w14:paraId="7BFE79E6" w14:textId="77777777" w:rsidR="008E7370" w:rsidRDefault="008E7370">
      <w:pPr>
        <w:shd w:val="clear" w:color="auto" w:fill="FFFFFF"/>
        <w:jc w:val="center"/>
        <w:rPr>
          <w:b/>
          <w:spacing w:val="-11"/>
          <w:sz w:val="2"/>
          <w:szCs w:val="2"/>
        </w:rPr>
      </w:pPr>
    </w:p>
    <w:p w14:paraId="6C975CF2" w14:textId="77777777" w:rsidR="008E7370" w:rsidRDefault="0007494C">
      <w:pPr>
        <w:shd w:val="clear" w:color="auto" w:fill="FFFFFF"/>
        <w:jc w:val="center"/>
        <w:rPr>
          <w:b/>
          <w:spacing w:val="-11"/>
          <w:sz w:val="2"/>
          <w:szCs w:val="2"/>
        </w:rPr>
      </w:pPr>
      <w:r>
        <w:rPr>
          <w:b/>
          <w:spacing w:val="-11"/>
          <w:sz w:val="33"/>
          <w:szCs w:val="33"/>
        </w:rPr>
        <w:t>ПРАВИТЕЛЬСТВО ЗАБАЙКАЛЬСКОГО КРАЯ</w:t>
      </w:r>
    </w:p>
    <w:p w14:paraId="05D59B71" w14:textId="77777777" w:rsidR="008E7370" w:rsidRDefault="008E7370">
      <w:pPr>
        <w:shd w:val="clear" w:color="auto" w:fill="FFFFFF"/>
        <w:jc w:val="center"/>
        <w:rPr>
          <w:b/>
          <w:spacing w:val="-11"/>
          <w:sz w:val="2"/>
          <w:szCs w:val="2"/>
        </w:rPr>
      </w:pPr>
    </w:p>
    <w:p w14:paraId="6EB8E456" w14:textId="77777777" w:rsidR="008E7370" w:rsidRDefault="008E7370">
      <w:pPr>
        <w:shd w:val="clear" w:color="auto" w:fill="FFFFFF"/>
        <w:jc w:val="center"/>
        <w:rPr>
          <w:b/>
          <w:spacing w:val="-11"/>
          <w:sz w:val="2"/>
          <w:szCs w:val="2"/>
        </w:rPr>
      </w:pPr>
    </w:p>
    <w:p w14:paraId="461CB07A" w14:textId="77777777" w:rsidR="008E7370" w:rsidRDefault="008E7370">
      <w:pPr>
        <w:shd w:val="clear" w:color="auto" w:fill="FFFFFF"/>
        <w:jc w:val="center"/>
        <w:rPr>
          <w:b/>
          <w:spacing w:val="-11"/>
          <w:sz w:val="2"/>
          <w:szCs w:val="2"/>
        </w:rPr>
      </w:pPr>
    </w:p>
    <w:p w14:paraId="55AB0E43" w14:textId="77777777" w:rsidR="008E7370" w:rsidRDefault="008E7370">
      <w:pPr>
        <w:shd w:val="clear" w:color="auto" w:fill="FFFFFF"/>
        <w:jc w:val="center"/>
        <w:rPr>
          <w:b/>
          <w:spacing w:val="-11"/>
          <w:sz w:val="2"/>
          <w:szCs w:val="2"/>
        </w:rPr>
      </w:pPr>
    </w:p>
    <w:p w14:paraId="1E4F074B" w14:textId="77777777" w:rsidR="008E7370" w:rsidRDefault="008E7370">
      <w:pPr>
        <w:shd w:val="clear" w:color="auto" w:fill="FFFFFF"/>
        <w:jc w:val="center"/>
        <w:rPr>
          <w:b/>
          <w:sz w:val="2"/>
          <w:szCs w:val="2"/>
        </w:rPr>
      </w:pPr>
    </w:p>
    <w:p w14:paraId="58D791C0" w14:textId="77777777" w:rsidR="008E7370" w:rsidRDefault="0007494C">
      <w:pPr>
        <w:shd w:val="clear" w:color="auto" w:fill="FFFFFF"/>
        <w:jc w:val="center"/>
        <w:rPr>
          <w:bCs/>
          <w:spacing w:val="-14"/>
          <w:sz w:val="35"/>
          <w:szCs w:val="35"/>
        </w:rPr>
      </w:pPr>
      <w:r>
        <w:rPr>
          <w:bCs/>
          <w:spacing w:val="-14"/>
          <w:sz w:val="35"/>
          <w:szCs w:val="35"/>
        </w:rPr>
        <w:t>ПОСТАНОВЛЕНИЕ</w:t>
      </w:r>
    </w:p>
    <w:p w14:paraId="60FF53DB" w14:textId="77777777" w:rsidR="008E7370" w:rsidRDefault="008E7370">
      <w:pPr>
        <w:shd w:val="clear" w:color="auto" w:fill="FFFFFF"/>
        <w:jc w:val="center"/>
        <w:rPr>
          <w:bCs/>
          <w:spacing w:val="-14"/>
          <w:sz w:val="35"/>
          <w:szCs w:val="35"/>
        </w:rPr>
      </w:pPr>
    </w:p>
    <w:p w14:paraId="3E40E1FC" w14:textId="77777777" w:rsidR="008E7370" w:rsidRDefault="0007494C">
      <w:pPr>
        <w:shd w:val="clear" w:color="auto" w:fill="FFFFFF"/>
        <w:jc w:val="center"/>
        <w:rPr>
          <w:bCs/>
          <w:spacing w:val="-6"/>
          <w:sz w:val="35"/>
          <w:szCs w:val="35"/>
        </w:rPr>
      </w:pPr>
      <w:r>
        <w:rPr>
          <w:bCs/>
          <w:spacing w:val="-6"/>
          <w:sz w:val="35"/>
          <w:szCs w:val="35"/>
        </w:rPr>
        <w:t>г. Чита</w:t>
      </w:r>
      <w:bookmarkEnd w:id="0"/>
    </w:p>
    <w:p w14:paraId="5A2A49D3" w14:textId="77777777" w:rsidR="008E7370" w:rsidRDefault="008E7370">
      <w:pPr>
        <w:shd w:val="clear" w:color="auto" w:fill="FFFFFF"/>
        <w:jc w:val="center"/>
        <w:rPr>
          <w:bCs/>
          <w:spacing w:val="-6"/>
          <w:sz w:val="35"/>
          <w:szCs w:val="35"/>
        </w:rPr>
      </w:pPr>
    </w:p>
    <w:p w14:paraId="235F1638" w14:textId="77777777" w:rsidR="008E7370" w:rsidRDefault="0007494C">
      <w:pPr>
        <w:shd w:val="clear" w:color="auto" w:fill="FFFFFF"/>
        <w:spacing w:line="322" w:lineRule="exact"/>
        <w:ind w:right="24"/>
        <w:jc w:val="center"/>
        <w:rPr>
          <w:b/>
          <w:bCs/>
          <w:color w:val="000000"/>
          <w:sz w:val="28"/>
          <w:szCs w:val="28"/>
        </w:rPr>
      </w:pPr>
      <w:r>
        <w:rPr>
          <w:b/>
          <w:bCs/>
          <w:color w:val="000000"/>
          <w:sz w:val="28"/>
          <w:szCs w:val="28"/>
        </w:rPr>
        <w:t>О распределении иных межбюджетных трансфертов из бюджета Забайкальского края бюджетам муниципальных районов, муниципальных и городских округов Забайкальского края</w:t>
      </w:r>
      <w:r w:rsidRPr="006C6C40">
        <w:rPr>
          <w:b/>
          <w:bCs/>
          <w:color w:val="000000"/>
          <w:sz w:val="28"/>
          <w:szCs w:val="28"/>
        </w:rPr>
        <w:t xml:space="preserve"> </w:t>
      </w:r>
      <w:r>
        <w:rPr>
          <w:b/>
          <w:bCs/>
          <w:color w:val="000000"/>
          <w:sz w:val="28"/>
          <w:szCs w:val="28"/>
        </w:rPr>
        <w:t xml:space="preserve">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14:paraId="11E431C5" w14:textId="77777777" w:rsidR="008E7370" w:rsidRDefault="008E7370">
      <w:pPr>
        <w:shd w:val="clear" w:color="auto" w:fill="FFFFFF"/>
        <w:spacing w:line="322" w:lineRule="exact"/>
        <w:ind w:right="24"/>
        <w:jc w:val="center"/>
        <w:rPr>
          <w:b/>
          <w:bCs/>
          <w:color w:val="000000"/>
          <w:sz w:val="28"/>
          <w:szCs w:val="28"/>
        </w:rPr>
      </w:pPr>
    </w:p>
    <w:p w14:paraId="7A561AB8" w14:textId="77777777" w:rsidR="008E7370" w:rsidRDefault="0007494C">
      <w:pPr>
        <w:spacing w:line="276" w:lineRule="auto"/>
        <w:ind w:firstLine="709"/>
        <w:jc w:val="both"/>
      </w:pPr>
      <w:r>
        <w:rPr>
          <w:sz w:val="28"/>
          <w:szCs w:val="28"/>
        </w:rPr>
        <w:t>В соответствии со статьей 139</w:t>
      </w:r>
      <w:r>
        <w:rPr>
          <w:sz w:val="28"/>
          <w:szCs w:val="28"/>
          <w:vertAlign w:val="superscript"/>
        </w:rPr>
        <w:t>1</w:t>
      </w:r>
      <w:r>
        <w:rPr>
          <w:sz w:val="28"/>
          <w:szCs w:val="28"/>
        </w:rPr>
        <w:t xml:space="preserve"> Бюджетного кодекса Российской Федерации,  статьей 14 Закона Забайкальского края от 20 декабря 2011 года № 608-ЗЗК «О межбюджетных отношениях в Забайкальском крае», 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(Приложение N 5 к государственной программе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 22</w:t>
      </w:r>
      <w:r w:rsidRPr="006C6C40">
        <w:rPr>
          <w:sz w:val="28"/>
          <w:szCs w:val="28"/>
        </w:rPr>
        <w:t>5</w:t>
      </w:r>
      <w:r>
        <w:rPr>
          <w:sz w:val="28"/>
          <w:szCs w:val="28"/>
        </w:rPr>
        <w:t xml:space="preserve">), в целях обеспечения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Правительство Забайкальского края </w:t>
      </w:r>
      <w:r>
        <w:rPr>
          <w:b/>
          <w:spacing w:val="40"/>
          <w:sz w:val="28"/>
          <w:szCs w:val="28"/>
        </w:rPr>
        <w:t>постановляет:</w:t>
      </w:r>
    </w:p>
    <w:p w14:paraId="544C01F9" w14:textId="77777777" w:rsidR="008E7370" w:rsidRDefault="008E7370">
      <w:pPr>
        <w:spacing w:line="276" w:lineRule="auto"/>
        <w:ind w:firstLine="709"/>
        <w:jc w:val="both"/>
        <w:rPr>
          <w:sz w:val="28"/>
          <w:szCs w:val="28"/>
        </w:rPr>
      </w:pPr>
    </w:p>
    <w:p w14:paraId="02F4947D" w14:textId="77777777" w:rsidR="008E7370" w:rsidRDefault="0007494C">
      <w:pPr>
        <w:tabs>
          <w:tab w:val="left" w:pos="709"/>
          <w:tab w:val="left" w:pos="851"/>
          <w:tab w:val="left" w:pos="5145"/>
        </w:tabs>
        <w:spacing w:line="276" w:lineRule="auto"/>
        <w:ind w:firstLine="709"/>
        <w:jc w:val="both"/>
        <w:rPr>
          <w:rFonts w:eastAsiaTheme="minorHAnsi"/>
          <w:color w:val="000000"/>
          <w:spacing w:val="-6"/>
          <w:sz w:val="28"/>
          <w:szCs w:val="28"/>
        </w:rPr>
      </w:pPr>
      <w:r>
        <w:rPr>
          <w:rFonts w:eastAsiaTheme="minorHAnsi"/>
          <w:color w:val="000000"/>
          <w:spacing w:val="-6"/>
          <w:sz w:val="28"/>
          <w:szCs w:val="28"/>
        </w:rPr>
        <w:t xml:space="preserve">Распределить иные межбюджетные трансферты из бюджета Забайкальского края бюджетам муниципальных районов, муниципальных и городских округов Забайкальского края на ежемесячное денежное </w:t>
      </w:r>
      <w:r>
        <w:rPr>
          <w:sz w:val="28"/>
          <w:szCs w:val="28"/>
        </w:rPr>
        <w:t>вознаграждения за классное руководство педагогическим работникам</w:t>
      </w:r>
      <w:r>
        <w:rPr>
          <w:rFonts w:eastAsiaTheme="minorHAnsi"/>
          <w:color w:val="000000"/>
          <w:spacing w:val="-6"/>
          <w:sz w:val="28"/>
          <w:szCs w:val="28"/>
        </w:rPr>
        <w:t xml:space="preserve"> муниципальных общеобразовательных организаций в сумме </w:t>
      </w:r>
      <w:r>
        <w:rPr>
          <w:sz w:val="28"/>
          <w:szCs w:val="28"/>
        </w:rPr>
        <w:t>21 815 600 (двадцать один миллион восемьсот пятнадцать тысяч шестьсот рублей) рублей 00 копеек</w:t>
      </w:r>
      <w:r>
        <w:rPr>
          <w:rFonts w:eastAsiaTheme="minorHAnsi"/>
          <w:color w:val="000000"/>
          <w:spacing w:val="-6"/>
          <w:sz w:val="28"/>
          <w:szCs w:val="28"/>
        </w:rPr>
        <w:t xml:space="preserve"> бюджету городского округа «Город Чита» Забайкальского края.</w:t>
      </w:r>
    </w:p>
    <w:p w14:paraId="7BF12984" w14:textId="77777777" w:rsidR="008E7370" w:rsidRDefault="008E7370">
      <w:pPr>
        <w:tabs>
          <w:tab w:val="left" w:pos="709"/>
          <w:tab w:val="left" w:pos="851"/>
          <w:tab w:val="left" w:pos="5145"/>
        </w:tabs>
        <w:ind w:firstLine="709"/>
        <w:jc w:val="both"/>
        <w:rPr>
          <w:rFonts w:eastAsiaTheme="minorHAnsi"/>
          <w:color w:val="000000"/>
          <w:spacing w:val="-6"/>
          <w:sz w:val="28"/>
          <w:szCs w:val="28"/>
        </w:rPr>
      </w:pPr>
    </w:p>
    <w:p w14:paraId="6DD2B04D" w14:textId="77777777" w:rsidR="008E7370" w:rsidRDefault="008E7370">
      <w:pPr>
        <w:jc w:val="both"/>
        <w:rPr>
          <w:sz w:val="28"/>
          <w:szCs w:val="28"/>
        </w:rPr>
      </w:pPr>
    </w:p>
    <w:p w14:paraId="46C27AC6" w14:textId="77777777" w:rsidR="008E7370" w:rsidRDefault="008E7370">
      <w:pPr>
        <w:jc w:val="both"/>
        <w:rPr>
          <w:sz w:val="28"/>
          <w:szCs w:val="28"/>
        </w:rPr>
      </w:pPr>
    </w:p>
    <w:p w14:paraId="2DECE110" w14:textId="77777777" w:rsidR="008E7370" w:rsidRDefault="0007494C">
      <w:pPr>
        <w:jc w:val="both"/>
        <w:rPr>
          <w:sz w:val="28"/>
          <w:szCs w:val="28"/>
        </w:rPr>
      </w:pPr>
      <w:r>
        <w:rPr>
          <w:sz w:val="28"/>
          <w:szCs w:val="28"/>
        </w:rPr>
        <w:t xml:space="preserve">Первый заместитель </w:t>
      </w:r>
    </w:p>
    <w:p w14:paraId="7382E233" w14:textId="77777777" w:rsidR="008E7370" w:rsidRDefault="0007494C">
      <w:pPr>
        <w:jc w:val="both"/>
      </w:pPr>
      <w:r>
        <w:rPr>
          <w:sz w:val="28"/>
          <w:szCs w:val="28"/>
        </w:rPr>
        <w:t xml:space="preserve">Председателя Правительства </w:t>
      </w:r>
    </w:p>
    <w:p w14:paraId="7F2CB1FD" w14:textId="77777777" w:rsidR="008E7370" w:rsidRDefault="0007494C">
      <w:pPr>
        <w:jc w:val="both"/>
      </w:pPr>
      <w:r>
        <w:rPr>
          <w:sz w:val="28"/>
          <w:szCs w:val="28"/>
        </w:rPr>
        <w:t xml:space="preserve">Забайкальского края                                                                                           </w:t>
      </w:r>
      <w:proofErr w:type="spellStart"/>
      <w:r>
        <w:rPr>
          <w:sz w:val="28"/>
          <w:szCs w:val="28"/>
        </w:rPr>
        <w:t>А.И.Кефер</w:t>
      </w:r>
      <w:proofErr w:type="spellEnd"/>
      <w:r>
        <w:rPr>
          <w:sz w:val="28"/>
          <w:szCs w:val="28"/>
        </w:rPr>
        <w:t xml:space="preserve"> </w:t>
      </w:r>
      <w:r>
        <w:rPr>
          <w:color w:val="000000"/>
          <w:sz w:val="28"/>
          <w:szCs w:val="28"/>
        </w:rPr>
        <w:t xml:space="preserve">        </w:t>
      </w:r>
    </w:p>
    <w:p w14:paraId="70B533AA" w14:textId="77777777" w:rsidR="008E7370" w:rsidRDefault="0007494C">
      <w:pPr>
        <w:spacing w:line="360" w:lineRule="auto"/>
        <w:ind w:left="5103"/>
        <w:jc w:val="center"/>
        <w:outlineLvl w:val="0"/>
        <w:rPr>
          <w:color w:val="000000"/>
          <w:sz w:val="28"/>
          <w:szCs w:val="28"/>
        </w:rPr>
      </w:pPr>
      <w:r>
        <w:rPr>
          <w:sz w:val="28"/>
          <w:szCs w:val="28"/>
        </w:rPr>
        <w:tab/>
        <w:t xml:space="preserve">                </w:t>
      </w:r>
    </w:p>
    <w:sectPr w:rsidR="008E7370">
      <w:headerReference w:type="even" r:id="rId9"/>
      <w:headerReference w:type="default" r:id="rId10"/>
      <w:pgSz w:w="11906" w:h="16838"/>
      <w:pgMar w:top="567" w:right="56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5A5B7" w14:textId="77777777" w:rsidR="00F475B3" w:rsidRDefault="00F475B3">
      <w:r>
        <w:separator/>
      </w:r>
    </w:p>
  </w:endnote>
  <w:endnote w:type="continuationSeparator" w:id="0">
    <w:p w14:paraId="34FA6518" w14:textId="77777777" w:rsidR="00F475B3" w:rsidRDefault="00F4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AE30" w14:textId="77777777" w:rsidR="00F475B3" w:rsidRDefault="00F475B3">
      <w:r>
        <w:separator/>
      </w:r>
    </w:p>
  </w:footnote>
  <w:footnote w:type="continuationSeparator" w:id="0">
    <w:p w14:paraId="56379F65" w14:textId="77777777" w:rsidR="00F475B3" w:rsidRDefault="00F4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BD26" w14:textId="77777777" w:rsidR="008E7370" w:rsidRDefault="0007494C">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133462E" w14:textId="77777777" w:rsidR="008E7370" w:rsidRDefault="008E737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7DD6" w14:textId="77777777" w:rsidR="008E7370" w:rsidRDefault="0007494C">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C6C40">
      <w:rPr>
        <w:rStyle w:val="af6"/>
        <w:noProof/>
      </w:rPr>
      <w:t>2</w:t>
    </w:r>
    <w:r>
      <w:rPr>
        <w:rStyle w:val="af6"/>
      </w:rPr>
      <w:fldChar w:fldCharType="end"/>
    </w:r>
  </w:p>
  <w:p w14:paraId="510E7A58" w14:textId="77777777" w:rsidR="008E7370" w:rsidRDefault="008E737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235"/>
    <w:multiLevelType w:val="hybridMultilevel"/>
    <w:tmpl w:val="5F385F52"/>
    <w:lvl w:ilvl="0" w:tplc="2F808C12">
      <w:start w:val="1"/>
      <w:numFmt w:val="decimal"/>
      <w:lvlText w:val="%1."/>
      <w:lvlJc w:val="left"/>
      <w:pPr>
        <w:ind w:left="1068" w:hanging="360"/>
      </w:pPr>
      <w:rPr>
        <w:rFonts w:hint="default"/>
      </w:rPr>
    </w:lvl>
    <w:lvl w:ilvl="1" w:tplc="F236A940">
      <w:start w:val="1"/>
      <w:numFmt w:val="lowerLetter"/>
      <w:lvlText w:val="%2."/>
      <w:lvlJc w:val="left"/>
      <w:pPr>
        <w:ind w:left="1788" w:hanging="360"/>
      </w:pPr>
    </w:lvl>
    <w:lvl w:ilvl="2" w:tplc="7B7A57F0">
      <w:start w:val="1"/>
      <w:numFmt w:val="lowerRoman"/>
      <w:lvlText w:val="%3."/>
      <w:lvlJc w:val="right"/>
      <w:pPr>
        <w:ind w:left="2508" w:hanging="180"/>
      </w:pPr>
    </w:lvl>
    <w:lvl w:ilvl="3" w:tplc="F5904660">
      <w:start w:val="1"/>
      <w:numFmt w:val="decimal"/>
      <w:lvlText w:val="%4."/>
      <w:lvlJc w:val="left"/>
      <w:pPr>
        <w:ind w:left="3228" w:hanging="360"/>
      </w:pPr>
    </w:lvl>
    <w:lvl w:ilvl="4" w:tplc="3CFAA5A0">
      <w:start w:val="1"/>
      <w:numFmt w:val="lowerLetter"/>
      <w:lvlText w:val="%5."/>
      <w:lvlJc w:val="left"/>
      <w:pPr>
        <w:ind w:left="3948" w:hanging="360"/>
      </w:pPr>
    </w:lvl>
    <w:lvl w:ilvl="5" w:tplc="833CFBD4">
      <w:start w:val="1"/>
      <w:numFmt w:val="lowerRoman"/>
      <w:lvlText w:val="%6."/>
      <w:lvlJc w:val="right"/>
      <w:pPr>
        <w:ind w:left="4668" w:hanging="180"/>
      </w:pPr>
    </w:lvl>
    <w:lvl w:ilvl="6" w:tplc="9594F12A">
      <w:start w:val="1"/>
      <w:numFmt w:val="decimal"/>
      <w:lvlText w:val="%7."/>
      <w:lvlJc w:val="left"/>
      <w:pPr>
        <w:ind w:left="5388" w:hanging="360"/>
      </w:pPr>
    </w:lvl>
    <w:lvl w:ilvl="7" w:tplc="76CABAA4">
      <w:start w:val="1"/>
      <w:numFmt w:val="lowerLetter"/>
      <w:lvlText w:val="%8."/>
      <w:lvlJc w:val="left"/>
      <w:pPr>
        <w:ind w:left="6108" w:hanging="360"/>
      </w:pPr>
    </w:lvl>
    <w:lvl w:ilvl="8" w:tplc="C8D4FD9C">
      <w:start w:val="1"/>
      <w:numFmt w:val="lowerRoman"/>
      <w:lvlText w:val="%9."/>
      <w:lvlJc w:val="right"/>
      <w:pPr>
        <w:ind w:left="6828" w:hanging="180"/>
      </w:pPr>
    </w:lvl>
  </w:abstractNum>
  <w:abstractNum w:abstractNumId="1" w15:restartNumberingAfterBreak="0">
    <w:nsid w:val="038814E0"/>
    <w:multiLevelType w:val="hybridMultilevel"/>
    <w:tmpl w:val="1472CC2E"/>
    <w:lvl w:ilvl="0" w:tplc="BEFC3EA0">
      <w:start w:val="1"/>
      <w:numFmt w:val="decimal"/>
      <w:lvlText w:val="%1)"/>
      <w:lvlJc w:val="left"/>
      <w:pPr>
        <w:ind w:left="1068" w:hanging="360"/>
      </w:pPr>
      <w:rPr>
        <w:rFonts w:hint="default"/>
      </w:rPr>
    </w:lvl>
    <w:lvl w:ilvl="1" w:tplc="F7423704">
      <w:start w:val="1"/>
      <w:numFmt w:val="lowerLetter"/>
      <w:lvlText w:val="%2."/>
      <w:lvlJc w:val="left"/>
      <w:pPr>
        <w:ind w:left="1788" w:hanging="360"/>
      </w:pPr>
    </w:lvl>
    <w:lvl w:ilvl="2" w:tplc="0226C15A">
      <w:start w:val="1"/>
      <w:numFmt w:val="lowerRoman"/>
      <w:lvlText w:val="%3."/>
      <w:lvlJc w:val="right"/>
      <w:pPr>
        <w:ind w:left="2508" w:hanging="180"/>
      </w:pPr>
    </w:lvl>
    <w:lvl w:ilvl="3" w:tplc="1A6C0B58">
      <w:start w:val="1"/>
      <w:numFmt w:val="decimal"/>
      <w:lvlText w:val="%4."/>
      <w:lvlJc w:val="left"/>
      <w:pPr>
        <w:ind w:left="3228" w:hanging="360"/>
      </w:pPr>
    </w:lvl>
    <w:lvl w:ilvl="4" w:tplc="A0F08BD4">
      <w:start w:val="1"/>
      <w:numFmt w:val="lowerLetter"/>
      <w:lvlText w:val="%5."/>
      <w:lvlJc w:val="left"/>
      <w:pPr>
        <w:ind w:left="3948" w:hanging="360"/>
      </w:pPr>
    </w:lvl>
    <w:lvl w:ilvl="5" w:tplc="C90A2D6A">
      <w:start w:val="1"/>
      <w:numFmt w:val="lowerRoman"/>
      <w:lvlText w:val="%6."/>
      <w:lvlJc w:val="right"/>
      <w:pPr>
        <w:ind w:left="4668" w:hanging="180"/>
      </w:pPr>
    </w:lvl>
    <w:lvl w:ilvl="6" w:tplc="B6E8720A">
      <w:start w:val="1"/>
      <w:numFmt w:val="decimal"/>
      <w:lvlText w:val="%7."/>
      <w:lvlJc w:val="left"/>
      <w:pPr>
        <w:ind w:left="5388" w:hanging="360"/>
      </w:pPr>
    </w:lvl>
    <w:lvl w:ilvl="7" w:tplc="5106C16A">
      <w:start w:val="1"/>
      <w:numFmt w:val="lowerLetter"/>
      <w:lvlText w:val="%8."/>
      <w:lvlJc w:val="left"/>
      <w:pPr>
        <w:ind w:left="6108" w:hanging="360"/>
      </w:pPr>
    </w:lvl>
    <w:lvl w:ilvl="8" w:tplc="A296F4D6">
      <w:start w:val="1"/>
      <w:numFmt w:val="lowerRoman"/>
      <w:lvlText w:val="%9."/>
      <w:lvlJc w:val="right"/>
      <w:pPr>
        <w:ind w:left="6828" w:hanging="180"/>
      </w:pPr>
    </w:lvl>
  </w:abstractNum>
  <w:abstractNum w:abstractNumId="2" w15:restartNumberingAfterBreak="0">
    <w:nsid w:val="05C2124D"/>
    <w:multiLevelType w:val="hybridMultilevel"/>
    <w:tmpl w:val="95463E90"/>
    <w:lvl w:ilvl="0" w:tplc="8D265D5E">
      <w:start w:val="1"/>
      <w:numFmt w:val="decimal"/>
      <w:lvlText w:val="%1."/>
      <w:lvlJc w:val="left"/>
      <w:pPr>
        <w:ind w:left="1069" w:hanging="360"/>
      </w:pPr>
      <w:rPr>
        <w:rFonts w:hint="default"/>
      </w:rPr>
    </w:lvl>
    <w:lvl w:ilvl="1" w:tplc="4E08DA72">
      <w:start w:val="1"/>
      <w:numFmt w:val="lowerLetter"/>
      <w:lvlText w:val="%2."/>
      <w:lvlJc w:val="left"/>
      <w:pPr>
        <w:ind w:left="1789" w:hanging="360"/>
      </w:pPr>
    </w:lvl>
    <w:lvl w:ilvl="2" w:tplc="F73A0FD2">
      <w:start w:val="1"/>
      <w:numFmt w:val="lowerRoman"/>
      <w:lvlText w:val="%3."/>
      <w:lvlJc w:val="right"/>
      <w:pPr>
        <w:ind w:left="2509" w:hanging="180"/>
      </w:pPr>
    </w:lvl>
    <w:lvl w:ilvl="3" w:tplc="5A2CCC26">
      <w:start w:val="1"/>
      <w:numFmt w:val="decimal"/>
      <w:lvlText w:val="%4."/>
      <w:lvlJc w:val="left"/>
      <w:pPr>
        <w:ind w:left="3229" w:hanging="360"/>
      </w:pPr>
    </w:lvl>
    <w:lvl w:ilvl="4" w:tplc="467A354A">
      <w:start w:val="1"/>
      <w:numFmt w:val="lowerLetter"/>
      <w:lvlText w:val="%5."/>
      <w:lvlJc w:val="left"/>
      <w:pPr>
        <w:ind w:left="3949" w:hanging="360"/>
      </w:pPr>
    </w:lvl>
    <w:lvl w:ilvl="5" w:tplc="DC0A0B1C">
      <w:start w:val="1"/>
      <w:numFmt w:val="lowerRoman"/>
      <w:lvlText w:val="%6."/>
      <w:lvlJc w:val="right"/>
      <w:pPr>
        <w:ind w:left="4669" w:hanging="180"/>
      </w:pPr>
    </w:lvl>
    <w:lvl w:ilvl="6" w:tplc="A66AE0C8">
      <w:start w:val="1"/>
      <w:numFmt w:val="decimal"/>
      <w:lvlText w:val="%7."/>
      <w:lvlJc w:val="left"/>
      <w:pPr>
        <w:ind w:left="5389" w:hanging="360"/>
      </w:pPr>
    </w:lvl>
    <w:lvl w:ilvl="7" w:tplc="E4B44B94">
      <w:start w:val="1"/>
      <w:numFmt w:val="lowerLetter"/>
      <w:lvlText w:val="%8."/>
      <w:lvlJc w:val="left"/>
      <w:pPr>
        <w:ind w:left="6109" w:hanging="360"/>
      </w:pPr>
    </w:lvl>
    <w:lvl w:ilvl="8" w:tplc="E18A100C">
      <w:start w:val="1"/>
      <w:numFmt w:val="lowerRoman"/>
      <w:lvlText w:val="%9."/>
      <w:lvlJc w:val="right"/>
      <w:pPr>
        <w:ind w:left="6829" w:hanging="180"/>
      </w:pPr>
    </w:lvl>
  </w:abstractNum>
  <w:abstractNum w:abstractNumId="3" w15:restartNumberingAfterBreak="0">
    <w:nsid w:val="061340E1"/>
    <w:multiLevelType w:val="hybridMultilevel"/>
    <w:tmpl w:val="67243A94"/>
    <w:lvl w:ilvl="0" w:tplc="AFE44504">
      <w:start w:val="1"/>
      <w:numFmt w:val="decimal"/>
      <w:lvlText w:val="%1."/>
      <w:lvlJc w:val="left"/>
      <w:pPr>
        <w:ind w:left="720" w:hanging="360"/>
      </w:pPr>
      <w:rPr>
        <w:rFonts w:hint="default"/>
      </w:rPr>
    </w:lvl>
    <w:lvl w:ilvl="1" w:tplc="02D04102">
      <w:start w:val="1"/>
      <w:numFmt w:val="lowerLetter"/>
      <w:lvlText w:val="%2."/>
      <w:lvlJc w:val="left"/>
      <w:pPr>
        <w:ind w:left="1440" w:hanging="360"/>
      </w:pPr>
    </w:lvl>
    <w:lvl w:ilvl="2" w:tplc="5254CDC8">
      <w:start w:val="1"/>
      <w:numFmt w:val="lowerRoman"/>
      <w:lvlText w:val="%3."/>
      <w:lvlJc w:val="right"/>
      <w:pPr>
        <w:ind w:left="2160" w:hanging="180"/>
      </w:pPr>
    </w:lvl>
    <w:lvl w:ilvl="3" w:tplc="2ACA0844">
      <w:start w:val="1"/>
      <w:numFmt w:val="decimal"/>
      <w:lvlText w:val="%4."/>
      <w:lvlJc w:val="left"/>
      <w:pPr>
        <w:ind w:left="2880" w:hanging="360"/>
      </w:pPr>
    </w:lvl>
    <w:lvl w:ilvl="4" w:tplc="733AECCA">
      <w:start w:val="1"/>
      <w:numFmt w:val="lowerLetter"/>
      <w:lvlText w:val="%5."/>
      <w:lvlJc w:val="left"/>
      <w:pPr>
        <w:ind w:left="3600" w:hanging="360"/>
      </w:pPr>
    </w:lvl>
    <w:lvl w:ilvl="5" w:tplc="A9B63C92">
      <w:start w:val="1"/>
      <w:numFmt w:val="lowerRoman"/>
      <w:lvlText w:val="%6."/>
      <w:lvlJc w:val="right"/>
      <w:pPr>
        <w:ind w:left="4320" w:hanging="180"/>
      </w:pPr>
    </w:lvl>
    <w:lvl w:ilvl="6" w:tplc="023C1BF0">
      <w:start w:val="1"/>
      <w:numFmt w:val="decimal"/>
      <w:lvlText w:val="%7."/>
      <w:lvlJc w:val="left"/>
      <w:pPr>
        <w:ind w:left="5040" w:hanging="360"/>
      </w:pPr>
    </w:lvl>
    <w:lvl w:ilvl="7" w:tplc="21F07520">
      <w:start w:val="1"/>
      <w:numFmt w:val="lowerLetter"/>
      <w:lvlText w:val="%8."/>
      <w:lvlJc w:val="left"/>
      <w:pPr>
        <w:ind w:left="5760" w:hanging="360"/>
      </w:pPr>
    </w:lvl>
    <w:lvl w:ilvl="8" w:tplc="AB3802BC">
      <w:start w:val="1"/>
      <w:numFmt w:val="lowerRoman"/>
      <w:lvlText w:val="%9."/>
      <w:lvlJc w:val="right"/>
      <w:pPr>
        <w:ind w:left="6480" w:hanging="180"/>
      </w:pPr>
    </w:lvl>
  </w:abstractNum>
  <w:abstractNum w:abstractNumId="4" w15:restartNumberingAfterBreak="0">
    <w:nsid w:val="10D01DA4"/>
    <w:multiLevelType w:val="hybridMultilevel"/>
    <w:tmpl w:val="942499AC"/>
    <w:lvl w:ilvl="0" w:tplc="CFC43B5C">
      <w:start w:val="1"/>
      <w:numFmt w:val="bullet"/>
      <w:lvlText w:val=""/>
      <w:lvlJc w:val="left"/>
      <w:pPr>
        <w:ind w:left="720" w:hanging="360"/>
      </w:pPr>
      <w:rPr>
        <w:rFonts w:ascii="Symbol" w:hAnsi="Symbol" w:hint="default"/>
        <w:color w:val="auto"/>
      </w:rPr>
    </w:lvl>
    <w:lvl w:ilvl="1" w:tplc="914454E0">
      <w:start w:val="1"/>
      <w:numFmt w:val="bullet"/>
      <w:lvlText w:val="o"/>
      <w:lvlJc w:val="left"/>
      <w:pPr>
        <w:ind w:left="1440" w:hanging="360"/>
      </w:pPr>
      <w:rPr>
        <w:rFonts w:ascii="Courier New" w:hAnsi="Courier New" w:hint="default"/>
      </w:rPr>
    </w:lvl>
    <w:lvl w:ilvl="2" w:tplc="99F037E0">
      <w:start w:val="1"/>
      <w:numFmt w:val="bullet"/>
      <w:lvlText w:val=""/>
      <w:lvlJc w:val="left"/>
      <w:pPr>
        <w:ind w:left="2160" w:hanging="360"/>
      </w:pPr>
      <w:rPr>
        <w:rFonts w:ascii="Wingdings" w:hAnsi="Wingdings" w:hint="default"/>
      </w:rPr>
    </w:lvl>
    <w:lvl w:ilvl="3" w:tplc="0930C4D4">
      <w:start w:val="1"/>
      <w:numFmt w:val="bullet"/>
      <w:lvlText w:val=""/>
      <w:lvlJc w:val="left"/>
      <w:pPr>
        <w:ind w:left="2880" w:hanging="360"/>
      </w:pPr>
      <w:rPr>
        <w:rFonts w:ascii="Symbol" w:hAnsi="Symbol" w:hint="default"/>
      </w:rPr>
    </w:lvl>
    <w:lvl w:ilvl="4" w:tplc="7898D5CA">
      <w:start w:val="1"/>
      <w:numFmt w:val="bullet"/>
      <w:lvlText w:val="o"/>
      <w:lvlJc w:val="left"/>
      <w:pPr>
        <w:ind w:left="3600" w:hanging="360"/>
      </w:pPr>
      <w:rPr>
        <w:rFonts w:ascii="Courier New" w:hAnsi="Courier New" w:hint="default"/>
      </w:rPr>
    </w:lvl>
    <w:lvl w:ilvl="5" w:tplc="66B00AE0">
      <w:start w:val="1"/>
      <w:numFmt w:val="bullet"/>
      <w:lvlText w:val=""/>
      <w:lvlJc w:val="left"/>
      <w:pPr>
        <w:ind w:left="4320" w:hanging="360"/>
      </w:pPr>
      <w:rPr>
        <w:rFonts w:ascii="Wingdings" w:hAnsi="Wingdings" w:hint="default"/>
      </w:rPr>
    </w:lvl>
    <w:lvl w:ilvl="6" w:tplc="A82C437C">
      <w:start w:val="1"/>
      <w:numFmt w:val="bullet"/>
      <w:lvlText w:val=""/>
      <w:lvlJc w:val="left"/>
      <w:pPr>
        <w:ind w:left="5040" w:hanging="360"/>
      </w:pPr>
      <w:rPr>
        <w:rFonts w:ascii="Symbol" w:hAnsi="Symbol" w:hint="default"/>
      </w:rPr>
    </w:lvl>
    <w:lvl w:ilvl="7" w:tplc="7B7A6642">
      <w:start w:val="1"/>
      <w:numFmt w:val="bullet"/>
      <w:lvlText w:val="o"/>
      <w:lvlJc w:val="left"/>
      <w:pPr>
        <w:ind w:left="5760" w:hanging="360"/>
      </w:pPr>
      <w:rPr>
        <w:rFonts w:ascii="Courier New" w:hAnsi="Courier New" w:hint="default"/>
      </w:rPr>
    </w:lvl>
    <w:lvl w:ilvl="8" w:tplc="8282352C">
      <w:start w:val="1"/>
      <w:numFmt w:val="bullet"/>
      <w:lvlText w:val=""/>
      <w:lvlJc w:val="left"/>
      <w:pPr>
        <w:ind w:left="6480" w:hanging="360"/>
      </w:pPr>
      <w:rPr>
        <w:rFonts w:ascii="Wingdings" w:hAnsi="Wingdings" w:hint="default"/>
      </w:rPr>
    </w:lvl>
  </w:abstractNum>
  <w:abstractNum w:abstractNumId="5" w15:restartNumberingAfterBreak="0">
    <w:nsid w:val="1A002184"/>
    <w:multiLevelType w:val="hybridMultilevel"/>
    <w:tmpl w:val="0518AEB8"/>
    <w:lvl w:ilvl="0" w:tplc="4F944CA2">
      <w:start w:val="1"/>
      <w:numFmt w:val="decimal"/>
      <w:lvlText w:val="%1."/>
      <w:lvlJc w:val="left"/>
      <w:pPr>
        <w:ind w:left="1080" w:hanging="360"/>
      </w:pPr>
      <w:rPr>
        <w:rFonts w:hint="default"/>
      </w:rPr>
    </w:lvl>
    <w:lvl w:ilvl="1" w:tplc="65529814">
      <w:start w:val="1"/>
      <w:numFmt w:val="lowerLetter"/>
      <w:lvlText w:val="%2."/>
      <w:lvlJc w:val="left"/>
      <w:pPr>
        <w:ind w:left="1800" w:hanging="360"/>
      </w:pPr>
    </w:lvl>
    <w:lvl w:ilvl="2" w:tplc="BEDC9A50">
      <w:start w:val="1"/>
      <w:numFmt w:val="lowerRoman"/>
      <w:lvlText w:val="%3."/>
      <w:lvlJc w:val="right"/>
      <w:pPr>
        <w:ind w:left="2520" w:hanging="180"/>
      </w:pPr>
    </w:lvl>
    <w:lvl w:ilvl="3" w:tplc="9E580040">
      <w:start w:val="1"/>
      <w:numFmt w:val="decimal"/>
      <w:lvlText w:val="%4."/>
      <w:lvlJc w:val="left"/>
      <w:pPr>
        <w:ind w:left="3240" w:hanging="360"/>
      </w:pPr>
    </w:lvl>
    <w:lvl w:ilvl="4" w:tplc="EC168AB4">
      <w:start w:val="1"/>
      <w:numFmt w:val="lowerLetter"/>
      <w:lvlText w:val="%5."/>
      <w:lvlJc w:val="left"/>
      <w:pPr>
        <w:ind w:left="3960" w:hanging="360"/>
      </w:pPr>
    </w:lvl>
    <w:lvl w:ilvl="5" w:tplc="C0A4C7B0">
      <w:start w:val="1"/>
      <w:numFmt w:val="lowerRoman"/>
      <w:lvlText w:val="%6."/>
      <w:lvlJc w:val="right"/>
      <w:pPr>
        <w:ind w:left="4680" w:hanging="180"/>
      </w:pPr>
    </w:lvl>
    <w:lvl w:ilvl="6" w:tplc="2C6A5350">
      <w:start w:val="1"/>
      <w:numFmt w:val="decimal"/>
      <w:lvlText w:val="%7."/>
      <w:lvlJc w:val="left"/>
      <w:pPr>
        <w:ind w:left="5400" w:hanging="360"/>
      </w:pPr>
    </w:lvl>
    <w:lvl w:ilvl="7" w:tplc="AAACFEE4">
      <w:start w:val="1"/>
      <w:numFmt w:val="lowerLetter"/>
      <w:lvlText w:val="%8."/>
      <w:lvlJc w:val="left"/>
      <w:pPr>
        <w:ind w:left="6120" w:hanging="360"/>
      </w:pPr>
    </w:lvl>
    <w:lvl w:ilvl="8" w:tplc="2FD433C4">
      <w:start w:val="1"/>
      <w:numFmt w:val="lowerRoman"/>
      <w:lvlText w:val="%9."/>
      <w:lvlJc w:val="right"/>
      <w:pPr>
        <w:ind w:left="6840" w:hanging="180"/>
      </w:pPr>
    </w:lvl>
  </w:abstractNum>
  <w:abstractNum w:abstractNumId="6" w15:restartNumberingAfterBreak="0">
    <w:nsid w:val="272573DF"/>
    <w:multiLevelType w:val="hybridMultilevel"/>
    <w:tmpl w:val="11CC037A"/>
    <w:lvl w:ilvl="0" w:tplc="D8360E0E">
      <w:start w:val="1"/>
      <w:numFmt w:val="decimal"/>
      <w:lvlText w:val="%1."/>
      <w:lvlJc w:val="left"/>
      <w:pPr>
        <w:ind w:left="1068" w:hanging="360"/>
      </w:pPr>
      <w:rPr>
        <w:rFonts w:hint="default"/>
      </w:rPr>
    </w:lvl>
    <w:lvl w:ilvl="1" w:tplc="916C5C84">
      <w:start w:val="1"/>
      <w:numFmt w:val="lowerLetter"/>
      <w:lvlText w:val="%2."/>
      <w:lvlJc w:val="left"/>
      <w:pPr>
        <w:ind w:left="1788" w:hanging="360"/>
      </w:pPr>
    </w:lvl>
    <w:lvl w:ilvl="2" w:tplc="ABECFA38">
      <w:start w:val="1"/>
      <w:numFmt w:val="lowerRoman"/>
      <w:lvlText w:val="%3."/>
      <w:lvlJc w:val="right"/>
      <w:pPr>
        <w:ind w:left="2508" w:hanging="180"/>
      </w:pPr>
    </w:lvl>
    <w:lvl w:ilvl="3" w:tplc="D71C0352">
      <w:start w:val="1"/>
      <w:numFmt w:val="decimal"/>
      <w:lvlText w:val="%4."/>
      <w:lvlJc w:val="left"/>
      <w:pPr>
        <w:ind w:left="3228" w:hanging="360"/>
      </w:pPr>
    </w:lvl>
    <w:lvl w:ilvl="4" w:tplc="CE04E3AC">
      <w:start w:val="1"/>
      <w:numFmt w:val="lowerLetter"/>
      <w:lvlText w:val="%5."/>
      <w:lvlJc w:val="left"/>
      <w:pPr>
        <w:ind w:left="3948" w:hanging="360"/>
      </w:pPr>
    </w:lvl>
    <w:lvl w:ilvl="5" w:tplc="EDC06CBE">
      <w:start w:val="1"/>
      <w:numFmt w:val="lowerRoman"/>
      <w:lvlText w:val="%6."/>
      <w:lvlJc w:val="right"/>
      <w:pPr>
        <w:ind w:left="4668" w:hanging="180"/>
      </w:pPr>
    </w:lvl>
    <w:lvl w:ilvl="6" w:tplc="2E04A516">
      <w:start w:val="1"/>
      <w:numFmt w:val="decimal"/>
      <w:lvlText w:val="%7."/>
      <w:lvlJc w:val="left"/>
      <w:pPr>
        <w:ind w:left="5388" w:hanging="360"/>
      </w:pPr>
    </w:lvl>
    <w:lvl w:ilvl="7" w:tplc="CDBC4190">
      <w:start w:val="1"/>
      <w:numFmt w:val="lowerLetter"/>
      <w:lvlText w:val="%8."/>
      <w:lvlJc w:val="left"/>
      <w:pPr>
        <w:ind w:left="6108" w:hanging="360"/>
      </w:pPr>
    </w:lvl>
    <w:lvl w:ilvl="8" w:tplc="7FBA79E4">
      <w:start w:val="1"/>
      <w:numFmt w:val="lowerRoman"/>
      <w:lvlText w:val="%9."/>
      <w:lvlJc w:val="right"/>
      <w:pPr>
        <w:ind w:left="6828" w:hanging="180"/>
      </w:pPr>
    </w:lvl>
  </w:abstractNum>
  <w:abstractNum w:abstractNumId="7" w15:restartNumberingAfterBreak="0">
    <w:nsid w:val="2A3159A8"/>
    <w:multiLevelType w:val="hybridMultilevel"/>
    <w:tmpl w:val="B00ADFE6"/>
    <w:lvl w:ilvl="0" w:tplc="35EAAB02">
      <w:start w:val="1"/>
      <w:numFmt w:val="decimal"/>
      <w:lvlText w:val="%1."/>
      <w:lvlJc w:val="left"/>
      <w:pPr>
        <w:ind w:left="1068" w:hanging="360"/>
      </w:pPr>
      <w:rPr>
        <w:rFonts w:hint="default"/>
      </w:rPr>
    </w:lvl>
    <w:lvl w:ilvl="1" w:tplc="16E48218">
      <w:start w:val="1"/>
      <w:numFmt w:val="lowerLetter"/>
      <w:lvlText w:val="%2."/>
      <w:lvlJc w:val="left"/>
      <w:pPr>
        <w:ind w:left="1788" w:hanging="360"/>
      </w:pPr>
    </w:lvl>
    <w:lvl w:ilvl="2" w:tplc="39609FB8">
      <w:start w:val="1"/>
      <w:numFmt w:val="lowerRoman"/>
      <w:lvlText w:val="%3."/>
      <w:lvlJc w:val="right"/>
      <w:pPr>
        <w:ind w:left="2508" w:hanging="180"/>
      </w:pPr>
    </w:lvl>
    <w:lvl w:ilvl="3" w:tplc="05C6EF1C">
      <w:start w:val="1"/>
      <w:numFmt w:val="decimal"/>
      <w:lvlText w:val="%4."/>
      <w:lvlJc w:val="left"/>
      <w:pPr>
        <w:ind w:left="3228" w:hanging="360"/>
      </w:pPr>
    </w:lvl>
    <w:lvl w:ilvl="4" w:tplc="BEDCA6FE">
      <w:start w:val="1"/>
      <w:numFmt w:val="lowerLetter"/>
      <w:lvlText w:val="%5."/>
      <w:lvlJc w:val="left"/>
      <w:pPr>
        <w:ind w:left="3948" w:hanging="360"/>
      </w:pPr>
    </w:lvl>
    <w:lvl w:ilvl="5" w:tplc="0B701F58">
      <w:start w:val="1"/>
      <w:numFmt w:val="lowerRoman"/>
      <w:lvlText w:val="%6."/>
      <w:lvlJc w:val="right"/>
      <w:pPr>
        <w:ind w:left="4668" w:hanging="180"/>
      </w:pPr>
    </w:lvl>
    <w:lvl w:ilvl="6" w:tplc="D45C75C2">
      <w:start w:val="1"/>
      <w:numFmt w:val="decimal"/>
      <w:lvlText w:val="%7."/>
      <w:lvlJc w:val="left"/>
      <w:pPr>
        <w:ind w:left="5388" w:hanging="360"/>
      </w:pPr>
    </w:lvl>
    <w:lvl w:ilvl="7" w:tplc="10C6C5CC">
      <w:start w:val="1"/>
      <w:numFmt w:val="lowerLetter"/>
      <w:lvlText w:val="%8."/>
      <w:lvlJc w:val="left"/>
      <w:pPr>
        <w:ind w:left="6108" w:hanging="360"/>
      </w:pPr>
    </w:lvl>
    <w:lvl w:ilvl="8" w:tplc="CFF22D68">
      <w:start w:val="1"/>
      <w:numFmt w:val="lowerRoman"/>
      <w:lvlText w:val="%9."/>
      <w:lvlJc w:val="right"/>
      <w:pPr>
        <w:ind w:left="6828" w:hanging="180"/>
      </w:pPr>
    </w:lvl>
  </w:abstractNum>
  <w:abstractNum w:abstractNumId="8" w15:restartNumberingAfterBreak="0">
    <w:nsid w:val="2B730A0E"/>
    <w:multiLevelType w:val="hybridMultilevel"/>
    <w:tmpl w:val="B8B4847E"/>
    <w:lvl w:ilvl="0" w:tplc="4E6A906E">
      <w:start w:val="1"/>
      <w:numFmt w:val="decimal"/>
      <w:lvlText w:val="%1."/>
      <w:lvlJc w:val="left"/>
      <w:pPr>
        <w:ind w:left="1068" w:hanging="360"/>
      </w:pPr>
      <w:rPr>
        <w:rFonts w:hint="default"/>
      </w:rPr>
    </w:lvl>
    <w:lvl w:ilvl="1" w:tplc="6F5E0488">
      <w:start w:val="1"/>
      <w:numFmt w:val="lowerLetter"/>
      <w:lvlText w:val="%2."/>
      <w:lvlJc w:val="left"/>
      <w:pPr>
        <w:ind w:left="1788" w:hanging="360"/>
      </w:pPr>
    </w:lvl>
    <w:lvl w:ilvl="2" w:tplc="3664FE0E">
      <w:start w:val="1"/>
      <w:numFmt w:val="lowerRoman"/>
      <w:lvlText w:val="%3."/>
      <w:lvlJc w:val="right"/>
      <w:pPr>
        <w:ind w:left="2508" w:hanging="180"/>
      </w:pPr>
    </w:lvl>
    <w:lvl w:ilvl="3" w:tplc="2C8EC53E">
      <w:start w:val="1"/>
      <w:numFmt w:val="decimal"/>
      <w:lvlText w:val="%4."/>
      <w:lvlJc w:val="left"/>
      <w:pPr>
        <w:ind w:left="3228" w:hanging="360"/>
      </w:pPr>
    </w:lvl>
    <w:lvl w:ilvl="4" w:tplc="85047A08">
      <w:start w:val="1"/>
      <w:numFmt w:val="lowerLetter"/>
      <w:lvlText w:val="%5."/>
      <w:lvlJc w:val="left"/>
      <w:pPr>
        <w:ind w:left="3948" w:hanging="360"/>
      </w:pPr>
    </w:lvl>
    <w:lvl w:ilvl="5" w:tplc="E3365540">
      <w:start w:val="1"/>
      <w:numFmt w:val="lowerRoman"/>
      <w:lvlText w:val="%6."/>
      <w:lvlJc w:val="right"/>
      <w:pPr>
        <w:ind w:left="4668" w:hanging="180"/>
      </w:pPr>
    </w:lvl>
    <w:lvl w:ilvl="6" w:tplc="FC2E2926">
      <w:start w:val="1"/>
      <w:numFmt w:val="decimal"/>
      <w:lvlText w:val="%7."/>
      <w:lvlJc w:val="left"/>
      <w:pPr>
        <w:ind w:left="5388" w:hanging="360"/>
      </w:pPr>
    </w:lvl>
    <w:lvl w:ilvl="7" w:tplc="F8489D24">
      <w:start w:val="1"/>
      <w:numFmt w:val="lowerLetter"/>
      <w:lvlText w:val="%8."/>
      <w:lvlJc w:val="left"/>
      <w:pPr>
        <w:ind w:left="6108" w:hanging="360"/>
      </w:pPr>
    </w:lvl>
    <w:lvl w:ilvl="8" w:tplc="E9086CB8">
      <w:start w:val="1"/>
      <w:numFmt w:val="lowerRoman"/>
      <w:lvlText w:val="%9."/>
      <w:lvlJc w:val="right"/>
      <w:pPr>
        <w:ind w:left="6828" w:hanging="180"/>
      </w:pPr>
    </w:lvl>
  </w:abstractNum>
  <w:abstractNum w:abstractNumId="9" w15:restartNumberingAfterBreak="0">
    <w:nsid w:val="2D20557F"/>
    <w:multiLevelType w:val="hybridMultilevel"/>
    <w:tmpl w:val="412A655A"/>
    <w:lvl w:ilvl="0" w:tplc="CDBAD0AC">
      <w:start w:val="1"/>
      <w:numFmt w:val="decimal"/>
      <w:lvlText w:val="%1."/>
      <w:lvlJc w:val="left"/>
      <w:pPr>
        <w:ind w:left="360" w:hanging="360"/>
      </w:pPr>
      <w:rPr>
        <w:rFonts w:hint="default"/>
      </w:rPr>
    </w:lvl>
    <w:lvl w:ilvl="1" w:tplc="1180D7BE">
      <w:start w:val="1"/>
      <w:numFmt w:val="lowerLetter"/>
      <w:lvlText w:val="%2."/>
      <w:lvlJc w:val="left"/>
      <w:pPr>
        <w:ind w:left="1080" w:hanging="360"/>
      </w:pPr>
    </w:lvl>
    <w:lvl w:ilvl="2" w:tplc="5456D83C">
      <w:start w:val="1"/>
      <w:numFmt w:val="lowerRoman"/>
      <w:lvlText w:val="%3."/>
      <w:lvlJc w:val="right"/>
      <w:pPr>
        <w:ind w:left="1800" w:hanging="180"/>
      </w:pPr>
    </w:lvl>
    <w:lvl w:ilvl="3" w:tplc="251AA622">
      <w:start w:val="1"/>
      <w:numFmt w:val="decimal"/>
      <w:lvlText w:val="%4."/>
      <w:lvlJc w:val="left"/>
      <w:pPr>
        <w:ind w:left="2520" w:hanging="360"/>
      </w:pPr>
    </w:lvl>
    <w:lvl w:ilvl="4" w:tplc="14F6A582">
      <w:start w:val="1"/>
      <w:numFmt w:val="lowerLetter"/>
      <w:lvlText w:val="%5."/>
      <w:lvlJc w:val="left"/>
      <w:pPr>
        <w:ind w:left="3240" w:hanging="360"/>
      </w:pPr>
    </w:lvl>
    <w:lvl w:ilvl="5" w:tplc="DC347A6C">
      <w:start w:val="1"/>
      <w:numFmt w:val="lowerRoman"/>
      <w:lvlText w:val="%6."/>
      <w:lvlJc w:val="right"/>
      <w:pPr>
        <w:ind w:left="3960" w:hanging="180"/>
      </w:pPr>
    </w:lvl>
    <w:lvl w:ilvl="6" w:tplc="216EEB26">
      <w:start w:val="1"/>
      <w:numFmt w:val="decimal"/>
      <w:lvlText w:val="%7."/>
      <w:lvlJc w:val="left"/>
      <w:pPr>
        <w:ind w:left="4680" w:hanging="360"/>
      </w:pPr>
    </w:lvl>
    <w:lvl w:ilvl="7" w:tplc="933832A2">
      <w:start w:val="1"/>
      <w:numFmt w:val="lowerLetter"/>
      <w:lvlText w:val="%8."/>
      <w:lvlJc w:val="left"/>
      <w:pPr>
        <w:ind w:left="5400" w:hanging="360"/>
      </w:pPr>
    </w:lvl>
    <w:lvl w:ilvl="8" w:tplc="CC1CCA1E">
      <w:start w:val="1"/>
      <w:numFmt w:val="lowerRoman"/>
      <w:lvlText w:val="%9."/>
      <w:lvlJc w:val="right"/>
      <w:pPr>
        <w:ind w:left="6120" w:hanging="180"/>
      </w:pPr>
    </w:lvl>
  </w:abstractNum>
  <w:abstractNum w:abstractNumId="10" w15:restartNumberingAfterBreak="0">
    <w:nsid w:val="30AF60EC"/>
    <w:multiLevelType w:val="hybridMultilevel"/>
    <w:tmpl w:val="1E34383C"/>
    <w:lvl w:ilvl="0" w:tplc="AE101C40">
      <w:start w:val="1"/>
      <w:numFmt w:val="decimal"/>
      <w:lvlText w:val="%1."/>
      <w:lvlJc w:val="left"/>
      <w:pPr>
        <w:ind w:left="1068" w:hanging="360"/>
      </w:pPr>
      <w:rPr>
        <w:rFonts w:hint="default"/>
      </w:rPr>
    </w:lvl>
    <w:lvl w:ilvl="1" w:tplc="22A2F0F0">
      <w:start w:val="1"/>
      <w:numFmt w:val="lowerLetter"/>
      <w:lvlText w:val="%2."/>
      <w:lvlJc w:val="left"/>
      <w:pPr>
        <w:ind w:left="1788" w:hanging="360"/>
      </w:pPr>
    </w:lvl>
    <w:lvl w:ilvl="2" w:tplc="A98ABB50">
      <w:start w:val="1"/>
      <w:numFmt w:val="lowerRoman"/>
      <w:lvlText w:val="%3."/>
      <w:lvlJc w:val="right"/>
      <w:pPr>
        <w:ind w:left="2508" w:hanging="180"/>
      </w:pPr>
    </w:lvl>
    <w:lvl w:ilvl="3" w:tplc="7EC81EA0">
      <w:start w:val="1"/>
      <w:numFmt w:val="decimal"/>
      <w:lvlText w:val="%4."/>
      <w:lvlJc w:val="left"/>
      <w:pPr>
        <w:ind w:left="3228" w:hanging="360"/>
      </w:pPr>
    </w:lvl>
    <w:lvl w:ilvl="4" w:tplc="45E83FA6">
      <w:start w:val="1"/>
      <w:numFmt w:val="lowerLetter"/>
      <w:lvlText w:val="%5."/>
      <w:lvlJc w:val="left"/>
      <w:pPr>
        <w:ind w:left="3948" w:hanging="360"/>
      </w:pPr>
    </w:lvl>
    <w:lvl w:ilvl="5" w:tplc="4AEEDEF6">
      <w:start w:val="1"/>
      <w:numFmt w:val="lowerRoman"/>
      <w:lvlText w:val="%6."/>
      <w:lvlJc w:val="right"/>
      <w:pPr>
        <w:ind w:left="4668" w:hanging="180"/>
      </w:pPr>
    </w:lvl>
    <w:lvl w:ilvl="6" w:tplc="201AE696">
      <w:start w:val="1"/>
      <w:numFmt w:val="decimal"/>
      <w:lvlText w:val="%7."/>
      <w:lvlJc w:val="left"/>
      <w:pPr>
        <w:ind w:left="5388" w:hanging="360"/>
      </w:pPr>
    </w:lvl>
    <w:lvl w:ilvl="7" w:tplc="94726986">
      <w:start w:val="1"/>
      <w:numFmt w:val="lowerLetter"/>
      <w:lvlText w:val="%8."/>
      <w:lvlJc w:val="left"/>
      <w:pPr>
        <w:ind w:left="6108" w:hanging="360"/>
      </w:pPr>
    </w:lvl>
    <w:lvl w:ilvl="8" w:tplc="CFB6FCE8">
      <w:start w:val="1"/>
      <w:numFmt w:val="lowerRoman"/>
      <w:lvlText w:val="%9."/>
      <w:lvlJc w:val="right"/>
      <w:pPr>
        <w:ind w:left="6828" w:hanging="180"/>
      </w:pPr>
    </w:lvl>
  </w:abstractNum>
  <w:abstractNum w:abstractNumId="11" w15:restartNumberingAfterBreak="0">
    <w:nsid w:val="34D63F7C"/>
    <w:multiLevelType w:val="hybridMultilevel"/>
    <w:tmpl w:val="70B8A812"/>
    <w:lvl w:ilvl="0" w:tplc="5CAE1392">
      <w:start w:val="1"/>
      <w:numFmt w:val="decimal"/>
      <w:lvlText w:val="%1."/>
      <w:lvlJc w:val="left"/>
      <w:pPr>
        <w:ind w:left="1069" w:hanging="360"/>
      </w:pPr>
    </w:lvl>
    <w:lvl w:ilvl="1" w:tplc="2A80CB88">
      <w:start w:val="1"/>
      <w:numFmt w:val="lowerLetter"/>
      <w:lvlText w:val="%2."/>
      <w:lvlJc w:val="left"/>
      <w:pPr>
        <w:ind w:left="1789" w:hanging="360"/>
      </w:pPr>
    </w:lvl>
    <w:lvl w:ilvl="2" w:tplc="B2FE63A2">
      <w:start w:val="1"/>
      <w:numFmt w:val="lowerRoman"/>
      <w:lvlText w:val="%3."/>
      <w:lvlJc w:val="right"/>
      <w:pPr>
        <w:ind w:left="2509" w:hanging="180"/>
      </w:pPr>
    </w:lvl>
    <w:lvl w:ilvl="3" w:tplc="C574A964">
      <w:start w:val="1"/>
      <w:numFmt w:val="decimal"/>
      <w:lvlText w:val="%4."/>
      <w:lvlJc w:val="left"/>
      <w:pPr>
        <w:ind w:left="3229" w:hanging="360"/>
      </w:pPr>
    </w:lvl>
    <w:lvl w:ilvl="4" w:tplc="F900049C">
      <w:start w:val="1"/>
      <w:numFmt w:val="lowerLetter"/>
      <w:lvlText w:val="%5."/>
      <w:lvlJc w:val="left"/>
      <w:pPr>
        <w:ind w:left="3949" w:hanging="360"/>
      </w:pPr>
    </w:lvl>
    <w:lvl w:ilvl="5" w:tplc="32928D0C">
      <w:start w:val="1"/>
      <w:numFmt w:val="lowerRoman"/>
      <w:lvlText w:val="%6."/>
      <w:lvlJc w:val="right"/>
      <w:pPr>
        <w:ind w:left="4669" w:hanging="180"/>
      </w:pPr>
    </w:lvl>
    <w:lvl w:ilvl="6" w:tplc="9660649C">
      <w:start w:val="1"/>
      <w:numFmt w:val="decimal"/>
      <w:lvlText w:val="%7."/>
      <w:lvlJc w:val="left"/>
      <w:pPr>
        <w:ind w:left="5389" w:hanging="360"/>
      </w:pPr>
    </w:lvl>
    <w:lvl w:ilvl="7" w:tplc="511ADC94">
      <w:start w:val="1"/>
      <w:numFmt w:val="lowerLetter"/>
      <w:lvlText w:val="%8."/>
      <w:lvlJc w:val="left"/>
      <w:pPr>
        <w:ind w:left="6109" w:hanging="360"/>
      </w:pPr>
    </w:lvl>
    <w:lvl w:ilvl="8" w:tplc="B0960A92">
      <w:start w:val="1"/>
      <w:numFmt w:val="lowerRoman"/>
      <w:lvlText w:val="%9."/>
      <w:lvlJc w:val="right"/>
      <w:pPr>
        <w:ind w:left="6829" w:hanging="180"/>
      </w:pPr>
    </w:lvl>
  </w:abstractNum>
  <w:abstractNum w:abstractNumId="12" w15:restartNumberingAfterBreak="0">
    <w:nsid w:val="3F6D738E"/>
    <w:multiLevelType w:val="hybridMultilevel"/>
    <w:tmpl w:val="C598E392"/>
    <w:lvl w:ilvl="0" w:tplc="1A94E0D0">
      <w:start w:val="1"/>
      <w:numFmt w:val="decimal"/>
      <w:lvlText w:val="%1)"/>
      <w:lvlJc w:val="left"/>
      <w:pPr>
        <w:ind w:left="1068" w:hanging="360"/>
      </w:pPr>
      <w:rPr>
        <w:rFonts w:hint="default"/>
      </w:rPr>
    </w:lvl>
    <w:lvl w:ilvl="1" w:tplc="218A216A">
      <w:start w:val="1"/>
      <w:numFmt w:val="lowerLetter"/>
      <w:lvlText w:val="%2."/>
      <w:lvlJc w:val="left"/>
      <w:pPr>
        <w:ind w:left="1788" w:hanging="360"/>
      </w:pPr>
    </w:lvl>
    <w:lvl w:ilvl="2" w:tplc="5914ED98">
      <w:start w:val="1"/>
      <w:numFmt w:val="lowerRoman"/>
      <w:lvlText w:val="%3."/>
      <w:lvlJc w:val="right"/>
      <w:pPr>
        <w:ind w:left="2508" w:hanging="180"/>
      </w:pPr>
    </w:lvl>
    <w:lvl w:ilvl="3" w:tplc="8E001CF6">
      <w:start w:val="1"/>
      <w:numFmt w:val="decimal"/>
      <w:lvlText w:val="%4."/>
      <w:lvlJc w:val="left"/>
      <w:pPr>
        <w:ind w:left="3228" w:hanging="360"/>
      </w:pPr>
    </w:lvl>
    <w:lvl w:ilvl="4" w:tplc="8440FBF6">
      <w:start w:val="1"/>
      <w:numFmt w:val="lowerLetter"/>
      <w:lvlText w:val="%5."/>
      <w:lvlJc w:val="left"/>
      <w:pPr>
        <w:ind w:left="3948" w:hanging="360"/>
      </w:pPr>
    </w:lvl>
    <w:lvl w:ilvl="5" w:tplc="8FB0D298">
      <w:start w:val="1"/>
      <w:numFmt w:val="lowerRoman"/>
      <w:lvlText w:val="%6."/>
      <w:lvlJc w:val="right"/>
      <w:pPr>
        <w:ind w:left="4668" w:hanging="180"/>
      </w:pPr>
    </w:lvl>
    <w:lvl w:ilvl="6" w:tplc="AE8830DC">
      <w:start w:val="1"/>
      <w:numFmt w:val="decimal"/>
      <w:lvlText w:val="%7."/>
      <w:lvlJc w:val="left"/>
      <w:pPr>
        <w:ind w:left="5388" w:hanging="360"/>
      </w:pPr>
    </w:lvl>
    <w:lvl w:ilvl="7" w:tplc="F49C957E">
      <w:start w:val="1"/>
      <w:numFmt w:val="lowerLetter"/>
      <w:lvlText w:val="%8."/>
      <w:lvlJc w:val="left"/>
      <w:pPr>
        <w:ind w:left="6108" w:hanging="360"/>
      </w:pPr>
    </w:lvl>
    <w:lvl w:ilvl="8" w:tplc="84E4BFFA">
      <w:start w:val="1"/>
      <w:numFmt w:val="lowerRoman"/>
      <w:lvlText w:val="%9."/>
      <w:lvlJc w:val="right"/>
      <w:pPr>
        <w:ind w:left="6828" w:hanging="180"/>
      </w:pPr>
    </w:lvl>
  </w:abstractNum>
  <w:abstractNum w:abstractNumId="13" w15:restartNumberingAfterBreak="0">
    <w:nsid w:val="41E95658"/>
    <w:multiLevelType w:val="hybridMultilevel"/>
    <w:tmpl w:val="7532A072"/>
    <w:lvl w:ilvl="0" w:tplc="C15EE60A">
      <w:start w:val="1"/>
      <w:numFmt w:val="decimal"/>
      <w:lvlText w:val="%1."/>
      <w:lvlJc w:val="left"/>
      <w:pPr>
        <w:ind w:left="1068" w:hanging="360"/>
      </w:pPr>
      <w:rPr>
        <w:rFonts w:hint="default"/>
      </w:rPr>
    </w:lvl>
    <w:lvl w:ilvl="1" w:tplc="D11E2708">
      <w:start w:val="1"/>
      <w:numFmt w:val="lowerLetter"/>
      <w:lvlText w:val="%2."/>
      <w:lvlJc w:val="left"/>
      <w:pPr>
        <w:ind w:left="1788" w:hanging="360"/>
      </w:pPr>
    </w:lvl>
    <w:lvl w:ilvl="2" w:tplc="E3446A50">
      <w:start w:val="1"/>
      <w:numFmt w:val="lowerRoman"/>
      <w:lvlText w:val="%3."/>
      <w:lvlJc w:val="right"/>
      <w:pPr>
        <w:ind w:left="2508" w:hanging="180"/>
      </w:pPr>
    </w:lvl>
    <w:lvl w:ilvl="3" w:tplc="09E626EA">
      <w:start w:val="1"/>
      <w:numFmt w:val="decimal"/>
      <w:lvlText w:val="%4."/>
      <w:lvlJc w:val="left"/>
      <w:pPr>
        <w:ind w:left="3228" w:hanging="360"/>
      </w:pPr>
    </w:lvl>
    <w:lvl w:ilvl="4" w:tplc="51DE42EA">
      <w:start w:val="1"/>
      <w:numFmt w:val="lowerLetter"/>
      <w:lvlText w:val="%5."/>
      <w:lvlJc w:val="left"/>
      <w:pPr>
        <w:ind w:left="3948" w:hanging="360"/>
      </w:pPr>
    </w:lvl>
    <w:lvl w:ilvl="5" w:tplc="7A6015F6">
      <w:start w:val="1"/>
      <w:numFmt w:val="lowerRoman"/>
      <w:lvlText w:val="%6."/>
      <w:lvlJc w:val="right"/>
      <w:pPr>
        <w:ind w:left="4668" w:hanging="180"/>
      </w:pPr>
    </w:lvl>
    <w:lvl w:ilvl="6" w:tplc="BC26B1A0">
      <w:start w:val="1"/>
      <w:numFmt w:val="decimal"/>
      <w:lvlText w:val="%7."/>
      <w:lvlJc w:val="left"/>
      <w:pPr>
        <w:ind w:left="5388" w:hanging="360"/>
      </w:pPr>
    </w:lvl>
    <w:lvl w:ilvl="7" w:tplc="C0D44166">
      <w:start w:val="1"/>
      <w:numFmt w:val="lowerLetter"/>
      <w:lvlText w:val="%8."/>
      <w:lvlJc w:val="left"/>
      <w:pPr>
        <w:ind w:left="6108" w:hanging="360"/>
      </w:pPr>
    </w:lvl>
    <w:lvl w:ilvl="8" w:tplc="6D105C10">
      <w:start w:val="1"/>
      <w:numFmt w:val="lowerRoman"/>
      <w:lvlText w:val="%9."/>
      <w:lvlJc w:val="right"/>
      <w:pPr>
        <w:ind w:left="6828" w:hanging="180"/>
      </w:pPr>
    </w:lvl>
  </w:abstractNum>
  <w:abstractNum w:abstractNumId="14" w15:restartNumberingAfterBreak="0">
    <w:nsid w:val="42464371"/>
    <w:multiLevelType w:val="multilevel"/>
    <w:tmpl w:val="724EBA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7"/>
  </w:num>
  <w:num w:numId="4">
    <w:abstractNumId w:val="14"/>
  </w:num>
  <w:num w:numId="5">
    <w:abstractNumId w:val="9"/>
  </w:num>
  <w:num w:numId="6">
    <w:abstractNumId w:val="12"/>
  </w:num>
  <w:num w:numId="7">
    <w:abstractNumId w:val="1"/>
  </w:num>
  <w:num w:numId="8">
    <w:abstractNumId w:val="5"/>
  </w:num>
  <w:num w:numId="9">
    <w:abstractNumId w:val="2"/>
  </w:num>
  <w:num w:numId="10">
    <w:abstractNumId w:val="10"/>
  </w:num>
  <w:num w:numId="11">
    <w:abstractNumId w:val="0"/>
  </w:num>
  <w:num w:numId="12">
    <w:abstractNumId w:val="13"/>
  </w:num>
  <w:num w:numId="13">
    <w:abstractNumId w:val="6"/>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370"/>
    <w:rsid w:val="0007494C"/>
    <w:rsid w:val="006C6C40"/>
    <w:rsid w:val="008E7370"/>
    <w:rsid w:val="00A60E23"/>
    <w:rsid w:val="00F47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A184"/>
  <w15:docId w15:val="{01EAD0DF-AF02-4BBE-86CA-A95F15A9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semiHidden/>
    <w:unhideWhenUsed/>
    <w:qFormat/>
    <w:pPr>
      <w:keepNext/>
      <w:jc w:val="center"/>
      <w:outlineLvl w:val="6"/>
    </w:pPr>
    <w:rPr>
      <w:rFonts w:eastAsia="MS Mincho"/>
      <w:b/>
      <w:bCs/>
      <w:sz w:val="28"/>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7">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paragraph" w:styleId="ad">
    <w:name w:val="header"/>
    <w:basedOn w:val="a"/>
    <w:link w:val="ae"/>
    <w:pPr>
      <w:tabs>
        <w:tab w:val="center" w:pos="4677"/>
        <w:tab w:val="right" w:pos="9355"/>
      </w:tabs>
    </w:pPr>
  </w:style>
  <w:style w:type="character" w:customStyle="1" w:styleId="ae">
    <w:name w:val="Верхний колонтитул Знак"/>
    <w:basedOn w:val="a0"/>
    <w:link w:val="ad"/>
    <w:rPr>
      <w:rFonts w:ascii="Times New Roman" w:eastAsia="Times New Roman" w:hAnsi="Times New Roman" w:cs="Times New Roman"/>
      <w:sz w:val="24"/>
      <w:szCs w:val="24"/>
      <w:lang w:eastAsia="ru-RU"/>
    </w:rPr>
  </w:style>
  <w:style w:type="paragraph" w:styleId="af">
    <w:name w:val="Subtitle"/>
    <w:basedOn w:val="a"/>
    <w:next w:val="af0"/>
    <w:link w:val="af1"/>
    <w:qFormat/>
    <w:pPr>
      <w:jc w:val="center"/>
    </w:pPr>
    <w:rPr>
      <w:b/>
      <w:sz w:val="36"/>
      <w:szCs w:val="20"/>
      <w:lang w:eastAsia="ar-SA"/>
    </w:rPr>
  </w:style>
  <w:style w:type="character" w:customStyle="1" w:styleId="af1">
    <w:name w:val="Подзаголовок Знак"/>
    <w:basedOn w:val="a0"/>
    <w:link w:val="af"/>
    <w:rPr>
      <w:rFonts w:ascii="Times New Roman" w:eastAsia="Times New Roman" w:hAnsi="Times New Roman" w:cs="Times New Roman"/>
      <w:b/>
      <w:sz w:val="36"/>
      <w:szCs w:val="20"/>
      <w:lang w:eastAsia="ar-SA"/>
    </w:rPr>
  </w:style>
  <w:style w:type="paragraph" w:styleId="af2">
    <w:name w:val="Title"/>
    <w:basedOn w:val="a"/>
    <w:next w:val="af"/>
    <w:link w:val="af3"/>
    <w:qFormat/>
    <w:pPr>
      <w:jc w:val="center"/>
    </w:pPr>
    <w:rPr>
      <w:b/>
      <w:sz w:val="28"/>
      <w:szCs w:val="20"/>
      <w:lang w:eastAsia="ar-SA"/>
    </w:rPr>
  </w:style>
  <w:style w:type="character" w:customStyle="1" w:styleId="af3">
    <w:name w:val="Заголовок Знак"/>
    <w:basedOn w:val="a0"/>
    <w:link w:val="af2"/>
    <w:rPr>
      <w:rFonts w:ascii="Times New Roman" w:eastAsia="Times New Roman" w:hAnsi="Times New Roman" w:cs="Times New Roman"/>
      <w:b/>
      <w:sz w:val="28"/>
      <w:szCs w:val="20"/>
      <w:lang w:eastAsia="ar-SA"/>
    </w:rPr>
  </w:style>
  <w:style w:type="character" w:customStyle="1" w:styleId="af4">
    <w:name w:val="Гипертекстовая ссылка"/>
    <w:rPr>
      <w:b/>
      <w:bCs/>
      <w:color w:val="106BBE"/>
    </w:rPr>
  </w:style>
  <w:style w:type="character" w:customStyle="1" w:styleId="af5">
    <w:name w:val="Цветовое выделение"/>
    <w:rPr>
      <w:b/>
      <w:bCs/>
      <w:color w:val="26282F"/>
    </w:rPr>
  </w:style>
  <w:style w:type="character" w:styleId="af6">
    <w:name w:val="page number"/>
    <w:basedOn w:val="a0"/>
  </w:style>
  <w:style w:type="paragraph" w:styleId="af0">
    <w:name w:val="Body Text"/>
    <w:basedOn w:val="a"/>
    <w:link w:val="af7"/>
    <w:uiPriority w:val="99"/>
    <w:semiHidden/>
    <w:unhideWhenUsed/>
    <w:pPr>
      <w:spacing w:after="120"/>
    </w:pPr>
  </w:style>
  <w:style w:type="character" w:customStyle="1" w:styleId="af7">
    <w:name w:val="Основной текст Знак"/>
    <w:basedOn w:val="a0"/>
    <w:link w:val="af0"/>
    <w:uiPriority w:val="99"/>
    <w:semiHidden/>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lang w:eastAsia="ru-RU"/>
    </w:rPr>
  </w:style>
  <w:style w:type="paragraph" w:styleId="afa">
    <w:name w:val="List Paragraph"/>
    <w:basedOn w:val="a"/>
    <w:uiPriority w:val="34"/>
    <w:qFormat/>
    <w:pPr>
      <w:ind w:left="720"/>
      <w:contextualSpacing/>
    </w:pPr>
  </w:style>
  <w:style w:type="character" w:customStyle="1" w:styleId="70">
    <w:name w:val="Заголовок 7 Знак"/>
    <w:basedOn w:val="a0"/>
    <w:link w:val="7"/>
    <w:semiHidden/>
    <w:rPr>
      <w:rFonts w:ascii="Times New Roman" w:eastAsia="MS Mincho" w:hAnsi="Times New Roman" w:cs="Times New Roman"/>
      <w:b/>
      <w:bCs/>
      <w:sz w:val="28"/>
      <w:szCs w:val="24"/>
      <w:lang w:eastAsia="ru-RU"/>
    </w:rPr>
  </w:style>
  <w:style w:type="paragraph" w:styleId="33">
    <w:name w:val="Body Text 3"/>
    <w:basedOn w:val="a"/>
    <w:link w:val="34"/>
    <w:uiPriority w:val="99"/>
    <w:semiHidden/>
    <w:unhideWhenUsed/>
    <w:pPr>
      <w:spacing w:after="120"/>
    </w:pPr>
    <w:rPr>
      <w:sz w:val="16"/>
      <w:szCs w:val="16"/>
    </w:rPr>
  </w:style>
  <w:style w:type="character" w:customStyle="1" w:styleId="34">
    <w:name w:val="Основной текст 3 Знак"/>
    <w:basedOn w:val="a0"/>
    <w:link w:val="33"/>
    <w:uiPriority w:val="99"/>
    <w:semiHidden/>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footnote text"/>
    <w:basedOn w:val="a"/>
    <w:link w:val="afd"/>
    <w:uiPriority w:val="99"/>
    <w:semiHidden/>
    <w:unhideWhenUsed/>
    <w:rPr>
      <w:sz w:val="20"/>
      <w:szCs w:val="20"/>
    </w:rPr>
  </w:style>
  <w:style w:type="character" w:customStyle="1" w:styleId="afd">
    <w:name w:val="Текст сноски Знак"/>
    <w:basedOn w:val="a0"/>
    <w:link w:val="afc"/>
    <w:uiPriority w:val="99"/>
    <w:semiHidden/>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Pr>
      <w:vertAlign w:val="superscript"/>
    </w:rPr>
  </w:style>
  <w:style w:type="paragraph" w:styleId="aff">
    <w:name w:val="footer"/>
    <w:basedOn w:val="a"/>
    <w:link w:val="aff0"/>
    <w:uiPriority w:val="99"/>
    <w:unhideWhenUsed/>
    <w:pPr>
      <w:tabs>
        <w:tab w:val="center" w:pos="4677"/>
        <w:tab w:val="right" w:pos="9355"/>
      </w:tabs>
    </w:pPr>
  </w:style>
  <w:style w:type="character" w:customStyle="1" w:styleId="aff0">
    <w:name w:val="Нижний колонтитул Знак"/>
    <w:basedOn w:val="a0"/>
    <w:link w:val="aff"/>
    <w:uiPriority w:val="99"/>
    <w:rPr>
      <w:rFonts w:ascii="Times New Roman" w:eastAsia="Times New Roman" w:hAnsi="Times New Roman" w:cs="Times New Roman"/>
      <w:sz w:val="24"/>
      <w:szCs w:val="24"/>
      <w:lang w:eastAsia="ru-RU"/>
    </w:rPr>
  </w:style>
  <w:style w:type="table" w:customStyle="1" w:styleId="13">
    <w:name w:val="Сетка таблицы1"/>
    <w:basedOn w:val="a1"/>
    <w:next w:val="afb"/>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68BD-9DA3-413E-93AF-EE2FE46B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Practicant</dc:creator>
  <cp:lastModifiedBy>station</cp:lastModifiedBy>
  <cp:revision>3</cp:revision>
  <dcterms:created xsi:type="dcterms:W3CDTF">2023-08-11T03:37:00Z</dcterms:created>
  <dcterms:modified xsi:type="dcterms:W3CDTF">2023-08-15T01:09:00Z</dcterms:modified>
</cp:coreProperties>
</file>