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43E" w:rsidRDefault="000C543E" w:rsidP="000C543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"/>
          <w:szCs w:val="2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798195" cy="873760"/>
            <wp:effectExtent l="1905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195" cy="873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543E" w:rsidRDefault="000C543E" w:rsidP="000C543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"/>
          <w:szCs w:val="2"/>
        </w:rPr>
      </w:pPr>
    </w:p>
    <w:p w:rsidR="000C543E" w:rsidRDefault="000C543E" w:rsidP="000C543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"/>
          <w:szCs w:val="2"/>
        </w:rPr>
      </w:pPr>
    </w:p>
    <w:p w:rsidR="000C543E" w:rsidRDefault="000C543E" w:rsidP="000C543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"/>
          <w:szCs w:val="2"/>
        </w:rPr>
      </w:pPr>
    </w:p>
    <w:p w:rsidR="000C543E" w:rsidRDefault="000C543E" w:rsidP="000C543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"/>
          <w:szCs w:val="2"/>
        </w:rPr>
      </w:pPr>
    </w:p>
    <w:p w:rsidR="000C543E" w:rsidRDefault="000C543E" w:rsidP="000C543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"/>
          <w:szCs w:val="2"/>
        </w:rPr>
      </w:pPr>
    </w:p>
    <w:p w:rsidR="000C543E" w:rsidRDefault="000C543E" w:rsidP="000C543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"/>
          <w:szCs w:val="2"/>
        </w:rPr>
      </w:pPr>
    </w:p>
    <w:p w:rsidR="000C543E" w:rsidRDefault="000C543E" w:rsidP="000C543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"/>
          <w:szCs w:val="2"/>
        </w:rPr>
      </w:pPr>
    </w:p>
    <w:p w:rsidR="000C543E" w:rsidRDefault="000C543E" w:rsidP="000C543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pacing w:val="-11"/>
          <w:sz w:val="2"/>
          <w:szCs w:val="2"/>
        </w:rPr>
      </w:pPr>
    </w:p>
    <w:p w:rsidR="000C543E" w:rsidRDefault="000C543E" w:rsidP="000C543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pacing w:val="-11"/>
          <w:sz w:val="33"/>
          <w:szCs w:val="33"/>
        </w:rPr>
      </w:pPr>
      <w:r>
        <w:rPr>
          <w:rFonts w:ascii="Times New Roman" w:hAnsi="Times New Roman" w:cs="Times New Roman"/>
          <w:b/>
          <w:spacing w:val="-11"/>
          <w:sz w:val="33"/>
          <w:szCs w:val="33"/>
        </w:rPr>
        <w:t>ПРАВИТЕЛЬСТВО ЗАБАЙКАЛЬСКОГО КРАЯ</w:t>
      </w:r>
    </w:p>
    <w:p w:rsidR="000C543E" w:rsidRDefault="000C543E" w:rsidP="000C543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14"/>
          <w:sz w:val="33"/>
          <w:szCs w:val="33"/>
        </w:rPr>
      </w:pPr>
      <w:r>
        <w:rPr>
          <w:rFonts w:ascii="Times New Roman" w:hAnsi="Times New Roman" w:cs="Times New Roman"/>
          <w:b/>
          <w:bCs/>
          <w:spacing w:val="-14"/>
          <w:sz w:val="33"/>
          <w:szCs w:val="33"/>
        </w:rPr>
        <w:t>ПОСТАНОВЛЕНИЕ</w:t>
      </w:r>
    </w:p>
    <w:p w:rsidR="000C543E" w:rsidRDefault="000C543E" w:rsidP="000C543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pacing w:val="-6"/>
          <w:sz w:val="35"/>
          <w:szCs w:val="35"/>
        </w:rPr>
      </w:pPr>
      <w:r>
        <w:rPr>
          <w:rFonts w:ascii="Times New Roman" w:hAnsi="Times New Roman" w:cs="Times New Roman"/>
          <w:bCs/>
          <w:spacing w:val="-6"/>
          <w:sz w:val="35"/>
          <w:szCs w:val="35"/>
        </w:rPr>
        <w:t>г. Чита</w:t>
      </w:r>
    </w:p>
    <w:p w:rsidR="000C543E" w:rsidRDefault="000C543E" w:rsidP="000C543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pacing w:val="-6"/>
          <w:sz w:val="35"/>
          <w:szCs w:val="35"/>
        </w:rPr>
      </w:pPr>
    </w:p>
    <w:p w:rsidR="000C543E" w:rsidRDefault="000C543E" w:rsidP="000C543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изменения в постановление Правительства Забайкальского края от 30 апреля 2021 года № 165 </w:t>
      </w:r>
    </w:p>
    <w:p w:rsidR="000C543E" w:rsidRDefault="000C543E" w:rsidP="000C543E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C543E" w:rsidRDefault="000C543E" w:rsidP="000C543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pacing w:val="20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Правительство Забайкальского края </w:t>
      </w:r>
      <w:r>
        <w:rPr>
          <w:rFonts w:ascii="Times New Roman" w:hAnsi="Times New Roman" w:cs="Times New Roman"/>
          <w:b/>
          <w:bCs/>
          <w:spacing w:val="20"/>
          <w:sz w:val="28"/>
          <w:szCs w:val="28"/>
        </w:rPr>
        <w:t>постановляет:</w:t>
      </w:r>
    </w:p>
    <w:p w:rsidR="000C543E" w:rsidRDefault="000C543E" w:rsidP="000C543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C543E" w:rsidRDefault="000C543E" w:rsidP="000C543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 Внести в постановление Правительства Забайкальского края </w:t>
      </w:r>
      <w:r>
        <w:rPr>
          <w:rFonts w:ascii="Times New Roman" w:hAnsi="Times New Roman" w:cs="Times New Roman"/>
          <w:bCs/>
          <w:sz w:val="28"/>
          <w:szCs w:val="28"/>
        </w:rPr>
        <w:br/>
        <w:t>от 30 апреля 2021 года № 165 «</w:t>
      </w:r>
      <w:r>
        <w:rPr>
          <w:rFonts w:ascii="Times New Roman" w:hAnsi="Times New Roman"/>
          <w:sz w:val="28"/>
          <w:szCs w:val="28"/>
        </w:rPr>
        <w:t>Об определении и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сполнительного органа государственной власти Забайкальского края, уполномоченного на </w:t>
      </w:r>
      <w:r>
        <w:rPr>
          <w:rFonts w:ascii="Times New Roman" w:hAnsi="Times New Roman"/>
          <w:sz w:val="28"/>
          <w:szCs w:val="28"/>
        </w:rPr>
        <w:t>рассмотрение предложений о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 xml:space="preserve">заключении концессионных соглашений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в отношении объектов образования, создаваемых в рамках проектов, на реализацию которых предоставляются субсидии из федерального бюджета бюджетам отдельных субъектов Российской Федерации на </w:t>
      </w:r>
      <w:proofErr w:type="spellStart"/>
      <w:r>
        <w:rPr>
          <w:rFonts w:ascii="Times New Roman" w:eastAsia="Calibri" w:hAnsi="Times New Roman"/>
          <w:sz w:val="28"/>
          <w:szCs w:val="28"/>
          <w:lang w:eastAsia="en-US"/>
        </w:rPr>
        <w:t>софинансирование</w:t>
      </w:r>
      <w:proofErr w:type="spellEnd"/>
      <w:r>
        <w:rPr>
          <w:rFonts w:ascii="Times New Roman" w:eastAsia="Calibri" w:hAnsi="Times New Roman"/>
          <w:sz w:val="28"/>
          <w:szCs w:val="28"/>
          <w:lang w:eastAsia="en-US"/>
        </w:rPr>
        <w:t xml:space="preserve"> расходных обязательств субъектов Российской Федерации, возникающих при реализации региональных проектов, предусматривающих создание в субъектах Российской Федерации дополнительных мест в общеобразовательных организациях в связи с ростом числа обучающихся, вызванным демографическим фактором, в рамках государственной программы Российской Федерации «Развитие образования», </w:t>
      </w:r>
      <w:r>
        <w:rPr>
          <w:rFonts w:ascii="Times New Roman" w:hAnsi="Times New Roman"/>
          <w:sz w:val="28"/>
          <w:szCs w:val="28"/>
        </w:rPr>
        <w:t xml:space="preserve">проведение переговоров,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организацию конкурсов на право заключения концессионных соглашений и на заключение концессионных соглашений </w:t>
      </w:r>
      <w:r>
        <w:rPr>
          <w:rFonts w:ascii="Times New Roman" w:eastAsia="Calibri" w:hAnsi="Times New Roman"/>
          <w:sz w:val="28"/>
          <w:szCs w:val="28"/>
          <w:lang w:eastAsia="en-US"/>
        </w:rPr>
        <w:br/>
        <w:t xml:space="preserve">в отношении указанных объектов» (с изменениями, внесенными постановлениями Правительства Забайкальского края от 9.07.2021 года </w:t>
      </w:r>
      <w:r>
        <w:rPr>
          <w:rFonts w:ascii="Times New Roman" w:eastAsia="Calibri" w:hAnsi="Times New Roman"/>
          <w:sz w:val="28"/>
          <w:szCs w:val="28"/>
          <w:lang w:eastAsia="en-US"/>
        </w:rPr>
        <w:br/>
        <w:t>№ 245, от 13.10.2021 года № 406, от 18.07.2022 года № 305), изменение, заменив слова «Министерство образования и науки Забайкальского края» словами «Министерство строительства, дорожного хозяйства и транспорта Забайкальского края».</w:t>
      </w:r>
    </w:p>
    <w:p w:rsidR="000C543E" w:rsidRPr="000C543E" w:rsidRDefault="000C543E" w:rsidP="000C54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543E">
        <w:rPr>
          <w:rFonts w:ascii="Times New Roman" w:hAnsi="Times New Roman" w:cs="Times New Roman"/>
          <w:sz w:val="28"/>
          <w:szCs w:val="28"/>
        </w:rPr>
        <w:t xml:space="preserve">2. Исполняющему обязанности заместителя председателя Правительства Забайкальского края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C543E">
        <w:rPr>
          <w:rFonts w:ascii="Times New Roman" w:hAnsi="Times New Roman" w:cs="Times New Roman"/>
          <w:sz w:val="28"/>
          <w:szCs w:val="28"/>
        </w:rPr>
        <w:t xml:space="preserve"> министра </w:t>
      </w:r>
      <w:r>
        <w:rPr>
          <w:rFonts w:ascii="Times New Roman" w:hAnsi="Times New Roman" w:cs="Times New Roman"/>
          <w:sz w:val="28"/>
          <w:szCs w:val="28"/>
        </w:rPr>
        <w:t xml:space="preserve">строительства, дорожного хозяйства и транспорта </w:t>
      </w:r>
      <w:r w:rsidRPr="000C543E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абайкальского края, исполняющей</w:t>
      </w:r>
      <w:r w:rsidRPr="000C543E">
        <w:rPr>
          <w:rFonts w:ascii="Times New Roman" w:hAnsi="Times New Roman" w:cs="Times New Roman"/>
          <w:sz w:val="28"/>
          <w:szCs w:val="28"/>
        </w:rPr>
        <w:t xml:space="preserve"> обязанности </w:t>
      </w:r>
      <w:r>
        <w:rPr>
          <w:rFonts w:ascii="Times New Roman" w:hAnsi="Times New Roman" w:cs="Times New Roman"/>
          <w:sz w:val="28"/>
          <w:szCs w:val="28"/>
        </w:rPr>
        <w:t xml:space="preserve">министра образования и </w:t>
      </w:r>
      <w:r w:rsidRPr="000C543E">
        <w:rPr>
          <w:rFonts w:ascii="Times New Roman" w:hAnsi="Times New Roman" w:cs="Times New Roman"/>
          <w:sz w:val="28"/>
          <w:szCs w:val="28"/>
        </w:rPr>
        <w:t>науки Забайкальского края обеспечить:</w:t>
      </w:r>
    </w:p>
    <w:p w:rsidR="000C543E" w:rsidRPr="000C543E" w:rsidRDefault="000C543E" w:rsidP="000C54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543E">
        <w:rPr>
          <w:rFonts w:ascii="Times New Roman" w:hAnsi="Times New Roman" w:cs="Times New Roman"/>
          <w:sz w:val="28"/>
          <w:szCs w:val="28"/>
        </w:rPr>
        <w:t>1) непрерывность осуществления перераспределяемых в соответствии с настоящим постановлением полномочий;</w:t>
      </w:r>
    </w:p>
    <w:p w:rsidR="000C543E" w:rsidRPr="000C543E" w:rsidRDefault="000C543E" w:rsidP="000C54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543E">
        <w:rPr>
          <w:rFonts w:ascii="Times New Roman" w:hAnsi="Times New Roman" w:cs="Times New Roman"/>
          <w:sz w:val="28"/>
          <w:szCs w:val="28"/>
        </w:rPr>
        <w:t>2) решение организационных, финансовых, материально-технических и иных вопросов, связанных с реализацией настоящего постановления;</w:t>
      </w:r>
    </w:p>
    <w:p w:rsidR="000C543E" w:rsidRDefault="000C543E" w:rsidP="000C54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Pr="000C543E">
        <w:rPr>
          <w:rFonts w:ascii="Times New Roman" w:hAnsi="Times New Roman" w:cs="Times New Roman"/>
          <w:sz w:val="28"/>
          <w:szCs w:val="28"/>
        </w:rPr>
        <w:t xml:space="preserve">) представление в Министерство финансов Забайкальского края предложений по перераспределению бюджетных ассигнований между Министерством </w:t>
      </w:r>
      <w:r>
        <w:rPr>
          <w:rFonts w:ascii="Times New Roman" w:hAnsi="Times New Roman" w:cs="Times New Roman"/>
          <w:sz w:val="28"/>
          <w:szCs w:val="28"/>
        </w:rPr>
        <w:t xml:space="preserve">образования и науки Забайкальского края и </w:t>
      </w:r>
      <w:r w:rsidRPr="000C543E">
        <w:rPr>
          <w:rFonts w:ascii="Times New Roman" w:hAnsi="Times New Roman" w:cs="Times New Roman"/>
          <w:sz w:val="28"/>
          <w:szCs w:val="28"/>
        </w:rPr>
        <w:t xml:space="preserve">Министерством </w:t>
      </w:r>
      <w:r>
        <w:rPr>
          <w:rFonts w:ascii="Times New Roman" w:hAnsi="Times New Roman" w:cs="Times New Roman"/>
          <w:sz w:val="28"/>
          <w:szCs w:val="28"/>
        </w:rPr>
        <w:t xml:space="preserve">строительства, дорожного хозяйства и транспорта </w:t>
      </w:r>
      <w:r w:rsidRPr="000C543E">
        <w:rPr>
          <w:rFonts w:ascii="Times New Roman" w:hAnsi="Times New Roman" w:cs="Times New Roman"/>
          <w:sz w:val="28"/>
          <w:szCs w:val="28"/>
        </w:rPr>
        <w:t>Забайкальского края в соответс</w:t>
      </w:r>
      <w:r w:rsidR="00604092">
        <w:rPr>
          <w:rFonts w:ascii="Times New Roman" w:hAnsi="Times New Roman" w:cs="Times New Roman"/>
          <w:sz w:val="28"/>
          <w:szCs w:val="28"/>
        </w:rPr>
        <w:t>твии с настоящим постановлением;</w:t>
      </w:r>
    </w:p>
    <w:p w:rsidR="00604092" w:rsidRPr="000C543E" w:rsidRDefault="00604092" w:rsidP="006040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передачу документов, связанный с реализацией</w:t>
      </w:r>
      <w:r w:rsidRPr="00604092">
        <w:rPr>
          <w:rFonts w:ascii="Times New Roman" w:hAnsi="Times New Roman" w:cs="Times New Roman"/>
          <w:sz w:val="28"/>
          <w:szCs w:val="28"/>
        </w:rPr>
        <w:t xml:space="preserve"> </w:t>
      </w:r>
      <w:r w:rsidRPr="000C543E">
        <w:rPr>
          <w:rFonts w:ascii="Times New Roman" w:hAnsi="Times New Roman" w:cs="Times New Roman"/>
          <w:sz w:val="28"/>
          <w:szCs w:val="28"/>
        </w:rPr>
        <w:t>перераспределяемых в соответствии с наст</w:t>
      </w:r>
      <w:r>
        <w:rPr>
          <w:rFonts w:ascii="Times New Roman" w:hAnsi="Times New Roman" w:cs="Times New Roman"/>
          <w:sz w:val="28"/>
          <w:szCs w:val="28"/>
        </w:rPr>
        <w:t>оящим постановлением полномочий.</w:t>
      </w:r>
    </w:p>
    <w:p w:rsidR="00604092" w:rsidRPr="000C543E" w:rsidRDefault="00604092" w:rsidP="000C54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543E" w:rsidRPr="000C543E" w:rsidRDefault="000C543E" w:rsidP="000C54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C543E" w:rsidRDefault="000C543E" w:rsidP="000C54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C543E" w:rsidRDefault="000C543E" w:rsidP="000C54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C543E" w:rsidRDefault="000C543E" w:rsidP="000C54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Первый заместитель </w:t>
      </w:r>
    </w:p>
    <w:p w:rsidR="000C543E" w:rsidRDefault="000C543E" w:rsidP="000C54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председателя Правительства </w:t>
      </w:r>
    </w:p>
    <w:p w:rsidR="000C543E" w:rsidRDefault="000C543E" w:rsidP="000C54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Забайкальского края                                                                              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А.И.Кефер</w:t>
      </w:r>
      <w:proofErr w:type="spellEnd"/>
    </w:p>
    <w:p w:rsidR="00087C9F" w:rsidRDefault="00087C9F"/>
    <w:sectPr w:rsidR="00087C9F" w:rsidSect="00C547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characterSpacingControl w:val="doNotCompress"/>
  <w:compat>
    <w:useFELayout/>
  </w:compat>
  <w:rsids>
    <w:rsidRoot w:val="000C543E"/>
    <w:rsid w:val="00087C9F"/>
    <w:rsid w:val="000C543E"/>
    <w:rsid w:val="00604092"/>
    <w:rsid w:val="00C547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7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54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543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23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390</Words>
  <Characters>2227</Characters>
  <Application>Microsoft Office Word</Application>
  <DocSecurity>0</DocSecurity>
  <Lines>18</Lines>
  <Paragraphs>5</Paragraphs>
  <ScaleCrop>false</ScaleCrop>
  <Company>Reanimator Extreme Edition</Company>
  <LinksUpToDate>false</LinksUpToDate>
  <CharactersWithSpaces>2612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5</cp:revision>
  <cp:lastPrinted>2023-08-29T08:29:00Z</cp:lastPrinted>
  <dcterms:created xsi:type="dcterms:W3CDTF">2023-08-29T08:21:00Z</dcterms:created>
  <dcterms:modified xsi:type="dcterms:W3CDTF">2023-08-30T02:20:00Z</dcterms:modified>
</cp:coreProperties>
</file>