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86E9" w14:textId="6D689BD9" w:rsidR="00E67C8E" w:rsidRPr="00E67C8E" w:rsidRDefault="004717E0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9</w:t>
      </w:r>
      <w:r w:rsidR="00E67C8E" w:rsidRPr="00E67C8E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3DC1C05" wp14:editId="0E2BE188">
            <wp:extent cx="795655" cy="880745"/>
            <wp:effectExtent l="19050" t="0" r="444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18B83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791E599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3220396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0AF065A4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377F761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6C5A23EB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5920ECD9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5F2B320C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172BE1CF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098287D0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  <w:r w:rsidRPr="00E67C8E">
        <w:rPr>
          <w:rFonts w:ascii="Times New Roman" w:eastAsia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14:paraId="6FA0E038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09C6C440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29638120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695D731A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41159B6A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14:paraId="74F80BB8" w14:textId="77777777" w:rsidR="00E67C8E" w:rsidRPr="00E67C8E" w:rsidRDefault="00E67C8E" w:rsidP="00E67C8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4"/>
          <w:sz w:val="24"/>
        </w:rPr>
      </w:pPr>
      <w:r w:rsidRPr="00E67C8E">
        <w:rPr>
          <w:rFonts w:ascii="Times New Roman" w:eastAsia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14:paraId="6AE6865B" w14:textId="77777777" w:rsidR="00E67C8E" w:rsidRPr="00E67C8E" w:rsidRDefault="00E67C8E" w:rsidP="00E67C8E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67C8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A73DFF6" w14:textId="0E58EC26" w:rsidR="00E67C8E" w:rsidRPr="00995AE1" w:rsidRDefault="00E67C8E" w:rsidP="00995AE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</w:rPr>
      </w:pPr>
      <w:r w:rsidRPr="00E67C8E">
        <w:rPr>
          <w:rFonts w:ascii="Times New Roman" w:eastAsia="Times New Roman" w:hAnsi="Times New Roman" w:cs="Times New Roman"/>
          <w:bCs/>
          <w:spacing w:val="-6"/>
          <w:sz w:val="35"/>
          <w:szCs w:val="35"/>
        </w:rPr>
        <w:t>г. Чита</w:t>
      </w:r>
    </w:p>
    <w:p w14:paraId="7A63DB2C" w14:textId="77777777" w:rsidR="00E67C8E" w:rsidRPr="00E67C8E" w:rsidRDefault="00E67C8E" w:rsidP="00E67C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2F87FF" w14:textId="575EB424" w:rsidR="00145532" w:rsidRPr="00145532" w:rsidRDefault="009246D2" w:rsidP="00145532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bookmark0"/>
      <w:bookmarkStart w:id="1" w:name="bookmark1"/>
      <w:r w:rsidRPr="00145532">
        <w:rPr>
          <w:rFonts w:ascii="Times New Roman" w:hAnsi="Times New Roman" w:cs="Times New Roman"/>
          <w:b/>
          <w:sz w:val="28"/>
          <w:szCs w:val="28"/>
        </w:rPr>
        <w:t>О</w:t>
      </w:r>
      <w:r w:rsidR="00915783" w:rsidRPr="00145532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E67C8E" w:rsidRPr="0014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532">
        <w:rPr>
          <w:rFonts w:ascii="Times New Roman" w:hAnsi="Times New Roman" w:cs="Times New Roman"/>
          <w:b/>
          <w:sz w:val="28"/>
          <w:szCs w:val="28"/>
        </w:rPr>
        <w:t>П</w:t>
      </w:r>
      <w:r w:rsidR="00E67C8E" w:rsidRPr="00145532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145532" w:rsidRPr="00145532">
        <w:rPr>
          <w:rFonts w:ascii="Times New Roman" w:hAnsi="Times New Roman" w:cs="Times New Roman"/>
          <w:b/>
          <w:sz w:val="28"/>
          <w:szCs w:val="28"/>
        </w:rPr>
        <w:t xml:space="preserve">согласования заключения соглашений органами местного самоуправления </w:t>
      </w:r>
      <w:r w:rsidR="00145532" w:rsidRPr="0014553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 осуществлении ими международных и внешнеэкономических связей</w:t>
      </w:r>
    </w:p>
    <w:bookmarkEnd w:id="0"/>
    <w:bookmarkEnd w:id="1"/>
    <w:p w14:paraId="02D3A42C" w14:textId="77777777" w:rsidR="007028D0" w:rsidRPr="00B85C05" w:rsidRDefault="007028D0" w:rsidP="00931D92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3C59BEE7" w14:textId="0522A7AB" w:rsidR="00343C84" w:rsidRDefault="00343C84" w:rsidP="00967B74">
      <w:pPr>
        <w:pStyle w:val="1"/>
        <w:shd w:val="clear" w:color="auto" w:fill="auto"/>
        <w:spacing w:after="0"/>
        <w:ind w:firstLine="851"/>
        <w:rPr>
          <w:rFonts w:ascii="Times New Roman" w:hAnsi="Times New Roman" w:cs="Times New Roman"/>
          <w:spacing w:val="20"/>
          <w:sz w:val="28"/>
          <w:szCs w:val="28"/>
        </w:rPr>
      </w:pPr>
      <w:r w:rsidRPr="008F57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6BB1">
        <w:rPr>
          <w:rFonts w:ascii="Times New Roman" w:hAnsi="Times New Roman" w:cs="Times New Roman"/>
          <w:sz w:val="28"/>
          <w:szCs w:val="28"/>
        </w:rPr>
        <w:t xml:space="preserve">со статьей 44 Устава Забайкальского края </w:t>
      </w:r>
      <w:r w:rsidR="00F3306A" w:rsidRPr="008F57B8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proofErr w:type="gramEnd"/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0C4D68" w:rsidRPr="00626B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3306A" w:rsidRPr="00626BB1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F3306A" w:rsidRPr="00626BB1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1D86FA1B" w14:textId="77777777" w:rsidR="00145532" w:rsidRDefault="00145532" w:rsidP="00967B74">
      <w:pPr>
        <w:pStyle w:val="1"/>
        <w:shd w:val="clear" w:color="auto" w:fill="auto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6D77000" w14:textId="67D52D00" w:rsidR="00145532" w:rsidRPr="00405873" w:rsidRDefault="009246D2" w:rsidP="00145532">
      <w:pPr>
        <w:pStyle w:val="ConsPlusNormal"/>
        <w:numPr>
          <w:ilvl w:val="0"/>
          <w:numId w:val="9"/>
        </w:numPr>
        <w:ind w:left="0" w:firstLine="85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553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145532" w:rsidRPr="00145532">
        <w:rPr>
          <w:rFonts w:ascii="Times New Roman" w:hAnsi="Times New Roman" w:cs="Times New Roman"/>
          <w:sz w:val="28"/>
          <w:szCs w:val="28"/>
        </w:rPr>
        <w:t xml:space="preserve">согласования заключения соглашений органами местного самоуправления </w:t>
      </w:r>
      <w:r w:rsidR="00145532" w:rsidRPr="00145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осуществлении ими </w:t>
      </w:r>
      <w:r w:rsidR="00145532" w:rsidRPr="004058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международных и внешнеэкономических связей.</w:t>
      </w:r>
    </w:p>
    <w:p w14:paraId="4AB26591" w14:textId="0416542E" w:rsidR="00C468C6" w:rsidRDefault="0055073F" w:rsidP="0055073F">
      <w:pPr>
        <w:pStyle w:val="ConsPlusNormal"/>
        <w:ind w:firstLine="53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145532" w:rsidRPr="004058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Определить </w:t>
      </w:r>
      <w:r w:rsidR="00405873" w:rsidRPr="00405873">
        <w:rPr>
          <w:rFonts w:ascii="Times New Roman" w:hAnsi="Times New Roman" w:cs="Times New Roman"/>
          <w:sz w:val="28"/>
          <w:szCs w:val="28"/>
        </w:rPr>
        <w:t xml:space="preserve">Министерство по социальному, экономическому, инфраструктурному, пространственному планированию и развитию </w:t>
      </w:r>
      <w:r w:rsidR="00405873" w:rsidRPr="0055073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468C6">
        <w:rPr>
          <w:rFonts w:ascii="Times New Roman" w:hAnsi="Times New Roman" w:cs="Times New Roman"/>
          <w:sz w:val="28"/>
          <w:szCs w:val="28"/>
        </w:rPr>
        <w:t>и</w:t>
      </w:r>
      <w:r w:rsidR="00C468C6" w:rsidRPr="00541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сполнительны</w:t>
      </w:r>
      <w:r w:rsidR="00C46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="00C468C6" w:rsidRPr="00541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</w:t>
      </w:r>
      <w:r w:rsidR="00C46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ом</w:t>
      </w:r>
      <w:r w:rsidR="00C468C6" w:rsidRPr="00541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Забайкальского края, уполномоченны</w:t>
      </w:r>
      <w:r w:rsidR="00FB60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 органом </w:t>
      </w:r>
      <w:r w:rsidR="00C468C6" w:rsidRPr="00541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согласование осуществления международных и внешнеэкономических связей органами</w:t>
      </w:r>
      <w:r w:rsidR="00C46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местного самоуправления</w:t>
      </w:r>
      <w:r w:rsidR="00C468C6" w:rsidRPr="005415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регистрацию соглашений об осуществлении органами местного самоуправления международных и внешнеэкономических связей</w:t>
      </w:r>
      <w:r w:rsidR="00C46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7C824705" w14:textId="04C668E2" w:rsidR="00343C84" w:rsidRPr="0055073F" w:rsidRDefault="0055073F" w:rsidP="0055073F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5F804" w14:textId="745CA32C" w:rsidR="007028D0" w:rsidRDefault="007028D0" w:rsidP="007028D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7EEB2553" w14:textId="77777777" w:rsidR="006C36FF" w:rsidRDefault="006C36FF" w:rsidP="007028D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4CDFE64B" w14:textId="77777777" w:rsidR="007028D0" w:rsidRDefault="007028D0" w:rsidP="007028D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01AFD163" w14:textId="77777777" w:rsidR="009246D2" w:rsidRDefault="009246D2" w:rsidP="007028D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7B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57B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57B8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14:paraId="6485E1DF" w14:textId="528FDEA1" w:rsidR="00343C84" w:rsidRPr="00B85C05" w:rsidRDefault="009246D2" w:rsidP="007028D0">
      <w:pPr>
        <w:pStyle w:val="1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343C84" w:rsidRPr="00B85C05" w:rsidSect="009246D2">
          <w:headerReference w:type="default" r:id="rId9"/>
          <w:pgSz w:w="11900" w:h="16840"/>
          <w:pgMar w:top="1134" w:right="567" w:bottom="1134" w:left="1701" w:header="874" w:footer="874" w:gutter="0"/>
          <w:pgNumType w:start="1"/>
          <w:cols w:space="720"/>
          <w:noEndnote/>
          <w:titlePg/>
          <w:docGrid w:linePitch="360"/>
        </w:sectPr>
      </w:pPr>
      <w:r w:rsidRPr="008F57B8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Кефер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020"/>
      </w:tblGrid>
      <w:tr w:rsidR="00032983" w14:paraId="1063FC31" w14:textId="77777777" w:rsidTr="00243600">
        <w:tc>
          <w:tcPr>
            <w:tcW w:w="5529" w:type="dxa"/>
          </w:tcPr>
          <w:p w14:paraId="26EBA1CD" w14:textId="77777777" w:rsidR="00032983" w:rsidRDefault="00032983" w:rsidP="009A098E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14:paraId="19AF72D3" w14:textId="754C1BCB" w:rsidR="00032983" w:rsidRPr="00032983" w:rsidRDefault="00032983" w:rsidP="006C36FF">
            <w:pPr>
              <w:pStyle w:val="1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14:paraId="7AD4B7A1" w14:textId="77777777" w:rsidR="00032983" w:rsidRPr="00032983" w:rsidRDefault="00032983" w:rsidP="006C36FF">
            <w:pPr>
              <w:pStyle w:val="1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83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14:paraId="38AAED72" w14:textId="724BFF6E" w:rsidR="00032983" w:rsidRDefault="00032983" w:rsidP="006C36FF">
            <w:pPr>
              <w:pStyle w:val="1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83">
              <w:rPr>
                <w:rFonts w:ascii="Times New Roman" w:hAnsi="Times New Roman" w:cs="Times New Roman"/>
                <w:sz w:val="28"/>
                <w:szCs w:val="28"/>
              </w:rPr>
              <w:t>Правительства Забайкальского</w:t>
            </w:r>
            <w:r w:rsidR="0074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983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</w:p>
        </w:tc>
      </w:tr>
    </w:tbl>
    <w:p w14:paraId="0131419D" w14:textId="1E63F48F" w:rsidR="00343C84" w:rsidRPr="00B85C05" w:rsidRDefault="00343C84" w:rsidP="009A098E">
      <w:pPr>
        <w:pStyle w:val="1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AEE18D" w14:textId="77777777" w:rsidR="00343C84" w:rsidRPr="00B85C05" w:rsidRDefault="00343C84" w:rsidP="00931D92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C0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50FBCEF" w14:textId="2BF02852" w:rsidR="00343C84" w:rsidRDefault="0055073F" w:rsidP="00931D92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145532">
        <w:rPr>
          <w:rFonts w:ascii="Times New Roman" w:hAnsi="Times New Roman" w:cs="Times New Roman"/>
          <w:sz w:val="28"/>
          <w:szCs w:val="28"/>
        </w:rPr>
        <w:t xml:space="preserve">согласования заключения соглашений органами местного самоуправления </w:t>
      </w:r>
      <w:r w:rsidRPr="001455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осуществлении ими </w:t>
      </w:r>
      <w:r w:rsidRPr="00405873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</w:t>
      </w:r>
      <w:r w:rsidRPr="00405873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ых и внешнеэкономических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84" w:rsidRPr="00B85C0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</w:p>
    <w:p w14:paraId="5760FE49" w14:textId="77777777" w:rsidR="008344B4" w:rsidRPr="00B85C05" w:rsidRDefault="008344B4" w:rsidP="00931D92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6D4307D0" w14:textId="78725059" w:rsidR="00A07BEB" w:rsidRDefault="00626BB1" w:rsidP="00011443">
      <w:pPr>
        <w:pStyle w:val="1"/>
        <w:shd w:val="clear" w:color="auto" w:fill="auto"/>
        <w:tabs>
          <w:tab w:val="left" w:pos="946"/>
        </w:tabs>
        <w:spacing w:after="0"/>
        <w:ind w:firstLine="851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197F7E" w14:textId="55D68A09" w:rsidR="00D731B2" w:rsidRDefault="00D731B2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0E1BA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 В целях </w:t>
      </w:r>
      <w:r>
        <w:rPr>
          <w:rFonts w:ascii="PT Astra Serif" w:hAnsi="PT Astra Serif"/>
          <w:sz w:val="28"/>
        </w:rPr>
        <w:t xml:space="preserve">обеспечения согласования </w:t>
      </w:r>
      <w:r w:rsidRPr="000E1BA7">
        <w:rPr>
          <w:rFonts w:ascii="PT Astra Serif" w:hAnsi="PT Astra Serif"/>
          <w:sz w:val="28"/>
          <w:szCs w:val="28"/>
        </w:rPr>
        <w:t xml:space="preserve">заключения органами местного самоуправления </w:t>
      </w:r>
      <w:r w:rsidR="005C2421">
        <w:rPr>
          <w:rFonts w:ascii="PT Astra Serif" w:hAnsi="PT Astra Serif"/>
          <w:sz w:val="28"/>
          <w:szCs w:val="28"/>
        </w:rPr>
        <w:t xml:space="preserve">Забайкальского края </w:t>
      </w:r>
      <w:r w:rsidRPr="000E1BA7">
        <w:rPr>
          <w:rFonts w:ascii="PT Astra Serif" w:hAnsi="PT Astra Serif"/>
          <w:sz w:val="28"/>
          <w:szCs w:val="28"/>
        </w:rPr>
        <w:t xml:space="preserve">соглашения глава </w:t>
      </w:r>
      <w:r>
        <w:rPr>
          <w:rFonts w:ascii="PT Astra Serif" w:hAnsi="PT Astra Serif"/>
          <w:sz w:val="28"/>
          <w:szCs w:val="28"/>
        </w:rPr>
        <w:t>данного</w:t>
      </w:r>
      <w:r w:rsidRPr="000E1BA7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5C2421">
        <w:rPr>
          <w:rFonts w:ascii="PT Astra Serif" w:hAnsi="PT Astra Serif"/>
          <w:sz w:val="28"/>
          <w:szCs w:val="28"/>
        </w:rPr>
        <w:t>Забайкальского края</w:t>
      </w:r>
      <w:r w:rsidRPr="000E1B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позднее чем за 45 дней до предполагаемой даты заключения соглашения </w:t>
      </w:r>
      <w:r w:rsidRPr="000E1BA7">
        <w:rPr>
          <w:rFonts w:ascii="PT Astra Serif" w:hAnsi="PT Astra Serif"/>
          <w:sz w:val="28"/>
          <w:szCs w:val="28"/>
        </w:rPr>
        <w:t xml:space="preserve">направляет </w:t>
      </w:r>
      <w:r w:rsidR="0055073F">
        <w:rPr>
          <w:rFonts w:ascii="PT Astra Serif" w:hAnsi="PT Astra Serif"/>
          <w:sz w:val="28"/>
          <w:szCs w:val="28"/>
        </w:rPr>
        <w:t xml:space="preserve">в Министерство </w:t>
      </w:r>
      <w:r w:rsidRPr="000E1BA7">
        <w:rPr>
          <w:rFonts w:ascii="PT Astra Serif" w:hAnsi="PT Astra Serif"/>
          <w:sz w:val="28"/>
          <w:szCs w:val="28"/>
        </w:rPr>
        <w:t xml:space="preserve"> </w:t>
      </w:r>
      <w:r w:rsidR="005C2421" w:rsidRPr="00405873">
        <w:rPr>
          <w:rFonts w:ascii="Times New Roman" w:hAnsi="Times New Roman" w:cs="Times New Roman"/>
          <w:sz w:val="28"/>
          <w:szCs w:val="28"/>
        </w:rPr>
        <w:t xml:space="preserve">по социальному, экономическому, инфраструктурному, пространственному планированию и развитию </w:t>
      </w:r>
      <w:r w:rsidR="005C2421" w:rsidRPr="0055073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C2421">
        <w:rPr>
          <w:rFonts w:ascii="PT Astra Serif" w:hAnsi="PT Astra Serif"/>
          <w:sz w:val="28"/>
          <w:szCs w:val="28"/>
        </w:rPr>
        <w:t xml:space="preserve">(далее – Министерство) </w:t>
      </w:r>
      <w:r>
        <w:rPr>
          <w:rFonts w:ascii="PT Astra Serif" w:hAnsi="PT Astra Serif"/>
          <w:sz w:val="28"/>
          <w:szCs w:val="28"/>
        </w:rPr>
        <w:t xml:space="preserve">заявление </w:t>
      </w:r>
      <w:r w:rsidRPr="000E1BA7">
        <w:rPr>
          <w:rFonts w:ascii="PT Astra Serif" w:hAnsi="PT Astra Serif"/>
          <w:sz w:val="28"/>
          <w:szCs w:val="28"/>
        </w:rPr>
        <w:t>о намерении заключить соглашение, к которому должны быть приложены проект соглашения, пояснительная записка, содержащая обоснование целесообразности заключения соглашения, и финансово-экономическое обоснование, содержащее оценку финансово-экономических и иных последствий заключения соглашения</w:t>
      </w:r>
      <w:r w:rsidR="0055073F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для этого муниципального образования в целом.</w:t>
      </w:r>
    </w:p>
    <w:p w14:paraId="06CF3A15" w14:textId="7B929D7A" w:rsidR="005C2421" w:rsidRDefault="005C2421" w:rsidP="005C24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73F">
        <w:rPr>
          <w:rFonts w:ascii="Times New Roman" w:hAnsi="Times New Roman" w:cs="Times New Roman"/>
          <w:sz w:val="28"/>
          <w:szCs w:val="28"/>
        </w:rPr>
        <w:t xml:space="preserve">. В случае необходимости уполномоченный орган направляет проект соглашения на рассмотрение иным 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, в компетенцию которых входят вопросы, являющиеся предметом соглашения, для проведения оценки возможных финансово-экономических и иных последствий заключения соглашения для отраслей экономики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 в течение 10 дней со дня его получения.</w:t>
      </w:r>
    </w:p>
    <w:p w14:paraId="56F3FA2A" w14:textId="183E35DB" w:rsidR="005C2421" w:rsidRDefault="005C2421" w:rsidP="005C24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5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73F">
        <w:rPr>
          <w:rFonts w:ascii="Times New Roman" w:hAnsi="Times New Roman" w:cs="Times New Roman"/>
          <w:sz w:val="28"/>
          <w:szCs w:val="28"/>
        </w:rPr>
        <w:t xml:space="preserve">.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, в компетенцию которых входят вопросы, являющиеся предметом соглашения, рассматривают проект соглашения в течение 10 дней c даты его поступления и направляют заключения о результатах рассмотрения в уполномоченный орган. </w:t>
      </w:r>
    </w:p>
    <w:p w14:paraId="68D1027C" w14:textId="195F9CEF" w:rsidR="005C2421" w:rsidRDefault="005C2421" w:rsidP="005C24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073F">
        <w:rPr>
          <w:rFonts w:ascii="Times New Roman" w:hAnsi="Times New Roman" w:cs="Times New Roman"/>
          <w:sz w:val="28"/>
          <w:szCs w:val="28"/>
        </w:rPr>
        <w:t xml:space="preserve">. При наличии замечаний к проекту соглашения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5073F">
        <w:rPr>
          <w:rFonts w:ascii="Times New Roman" w:hAnsi="Times New Roman" w:cs="Times New Roman"/>
          <w:sz w:val="28"/>
          <w:szCs w:val="28"/>
        </w:rPr>
        <w:t xml:space="preserve"> в течение 10 дней информирует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, представивший на согласование проект соглашения, о поступивших замечаниях и о необходимости доработки проекта соглашения и его направления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5073F">
        <w:rPr>
          <w:rFonts w:ascii="Times New Roman" w:hAnsi="Times New Roman" w:cs="Times New Roman"/>
          <w:sz w:val="28"/>
          <w:szCs w:val="28"/>
        </w:rPr>
        <w:t xml:space="preserve"> для повторного согласования. Повторное согласование проекта соглашения осуществляется в порядке, установленном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50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CDC96" w14:textId="2B45C308" w:rsidR="00D731B2" w:rsidRPr="00E376F0" w:rsidRDefault="005C2421" w:rsidP="005C242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073F">
        <w:rPr>
          <w:rFonts w:ascii="Times New Roman" w:hAnsi="Times New Roman" w:cs="Times New Roman"/>
          <w:sz w:val="28"/>
          <w:szCs w:val="28"/>
        </w:rPr>
        <w:t xml:space="preserve">. </w:t>
      </w:r>
      <w:r w:rsidR="0055073F">
        <w:rPr>
          <w:rFonts w:ascii="PT Astra Serif" w:hAnsi="PT Astra Serif"/>
          <w:spacing w:val="-4"/>
          <w:sz w:val="28"/>
          <w:szCs w:val="28"/>
        </w:rPr>
        <w:t>В</w:t>
      </w:r>
      <w:r w:rsidR="00D731B2" w:rsidRPr="00E376F0">
        <w:rPr>
          <w:rFonts w:ascii="PT Astra Serif" w:hAnsi="PT Astra Serif"/>
          <w:spacing w:val="-4"/>
          <w:sz w:val="28"/>
          <w:szCs w:val="28"/>
        </w:rPr>
        <w:t xml:space="preserve"> течение 20 дней со дня поступления документов, указанных в </w:t>
      </w:r>
      <w:r>
        <w:rPr>
          <w:rFonts w:ascii="PT Astra Serif" w:hAnsi="PT Astra Serif"/>
          <w:spacing w:val="-4"/>
          <w:sz w:val="28"/>
          <w:szCs w:val="28"/>
        </w:rPr>
        <w:t xml:space="preserve">пункте </w:t>
      </w:r>
      <w:r w:rsidR="00D731B2" w:rsidRPr="00E376F0">
        <w:rPr>
          <w:rFonts w:ascii="PT Astra Serif" w:hAnsi="PT Astra Serif"/>
          <w:spacing w:val="-4"/>
          <w:sz w:val="28"/>
          <w:szCs w:val="28"/>
        </w:rPr>
        <w:t>настояще</w:t>
      </w:r>
      <w:r>
        <w:rPr>
          <w:rFonts w:ascii="PT Astra Serif" w:hAnsi="PT Astra Serif"/>
          <w:spacing w:val="-4"/>
          <w:sz w:val="28"/>
          <w:szCs w:val="28"/>
        </w:rPr>
        <w:t>го порядка</w:t>
      </w:r>
      <w:r w:rsidR="00D731B2" w:rsidRPr="00E376F0">
        <w:rPr>
          <w:rFonts w:ascii="PT Astra Serif" w:hAnsi="PT Astra Serif"/>
          <w:spacing w:val="-4"/>
          <w:sz w:val="28"/>
          <w:szCs w:val="28"/>
        </w:rPr>
        <w:t xml:space="preserve"> (далее – документы), </w:t>
      </w:r>
      <w:r>
        <w:rPr>
          <w:rFonts w:ascii="PT Astra Serif" w:hAnsi="PT Astra Serif"/>
          <w:spacing w:val="-4"/>
          <w:sz w:val="28"/>
          <w:szCs w:val="28"/>
        </w:rPr>
        <w:t xml:space="preserve">Министерство </w:t>
      </w:r>
      <w:r w:rsidR="00D731B2" w:rsidRPr="00E376F0">
        <w:rPr>
          <w:rFonts w:ascii="PT Astra Serif" w:hAnsi="PT Astra Serif"/>
          <w:spacing w:val="-4"/>
          <w:sz w:val="28"/>
          <w:szCs w:val="28"/>
        </w:rPr>
        <w:t xml:space="preserve">принимает решение о согласовании заключения соглашения либо решение об отказе в таком согласовании и </w:t>
      </w:r>
      <w:r w:rsidR="00D731B2" w:rsidRPr="00E376F0">
        <w:rPr>
          <w:rFonts w:ascii="PT Astra Serif" w:hAnsi="PT Astra Serif"/>
          <w:spacing w:val="-4"/>
          <w:sz w:val="28"/>
        </w:rPr>
        <w:t xml:space="preserve">не позднее 5 дней со дня принятия соответствующего решения направляет главе соответствующего муниципального образования </w:t>
      </w:r>
      <w:r w:rsidR="0055073F">
        <w:rPr>
          <w:rFonts w:ascii="PT Astra Serif" w:hAnsi="PT Astra Serif"/>
          <w:spacing w:val="-4"/>
          <w:sz w:val="28"/>
        </w:rPr>
        <w:lastRenderedPageBreak/>
        <w:t>Забайкальского края</w:t>
      </w:r>
      <w:r w:rsidR="00D731B2" w:rsidRPr="00E376F0">
        <w:rPr>
          <w:rFonts w:ascii="PT Astra Serif" w:hAnsi="PT Astra Serif"/>
          <w:spacing w:val="-4"/>
          <w:sz w:val="28"/>
        </w:rPr>
        <w:t xml:space="preserve"> уведомление о принятом решении.</w:t>
      </w:r>
    </w:p>
    <w:p w14:paraId="47E76233" w14:textId="1E2C3D6F" w:rsidR="00D731B2" w:rsidRPr="000E1BA7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D731B2" w:rsidRPr="000E1BA7">
        <w:rPr>
          <w:rFonts w:ascii="PT Astra Serif" w:hAnsi="PT Astra Serif"/>
          <w:sz w:val="28"/>
          <w:szCs w:val="28"/>
        </w:rPr>
        <w:t xml:space="preserve">Основаниями для </w:t>
      </w:r>
      <w:r w:rsidR="00D731B2">
        <w:rPr>
          <w:rFonts w:ascii="PT Astra Serif" w:hAnsi="PT Astra Serif"/>
          <w:sz w:val="28"/>
          <w:szCs w:val="28"/>
        </w:rPr>
        <w:t>принятия решения</w:t>
      </w:r>
      <w:r w:rsidR="00D731B2" w:rsidRPr="000E1BA7">
        <w:rPr>
          <w:rFonts w:ascii="PT Astra Serif" w:hAnsi="PT Astra Serif"/>
          <w:sz w:val="28"/>
          <w:szCs w:val="28"/>
        </w:rPr>
        <w:t xml:space="preserve"> </w:t>
      </w:r>
      <w:r w:rsidR="00D731B2">
        <w:rPr>
          <w:rFonts w:ascii="PT Astra Serif" w:hAnsi="PT Astra Serif"/>
          <w:sz w:val="28"/>
          <w:szCs w:val="28"/>
        </w:rPr>
        <w:t xml:space="preserve">об отказе </w:t>
      </w:r>
      <w:r w:rsidR="00D731B2" w:rsidRPr="000E1BA7">
        <w:rPr>
          <w:rFonts w:ascii="PT Astra Serif" w:hAnsi="PT Astra Serif"/>
          <w:sz w:val="28"/>
          <w:szCs w:val="28"/>
        </w:rPr>
        <w:t>в согласовании заключения соглашения являются:</w:t>
      </w:r>
    </w:p>
    <w:p w14:paraId="12AF1419" w14:textId="2BF246CE" w:rsidR="00D731B2" w:rsidRPr="000E1BA7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731B2">
        <w:rPr>
          <w:rFonts w:ascii="PT Astra Serif" w:hAnsi="PT Astra Serif"/>
          <w:sz w:val="28"/>
          <w:szCs w:val="28"/>
        </w:rPr>
        <w:t xml:space="preserve">направление </w:t>
      </w:r>
      <w:r w:rsidR="00D731B2" w:rsidRPr="000E1BA7">
        <w:rPr>
          <w:rFonts w:ascii="PT Astra Serif" w:hAnsi="PT Astra Serif"/>
          <w:sz w:val="28"/>
          <w:szCs w:val="28"/>
        </w:rPr>
        <w:t>документов</w:t>
      </w:r>
      <w:r w:rsidR="00D731B2">
        <w:rPr>
          <w:rFonts w:ascii="PT Astra Serif" w:hAnsi="PT Astra Serif"/>
          <w:sz w:val="28"/>
          <w:szCs w:val="28"/>
        </w:rPr>
        <w:t xml:space="preserve"> не в полном объёме;</w:t>
      </w:r>
    </w:p>
    <w:p w14:paraId="61A2C731" w14:textId="48F3BF81" w:rsidR="00D731B2" w:rsidRPr="007B0718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731B2" w:rsidRPr="007B0718">
        <w:rPr>
          <w:rFonts w:ascii="PT Astra Serif" w:hAnsi="PT Astra Serif"/>
          <w:sz w:val="28"/>
          <w:szCs w:val="28"/>
        </w:rPr>
        <w:t>несоответствие соглашения законодательству Российской Федерации;</w:t>
      </w:r>
    </w:p>
    <w:p w14:paraId="3CC080E9" w14:textId="4B393578" w:rsidR="00D731B2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D731B2" w:rsidRPr="007B0718">
        <w:rPr>
          <w:rFonts w:ascii="PT Astra Serif" w:hAnsi="PT Astra Serif"/>
          <w:sz w:val="28"/>
          <w:szCs w:val="28"/>
        </w:rPr>
        <w:t>несоответствие соглашения</w:t>
      </w:r>
      <w:r w:rsidR="00D731B2">
        <w:rPr>
          <w:rFonts w:ascii="PT Astra Serif" w:hAnsi="PT Astra Serif"/>
          <w:sz w:val="28"/>
          <w:szCs w:val="28"/>
        </w:rPr>
        <w:t xml:space="preserve"> </w:t>
      </w:r>
      <w:r w:rsidR="00D731B2">
        <w:rPr>
          <w:rFonts w:ascii="PT Astra Serif" w:eastAsia="Times New Roman" w:hAnsi="PT Astra Serif" w:cs="PT Astra Serif"/>
          <w:sz w:val="28"/>
          <w:szCs w:val="28"/>
          <w:lang w:eastAsia="ru-RU"/>
        </w:rPr>
        <w:t>единой государственной политике</w:t>
      </w:r>
      <w:r w:rsidR="00D731B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сфере международных и внешнеэкономических связей органов местного самоуправления, в том числе в части, относящейся к </w:t>
      </w:r>
      <w:r w:rsidR="00D731B2">
        <w:rPr>
          <w:rFonts w:ascii="PT Astra Serif" w:hAnsi="PT Astra Serif"/>
          <w:sz w:val="28"/>
        </w:rPr>
        <w:t xml:space="preserve">осуществлению органами местного самоуправления международных и внешнеэкономических связей                       с лицами иностранных государств, совершающих недружественные действия                 в отношении Российской Федерации.  </w:t>
      </w:r>
    </w:p>
    <w:p w14:paraId="401E49E1" w14:textId="12A7A219" w:rsidR="00D731B2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731B2" w:rsidRPr="00D912D0">
        <w:rPr>
          <w:rFonts w:ascii="PT Astra Serif" w:hAnsi="PT Astra Serif"/>
          <w:sz w:val="28"/>
          <w:szCs w:val="28"/>
        </w:rPr>
        <w:t>.</w:t>
      </w:r>
      <w:r w:rsidR="00D731B2">
        <w:rPr>
          <w:rFonts w:ascii="PT Astra Serif" w:hAnsi="PT Astra Serif"/>
          <w:sz w:val="28"/>
          <w:szCs w:val="28"/>
        </w:rPr>
        <w:t> </w:t>
      </w:r>
      <w:r w:rsidR="00D731B2" w:rsidRPr="00D912D0">
        <w:rPr>
          <w:rFonts w:ascii="PT Astra Serif" w:hAnsi="PT Astra Serif"/>
          <w:sz w:val="28"/>
          <w:szCs w:val="28"/>
        </w:rPr>
        <w:t xml:space="preserve">В случае </w:t>
      </w:r>
      <w:r w:rsidR="00D731B2">
        <w:rPr>
          <w:rFonts w:ascii="PT Astra Serif" w:hAnsi="PT Astra Serif"/>
          <w:sz w:val="28"/>
          <w:szCs w:val="28"/>
        </w:rPr>
        <w:t xml:space="preserve">принятия </w:t>
      </w:r>
      <w:r w:rsidR="0055073F">
        <w:rPr>
          <w:rFonts w:ascii="PT Astra Serif" w:hAnsi="PT Astra Serif"/>
          <w:sz w:val="28"/>
          <w:szCs w:val="28"/>
        </w:rPr>
        <w:t xml:space="preserve">решения </w:t>
      </w:r>
      <w:r w:rsidR="00D731B2">
        <w:rPr>
          <w:rFonts w:ascii="PT Astra Serif" w:hAnsi="PT Astra Serif"/>
          <w:sz w:val="28"/>
          <w:szCs w:val="28"/>
        </w:rPr>
        <w:t xml:space="preserve">об отказе в согласовании заключения соглашения </w:t>
      </w:r>
      <w:r w:rsidR="00D731B2">
        <w:rPr>
          <w:rFonts w:ascii="PT Astra Serif" w:hAnsi="PT Astra Serif"/>
          <w:sz w:val="28"/>
        </w:rPr>
        <w:t xml:space="preserve">по основанию, установленному </w:t>
      </w:r>
      <w:r>
        <w:rPr>
          <w:rFonts w:ascii="PT Astra Serif" w:hAnsi="PT Astra Serif"/>
          <w:sz w:val="28"/>
        </w:rPr>
        <w:t>под</w:t>
      </w:r>
      <w:r w:rsidR="00D731B2">
        <w:rPr>
          <w:rFonts w:ascii="PT Astra Serif" w:hAnsi="PT Astra Serif"/>
          <w:sz w:val="28"/>
        </w:rPr>
        <w:t xml:space="preserve">пунктом 3 </w:t>
      </w:r>
      <w:r>
        <w:rPr>
          <w:rFonts w:ascii="PT Astra Serif" w:hAnsi="PT Astra Serif"/>
          <w:sz w:val="28"/>
        </w:rPr>
        <w:t xml:space="preserve">пункта </w:t>
      </w:r>
      <w:r w:rsidR="00FB600A">
        <w:rPr>
          <w:rFonts w:ascii="PT Astra Serif" w:hAnsi="PT Astra Serif"/>
          <w:sz w:val="28"/>
        </w:rPr>
        <w:t>6</w:t>
      </w:r>
      <w:r w:rsidR="00D731B2">
        <w:rPr>
          <w:rFonts w:ascii="PT Astra Serif" w:hAnsi="PT Astra Serif"/>
          <w:sz w:val="28"/>
        </w:rPr>
        <w:t xml:space="preserve"> настояще</w:t>
      </w:r>
      <w:r>
        <w:rPr>
          <w:rFonts w:ascii="PT Astra Serif" w:hAnsi="PT Astra Serif"/>
          <w:sz w:val="28"/>
        </w:rPr>
        <w:t>го порядка</w:t>
      </w:r>
      <w:r w:rsidR="00D731B2">
        <w:rPr>
          <w:rFonts w:ascii="PT Astra Serif" w:hAnsi="PT Astra Serif"/>
          <w:sz w:val="28"/>
        </w:rPr>
        <w:t xml:space="preserve">, дальнейшая деятельность органов местного самоуправления, связанная с заключением соглашения, подлежит незамедлительному прекращению. </w:t>
      </w:r>
    </w:p>
    <w:p w14:paraId="65051168" w14:textId="0375E31C" w:rsidR="00D731B2" w:rsidRPr="000E1BA7" w:rsidRDefault="00D731B2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В случае устранения обстоятельств, послуживших в соответствии                         с </w:t>
      </w:r>
      <w:r w:rsidR="00CA3591">
        <w:rPr>
          <w:rFonts w:ascii="PT Astra Serif" w:hAnsi="PT Astra Serif"/>
          <w:sz w:val="28"/>
        </w:rPr>
        <w:t>под</w:t>
      </w:r>
      <w:r>
        <w:rPr>
          <w:rFonts w:ascii="PT Astra Serif" w:hAnsi="PT Astra Serif"/>
          <w:sz w:val="28"/>
        </w:rPr>
        <w:t xml:space="preserve">пунктами 1 или 2 </w:t>
      </w:r>
      <w:r w:rsidR="00CA3591">
        <w:rPr>
          <w:rFonts w:ascii="PT Astra Serif" w:hAnsi="PT Astra Serif"/>
          <w:sz w:val="28"/>
        </w:rPr>
        <w:t xml:space="preserve">пункта </w:t>
      </w:r>
      <w:r w:rsidR="00FB600A">
        <w:rPr>
          <w:rFonts w:ascii="PT Astra Serif" w:hAnsi="PT Astra Serif"/>
          <w:sz w:val="28"/>
        </w:rPr>
        <w:t>6</w:t>
      </w:r>
      <w:bookmarkStart w:id="4" w:name="_GoBack"/>
      <w:bookmarkEnd w:id="4"/>
      <w:r>
        <w:rPr>
          <w:rFonts w:ascii="PT Astra Serif" w:hAnsi="PT Astra Serif"/>
          <w:sz w:val="28"/>
        </w:rPr>
        <w:t xml:space="preserve"> настояще</w:t>
      </w:r>
      <w:r w:rsidR="00CA3591">
        <w:rPr>
          <w:rFonts w:ascii="PT Astra Serif" w:hAnsi="PT Astra Serif"/>
          <w:sz w:val="28"/>
        </w:rPr>
        <w:t>го порядка</w:t>
      </w:r>
      <w:r>
        <w:rPr>
          <w:rFonts w:ascii="PT Astra Serif" w:hAnsi="PT Astra Serif"/>
          <w:sz w:val="28"/>
        </w:rPr>
        <w:t xml:space="preserve"> основаниями для принятия</w:t>
      </w:r>
      <w:r w:rsidR="00CA3591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решения об отказе в согласовании заключения </w:t>
      </w:r>
      <w:r>
        <w:rPr>
          <w:rFonts w:ascii="PT Astra Serif" w:hAnsi="PT Astra Serif"/>
          <w:sz w:val="28"/>
        </w:rPr>
        <w:t xml:space="preserve">органами местного самоуправления соглашения, </w:t>
      </w:r>
      <w:r w:rsidRPr="007B0718">
        <w:rPr>
          <w:rFonts w:ascii="PT Astra Serif" w:hAnsi="PT Astra Serif"/>
          <w:sz w:val="28"/>
          <w:szCs w:val="28"/>
        </w:rPr>
        <w:t xml:space="preserve">глава соответствующего муниципального образования </w:t>
      </w:r>
      <w:r w:rsidR="00CA3591">
        <w:rPr>
          <w:rFonts w:ascii="PT Astra Serif" w:hAnsi="PT Astra Serif"/>
          <w:sz w:val="28"/>
          <w:szCs w:val="28"/>
        </w:rPr>
        <w:t xml:space="preserve">Забайкальского края </w:t>
      </w:r>
      <w:r>
        <w:rPr>
          <w:rFonts w:ascii="PT Astra Serif" w:hAnsi="PT Astra Serif"/>
          <w:sz w:val="28"/>
          <w:szCs w:val="28"/>
        </w:rPr>
        <w:t>вправе</w:t>
      </w:r>
      <w:r w:rsidRPr="007B07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повторно </w:t>
      </w:r>
      <w:r w:rsidRPr="007B0718">
        <w:rPr>
          <w:rFonts w:ascii="PT Astra Serif" w:hAnsi="PT Astra Serif"/>
          <w:sz w:val="28"/>
          <w:szCs w:val="28"/>
        </w:rPr>
        <w:t>направить</w:t>
      </w:r>
      <w:r>
        <w:rPr>
          <w:rFonts w:ascii="PT Astra Serif" w:hAnsi="PT Astra Serif"/>
          <w:sz w:val="28"/>
          <w:szCs w:val="28"/>
        </w:rPr>
        <w:t xml:space="preserve"> заявление в </w:t>
      </w:r>
      <w:r w:rsidR="00CA3591">
        <w:rPr>
          <w:rFonts w:ascii="PT Astra Serif" w:hAnsi="PT Astra Serif"/>
          <w:sz w:val="28"/>
          <w:szCs w:val="28"/>
        </w:rPr>
        <w:t>Министерство</w:t>
      </w:r>
      <w:r w:rsidRPr="007B0718">
        <w:rPr>
          <w:rFonts w:ascii="PT Astra Serif" w:hAnsi="PT Astra Serif"/>
          <w:sz w:val="28"/>
          <w:szCs w:val="28"/>
        </w:rPr>
        <w:t>.</w:t>
      </w:r>
    </w:p>
    <w:p w14:paraId="0E79A65D" w14:textId="34A0FFC4" w:rsidR="00D731B2" w:rsidRPr="000E1BA7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731B2" w:rsidRPr="000E1BA7">
        <w:rPr>
          <w:rFonts w:ascii="PT Astra Serif" w:hAnsi="PT Astra Serif"/>
          <w:sz w:val="28"/>
          <w:szCs w:val="28"/>
        </w:rPr>
        <w:t>.</w:t>
      </w:r>
      <w:r w:rsidR="00D731B2">
        <w:rPr>
          <w:rFonts w:ascii="PT Astra Serif" w:hAnsi="PT Astra Serif"/>
          <w:sz w:val="28"/>
          <w:szCs w:val="28"/>
        </w:rPr>
        <w:t> </w:t>
      </w:r>
      <w:r w:rsidR="00D731B2" w:rsidRPr="000E1BA7">
        <w:rPr>
          <w:rFonts w:ascii="PT Astra Serif" w:hAnsi="PT Astra Serif"/>
          <w:sz w:val="28"/>
          <w:szCs w:val="28"/>
        </w:rPr>
        <w:t>В случае</w:t>
      </w:r>
      <w:r>
        <w:rPr>
          <w:rFonts w:ascii="PT Astra Serif" w:hAnsi="PT Astra Serif"/>
          <w:sz w:val="28"/>
          <w:szCs w:val="28"/>
        </w:rPr>
        <w:t>,</w:t>
      </w:r>
      <w:r w:rsidR="00D731B2" w:rsidRPr="000E1BA7">
        <w:rPr>
          <w:rFonts w:ascii="PT Astra Serif" w:hAnsi="PT Astra Serif"/>
          <w:sz w:val="28"/>
          <w:szCs w:val="28"/>
        </w:rPr>
        <w:t xml:space="preserve"> если после принятия решения о согласовании заключения соглашения в проект соглашения внесены изменения, заключение органами местного самоуправления соглашения подлежит повторному согласованию с </w:t>
      </w:r>
      <w:r w:rsidR="00D731B2">
        <w:rPr>
          <w:rFonts w:ascii="PT Astra Serif" w:hAnsi="PT Astra Serif"/>
          <w:sz w:val="28"/>
          <w:szCs w:val="28"/>
        </w:rPr>
        <w:br/>
        <w:t xml:space="preserve">в </w:t>
      </w:r>
      <w:r w:rsidR="00D731B2" w:rsidRPr="000E1BA7">
        <w:rPr>
          <w:rFonts w:ascii="PT Astra Serif" w:hAnsi="PT Astra Serif"/>
          <w:sz w:val="28"/>
          <w:szCs w:val="28"/>
        </w:rPr>
        <w:t>порядке, установленном настоящ</w:t>
      </w:r>
      <w:r>
        <w:rPr>
          <w:rFonts w:ascii="PT Astra Serif" w:hAnsi="PT Astra Serif"/>
          <w:sz w:val="28"/>
          <w:szCs w:val="28"/>
        </w:rPr>
        <w:t>им порядком</w:t>
      </w:r>
      <w:r w:rsidR="00D731B2" w:rsidRPr="000E1BA7">
        <w:rPr>
          <w:rFonts w:ascii="PT Astra Serif" w:hAnsi="PT Astra Serif"/>
          <w:sz w:val="28"/>
          <w:szCs w:val="28"/>
        </w:rPr>
        <w:t>.</w:t>
      </w:r>
    </w:p>
    <w:p w14:paraId="6BF0009E" w14:textId="10AE0040" w:rsidR="00D731B2" w:rsidRPr="00E2444F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731B2" w:rsidRPr="00E2444F">
        <w:rPr>
          <w:rFonts w:ascii="PT Astra Serif" w:hAnsi="PT Astra Serif"/>
          <w:sz w:val="28"/>
          <w:szCs w:val="28"/>
        </w:rPr>
        <w:t>.</w:t>
      </w:r>
      <w:r w:rsidR="00D731B2">
        <w:rPr>
          <w:rFonts w:ascii="PT Astra Serif" w:hAnsi="PT Astra Serif"/>
          <w:sz w:val="28"/>
          <w:szCs w:val="28"/>
        </w:rPr>
        <w:t xml:space="preserve"> Согласование заключения органами местного самоуправления дополнительных соглашений </w:t>
      </w:r>
      <w:r w:rsidR="0055073F">
        <w:rPr>
          <w:rFonts w:ascii="PT Astra Serif" w:hAnsi="PT Astra Serif"/>
          <w:sz w:val="28"/>
          <w:szCs w:val="28"/>
        </w:rPr>
        <w:t>к</w:t>
      </w:r>
      <w:r w:rsidR="00D731B2">
        <w:rPr>
          <w:rFonts w:ascii="PT Astra Serif" w:hAnsi="PT Astra Serif"/>
          <w:sz w:val="28"/>
          <w:szCs w:val="28"/>
        </w:rPr>
        <w:t xml:space="preserve"> соглашению, решение </w:t>
      </w:r>
      <w:proofErr w:type="gramStart"/>
      <w:r w:rsidR="00D731B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с</w:t>
      </w:r>
      <w:r w:rsidR="00D731B2">
        <w:rPr>
          <w:rFonts w:ascii="PT Astra Serif" w:hAnsi="PT Astra Serif"/>
          <w:sz w:val="28"/>
          <w:szCs w:val="28"/>
        </w:rPr>
        <w:t>ог</w:t>
      </w:r>
      <w:r>
        <w:rPr>
          <w:rFonts w:ascii="PT Astra Serif" w:hAnsi="PT Astra Serif"/>
          <w:sz w:val="28"/>
          <w:szCs w:val="28"/>
        </w:rPr>
        <w:t>ласовании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D731B2">
        <w:rPr>
          <w:rFonts w:ascii="PT Astra Serif" w:hAnsi="PT Astra Serif"/>
          <w:sz w:val="28"/>
          <w:szCs w:val="28"/>
        </w:rPr>
        <w:t>заключения которого принято, осуществляется в порядке, установленном настоящ</w:t>
      </w:r>
      <w:r>
        <w:rPr>
          <w:rFonts w:ascii="PT Astra Serif" w:hAnsi="PT Astra Serif"/>
          <w:sz w:val="28"/>
          <w:szCs w:val="28"/>
        </w:rPr>
        <w:t>им порядком</w:t>
      </w:r>
      <w:r w:rsidR="00D731B2">
        <w:rPr>
          <w:rFonts w:ascii="PT Astra Serif" w:hAnsi="PT Astra Serif"/>
          <w:sz w:val="28"/>
          <w:szCs w:val="28"/>
        </w:rPr>
        <w:t xml:space="preserve">. </w:t>
      </w:r>
    </w:p>
    <w:p w14:paraId="426E7230" w14:textId="6B64D918" w:rsidR="002A2A7A" w:rsidRDefault="00CA3591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. Заключение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дополнительных соглашений к соглашениям об осуществлении международных и внешнеэкономических связей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иностранных государств, заключение которых было согласовано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, осуществляется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в </w:t>
      </w:r>
      <w:r w:rsidR="00D731B2" w:rsidRPr="0055073F">
        <w:rPr>
          <w:rFonts w:ascii="Times New Roman" w:hAnsi="Times New Roman" w:cs="Times New Roman"/>
          <w:sz w:val="28"/>
          <w:szCs w:val="28"/>
        </w:rPr>
        <w:t>порядке, установленном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="00D731B2" w:rsidRPr="0055073F">
        <w:rPr>
          <w:rFonts w:ascii="Times New Roman" w:hAnsi="Times New Roman" w:cs="Times New Roman"/>
          <w:sz w:val="28"/>
          <w:szCs w:val="28"/>
        </w:rPr>
        <w:t>.</w:t>
      </w:r>
    </w:p>
    <w:p w14:paraId="19435331" w14:textId="7CAFC065" w:rsidR="002A2A7A" w:rsidRDefault="00D731B2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5073F">
        <w:rPr>
          <w:rFonts w:ascii="Times New Roman" w:hAnsi="Times New Roman" w:cs="Times New Roman"/>
          <w:sz w:val="28"/>
          <w:szCs w:val="28"/>
        </w:rPr>
        <w:t xml:space="preserve"> </w:t>
      </w:r>
      <w:r w:rsidR="009D75A5">
        <w:rPr>
          <w:rFonts w:ascii="Times New Roman" w:hAnsi="Times New Roman" w:cs="Times New Roman"/>
          <w:sz w:val="28"/>
          <w:szCs w:val="28"/>
        </w:rPr>
        <w:t>1</w:t>
      </w:r>
      <w:r w:rsidRPr="0055073F">
        <w:rPr>
          <w:rFonts w:ascii="Times New Roman" w:hAnsi="Times New Roman" w:cs="Times New Roman"/>
          <w:sz w:val="28"/>
          <w:szCs w:val="28"/>
        </w:rPr>
        <w:t xml:space="preserve">1. Соглашение об осуществлении международных и внешнеэкономических связей органами местного самоуправления </w:t>
      </w:r>
      <w:r w:rsidR="009D75A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иностранных государств, а также все приложения к нему не позднее 10 дней с даты его подписания представляются органом местного самоуправления </w:t>
      </w:r>
      <w:r w:rsidR="009D75A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5073F">
        <w:rPr>
          <w:rFonts w:ascii="Times New Roman" w:hAnsi="Times New Roman" w:cs="Times New Roman"/>
          <w:sz w:val="28"/>
          <w:szCs w:val="28"/>
        </w:rPr>
        <w:t xml:space="preserve">, заключившим соглашение, в </w:t>
      </w:r>
      <w:r w:rsidR="009D75A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5073F">
        <w:rPr>
          <w:rFonts w:ascii="Times New Roman" w:hAnsi="Times New Roman" w:cs="Times New Roman"/>
          <w:sz w:val="28"/>
          <w:szCs w:val="28"/>
        </w:rPr>
        <w:t>с сопроводительным письмом для его регистрации.</w:t>
      </w:r>
    </w:p>
    <w:p w14:paraId="5F1BF181" w14:textId="70FE1062" w:rsidR="002A2A7A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. Регистрация соглашения производится уполномоченным органом в течение 14 дней с даты получения соглашения. </w:t>
      </w:r>
    </w:p>
    <w:p w14:paraId="1EB746C2" w14:textId="4E547911" w:rsidR="002A2A7A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3. В течение 5 рабочих дней после регистрации соглашения его подлинник с присвоенным ему регистрационным номером направляется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 на хранение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, заключивший соглашение. </w:t>
      </w:r>
    </w:p>
    <w:p w14:paraId="6173B16C" w14:textId="267B0666" w:rsidR="002A2A7A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4. Соглашение может быть возвращено органу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 без регистрации в случае, если проект соглашения не был согласован в установленном порядке или был нарушен установленный порядок представления соглашения на регистрацию. </w:t>
      </w:r>
    </w:p>
    <w:p w14:paraId="7DF5BC48" w14:textId="08582BAB" w:rsidR="002A2A7A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5. Регистрация соглашений является обязательным условием вступления таких соглашений в силу. </w:t>
      </w:r>
    </w:p>
    <w:p w14:paraId="1BE78545" w14:textId="3DD3F672" w:rsidR="00D731B2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31B2" w:rsidRPr="0055073F">
        <w:rPr>
          <w:rFonts w:ascii="Times New Roman" w:hAnsi="Times New Roman" w:cs="Times New Roman"/>
          <w:sz w:val="28"/>
          <w:szCs w:val="28"/>
        </w:rPr>
        <w:t xml:space="preserve">. Подписанные и зарегистрированные соглашения подлежат опубликованию (обнародованию) в порядке, предусмотренном для опубликования (обнародования) муниципальных правовых актов. </w:t>
      </w:r>
    </w:p>
    <w:p w14:paraId="38E012CF" w14:textId="2D4D7262" w:rsidR="009D75A5" w:rsidRDefault="009D75A5" w:rsidP="005507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29E163" w14:textId="3EC40661" w:rsidR="009D75A5" w:rsidRPr="0055073F" w:rsidRDefault="009D75A5" w:rsidP="009D75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D75A5" w:rsidRPr="0055073F" w:rsidSect="0001144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691" w:footer="48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A5FE" w14:textId="77777777" w:rsidR="00EC44B4" w:rsidRDefault="00EC44B4" w:rsidP="00343C84">
      <w:r>
        <w:separator/>
      </w:r>
    </w:p>
  </w:endnote>
  <w:endnote w:type="continuationSeparator" w:id="0">
    <w:p w14:paraId="661C2728" w14:textId="77777777" w:rsidR="00EC44B4" w:rsidRDefault="00EC44B4" w:rsidP="003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0C18" w14:textId="77777777" w:rsidR="00626BB1" w:rsidRDefault="00626BB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A6C0" w14:textId="6F2625C9" w:rsidR="00626BB1" w:rsidRPr="00EF68E4" w:rsidRDefault="00626BB1" w:rsidP="00EF68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8046" w14:textId="77777777" w:rsidR="00EC44B4" w:rsidRDefault="00EC44B4" w:rsidP="00343C84">
      <w:r>
        <w:separator/>
      </w:r>
    </w:p>
  </w:footnote>
  <w:footnote w:type="continuationSeparator" w:id="0">
    <w:p w14:paraId="44E60782" w14:textId="77777777" w:rsidR="00EC44B4" w:rsidRDefault="00EC44B4" w:rsidP="0034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4395"/>
      <w:docPartObj>
        <w:docPartGallery w:val="Page Numbers (Top of Page)"/>
        <w:docPartUnique/>
      </w:docPartObj>
    </w:sdtPr>
    <w:sdtEndPr/>
    <w:sdtContent>
      <w:p w14:paraId="72D51C8D" w14:textId="633E2A4A" w:rsidR="00626BB1" w:rsidRDefault="00626B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C613A5" w14:textId="77777777" w:rsidR="00626BB1" w:rsidRDefault="00626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26E7" w14:textId="77777777" w:rsidR="00626BB1" w:rsidRDefault="00626BB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268671"/>
      <w:docPartObj>
        <w:docPartGallery w:val="Page Numbers (Top of Page)"/>
        <w:docPartUnique/>
      </w:docPartObj>
    </w:sdtPr>
    <w:sdtEndPr/>
    <w:sdtContent>
      <w:p w14:paraId="70DF38D2" w14:textId="730CABAA" w:rsidR="00626BB1" w:rsidRDefault="00626B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0A">
          <w:rPr>
            <w:noProof/>
          </w:rPr>
          <w:t>4</w:t>
        </w:r>
        <w:r>
          <w:fldChar w:fldCharType="end"/>
        </w:r>
      </w:p>
    </w:sdtContent>
  </w:sdt>
  <w:p w14:paraId="4D07F42B" w14:textId="77777777" w:rsidR="00626BB1" w:rsidRPr="00EF68E4" w:rsidRDefault="00626BB1" w:rsidP="00EF68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371"/>
    <w:multiLevelType w:val="multilevel"/>
    <w:tmpl w:val="B3CE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65D9"/>
    <w:multiLevelType w:val="hybridMultilevel"/>
    <w:tmpl w:val="2800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03AB"/>
    <w:multiLevelType w:val="multilevel"/>
    <w:tmpl w:val="E7506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051C5E"/>
    <w:multiLevelType w:val="hybridMultilevel"/>
    <w:tmpl w:val="AEFC6C86"/>
    <w:lvl w:ilvl="0" w:tplc="BDE8E3B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1D27E2F"/>
    <w:multiLevelType w:val="multilevel"/>
    <w:tmpl w:val="B1849CE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F093A"/>
    <w:multiLevelType w:val="multilevel"/>
    <w:tmpl w:val="EB20B1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1348E5"/>
    <w:multiLevelType w:val="hybridMultilevel"/>
    <w:tmpl w:val="6E34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0D84"/>
    <w:multiLevelType w:val="multilevel"/>
    <w:tmpl w:val="EB98E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D6ACC"/>
    <w:multiLevelType w:val="hybridMultilevel"/>
    <w:tmpl w:val="6E3C4F26"/>
    <w:lvl w:ilvl="0" w:tplc="B984A6E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5"/>
    <w:rsid w:val="0001139D"/>
    <w:rsid w:val="00011443"/>
    <w:rsid w:val="000148A7"/>
    <w:rsid w:val="00016764"/>
    <w:rsid w:val="0002310B"/>
    <w:rsid w:val="00023EA8"/>
    <w:rsid w:val="00032983"/>
    <w:rsid w:val="0004007A"/>
    <w:rsid w:val="000477DE"/>
    <w:rsid w:val="0005586D"/>
    <w:rsid w:val="00067DD5"/>
    <w:rsid w:val="000A3407"/>
    <w:rsid w:val="000A7F50"/>
    <w:rsid w:val="000B2218"/>
    <w:rsid w:val="000C4D68"/>
    <w:rsid w:val="000D2876"/>
    <w:rsid w:val="000E6CA5"/>
    <w:rsid w:val="0010712B"/>
    <w:rsid w:val="00107614"/>
    <w:rsid w:val="00117F25"/>
    <w:rsid w:val="00135167"/>
    <w:rsid w:val="00145532"/>
    <w:rsid w:val="00150452"/>
    <w:rsid w:val="001553D9"/>
    <w:rsid w:val="001767B7"/>
    <w:rsid w:val="001839DC"/>
    <w:rsid w:val="0019499C"/>
    <w:rsid w:val="001F2A6F"/>
    <w:rsid w:val="001F3D60"/>
    <w:rsid w:val="001F41A9"/>
    <w:rsid w:val="001F7980"/>
    <w:rsid w:val="00207AA7"/>
    <w:rsid w:val="00230BAD"/>
    <w:rsid w:val="00243600"/>
    <w:rsid w:val="00252846"/>
    <w:rsid w:val="00257F3C"/>
    <w:rsid w:val="0026141B"/>
    <w:rsid w:val="0027289F"/>
    <w:rsid w:val="00294D84"/>
    <w:rsid w:val="002A11FF"/>
    <w:rsid w:val="002A2A7A"/>
    <w:rsid w:val="002A3D48"/>
    <w:rsid w:val="002B0456"/>
    <w:rsid w:val="002B3D48"/>
    <w:rsid w:val="002C325C"/>
    <w:rsid w:val="002D0AA7"/>
    <w:rsid w:val="002D7C9E"/>
    <w:rsid w:val="002E55A2"/>
    <w:rsid w:val="00321227"/>
    <w:rsid w:val="00343C84"/>
    <w:rsid w:val="00345899"/>
    <w:rsid w:val="00350487"/>
    <w:rsid w:val="003542C6"/>
    <w:rsid w:val="003C7533"/>
    <w:rsid w:val="003E31FE"/>
    <w:rsid w:val="003F12CF"/>
    <w:rsid w:val="003F7005"/>
    <w:rsid w:val="00405873"/>
    <w:rsid w:val="00405C7C"/>
    <w:rsid w:val="00424579"/>
    <w:rsid w:val="00424D69"/>
    <w:rsid w:val="00437922"/>
    <w:rsid w:val="00437D53"/>
    <w:rsid w:val="004400E6"/>
    <w:rsid w:val="004717E0"/>
    <w:rsid w:val="004F4C1D"/>
    <w:rsid w:val="0051360C"/>
    <w:rsid w:val="00516DF7"/>
    <w:rsid w:val="005321B6"/>
    <w:rsid w:val="0055073F"/>
    <w:rsid w:val="00576905"/>
    <w:rsid w:val="00590F0C"/>
    <w:rsid w:val="005C2421"/>
    <w:rsid w:val="005C64E9"/>
    <w:rsid w:val="005C7095"/>
    <w:rsid w:val="005C7624"/>
    <w:rsid w:val="005F06C8"/>
    <w:rsid w:val="005F1947"/>
    <w:rsid w:val="006007C8"/>
    <w:rsid w:val="006220C8"/>
    <w:rsid w:val="00626BB1"/>
    <w:rsid w:val="00635020"/>
    <w:rsid w:val="0064472A"/>
    <w:rsid w:val="00674AB7"/>
    <w:rsid w:val="00677C8D"/>
    <w:rsid w:val="006818AB"/>
    <w:rsid w:val="0068274E"/>
    <w:rsid w:val="0069167F"/>
    <w:rsid w:val="006B735D"/>
    <w:rsid w:val="006B76DA"/>
    <w:rsid w:val="006C1D3C"/>
    <w:rsid w:val="006C36FF"/>
    <w:rsid w:val="006D0523"/>
    <w:rsid w:val="006F32DE"/>
    <w:rsid w:val="007028D0"/>
    <w:rsid w:val="00716400"/>
    <w:rsid w:val="0073385E"/>
    <w:rsid w:val="00737EB6"/>
    <w:rsid w:val="0074047C"/>
    <w:rsid w:val="00742F05"/>
    <w:rsid w:val="007646F4"/>
    <w:rsid w:val="00777BAB"/>
    <w:rsid w:val="00783745"/>
    <w:rsid w:val="00796779"/>
    <w:rsid w:val="007C3214"/>
    <w:rsid w:val="007C3F88"/>
    <w:rsid w:val="0082329C"/>
    <w:rsid w:val="008344B4"/>
    <w:rsid w:val="00836557"/>
    <w:rsid w:val="008438D1"/>
    <w:rsid w:val="00850FAB"/>
    <w:rsid w:val="0085310A"/>
    <w:rsid w:val="00856E63"/>
    <w:rsid w:val="00886974"/>
    <w:rsid w:val="0089627A"/>
    <w:rsid w:val="008974D0"/>
    <w:rsid w:val="00897717"/>
    <w:rsid w:val="008A0D50"/>
    <w:rsid w:val="008B13C7"/>
    <w:rsid w:val="008B7990"/>
    <w:rsid w:val="008D4D49"/>
    <w:rsid w:val="008E4937"/>
    <w:rsid w:val="008E705F"/>
    <w:rsid w:val="008F469F"/>
    <w:rsid w:val="008F57B8"/>
    <w:rsid w:val="00900BB4"/>
    <w:rsid w:val="00915783"/>
    <w:rsid w:val="009246D2"/>
    <w:rsid w:val="00931D92"/>
    <w:rsid w:val="009437AD"/>
    <w:rsid w:val="00960065"/>
    <w:rsid w:val="00967B74"/>
    <w:rsid w:val="00990064"/>
    <w:rsid w:val="00995AE1"/>
    <w:rsid w:val="009A098E"/>
    <w:rsid w:val="009A134D"/>
    <w:rsid w:val="009B26CA"/>
    <w:rsid w:val="009D3AFC"/>
    <w:rsid w:val="009D75A5"/>
    <w:rsid w:val="009F2CEE"/>
    <w:rsid w:val="00A04D54"/>
    <w:rsid w:val="00A07BEB"/>
    <w:rsid w:val="00A15352"/>
    <w:rsid w:val="00A319EF"/>
    <w:rsid w:val="00A34DFF"/>
    <w:rsid w:val="00A51927"/>
    <w:rsid w:val="00A54353"/>
    <w:rsid w:val="00A753C8"/>
    <w:rsid w:val="00A77C0C"/>
    <w:rsid w:val="00A867C3"/>
    <w:rsid w:val="00AA4762"/>
    <w:rsid w:val="00AC3F24"/>
    <w:rsid w:val="00AE43BA"/>
    <w:rsid w:val="00AF1CE3"/>
    <w:rsid w:val="00B004F0"/>
    <w:rsid w:val="00B0413A"/>
    <w:rsid w:val="00B31E66"/>
    <w:rsid w:val="00B34190"/>
    <w:rsid w:val="00B40839"/>
    <w:rsid w:val="00B462ED"/>
    <w:rsid w:val="00B50704"/>
    <w:rsid w:val="00B6182D"/>
    <w:rsid w:val="00B856E4"/>
    <w:rsid w:val="00B85C05"/>
    <w:rsid w:val="00B94FD2"/>
    <w:rsid w:val="00BA082A"/>
    <w:rsid w:val="00BA2670"/>
    <w:rsid w:val="00BC0C73"/>
    <w:rsid w:val="00BD36AD"/>
    <w:rsid w:val="00BD6184"/>
    <w:rsid w:val="00BE4169"/>
    <w:rsid w:val="00C16834"/>
    <w:rsid w:val="00C468C6"/>
    <w:rsid w:val="00C62A2E"/>
    <w:rsid w:val="00C8653F"/>
    <w:rsid w:val="00C9305D"/>
    <w:rsid w:val="00CA3591"/>
    <w:rsid w:val="00CD46FA"/>
    <w:rsid w:val="00CE425B"/>
    <w:rsid w:val="00D07DA4"/>
    <w:rsid w:val="00D379B0"/>
    <w:rsid w:val="00D6418C"/>
    <w:rsid w:val="00D6482E"/>
    <w:rsid w:val="00D731B2"/>
    <w:rsid w:val="00D84D1B"/>
    <w:rsid w:val="00D90B78"/>
    <w:rsid w:val="00D955DB"/>
    <w:rsid w:val="00DD2CF1"/>
    <w:rsid w:val="00DE1805"/>
    <w:rsid w:val="00DF5FE8"/>
    <w:rsid w:val="00E00519"/>
    <w:rsid w:val="00E30F95"/>
    <w:rsid w:val="00E362EF"/>
    <w:rsid w:val="00E50884"/>
    <w:rsid w:val="00E67C8E"/>
    <w:rsid w:val="00E943B4"/>
    <w:rsid w:val="00EC44B4"/>
    <w:rsid w:val="00EE0704"/>
    <w:rsid w:val="00EF47BB"/>
    <w:rsid w:val="00EF68E4"/>
    <w:rsid w:val="00EF721C"/>
    <w:rsid w:val="00F139BF"/>
    <w:rsid w:val="00F16BE8"/>
    <w:rsid w:val="00F3306A"/>
    <w:rsid w:val="00F34549"/>
    <w:rsid w:val="00F751FA"/>
    <w:rsid w:val="00F81EA2"/>
    <w:rsid w:val="00F9685D"/>
    <w:rsid w:val="00FB4CE6"/>
    <w:rsid w:val="00FB600A"/>
    <w:rsid w:val="00FC360A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D639"/>
  <w15:docId w15:val="{6BA74641-FB5F-4A9A-8A85-840C6BF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3C8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343C8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343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43C84"/>
    <w:pPr>
      <w:widowControl w:val="0"/>
      <w:shd w:val="clear" w:color="auto" w:fill="FFFFFF"/>
      <w:spacing w:after="140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rsid w:val="00343C84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Колонтитул (2)"/>
    <w:basedOn w:val="a"/>
    <w:link w:val="2"/>
    <w:rsid w:val="00343C84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43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C84"/>
  </w:style>
  <w:style w:type="paragraph" w:styleId="a6">
    <w:name w:val="footer"/>
    <w:basedOn w:val="a"/>
    <w:link w:val="a7"/>
    <w:uiPriority w:val="99"/>
    <w:unhideWhenUsed/>
    <w:rsid w:val="00343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C84"/>
  </w:style>
  <w:style w:type="table" w:styleId="a8">
    <w:name w:val="Table Grid"/>
    <w:basedOn w:val="a1"/>
    <w:uiPriority w:val="59"/>
    <w:rsid w:val="0019499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949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51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6DF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D6184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character" w:styleId="ab">
    <w:name w:val="FollowedHyperlink"/>
    <w:basedOn w:val="a0"/>
    <w:uiPriority w:val="99"/>
    <w:semiHidden/>
    <w:unhideWhenUsed/>
    <w:rsid w:val="00EF68E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B78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90B7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90B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90B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B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0B7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37EB6"/>
  </w:style>
  <w:style w:type="paragraph" w:styleId="af4">
    <w:name w:val="Normal (Web)"/>
    <w:basedOn w:val="a"/>
    <w:uiPriority w:val="99"/>
    <w:unhideWhenUsed/>
    <w:rsid w:val="008B13C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731B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2FEF-D4D5-47AB-B2B4-6F0FF4E1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Степанова М.В.</cp:lastModifiedBy>
  <cp:revision>9</cp:revision>
  <cp:lastPrinted>2024-03-13T04:56:00Z</cp:lastPrinted>
  <dcterms:created xsi:type="dcterms:W3CDTF">2024-03-13T03:21:00Z</dcterms:created>
  <dcterms:modified xsi:type="dcterms:W3CDTF">2024-03-13T06:34:00Z</dcterms:modified>
</cp:coreProperties>
</file>