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9380" w14:textId="77777777"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sz w:val="2"/>
          <w:szCs w:val="2"/>
        </w:rPr>
        <w:t>ф</w:t>
      </w:r>
      <w:r>
        <w:rPr>
          <w:noProof/>
        </w:rPr>
        <w:drawing>
          <wp:inline distT="0" distB="0" distL="0" distR="0" wp14:anchorId="553D19DC" wp14:editId="2415F90C">
            <wp:extent cx="798830" cy="88392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83A4" w14:textId="77777777"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14:paraId="5C882B3B" w14:textId="77777777"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14:paraId="6EEF4B8D" w14:textId="77777777"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14:paraId="6D32473F" w14:textId="77777777"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14:paraId="3CE432CC" w14:textId="77777777"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14:paraId="197DA024" w14:textId="77777777"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14:paraId="03754B5D" w14:textId="77777777"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14:paraId="45D8F0CC" w14:textId="77777777" w:rsidR="00037DF3" w:rsidRDefault="00037DF3" w:rsidP="00A37E78">
      <w:pPr>
        <w:shd w:val="clear" w:color="auto" w:fill="FFFFFF"/>
        <w:jc w:val="center"/>
        <w:rPr>
          <w:sz w:val="2"/>
          <w:szCs w:val="2"/>
        </w:rPr>
      </w:pPr>
    </w:p>
    <w:p w14:paraId="2E9A9CED" w14:textId="77777777"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7C82E944" w14:textId="77777777"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ПРАВИТЕЛЬСТВО ЗАБАЙКАЛЬСКОГО КРАЯ</w:t>
      </w:r>
    </w:p>
    <w:p w14:paraId="453BC63F" w14:textId="77777777"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21313222" w14:textId="77777777"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775D149F" w14:textId="77777777"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48ED0289" w14:textId="77777777" w:rsidR="00037DF3" w:rsidRDefault="00037DF3" w:rsidP="00A37E78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14:paraId="47871577" w14:textId="77777777" w:rsidR="00037DF3" w:rsidRDefault="00037DF3" w:rsidP="00A37E78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ПОСТАНОВЛЕНИЕ</w:t>
      </w:r>
    </w:p>
    <w:p w14:paraId="244F4BF3" w14:textId="77777777" w:rsidR="00037DF3" w:rsidRDefault="00037DF3" w:rsidP="00A37E78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14:paraId="11217B54" w14:textId="77777777" w:rsidR="00037DF3" w:rsidRDefault="00037DF3" w:rsidP="00A37E78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>
        <w:rPr>
          <w:bCs/>
          <w:spacing w:val="-6"/>
          <w:sz w:val="35"/>
          <w:szCs w:val="35"/>
        </w:rPr>
        <w:t>г. Чита</w:t>
      </w:r>
    </w:p>
    <w:bookmarkEnd w:id="0"/>
    <w:p w14:paraId="4C84F505" w14:textId="77777777" w:rsidR="00037DF3" w:rsidRDefault="00037DF3" w:rsidP="00A37E78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3B8A0CD" w14:textId="77777777" w:rsidR="00037DF3" w:rsidRDefault="00037DF3" w:rsidP="00037DF3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CFDA618" w14:textId="77777777" w:rsidR="00D01D7A" w:rsidRPr="00F9136C" w:rsidRDefault="00D01D7A" w:rsidP="00D01D7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</w:t>
      </w:r>
      <w:r w:rsidRPr="00384B1C">
        <w:rPr>
          <w:b/>
          <w:bCs/>
          <w:sz w:val="28"/>
          <w:szCs w:val="28"/>
        </w:rPr>
        <w:t xml:space="preserve">остановление Правительства Забайкальского края от </w:t>
      </w:r>
      <w:r>
        <w:rPr>
          <w:b/>
          <w:bCs/>
          <w:sz w:val="28"/>
          <w:szCs w:val="28"/>
        </w:rPr>
        <w:t>23 апреля 2021 года № 149</w:t>
      </w:r>
      <w:r w:rsidR="00151C68">
        <w:rPr>
          <w:b/>
          <w:bCs/>
          <w:sz w:val="28"/>
          <w:szCs w:val="28"/>
        </w:rPr>
        <w:t xml:space="preserve"> «Об организации и проведении изъятия животных и (или) продуктов животноводства и возмещении ущерба при ликвидации очагов особо опасных болезней животных на территории Забайкальского края»</w:t>
      </w:r>
    </w:p>
    <w:p w14:paraId="29D9EDD1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853196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целях приведения нормативной правовой базы Забайкальского края в соответствие с действующим законодательством</w:t>
      </w:r>
      <w:r>
        <w:rPr>
          <w:sz w:val="28"/>
          <w:szCs w:val="28"/>
        </w:rPr>
        <w:t xml:space="preserve"> Правительство Забайкальского края </w:t>
      </w:r>
      <w:r w:rsidRPr="00E35B99">
        <w:rPr>
          <w:b/>
          <w:spacing w:val="20"/>
          <w:sz w:val="28"/>
          <w:szCs w:val="28"/>
        </w:rPr>
        <w:t>постановляет:</w:t>
      </w:r>
    </w:p>
    <w:p w14:paraId="18CC05FC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изменения, которые вносятся в постановление Правительства Забайкальского края от 23 апреля 2021 года № 149 </w:t>
      </w:r>
      <w:r w:rsidR="00151C68">
        <w:rPr>
          <w:sz w:val="28"/>
          <w:szCs w:val="28"/>
        </w:rPr>
        <w:br/>
      </w:r>
      <w:r>
        <w:rPr>
          <w:sz w:val="28"/>
          <w:szCs w:val="28"/>
        </w:rPr>
        <w:t>«Об организации и проведении изъятия животных и (или) продуктов животноводства и возмещении ущерба при ликвидации очагов особо опасных болезней животных на территории Забайкальского края».</w:t>
      </w:r>
    </w:p>
    <w:p w14:paraId="660E5AC1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BC7F85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74F041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31A668" w14:textId="77777777" w:rsidR="00D01D7A" w:rsidRDefault="00D01D7A" w:rsidP="00D01D7A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14:paraId="3DC9D7D8" w14:textId="77777777" w:rsidR="00D01D7A" w:rsidRDefault="00D01D7A" w:rsidP="00D01D7A">
      <w:pPr>
        <w:rPr>
          <w:sz w:val="28"/>
          <w:szCs w:val="28"/>
        </w:rPr>
      </w:pPr>
      <w:r>
        <w:rPr>
          <w:sz w:val="28"/>
          <w:szCs w:val="28"/>
        </w:rPr>
        <w:t>председателя Правительства</w:t>
      </w:r>
    </w:p>
    <w:p w14:paraId="036A612C" w14:textId="77777777" w:rsidR="00D01D7A" w:rsidRDefault="00D01D7A" w:rsidP="00D01D7A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                                                                               А.И.Кефер</w:t>
      </w:r>
    </w:p>
    <w:p w14:paraId="231E9773" w14:textId="77777777" w:rsidR="00D01D7A" w:rsidRDefault="00D01D7A" w:rsidP="00D01D7A">
      <w:pPr>
        <w:tabs>
          <w:tab w:val="left" w:pos="4110"/>
        </w:tabs>
        <w:spacing w:line="360" w:lineRule="auto"/>
        <w:ind w:left="4820"/>
        <w:jc w:val="center"/>
        <w:rPr>
          <w:sz w:val="28"/>
          <w:szCs w:val="28"/>
        </w:rPr>
      </w:pPr>
    </w:p>
    <w:p w14:paraId="67A4CEAC" w14:textId="77777777" w:rsidR="00D01D7A" w:rsidRDefault="00D01D7A" w:rsidP="00D01D7A">
      <w:pPr>
        <w:tabs>
          <w:tab w:val="left" w:pos="4110"/>
        </w:tabs>
        <w:spacing w:line="360" w:lineRule="auto"/>
        <w:ind w:left="4820"/>
        <w:jc w:val="center"/>
        <w:rPr>
          <w:sz w:val="28"/>
          <w:szCs w:val="28"/>
        </w:rPr>
      </w:pPr>
    </w:p>
    <w:p w14:paraId="389989A8" w14:textId="77777777" w:rsidR="00D01D7A" w:rsidRDefault="00D01D7A" w:rsidP="00D01D7A">
      <w:pPr>
        <w:tabs>
          <w:tab w:val="left" w:pos="4110"/>
        </w:tabs>
        <w:spacing w:line="360" w:lineRule="auto"/>
        <w:ind w:left="4820"/>
        <w:jc w:val="center"/>
        <w:rPr>
          <w:sz w:val="28"/>
          <w:szCs w:val="28"/>
        </w:rPr>
      </w:pPr>
    </w:p>
    <w:p w14:paraId="7542BE75" w14:textId="77777777" w:rsidR="00D01D7A" w:rsidRDefault="00D01D7A" w:rsidP="00D01D7A">
      <w:pPr>
        <w:tabs>
          <w:tab w:val="left" w:pos="4110"/>
        </w:tabs>
        <w:spacing w:line="360" w:lineRule="auto"/>
        <w:ind w:left="4820"/>
        <w:jc w:val="center"/>
        <w:rPr>
          <w:sz w:val="28"/>
          <w:szCs w:val="28"/>
        </w:rPr>
      </w:pPr>
    </w:p>
    <w:p w14:paraId="1C9172D6" w14:textId="77777777" w:rsidR="00D01D7A" w:rsidRDefault="00D01D7A" w:rsidP="00D01D7A">
      <w:pPr>
        <w:tabs>
          <w:tab w:val="left" w:pos="4110"/>
        </w:tabs>
        <w:spacing w:line="360" w:lineRule="auto"/>
        <w:ind w:left="4820"/>
        <w:jc w:val="center"/>
        <w:rPr>
          <w:sz w:val="28"/>
          <w:szCs w:val="28"/>
        </w:rPr>
      </w:pPr>
    </w:p>
    <w:p w14:paraId="12EF379D" w14:textId="77777777" w:rsidR="00D01D7A" w:rsidRDefault="00D01D7A" w:rsidP="00D01D7A">
      <w:pPr>
        <w:tabs>
          <w:tab w:val="left" w:pos="4110"/>
        </w:tabs>
        <w:spacing w:line="360" w:lineRule="auto"/>
        <w:ind w:left="4820"/>
        <w:jc w:val="center"/>
        <w:rPr>
          <w:sz w:val="28"/>
          <w:szCs w:val="28"/>
        </w:rPr>
      </w:pPr>
    </w:p>
    <w:p w14:paraId="7E353A87" w14:textId="77777777" w:rsidR="00D01D7A" w:rsidRDefault="00D01D7A" w:rsidP="00D01D7A">
      <w:pPr>
        <w:tabs>
          <w:tab w:val="left" w:pos="4110"/>
        </w:tabs>
        <w:spacing w:line="360" w:lineRule="auto"/>
        <w:ind w:left="4820"/>
        <w:jc w:val="center"/>
        <w:rPr>
          <w:sz w:val="28"/>
          <w:szCs w:val="28"/>
        </w:rPr>
      </w:pPr>
    </w:p>
    <w:p w14:paraId="5B134B98" w14:textId="77777777" w:rsidR="00D01D7A" w:rsidRDefault="00D01D7A" w:rsidP="00D01D7A">
      <w:pPr>
        <w:tabs>
          <w:tab w:val="left" w:pos="4110"/>
        </w:tabs>
        <w:spacing w:line="360" w:lineRule="auto"/>
        <w:ind w:left="4820"/>
        <w:jc w:val="center"/>
        <w:rPr>
          <w:sz w:val="28"/>
          <w:szCs w:val="28"/>
        </w:rPr>
      </w:pPr>
    </w:p>
    <w:p w14:paraId="0E47FE7B" w14:textId="77777777" w:rsidR="00D01D7A" w:rsidRDefault="00D01D7A" w:rsidP="003C41FA">
      <w:pPr>
        <w:tabs>
          <w:tab w:val="left" w:pos="4110"/>
        </w:tabs>
        <w:spacing w:line="360" w:lineRule="auto"/>
        <w:rPr>
          <w:sz w:val="28"/>
          <w:szCs w:val="28"/>
        </w:rPr>
      </w:pPr>
    </w:p>
    <w:p w14:paraId="7AFA7C9D" w14:textId="77777777" w:rsidR="00D01D7A" w:rsidRDefault="00D01D7A" w:rsidP="00995267">
      <w:pPr>
        <w:tabs>
          <w:tab w:val="left" w:pos="4110"/>
          <w:tab w:val="left" w:pos="6096"/>
        </w:tabs>
        <w:spacing w:line="36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14:paraId="768B7B42" w14:textId="77777777" w:rsidR="00D01D7A" w:rsidRDefault="00D01D7A" w:rsidP="00995267">
      <w:pPr>
        <w:tabs>
          <w:tab w:val="left" w:pos="411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14:paraId="6004864A" w14:textId="77777777" w:rsidR="00D01D7A" w:rsidRDefault="00D01D7A" w:rsidP="00995267">
      <w:pPr>
        <w:tabs>
          <w:tab w:val="left" w:pos="411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28A0B3B4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1ACCAB" w14:textId="77777777" w:rsidR="00D01D7A" w:rsidRPr="00F9136C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772A9283" w14:textId="77777777" w:rsidR="00D01D7A" w:rsidRPr="00F9136C" w:rsidRDefault="00D01D7A" w:rsidP="00D01D7A">
      <w:pPr>
        <w:tabs>
          <w:tab w:val="left" w:pos="0"/>
        </w:tabs>
        <w:jc w:val="center"/>
        <w:rPr>
          <w:b/>
          <w:sz w:val="28"/>
          <w:szCs w:val="28"/>
        </w:rPr>
      </w:pPr>
      <w:r w:rsidRPr="00F9136C">
        <w:rPr>
          <w:b/>
          <w:sz w:val="28"/>
          <w:szCs w:val="28"/>
        </w:rPr>
        <w:t>ИЗМЕНЕНИЯ,</w:t>
      </w:r>
    </w:p>
    <w:p w14:paraId="374395FD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136C">
        <w:rPr>
          <w:b/>
          <w:sz w:val="28"/>
          <w:szCs w:val="28"/>
        </w:rPr>
        <w:t xml:space="preserve">которые вносятся в постановление Правительства Забайкальского края от </w:t>
      </w:r>
      <w:r>
        <w:rPr>
          <w:b/>
          <w:sz w:val="28"/>
          <w:szCs w:val="28"/>
        </w:rPr>
        <w:t>23 апреля 2021 года № 149 «Об организации и проведении изъятия животных и (или) продуктов животноводства и возмещении ущерба при ликвидации очагов особо опасных болезней животных на территории Забайкальского края»</w:t>
      </w:r>
    </w:p>
    <w:p w14:paraId="36DDE20D" w14:textId="77777777" w:rsidR="00D01D7A" w:rsidRPr="00F9136C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5F013" w14:textId="77777777" w:rsidR="00CA38DC" w:rsidRDefault="00CA38DC" w:rsidP="00CA38DC">
      <w:pPr>
        <w:pStyle w:val="a3"/>
        <w:numPr>
          <w:ilvl w:val="0"/>
          <w:numId w:val="13"/>
        </w:num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CA38DC">
        <w:rPr>
          <w:sz w:val="28"/>
          <w:szCs w:val="28"/>
        </w:rPr>
        <w:t>Наименование изложить в следующей редакции:</w:t>
      </w:r>
    </w:p>
    <w:p w14:paraId="25480390" w14:textId="77777777" w:rsidR="00CA38DC" w:rsidRPr="00A1680B" w:rsidRDefault="00CA38DC" w:rsidP="00756A80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80B">
        <w:rPr>
          <w:sz w:val="28"/>
          <w:szCs w:val="28"/>
        </w:rPr>
        <w:t>«</w:t>
      </w:r>
      <w:r w:rsidR="0077059F" w:rsidRPr="00A1680B">
        <w:rPr>
          <w:sz w:val="28"/>
          <w:szCs w:val="28"/>
        </w:rPr>
        <w:t xml:space="preserve">Об утверждении </w:t>
      </w:r>
      <w:r w:rsidR="00EE2E66" w:rsidRPr="00A1680B">
        <w:rPr>
          <w:sz w:val="28"/>
          <w:szCs w:val="28"/>
        </w:rPr>
        <w:t xml:space="preserve">порядка </w:t>
      </w:r>
      <w:r w:rsidR="0077059F" w:rsidRPr="00A1680B">
        <w:rPr>
          <w:sz w:val="28"/>
          <w:szCs w:val="28"/>
        </w:rPr>
        <w:t>возмещения</w:t>
      </w:r>
      <w:r w:rsidRPr="00A1680B">
        <w:rPr>
          <w:sz w:val="28"/>
          <w:szCs w:val="28"/>
        </w:rPr>
        <w:t xml:space="preserve"> ущерба, понесенного собственником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 на территории Забайкальского края».</w:t>
      </w:r>
    </w:p>
    <w:p w14:paraId="56BD6C20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Преамбулу изложить в следующей редакции:</w:t>
      </w:r>
    </w:p>
    <w:p w14:paraId="3BE9E609" w14:textId="3ACD9293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Законом Российской Федерации от 14 мая 1993 года № 4979-1 «О ветеринарии», учитывая постановление Правительства Российской Федерации от 26 мая 2006 года № 310 «Об утверждении Правил изъятия животных и (или) продукции животного происхождения при ликвидации очагов особо опасных болезней животных»</w:t>
      </w:r>
      <w:r w:rsidR="00113F11">
        <w:rPr>
          <w:sz w:val="28"/>
          <w:szCs w:val="28"/>
        </w:rPr>
        <w:t>,</w:t>
      </w:r>
      <w:bookmarkStart w:id="1" w:name="_GoBack"/>
      <w:bookmarkEnd w:id="1"/>
      <w:r>
        <w:rPr>
          <w:sz w:val="28"/>
          <w:szCs w:val="28"/>
        </w:rPr>
        <w:t xml:space="preserve"> Правительство Забайкальского края </w:t>
      </w:r>
      <w:r w:rsidR="006346E6" w:rsidRPr="00E35B99">
        <w:rPr>
          <w:b/>
          <w:spacing w:val="20"/>
          <w:sz w:val="28"/>
          <w:szCs w:val="28"/>
        </w:rPr>
        <w:t>постановляет</w:t>
      </w:r>
      <w:r w:rsidR="006346E6" w:rsidRPr="00830E84">
        <w:rPr>
          <w:spacing w:val="20"/>
          <w:sz w:val="28"/>
          <w:szCs w:val="28"/>
        </w:rPr>
        <w:t>:</w:t>
      </w:r>
      <w:r>
        <w:rPr>
          <w:sz w:val="28"/>
          <w:szCs w:val="28"/>
        </w:rPr>
        <w:t>».</w:t>
      </w:r>
    </w:p>
    <w:p w14:paraId="172ABC04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38DC">
        <w:rPr>
          <w:sz w:val="28"/>
          <w:szCs w:val="28"/>
        </w:rPr>
        <w:t>Признать утратившим силу Порядок организации и проведения изъятия животных и (или) продуктов животноводства при ликвидации очагов особо опасных болезней животных на территории Забайкальского края, утвержденный указанным постановлением.</w:t>
      </w:r>
    </w:p>
    <w:p w14:paraId="5D7BA9A3" w14:textId="77777777" w:rsidR="00D01D7A" w:rsidRDefault="00D01D7A" w:rsidP="00D01D7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Пункт 2 изложить в следующей редакции:</w:t>
      </w:r>
    </w:p>
    <w:p w14:paraId="6C27B74A" w14:textId="77777777" w:rsidR="00D01D7A" w:rsidRDefault="00D01D7A" w:rsidP="00DC1DA9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Утвердить </w:t>
      </w:r>
      <w:r w:rsidR="00371D48">
        <w:rPr>
          <w:sz w:val="28"/>
          <w:szCs w:val="28"/>
        </w:rPr>
        <w:t xml:space="preserve">прилагаемый </w:t>
      </w:r>
      <w:r w:rsidRPr="007F2AA7">
        <w:rPr>
          <w:sz w:val="28"/>
          <w:szCs w:val="28"/>
        </w:rPr>
        <w:t xml:space="preserve">Порядок возмещения ущерба, </w:t>
      </w:r>
      <w:r w:rsidR="006346E6">
        <w:rPr>
          <w:sz w:val="28"/>
          <w:szCs w:val="28"/>
        </w:rPr>
        <w:t xml:space="preserve">понесенного собственником </w:t>
      </w:r>
      <w:r w:rsidR="00DC1DA9">
        <w:rPr>
          <w:sz w:val="28"/>
          <w:szCs w:val="28"/>
        </w:rPr>
        <w:t xml:space="preserve">животных и (или) продукции животного происхождения </w:t>
      </w:r>
      <w:r w:rsidR="006346E6">
        <w:rPr>
          <w:sz w:val="28"/>
          <w:szCs w:val="28"/>
        </w:rPr>
        <w:t xml:space="preserve">в результате изъятия животных и (или) продукции животного происхождения </w:t>
      </w:r>
      <w:r w:rsidR="00DC1DA9">
        <w:rPr>
          <w:sz w:val="28"/>
          <w:szCs w:val="28"/>
        </w:rPr>
        <w:t xml:space="preserve">для целей утилизации </w:t>
      </w:r>
      <w:r w:rsidRPr="007F2AA7">
        <w:rPr>
          <w:sz w:val="28"/>
          <w:szCs w:val="28"/>
        </w:rPr>
        <w:t>при ликвидации очагов особо опасных болезней животных на территори</w:t>
      </w:r>
      <w:r w:rsidR="006346E6">
        <w:rPr>
          <w:sz w:val="28"/>
          <w:szCs w:val="28"/>
        </w:rPr>
        <w:t>и Забайкальского края</w:t>
      </w:r>
      <w:r>
        <w:rPr>
          <w:sz w:val="28"/>
          <w:szCs w:val="28"/>
        </w:rPr>
        <w:t>.».</w:t>
      </w:r>
    </w:p>
    <w:p w14:paraId="4AAF935C" w14:textId="77777777" w:rsidR="006C2CBF" w:rsidRDefault="00D01D7A" w:rsidP="005070A6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C2CBF" w:rsidRPr="00EC7474">
        <w:rPr>
          <w:sz w:val="28"/>
          <w:szCs w:val="28"/>
        </w:rPr>
        <w:t>Порядок расходования средств бюджета Забайкальского края на возмещение ущерба, понесенного гражданами, в том числе индивидуальными предпринимателями, и юридическими лицами при изъятии животных и (или) продуктов животноводства при ликвидации очагов особо опасных болезней животных на территории Забайкальского края, утвержденный указанным постановлением</w:t>
      </w:r>
      <w:r w:rsidR="006C2CBF">
        <w:rPr>
          <w:sz w:val="28"/>
          <w:szCs w:val="28"/>
        </w:rPr>
        <w:t>, изложить в следующей редакции:</w:t>
      </w:r>
    </w:p>
    <w:p w14:paraId="4CB50577" w14:textId="77777777" w:rsidR="00A1680B" w:rsidRDefault="00A1680B" w:rsidP="001746C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79F864A" w14:textId="77777777" w:rsidR="00A1680B" w:rsidRDefault="00A1680B" w:rsidP="001746C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1DEF997B" w14:textId="77777777" w:rsidR="00A1680B" w:rsidRDefault="00A1680B" w:rsidP="001746C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0BDFB9EF" w14:textId="77777777" w:rsidR="00B83733" w:rsidRDefault="00B83733" w:rsidP="00A1680B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14:paraId="20ECCCC9" w14:textId="77777777" w:rsidR="00B83733" w:rsidRDefault="0002755D" w:rsidP="00B83733">
      <w:pPr>
        <w:tabs>
          <w:tab w:val="left" w:pos="4110"/>
          <w:tab w:val="left" w:pos="6096"/>
        </w:tabs>
        <w:spacing w:line="360" w:lineRule="auto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3778EF05" w14:textId="77777777" w:rsidR="00B83733" w:rsidRDefault="00B83733" w:rsidP="00B83733">
      <w:pPr>
        <w:tabs>
          <w:tab w:val="left" w:pos="411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14:paraId="35766EE7" w14:textId="77777777" w:rsidR="00B83733" w:rsidRDefault="00B83733" w:rsidP="00B83733">
      <w:pPr>
        <w:tabs>
          <w:tab w:val="left" w:pos="411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14:paraId="1B8976D3" w14:textId="77777777" w:rsidR="00B83733" w:rsidRDefault="00B83733" w:rsidP="00B83733">
      <w:pPr>
        <w:tabs>
          <w:tab w:val="left" w:pos="411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23 апреля 2021 года № 149</w:t>
      </w:r>
    </w:p>
    <w:p w14:paraId="03A04D81" w14:textId="77777777" w:rsidR="00DE7778" w:rsidRDefault="00DE7778" w:rsidP="00B83733">
      <w:pPr>
        <w:tabs>
          <w:tab w:val="left" w:pos="4110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Правительства Забайкальского края от ________ № ___)</w:t>
      </w:r>
    </w:p>
    <w:p w14:paraId="37CA00F7" w14:textId="77777777" w:rsidR="00B83733" w:rsidRDefault="00B83733" w:rsidP="00B83733">
      <w:pPr>
        <w:tabs>
          <w:tab w:val="left" w:pos="4110"/>
        </w:tabs>
        <w:ind w:left="4820"/>
        <w:jc w:val="center"/>
        <w:rPr>
          <w:sz w:val="28"/>
          <w:szCs w:val="28"/>
        </w:rPr>
      </w:pPr>
    </w:p>
    <w:p w14:paraId="5B93D8EC" w14:textId="77777777" w:rsidR="00B83733" w:rsidRPr="00F9136C" w:rsidRDefault="00B83733" w:rsidP="00B83733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1F5C3BA" w14:textId="77777777" w:rsidR="00DE7778" w:rsidRPr="00DE7778" w:rsidRDefault="00DE7778" w:rsidP="00DE7778">
      <w:pPr>
        <w:pStyle w:val="s3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3C2ABF" w:rsidRPr="00DE7778">
        <w:rPr>
          <w:b/>
          <w:sz w:val="28"/>
          <w:szCs w:val="28"/>
        </w:rPr>
        <w:br/>
        <w:t xml:space="preserve">возмещения ущерба, </w:t>
      </w:r>
      <w:r>
        <w:rPr>
          <w:b/>
          <w:sz w:val="28"/>
          <w:szCs w:val="28"/>
        </w:rPr>
        <w:t xml:space="preserve">понесенного </w:t>
      </w:r>
      <w:r w:rsidR="003C2ABF" w:rsidRPr="00DE7778">
        <w:rPr>
          <w:b/>
          <w:sz w:val="28"/>
          <w:szCs w:val="28"/>
        </w:rPr>
        <w:t>собственник</w:t>
      </w:r>
      <w:r>
        <w:rPr>
          <w:b/>
          <w:sz w:val="28"/>
          <w:szCs w:val="28"/>
        </w:rPr>
        <w:t>о</w:t>
      </w:r>
      <w:r w:rsidR="003C2ABF" w:rsidRPr="00DE777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животных и (или) продукции животного происхождения в результате изъятия животных и (или) продукции животного происхождения для целей утилизации при ликвидации очагов особо опасных болезней животных на территории Забайкальского края</w:t>
      </w:r>
    </w:p>
    <w:p w14:paraId="5C62A949" w14:textId="77777777" w:rsidR="00DE7778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>1. Настоящий Порядок определяет правила возмещения ущерба, п</w:t>
      </w:r>
      <w:r w:rsidR="00DE7778">
        <w:rPr>
          <w:sz w:val="28"/>
          <w:szCs w:val="28"/>
        </w:rPr>
        <w:t>онесенного собственнико</w:t>
      </w:r>
      <w:r w:rsidRPr="00EC7474">
        <w:rPr>
          <w:sz w:val="28"/>
          <w:szCs w:val="28"/>
        </w:rPr>
        <w:t xml:space="preserve">м </w:t>
      </w:r>
      <w:r w:rsidR="00B87609">
        <w:rPr>
          <w:sz w:val="28"/>
          <w:szCs w:val="28"/>
        </w:rPr>
        <w:t xml:space="preserve">животных и (или) продукции животного происхождения </w:t>
      </w:r>
      <w:r w:rsidRPr="00EC7474">
        <w:rPr>
          <w:sz w:val="28"/>
          <w:szCs w:val="28"/>
        </w:rPr>
        <w:t xml:space="preserve">в результате изъятия животных и (или) продукции животного происхождения </w:t>
      </w:r>
      <w:r w:rsidR="00B87609">
        <w:rPr>
          <w:sz w:val="28"/>
          <w:szCs w:val="28"/>
        </w:rPr>
        <w:t xml:space="preserve">для целей утилизации </w:t>
      </w:r>
      <w:r w:rsidRPr="00EC7474">
        <w:rPr>
          <w:sz w:val="28"/>
          <w:szCs w:val="28"/>
        </w:rPr>
        <w:t>при ликвидации очагов особо опасных болезней животных на территории Забайкальского края.</w:t>
      </w:r>
      <w:r w:rsidR="00DE7778">
        <w:rPr>
          <w:sz w:val="28"/>
          <w:szCs w:val="28"/>
        </w:rPr>
        <w:t xml:space="preserve"> </w:t>
      </w:r>
    </w:p>
    <w:p w14:paraId="500532E1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>2. Собственник</w:t>
      </w:r>
      <w:r w:rsidR="002E19D1">
        <w:rPr>
          <w:sz w:val="28"/>
          <w:szCs w:val="28"/>
        </w:rPr>
        <w:t>и</w:t>
      </w:r>
      <w:r w:rsidRPr="00EC7474">
        <w:rPr>
          <w:sz w:val="28"/>
          <w:szCs w:val="28"/>
        </w:rPr>
        <w:t xml:space="preserve"> животных и (или) продук</w:t>
      </w:r>
      <w:r w:rsidR="002E19D1">
        <w:rPr>
          <w:sz w:val="28"/>
          <w:szCs w:val="28"/>
        </w:rPr>
        <w:t>ции животного происхождения имею</w:t>
      </w:r>
      <w:r w:rsidRPr="00EC7474">
        <w:rPr>
          <w:sz w:val="28"/>
          <w:szCs w:val="28"/>
        </w:rPr>
        <w:t>т право на возмещение ущерба, понесенного им</w:t>
      </w:r>
      <w:r w:rsidR="002E19D1">
        <w:rPr>
          <w:sz w:val="28"/>
          <w:szCs w:val="28"/>
        </w:rPr>
        <w:t>и</w:t>
      </w:r>
      <w:r w:rsidRPr="00EC7474">
        <w:rPr>
          <w:sz w:val="28"/>
          <w:szCs w:val="28"/>
        </w:rPr>
        <w:t xml:space="preserve"> в результате изъятия животных и (или) продукции животного происхождения для целей утилизации, в размере, равном стоимости изъятых и уничтоженных животных и (или) продукции животного происхождения,</w:t>
      </w:r>
      <w:r w:rsidR="008776C4">
        <w:rPr>
          <w:sz w:val="28"/>
          <w:szCs w:val="28"/>
        </w:rPr>
        <w:t xml:space="preserve"> определенной на день, предшествующий дню принятия решения об установлении ограничительных мероприятий (карантина) в соответствии со статьей 17 Закона Российской Федерации </w:t>
      </w:r>
      <w:r w:rsidRPr="00EC7474">
        <w:rPr>
          <w:sz w:val="28"/>
          <w:szCs w:val="28"/>
        </w:rPr>
        <w:t xml:space="preserve">от 14 мая 1993 года № 4979-1 </w:t>
      </w:r>
      <w:r w:rsidR="008776C4">
        <w:rPr>
          <w:sz w:val="28"/>
          <w:szCs w:val="28"/>
        </w:rPr>
        <w:br/>
      </w:r>
      <w:r w:rsidRPr="00EC7474">
        <w:rPr>
          <w:sz w:val="28"/>
          <w:szCs w:val="28"/>
        </w:rPr>
        <w:t>«О ветеринарии»</w:t>
      </w:r>
      <w:r w:rsidR="00CA0A12">
        <w:rPr>
          <w:sz w:val="28"/>
          <w:szCs w:val="28"/>
        </w:rPr>
        <w:t xml:space="preserve"> (далее – Закон № 4979-1)</w:t>
      </w:r>
      <w:r w:rsidRPr="00EC7474">
        <w:rPr>
          <w:sz w:val="28"/>
          <w:szCs w:val="28"/>
        </w:rPr>
        <w:t>.</w:t>
      </w:r>
    </w:p>
    <w:p w14:paraId="727DC803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 xml:space="preserve">3. Размер подлежащего возмещению ущерба, </w:t>
      </w:r>
      <w:r w:rsidR="008776C4">
        <w:rPr>
          <w:sz w:val="28"/>
          <w:szCs w:val="28"/>
        </w:rPr>
        <w:t>понесенного</w:t>
      </w:r>
      <w:r w:rsidRPr="00EC7474">
        <w:rPr>
          <w:sz w:val="28"/>
          <w:szCs w:val="28"/>
        </w:rPr>
        <w:t xml:space="preserve"> собств</w:t>
      </w:r>
      <w:r w:rsidR="008776C4">
        <w:rPr>
          <w:sz w:val="28"/>
          <w:szCs w:val="28"/>
        </w:rPr>
        <w:t>еннико</w:t>
      </w:r>
      <w:r w:rsidRPr="00EC7474">
        <w:rPr>
          <w:sz w:val="28"/>
          <w:szCs w:val="28"/>
        </w:rPr>
        <w:t>м животных и (или) продукции животного происхождения в результате изъятия животных и (или) продукции животного происхождения, определяется на основании государственных регулируемых цен в случае, если таковые установлены. В остальных случаях размер указанного ущерба определяется на основании рыночной стоимости изъятых животных и (или) продукции животного происхождения.</w:t>
      </w:r>
    </w:p>
    <w:p w14:paraId="5E6F18F8" w14:textId="77777777" w:rsidR="00CA0A12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 xml:space="preserve">Размер возмещения стоимости животных и (или) продукции животного происхождения может быть уменьшен или в возмещении стоимости животных и (или) продукции животного происхождения может быть отказано в соответствии </w:t>
      </w:r>
      <w:r w:rsidR="00CA0A12">
        <w:rPr>
          <w:sz w:val="28"/>
          <w:szCs w:val="28"/>
        </w:rPr>
        <w:t xml:space="preserve">со статьей 19 Закона № 4979-1. </w:t>
      </w:r>
    </w:p>
    <w:p w14:paraId="671DC1ED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C7474">
        <w:rPr>
          <w:sz w:val="28"/>
          <w:szCs w:val="28"/>
        </w:rPr>
        <w:lastRenderedPageBreak/>
        <w:t>4.</w:t>
      </w:r>
      <w:r w:rsidRPr="00EC7474">
        <w:rPr>
          <w:sz w:val="23"/>
          <w:szCs w:val="23"/>
        </w:rPr>
        <w:t xml:space="preserve"> </w:t>
      </w:r>
      <w:r w:rsidRPr="00EC7474">
        <w:rPr>
          <w:sz w:val="28"/>
          <w:szCs w:val="28"/>
          <w:shd w:val="clear" w:color="auto" w:fill="FFFFFF"/>
        </w:rPr>
        <w:t xml:space="preserve">Финансирование расходов на возмещение </w:t>
      </w:r>
      <w:r w:rsidR="002E19D1">
        <w:rPr>
          <w:sz w:val="28"/>
          <w:szCs w:val="28"/>
          <w:shd w:val="clear" w:color="auto" w:fill="FFFFFF"/>
        </w:rPr>
        <w:t>собственникам</w:t>
      </w:r>
      <w:r w:rsidRPr="00EC7474">
        <w:rPr>
          <w:sz w:val="28"/>
          <w:szCs w:val="28"/>
          <w:shd w:val="clear" w:color="auto" w:fill="FFFFFF"/>
        </w:rPr>
        <w:t xml:space="preserve"> животных и (или) продукции животного происхождения стоимости изъятых животных и (или) продукции животного происхождения при ликвидации очагов особо опасных болезней животных осуществляется за счет средств бюджета Забайкальского края, за исключением случаев, предусмотренных </w:t>
      </w:r>
      <w:r w:rsidR="00CA0A12">
        <w:rPr>
          <w:sz w:val="28"/>
          <w:szCs w:val="28"/>
          <w:shd w:val="clear" w:color="auto" w:fill="FFFFFF"/>
        </w:rPr>
        <w:br/>
      </w:r>
      <w:hyperlink r:id="rId9" w:anchor="/document/10108225/entry/0" w:history="1">
        <w:r w:rsidRPr="008776C4">
          <w:rPr>
            <w:rStyle w:val="a4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8776C4">
        <w:rPr>
          <w:sz w:val="28"/>
          <w:szCs w:val="28"/>
          <w:shd w:val="clear" w:color="auto" w:fill="FFFFFF"/>
        </w:rPr>
        <w:t xml:space="preserve"> </w:t>
      </w:r>
      <w:r w:rsidRPr="008776C4">
        <w:rPr>
          <w:sz w:val="28"/>
          <w:szCs w:val="28"/>
        </w:rPr>
        <w:t>№ 4979-1</w:t>
      </w:r>
      <w:r w:rsidR="00693C0B">
        <w:rPr>
          <w:sz w:val="28"/>
          <w:szCs w:val="28"/>
          <w:shd w:val="clear" w:color="auto" w:fill="FFFFFF"/>
        </w:rPr>
        <w:t>.</w:t>
      </w:r>
    </w:p>
    <w:p w14:paraId="7BA58726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  <w:shd w:val="clear" w:color="auto" w:fill="FFFFFF"/>
        </w:rPr>
        <w:t>5.</w:t>
      </w:r>
      <w:r w:rsidRPr="00EC7474">
        <w:rPr>
          <w:sz w:val="28"/>
          <w:szCs w:val="28"/>
        </w:rPr>
        <w:t xml:space="preserve"> Для принятия решения о возмещении ущерба </w:t>
      </w:r>
      <w:r w:rsidR="002E19D1">
        <w:rPr>
          <w:sz w:val="28"/>
          <w:szCs w:val="28"/>
        </w:rPr>
        <w:t xml:space="preserve">собственникам </w:t>
      </w:r>
      <w:r w:rsidRPr="00EC7474">
        <w:rPr>
          <w:sz w:val="28"/>
          <w:szCs w:val="28"/>
        </w:rPr>
        <w:t>животных и (или) продукции животного происхождения, необходимы следующие документы:</w:t>
      </w:r>
    </w:p>
    <w:p w14:paraId="183EA5C8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>1) заявление в произвольной форме о возмещении ущерба с указанием номера банковского счета получателя в кредитной организации или почтового адреса;</w:t>
      </w:r>
    </w:p>
    <w:p w14:paraId="366AAF91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 xml:space="preserve">2) акт об изъятии животных и (или) продукции животного происхождения при ликвидации очагов особо опасных болезней животных по </w:t>
      </w:r>
      <w:hyperlink r:id="rId10" w:anchor="/document/12147449/entry/1200" w:history="1">
        <w:r w:rsidRPr="008776C4">
          <w:rPr>
            <w:rStyle w:val="a4"/>
            <w:rFonts w:eastAsiaTheme="majorEastAsia"/>
            <w:color w:val="auto"/>
            <w:sz w:val="28"/>
            <w:szCs w:val="28"/>
            <w:u w:val="none"/>
          </w:rPr>
          <w:t>форме</w:t>
        </w:r>
      </w:hyperlink>
      <w:r w:rsidRPr="00EC7474">
        <w:rPr>
          <w:sz w:val="28"/>
          <w:szCs w:val="28"/>
        </w:rPr>
        <w:t xml:space="preserve">, </w:t>
      </w:r>
      <w:r w:rsidRPr="008776C4">
        <w:rPr>
          <w:sz w:val="28"/>
          <w:szCs w:val="28"/>
        </w:rPr>
        <w:t>установленной Правительством Российской Федерации</w:t>
      </w:r>
      <w:r w:rsidRPr="00EC7474">
        <w:rPr>
          <w:sz w:val="28"/>
          <w:szCs w:val="28"/>
        </w:rPr>
        <w:t>;</w:t>
      </w:r>
    </w:p>
    <w:p w14:paraId="35DE1336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>3) копия паспорта или иного документа, удостоверяющего личность получателя;</w:t>
      </w:r>
    </w:p>
    <w:p w14:paraId="2393C7AD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>4) согласие на обработку персональных данных;</w:t>
      </w:r>
    </w:p>
    <w:p w14:paraId="775FEF24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EC7474">
        <w:rPr>
          <w:sz w:val="28"/>
          <w:szCs w:val="28"/>
        </w:rPr>
        <w:t>5) копия решения Правительства Забайкальского края об организации и проведении изъятия животных и (или) продукции животного происхождения при ликвидации очага особо опасной болезни животных.</w:t>
      </w:r>
    </w:p>
    <w:p w14:paraId="36663A3B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>Граждане, в том числе индивидуальные предприниматели, представляют в Государственную ветеринарную службу Забайкальского края (далее – Служба) документы, предусмотренные подпунктами 1-4 настоящего пункта.</w:t>
      </w:r>
    </w:p>
    <w:p w14:paraId="0AD4B08B" w14:textId="77777777" w:rsidR="005D0B9B" w:rsidRPr="00EC7474" w:rsidRDefault="009A3E20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>6. Юридические лица для принятия решения о возмещении ущерба представляют в Службу документы, указанные в</w:t>
      </w:r>
      <w:r w:rsidR="005D0B9B" w:rsidRPr="00EC7474">
        <w:rPr>
          <w:sz w:val="28"/>
          <w:szCs w:val="28"/>
        </w:rPr>
        <w:t xml:space="preserve"> </w:t>
      </w:r>
      <w:hyperlink r:id="rId11" w:anchor="/document/400692805/entry/19" w:history="1">
        <w:r w:rsidRPr="00EC7474">
          <w:rPr>
            <w:rStyle w:val="a4"/>
            <w:color w:val="auto"/>
            <w:sz w:val="28"/>
            <w:szCs w:val="28"/>
            <w:u w:val="none"/>
          </w:rPr>
          <w:t>подпунктах 1</w:t>
        </w:r>
      </w:hyperlink>
      <w:r w:rsidR="005D0B9B" w:rsidRPr="00EC7474">
        <w:rPr>
          <w:sz w:val="28"/>
          <w:szCs w:val="28"/>
        </w:rPr>
        <w:t xml:space="preserve"> </w:t>
      </w:r>
      <w:r w:rsidRPr="00EC7474">
        <w:rPr>
          <w:sz w:val="28"/>
          <w:szCs w:val="28"/>
        </w:rPr>
        <w:t>и</w:t>
      </w:r>
      <w:r w:rsidR="005D0B9B" w:rsidRPr="00EC7474">
        <w:rPr>
          <w:sz w:val="28"/>
          <w:szCs w:val="28"/>
        </w:rPr>
        <w:t xml:space="preserve"> </w:t>
      </w:r>
      <w:hyperlink r:id="rId12" w:anchor="/document/400692805/entry/20" w:history="1">
        <w:r w:rsidRPr="00EC7474">
          <w:rPr>
            <w:rStyle w:val="a4"/>
            <w:color w:val="auto"/>
            <w:sz w:val="28"/>
            <w:szCs w:val="28"/>
            <w:u w:val="none"/>
          </w:rPr>
          <w:t>2 пункта 5</w:t>
        </w:r>
      </w:hyperlink>
      <w:r w:rsidR="005D0B9B" w:rsidRPr="00EC7474">
        <w:rPr>
          <w:sz w:val="28"/>
          <w:szCs w:val="28"/>
        </w:rPr>
        <w:t xml:space="preserve"> </w:t>
      </w:r>
      <w:r w:rsidRPr="00EC7474">
        <w:rPr>
          <w:sz w:val="28"/>
          <w:szCs w:val="28"/>
        </w:rPr>
        <w:t>настоящего Порядка.</w:t>
      </w:r>
    </w:p>
    <w:p w14:paraId="1C85866F" w14:textId="77777777" w:rsidR="00B015F0" w:rsidRPr="00EC7474" w:rsidRDefault="005D0B9B" w:rsidP="00B015F0">
      <w:pPr>
        <w:pStyle w:val="s1"/>
        <w:shd w:val="clear" w:color="auto" w:fill="FFFFFF"/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EC7474">
        <w:rPr>
          <w:sz w:val="28"/>
          <w:szCs w:val="28"/>
        </w:rPr>
        <w:t>7.</w:t>
      </w:r>
      <w:r w:rsidR="009A3E20" w:rsidRPr="00EC7474">
        <w:rPr>
          <w:sz w:val="23"/>
          <w:szCs w:val="23"/>
        </w:rPr>
        <w:t xml:space="preserve"> </w:t>
      </w:r>
      <w:r w:rsidRPr="00EC7474">
        <w:rPr>
          <w:sz w:val="28"/>
          <w:szCs w:val="28"/>
          <w:shd w:val="clear" w:color="auto" w:fill="FFFFFF"/>
        </w:rPr>
        <w:t>Служба на основании заявлений собственников изъятых животных и (или) пр</w:t>
      </w:r>
      <w:r w:rsidR="00FA5F1C" w:rsidRPr="00EC7474">
        <w:rPr>
          <w:sz w:val="28"/>
          <w:szCs w:val="28"/>
          <w:shd w:val="clear" w:color="auto" w:fill="FFFFFF"/>
        </w:rPr>
        <w:t xml:space="preserve">одукции животного происхождения, </w:t>
      </w:r>
      <w:r w:rsidR="00B015F0" w:rsidRPr="00EC7474">
        <w:rPr>
          <w:sz w:val="28"/>
          <w:szCs w:val="28"/>
          <w:shd w:val="clear" w:color="auto" w:fill="FFFFFF"/>
        </w:rPr>
        <w:t>государственных регулируемых цен, в случае если таковые установлены, а в остальных случаях – на основании рыночной стоимости изъятых животных и (или) продукции животного происхождения, определенной на день, предшествующий дню принятия решения об установлении ограничительных мероприятий (карантина), по стати</w:t>
      </w:r>
      <w:r w:rsidR="008776C4">
        <w:rPr>
          <w:sz w:val="28"/>
          <w:szCs w:val="28"/>
          <w:shd w:val="clear" w:color="auto" w:fill="FFFFFF"/>
        </w:rPr>
        <w:t>стическим данным, представленным</w:t>
      </w:r>
      <w:r w:rsidR="00B015F0" w:rsidRPr="00EC7474">
        <w:rPr>
          <w:sz w:val="28"/>
          <w:szCs w:val="28"/>
          <w:shd w:val="clear" w:color="auto" w:fill="FFFFFF"/>
        </w:rPr>
        <w:t xml:space="preserve"> Территориальным органом Федеральной службы государственной статистики по Забайкальскому краю, в течение 30 календарных дней со дня регистрации заявления производит расчет стоимости изъятых животных и (или) продукции животного происхождения.</w:t>
      </w:r>
    </w:p>
    <w:p w14:paraId="4983242B" w14:textId="77777777" w:rsidR="005D0B9B" w:rsidRPr="00EC7474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 xml:space="preserve">8. </w:t>
      </w:r>
      <w:r w:rsidRPr="00EC7474">
        <w:rPr>
          <w:sz w:val="28"/>
          <w:szCs w:val="28"/>
          <w:shd w:val="clear" w:color="auto" w:fill="FFFFFF"/>
        </w:rPr>
        <w:t xml:space="preserve">Служба в течение 3 рабочих дней после окончания расчета стоимости изъятых животных и (или) продукции животного происхождения составляет реестр получателей средств бюджета Забайкальского края на возмещение ущерба (далее - реестр) и обращается к Губернатору Забайкальского края, лицу, его официально замещающему, либо лицу, </w:t>
      </w:r>
      <w:r w:rsidRPr="00EC7474">
        <w:rPr>
          <w:sz w:val="28"/>
          <w:szCs w:val="28"/>
          <w:shd w:val="clear" w:color="auto" w:fill="FFFFFF"/>
        </w:rPr>
        <w:lastRenderedPageBreak/>
        <w:t xml:space="preserve">официально замещающему председателя Правительства Забайкальского края, для принятия решения о выделении денежных средств на возмещение ущерба, понесенного </w:t>
      </w:r>
      <w:r w:rsidR="00DB6199">
        <w:rPr>
          <w:sz w:val="28"/>
          <w:szCs w:val="28"/>
        </w:rPr>
        <w:t>собственника</w:t>
      </w:r>
      <w:r w:rsidRPr="00EC7474">
        <w:rPr>
          <w:sz w:val="28"/>
          <w:szCs w:val="28"/>
        </w:rPr>
        <w:t>м</w:t>
      </w:r>
      <w:r w:rsidR="00DB6199">
        <w:rPr>
          <w:sz w:val="28"/>
          <w:szCs w:val="28"/>
        </w:rPr>
        <w:t>и</w:t>
      </w:r>
      <w:r w:rsidRPr="00EC7474">
        <w:rPr>
          <w:b/>
          <w:sz w:val="28"/>
          <w:szCs w:val="28"/>
        </w:rPr>
        <w:t xml:space="preserve"> </w:t>
      </w:r>
      <w:r w:rsidRPr="00EC7474">
        <w:rPr>
          <w:sz w:val="28"/>
          <w:szCs w:val="28"/>
        </w:rPr>
        <w:t>в результате изъятия животных и (или) продукции животного происхождения.</w:t>
      </w:r>
    </w:p>
    <w:p w14:paraId="470F6947" w14:textId="77777777" w:rsidR="009A3E20" w:rsidRPr="00EC7474" w:rsidRDefault="009A3E20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>9. Министерство финансов Забайкальского края на основании решения Правительства Забайкальского края и реестра доводит лимиты бюджетных обязательств до Службы.</w:t>
      </w:r>
    </w:p>
    <w:p w14:paraId="35469299" w14:textId="77777777" w:rsidR="009A3E20" w:rsidRDefault="009A3E20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 xml:space="preserve">10. Служба в течение 2 рабочих дней </w:t>
      </w:r>
      <w:r w:rsidR="00CA0A12">
        <w:rPr>
          <w:sz w:val="28"/>
          <w:szCs w:val="28"/>
        </w:rPr>
        <w:t xml:space="preserve">со дня доведения лимитов </w:t>
      </w:r>
      <w:r w:rsidRPr="00EC7474">
        <w:rPr>
          <w:sz w:val="28"/>
          <w:szCs w:val="28"/>
        </w:rPr>
        <w:t>направляет заявку на финансирование в Министерство финансов Забайкальского края, которое в течение 5 рабочих дней перечисляет д</w:t>
      </w:r>
      <w:r w:rsidR="00CA0A12">
        <w:rPr>
          <w:sz w:val="28"/>
          <w:szCs w:val="28"/>
        </w:rPr>
        <w:t>енежные средства на счет Службы.</w:t>
      </w:r>
    </w:p>
    <w:p w14:paraId="6F72CE32" w14:textId="77777777" w:rsidR="009A3E20" w:rsidRPr="00EC7474" w:rsidRDefault="009A3E20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 xml:space="preserve">11. Служба в течение 10 рабочих дней со дня перечисления денежных средств Министерством финансов Забайкальского края возмещает ущерб собственникам изъятых животных и (или) </w:t>
      </w:r>
      <w:r w:rsidR="005D0B9B" w:rsidRPr="00EC7474">
        <w:rPr>
          <w:sz w:val="28"/>
          <w:szCs w:val="28"/>
        </w:rPr>
        <w:t>продукции животного происхождения</w:t>
      </w:r>
      <w:r w:rsidRPr="00EC7474">
        <w:rPr>
          <w:sz w:val="28"/>
          <w:szCs w:val="28"/>
        </w:rPr>
        <w:t xml:space="preserve"> и представляет в Министерство финансов Забайкальского края отчет о целевом использовании полученных денежных средств в установленном порядке.</w:t>
      </w:r>
    </w:p>
    <w:p w14:paraId="225D5378" w14:textId="77777777" w:rsidR="004A777A" w:rsidRDefault="005D0B9B" w:rsidP="005D0B9B">
      <w:pPr>
        <w:pStyle w:val="s1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C7474">
        <w:rPr>
          <w:sz w:val="28"/>
          <w:szCs w:val="28"/>
        </w:rPr>
        <w:t>12. Неиспользованные средства, выделенные на возмещение ущерба собственникам животных и (или) продукции животного происхождения подлежат возврату в бюджет Забайкальского края</w:t>
      </w:r>
      <w:r w:rsidR="00EC7474">
        <w:rPr>
          <w:sz w:val="28"/>
          <w:szCs w:val="28"/>
        </w:rPr>
        <w:t>.».</w:t>
      </w:r>
    </w:p>
    <w:p w14:paraId="7157ED72" w14:textId="77777777" w:rsidR="00AC3E9E" w:rsidRPr="00EC7474" w:rsidRDefault="00DC32EA" w:rsidP="00DC32EA">
      <w:pPr>
        <w:spacing w:line="360" w:lineRule="auto"/>
        <w:jc w:val="center"/>
        <w:rPr>
          <w:sz w:val="28"/>
          <w:szCs w:val="28"/>
        </w:rPr>
      </w:pPr>
      <w:r w:rsidRPr="00AC3E9E">
        <w:rPr>
          <w:sz w:val="28"/>
          <w:szCs w:val="28"/>
        </w:rPr>
        <w:t>___________</w:t>
      </w:r>
    </w:p>
    <w:sectPr w:rsidR="00AC3E9E" w:rsidRPr="00EC7474" w:rsidSect="00384B1C">
      <w:headerReference w:type="default" r:id="rId13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7BBD2" w14:textId="77777777" w:rsidR="00590A9A" w:rsidRDefault="00590A9A" w:rsidP="00037DF3">
      <w:r>
        <w:separator/>
      </w:r>
    </w:p>
  </w:endnote>
  <w:endnote w:type="continuationSeparator" w:id="0">
    <w:p w14:paraId="1D97724F" w14:textId="77777777" w:rsidR="00590A9A" w:rsidRDefault="00590A9A" w:rsidP="0003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19CDF" w14:textId="77777777" w:rsidR="00590A9A" w:rsidRDefault="00590A9A" w:rsidP="00037DF3">
      <w:r>
        <w:separator/>
      </w:r>
    </w:p>
  </w:footnote>
  <w:footnote w:type="continuationSeparator" w:id="0">
    <w:p w14:paraId="235D453D" w14:textId="77777777" w:rsidR="00590A9A" w:rsidRDefault="00590A9A" w:rsidP="0003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457251"/>
      <w:docPartObj>
        <w:docPartGallery w:val="Page Numbers (Top of Page)"/>
        <w:docPartUnique/>
      </w:docPartObj>
    </w:sdtPr>
    <w:sdtEndPr/>
    <w:sdtContent>
      <w:p w14:paraId="266EB0F4" w14:textId="77777777" w:rsidR="002F4374" w:rsidRDefault="002F43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67">
          <w:rPr>
            <w:noProof/>
          </w:rPr>
          <w:t>5</w:t>
        </w:r>
        <w:r>
          <w:fldChar w:fldCharType="end"/>
        </w:r>
      </w:p>
    </w:sdtContent>
  </w:sdt>
  <w:p w14:paraId="7F874C64" w14:textId="77777777" w:rsidR="002F4374" w:rsidRDefault="002F437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9B9"/>
    <w:multiLevelType w:val="hybridMultilevel"/>
    <w:tmpl w:val="05FC025A"/>
    <w:lvl w:ilvl="0" w:tplc="6E0C260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D0DCF"/>
    <w:multiLevelType w:val="hybridMultilevel"/>
    <w:tmpl w:val="D75C7804"/>
    <w:lvl w:ilvl="0" w:tplc="B880B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FF7421"/>
    <w:multiLevelType w:val="hybridMultilevel"/>
    <w:tmpl w:val="203AA570"/>
    <w:lvl w:ilvl="0" w:tplc="3ED4CA4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2A584E"/>
    <w:multiLevelType w:val="hybridMultilevel"/>
    <w:tmpl w:val="186EAA46"/>
    <w:lvl w:ilvl="0" w:tplc="FDAA2B30">
      <w:start w:val="2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42617F"/>
    <w:multiLevelType w:val="hybridMultilevel"/>
    <w:tmpl w:val="360E2032"/>
    <w:lvl w:ilvl="0" w:tplc="A83E017A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C93911"/>
    <w:multiLevelType w:val="hybridMultilevel"/>
    <w:tmpl w:val="1546861E"/>
    <w:lvl w:ilvl="0" w:tplc="5E2E8AA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580C5D"/>
    <w:multiLevelType w:val="hybridMultilevel"/>
    <w:tmpl w:val="3A3EEA86"/>
    <w:lvl w:ilvl="0" w:tplc="1D8E4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3E5AFA"/>
    <w:multiLevelType w:val="hybridMultilevel"/>
    <w:tmpl w:val="B650C708"/>
    <w:lvl w:ilvl="0" w:tplc="F5AC542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790579"/>
    <w:multiLevelType w:val="hybridMultilevel"/>
    <w:tmpl w:val="BAF60290"/>
    <w:lvl w:ilvl="0" w:tplc="7026E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92699D"/>
    <w:multiLevelType w:val="hybridMultilevel"/>
    <w:tmpl w:val="1ECE274C"/>
    <w:lvl w:ilvl="0" w:tplc="EF74C66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AB511A"/>
    <w:multiLevelType w:val="hybridMultilevel"/>
    <w:tmpl w:val="E8522D46"/>
    <w:lvl w:ilvl="0" w:tplc="5DE463E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622874"/>
    <w:multiLevelType w:val="hybridMultilevel"/>
    <w:tmpl w:val="299A4888"/>
    <w:lvl w:ilvl="0" w:tplc="62E4464A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4420FA5"/>
    <w:multiLevelType w:val="hybridMultilevel"/>
    <w:tmpl w:val="D916DEC0"/>
    <w:lvl w:ilvl="0" w:tplc="050E4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601"/>
    <w:rsid w:val="0001177B"/>
    <w:rsid w:val="0002755D"/>
    <w:rsid w:val="00037DF3"/>
    <w:rsid w:val="00044DB2"/>
    <w:rsid w:val="00051FD7"/>
    <w:rsid w:val="00055F8F"/>
    <w:rsid w:val="00097054"/>
    <w:rsid w:val="000A73E4"/>
    <w:rsid w:val="000C432C"/>
    <w:rsid w:val="000C45A2"/>
    <w:rsid w:val="000E0C0B"/>
    <w:rsid w:val="000F6BCD"/>
    <w:rsid w:val="00103E8E"/>
    <w:rsid w:val="00113F11"/>
    <w:rsid w:val="0012531D"/>
    <w:rsid w:val="00137492"/>
    <w:rsid w:val="00142B95"/>
    <w:rsid w:val="00151C68"/>
    <w:rsid w:val="001746C2"/>
    <w:rsid w:val="001844EA"/>
    <w:rsid w:val="001B2B63"/>
    <w:rsid w:val="001B73B9"/>
    <w:rsid w:val="001C27BB"/>
    <w:rsid w:val="001D1691"/>
    <w:rsid w:val="001D6820"/>
    <w:rsid w:val="001E0832"/>
    <w:rsid w:val="001F1076"/>
    <w:rsid w:val="0020562F"/>
    <w:rsid w:val="00254C63"/>
    <w:rsid w:val="00293888"/>
    <w:rsid w:val="002C4D96"/>
    <w:rsid w:val="002E19D1"/>
    <w:rsid w:val="002E3150"/>
    <w:rsid w:val="002F4374"/>
    <w:rsid w:val="002F6167"/>
    <w:rsid w:val="00302059"/>
    <w:rsid w:val="00311242"/>
    <w:rsid w:val="00323F18"/>
    <w:rsid w:val="00344840"/>
    <w:rsid w:val="0034693A"/>
    <w:rsid w:val="00347DB2"/>
    <w:rsid w:val="003701A0"/>
    <w:rsid w:val="00371D48"/>
    <w:rsid w:val="00384B1C"/>
    <w:rsid w:val="00397723"/>
    <w:rsid w:val="003B509B"/>
    <w:rsid w:val="003C17AD"/>
    <w:rsid w:val="003C2ABF"/>
    <w:rsid w:val="003C41FA"/>
    <w:rsid w:val="0043143A"/>
    <w:rsid w:val="00442C07"/>
    <w:rsid w:val="00454A86"/>
    <w:rsid w:val="00471EA4"/>
    <w:rsid w:val="00474F25"/>
    <w:rsid w:val="00480DE2"/>
    <w:rsid w:val="00497142"/>
    <w:rsid w:val="00497944"/>
    <w:rsid w:val="004A084A"/>
    <w:rsid w:val="004A777A"/>
    <w:rsid w:val="004B000F"/>
    <w:rsid w:val="004B33AC"/>
    <w:rsid w:val="004C3E14"/>
    <w:rsid w:val="004E18DB"/>
    <w:rsid w:val="005023DF"/>
    <w:rsid w:val="005070A6"/>
    <w:rsid w:val="00520B5B"/>
    <w:rsid w:val="0052243A"/>
    <w:rsid w:val="00536C3D"/>
    <w:rsid w:val="005411B8"/>
    <w:rsid w:val="00552D85"/>
    <w:rsid w:val="00574A93"/>
    <w:rsid w:val="00582688"/>
    <w:rsid w:val="00590A9A"/>
    <w:rsid w:val="005A25CC"/>
    <w:rsid w:val="005D0B9B"/>
    <w:rsid w:val="005F1CEE"/>
    <w:rsid w:val="005F3A71"/>
    <w:rsid w:val="0060440B"/>
    <w:rsid w:val="00605083"/>
    <w:rsid w:val="00614600"/>
    <w:rsid w:val="00626C1B"/>
    <w:rsid w:val="006346E6"/>
    <w:rsid w:val="00636FDA"/>
    <w:rsid w:val="00675CB7"/>
    <w:rsid w:val="00686AAD"/>
    <w:rsid w:val="006871FC"/>
    <w:rsid w:val="00693C0B"/>
    <w:rsid w:val="006B2871"/>
    <w:rsid w:val="006C149D"/>
    <w:rsid w:val="006C1A4D"/>
    <w:rsid w:val="006C2CBF"/>
    <w:rsid w:val="006F5034"/>
    <w:rsid w:val="00703705"/>
    <w:rsid w:val="0074051B"/>
    <w:rsid w:val="00756A80"/>
    <w:rsid w:val="00760F7D"/>
    <w:rsid w:val="00763ECD"/>
    <w:rsid w:val="0077059F"/>
    <w:rsid w:val="00787ED2"/>
    <w:rsid w:val="007A0336"/>
    <w:rsid w:val="007A21B1"/>
    <w:rsid w:val="007A7FC4"/>
    <w:rsid w:val="007C06A0"/>
    <w:rsid w:val="007C35B4"/>
    <w:rsid w:val="007D3B74"/>
    <w:rsid w:val="007E516B"/>
    <w:rsid w:val="007F5CA3"/>
    <w:rsid w:val="00812030"/>
    <w:rsid w:val="008262AD"/>
    <w:rsid w:val="00830E84"/>
    <w:rsid w:val="00844601"/>
    <w:rsid w:val="008470F6"/>
    <w:rsid w:val="008650BB"/>
    <w:rsid w:val="008776C4"/>
    <w:rsid w:val="008904EC"/>
    <w:rsid w:val="00890E5A"/>
    <w:rsid w:val="008B5B40"/>
    <w:rsid w:val="008B7B8E"/>
    <w:rsid w:val="008C2EFF"/>
    <w:rsid w:val="008D30A2"/>
    <w:rsid w:val="008E54B9"/>
    <w:rsid w:val="00932011"/>
    <w:rsid w:val="009378A4"/>
    <w:rsid w:val="009501DC"/>
    <w:rsid w:val="00986E1E"/>
    <w:rsid w:val="009921E4"/>
    <w:rsid w:val="00995267"/>
    <w:rsid w:val="009A2AD0"/>
    <w:rsid w:val="009A3E20"/>
    <w:rsid w:val="009F2A43"/>
    <w:rsid w:val="009F7691"/>
    <w:rsid w:val="00A1680B"/>
    <w:rsid w:val="00A37E78"/>
    <w:rsid w:val="00A60974"/>
    <w:rsid w:val="00A95871"/>
    <w:rsid w:val="00AA7D3C"/>
    <w:rsid w:val="00AC3E9E"/>
    <w:rsid w:val="00AD2A69"/>
    <w:rsid w:val="00AD6EAD"/>
    <w:rsid w:val="00B015F0"/>
    <w:rsid w:val="00B25973"/>
    <w:rsid w:val="00B360DE"/>
    <w:rsid w:val="00B65B7A"/>
    <w:rsid w:val="00B75D98"/>
    <w:rsid w:val="00B828BB"/>
    <w:rsid w:val="00B83733"/>
    <w:rsid w:val="00B87609"/>
    <w:rsid w:val="00B91AF0"/>
    <w:rsid w:val="00B94A33"/>
    <w:rsid w:val="00BB667B"/>
    <w:rsid w:val="00BF4927"/>
    <w:rsid w:val="00BF4C39"/>
    <w:rsid w:val="00C0734A"/>
    <w:rsid w:val="00C173D3"/>
    <w:rsid w:val="00C20DB4"/>
    <w:rsid w:val="00C60683"/>
    <w:rsid w:val="00C65E77"/>
    <w:rsid w:val="00CA0A12"/>
    <w:rsid w:val="00CA2596"/>
    <w:rsid w:val="00CA25A1"/>
    <w:rsid w:val="00CA2D05"/>
    <w:rsid w:val="00CA38DC"/>
    <w:rsid w:val="00CB4A3E"/>
    <w:rsid w:val="00CB7119"/>
    <w:rsid w:val="00CC73BF"/>
    <w:rsid w:val="00CF32C1"/>
    <w:rsid w:val="00D01D7A"/>
    <w:rsid w:val="00D315C3"/>
    <w:rsid w:val="00D43845"/>
    <w:rsid w:val="00D44840"/>
    <w:rsid w:val="00D54700"/>
    <w:rsid w:val="00D663CD"/>
    <w:rsid w:val="00D70F4C"/>
    <w:rsid w:val="00D81CF4"/>
    <w:rsid w:val="00DB6199"/>
    <w:rsid w:val="00DC1DA9"/>
    <w:rsid w:val="00DC32EA"/>
    <w:rsid w:val="00DE124E"/>
    <w:rsid w:val="00DE7778"/>
    <w:rsid w:val="00E16013"/>
    <w:rsid w:val="00E16E9A"/>
    <w:rsid w:val="00E20E6F"/>
    <w:rsid w:val="00E35B99"/>
    <w:rsid w:val="00E37176"/>
    <w:rsid w:val="00E42523"/>
    <w:rsid w:val="00E67029"/>
    <w:rsid w:val="00E93A66"/>
    <w:rsid w:val="00EC7474"/>
    <w:rsid w:val="00EE2E66"/>
    <w:rsid w:val="00EE512D"/>
    <w:rsid w:val="00F0051E"/>
    <w:rsid w:val="00F049A8"/>
    <w:rsid w:val="00F06211"/>
    <w:rsid w:val="00F07D2E"/>
    <w:rsid w:val="00F144F5"/>
    <w:rsid w:val="00F46312"/>
    <w:rsid w:val="00F9136C"/>
    <w:rsid w:val="00FA5F1C"/>
    <w:rsid w:val="00FC6B28"/>
    <w:rsid w:val="00FE430D"/>
    <w:rsid w:val="00FF0382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5487"/>
  <w15:docId w15:val="{79038D6A-71A7-41C0-B539-64F975F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D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37D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37D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7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7D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7D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D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FF5BAF"/>
    <w:rPr>
      <w:color w:val="106BBE"/>
    </w:rPr>
  </w:style>
  <w:style w:type="paragraph" w:customStyle="1" w:styleId="s37">
    <w:name w:val="s_37"/>
    <w:basedOn w:val="a"/>
    <w:rsid w:val="00D01D7A"/>
    <w:pPr>
      <w:spacing w:before="100" w:beforeAutospacing="1" w:after="100" w:afterAutospacing="1"/>
    </w:pPr>
  </w:style>
  <w:style w:type="paragraph" w:customStyle="1" w:styleId="s3">
    <w:name w:val="s_3"/>
    <w:basedOn w:val="a"/>
    <w:rsid w:val="00D01D7A"/>
    <w:pPr>
      <w:spacing w:before="100" w:beforeAutospacing="1" w:after="100" w:afterAutospacing="1"/>
    </w:pPr>
  </w:style>
  <w:style w:type="paragraph" w:customStyle="1" w:styleId="s1">
    <w:name w:val="s_1"/>
    <w:basedOn w:val="a"/>
    <w:rsid w:val="00D01D7A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B01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31DC-D976-4400-8CA6-8E800358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Говорова Марина Анатольевна</dc:creator>
  <cp:lastModifiedBy>Говорова Марина Анатольевна</cp:lastModifiedBy>
  <cp:revision>23</cp:revision>
  <cp:lastPrinted>2023-07-28T07:03:00Z</cp:lastPrinted>
  <dcterms:created xsi:type="dcterms:W3CDTF">2023-07-10T07:54:00Z</dcterms:created>
  <dcterms:modified xsi:type="dcterms:W3CDTF">2024-04-15T05:08:00Z</dcterms:modified>
</cp:coreProperties>
</file>