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1C" w:rsidRPr="00EF2ABF" w:rsidRDefault="007A1DDA">
      <w:pPr>
        <w:jc w:val="center"/>
        <w:rPr>
          <w:color w:val="auto"/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8195" cy="84645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1C" w:rsidRPr="00EF2ABF" w:rsidRDefault="002D671C">
      <w:pPr>
        <w:spacing w:after="139" w:line="1" w:lineRule="exact"/>
        <w:rPr>
          <w:color w:val="auto"/>
        </w:rPr>
      </w:pPr>
    </w:p>
    <w:p w:rsidR="002D671C" w:rsidRPr="00EF2ABF" w:rsidRDefault="00C77328">
      <w:pPr>
        <w:pStyle w:val="20"/>
        <w:rPr>
          <w:color w:val="auto"/>
        </w:rPr>
      </w:pPr>
      <w:r w:rsidRPr="00EF2ABF">
        <w:rPr>
          <w:color w:val="auto"/>
        </w:rPr>
        <w:t>ПРАВИТЕЛЬСТВО ЗАБАЙКАЛЬСКОГО КРАЯ</w:t>
      </w:r>
    </w:p>
    <w:p w:rsidR="002D671C" w:rsidRPr="00EF2ABF" w:rsidRDefault="007A1DDA">
      <w:pPr>
        <w:pStyle w:val="11"/>
        <w:keepNext/>
        <w:keepLines/>
        <w:rPr>
          <w:color w:val="auto"/>
        </w:rPr>
      </w:pPr>
      <w:r>
        <w:rPr>
          <w:color w:val="auto"/>
        </w:rPr>
        <w:t>ПОСТАНОВЛЕНИЕ</w:t>
      </w:r>
    </w:p>
    <w:p w:rsidR="00621AE7" w:rsidRDefault="00621AE7">
      <w:pPr>
        <w:pStyle w:val="22"/>
        <w:keepNext/>
        <w:keepLines/>
        <w:rPr>
          <w:b w:val="0"/>
          <w:color w:val="auto"/>
        </w:rPr>
      </w:pPr>
      <w:bookmarkStart w:id="0" w:name="bookmark2"/>
    </w:p>
    <w:p w:rsidR="00877D06" w:rsidRPr="007A1DDA" w:rsidRDefault="00877D06">
      <w:pPr>
        <w:pStyle w:val="22"/>
        <w:keepNext/>
        <w:keepLines/>
        <w:rPr>
          <w:b w:val="0"/>
          <w:color w:val="auto"/>
        </w:rPr>
      </w:pPr>
      <w:r w:rsidRPr="007A1DDA">
        <w:rPr>
          <w:b w:val="0"/>
          <w:color w:val="auto"/>
        </w:rPr>
        <w:t>г. Чита</w:t>
      </w:r>
    </w:p>
    <w:p w:rsidR="007A1DDA" w:rsidRPr="007A1DDA" w:rsidRDefault="007A1DDA" w:rsidP="007A1DD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A1DD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внесении изменений в Перечень краевых государственных учреждений, координация и регулирование деятельности которых возложены на исполнительные органы Забайкальского края</w:t>
      </w:r>
    </w:p>
    <w:bookmarkEnd w:id="0"/>
    <w:p w:rsidR="00621AE7" w:rsidRDefault="00621AE7" w:rsidP="00621AE7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A1DDA" w:rsidRPr="007A1DDA" w:rsidRDefault="007A1DDA" w:rsidP="00621AE7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Правительство Забайкальского края постановляет: </w:t>
      </w:r>
    </w:p>
    <w:p w:rsidR="007A1DDA" w:rsidRPr="007A1DDA" w:rsidRDefault="007A1DDA" w:rsidP="0081732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 </w:t>
      </w:r>
    </w:p>
    <w:p w:rsidR="007A1DDA" w:rsidRPr="007A1DDA" w:rsidRDefault="007A1DDA" w:rsidP="0081732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в Перечень краевых государственных учреждений, координация и регулирование деятельности которых возложены на исполнительные органы Забайкальского края, утвержденный постановлением Правительства Забайкальского края от 6 октября 2009 года 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377 (с изменениями, внесенными постановлениями Правительства Забайкальского края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28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сентября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2016 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393, от 30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ноября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2016 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</w:t>
      </w:r>
      <w:proofErr w:type="gramEnd"/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435, от 23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декабря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2016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482,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27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декабря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2016 </w:t>
      </w:r>
      <w:r w:rsid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488, от 24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января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2017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13, от 1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февраля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2017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22,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16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июня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2017 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245, от 11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2017 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года </w:t>
      </w:r>
      <w:r w:rsid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279, от 20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сентября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2017 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385,</w:t>
      </w:r>
      <w:r w:rsidR="0015756B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24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октября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2017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438, от 19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декабря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2017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551, от 19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марта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2018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89</w:t>
      </w:r>
      <w:proofErr w:type="gramEnd"/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10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апреля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2018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137, от 24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2018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294, от 18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сентября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2018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380,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5</w:t>
      </w:r>
      <w:r w:rsid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октября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2018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423, от 26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декабря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2018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531, от 7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февраля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2019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24,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26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апреля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2019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166, от 14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июня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2019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242, от 8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августа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2019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320,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3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августа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2020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307</w:t>
      </w:r>
      <w:proofErr w:type="gramEnd"/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gramStart"/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3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сентября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2020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369, от 28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октября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2020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446,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26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декабря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2020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597, от 3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февраля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2021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13, от 12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апреля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2021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112,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19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2021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176, от 26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2021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188, от 13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2021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252,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27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августа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2021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335, от</w:t>
      </w:r>
      <w:r w:rsid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марта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2022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66</w:t>
      </w:r>
      <w:proofErr w:type="gramEnd"/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gramStart"/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11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2022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294,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13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2022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298, от 13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2022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299, от 17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февраля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78,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18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апреля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187, от 10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августа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424, от 29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января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2024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23,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8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2024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228, от 23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мая 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2024 </w:t>
      </w:r>
      <w:r w:rsidR="00B93381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248)</w:t>
      </w:r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следующие изменения: </w:t>
      </w:r>
      <w:proofErr w:type="gramEnd"/>
    </w:p>
    <w:p w:rsidR="00B93381" w:rsidRPr="006E2F18" w:rsidRDefault="007A1DDA" w:rsidP="0081732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621A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93381"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proofErr w:type="gramStart"/>
      <w:r w:rsidR="00B93381"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пункте</w:t>
      </w:r>
      <w:proofErr w:type="gramEnd"/>
      <w:r w:rsidR="00B93381"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17326" w:rsidRP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bookmarkStart w:id="1" w:name="_GoBack"/>
      <w:bookmarkEnd w:id="1"/>
      <w:r w:rsidR="00817326" w:rsidRP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(1)</w:t>
      </w:r>
      <w:r w:rsidR="00B93381"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817326" w:rsidRPr="006E2F18" w:rsidRDefault="007A1DDA" w:rsidP="00817326">
      <w:pPr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 подпункт </w:t>
      </w:r>
      <w:r w:rsidR="00817326" w:rsidRP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12(1).1.</w:t>
      </w:r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17326" w:rsidRP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изложить в следующей редакции:</w:t>
      </w:r>
    </w:p>
    <w:p w:rsidR="007A1DDA" w:rsidRPr="007A1DDA" w:rsidRDefault="00817326" w:rsidP="0081732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«12(1).1. Государственное казенное учреждение «Управление автомобильных дорог Забайкальского края»</w:t>
      </w:r>
      <w:proofErr w:type="gramStart"/>
      <w:r w:rsidRPr="006E2F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.»</w:t>
      </w:r>
      <w:proofErr w:type="gramEnd"/>
      <w:r w:rsidR="007A1DDA"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:rsidR="007A1DDA" w:rsidRPr="007A1DDA" w:rsidRDefault="007A1DDA" w:rsidP="0081732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дополнить подпункт</w:t>
      </w:r>
      <w:r w:rsidR="00817326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ами</w:t>
      </w:r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17326"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12(1).3 и 12(1).4 </w:t>
      </w:r>
      <w:r w:rsidRPr="007A1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следующего содержания: </w:t>
      </w:r>
    </w:p>
    <w:p w:rsidR="00817326" w:rsidRDefault="00817326" w:rsidP="0081732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«12(1).3. Государственное казенное учреждение «Управление капитального строительства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Забайкальского края. </w:t>
      </w:r>
    </w:p>
    <w:p w:rsidR="00817326" w:rsidRDefault="00817326" w:rsidP="0081732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12(1).4. Государственное бюджетное учреждение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абайкальский строительный центр «Эталон»</w:t>
      </w:r>
      <w:proofErr w:type="gramStart"/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.»</w:t>
      </w:r>
      <w:proofErr w:type="gramEnd"/>
      <w:r w:rsidRPr="00817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17326" w:rsidRPr="00817326" w:rsidRDefault="00817326" w:rsidP="0081732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A78B3" w:rsidRPr="00817326" w:rsidRDefault="002A78B3" w:rsidP="00817326">
      <w:pPr>
        <w:pStyle w:val="1"/>
        <w:tabs>
          <w:tab w:val="left" w:pos="709"/>
        </w:tabs>
        <w:ind w:firstLine="709"/>
        <w:contextualSpacing/>
        <w:rPr>
          <w:color w:val="auto"/>
        </w:rPr>
      </w:pPr>
    </w:p>
    <w:tbl>
      <w:tblPr>
        <w:tblW w:w="0" w:type="auto"/>
        <w:tblLook w:val="04A0"/>
      </w:tblPr>
      <w:tblGrid>
        <w:gridCol w:w="4782"/>
        <w:gridCol w:w="2667"/>
        <w:gridCol w:w="2115"/>
      </w:tblGrid>
      <w:tr w:rsidR="002A78B3" w:rsidRPr="00817326" w:rsidTr="00DF3976">
        <w:trPr>
          <w:trHeight w:val="1365"/>
        </w:trPr>
        <w:tc>
          <w:tcPr>
            <w:tcW w:w="4786" w:type="dxa"/>
          </w:tcPr>
          <w:p w:rsidR="002A78B3" w:rsidRPr="00817326" w:rsidRDefault="002A78B3" w:rsidP="00817326">
            <w:pPr>
              <w:pStyle w:val="1"/>
              <w:tabs>
                <w:tab w:val="left" w:pos="709"/>
              </w:tabs>
              <w:ind w:firstLine="0"/>
              <w:contextualSpacing/>
              <w:jc w:val="both"/>
              <w:rPr>
                <w:color w:val="auto"/>
              </w:rPr>
            </w:pPr>
            <w:r w:rsidRPr="00817326">
              <w:rPr>
                <w:color w:val="auto"/>
              </w:rPr>
              <w:t xml:space="preserve">Первый заместитель </w:t>
            </w:r>
          </w:p>
          <w:p w:rsidR="002A78B3" w:rsidRPr="00817326" w:rsidRDefault="002A78B3" w:rsidP="00817326">
            <w:pPr>
              <w:pStyle w:val="1"/>
              <w:tabs>
                <w:tab w:val="left" w:pos="709"/>
              </w:tabs>
              <w:ind w:firstLine="0"/>
              <w:contextualSpacing/>
              <w:jc w:val="both"/>
              <w:rPr>
                <w:color w:val="auto"/>
              </w:rPr>
            </w:pPr>
            <w:r w:rsidRPr="00817326">
              <w:rPr>
                <w:color w:val="auto"/>
              </w:rPr>
              <w:t>председателя Правительства</w:t>
            </w:r>
          </w:p>
          <w:p w:rsidR="002A78B3" w:rsidRPr="00817326" w:rsidRDefault="002A78B3" w:rsidP="00817326">
            <w:pPr>
              <w:pStyle w:val="1"/>
              <w:tabs>
                <w:tab w:val="left" w:pos="709"/>
              </w:tabs>
              <w:ind w:firstLine="0"/>
              <w:contextualSpacing/>
              <w:jc w:val="both"/>
              <w:rPr>
                <w:color w:val="auto"/>
              </w:rPr>
            </w:pPr>
            <w:r w:rsidRPr="00817326">
              <w:rPr>
                <w:color w:val="auto"/>
              </w:rPr>
              <w:t xml:space="preserve">Забайкальского края </w:t>
            </w:r>
          </w:p>
        </w:tc>
        <w:tc>
          <w:tcPr>
            <w:tcW w:w="2671" w:type="dxa"/>
          </w:tcPr>
          <w:p w:rsidR="002A78B3" w:rsidRPr="00817326" w:rsidRDefault="002A78B3" w:rsidP="00817326">
            <w:pPr>
              <w:pStyle w:val="1"/>
              <w:tabs>
                <w:tab w:val="left" w:pos="709"/>
              </w:tabs>
              <w:ind w:firstLine="709"/>
              <w:contextualSpacing/>
              <w:rPr>
                <w:color w:val="auto"/>
              </w:rPr>
            </w:pPr>
          </w:p>
        </w:tc>
        <w:tc>
          <w:tcPr>
            <w:tcW w:w="2116" w:type="dxa"/>
          </w:tcPr>
          <w:p w:rsidR="002A78B3" w:rsidRPr="00817326" w:rsidRDefault="002A78B3" w:rsidP="00817326">
            <w:pPr>
              <w:pStyle w:val="1"/>
              <w:tabs>
                <w:tab w:val="left" w:pos="709"/>
              </w:tabs>
              <w:ind w:firstLine="709"/>
              <w:contextualSpacing/>
              <w:jc w:val="both"/>
              <w:rPr>
                <w:color w:val="auto"/>
              </w:rPr>
            </w:pPr>
          </w:p>
          <w:p w:rsidR="002A78B3" w:rsidRPr="00817326" w:rsidRDefault="002A78B3" w:rsidP="00817326">
            <w:pPr>
              <w:pStyle w:val="1"/>
              <w:tabs>
                <w:tab w:val="left" w:pos="709"/>
              </w:tabs>
              <w:ind w:firstLine="709"/>
              <w:contextualSpacing/>
              <w:jc w:val="both"/>
              <w:rPr>
                <w:color w:val="auto"/>
              </w:rPr>
            </w:pPr>
          </w:p>
          <w:p w:rsidR="002A78B3" w:rsidRPr="00817326" w:rsidRDefault="002A78B3" w:rsidP="00817326">
            <w:pPr>
              <w:pStyle w:val="1"/>
              <w:tabs>
                <w:tab w:val="left" w:pos="709"/>
              </w:tabs>
              <w:ind w:firstLine="709"/>
              <w:contextualSpacing/>
              <w:jc w:val="both"/>
              <w:rPr>
                <w:color w:val="auto"/>
              </w:rPr>
            </w:pPr>
            <w:proofErr w:type="spellStart"/>
            <w:r w:rsidRPr="00817326">
              <w:rPr>
                <w:color w:val="auto"/>
              </w:rPr>
              <w:t>А.И.Кефер</w:t>
            </w:r>
            <w:proofErr w:type="spellEnd"/>
            <w:r w:rsidRPr="00817326">
              <w:rPr>
                <w:color w:val="auto"/>
              </w:rPr>
              <w:t xml:space="preserve"> </w:t>
            </w:r>
          </w:p>
        </w:tc>
      </w:tr>
    </w:tbl>
    <w:p w:rsidR="002A78B3" w:rsidRPr="00817326" w:rsidRDefault="002A78B3" w:rsidP="00817326">
      <w:pPr>
        <w:pStyle w:val="1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2A78B3" w:rsidRPr="00817326" w:rsidRDefault="002A78B3" w:rsidP="00817326">
      <w:pPr>
        <w:pStyle w:val="1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2A78B3" w:rsidRPr="00817326" w:rsidRDefault="002A78B3" w:rsidP="00817326">
      <w:pPr>
        <w:pStyle w:val="1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2A78B3" w:rsidRPr="00817326" w:rsidRDefault="002A78B3" w:rsidP="00817326">
      <w:pPr>
        <w:pStyle w:val="1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2A78B3" w:rsidRDefault="002A78B3" w:rsidP="00D342F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sectPr w:rsidR="002A78B3" w:rsidSect="00734C3A">
      <w:headerReference w:type="default" r:id="rId8"/>
      <w:headerReference w:type="first" r:id="rId9"/>
      <w:pgSz w:w="11900" w:h="16840"/>
      <w:pgMar w:top="1134" w:right="567" w:bottom="1134" w:left="1985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F8" w:rsidRDefault="009606F8">
      <w:r>
        <w:separator/>
      </w:r>
    </w:p>
  </w:endnote>
  <w:endnote w:type="continuationSeparator" w:id="0">
    <w:p w:rsidR="009606F8" w:rsidRDefault="0096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F8" w:rsidRDefault="009606F8"/>
  </w:footnote>
  <w:footnote w:type="continuationSeparator" w:id="0">
    <w:p w:rsidR="009606F8" w:rsidRDefault="009606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1C" w:rsidRDefault="009C0F9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4097" type="#_x0000_t202" style="position:absolute;margin-left:333.35pt;margin-top:31pt;width:5.3pt;height:8.4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wvoQEAADsDAAAOAAAAZHJzL2Uyb0RvYy54bWysUsFO4zAQva/EP1i+U6cgBRQ1RbtCICTE&#10;rsTyAa5jN9bGHstjmvTvGbtpQXBDe3HGmec3897M6mZyA9vpiBZ8y5eLijPtFXTWb1v+8vfu/Joz&#10;TNJ3cgCvW77XyG/WZz9WY2j0BfQwdDoyIvHYjKHlfUqhEQJVr53EBQTtKWkgOpnoGreii3IkdjeI&#10;i6qqxQixCxGURqS/t4ckXxd+Y7RKv41BndjQcuotlTOWc5NPsV7JZhtl6K2a25Df6MJJ66noiepW&#10;Jsleo/1C5ayKgGDSQoETYIxVumggNcvqk5rnXgZdtJA5GE424f+jVU+7P5HZjmZXc+aloxmVsozu&#10;ZM4YsCHMcyBUmn7BRMAiFMMjqH9IEPEBc3iAhM5mTCa6/CWZjB6S//uT53pKTNHP+upySQlFmWVV&#10;19dlJOL9bYiY7jU4loOWR5poqS93j5hyddkcIbmUhzs7DMeuDo3k/tK0mWY5G+j2pGakobfc01Zy&#10;Njx48jTvxzGIx2AzB5kcw8/XRAVK3cx6oJotoAmVduZtyivw8V5Q7zu/fgMAAP//AwBQSwMEFAAG&#10;AAgAAAAhAIxqUGffAAAACQEAAA8AAABkcnMvZG93bnJldi54bWxMj8FOwzAMhu9IvENkJG4sZUhJ&#10;KU2niWkXQAIGB7ilrWkLiVM12VbeHnOCmy1/+v395Wr2ThxwikMgA5eLDARSE9qBOgOvL9uLHERM&#10;llrrAqGBb4ywqk5PSlu04UjPeNilTnAIxcIa6FMaCylj06O3cRFGJL59hMnbxOvUyXayRw73Ti6z&#10;TElvB+IPvR3xtsfma7f3BrakXO3ucn3/uFk/1e/Xm4c3+jTm/Gxe34BIOKc/GH71WR0qdqrDntoo&#10;nAGllGaUhyV3YkBpfQWiNqDzHGRVyv8Nqh8AAAD//wMAUEsBAi0AFAAGAAgAAAAhALaDOJL+AAAA&#10;4QEAABMAAAAAAAAAAAAAAAAAAAAAAFtDb250ZW50X1R5cGVzXS54bWxQSwECLQAUAAYACAAAACEA&#10;OP0h/9YAAACUAQAACwAAAAAAAAAAAAAAAAAvAQAAX3JlbHMvLnJlbHNQSwECLQAUAAYACAAAACEA&#10;Lh/ML6EBAAA7AwAADgAAAAAAAAAAAAAAAAAuAgAAZHJzL2Uyb0RvYy54bWxQSwECLQAUAAYACAAA&#10;ACEAjGpQZ98AAAAJAQAADwAAAAAAAAAAAAAAAAD7AwAAZHJzL2Rvd25yZXYueG1sUEsFBgAAAAAE&#10;AAQA8wAAAAcFAAAAAA==&#10;" filled="f" stroked="f">
          <v:path arrowok="t"/>
          <v:textbox style="mso-fit-shape-to-text:t" inset="0,0,0,0">
            <w:txbxContent>
              <w:p w:rsidR="002D671C" w:rsidRDefault="009C0F9F">
                <w:pPr>
                  <w:pStyle w:val="24"/>
                  <w:rPr>
                    <w:sz w:val="24"/>
                    <w:szCs w:val="24"/>
                  </w:rPr>
                </w:pPr>
                <w:r w:rsidRPr="009C0F9F">
                  <w:fldChar w:fldCharType="begin"/>
                </w:r>
                <w:r w:rsidR="00C77328">
                  <w:instrText xml:space="preserve"> PAGE \* MERGEFORMAT </w:instrText>
                </w:r>
                <w:r w:rsidRPr="009C0F9F">
                  <w:fldChar w:fldCharType="separate"/>
                </w:r>
                <w:r w:rsidR="00D616F2" w:rsidRPr="00D616F2">
                  <w:rPr>
                    <w:noProof/>
                    <w:color w:val="444446"/>
                    <w:sz w:val="24"/>
                    <w:szCs w:val="24"/>
                  </w:rPr>
                  <w:t>2</w:t>
                </w:r>
                <w:r>
                  <w:rPr>
                    <w:color w:val="444446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1C" w:rsidRDefault="002D671C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25C"/>
    <w:multiLevelType w:val="multilevel"/>
    <w:tmpl w:val="7E0AB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62715"/>
    <w:multiLevelType w:val="multilevel"/>
    <w:tmpl w:val="02C2363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C14C8"/>
    <w:multiLevelType w:val="multilevel"/>
    <w:tmpl w:val="07629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24FE8"/>
    <w:multiLevelType w:val="multilevel"/>
    <w:tmpl w:val="9BA45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D20A5"/>
    <w:multiLevelType w:val="multilevel"/>
    <w:tmpl w:val="43D8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98164F"/>
    <w:multiLevelType w:val="multilevel"/>
    <w:tmpl w:val="F9780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9A315B"/>
    <w:multiLevelType w:val="multilevel"/>
    <w:tmpl w:val="6FA453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4444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323C33"/>
    <w:multiLevelType w:val="multilevel"/>
    <w:tmpl w:val="4ED6E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E50365"/>
    <w:multiLevelType w:val="multilevel"/>
    <w:tmpl w:val="E5604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F718AC"/>
    <w:multiLevelType w:val="hybridMultilevel"/>
    <w:tmpl w:val="E9A4C8BE"/>
    <w:lvl w:ilvl="0" w:tplc="044AF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D671C"/>
    <w:rsid w:val="00046437"/>
    <w:rsid w:val="0015756B"/>
    <w:rsid w:val="001958CE"/>
    <w:rsid w:val="001A050C"/>
    <w:rsid w:val="002549BB"/>
    <w:rsid w:val="0027652F"/>
    <w:rsid w:val="002A78B3"/>
    <w:rsid w:val="002D671C"/>
    <w:rsid w:val="002E5F59"/>
    <w:rsid w:val="0035747F"/>
    <w:rsid w:val="003A5F47"/>
    <w:rsid w:val="003F716E"/>
    <w:rsid w:val="004639E6"/>
    <w:rsid w:val="004A0373"/>
    <w:rsid w:val="005046C6"/>
    <w:rsid w:val="00512FC9"/>
    <w:rsid w:val="005E1062"/>
    <w:rsid w:val="00621AE7"/>
    <w:rsid w:val="0066590C"/>
    <w:rsid w:val="006839E2"/>
    <w:rsid w:val="00694323"/>
    <w:rsid w:val="006C604B"/>
    <w:rsid w:val="006E2F18"/>
    <w:rsid w:val="00707046"/>
    <w:rsid w:val="00714828"/>
    <w:rsid w:val="00734C3A"/>
    <w:rsid w:val="0076051D"/>
    <w:rsid w:val="007711D3"/>
    <w:rsid w:val="0078605D"/>
    <w:rsid w:val="007A1DDA"/>
    <w:rsid w:val="007F065D"/>
    <w:rsid w:val="00817326"/>
    <w:rsid w:val="00877D06"/>
    <w:rsid w:val="008B13EF"/>
    <w:rsid w:val="009606F8"/>
    <w:rsid w:val="009C0F9F"/>
    <w:rsid w:val="00AA2602"/>
    <w:rsid w:val="00B25276"/>
    <w:rsid w:val="00B863A1"/>
    <w:rsid w:val="00B9113F"/>
    <w:rsid w:val="00B93381"/>
    <w:rsid w:val="00BA41F1"/>
    <w:rsid w:val="00C31EE2"/>
    <w:rsid w:val="00C40B71"/>
    <w:rsid w:val="00C563BD"/>
    <w:rsid w:val="00C64E12"/>
    <w:rsid w:val="00C77328"/>
    <w:rsid w:val="00C83D14"/>
    <w:rsid w:val="00C86FD4"/>
    <w:rsid w:val="00CB3EC5"/>
    <w:rsid w:val="00CB4C20"/>
    <w:rsid w:val="00D33E66"/>
    <w:rsid w:val="00D342FA"/>
    <w:rsid w:val="00D616F2"/>
    <w:rsid w:val="00D62DB3"/>
    <w:rsid w:val="00D740FF"/>
    <w:rsid w:val="00DA71F0"/>
    <w:rsid w:val="00E2615A"/>
    <w:rsid w:val="00E44A6F"/>
    <w:rsid w:val="00E711A8"/>
    <w:rsid w:val="00EB0F60"/>
    <w:rsid w:val="00EC7C98"/>
    <w:rsid w:val="00E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E1062"/>
    <w:rPr>
      <w:rFonts w:ascii="Arial" w:eastAsia="Arial" w:hAnsi="Arial" w:cs="Arial"/>
      <w:b w:val="0"/>
      <w:bCs w:val="0"/>
      <w:i w:val="0"/>
      <w:iCs w:val="0"/>
      <w:smallCaps w:val="0"/>
      <w:strike w:val="0"/>
      <w:color w:val="99B4D6"/>
      <w:sz w:val="10"/>
      <w:szCs w:val="10"/>
      <w:u w:val="none"/>
    </w:rPr>
  </w:style>
  <w:style w:type="character" w:customStyle="1" w:styleId="a3">
    <w:name w:val="Основной текст_"/>
    <w:basedOn w:val="a0"/>
    <w:link w:val="1"/>
    <w:rsid w:val="005E1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6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E1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446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5E1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6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5E1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446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5E1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sid w:val="005E1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6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5E1062"/>
    <w:pPr>
      <w:spacing w:before="80"/>
      <w:jc w:val="right"/>
    </w:pPr>
    <w:rPr>
      <w:rFonts w:ascii="Arial" w:eastAsia="Arial" w:hAnsi="Arial" w:cs="Arial"/>
      <w:color w:val="99B4D6"/>
      <w:sz w:val="10"/>
      <w:szCs w:val="10"/>
    </w:rPr>
  </w:style>
  <w:style w:type="paragraph" w:customStyle="1" w:styleId="1">
    <w:name w:val="Основной текст1"/>
    <w:basedOn w:val="a"/>
    <w:link w:val="a3"/>
    <w:rsid w:val="005E1062"/>
    <w:pPr>
      <w:ind w:firstLine="400"/>
    </w:pPr>
    <w:rPr>
      <w:rFonts w:ascii="Times New Roman" w:eastAsia="Times New Roman" w:hAnsi="Times New Roman" w:cs="Times New Roman"/>
      <w:color w:val="444446"/>
      <w:sz w:val="28"/>
      <w:szCs w:val="28"/>
    </w:rPr>
  </w:style>
  <w:style w:type="paragraph" w:customStyle="1" w:styleId="20">
    <w:name w:val="Основной текст (2)"/>
    <w:basedOn w:val="a"/>
    <w:link w:val="2"/>
    <w:rsid w:val="005E1062"/>
    <w:pPr>
      <w:spacing w:after="60"/>
      <w:jc w:val="center"/>
    </w:pPr>
    <w:rPr>
      <w:rFonts w:ascii="Times New Roman" w:eastAsia="Times New Roman" w:hAnsi="Times New Roman" w:cs="Times New Roman"/>
      <w:b/>
      <w:bCs/>
      <w:color w:val="444446"/>
      <w:sz w:val="32"/>
      <w:szCs w:val="32"/>
    </w:rPr>
  </w:style>
  <w:style w:type="paragraph" w:customStyle="1" w:styleId="11">
    <w:name w:val="Заголовок №1"/>
    <w:basedOn w:val="a"/>
    <w:link w:val="10"/>
    <w:rsid w:val="005E1062"/>
    <w:pPr>
      <w:jc w:val="center"/>
      <w:outlineLvl w:val="0"/>
    </w:pPr>
    <w:rPr>
      <w:rFonts w:ascii="Times New Roman" w:eastAsia="Times New Roman" w:hAnsi="Times New Roman" w:cs="Times New Roman"/>
      <w:color w:val="444446"/>
      <w:sz w:val="36"/>
      <w:szCs w:val="36"/>
    </w:rPr>
  </w:style>
  <w:style w:type="paragraph" w:customStyle="1" w:styleId="22">
    <w:name w:val="Заголовок №2"/>
    <w:basedOn w:val="a"/>
    <w:link w:val="21"/>
    <w:rsid w:val="005E106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444446"/>
      <w:sz w:val="28"/>
      <w:szCs w:val="28"/>
    </w:rPr>
  </w:style>
  <w:style w:type="paragraph" w:customStyle="1" w:styleId="24">
    <w:name w:val="Колонтитул (2)"/>
    <w:basedOn w:val="a"/>
    <w:link w:val="23"/>
    <w:rsid w:val="005E106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5E1062"/>
    <w:rPr>
      <w:rFonts w:ascii="Times New Roman" w:eastAsia="Times New Roman" w:hAnsi="Times New Roman" w:cs="Times New Roman"/>
      <w:color w:val="444446"/>
      <w:sz w:val="28"/>
      <w:szCs w:val="28"/>
    </w:rPr>
  </w:style>
  <w:style w:type="paragraph" w:styleId="a6">
    <w:name w:val="List Paragraph"/>
    <w:basedOn w:val="a"/>
    <w:uiPriority w:val="34"/>
    <w:qFormat/>
    <w:rsid w:val="004639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5F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F47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34C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4C3A"/>
    <w:rPr>
      <w:color w:val="000000"/>
    </w:rPr>
  </w:style>
  <w:style w:type="paragraph" w:styleId="ab">
    <w:name w:val="footer"/>
    <w:basedOn w:val="a"/>
    <w:link w:val="ac"/>
    <w:uiPriority w:val="99"/>
    <w:unhideWhenUsed/>
    <w:rsid w:val="00734C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4C3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ConsultantPlus</dc:creator>
  <cp:lastModifiedBy>GotsulyakAV</cp:lastModifiedBy>
  <cp:revision>2</cp:revision>
  <dcterms:created xsi:type="dcterms:W3CDTF">2024-07-26T07:09:00Z</dcterms:created>
  <dcterms:modified xsi:type="dcterms:W3CDTF">2024-07-26T07:09:00Z</dcterms:modified>
</cp:coreProperties>
</file>