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D" w:rsidRPr="0017442E" w:rsidRDefault="00D1701D" w:rsidP="00D170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образования)</w:t>
      </w:r>
    </w:p>
    <w:p w:rsidR="00D1701D" w:rsidRPr="0017442E" w:rsidRDefault="00D1701D" w:rsidP="00D170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«___» __________20___года                                                                  №_______</w:t>
      </w:r>
    </w:p>
    <w:p w:rsidR="00D1701D" w:rsidRPr="0017442E" w:rsidRDefault="00D1701D" w:rsidP="00D1701D">
      <w:pPr>
        <w:pStyle w:val="a3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(место принятия)</w:t>
      </w:r>
    </w:p>
    <w:p w:rsidR="00D1701D" w:rsidRDefault="00D1701D" w:rsidP="00D1701D">
      <w:pPr>
        <w:spacing w:after="0" w:line="240" w:lineRule="auto"/>
        <w:outlineLvl w:val="0"/>
        <w:rPr>
          <w:bCs/>
          <w:iCs/>
          <w:szCs w:val="28"/>
        </w:rPr>
      </w:pPr>
    </w:p>
    <w:p w:rsidR="00AA1522" w:rsidRDefault="00AA1522" w:rsidP="00D1701D">
      <w:pPr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AA1522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b/>
          <w:szCs w:val="28"/>
        </w:rPr>
        <w:t xml:space="preserve">О </w:t>
      </w:r>
      <w:r w:rsidR="004470E7" w:rsidRPr="0017442E">
        <w:rPr>
          <w:b/>
          <w:szCs w:val="28"/>
        </w:rPr>
        <w:t>порядке использования бюджетных ассигнований резервного фонда администрации</w:t>
      </w:r>
      <w:r w:rsidR="004470E7" w:rsidRPr="0017442E">
        <w:rPr>
          <w:szCs w:val="28"/>
        </w:rPr>
        <w:t xml:space="preserve"> </w:t>
      </w:r>
      <w:r w:rsidR="004470E7" w:rsidRPr="0017442E">
        <w:rPr>
          <w:b/>
          <w:i/>
          <w:szCs w:val="28"/>
        </w:rPr>
        <w:t>(</w:t>
      </w:r>
      <w:r w:rsidR="004470E7" w:rsidRPr="0017442E">
        <w:rPr>
          <w:i/>
          <w:szCs w:val="28"/>
        </w:rPr>
        <w:t>наименование муниципального образования</w:t>
      </w:r>
      <w:r w:rsidR="004470E7" w:rsidRPr="0017442E">
        <w:rPr>
          <w:b/>
          <w:i/>
          <w:szCs w:val="28"/>
        </w:rPr>
        <w:t>)</w:t>
      </w:r>
      <w:r w:rsidR="004470E7" w:rsidRPr="0017442E">
        <w:rPr>
          <w:szCs w:val="28"/>
        </w:rPr>
        <w:t xml:space="preserve">, </w:t>
      </w:r>
      <w:r w:rsidR="004470E7" w:rsidRPr="0017442E">
        <w:rPr>
          <w:b/>
          <w:szCs w:val="28"/>
        </w:rPr>
        <w:t>предусмотренных в составе бюджета</w:t>
      </w:r>
      <w:r w:rsidR="004470E7" w:rsidRPr="0017442E">
        <w:rPr>
          <w:szCs w:val="28"/>
        </w:rPr>
        <w:t xml:space="preserve"> </w:t>
      </w:r>
      <w:r w:rsidR="004470E7" w:rsidRPr="0017442E">
        <w:rPr>
          <w:b/>
          <w:i/>
          <w:szCs w:val="28"/>
        </w:rPr>
        <w:t>(</w:t>
      </w:r>
      <w:r w:rsidR="004470E7" w:rsidRPr="0017442E">
        <w:rPr>
          <w:i/>
          <w:szCs w:val="28"/>
        </w:rPr>
        <w:t>наименование муниципального образования</w:t>
      </w:r>
      <w:r w:rsidR="004470E7" w:rsidRPr="0017442E">
        <w:rPr>
          <w:b/>
          <w:i/>
          <w:szCs w:val="28"/>
        </w:rPr>
        <w:t>)</w:t>
      </w:r>
    </w:p>
    <w:p w:rsidR="00AA1522" w:rsidRPr="0017442E" w:rsidRDefault="00AA1522" w:rsidP="00AA1522">
      <w:pPr>
        <w:pStyle w:val="3"/>
        <w:spacing w:after="0"/>
        <w:ind w:left="0"/>
        <w:rPr>
          <w:b/>
          <w:sz w:val="28"/>
          <w:szCs w:val="28"/>
        </w:rPr>
      </w:pPr>
    </w:p>
    <w:p w:rsidR="00AA1522" w:rsidRPr="0017442E" w:rsidRDefault="00AA1522" w:rsidP="00AA1522">
      <w:pPr>
        <w:pStyle w:val="3"/>
        <w:spacing w:after="0"/>
        <w:ind w:firstLine="709"/>
        <w:rPr>
          <w:b/>
          <w:sz w:val="28"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 xml:space="preserve">В соответствии со </w:t>
      </w:r>
      <w:hyperlink r:id="rId4" w:history="1">
        <w:r w:rsidRPr="0017442E">
          <w:rPr>
            <w:szCs w:val="28"/>
          </w:rPr>
          <w:t>статьей 81</w:t>
        </w:r>
      </w:hyperlink>
      <w:r w:rsidRPr="0017442E">
        <w:rPr>
          <w:szCs w:val="28"/>
        </w:rPr>
        <w:t xml:space="preserve"> Бюджетного кодекса Российской Федерации, руководствуясь пунктом ___ части ___ статьи ___ Устава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, </w:t>
      </w:r>
      <w:r w:rsidRPr="0017442E">
        <w:rPr>
          <w:iCs/>
          <w:szCs w:val="28"/>
        </w:rPr>
        <w:t xml:space="preserve">администрация </w:t>
      </w:r>
      <w:r w:rsidRPr="0017442E">
        <w:rPr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>постановляет</w:t>
      </w:r>
      <w:r w:rsidRPr="0017442E">
        <w:rPr>
          <w:szCs w:val="28"/>
        </w:rPr>
        <w:t>: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A1522" w:rsidRPr="0017442E" w:rsidRDefault="00B66C78" w:rsidP="00AA1522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>
        <w:rPr>
          <w:szCs w:val="28"/>
        </w:rPr>
        <w:t xml:space="preserve">1. </w:t>
      </w:r>
      <w:r w:rsidR="00AA1522" w:rsidRPr="0017442E">
        <w:rPr>
          <w:szCs w:val="28"/>
        </w:rPr>
        <w:t xml:space="preserve">Утвердить </w:t>
      </w:r>
      <w:r w:rsidR="00AA1522" w:rsidRPr="00AA1522">
        <w:rPr>
          <w:rStyle w:val="a5"/>
          <w:color w:val="auto"/>
          <w:szCs w:val="28"/>
        </w:rPr>
        <w:t>Порядок</w:t>
      </w:r>
      <w:r w:rsidR="00AA1522" w:rsidRPr="0017442E">
        <w:rPr>
          <w:szCs w:val="28"/>
        </w:rPr>
        <w:t xml:space="preserve"> использования бюджетных ассигнований резервного фонда а</w:t>
      </w:r>
      <w:r w:rsidR="00AA1522" w:rsidRPr="0017442E">
        <w:rPr>
          <w:bCs/>
          <w:iCs/>
          <w:szCs w:val="28"/>
        </w:rPr>
        <w:t>дминистрации</w:t>
      </w:r>
      <w:r w:rsidR="00AA1522" w:rsidRPr="0017442E">
        <w:rPr>
          <w:iCs/>
          <w:szCs w:val="28"/>
        </w:rPr>
        <w:t xml:space="preserve"> </w:t>
      </w:r>
      <w:r w:rsidR="00AA1522" w:rsidRPr="0017442E">
        <w:rPr>
          <w:i/>
          <w:iCs/>
          <w:szCs w:val="28"/>
        </w:rPr>
        <w:t>(наименование муниципального образования)</w:t>
      </w:r>
      <w:r w:rsidR="00AA1522" w:rsidRPr="0017442E">
        <w:rPr>
          <w:bCs/>
          <w:iCs/>
          <w:szCs w:val="28"/>
        </w:rPr>
        <w:t xml:space="preserve">, предусмотренных в составе бюджета </w:t>
      </w:r>
      <w:r w:rsidR="00AA1522" w:rsidRPr="0017442E">
        <w:rPr>
          <w:bCs/>
          <w:i/>
          <w:iCs/>
          <w:szCs w:val="28"/>
        </w:rPr>
        <w:t>(наименование муниципального образования)</w:t>
      </w:r>
      <w:r w:rsidR="00AA1522" w:rsidRPr="0017442E">
        <w:rPr>
          <w:bCs/>
          <w:iCs/>
          <w:szCs w:val="28"/>
        </w:rPr>
        <w:t>, согласно приложению.</w:t>
      </w:r>
    </w:p>
    <w:p w:rsidR="00AA1522" w:rsidRPr="0017442E" w:rsidRDefault="00B66C78" w:rsidP="00AA152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="00AA1522" w:rsidRPr="0017442E">
        <w:rPr>
          <w:szCs w:val="28"/>
        </w:rPr>
        <w:t xml:space="preserve">Признать утратившим силу постановление администрации </w:t>
      </w:r>
      <w:r w:rsidR="00AA1522" w:rsidRPr="0017442E">
        <w:rPr>
          <w:i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 </w:t>
      </w:r>
      <w:r w:rsidR="00AA1522" w:rsidRPr="0017442E">
        <w:rPr>
          <w:i/>
          <w:szCs w:val="28"/>
        </w:rPr>
        <w:t>(указываются реквизиты</w:t>
      </w:r>
      <w:r w:rsidR="00AA1522" w:rsidRPr="0017442E">
        <w:rPr>
          <w:szCs w:val="28"/>
        </w:rPr>
        <w:t xml:space="preserve"> </w:t>
      </w:r>
      <w:r w:rsidR="00AA1522"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="00AA1522" w:rsidRPr="0017442E">
        <w:rPr>
          <w:szCs w:val="28"/>
        </w:rPr>
        <w:t>.</w:t>
      </w:r>
    </w:p>
    <w:p w:rsidR="00AA1522" w:rsidRPr="0017442E" w:rsidRDefault="00B66C78" w:rsidP="00AA152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 </w:t>
      </w:r>
      <w:r w:rsidR="00AA1522" w:rsidRPr="0017442E">
        <w:rPr>
          <w:szCs w:val="28"/>
        </w:rPr>
        <w:t>Настоящее постановление вступает в силу на следующий день, после дня его официально</w:t>
      </w:r>
      <w:r>
        <w:rPr>
          <w:szCs w:val="28"/>
        </w:rPr>
        <w:t>го опубликования</w:t>
      </w:r>
      <w:r w:rsidR="00AA1522"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>4.</w:t>
      </w:r>
      <w:r w:rsidR="00B66C78">
        <w:rPr>
          <w:szCs w:val="28"/>
        </w:rPr>
        <w:t xml:space="preserve"> </w:t>
      </w:r>
      <w:r w:rsidRPr="0017442E">
        <w:rPr>
          <w:szCs w:val="28"/>
        </w:rPr>
        <w:t>Настоя</w:t>
      </w:r>
      <w:r w:rsidR="00B66C78">
        <w:rPr>
          <w:szCs w:val="28"/>
        </w:rPr>
        <w:t xml:space="preserve">щее постановление опубликовать </w:t>
      </w:r>
      <w:r w:rsidRPr="0017442E">
        <w:rPr>
          <w:i/>
          <w:szCs w:val="28"/>
        </w:rPr>
        <w:t>(указывается исто</w:t>
      </w:r>
      <w:r w:rsidR="00B66C78">
        <w:rPr>
          <w:i/>
          <w:szCs w:val="28"/>
        </w:rPr>
        <w:t>чник официального опубликования</w:t>
      </w:r>
      <w:r w:rsidRPr="0017442E">
        <w:rPr>
          <w:i/>
          <w:szCs w:val="28"/>
        </w:rPr>
        <w:t>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Наименование должности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руководителя администрации</w:t>
      </w:r>
    </w:p>
    <w:p w:rsidR="00B66C78" w:rsidRPr="0017442E" w:rsidRDefault="00AA1522" w:rsidP="00B66C78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 xml:space="preserve">муниципального </w:t>
      </w:r>
      <w:r w:rsidR="00B66C78">
        <w:rPr>
          <w:bCs/>
          <w:i/>
          <w:iCs/>
          <w:szCs w:val="28"/>
        </w:rPr>
        <w:t xml:space="preserve">образования          </w:t>
      </w:r>
      <w:r w:rsidRPr="0017442E">
        <w:rPr>
          <w:bCs/>
          <w:i/>
          <w:iCs/>
          <w:szCs w:val="28"/>
        </w:rPr>
        <w:t xml:space="preserve"> </w:t>
      </w:r>
      <w:r w:rsidR="00B66C78" w:rsidRPr="0017442E">
        <w:rPr>
          <w:bCs/>
          <w:i/>
          <w:iCs/>
          <w:szCs w:val="28"/>
        </w:rPr>
        <w:t>(подпись, Ф.И.О.</w:t>
      </w:r>
      <w:proofErr w:type="gramStart"/>
      <w:r w:rsidR="00B66C78">
        <w:rPr>
          <w:bCs/>
          <w:i/>
          <w:iCs/>
          <w:szCs w:val="28"/>
        </w:rPr>
        <w:t>(</w:t>
      </w:r>
      <w:r w:rsidR="00B66C78" w:rsidRPr="00BB7626">
        <w:rPr>
          <w:i/>
          <w:iCs/>
        </w:rPr>
        <w:t xml:space="preserve"> </w:t>
      </w:r>
      <w:proofErr w:type="gramEnd"/>
      <w:r w:rsidR="00B66C78">
        <w:rPr>
          <w:i/>
          <w:iCs/>
        </w:rPr>
        <w:t>(последнее – при наличии)</w:t>
      </w:r>
      <w:r w:rsidR="00B66C78" w:rsidRPr="0017442E">
        <w:rPr>
          <w:bCs/>
          <w:i/>
          <w:iCs/>
          <w:szCs w:val="28"/>
        </w:rPr>
        <w:t>)</w:t>
      </w:r>
    </w:p>
    <w:p w:rsidR="00AA1522" w:rsidRPr="0017442E" w:rsidRDefault="00AA1522" w:rsidP="00B66C78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bCs/>
          <w:szCs w:val="28"/>
        </w:rPr>
      </w:pPr>
      <w:r w:rsidRPr="0017442E">
        <w:rPr>
          <w:szCs w:val="28"/>
        </w:rPr>
        <w:br w:type="page"/>
      </w:r>
      <w:r w:rsidRPr="0017442E">
        <w:rPr>
          <w:bCs/>
          <w:szCs w:val="28"/>
        </w:rPr>
        <w:lastRenderedPageBreak/>
        <w:t>ПРИЛОЖЕНИЕ</w:t>
      </w:r>
    </w:p>
    <w:p w:rsidR="00AA1522" w:rsidRPr="0017442E" w:rsidRDefault="00AA1522" w:rsidP="00B66C78">
      <w:pPr>
        <w:spacing w:after="0" w:line="240" w:lineRule="auto"/>
        <w:ind w:left="5103" w:firstLine="0"/>
        <w:jc w:val="right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r w:rsidRPr="0017442E">
        <w:rPr>
          <w:i/>
          <w:szCs w:val="28"/>
        </w:rPr>
        <w:t>(наименование муниципального образования)</w:t>
      </w:r>
    </w:p>
    <w:p w:rsidR="00AA1522" w:rsidRPr="0017442E" w:rsidRDefault="00AA1522" w:rsidP="00B66C78">
      <w:pPr>
        <w:spacing w:after="0" w:line="240" w:lineRule="auto"/>
        <w:ind w:left="5103" w:firstLine="0"/>
        <w:jc w:val="right"/>
        <w:rPr>
          <w:szCs w:val="28"/>
        </w:rPr>
      </w:pPr>
      <w:r w:rsidRPr="0017442E">
        <w:rPr>
          <w:szCs w:val="28"/>
        </w:rPr>
        <w:t>от «__»_______20__года №___</w:t>
      </w:r>
    </w:p>
    <w:p w:rsidR="00AA1522" w:rsidRPr="0017442E" w:rsidRDefault="00AA1522" w:rsidP="00B66C7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A1522" w:rsidRPr="0017442E" w:rsidRDefault="00AA1522" w:rsidP="00AA1522">
      <w:pPr>
        <w:pStyle w:val="ConsPlusTitle"/>
        <w:widowControl/>
        <w:jc w:val="center"/>
        <w:rPr>
          <w:b w:val="0"/>
        </w:rPr>
      </w:pPr>
    </w:p>
    <w:p w:rsidR="00AA1522" w:rsidRPr="0017442E" w:rsidRDefault="00AA1522" w:rsidP="00AA1522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AA1522" w:rsidRPr="0017442E" w:rsidRDefault="00AA1522" w:rsidP="00AA1522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b/>
          <w:szCs w:val="28"/>
        </w:rPr>
        <w:t>ИСПОЛЬЗОВАНИЯ БЮДЖЕТНЫХ АССИГНОВАНИЙ РЕЗЕРВНОГО ФОНДА АДМИНИСТРАЦИИ</w:t>
      </w:r>
      <w:r w:rsidRPr="0017442E">
        <w:rPr>
          <w:szCs w:val="28"/>
        </w:rPr>
        <w:t xml:space="preserve"> </w:t>
      </w:r>
      <w:r w:rsidRPr="00AA1522">
        <w:rPr>
          <w:i/>
          <w:szCs w:val="28"/>
        </w:rPr>
        <w:t>(</w:t>
      </w:r>
      <w:r w:rsidRPr="0017442E">
        <w:rPr>
          <w:i/>
          <w:szCs w:val="28"/>
        </w:rPr>
        <w:t>наименование муниципального образования</w:t>
      </w:r>
      <w:r w:rsidRPr="00AA1522">
        <w:rPr>
          <w:i/>
          <w:szCs w:val="28"/>
        </w:rPr>
        <w:t>)</w:t>
      </w:r>
      <w:r w:rsidRPr="0017442E">
        <w:rPr>
          <w:szCs w:val="28"/>
        </w:rPr>
        <w:t xml:space="preserve">, </w:t>
      </w:r>
      <w:r w:rsidRPr="0017442E">
        <w:rPr>
          <w:b/>
          <w:szCs w:val="28"/>
        </w:rPr>
        <w:t>ПРЕДУСМОТРЕННЫХ В СОСТАВЕ БЮДЖЕТА</w:t>
      </w:r>
      <w:r w:rsidRPr="0017442E">
        <w:rPr>
          <w:szCs w:val="28"/>
        </w:rPr>
        <w:t xml:space="preserve"> </w:t>
      </w:r>
      <w:r w:rsidRPr="00AA1522">
        <w:rPr>
          <w:i/>
          <w:szCs w:val="28"/>
        </w:rPr>
        <w:t>(</w:t>
      </w:r>
      <w:r w:rsidRPr="0017442E">
        <w:rPr>
          <w:i/>
          <w:szCs w:val="28"/>
        </w:rPr>
        <w:t>наименование муниципального образования</w:t>
      </w:r>
      <w:r w:rsidRPr="00AA1522">
        <w:rPr>
          <w:i/>
          <w:szCs w:val="28"/>
        </w:rPr>
        <w:t>)</w:t>
      </w:r>
    </w:p>
    <w:p w:rsidR="00AA1522" w:rsidRPr="0017442E" w:rsidRDefault="00AA1522" w:rsidP="00AA1522">
      <w:pPr>
        <w:spacing w:after="0" w:line="240" w:lineRule="auto"/>
        <w:ind w:firstLine="0"/>
        <w:jc w:val="center"/>
        <w:rPr>
          <w:bCs/>
          <w:iCs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17442E">
        <w:rPr>
          <w:b/>
          <w:szCs w:val="28"/>
        </w:rPr>
        <w:t>1. Общие положения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bCs/>
          <w:iCs/>
          <w:szCs w:val="28"/>
        </w:rPr>
      </w:pPr>
      <w:r w:rsidRPr="0017442E">
        <w:rPr>
          <w:szCs w:val="28"/>
        </w:rPr>
        <w:t>1. Настоящий Порядок определяет механизм и условия предоставления и использования бюджетных ассигнований резервного фонда (далее также – средства фонда) а</w:t>
      </w:r>
      <w:r w:rsidRPr="0017442E">
        <w:rPr>
          <w:bCs/>
          <w:iCs/>
          <w:szCs w:val="28"/>
        </w:rPr>
        <w:t xml:space="preserve">дминистрации 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bCs/>
          <w:iCs/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2. Резервный фонд </w:t>
      </w:r>
      <w:r w:rsidRPr="0017442E">
        <w:rPr>
          <w:bCs/>
          <w:iCs/>
          <w:szCs w:val="28"/>
        </w:rPr>
        <w:t xml:space="preserve">администрации 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(далее – фонд) создается в составе бюджета </w:t>
      </w:r>
      <w:r w:rsidRPr="0017442E">
        <w:rPr>
          <w:bCs/>
          <w:i/>
          <w:iCs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>на соответствующий финансовый год.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3. Размер фонда устанавливается решением </w:t>
      </w:r>
      <w:r w:rsidRPr="0017442E">
        <w:rPr>
          <w:bCs/>
          <w:i/>
          <w:iCs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 xml:space="preserve">о бюджете 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на соответствующий финансовый год и плановый</w:t>
      </w:r>
      <w:r w:rsidR="006C3D52">
        <w:rPr>
          <w:szCs w:val="28"/>
        </w:rPr>
        <w:t xml:space="preserve"> период.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17442E">
        <w:rPr>
          <w:b/>
          <w:szCs w:val="28"/>
        </w:rPr>
        <w:t>2. Цели и задачи фонда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3"/>
        <w:rPr>
          <w:bCs/>
          <w:szCs w:val="28"/>
        </w:rPr>
      </w:pPr>
      <w:r w:rsidRPr="0017442E">
        <w:rPr>
          <w:szCs w:val="28"/>
        </w:rPr>
        <w:t xml:space="preserve">4. Фонд создается для финансирования расходов, которые не могут быть предусмотрены при составлении бюджета 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на соответствующий финансовый год и плановый период.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17442E">
        <w:rPr>
          <w:b/>
          <w:szCs w:val="28"/>
        </w:rPr>
        <w:t>3. Расходование бюджетных ассигнований фонда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DD4DB0" w:rsidRDefault="000B5B55" w:rsidP="00DD4DB0">
      <w:pPr>
        <w:autoSpaceDE w:val="0"/>
        <w:autoSpaceDN w:val="0"/>
        <w:adjustRightInd w:val="0"/>
        <w:spacing w:after="0" w:line="240" w:lineRule="auto"/>
        <w:outlineLvl w:val="1"/>
        <w:rPr>
          <w:bCs/>
          <w:szCs w:val="28"/>
        </w:rPr>
      </w:pPr>
      <w:r>
        <w:rPr>
          <w:bCs/>
          <w:szCs w:val="28"/>
        </w:rPr>
        <w:t>5.</w:t>
      </w:r>
      <w:r w:rsidR="00AA1522" w:rsidRPr="0017442E">
        <w:rPr>
          <w:bCs/>
          <w:szCs w:val="28"/>
        </w:rPr>
        <w:t>Бюджетные ассигнования фонда направляются на финансовое обеспечение непредвиденных расходов, в том числе</w:t>
      </w:r>
      <w:r w:rsidR="00DD4DB0">
        <w:rPr>
          <w:bCs/>
          <w:szCs w:val="28"/>
        </w:rPr>
        <w:t>:</w:t>
      </w:r>
    </w:p>
    <w:p w:rsidR="00AA1522" w:rsidRDefault="00DD4DB0" w:rsidP="00DD4DB0">
      <w:pPr>
        <w:autoSpaceDE w:val="0"/>
        <w:autoSpaceDN w:val="0"/>
        <w:adjustRightInd w:val="0"/>
        <w:spacing w:after="0" w:line="240" w:lineRule="auto"/>
        <w:outlineLvl w:val="1"/>
        <w:rPr>
          <w:bCs/>
          <w:szCs w:val="28"/>
        </w:rPr>
      </w:pPr>
      <w:r>
        <w:rPr>
          <w:bCs/>
          <w:szCs w:val="28"/>
        </w:rPr>
        <w:t>- н</w:t>
      </w:r>
      <w:r w:rsidR="00AA1522" w:rsidRPr="0017442E">
        <w:rPr>
          <w:bCs/>
          <w:szCs w:val="28"/>
        </w:rPr>
        <w:t>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</w:t>
      </w:r>
      <w:r>
        <w:rPr>
          <w:bCs/>
          <w:szCs w:val="28"/>
        </w:rPr>
        <w:t>;</w:t>
      </w:r>
    </w:p>
    <w:p w:rsidR="00DD4DB0" w:rsidRPr="00DD4DB0" w:rsidRDefault="00DD4DB0" w:rsidP="00DD4DB0">
      <w:pPr>
        <w:autoSpaceDE w:val="0"/>
        <w:autoSpaceDN w:val="0"/>
        <w:adjustRightInd w:val="0"/>
        <w:spacing w:after="0" w:line="240" w:lineRule="auto"/>
        <w:outlineLvl w:val="1"/>
        <w:rPr>
          <w:bCs/>
          <w:szCs w:val="28"/>
        </w:rPr>
      </w:pPr>
      <w:r>
        <w:rPr>
          <w:bCs/>
          <w:szCs w:val="28"/>
        </w:rPr>
        <w:t>- иные мероприятия.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  <w:highlight w:val="yellow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17442E">
        <w:rPr>
          <w:b/>
          <w:szCs w:val="28"/>
        </w:rPr>
        <w:t>4. Порядок предоставления и использования бюджетных ассигнований фонда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AA1522" w:rsidRPr="0017442E" w:rsidRDefault="000B5B55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6</w:t>
      </w:r>
      <w:r w:rsidR="00AA1522" w:rsidRPr="0017442E">
        <w:rPr>
          <w:szCs w:val="28"/>
        </w:rPr>
        <w:t>. Распорядителем фонда является а</w:t>
      </w:r>
      <w:r w:rsidR="00AA1522" w:rsidRPr="0017442E">
        <w:rPr>
          <w:bCs/>
          <w:iCs/>
          <w:szCs w:val="28"/>
        </w:rPr>
        <w:t xml:space="preserve">дминистрация </w:t>
      </w:r>
      <w:r w:rsidR="00AA1522" w:rsidRPr="0017442E">
        <w:rPr>
          <w:bCs/>
          <w:i/>
          <w:iCs/>
          <w:szCs w:val="28"/>
        </w:rPr>
        <w:t>(наименование муниципального образования)</w:t>
      </w:r>
      <w:r w:rsidR="00AA1522" w:rsidRPr="0017442E">
        <w:rPr>
          <w:bCs/>
          <w:iCs/>
          <w:szCs w:val="28"/>
        </w:rPr>
        <w:t>.</w:t>
      </w:r>
    </w:p>
    <w:p w:rsidR="00AA1522" w:rsidRPr="0017442E" w:rsidRDefault="000B5B55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lastRenderedPageBreak/>
        <w:t>7</w:t>
      </w:r>
      <w:r w:rsidR="00AA1522" w:rsidRPr="0017442E">
        <w:rPr>
          <w:szCs w:val="28"/>
        </w:rPr>
        <w:t xml:space="preserve">. Учет бюджетных ассигнований фонда ведет </w:t>
      </w:r>
      <w:r w:rsidR="00AA1522" w:rsidRPr="0017442E">
        <w:rPr>
          <w:bCs/>
          <w:i/>
          <w:iCs/>
          <w:szCs w:val="28"/>
        </w:rPr>
        <w:t xml:space="preserve">(наименование </w:t>
      </w:r>
      <w:r w:rsidR="00AA1522" w:rsidRPr="0017442E">
        <w:rPr>
          <w:i/>
          <w:szCs w:val="28"/>
        </w:rPr>
        <w:t xml:space="preserve">финансового органа </w:t>
      </w:r>
      <w:r w:rsidR="00AA1522" w:rsidRPr="0017442E">
        <w:rPr>
          <w:bCs/>
          <w:i/>
          <w:iCs/>
          <w:szCs w:val="28"/>
        </w:rPr>
        <w:t>муниципального образования)</w:t>
      </w:r>
      <w:r w:rsidR="00AA1522" w:rsidRPr="0017442E">
        <w:rPr>
          <w:szCs w:val="28"/>
        </w:rPr>
        <w:t>.</w:t>
      </w:r>
    </w:p>
    <w:p w:rsidR="00AA1522" w:rsidRPr="0017442E" w:rsidRDefault="000B5B55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8</w:t>
      </w:r>
      <w:r w:rsidR="00AA1522" w:rsidRPr="0017442E">
        <w:rPr>
          <w:szCs w:val="28"/>
        </w:rPr>
        <w:t xml:space="preserve">. Основанием для использования бюджетных ассигнований фонда является распоряжение администрации </w:t>
      </w:r>
      <w:r w:rsidR="00AA1522" w:rsidRPr="0017442E">
        <w:rPr>
          <w:bCs/>
          <w:i/>
          <w:iCs/>
          <w:szCs w:val="28"/>
        </w:rPr>
        <w:t xml:space="preserve">(наименование муниципального образования) </w:t>
      </w:r>
      <w:r w:rsidR="00AA1522" w:rsidRPr="0017442E">
        <w:rPr>
          <w:bCs/>
          <w:iCs/>
          <w:szCs w:val="28"/>
        </w:rPr>
        <w:t xml:space="preserve">о выделении бюджетных ассигнований из резервного фонда (далее – распоряжение </w:t>
      </w:r>
      <w:r w:rsidR="00AA1522" w:rsidRPr="0017442E">
        <w:rPr>
          <w:szCs w:val="28"/>
        </w:rPr>
        <w:t xml:space="preserve">администрации </w:t>
      </w:r>
      <w:r w:rsidR="00AA1522" w:rsidRPr="0017442E">
        <w:rPr>
          <w:bCs/>
          <w:i/>
          <w:iCs/>
          <w:szCs w:val="28"/>
        </w:rPr>
        <w:t>(наименование муниципального образования)</w:t>
      </w:r>
      <w:r w:rsidR="00AA1522" w:rsidRPr="0017442E">
        <w:rPr>
          <w:bCs/>
          <w:iCs/>
          <w:szCs w:val="28"/>
        </w:rPr>
        <w:t>).</w:t>
      </w:r>
      <w:r w:rsidR="00AA1522" w:rsidRPr="0017442E">
        <w:rPr>
          <w:szCs w:val="28"/>
        </w:rPr>
        <w:t xml:space="preserve"> В проекте распоряжения администрации </w:t>
      </w:r>
      <w:r w:rsidR="00AA1522" w:rsidRPr="0017442E">
        <w:rPr>
          <w:bCs/>
          <w:i/>
          <w:iCs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 определяется получатель средств, размер предоставляемых средств, цели осуществления расходов.</w:t>
      </w:r>
    </w:p>
    <w:p w:rsidR="00AA1522" w:rsidRPr="0017442E" w:rsidRDefault="000B5B55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9</w:t>
      </w:r>
      <w:r w:rsidR="00AA1522" w:rsidRPr="0017442E">
        <w:rPr>
          <w:szCs w:val="28"/>
        </w:rPr>
        <w:t xml:space="preserve">. Основанием для подготовки проекта распоряжения администрации </w:t>
      </w:r>
      <w:r w:rsidR="00AA1522" w:rsidRPr="0017442E">
        <w:rPr>
          <w:bCs/>
          <w:i/>
          <w:iCs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 является поручение </w:t>
      </w:r>
      <w:r w:rsidR="00AA1522" w:rsidRPr="0017442E">
        <w:rPr>
          <w:i/>
          <w:szCs w:val="28"/>
        </w:rPr>
        <w:t>(наименование должности руководителя администрации муниципального образования)</w:t>
      </w:r>
      <w:r w:rsidR="00AA1522" w:rsidRPr="0017442E">
        <w:rPr>
          <w:szCs w:val="28"/>
        </w:rPr>
        <w:t xml:space="preserve">, данное на основании письменного мотивированного обращения руководителя органа местного самоуправления </w:t>
      </w:r>
      <w:r w:rsidR="00AA1522" w:rsidRPr="0017442E">
        <w:rPr>
          <w:i/>
          <w:szCs w:val="28"/>
        </w:rPr>
        <w:t xml:space="preserve">(наименование муниципального образования), </w:t>
      </w:r>
      <w:r w:rsidR="00AA1522" w:rsidRPr="0017442E">
        <w:rPr>
          <w:szCs w:val="28"/>
        </w:rPr>
        <w:t>отраслевого (функционального), территориального органа администрации</w:t>
      </w:r>
      <w:r w:rsidR="00AA1522" w:rsidRPr="0017442E">
        <w:rPr>
          <w:i/>
          <w:szCs w:val="28"/>
        </w:rPr>
        <w:t xml:space="preserve"> (наименование муниципального образования)</w:t>
      </w:r>
      <w:r w:rsidR="00AA1522" w:rsidRPr="0017442E">
        <w:rPr>
          <w:szCs w:val="28"/>
        </w:rPr>
        <w:t xml:space="preserve">, </w:t>
      </w:r>
      <w:r w:rsidR="00AA1522" w:rsidRPr="0017442E">
        <w:rPr>
          <w:bCs/>
          <w:iCs/>
          <w:szCs w:val="28"/>
        </w:rPr>
        <w:t>организации, гражданина.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0</w:t>
      </w:r>
      <w:r w:rsidRPr="0017442E">
        <w:rPr>
          <w:szCs w:val="28"/>
        </w:rPr>
        <w:t xml:space="preserve">. Органы местного самоуправления </w:t>
      </w:r>
      <w:r w:rsidRPr="0017442E">
        <w:rPr>
          <w:i/>
          <w:szCs w:val="28"/>
        </w:rPr>
        <w:t xml:space="preserve">(наименование муниципального образования), </w:t>
      </w:r>
      <w:r w:rsidRPr="0017442E">
        <w:rPr>
          <w:szCs w:val="28"/>
        </w:rPr>
        <w:t>отраслевые (функциональные), территориальные органы администрации</w:t>
      </w:r>
      <w:r w:rsidRPr="0017442E">
        <w:rPr>
          <w:i/>
          <w:szCs w:val="28"/>
        </w:rPr>
        <w:t xml:space="preserve"> (наименование муниципального образования)</w:t>
      </w:r>
      <w:r w:rsidRPr="0017442E">
        <w:rPr>
          <w:szCs w:val="28"/>
        </w:rPr>
        <w:t xml:space="preserve">, </w:t>
      </w:r>
      <w:r w:rsidRPr="0017442E">
        <w:rPr>
          <w:bCs/>
          <w:iCs/>
          <w:szCs w:val="28"/>
        </w:rPr>
        <w:t xml:space="preserve">организации, граждане для получения бюджетных ассигнований фонда </w:t>
      </w:r>
      <w:r w:rsidRPr="0017442E">
        <w:rPr>
          <w:szCs w:val="28"/>
        </w:rPr>
        <w:t xml:space="preserve">представляют в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 xml:space="preserve">муниципального образования) </w:t>
      </w:r>
      <w:r w:rsidRPr="0017442E">
        <w:rPr>
          <w:szCs w:val="28"/>
        </w:rPr>
        <w:t xml:space="preserve">документы с обоснованием размера испрашиваемых средств, включая сметно-финансовые расчеты, а также в случае необходимости – заключения заинтересованных органов местного самоуправления </w:t>
      </w:r>
      <w:r w:rsidRPr="0017442E">
        <w:rPr>
          <w:i/>
          <w:szCs w:val="28"/>
        </w:rPr>
        <w:t xml:space="preserve">(наименование муниципального образования), </w:t>
      </w:r>
      <w:r w:rsidRPr="0017442E">
        <w:rPr>
          <w:szCs w:val="28"/>
        </w:rPr>
        <w:t>отраслевых (функциональных), территориальных органов администрации</w:t>
      </w:r>
      <w:r w:rsidRPr="0017442E">
        <w:rPr>
          <w:i/>
          <w:szCs w:val="28"/>
        </w:rPr>
        <w:t xml:space="preserve"> (наименование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1</w:t>
      </w:r>
      <w:r w:rsidRPr="0017442E">
        <w:rPr>
          <w:szCs w:val="28"/>
        </w:rPr>
        <w:t xml:space="preserve">. В соответствии с поручением </w:t>
      </w:r>
      <w:r w:rsidRPr="0017442E">
        <w:rPr>
          <w:i/>
          <w:szCs w:val="28"/>
        </w:rPr>
        <w:t xml:space="preserve">(наименование должности руководителя администрации муниципального образования)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>муниципального образования)</w:t>
      </w:r>
      <w:r w:rsidRPr="0017442E">
        <w:rPr>
          <w:szCs w:val="28"/>
        </w:rPr>
        <w:t xml:space="preserve"> осуществляет подготовку проекта распоряжения администрации</w:t>
      </w:r>
      <w:r w:rsidRPr="0017442E">
        <w:rPr>
          <w:i/>
          <w:szCs w:val="28"/>
        </w:rPr>
        <w:t xml:space="preserve"> (наименование муниципального образования)</w:t>
      </w:r>
      <w:r w:rsidRPr="0017442E">
        <w:rPr>
          <w:szCs w:val="28"/>
        </w:rPr>
        <w:t xml:space="preserve"> в установленном порядке.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2</w:t>
      </w:r>
      <w:r w:rsidRPr="0017442E">
        <w:rPr>
          <w:szCs w:val="28"/>
        </w:rPr>
        <w:t>. В соответствии с распоряжением администрации</w:t>
      </w:r>
      <w:r w:rsidRPr="0017442E">
        <w:rPr>
          <w:i/>
          <w:szCs w:val="28"/>
        </w:rPr>
        <w:t xml:space="preserve"> (наименование муниципального образования)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>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bCs/>
          <w:iCs/>
          <w:szCs w:val="28"/>
        </w:rPr>
        <w:t>вносит в установленном порядке изменения в сводную бюджетную роспись и лимиты бюджетных обязательств,</w:t>
      </w:r>
      <w:r w:rsidRPr="0017442E">
        <w:rPr>
          <w:szCs w:val="28"/>
        </w:rPr>
        <w:t xml:space="preserve"> осуществляет перечисление бюджетных ассигнований фонда в порядке, установленном для исполнения бюджета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3</w:t>
      </w:r>
      <w:r w:rsidRPr="0017442E">
        <w:rPr>
          <w:szCs w:val="28"/>
        </w:rPr>
        <w:t xml:space="preserve">. Бюджетные ассигнования фонда, предоставленные в соответствии с распоряжением администрации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, подлежат использованию их получателями в течение текущего финансового года.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Бюджетные ассигнования фонда, не использованные в текущем финансовом году, подлежат возврату на единый счет бюджета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в соответствии с положениями Бюджетного </w:t>
      </w:r>
      <w:hyperlink r:id="rId5" w:history="1">
        <w:r w:rsidRPr="0017442E">
          <w:rPr>
            <w:szCs w:val="28"/>
          </w:rPr>
          <w:t>кодекса</w:t>
        </w:r>
      </w:hyperlink>
      <w:r w:rsidRPr="0017442E">
        <w:rPr>
          <w:szCs w:val="28"/>
        </w:rPr>
        <w:t xml:space="preserve"> Российской Федерации и порядком, установленным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>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17442E">
        <w:rPr>
          <w:b/>
          <w:szCs w:val="28"/>
        </w:rPr>
        <w:t>5. Контроль за деятельностью фонда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4</w:t>
      </w:r>
      <w:r w:rsidRPr="0017442E">
        <w:rPr>
          <w:szCs w:val="28"/>
        </w:rPr>
        <w:t xml:space="preserve">. Контроль за целевым использованием бюджетных ассигнований фонда в соответствии со своей компетенцией осуществляют должностные лица, указанные в распоряжении администрации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, главный распорядитель средств бюджета </w:t>
      </w:r>
      <w:r w:rsidRPr="0017442E">
        <w:rPr>
          <w:i/>
          <w:szCs w:val="28"/>
        </w:rPr>
        <w:t>(наименование муниципального образования),</w:t>
      </w:r>
      <w:r w:rsidRPr="0017442E">
        <w:rPr>
          <w:szCs w:val="28"/>
        </w:rPr>
        <w:t xml:space="preserve">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>муниципального образования)</w:t>
      </w:r>
      <w:r w:rsidRPr="0017442E">
        <w:rPr>
          <w:szCs w:val="28"/>
        </w:rPr>
        <w:t xml:space="preserve">, </w:t>
      </w:r>
      <w:r w:rsidRPr="0017442E">
        <w:rPr>
          <w:i/>
          <w:szCs w:val="28"/>
        </w:rPr>
        <w:t>(наименование представительного органа муниципального образования)</w:t>
      </w:r>
      <w:r w:rsidRPr="0017442E">
        <w:rPr>
          <w:szCs w:val="28"/>
        </w:rPr>
        <w:t xml:space="preserve">, контрольный орган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и другие органы в соответствии с законодательством Российской Федерации, Забайкальского края и муниципальными правовыми актами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5</w:t>
      </w:r>
      <w:r w:rsidRPr="0017442E">
        <w:rPr>
          <w:szCs w:val="28"/>
        </w:rPr>
        <w:t xml:space="preserve">. Получатели бюджетных ассигнований фонда несут ответственность за достоверность документов, представляемых ими в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>муниципального образования)</w:t>
      </w:r>
      <w:r w:rsidRPr="0017442E">
        <w:rPr>
          <w:szCs w:val="28"/>
        </w:rPr>
        <w:t xml:space="preserve"> для финансирования расходов за счет бюджетных ассигнований фонда, а также нецелевое, нерациональное использование бюджетных ассигнований фонда в порядке, установленном законодательством Российской Федерации, Забайкальского края и муниципальными правовыми актами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6</w:t>
      </w:r>
      <w:r w:rsidRPr="0017442E">
        <w:rPr>
          <w:szCs w:val="28"/>
        </w:rPr>
        <w:t xml:space="preserve">. Получатели бюджетных ассигнований фонда не позднее одного месяца со дня проведения окончательных расчетов представляют подробный отчет о целевом использовании бюджетных ассигнований фонда в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>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7</w:t>
      </w:r>
      <w:r w:rsidRPr="0017442E">
        <w:rPr>
          <w:szCs w:val="28"/>
        </w:rPr>
        <w:t xml:space="preserve">. При сдаче ежеквартальных и годовых отчетов в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финансового органа </w:t>
      </w:r>
      <w:r w:rsidRPr="0017442E">
        <w:rPr>
          <w:bCs/>
          <w:i/>
          <w:iCs/>
          <w:szCs w:val="28"/>
        </w:rPr>
        <w:t xml:space="preserve">муниципального образования) </w:t>
      </w:r>
      <w:r w:rsidRPr="0017442E">
        <w:rPr>
          <w:szCs w:val="28"/>
        </w:rPr>
        <w:t xml:space="preserve">главные распорядители и получатели средств бюджета </w:t>
      </w:r>
      <w:r w:rsidRPr="0017442E">
        <w:rPr>
          <w:bCs/>
          <w:i/>
          <w:iCs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>представляют сведения о получении, использовании и остатках бюджетных ассигнований фонда по каждому р</w:t>
      </w:r>
      <w:bookmarkStart w:id="0" w:name="_GoBack"/>
      <w:bookmarkEnd w:id="0"/>
      <w:r w:rsidRPr="0017442E">
        <w:rPr>
          <w:szCs w:val="28"/>
        </w:rPr>
        <w:t xml:space="preserve">аспоряжению администрации 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szCs w:val="28"/>
        </w:rPr>
      </w:pPr>
      <w:r w:rsidRPr="0017442E">
        <w:rPr>
          <w:szCs w:val="28"/>
        </w:rPr>
        <w:t>1</w:t>
      </w:r>
      <w:r w:rsidR="000B5B55">
        <w:rPr>
          <w:szCs w:val="28"/>
        </w:rPr>
        <w:t>8</w:t>
      </w:r>
      <w:r w:rsidRPr="0017442E">
        <w:rPr>
          <w:szCs w:val="28"/>
        </w:rPr>
        <w:t xml:space="preserve">. Отчет об использовании бюджетных ассигнований резервного фонда за год утверждается </w:t>
      </w:r>
      <w:r w:rsidRPr="0017442E">
        <w:rPr>
          <w:bCs/>
          <w:i/>
          <w:iCs/>
          <w:szCs w:val="28"/>
        </w:rPr>
        <w:t xml:space="preserve">(наименование </w:t>
      </w:r>
      <w:r w:rsidRPr="0017442E">
        <w:rPr>
          <w:i/>
          <w:szCs w:val="28"/>
        </w:rPr>
        <w:t xml:space="preserve">представительного органа </w:t>
      </w:r>
      <w:r w:rsidRPr="0017442E">
        <w:rPr>
          <w:bCs/>
          <w:i/>
          <w:iCs/>
          <w:szCs w:val="28"/>
        </w:rPr>
        <w:t>муниципального образования)</w:t>
      </w:r>
      <w:r w:rsidRPr="0017442E">
        <w:rPr>
          <w:szCs w:val="28"/>
        </w:rPr>
        <w:t xml:space="preserve"> в составе годового отчета об исполнении бюджета 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sectPr w:rsidR="00AA1522" w:rsidRPr="0017442E" w:rsidSect="00D170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A1522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876EA"/>
    <w:rsid w:val="00095AB6"/>
    <w:rsid w:val="000A133F"/>
    <w:rsid w:val="000A7516"/>
    <w:rsid w:val="000B0723"/>
    <w:rsid w:val="000B5B55"/>
    <w:rsid w:val="000C298C"/>
    <w:rsid w:val="000C6C0C"/>
    <w:rsid w:val="000D0E08"/>
    <w:rsid w:val="000D1ECC"/>
    <w:rsid w:val="000E4CEB"/>
    <w:rsid w:val="000F331F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03AF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0E7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4944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3D52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D2C21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8F737C"/>
    <w:rsid w:val="0090177E"/>
    <w:rsid w:val="009035DA"/>
    <w:rsid w:val="0091001E"/>
    <w:rsid w:val="0092207D"/>
    <w:rsid w:val="00922C71"/>
    <w:rsid w:val="00922E91"/>
    <w:rsid w:val="00923861"/>
    <w:rsid w:val="00935B0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152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66C78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701D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4DB0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6E7B"/>
    <w:rsid w:val="00F97942"/>
    <w:rsid w:val="00FA5292"/>
    <w:rsid w:val="00FB0B06"/>
    <w:rsid w:val="00FB69D5"/>
    <w:rsid w:val="00FC77A1"/>
    <w:rsid w:val="00FD361A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A15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basedOn w:val="a0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152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" TargetMode="External"/><Relationship Id="rId4" Type="http://schemas.openxmlformats.org/officeDocument/2006/relationships/hyperlink" Target="consultantplus://offline/main?base=LAW;n=112715;fld=134;dst=14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6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3</cp:revision>
  <dcterms:created xsi:type="dcterms:W3CDTF">2024-08-02T01:49:00Z</dcterms:created>
  <dcterms:modified xsi:type="dcterms:W3CDTF">2024-09-25T05:28:00Z</dcterms:modified>
</cp:coreProperties>
</file>