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47C" w:rsidRDefault="000B0FFD">
      <w:pPr>
        <w:spacing w:after="0" w:line="240" w:lineRule="auto"/>
        <w:contextualSpacing/>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extent cx="807720" cy="8839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rcRect/>
                    <a:stretch/>
                  </pic:blipFill>
                  <pic:spPr>
                    <a:xfrm>
                      <a:off x="0" y="0"/>
                      <a:ext cx="807720" cy="883920"/>
                    </a:xfrm>
                    <a:prstGeom prst="rect">
                      <a:avLst/>
                    </a:prstGeom>
                  </pic:spPr>
                </pic:pic>
              </a:graphicData>
            </a:graphic>
          </wp:inline>
        </w:drawing>
      </w:r>
    </w:p>
    <w:p w:rsidR="0069647C" w:rsidRDefault="0069647C">
      <w:pPr>
        <w:spacing w:after="0" w:line="240" w:lineRule="auto"/>
        <w:contextualSpacing/>
        <w:jc w:val="center"/>
        <w:rPr>
          <w:rFonts w:ascii="Times New Roman" w:hAnsi="Times New Roman"/>
          <w:color w:val="000000" w:themeColor="text1"/>
          <w:sz w:val="28"/>
        </w:rPr>
      </w:pPr>
    </w:p>
    <w:p w:rsidR="0069647C" w:rsidRDefault="000B0FFD">
      <w:pPr>
        <w:spacing w:after="0" w:line="240" w:lineRule="auto"/>
        <w:jc w:val="center"/>
        <w:rPr>
          <w:rFonts w:ascii="Times New Roman" w:hAnsi="Times New Roman"/>
          <w:b/>
          <w:color w:val="000000" w:themeColor="text1"/>
          <w:spacing w:val="-11"/>
          <w:sz w:val="33"/>
        </w:rPr>
      </w:pPr>
      <w:r>
        <w:rPr>
          <w:rFonts w:ascii="Times New Roman" w:hAnsi="Times New Roman"/>
          <w:b/>
          <w:color w:val="000000" w:themeColor="text1"/>
          <w:spacing w:val="-11"/>
          <w:sz w:val="33"/>
        </w:rPr>
        <w:t>ПРАВИТЕЛЬСТВО ЗАБАЙКАЛЬСКОГО КРАЯ</w:t>
      </w:r>
    </w:p>
    <w:p w:rsidR="0069647C" w:rsidRDefault="000B0FFD">
      <w:pPr>
        <w:spacing w:after="0" w:line="240" w:lineRule="auto"/>
        <w:jc w:val="center"/>
        <w:rPr>
          <w:rFonts w:ascii="Times New Roman" w:hAnsi="Times New Roman"/>
          <w:color w:val="000000" w:themeColor="text1"/>
          <w:spacing w:val="-11"/>
          <w:sz w:val="33"/>
        </w:rPr>
      </w:pPr>
      <w:r>
        <w:rPr>
          <w:rFonts w:ascii="Times New Roman" w:hAnsi="Times New Roman"/>
          <w:color w:val="000000" w:themeColor="text1"/>
          <w:spacing w:val="-11"/>
          <w:sz w:val="33"/>
        </w:rPr>
        <w:t>РАСПОРЯЖЕНИЕ</w:t>
      </w:r>
    </w:p>
    <w:p w:rsidR="0069647C" w:rsidRDefault="000B0FFD">
      <w:pPr>
        <w:spacing w:after="0" w:line="240" w:lineRule="auto"/>
        <w:jc w:val="center"/>
        <w:rPr>
          <w:rFonts w:ascii="Times New Roman" w:hAnsi="Times New Roman"/>
          <w:color w:val="000000" w:themeColor="text1"/>
          <w:spacing w:val="-11"/>
          <w:sz w:val="33"/>
        </w:rPr>
      </w:pPr>
      <w:r>
        <w:rPr>
          <w:rFonts w:ascii="Times New Roman" w:hAnsi="Times New Roman"/>
          <w:color w:val="000000" w:themeColor="text1"/>
          <w:spacing w:val="-11"/>
          <w:sz w:val="33"/>
        </w:rPr>
        <w:t>г. Чита</w:t>
      </w:r>
    </w:p>
    <w:p w:rsidR="0069647C" w:rsidRDefault="0069647C">
      <w:pPr>
        <w:spacing w:after="0" w:line="240" w:lineRule="auto"/>
        <w:contextualSpacing/>
        <w:rPr>
          <w:rFonts w:ascii="Times New Roman" w:hAnsi="Times New Roman"/>
          <w:color w:val="000000" w:themeColor="text1"/>
          <w:sz w:val="28"/>
        </w:rPr>
      </w:pPr>
    </w:p>
    <w:p w:rsidR="0069647C" w:rsidRDefault="0069647C">
      <w:pPr>
        <w:spacing w:after="0" w:line="240" w:lineRule="auto"/>
        <w:contextualSpacing/>
        <w:jc w:val="center"/>
        <w:rPr>
          <w:rFonts w:ascii="Times New Roman" w:hAnsi="Times New Roman"/>
          <w:color w:val="000000" w:themeColor="text1"/>
          <w:sz w:val="28"/>
        </w:rPr>
      </w:pPr>
    </w:p>
    <w:p w:rsidR="0069647C" w:rsidRDefault="000B0FFD" w:rsidP="000B0FFD">
      <w:pPr>
        <w:pStyle w:val="af4"/>
        <w:spacing w:after="0"/>
        <w:contextualSpacing/>
        <w:jc w:val="center"/>
        <w:rPr>
          <w:b/>
          <w:color w:val="000000" w:themeColor="text1"/>
          <w:sz w:val="28"/>
        </w:rPr>
      </w:pPr>
      <w:r>
        <w:rPr>
          <w:b/>
          <w:color w:val="000000" w:themeColor="text1"/>
          <w:sz w:val="28"/>
        </w:rPr>
        <w:t>О комплексном развитии территории жилой застройки в границах</w:t>
      </w:r>
    </w:p>
    <w:p w:rsidR="0069647C" w:rsidRDefault="000B0FFD" w:rsidP="000B0FFD">
      <w:pPr>
        <w:spacing w:after="0" w:line="240" w:lineRule="auto"/>
        <w:contextualSpacing/>
        <w:jc w:val="center"/>
        <w:rPr>
          <w:rFonts w:ascii="Times New Roman" w:hAnsi="Times New Roman"/>
          <w:b/>
          <w:sz w:val="28"/>
        </w:rPr>
      </w:pPr>
      <w:r>
        <w:rPr>
          <w:rFonts w:ascii="Times New Roman" w:hAnsi="Times New Roman"/>
          <w:b/>
          <w:color w:val="000000" w:themeColor="text1"/>
          <w:sz w:val="28"/>
        </w:rPr>
        <w:t>ул. Труда, ул. Красноармейская</w:t>
      </w:r>
      <w:r>
        <w:rPr>
          <w:rFonts w:ascii="Times New Roman" w:hAnsi="Times New Roman"/>
          <w:b/>
          <w:sz w:val="28"/>
        </w:rPr>
        <w:t xml:space="preserve"> городского округа «Город Чита»</w:t>
      </w:r>
    </w:p>
    <w:p w:rsidR="0069647C" w:rsidRDefault="0069647C">
      <w:pPr>
        <w:pStyle w:val="af4"/>
        <w:spacing w:after="0"/>
        <w:ind w:firstLine="709"/>
        <w:contextualSpacing/>
        <w:jc w:val="both"/>
        <w:rPr>
          <w:b/>
          <w:color w:val="000000" w:themeColor="text1"/>
        </w:rPr>
      </w:pPr>
    </w:p>
    <w:p w:rsidR="0069647C" w:rsidRDefault="000B0FFD">
      <w:pPr>
        <w:pStyle w:val="af4"/>
        <w:spacing w:after="0"/>
        <w:ind w:firstLine="709"/>
        <w:contextualSpacing/>
        <w:jc w:val="both"/>
        <w:rPr>
          <w:color w:val="000000" w:themeColor="text1"/>
          <w:sz w:val="28"/>
        </w:rPr>
      </w:pPr>
      <w:r>
        <w:rPr>
          <w:color w:val="000000" w:themeColor="text1"/>
          <w:sz w:val="28"/>
        </w:rPr>
        <w:t>В соответствии с подпунктом «б» пункта 2 части 2 статьи 66, частью 3</w:t>
      </w:r>
      <w:r>
        <w:rPr>
          <w:color w:val="000000" w:themeColor="text1"/>
          <w:sz w:val="28"/>
          <w:vertAlign w:val="superscript"/>
        </w:rPr>
        <w:t>1</w:t>
      </w:r>
      <w:r>
        <w:rPr>
          <w:color w:val="000000" w:themeColor="text1"/>
          <w:sz w:val="28"/>
        </w:rPr>
        <w:t xml:space="preserve"> статьи 69 и частью 3 статьи 71 Градостроительного кодекса Российской Федерации, пунктом 11</w:t>
      </w:r>
      <w:r>
        <w:rPr>
          <w:color w:val="000000" w:themeColor="text1"/>
          <w:sz w:val="28"/>
          <w:vertAlign w:val="superscript"/>
        </w:rPr>
        <w:t>13</w:t>
      </w:r>
      <w:r>
        <w:rPr>
          <w:color w:val="000000" w:themeColor="text1"/>
          <w:sz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69647C" w:rsidRDefault="000B0FFD">
      <w:pPr>
        <w:pStyle w:val="af4"/>
        <w:spacing w:after="0"/>
        <w:ind w:firstLine="709"/>
        <w:contextualSpacing/>
        <w:jc w:val="both"/>
        <w:rPr>
          <w:color w:val="000000" w:themeColor="text1"/>
        </w:rPr>
      </w:pPr>
      <w:r>
        <w:rPr>
          <w:color w:val="000000" w:themeColor="text1"/>
        </w:rPr>
        <w:t> </w:t>
      </w:r>
    </w:p>
    <w:p w:rsidR="0069647C" w:rsidRDefault="000B0FFD">
      <w:pPr>
        <w:pStyle w:val="af4"/>
        <w:spacing w:after="0"/>
        <w:ind w:firstLine="709"/>
        <w:contextualSpacing/>
        <w:jc w:val="both"/>
        <w:rPr>
          <w:color w:val="000000" w:themeColor="text1"/>
          <w:sz w:val="28"/>
        </w:rPr>
      </w:pPr>
      <w:r>
        <w:rPr>
          <w:color w:val="000000" w:themeColor="text1"/>
          <w:sz w:val="28"/>
        </w:rPr>
        <w:t xml:space="preserve">1. Принять решение о комплексном развитии трёх несмежных территорий жилой застройки городского округа «Город Чита» в границах          </w:t>
      </w:r>
      <w:bookmarkStart w:id="0" w:name="_GoBack"/>
      <w:r>
        <w:rPr>
          <w:color w:val="000000" w:themeColor="text1"/>
          <w:sz w:val="28"/>
        </w:rPr>
        <w:t xml:space="preserve">ул. Труда, ул. Красноармейская </w:t>
      </w:r>
      <w:bookmarkEnd w:id="0"/>
      <w:r>
        <w:rPr>
          <w:color w:val="000000" w:themeColor="text1"/>
          <w:sz w:val="28"/>
        </w:rPr>
        <w:t>общей площадью 4,4693 гектара согласно приложению № 1 к настоящему распоряжению (далее соответственно – Территория, Решение).</w:t>
      </w:r>
    </w:p>
    <w:p w:rsidR="0069647C" w:rsidRDefault="000B0FFD">
      <w:pPr>
        <w:pStyle w:val="af4"/>
        <w:spacing w:after="0"/>
        <w:ind w:firstLine="709"/>
        <w:contextualSpacing/>
        <w:jc w:val="both"/>
        <w:rPr>
          <w:color w:val="000000" w:themeColor="text1"/>
          <w:sz w:val="28"/>
        </w:rPr>
      </w:pPr>
      <w:r>
        <w:rPr>
          <w:color w:val="000000" w:themeColor="text1"/>
          <w:sz w:val="28"/>
        </w:rPr>
        <w:t>2. Установить предельный срок реализации Решения – 5</w:t>
      </w:r>
      <w:r w:rsidR="00FC2267">
        <w:rPr>
          <w:color w:val="000000" w:themeColor="text1"/>
          <w:sz w:val="28"/>
        </w:rPr>
        <w:t xml:space="preserve"> лет со дня </w:t>
      </w:r>
      <w:r>
        <w:rPr>
          <w:color w:val="000000" w:themeColor="text1"/>
          <w:sz w:val="28"/>
        </w:rPr>
        <w:t xml:space="preserve"> </w:t>
      </w:r>
      <w:r w:rsidR="00FC2267" w:rsidRPr="00FC2267">
        <w:rPr>
          <w:color w:val="000000" w:themeColor="text1"/>
          <w:sz w:val="28"/>
        </w:rPr>
        <w:t>вступления в силу настоящего распоряжения</w:t>
      </w:r>
      <w:r>
        <w:rPr>
          <w:color w:val="000000" w:themeColor="text1"/>
          <w:sz w:val="28"/>
        </w:rPr>
        <w:t>.</w:t>
      </w:r>
    </w:p>
    <w:p w:rsidR="0069647C" w:rsidRDefault="000B0FFD">
      <w:pPr>
        <w:pStyle w:val="af4"/>
        <w:spacing w:after="0"/>
        <w:ind w:firstLine="709"/>
        <w:contextualSpacing/>
        <w:jc w:val="both"/>
        <w:rPr>
          <w:color w:val="000000" w:themeColor="text1"/>
          <w:sz w:val="28"/>
        </w:rPr>
      </w:pPr>
      <w:r>
        <w:rPr>
          <w:color w:val="000000" w:themeColor="text1"/>
          <w:sz w:val="28"/>
        </w:rPr>
        <w:t xml:space="preserve">3. Акционерному обществу «Корпорация развития Забайкальского края», являющемуся оператором комплексного развития Территории: </w:t>
      </w:r>
    </w:p>
    <w:p w:rsidR="0069647C" w:rsidRDefault="000B0FFD">
      <w:pPr>
        <w:pStyle w:val="af4"/>
        <w:spacing w:after="0"/>
        <w:ind w:firstLine="709"/>
        <w:contextualSpacing/>
        <w:jc w:val="both"/>
        <w:rPr>
          <w:color w:val="000000" w:themeColor="text1"/>
          <w:sz w:val="28"/>
        </w:rPr>
      </w:pPr>
      <w:r>
        <w:rPr>
          <w:color w:val="000000" w:themeColor="text1"/>
          <w:sz w:val="28"/>
        </w:rPr>
        <w:t>1) обеспечить реализацию Решения в отношении всей Территории.</w:t>
      </w:r>
    </w:p>
    <w:p w:rsidR="0069647C" w:rsidRDefault="000B0FFD">
      <w:pPr>
        <w:pStyle w:val="af4"/>
        <w:spacing w:after="0"/>
        <w:ind w:firstLine="709"/>
        <w:contextualSpacing/>
        <w:jc w:val="both"/>
        <w:rPr>
          <w:color w:val="000000" w:themeColor="text1"/>
          <w:sz w:val="28"/>
        </w:rPr>
      </w:pPr>
      <w:r>
        <w:rPr>
          <w:color w:val="000000" w:themeColor="text1"/>
          <w:sz w:val="28"/>
        </w:rPr>
        <w:t xml:space="preserve">2) 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Pr="000B0FFD">
        <w:rPr>
          <w:rFonts w:ascii="Calibri" w:eastAsia="Calibri" w:hAnsi="Calibri"/>
          <w:sz w:val="28"/>
          <w:szCs w:val="28"/>
          <w:lang w:eastAsia="en-US"/>
        </w:rPr>
        <w:t xml:space="preserve">– </w:t>
      </w:r>
      <w:r>
        <w:rPr>
          <w:color w:val="000000" w:themeColor="text1"/>
          <w:sz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Pr="000B0FFD">
        <w:rPr>
          <w:rFonts w:ascii="Calibri" w:eastAsia="Calibri" w:hAnsi="Calibri"/>
          <w:sz w:val="28"/>
          <w:szCs w:val="28"/>
          <w:lang w:eastAsia="en-US"/>
        </w:rPr>
        <w:t xml:space="preserve">– </w:t>
      </w:r>
      <w:r>
        <w:rPr>
          <w:color w:val="000000" w:themeColor="text1"/>
          <w:sz w:val="28"/>
        </w:rPr>
        <w:t xml:space="preserve"> Положение);</w:t>
      </w:r>
    </w:p>
    <w:p w:rsidR="0069647C" w:rsidRDefault="000B0FFD">
      <w:pPr>
        <w:pStyle w:val="af4"/>
        <w:spacing w:after="0"/>
        <w:ind w:firstLine="709"/>
        <w:contextualSpacing/>
        <w:jc w:val="both"/>
        <w:rPr>
          <w:color w:val="000000" w:themeColor="text1"/>
          <w:sz w:val="28"/>
        </w:rPr>
      </w:pPr>
      <w:r>
        <w:rPr>
          <w:color w:val="000000" w:themeColor="text1"/>
          <w:sz w:val="28"/>
        </w:rPr>
        <w:lastRenderedPageBreak/>
        <w:t>3) по результатам торгов заключить с юридическим лицом – победителем торгов договор о комплексном развитии всей Территории;</w:t>
      </w:r>
    </w:p>
    <w:p w:rsidR="0069647C" w:rsidRDefault="000B0FFD">
      <w:pPr>
        <w:pStyle w:val="af4"/>
        <w:spacing w:after="0"/>
        <w:ind w:firstLine="709"/>
        <w:contextualSpacing/>
        <w:jc w:val="both"/>
        <w:rPr>
          <w:color w:val="000000" w:themeColor="text1"/>
          <w:sz w:val="28"/>
        </w:rPr>
      </w:pPr>
      <w:r>
        <w:rPr>
          <w:color w:val="000000" w:themeColor="text1"/>
          <w:sz w:val="28"/>
        </w:rPr>
        <w:t xml:space="preserve">4) включить в договор обязанность юридического лица – победителя торгов при реализации Решения обеспечить </w:t>
      </w:r>
      <w:proofErr w:type="spellStart"/>
      <w:r>
        <w:rPr>
          <w:color w:val="000000" w:themeColor="text1"/>
          <w:sz w:val="28"/>
        </w:rPr>
        <w:t>неснижение</w:t>
      </w:r>
      <w:proofErr w:type="spellEnd"/>
      <w:r>
        <w:rPr>
          <w:color w:val="000000" w:themeColor="text1"/>
          <w:sz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69647C" w:rsidRDefault="000B0FFD">
      <w:pPr>
        <w:pStyle w:val="af4"/>
        <w:spacing w:after="0"/>
        <w:ind w:firstLine="709"/>
        <w:contextualSpacing/>
        <w:jc w:val="both"/>
        <w:rPr>
          <w:color w:val="000000" w:themeColor="text1"/>
          <w:sz w:val="28"/>
        </w:rPr>
      </w:pPr>
      <w:r>
        <w:rPr>
          <w:color w:val="000000" w:themeColor="text1"/>
          <w:sz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69647C" w:rsidRDefault="000B0FFD">
      <w:pPr>
        <w:pStyle w:val="af4"/>
        <w:spacing w:after="0"/>
        <w:ind w:firstLine="709"/>
        <w:contextualSpacing/>
        <w:jc w:val="both"/>
        <w:rPr>
          <w:color w:val="000000" w:themeColor="text1"/>
          <w:sz w:val="28"/>
        </w:rPr>
      </w:pPr>
      <w:r>
        <w:rPr>
          <w:color w:val="000000" w:themeColor="text1"/>
          <w:sz w:val="28"/>
        </w:rPr>
        <w:t>5. 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69647C" w:rsidRDefault="000B0FFD">
      <w:pPr>
        <w:pStyle w:val="af4"/>
        <w:spacing w:after="0"/>
        <w:ind w:firstLine="709"/>
        <w:contextualSpacing/>
        <w:jc w:val="both"/>
        <w:rPr>
          <w:color w:val="000000" w:themeColor="text1"/>
          <w:sz w:val="28"/>
        </w:rPr>
      </w:pPr>
      <w:r>
        <w:rPr>
          <w:color w:val="000000" w:themeColor="text1"/>
          <w:sz w:val="28"/>
        </w:rPr>
        <w:t>6. Определить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69647C" w:rsidRDefault="000B0FFD">
      <w:pPr>
        <w:pStyle w:val="af4"/>
        <w:spacing w:after="0"/>
        <w:ind w:firstLine="709"/>
        <w:contextualSpacing/>
        <w:jc w:val="both"/>
        <w:rPr>
          <w:sz w:val="28"/>
        </w:rPr>
      </w:pPr>
      <w:r>
        <w:rPr>
          <w:sz w:val="28"/>
        </w:rPr>
        <w:t>7. Департаменту государственного имущества и земельных отношений Забайкальского края в срок не позднее 5 рабочих дней с даты принятия настоящего распоряжения подготовить проект решения об изъятии для нужд Забайкальского края в целях реализации Решения о комплексном развитии Территории земельных участков и расположенных на них объектов недвижимого имущества, находящихся в собственности Российской Федерации, указанных в приложении № 3 к настоящему распоряжению и направить проект решения на согласование в Межрегиональное территориальное управление Федерального агентства  по управлению государственным имуществом в Забайкальском крае и Республике Бурятия.</w:t>
      </w:r>
    </w:p>
    <w:p w:rsidR="0069647C" w:rsidRDefault="000B0FFD">
      <w:pPr>
        <w:pStyle w:val="af4"/>
        <w:spacing w:after="0"/>
        <w:ind w:firstLine="709"/>
        <w:contextualSpacing/>
        <w:jc w:val="both"/>
        <w:rPr>
          <w:color w:val="000000" w:themeColor="text1"/>
          <w:sz w:val="28"/>
        </w:rPr>
      </w:pPr>
      <w:r>
        <w:rPr>
          <w:color w:val="000000" w:themeColor="text1"/>
          <w:sz w:val="28"/>
        </w:rPr>
        <w:t xml:space="preserve">8. 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Территории согласно приложению № 4 к настоящему распоряжению в соответствии с Правилами </w:t>
      </w:r>
      <w:r>
        <w:rPr>
          <w:color w:val="000000" w:themeColor="text1"/>
          <w:sz w:val="28"/>
        </w:rPr>
        <w:lastRenderedPageBreak/>
        <w:t>землепользования и застройки городского округа «Город Чита», утвержденными решением Думы городского округа «Город Чита» от 9 июля 2020 года № 77.</w:t>
      </w:r>
    </w:p>
    <w:p w:rsidR="000B0FFD" w:rsidRDefault="000B0FFD" w:rsidP="000B0FFD">
      <w:pPr>
        <w:pStyle w:val="af4"/>
        <w:spacing w:after="0"/>
        <w:ind w:firstLine="709"/>
        <w:contextualSpacing/>
        <w:jc w:val="both"/>
        <w:rPr>
          <w:color w:val="000000" w:themeColor="text1"/>
          <w:sz w:val="28"/>
        </w:rPr>
      </w:pPr>
      <w:r>
        <w:rPr>
          <w:color w:val="000000" w:themeColor="text1"/>
          <w:sz w:val="28"/>
        </w:rPr>
        <w:t>9. Опубликовать настоящее распоряжение на сайте в информационно-телекоммуникационной сети «Интернет» «Забайкальский рабочий» (</w:t>
      </w:r>
      <w:hyperlink r:id="rId9" w:history="1">
        <w:r w:rsidRPr="006200E4">
          <w:rPr>
            <w:rStyle w:val="af3"/>
            <w:sz w:val="28"/>
          </w:rPr>
          <w:t>www.zabrab75.ru</w:t>
        </w:r>
      </w:hyperlink>
      <w:r>
        <w:rPr>
          <w:color w:val="000000" w:themeColor="text1"/>
          <w:sz w:val="28"/>
        </w:rPr>
        <w:t>).</w:t>
      </w:r>
    </w:p>
    <w:p w:rsidR="0069647C" w:rsidRDefault="000B0FFD" w:rsidP="000B0FFD">
      <w:pPr>
        <w:pStyle w:val="af4"/>
        <w:spacing w:after="0"/>
        <w:ind w:firstLine="709"/>
        <w:contextualSpacing/>
        <w:jc w:val="both"/>
        <w:rPr>
          <w:color w:val="000000" w:themeColor="text1"/>
          <w:sz w:val="28"/>
        </w:rPr>
      </w:pPr>
      <w:r>
        <w:rPr>
          <w:color w:val="000000" w:themeColor="text1"/>
          <w:sz w:val="28"/>
        </w:rPr>
        <w:t>10.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69647C" w:rsidRDefault="0069647C">
      <w:pPr>
        <w:pStyle w:val="a3"/>
        <w:ind w:firstLine="709"/>
        <w:contextualSpacing/>
        <w:jc w:val="both"/>
        <w:rPr>
          <w:rFonts w:ascii="Times New Roman" w:hAnsi="Times New Roman"/>
          <w:color w:val="000000" w:themeColor="text1"/>
          <w:sz w:val="28"/>
        </w:rPr>
      </w:pPr>
    </w:p>
    <w:p w:rsidR="0069647C" w:rsidRDefault="0069647C">
      <w:pPr>
        <w:pStyle w:val="a3"/>
        <w:ind w:firstLine="709"/>
        <w:contextualSpacing/>
        <w:jc w:val="both"/>
        <w:rPr>
          <w:rFonts w:ascii="Times New Roman" w:hAnsi="Times New Roman"/>
          <w:color w:val="000000" w:themeColor="text1"/>
          <w:sz w:val="28"/>
        </w:rPr>
      </w:pPr>
    </w:p>
    <w:p w:rsidR="0069647C" w:rsidRDefault="000B0FFD">
      <w:pPr>
        <w:widowControl w:val="0"/>
        <w:tabs>
          <w:tab w:val="left" w:pos="815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Первый заместитель </w:t>
      </w:r>
    </w:p>
    <w:p w:rsidR="0069647C" w:rsidRDefault="000B0FFD">
      <w:pPr>
        <w:widowControl w:val="0"/>
        <w:tabs>
          <w:tab w:val="left" w:pos="815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председателя Правительства </w:t>
      </w:r>
    </w:p>
    <w:p w:rsidR="0069647C" w:rsidRDefault="000B0FFD">
      <w:pPr>
        <w:widowControl w:val="0"/>
        <w:tabs>
          <w:tab w:val="left" w:pos="815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Забайкальского края                                                                               </w:t>
      </w:r>
      <w:proofErr w:type="spellStart"/>
      <w:r>
        <w:rPr>
          <w:rFonts w:ascii="Times New Roman" w:hAnsi="Times New Roman"/>
          <w:color w:val="000000" w:themeColor="text1"/>
          <w:sz w:val="28"/>
        </w:rPr>
        <w:t>А.И.Кефер</w:t>
      </w:r>
      <w:proofErr w:type="spellEnd"/>
    </w:p>
    <w:p w:rsidR="0069647C" w:rsidRDefault="000B0FFD">
      <w:pPr>
        <w:pStyle w:val="ConsPlusNonformat"/>
        <w:ind w:left="5245"/>
        <w:contextualSpacing/>
        <w:jc w:val="center"/>
        <w:rPr>
          <w:rFonts w:ascii="Times New Roman" w:hAnsi="Times New Roman"/>
          <w:color w:val="000000" w:themeColor="text1"/>
          <w:sz w:val="28"/>
        </w:rPr>
      </w:pPr>
      <w:r>
        <w:rPr>
          <w:color w:val="000000" w:themeColor="text1"/>
          <w:sz w:val="28"/>
        </w:rPr>
        <w:br w:type="page"/>
      </w:r>
      <w:r>
        <w:rPr>
          <w:rFonts w:ascii="Times New Roman" w:hAnsi="Times New Roman"/>
          <w:color w:val="000000" w:themeColor="text1"/>
          <w:sz w:val="28"/>
        </w:rPr>
        <w:lastRenderedPageBreak/>
        <w:t>ПРИЛОЖЕНИЕ № 1</w:t>
      </w:r>
    </w:p>
    <w:p w:rsidR="0069647C" w:rsidRDefault="0069647C">
      <w:pPr>
        <w:pStyle w:val="ConsPlusNonformat"/>
        <w:ind w:left="5245"/>
        <w:contextualSpacing/>
        <w:jc w:val="center"/>
        <w:rPr>
          <w:rFonts w:ascii="Times New Roman" w:hAnsi="Times New Roman"/>
          <w:color w:val="000000" w:themeColor="text1"/>
          <w:sz w:val="28"/>
        </w:rPr>
      </w:pPr>
    </w:p>
    <w:p w:rsidR="0069647C" w:rsidRDefault="000B0FFD">
      <w:pPr>
        <w:pStyle w:val="ConsPlusNonformat"/>
        <w:ind w:left="5245"/>
        <w:contextualSpacing/>
        <w:jc w:val="center"/>
        <w:rPr>
          <w:rFonts w:ascii="Times New Roman" w:hAnsi="Times New Roman"/>
          <w:color w:val="000000" w:themeColor="text1"/>
          <w:sz w:val="28"/>
        </w:rPr>
      </w:pPr>
      <w:r>
        <w:rPr>
          <w:rFonts w:ascii="Times New Roman" w:hAnsi="Times New Roman"/>
          <w:color w:val="000000" w:themeColor="text1"/>
          <w:sz w:val="28"/>
        </w:rPr>
        <w:t>к распоряжению Правительства</w:t>
      </w:r>
    </w:p>
    <w:p w:rsidR="0069647C" w:rsidRDefault="000B0FFD">
      <w:pPr>
        <w:pStyle w:val="ConsPlusNonformat"/>
        <w:ind w:left="5245"/>
        <w:contextualSpacing/>
        <w:jc w:val="center"/>
        <w:rPr>
          <w:rFonts w:ascii="Times New Roman" w:hAnsi="Times New Roman"/>
          <w:color w:val="000000" w:themeColor="text1"/>
          <w:sz w:val="28"/>
        </w:rPr>
      </w:pPr>
      <w:r>
        <w:rPr>
          <w:rFonts w:ascii="Times New Roman" w:hAnsi="Times New Roman"/>
          <w:color w:val="000000" w:themeColor="text1"/>
          <w:sz w:val="28"/>
        </w:rPr>
        <w:t>Забайкальского края</w:t>
      </w:r>
    </w:p>
    <w:p w:rsidR="0069647C" w:rsidRDefault="0069647C">
      <w:pPr>
        <w:pStyle w:val="ConsPlusNonformat"/>
        <w:contextualSpacing/>
        <w:jc w:val="right"/>
        <w:rPr>
          <w:rFonts w:ascii="Times New Roman" w:hAnsi="Times New Roman"/>
          <w:color w:val="000000" w:themeColor="text1"/>
          <w:sz w:val="28"/>
        </w:rPr>
      </w:pPr>
    </w:p>
    <w:p w:rsidR="0069647C" w:rsidRDefault="0069647C">
      <w:pPr>
        <w:pStyle w:val="ConsPlusNonformat"/>
        <w:contextualSpacing/>
        <w:jc w:val="right"/>
        <w:rPr>
          <w:rFonts w:ascii="Times New Roman" w:hAnsi="Times New Roman"/>
          <w:color w:val="000000" w:themeColor="text1"/>
          <w:sz w:val="28"/>
        </w:rPr>
      </w:pP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СХЕМА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границ Территории и перечень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координат характерных точек этих границ</w:t>
      </w:r>
    </w:p>
    <w:p w:rsidR="0069647C" w:rsidRDefault="0069647C">
      <w:pPr>
        <w:spacing w:after="0" w:line="240" w:lineRule="auto"/>
        <w:contextualSpacing/>
        <w:jc w:val="center"/>
        <w:rPr>
          <w:rFonts w:ascii="Times New Roman" w:hAnsi="Times New Roman"/>
          <w:b/>
          <w:color w:val="000000" w:themeColor="text1"/>
          <w:sz w:val="28"/>
        </w:rPr>
      </w:pPr>
    </w:p>
    <w:p w:rsidR="0069647C" w:rsidRDefault="000B0FFD">
      <w:pPr>
        <w:spacing w:after="0" w:line="240" w:lineRule="auto"/>
        <w:jc w:val="center"/>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extent cx="5933210" cy="7239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5933210" cy="7239000"/>
                    </a:xfrm>
                    <a:prstGeom prst="rect">
                      <a:avLst/>
                    </a:prstGeom>
                  </pic:spPr>
                </pic:pic>
              </a:graphicData>
            </a:graphic>
          </wp:inline>
        </w:drawing>
      </w:r>
    </w:p>
    <w:p w:rsidR="0069647C" w:rsidRDefault="000B0FFD">
      <w:pPr>
        <w:spacing w:after="0" w:line="240" w:lineRule="auto"/>
        <w:jc w:val="center"/>
        <w:rPr>
          <w:rFonts w:ascii="Times New Roman" w:hAnsi="Times New Roman"/>
          <w:color w:val="000000" w:themeColor="text1"/>
          <w:sz w:val="24"/>
        </w:rPr>
      </w:pPr>
      <w:r>
        <w:rPr>
          <w:rFonts w:ascii="Times New Roman" w:hAnsi="Times New Roman"/>
          <w:noProof/>
          <w:color w:val="000000" w:themeColor="text1"/>
          <w:sz w:val="24"/>
        </w:rPr>
        <w:lastRenderedPageBreak/>
        <w:drawing>
          <wp:inline distT="0" distB="0" distL="0" distR="0">
            <wp:extent cx="6142255" cy="74961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6142255" cy="7496175"/>
                    </a:xfrm>
                    <a:prstGeom prst="rect">
                      <a:avLst/>
                    </a:prstGeom>
                  </pic:spPr>
                </pic:pic>
              </a:graphicData>
            </a:graphic>
          </wp:inline>
        </w:drawing>
      </w:r>
      <w:r>
        <w:rPr>
          <w:rFonts w:ascii="Times New Roman" w:hAnsi="Times New Roman"/>
          <w:color w:val="000000" w:themeColor="text1"/>
          <w:sz w:val="24"/>
        </w:rPr>
        <w:br w:type="page"/>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lastRenderedPageBreak/>
        <w:t>ПЕРЕЧЕНЬ</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координат характерных точек границ Территории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в системе координат МСК 75</w:t>
      </w:r>
    </w:p>
    <w:p w:rsidR="0069647C" w:rsidRDefault="0069647C">
      <w:pPr>
        <w:spacing w:after="0" w:line="240" w:lineRule="auto"/>
        <w:contextualSpacing/>
        <w:rPr>
          <w:b/>
          <w:color w:val="000000" w:themeColor="text1"/>
        </w:rPr>
      </w:pPr>
    </w:p>
    <w:tbl>
      <w:tblPr>
        <w:tblW w:w="0" w:type="auto"/>
        <w:jc w:val="center"/>
        <w:tblInd w:w="108" w:type="dxa"/>
        <w:tblBorders>
          <w:top w:val="double" w:sz="4" w:space="0" w:color="000000"/>
          <w:left w:val="double" w:sz="4" w:space="0" w:color="000000"/>
          <w:bottom w:val="double" w:sz="4" w:space="0" w:color="000000"/>
          <w:right w:val="double" w:sz="4" w:space="0" w:color="000000"/>
          <w:insideH w:val="single" w:sz="4" w:space="0" w:color="000000"/>
          <w:insideV w:val="double" w:sz="4" w:space="0" w:color="000000"/>
        </w:tblBorders>
        <w:tblLayout w:type="fixed"/>
        <w:tblLook w:val="04A0" w:firstRow="1" w:lastRow="0" w:firstColumn="1" w:lastColumn="0" w:noHBand="0" w:noVBand="1"/>
      </w:tblPr>
      <w:tblGrid>
        <w:gridCol w:w="2410"/>
        <w:gridCol w:w="2410"/>
        <w:gridCol w:w="2515"/>
      </w:tblGrid>
      <w:tr w:rsidR="0069647C">
        <w:trPr>
          <w:trHeight w:val="274"/>
          <w:jc w:val="center"/>
        </w:trPr>
        <w:tc>
          <w:tcPr>
            <w:tcW w:w="7335" w:type="dxa"/>
            <w:gridSpan w:val="3"/>
            <w:tcBorders>
              <w:top w:val="double" w:sz="4" w:space="0" w:color="000000"/>
              <w:left w:val="double" w:sz="4" w:space="0" w:color="000000"/>
              <w:bottom w:val="single" w:sz="4" w:space="0" w:color="000000"/>
              <w:right w:val="double" w:sz="4" w:space="0" w:color="000000"/>
            </w:tcBorders>
          </w:tcPr>
          <w:p w:rsidR="0069647C" w:rsidRDefault="000B0FFD">
            <w:pPr>
              <w:spacing w:after="0" w:line="240" w:lineRule="auto"/>
              <w:contextualSpacing/>
              <w:jc w:val="both"/>
              <w:rPr>
                <w:rFonts w:ascii="Times New Roman" w:hAnsi="Times New Roman"/>
                <w:sz w:val="28"/>
              </w:rPr>
            </w:pPr>
            <w:r>
              <w:rPr>
                <w:rFonts w:ascii="Times New Roman" w:hAnsi="Times New Roman"/>
                <w:sz w:val="28"/>
              </w:rPr>
              <w:t>Условный номер земельного участка: ЗУ1</w:t>
            </w:r>
          </w:p>
        </w:tc>
      </w:tr>
      <w:tr w:rsidR="0069647C">
        <w:trPr>
          <w:trHeight w:val="232"/>
          <w:jc w:val="center"/>
        </w:trPr>
        <w:tc>
          <w:tcPr>
            <w:tcW w:w="7335" w:type="dxa"/>
            <w:gridSpan w:val="3"/>
            <w:tcBorders>
              <w:top w:val="double" w:sz="4" w:space="0" w:color="000000"/>
              <w:left w:val="double" w:sz="4" w:space="0" w:color="000000"/>
              <w:bottom w:val="single" w:sz="4" w:space="0" w:color="000000"/>
              <w:right w:val="double" w:sz="4" w:space="0" w:color="000000"/>
            </w:tcBorders>
          </w:tcPr>
          <w:p w:rsidR="0069647C" w:rsidRDefault="000B0FFD">
            <w:pPr>
              <w:spacing w:after="0" w:line="240" w:lineRule="auto"/>
              <w:contextualSpacing/>
              <w:jc w:val="both"/>
              <w:rPr>
                <w:rFonts w:ascii="Times New Roman" w:hAnsi="Times New Roman"/>
                <w:sz w:val="28"/>
                <w:vertAlign w:val="superscript"/>
              </w:rPr>
            </w:pPr>
            <w:r>
              <w:rPr>
                <w:rFonts w:ascii="Times New Roman" w:hAnsi="Times New Roman"/>
                <w:sz w:val="28"/>
              </w:rPr>
              <w:t>Площадь земельного участка 44693 м</w:t>
            </w:r>
            <w:r>
              <w:rPr>
                <w:rFonts w:ascii="Times New Roman" w:hAnsi="Times New Roman"/>
                <w:sz w:val="28"/>
                <w:vertAlign w:val="superscript"/>
              </w:rPr>
              <w:t>2</w:t>
            </w:r>
          </w:p>
        </w:tc>
      </w:tr>
      <w:tr w:rsidR="0069647C">
        <w:trPr>
          <w:trHeight w:val="285"/>
          <w:jc w:val="center"/>
        </w:trPr>
        <w:tc>
          <w:tcPr>
            <w:tcW w:w="2410" w:type="dxa"/>
            <w:vMerge w:val="restart"/>
            <w:tcBorders>
              <w:top w:val="single" w:sz="4" w:space="0" w:color="000000"/>
              <w:left w:val="doub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Обозначение характерных точек границ</w:t>
            </w:r>
          </w:p>
        </w:tc>
        <w:tc>
          <w:tcPr>
            <w:tcW w:w="4925" w:type="dxa"/>
            <w:gridSpan w:val="2"/>
            <w:tcBorders>
              <w:top w:val="single" w:sz="4" w:space="0" w:color="000000"/>
              <w:left w:val="single" w:sz="4" w:space="0" w:color="000000"/>
              <w:bottom w:val="sing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Координаты, м.</w:t>
            </w:r>
          </w:p>
        </w:tc>
      </w:tr>
      <w:tr w:rsidR="0069647C">
        <w:trPr>
          <w:trHeight w:val="56"/>
          <w:jc w:val="center"/>
        </w:trPr>
        <w:tc>
          <w:tcPr>
            <w:tcW w:w="2410" w:type="dxa"/>
            <w:vMerge/>
            <w:tcBorders>
              <w:top w:val="single" w:sz="4" w:space="0" w:color="000000"/>
              <w:left w:val="double" w:sz="4" w:space="0" w:color="000000"/>
              <w:bottom w:val="single" w:sz="4" w:space="0" w:color="000000"/>
              <w:right w:val="single" w:sz="4" w:space="0" w:color="000000"/>
            </w:tcBorders>
            <w:vAlign w:val="center"/>
          </w:tcPr>
          <w:p w:rsidR="0069647C" w:rsidRDefault="0069647C"/>
        </w:tc>
        <w:tc>
          <w:tcPr>
            <w:tcW w:w="2410" w:type="dxa"/>
            <w:tcBorders>
              <w:top w:val="single" w:sz="4" w:space="0" w:color="000000"/>
              <w:left w:val="sing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X</w:t>
            </w:r>
          </w:p>
        </w:tc>
        <w:tc>
          <w:tcPr>
            <w:tcW w:w="2515" w:type="dxa"/>
            <w:tcBorders>
              <w:top w:val="single" w:sz="4" w:space="0" w:color="000000"/>
              <w:left w:val="single" w:sz="4" w:space="0" w:color="000000"/>
              <w:bottom w:val="sing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Y</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:ЗУ1(1)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661930.39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2342091.33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662005.56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2342089.77</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662007.06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2342151.61</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661931.53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2342153.84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661930.39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2342091.33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:ЗУ1(2)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658615.76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2350227.80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658613.94</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2350230.84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658606.67</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2350243.15</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658601.01</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2350251.81</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658579.99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2350284.88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10</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658562.71</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2350311.76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658523.38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2350373.95</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658514.13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2350368.49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658508.64</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2350365.35</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658502.75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2350361.80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658472.98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2350341.20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658468.08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2350337.73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658465.64</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2350336.30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658463.10</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2350334.76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19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658440.99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2350320.26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20</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658437.03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2350317.76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658435.70</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2350316.91</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658432.46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2350315.09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658427.48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2350312.22</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658455.41</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2350268.55</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658463.47</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2350255.93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658470.97</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2350245.02</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658475.64</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2350240.09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658483.05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2350232.99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658487.15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2350229.28</w:t>
            </w:r>
          </w:p>
        </w:tc>
      </w:tr>
      <w:tr w:rsidR="0069647C">
        <w:trPr>
          <w:trHeight w:val="211"/>
          <w:jc w:val="center"/>
        </w:trPr>
        <w:tc>
          <w:tcPr>
            <w:tcW w:w="2410" w:type="dxa"/>
            <w:tcBorders>
              <w:top w:val="single" w:sz="4" w:space="0" w:color="000000"/>
              <w:left w:val="doub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658490.42</w:t>
            </w:r>
          </w:p>
        </w:tc>
        <w:tc>
          <w:tcPr>
            <w:tcW w:w="2515" w:type="dxa"/>
            <w:tcBorders>
              <w:top w:val="single" w:sz="4" w:space="0" w:color="000000"/>
              <w:left w:val="single" w:sz="4" w:space="0" w:color="000000"/>
              <w:bottom w:val="sing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2350224.09</w:t>
            </w:r>
          </w:p>
        </w:tc>
      </w:tr>
      <w:tr w:rsidR="0069647C">
        <w:trPr>
          <w:trHeight w:val="211"/>
          <w:jc w:val="center"/>
        </w:trPr>
        <w:tc>
          <w:tcPr>
            <w:tcW w:w="2410" w:type="dxa"/>
            <w:tcBorders>
              <w:top w:val="single" w:sz="4" w:space="0" w:color="000000"/>
              <w:left w:val="doub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31</w:t>
            </w:r>
          </w:p>
        </w:tc>
        <w:tc>
          <w:tcPr>
            <w:tcW w:w="2410" w:type="dxa"/>
            <w:tcBorders>
              <w:top w:val="single" w:sz="4" w:space="0" w:color="000000"/>
              <w:left w:val="sing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658496.16</w:t>
            </w:r>
          </w:p>
        </w:tc>
        <w:tc>
          <w:tcPr>
            <w:tcW w:w="2515" w:type="dxa"/>
            <w:tcBorders>
              <w:top w:val="single" w:sz="4" w:space="0" w:color="000000"/>
              <w:left w:val="single" w:sz="4" w:space="0" w:color="000000"/>
              <w:bottom w:val="sing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2350214.63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lastRenderedPageBreak/>
              <w:t>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658492.02</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2350213.14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658508.86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2350181.28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658543.56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2350198.94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658564.56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2350209.88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658573.52</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2350204.83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658609.80</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2350222.99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658615.76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2350227.80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:ЗУ1(3)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658504.29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2350400.28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658497.28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2350410.87</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40</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658495.45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2350413.62</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658493.07</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2350418.29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658440.73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2350502.43</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658406.51</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2350557.58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658400.96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2350566.54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658329.38</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2350520.56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658309.33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2350507.69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658313.74</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2350500.40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658326.65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2350479.01</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49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658355.86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2350430.90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50</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658357.39</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2350428.27</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51</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658360.17</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2350423.69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52</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658378.75</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2350393.18</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53</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658410.73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2350340.39</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54</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658415.46</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2350343.44</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55</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658437.72</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2350358.06</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56</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658443.83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2350362.10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57</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658447.50</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2350364.30</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58</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658449.53</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2350365.55</w:t>
            </w:r>
          </w:p>
        </w:tc>
      </w:tr>
      <w:tr w:rsidR="0069647C">
        <w:trPr>
          <w:trHeight w:val="211"/>
          <w:jc w:val="center"/>
        </w:trPr>
        <w:tc>
          <w:tcPr>
            <w:tcW w:w="2410" w:type="dxa"/>
            <w:tcBorders>
              <w:top w:val="single" w:sz="4" w:space="0" w:color="000000"/>
              <w:left w:val="doub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59</w:t>
            </w:r>
          </w:p>
        </w:tc>
        <w:tc>
          <w:tcPr>
            <w:tcW w:w="2410" w:type="dxa"/>
            <w:tcBorders>
              <w:top w:val="single" w:sz="4" w:space="0" w:color="000000"/>
              <w:left w:val="single" w:sz="4" w:space="0" w:color="000000"/>
              <w:bottom w:val="nil"/>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658454.50</w:t>
            </w:r>
          </w:p>
        </w:tc>
        <w:tc>
          <w:tcPr>
            <w:tcW w:w="2515" w:type="dxa"/>
            <w:tcBorders>
              <w:top w:val="single" w:sz="4" w:space="0" w:color="000000"/>
              <w:left w:val="single" w:sz="4" w:space="0" w:color="000000"/>
              <w:bottom w:val="nil"/>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2350368.22</w:t>
            </w:r>
          </w:p>
        </w:tc>
      </w:tr>
      <w:tr w:rsidR="0069647C">
        <w:trPr>
          <w:trHeight w:val="211"/>
          <w:jc w:val="center"/>
        </w:trPr>
        <w:tc>
          <w:tcPr>
            <w:tcW w:w="2410" w:type="dxa"/>
            <w:tcBorders>
              <w:top w:val="single" w:sz="4" w:space="0" w:color="000000"/>
              <w:left w:val="doub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60</w:t>
            </w:r>
          </w:p>
        </w:tc>
        <w:tc>
          <w:tcPr>
            <w:tcW w:w="2410" w:type="dxa"/>
            <w:tcBorders>
              <w:top w:val="single" w:sz="4" w:space="0" w:color="000000"/>
              <w:left w:val="single" w:sz="4" w:space="0" w:color="000000"/>
              <w:bottom w:val="sing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658456.13</w:t>
            </w:r>
          </w:p>
        </w:tc>
        <w:tc>
          <w:tcPr>
            <w:tcW w:w="2515" w:type="dxa"/>
            <w:tcBorders>
              <w:top w:val="single" w:sz="4" w:space="0" w:color="000000"/>
              <w:left w:val="single" w:sz="4" w:space="0" w:color="000000"/>
              <w:bottom w:val="sing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2350369.37</w:t>
            </w:r>
          </w:p>
        </w:tc>
      </w:tr>
      <w:tr w:rsidR="0069647C">
        <w:trPr>
          <w:trHeight w:val="211"/>
          <w:jc w:val="center"/>
        </w:trPr>
        <w:tc>
          <w:tcPr>
            <w:tcW w:w="2410" w:type="dxa"/>
            <w:tcBorders>
              <w:top w:val="single" w:sz="4" w:space="0" w:color="000000"/>
              <w:left w:val="double" w:sz="4" w:space="0" w:color="000000"/>
              <w:bottom w:val="doub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38</w:t>
            </w:r>
          </w:p>
        </w:tc>
        <w:tc>
          <w:tcPr>
            <w:tcW w:w="2410" w:type="dxa"/>
            <w:tcBorders>
              <w:top w:val="single" w:sz="4" w:space="0" w:color="000000"/>
              <w:left w:val="single" w:sz="4" w:space="0" w:color="000000"/>
              <w:bottom w:val="double" w:sz="4" w:space="0" w:color="000000"/>
              <w:right w:val="sing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658504.29</w:t>
            </w:r>
          </w:p>
        </w:tc>
        <w:tc>
          <w:tcPr>
            <w:tcW w:w="2515" w:type="dxa"/>
            <w:tcBorders>
              <w:top w:val="single" w:sz="4" w:space="0" w:color="000000"/>
              <w:left w:val="single" w:sz="4" w:space="0" w:color="000000"/>
              <w:bottom w:val="double" w:sz="4" w:space="0" w:color="000000"/>
              <w:right w:val="double" w:sz="4" w:space="0" w:color="000000"/>
            </w:tcBorders>
            <w:vAlign w:val="center"/>
          </w:tcPr>
          <w:p w:rsidR="0069647C" w:rsidRDefault="000B0FFD">
            <w:pPr>
              <w:spacing w:after="0" w:line="240" w:lineRule="auto"/>
              <w:contextualSpacing/>
              <w:jc w:val="center"/>
              <w:rPr>
                <w:rFonts w:ascii="Times New Roman" w:hAnsi="Times New Roman"/>
                <w:sz w:val="28"/>
              </w:rPr>
            </w:pPr>
            <w:r>
              <w:rPr>
                <w:rFonts w:ascii="Times New Roman" w:hAnsi="Times New Roman"/>
                <w:sz w:val="28"/>
              </w:rPr>
              <w:t>2350400.28</w:t>
            </w:r>
          </w:p>
        </w:tc>
      </w:tr>
    </w:tbl>
    <w:p w:rsidR="0069647C" w:rsidRDefault="0069647C">
      <w:pPr>
        <w:spacing w:after="0" w:line="240" w:lineRule="auto"/>
        <w:contextualSpacing/>
        <w:jc w:val="center"/>
        <w:rPr>
          <w:color w:val="000000" w:themeColor="text1"/>
        </w:rPr>
      </w:pPr>
    </w:p>
    <w:p w:rsidR="0069647C" w:rsidRDefault="0069647C">
      <w:pPr>
        <w:spacing w:after="0" w:line="240" w:lineRule="auto"/>
        <w:contextualSpacing/>
        <w:jc w:val="center"/>
        <w:rPr>
          <w:color w:val="000000" w:themeColor="text1"/>
        </w:rPr>
      </w:pPr>
    </w:p>
    <w:p w:rsidR="0069647C" w:rsidRDefault="000B0FFD">
      <w:pPr>
        <w:spacing w:after="0" w:line="240" w:lineRule="auto"/>
        <w:contextualSpacing/>
        <w:jc w:val="center"/>
        <w:rPr>
          <w:color w:val="000000" w:themeColor="text1"/>
        </w:rPr>
      </w:pPr>
      <w:r>
        <w:rPr>
          <w:color w:val="000000" w:themeColor="text1"/>
        </w:rPr>
        <w:t>___________________</w:t>
      </w:r>
    </w:p>
    <w:p w:rsidR="0069647C" w:rsidRDefault="0069647C">
      <w:pPr>
        <w:sectPr w:rsidR="0069647C">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993" w:left="1985" w:header="709" w:footer="709" w:gutter="0"/>
          <w:cols w:space="720"/>
          <w:titlePg/>
        </w:sectPr>
      </w:pPr>
    </w:p>
    <w:p w:rsidR="0069647C" w:rsidRDefault="000B0FFD">
      <w:pPr>
        <w:pStyle w:val="ConsPlusNonformat"/>
        <w:ind w:left="10065"/>
        <w:contextualSpacing/>
        <w:jc w:val="center"/>
        <w:rPr>
          <w:rFonts w:ascii="Times New Roman" w:hAnsi="Times New Roman"/>
          <w:color w:val="000000" w:themeColor="text1"/>
          <w:sz w:val="28"/>
        </w:rPr>
      </w:pPr>
      <w:r>
        <w:rPr>
          <w:rFonts w:ascii="Times New Roman" w:hAnsi="Times New Roman"/>
          <w:color w:val="000000" w:themeColor="text1"/>
          <w:sz w:val="28"/>
        </w:rPr>
        <w:lastRenderedPageBreak/>
        <w:t>ПРИЛОЖЕНИЕ № 2</w:t>
      </w:r>
    </w:p>
    <w:p w:rsidR="0069647C" w:rsidRDefault="0069647C">
      <w:pPr>
        <w:pStyle w:val="ConsPlusNonformat"/>
        <w:ind w:left="10065"/>
        <w:contextualSpacing/>
        <w:jc w:val="center"/>
        <w:rPr>
          <w:rFonts w:ascii="Times New Roman" w:hAnsi="Times New Roman"/>
          <w:color w:val="000000" w:themeColor="text1"/>
          <w:sz w:val="28"/>
        </w:rPr>
      </w:pPr>
    </w:p>
    <w:p w:rsidR="0069647C" w:rsidRDefault="000B0FFD">
      <w:pPr>
        <w:pStyle w:val="ConsPlusNonformat"/>
        <w:ind w:left="10065"/>
        <w:contextualSpacing/>
        <w:jc w:val="center"/>
        <w:rPr>
          <w:rFonts w:ascii="Times New Roman" w:hAnsi="Times New Roman"/>
          <w:color w:val="000000" w:themeColor="text1"/>
          <w:sz w:val="28"/>
        </w:rPr>
      </w:pPr>
      <w:r>
        <w:rPr>
          <w:rFonts w:ascii="Times New Roman" w:hAnsi="Times New Roman"/>
          <w:color w:val="000000" w:themeColor="text1"/>
          <w:sz w:val="28"/>
        </w:rPr>
        <w:t>к распоряжению Правительства</w:t>
      </w:r>
    </w:p>
    <w:p w:rsidR="0069647C" w:rsidRDefault="000B0FFD">
      <w:pPr>
        <w:pStyle w:val="ConsPlusNonformat"/>
        <w:ind w:left="10065"/>
        <w:contextualSpacing/>
        <w:jc w:val="center"/>
        <w:rPr>
          <w:rFonts w:ascii="Times New Roman" w:hAnsi="Times New Roman"/>
          <w:color w:val="000000" w:themeColor="text1"/>
          <w:sz w:val="28"/>
        </w:rPr>
      </w:pPr>
      <w:r>
        <w:rPr>
          <w:rFonts w:ascii="Times New Roman" w:hAnsi="Times New Roman"/>
          <w:color w:val="000000" w:themeColor="text1"/>
          <w:sz w:val="28"/>
        </w:rPr>
        <w:t>Забайкальского края</w:t>
      </w:r>
    </w:p>
    <w:p w:rsidR="0069647C" w:rsidRDefault="0069647C">
      <w:pPr>
        <w:pStyle w:val="ConsPlusNonformat"/>
        <w:ind w:left="10065"/>
        <w:contextualSpacing/>
        <w:jc w:val="center"/>
        <w:rPr>
          <w:rFonts w:ascii="Times New Roman" w:hAnsi="Times New Roman"/>
          <w:color w:val="000000" w:themeColor="text1"/>
          <w:sz w:val="28"/>
        </w:rPr>
      </w:pPr>
    </w:p>
    <w:p w:rsidR="0069647C" w:rsidRDefault="0069647C">
      <w:pPr>
        <w:pStyle w:val="ConsPlusNonformat"/>
        <w:contextualSpacing/>
        <w:jc w:val="right"/>
        <w:rPr>
          <w:rFonts w:ascii="Times New Roman" w:hAnsi="Times New Roman"/>
          <w:color w:val="000000" w:themeColor="text1"/>
          <w:sz w:val="28"/>
        </w:rPr>
      </w:pP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ПЕРЕЧЕНЬ</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объектов капитального строительства, расположенных в границах Территории,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в том числе перечень объектов капитального строительства, подлежащих сносу или реконструкции,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включая многоквартирные дома</w:t>
      </w:r>
    </w:p>
    <w:p w:rsidR="0069647C" w:rsidRDefault="0069647C">
      <w:pPr>
        <w:spacing w:after="0" w:line="240" w:lineRule="auto"/>
        <w:contextualSpacing/>
        <w:jc w:val="both"/>
        <w:rPr>
          <w:color w:val="000000" w:themeColor="text1"/>
          <w:sz w:val="28"/>
        </w:rPr>
      </w:pPr>
    </w:p>
    <w:tbl>
      <w:tblPr>
        <w:tblStyle w:val="afe"/>
        <w:tblW w:w="0" w:type="auto"/>
        <w:tblInd w:w="-459" w:type="dxa"/>
        <w:tblLayout w:type="fixed"/>
        <w:tblLook w:val="04A0" w:firstRow="1" w:lastRow="0" w:firstColumn="1" w:lastColumn="0" w:noHBand="0" w:noVBand="1"/>
      </w:tblPr>
      <w:tblGrid>
        <w:gridCol w:w="534"/>
        <w:gridCol w:w="1168"/>
        <w:gridCol w:w="1559"/>
        <w:gridCol w:w="1417"/>
        <w:gridCol w:w="1142"/>
        <w:gridCol w:w="994"/>
        <w:gridCol w:w="1266"/>
        <w:gridCol w:w="1418"/>
        <w:gridCol w:w="984"/>
        <w:gridCol w:w="1050"/>
        <w:gridCol w:w="1501"/>
        <w:gridCol w:w="1004"/>
        <w:gridCol w:w="934"/>
      </w:tblGrid>
      <w:tr w:rsidR="0069647C">
        <w:trPr>
          <w:trHeight w:val="2257"/>
        </w:trPr>
        <w:tc>
          <w:tcPr>
            <w:tcW w:w="53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w:t>
            </w:r>
          </w:p>
          <w:p w:rsidR="0069647C" w:rsidRDefault="000B0FFD">
            <w:pPr>
              <w:spacing w:after="0" w:line="240" w:lineRule="auto"/>
              <w:contextualSpacing/>
              <w:jc w:val="center"/>
              <w:rPr>
                <w:b/>
                <w:color w:val="000000" w:themeColor="text1"/>
                <w:sz w:val="18"/>
              </w:rPr>
            </w:pPr>
            <w:proofErr w:type="spellStart"/>
            <w:r>
              <w:rPr>
                <w:b/>
                <w:color w:val="000000" w:themeColor="text1"/>
                <w:sz w:val="18"/>
              </w:rPr>
              <w:t>п.п</w:t>
            </w:r>
            <w:proofErr w:type="spellEnd"/>
            <w:r>
              <w:rPr>
                <w:b/>
                <w:color w:val="000000" w:themeColor="text1"/>
                <w:sz w:val="18"/>
              </w:rPr>
              <w:t>.</w:t>
            </w:r>
          </w:p>
        </w:tc>
        <w:tc>
          <w:tcPr>
            <w:tcW w:w="1168"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Вид ОКС</w:t>
            </w:r>
            <w:r>
              <w:rPr>
                <w:b/>
                <w:color w:val="000000" w:themeColor="text1"/>
                <w:sz w:val="18"/>
                <w:vertAlign w:val="superscript"/>
              </w:rPr>
              <w:t>1</w:t>
            </w:r>
            <w:r>
              <w:rPr>
                <w:b/>
                <w:color w:val="000000" w:themeColor="text1"/>
                <w:sz w:val="18"/>
              </w:rPr>
              <w:t>, год ввода в эксплуатацию</w:t>
            </w:r>
          </w:p>
        </w:tc>
        <w:tc>
          <w:tcPr>
            <w:tcW w:w="1559"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Адрес</w:t>
            </w:r>
          </w:p>
          <w:p w:rsidR="0069647C" w:rsidRDefault="0069647C">
            <w:pPr>
              <w:spacing w:after="0" w:line="240" w:lineRule="auto"/>
              <w:contextualSpacing/>
              <w:jc w:val="center"/>
              <w:rPr>
                <w:b/>
                <w:color w:val="000000" w:themeColor="text1"/>
                <w:sz w:val="18"/>
              </w:rPr>
            </w:pPr>
          </w:p>
        </w:tc>
        <w:tc>
          <w:tcPr>
            <w:tcW w:w="1417"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Основание включения в границы комплексного развития территории</w:t>
            </w:r>
          </w:p>
        </w:tc>
        <w:tc>
          <w:tcPr>
            <w:tcW w:w="1142"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Кадастровый номер ОКС</w:t>
            </w:r>
          </w:p>
        </w:tc>
        <w:tc>
          <w:tcPr>
            <w:tcW w:w="99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 xml:space="preserve">Площадь ОКС, </w:t>
            </w:r>
          </w:p>
          <w:p w:rsidR="0069647C" w:rsidRDefault="000B0FFD">
            <w:pPr>
              <w:spacing w:after="0" w:line="240" w:lineRule="auto"/>
              <w:contextualSpacing/>
              <w:jc w:val="center"/>
              <w:rPr>
                <w:b/>
                <w:color w:val="000000" w:themeColor="text1"/>
                <w:sz w:val="18"/>
              </w:rPr>
            </w:pPr>
            <w:r>
              <w:rPr>
                <w:b/>
                <w:color w:val="000000" w:themeColor="text1"/>
                <w:sz w:val="18"/>
              </w:rPr>
              <w:t>кв. м.</w:t>
            </w:r>
          </w:p>
        </w:tc>
        <w:tc>
          <w:tcPr>
            <w:tcW w:w="1266"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Суммарная жилая / общая площадь жилых помещений МКД</w:t>
            </w:r>
            <w:r>
              <w:rPr>
                <w:b/>
                <w:color w:val="000000" w:themeColor="text1"/>
                <w:sz w:val="18"/>
                <w:vertAlign w:val="superscript"/>
              </w:rPr>
              <w:t>2</w:t>
            </w:r>
            <w:r>
              <w:rPr>
                <w:b/>
                <w:color w:val="000000" w:themeColor="text1"/>
                <w:sz w:val="18"/>
              </w:rPr>
              <w:t xml:space="preserve">, </w:t>
            </w:r>
          </w:p>
          <w:p w:rsidR="0069647C" w:rsidRDefault="000B0FFD">
            <w:pPr>
              <w:spacing w:after="0" w:line="240" w:lineRule="auto"/>
              <w:contextualSpacing/>
              <w:jc w:val="center"/>
              <w:rPr>
                <w:b/>
                <w:color w:val="000000" w:themeColor="text1"/>
                <w:sz w:val="18"/>
              </w:rPr>
            </w:pPr>
            <w:r>
              <w:rPr>
                <w:b/>
                <w:color w:val="000000" w:themeColor="text1"/>
                <w:sz w:val="18"/>
              </w:rPr>
              <w:t>кв. м.</w:t>
            </w:r>
          </w:p>
        </w:tc>
        <w:tc>
          <w:tcPr>
            <w:tcW w:w="1418"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Сведения о правообладателе, доля в праве, дата и номер регистрации права.</w:t>
            </w:r>
          </w:p>
        </w:tc>
        <w:tc>
          <w:tcPr>
            <w:tcW w:w="98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Вид зарегистрированного права</w:t>
            </w:r>
          </w:p>
        </w:tc>
        <w:tc>
          <w:tcPr>
            <w:tcW w:w="1050"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Кадастровый номер земельного участка</w:t>
            </w:r>
          </w:p>
        </w:tc>
        <w:tc>
          <w:tcPr>
            <w:tcW w:w="1501"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Вид разрешенного использования земельного участка</w:t>
            </w:r>
          </w:p>
        </w:tc>
        <w:tc>
          <w:tcPr>
            <w:tcW w:w="100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Площадь земельного участка, кв. м.</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b/>
                <w:color w:val="000000" w:themeColor="text1"/>
                <w:sz w:val="18"/>
              </w:rPr>
              <w:t>Решение по ОКС</w:t>
            </w:r>
          </w:p>
        </w:tc>
      </w:tr>
      <w:tr w:rsidR="0069647C">
        <w:trPr>
          <w:trHeight w:val="327"/>
        </w:trPr>
        <w:tc>
          <w:tcPr>
            <w:tcW w:w="5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w:t>
            </w: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w:t>
            </w:r>
          </w:p>
        </w:tc>
        <w:tc>
          <w:tcPr>
            <w:tcW w:w="1559"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w:t>
            </w:r>
          </w:p>
        </w:tc>
        <w:tc>
          <w:tcPr>
            <w:tcW w:w="1417"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4</w:t>
            </w:r>
          </w:p>
        </w:tc>
        <w:tc>
          <w:tcPr>
            <w:tcW w:w="1142"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5</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7</w:t>
            </w:r>
          </w:p>
        </w:tc>
        <w:tc>
          <w:tcPr>
            <w:tcW w:w="141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8</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9</w:t>
            </w:r>
          </w:p>
        </w:tc>
        <w:tc>
          <w:tcPr>
            <w:tcW w:w="1050"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10</w:t>
            </w:r>
          </w:p>
        </w:tc>
        <w:tc>
          <w:tcPr>
            <w:tcW w:w="1501"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11</w:t>
            </w:r>
          </w:p>
        </w:tc>
        <w:tc>
          <w:tcPr>
            <w:tcW w:w="100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13</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Объект незавершенного строительства, МКД</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Красноармейская, 58 </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r>
              <w:rPr>
                <w:sz w:val="18"/>
                <w:vertAlign w:val="superscript"/>
              </w:rPr>
              <w:t>3</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75:32:030751:197</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sz w:val="18"/>
              </w:rPr>
              <w:t>32220,7</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07.06.2021, </w:t>
            </w:r>
          </w:p>
          <w:p w:rsidR="0069647C" w:rsidRDefault="000B0FFD">
            <w:pPr>
              <w:spacing w:after="0" w:line="240" w:lineRule="auto"/>
              <w:contextualSpacing/>
              <w:rPr>
                <w:color w:val="000000" w:themeColor="text1"/>
                <w:sz w:val="18"/>
              </w:rPr>
            </w:pPr>
            <w:r>
              <w:rPr>
                <w:sz w:val="18"/>
              </w:rPr>
              <w:t>75:32:030751:197-75/116/2021-1</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75:32:030751:1</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19262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bl>
    <w:p w:rsidR="0069647C" w:rsidRDefault="000B0FFD">
      <w:r>
        <w:br w:type="page"/>
      </w:r>
    </w:p>
    <w:tbl>
      <w:tblPr>
        <w:tblStyle w:val="afe"/>
        <w:tblW w:w="0" w:type="auto"/>
        <w:tblInd w:w="-459" w:type="dxa"/>
        <w:tblLayout w:type="fixed"/>
        <w:tblLook w:val="04A0" w:firstRow="1" w:lastRow="0" w:firstColumn="1" w:lastColumn="0" w:noHBand="0" w:noVBand="1"/>
      </w:tblPr>
      <w:tblGrid>
        <w:gridCol w:w="534"/>
        <w:gridCol w:w="1168"/>
        <w:gridCol w:w="1559"/>
        <w:gridCol w:w="1417"/>
        <w:gridCol w:w="1142"/>
        <w:gridCol w:w="994"/>
        <w:gridCol w:w="1266"/>
        <w:gridCol w:w="1418"/>
        <w:gridCol w:w="984"/>
        <w:gridCol w:w="1050"/>
        <w:gridCol w:w="1501"/>
        <w:gridCol w:w="1004"/>
        <w:gridCol w:w="934"/>
      </w:tblGrid>
      <w:tr w:rsidR="0069647C">
        <w:trPr>
          <w:trHeight w:val="327"/>
        </w:trPr>
        <w:tc>
          <w:tcPr>
            <w:tcW w:w="5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lastRenderedPageBreak/>
              <w:t>1</w:t>
            </w: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w:t>
            </w:r>
          </w:p>
        </w:tc>
        <w:tc>
          <w:tcPr>
            <w:tcW w:w="1559"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w:t>
            </w:r>
          </w:p>
        </w:tc>
        <w:tc>
          <w:tcPr>
            <w:tcW w:w="1417"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4</w:t>
            </w:r>
          </w:p>
        </w:tc>
        <w:tc>
          <w:tcPr>
            <w:tcW w:w="1142"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5</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7</w:t>
            </w:r>
          </w:p>
        </w:tc>
        <w:tc>
          <w:tcPr>
            <w:tcW w:w="141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8</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9</w:t>
            </w:r>
          </w:p>
        </w:tc>
        <w:tc>
          <w:tcPr>
            <w:tcW w:w="1050"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10</w:t>
            </w:r>
          </w:p>
        </w:tc>
        <w:tc>
          <w:tcPr>
            <w:tcW w:w="1501"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11</w:t>
            </w:r>
          </w:p>
        </w:tc>
        <w:tc>
          <w:tcPr>
            <w:tcW w:w="100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13</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Контроль</w:t>
            </w:r>
          </w:p>
          <w:p w:rsidR="0069647C" w:rsidRDefault="000B0FFD">
            <w:pPr>
              <w:spacing w:after="0" w:line="240" w:lineRule="auto"/>
              <w:contextualSpacing/>
              <w:jc w:val="center"/>
              <w:rPr>
                <w:color w:val="000000" w:themeColor="text1"/>
                <w:sz w:val="18"/>
              </w:rPr>
            </w:pPr>
            <w:r>
              <w:rPr>
                <w:color w:val="000000" w:themeColor="text1"/>
                <w:sz w:val="18"/>
              </w:rPr>
              <w:t xml:space="preserve">но-пропускной пункт,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Красноармейская, 58 </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75:32:030751:73</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tcPr>
          <w:p w:rsidR="0069647C" w:rsidRDefault="000B0FFD">
            <w:pPr>
              <w:spacing w:after="0" w:line="240" w:lineRule="auto"/>
              <w:contextualSpacing/>
              <w:rPr>
                <w:color w:val="000000" w:themeColor="text1"/>
                <w:sz w:val="18"/>
              </w:rPr>
            </w:pPr>
            <w:r>
              <w:rPr>
                <w:color w:val="000000" w:themeColor="text1"/>
                <w:sz w:val="18"/>
              </w:rPr>
              <w:t>Собственник ОКС:</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09.10.2012,</w:t>
            </w:r>
          </w:p>
          <w:p w:rsidR="0069647C" w:rsidRDefault="000B0FFD">
            <w:pPr>
              <w:spacing w:after="0" w:line="240" w:lineRule="auto"/>
              <w:contextualSpacing/>
              <w:rPr>
                <w:sz w:val="18"/>
              </w:rPr>
            </w:pPr>
            <w:r>
              <w:rPr>
                <w:sz w:val="18"/>
              </w:rPr>
              <w:t>75-75-01/196/2012-234</w:t>
            </w:r>
          </w:p>
          <w:p w:rsidR="0069647C" w:rsidRDefault="000B0FFD">
            <w:pPr>
              <w:spacing w:after="0" w:line="240" w:lineRule="auto"/>
              <w:contextualSpacing/>
              <w:rPr>
                <w:sz w:val="18"/>
              </w:rPr>
            </w:pPr>
            <w:r>
              <w:rPr>
                <w:sz w:val="18"/>
              </w:rPr>
              <w:t xml:space="preserve">Правообладатель ОКС:ФГКУ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 xml:space="preserve">24.10.2012, </w:t>
            </w:r>
          </w:p>
          <w:p w:rsidR="0069647C" w:rsidRDefault="000B0FFD">
            <w:pPr>
              <w:spacing w:after="0" w:line="240" w:lineRule="auto"/>
              <w:contextualSpacing/>
              <w:rPr>
                <w:color w:val="000000" w:themeColor="text1"/>
                <w:sz w:val="18"/>
              </w:rPr>
            </w:pPr>
            <w:r>
              <w:rPr>
                <w:sz w:val="18"/>
              </w:rPr>
              <w:t>75-75-01/202/2012-100</w:t>
            </w:r>
          </w:p>
        </w:tc>
        <w:tc>
          <w:tcPr>
            <w:tcW w:w="984" w:type="dxa"/>
            <w:shd w:val="clear" w:color="auto" w:fill="FFFFFF" w:themeFill="background1"/>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75:32:030751:1</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19262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Командный пункт,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Красноармейская, 58</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75:32:030751:78</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595</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tcPr>
          <w:p w:rsidR="0069647C" w:rsidRDefault="000B0FFD">
            <w:pPr>
              <w:spacing w:after="0" w:line="240" w:lineRule="auto"/>
              <w:contextualSpacing/>
              <w:rPr>
                <w:color w:val="000000" w:themeColor="text1"/>
                <w:sz w:val="18"/>
              </w:rPr>
            </w:pPr>
            <w:r>
              <w:rPr>
                <w:color w:val="000000" w:themeColor="text1"/>
                <w:sz w:val="18"/>
              </w:rPr>
              <w:t xml:space="preserve">Собственник ОКС:РОССИЯ, 100%, </w:t>
            </w:r>
          </w:p>
          <w:p w:rsidR="0069647C" w:rsidRDefault="000B0FFD">
            <w:pPr>
              <w:spacing w:after="0" w:line="240" w:lineRule="auto"/>
              <w:contextualSpacing/>
              <w:rPr>
                <w:color w:val="000000" w:themeColor="text1"/>
                <w:sz w:val="18"/>
              </w:rPr>
            </w:pPr>
            <w:r>
              <w:rPr>
                <w:color w:val="000000" w:themeColor="text1"/>
                <w:sz w:val="18"/>
              </w:rPr>
              <w:t>14.06.2011,</w:t>
            </w:r>
          </w:p>
          <w:p w:rsidR="0069647C" w:rsidRDefault="000B0FFD">
            <w:pPr>
              <w:spacing w:after="0" w:line="240" w:lineRule="auto"/>
              <w:contextualSpacing/>
              <w:rPr>
                <w:sz w:val="18"/>
              </w:rPr>
            </w:pPr>
            <w:r>
              <w:rPr>
                <w:sz w:val="18"/>
              </w:rPr>
              <w:t>75-75-01/157/2011-121</w:t>
            </w:r>
          </w:p>
          <w:p w:rsidR="0069647C" w:rsidRDefault="000B0FFD">
            <w:pPr>
              <w:spacing w:after="0" w:line="240" w:lineRule="auto"/>
              <w:contextualSpacing/>
              <w:rPr>
                <w:sz w:val="18"/>
              </w:rPr>
            </w:pPr>
            <w:r>
              <w:rPr>
                <w:sz w:val="18"/>
              </w:rPr>
              <w:t>Правообладатель ОКС:</w:t>
            </w:r>
          </w:p>
          <w:p w:rsidR="0069647C" w:rsidRDefault="000B0FFD">
            <w:pPr>
              <w:spacing w:after="0" w:line="240" w:lineRule="auto"/>
              <w:contextualSpacing/>
              <w:rPr>
                <w:sz w:val="18"/>
              </w:rPr>
            </w:pPr>
            <w:r>
              <w:rPr>
                <w:sz w:val="18"/>
              </w:rPr>
              <w:t xml:space="preserve">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16.10.2012,</w:t>
            </w:r>
          </w:p>
          <w:p w:rsidR="0069647C" w:rsidRDefault="000B0FFD">
            <w:pPr>
              <w:spacing w:after="0" w:line="240" w:lineRule="auto"/>
              <w:contextualSpacing/>
              <w:rPr>
                <w:color w:val="000000" w:themeColor="text1"/>
                <w:sz w:val="18"/>
              </w:rPr>
            </w:pPr>
            <w:r>
              <w:rPr>
                <w:sz w:val="18"/>
              </w:rPr>
              <w:t>75-75-01/202/2012-105</w:t>
            </w:r>
          </w:p>
        </w:tc>
        <w:tc>
          <w:tcPr>
            <w:tcW w:w="984" w:type="dxa"/>
            <w:shd w:val="clear" w:color="auto" w:fill="FFFFFF" w:themeFill="background1"/>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75:32:030751:1</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19262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327"/>
        </w:trPr>
        <w:tc>
          <w:tcPr>
            <w:tcW w:w="5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lastRenderedPageBreak/>
              <w:t>1</w:t>
            </w: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w:t>
            </w:r>
          </w:p>
        </w:tc>
        <w:tc>
          <w:tcPr>
            <w:tcW w:w="1559"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w:t>
            </w:r>
          </w:p>
        </w:tc>
        <w:tc>
          <w:tcPr>
            <w:tcW w:w="1417"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4</w:t>
            </w:r>
          </w:p>
        </w:tc>
        <w:tc>
          <w:tcPr>
            <w:tcW w:w="1142"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5</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7</w:t>
            </w:r>
          </w:p>
        </w:tc>
        <w:tc>
          <w:tcPr>
            <w:tcW w:w="141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8</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9</w:t>
            </w:r>
          </w:p>
        </w:tc>
        <w:tc>
          <w:tcPr>
            <w:tcW w:w="1050"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10</w:t>
            </w:r>
          </w:p>
        </w:tc>
        <w:tc>
          <w:tcPr>
            <w:tcW w:w="1501"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11</w:t>
            </w:r>
          </w:p>
        </w:tc>
        <w:tc>
          <w:tcPr>
            <w:tcW w:w="100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13</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Объект незавершенного строительства, МКД</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Красноармейская, 59</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75:32:030750:840</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33741,1</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27.05.2021, </w:t>
            </w:r>
          </w:p>
          <w:p w:rsidR="0069647C" w:rsidRDefault="000B0FFD">
            <w:pPr>
              <w:spacing w:after="0" w:line="240" w:lineRule="auto"/>
              <w:contextualSpacing/>
              <w:rPr>
                <w:color w:val="000000" w:themeColor="text1"/>
                <w:sz w:val="18"/>
              </w:rPr>
            </w:pPr>
            <w:r>
              <w:rPr>
                <w:sz w:val="18"/>
              </w:rPr>
              <w:t>75:32:030750:840-75/116/2021-1</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75:32:030750:15</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16609</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Чайная,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Красноармейская, 59</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75:32:030750:701</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176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 xml:space="preserve">09.10.2012, </w:t>
            </w:r>
          </w:p>
          <w:p w:rsidR="0069647C" w:rsidRDefault="000B0FFD">
            <w:pPr>
              <w:spacing w:after="0" w:line="240" w:lineRule="auto"/>
              <w:contextualSpacing/>
              <w:rPr>
                <w:color w:val="000000" w:themeColor="text1"/>
                <w:sz w:val="18"/>
              </w:rPr>
            </w:pPr>
            <w:r>
              <w:rPr>
                <w:sz w:val="18"/>
              </w:rPr>
              <w:t>75-75-01/196/2012-209</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75:32:030750:15</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16609</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Нежилое здание, </w:t>
            </w:r>
          </w:p>
          <w:p w:rsidR="0069647C" w:rsidRDefault="000B0FFD">
            <w:pPr>
              <w:spacing w:after="0" w:line="240" w:lineRule="auto"/>
              <w:contextualSpacing/>
              <w:jc w:val="center"/>
              <w:rPr>
                <w:color w:val="000000" w:themeColor="text1"/>
                <w:sz w:val="18"/>
              </w:rPr>
            </w:pPr>
            <w:r>
              <w:rPr>
                <w:color w:val="000000" w:themeColor="text1"/>
                <w:sz w:val="18"/>
              </w:rPr>
              <w:t>1967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Красноармейская, 59</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75:32:030750:715</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160,7</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Физическое лицо, 100%, </w:t>
            </w:r>
          </w:p>
          <w:p w:rsidR="0069647C" w:rsidRDefault="000B0FFD">
            <w:pPr>
              <w:spacing w:after="0" w:line="240" w:lineRule="auto"/>
              <w:contextualSpacing/>
              <w:rPr>
                <w:color w:val="000000" w:themeColor="text1"/>
                <w:sz w:val="18"/>
              </w:rPr>
            </w:pPr>
            <w:r>
              <w:rPr>
                <w:color w:val="000000" w:themeColor="text1"/>
                <w:sz w:val="18"/>
              </w:rPr>
              <w:t xml:space="preserve">04.04.2024, </w:t>
            </w:r>
          </w:p>
          <w:p w:rsidR="0069647C" w:rsidRDefault="000B0FFD">
            <w:pPr>
              <w:spacing w:after="0" w:line="240" w:lineRule="auto"/>
              <w:contextualSpacing/>
              <w:rPr>
                <w:color w:val="000000" w:themeColor="text1"/>
                <w:sz w:val="18"/>
              </w:rPr>
            </w:pPr>
            <w:r>
              <w:rPr>
                <w:sz w:val="18"/>
              </w:rPr>
              <w:t>75:32:030750:715-75/071/2024-6</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75:32:030750:15</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16609</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Хранилище,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Красноармейская, 59</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75:32:030750:704</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648</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tcPr>
          <w:p w:rsidR="0069647C" w:rsidRDefault="000B0FFD">
            <w:pPr>
              <w:spacing w:after="0" w:line="240" w:lineRule="auto"/>
              <w:contextualSpacing/>
              <w:rPr>
                <w:color w:val="000000" w:themeColor="text1"/>
                <w:sz w:val="18"/>
              </w:rPr>
            </w:pPr>
            <w:r>
              <w:rPr>
                <w:color w:val="000000" w:themeColor="text1"/>
                <w:sz w:val="18"/>
              </w:rPr>
              <w:t>Собственник ОКС:</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09.10.2012,</w:t>
            </w:r>
          </w:p>
          <w:p w:rsidR="0069647C" w:rsidRDefault="000B0FFD">
            <w:pPr>
              <w:spacing w:after="0" w:line="240" w:lineRule="auto"/>
              <w:contextualSpacing/>
              <w:rPr>
                <w:color w:val="000000" w:themeColor="text1"/>
                <w:sz w:val="18"/>
              </w:rPr>
            </w:pPr>
            <w:r>
              <w:rPr>
                <w:sz w:val="18"/>
              </w:rPr>
              <w:t>75-75-01/196/2012-211</w:t>
            </w:r>
          </w:p>
          <w:p w:rsidR="0069647C" w:rsidRDefault="0069647C">
            <w:pPr>
              <w:spacing w:after="0" w:line="240" w:lineRule="auto"/>
              <w:contextualSpacing/>
              <w:rPr>
                <w:color w:val="000000" w:themeColor="text1"/>
                <w:sz w:val="18"/>
              </w:rPr>
            </w:pPr>
          </w:p>
          <w:p w:rsidR="0069647C" w:rsidRDefault="000B0FFD">
            <w:pPr>
              <w:spacing w:after="0" w:line="240" w:lineRule="auto"/>
              <w:contextualSpacing/>
              <w:rPr>
                <w:sz w:val="18"/>
              </w:rPr>
            </w:pPr>
            <w:r>
              <w:rPr>
                <w:sz w:val="18"/>
              </w:rPr>
              <w:t>Правообладатель ОКС:</w:t>
            </w:r>
          </w:p>
          <w:p w:rsidR="0069647C" w:rsidRDefault="000B0FFD">
            <w:pPr>
              <w:spacing w:after="0" w:line="240" w:lineRule="auto"/>
              <w:contextualSpacing/>
              <w:rPr>
                <w:sz w:val="18"/>
              </w:rPr>
            </w:pPr>
            <w:r>
              <w:rPr>
                <w:sz w:val="18"/>
              </w:rPr>
              <w:t xml:space="preserve">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25.10.2012,</w:t>
            </w:r>
          </w:p>
          <w:p w:rsidR="0069647C" w:rsidRDefault="000B0FFD">
            <w:pPr>
              <w:spacing w:after="0" w:line="240" w:lineRule="auto"/>
              <w:contextualSpacing/>
              <w:rPr>
                <w:sz w:val="18"/>
              </w:rPr>
            </w:pPr>
            <w:r>
              <w:rPr>
                <w:sz w:val="18"/>
              </w:rPr>
              <w:t>75-75-01/196/2012-296</w:t>
            </w:r>
          </w:p>
          <w:p w:rsidR="000B0FFD" w:rsidRDefault="000B0FFD">
            <w:pPr>
              <w:spacing w:after="0" w:line="240" w:lineRule="auto"/>
              <w:contextualSpacing/>
              <w:rPr>
                <w:color w:val="000000" w:themeColor="text1"/>
                <w:sz w:val="18"/>
              </w:rPr>
            </w:pPr>
          </w:p>
        </w:tc>
        <w:tc>
          <w:tcPr>
            <w:tcW w:w="984" w:type="dxa"/>
            <w:shd w:val="clear" w:color="auto" w:fill="FFFFFF" w:themeFill="background1"/>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75:32:030750:15</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16609</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327"/>
        </w:trPr>
        <w:tc>
          <w:tcPr>
            <w:tcW w:w="5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lastRenderedPageBreak/>
              <w:t>1</w:t>
            </w: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w:t>
            </w:r>
          </w:p>
        </w:tc>
        <w:tc>
          <w:tcPr>
            <w:tcW w:w="1559"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3</w:t>
            </w:r>
          </w:p>
        </w:tc>
        <w:tc>
          <w:tcPr>
            <w:tcW w:w="1417"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4</w:t>
            </w:r>
          </w:p>
        </w:tc>
        <w:tc>
          <w:tcPr>
            <w:tcW w:w="1142"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5</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6</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7</w:t>
            </w:r>
          </w:p>
        </w:tc>
        <w:tc>
          <w:tcPr>
            <w:tcW w:w="141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8</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9</w:t>
            </w:r>
          </w:p>
        </w:tc>
        <w:tc>
          <w:tcPr>
            <w:tcW w:w="1050"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10</w:t>
            </w:r>
          </w:p>
        </w:tc>
        <w:tc>
          <w:tcPr>
            <w:tcW w:w="1501"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11</w:t>
            </w:r>
          </w:p>
        </w:tc>
        <w:tc>
          <w:tcPr>
            <w:tcW w:w="100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12</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13</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МКД-А</w:t>
            </w:r>
            <w:r>
              <w:rPr>
                <w:color w:val="000000" w:themeColor="text1"/>
                <w:sz w:val="18"/>
                <w:vertAlign w:val="superscript"/>
              </w:rPr>
              <w:t>4</w:t>
            </w:r>
            <w:r>
              <w:rPr>
                <w:color w:val="000000" w:themeColor="text1"/>
                <w:sz w:val="18"/>
              </w:rPr>
              <w:t xml:space="preserve">, </w:t>
            </w:r>
          </w:p>
          <w:p w:rsidR="0069647C" w:rsidRDefault="000B0FFD">
            <w:pPr>
              <w:spacing w:after="0" w:line="240" w:lineRule="auto"/>
              <w:contextualSpacing/>
              <w:jc w:val="center"/>
              <w:rPr>
                <w:color w:val="000000" w:themeColor="text1"/>
                <w:sz w:val="18"/>
              </w:rPr>
            </w:pPr>
            <w:r>
              <w:rPr>
                <w:color w:val="000000" w:themeColor="text1"/>
                <w:sz w:val="18"/>
              </w:rPr>
              <w:t>1963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Забайкальский край, г. Чита, ул. Труда, 9</w:t>
            </w:r>
          </w:p>
        </w:tc>
        <w:tc>
          <w:tcPr>
            <w:tcW w:w="1417" w:type="dxa"/>
            <w:shd w:val="clear" w:color="auto" w:fill="FFFFFF" w:themeFill="background1"/>
            <w:vAlign w:val="center"/>
          </w:tcPr>
          <w:p w:rsidR="0069647C" w:rsidRDefault="000B0FFD">
            <w:pPr>
              <w:jc w:val="center"/>
              <w:rPr>
                <w:sz w:val="18"/>
              </w:rPr>
            </w:pPr>
            <w:r>
              <w:rPr>
                <w:color w:val="000000" w:themeColor="text1"/>
                <w:sz w:val="18"/>
              </w:rPr>
              <w:t>Аварийный</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75:32:040506:97</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2385,5</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н.д.</w:t>
            </w:r>
            <w:r>
              <w:rPr>
                <w:color w:val="000000" w:themeColor="text1"/>
                <w:sz w:val="18"/>
                <w:vertAlign w:val="superscript"/>
              </w:rPr>
              <w:t>5</w:t>
            </w:r>
            <w:r>
              <w:rPr>
                <w:color w:val="000000" w:themeColor="text1"/>
                <w:sz w:val="18"/>
              </w:rPr>
              <w:t>/510,1</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proofErr w:type="spellStart"/>
            <w:r>
              <w:rPr>
                <w:color w:val="000000" w:themeColor="text1"/>
                <w:sz w:val="18"/>
              </w:rPr>
              <w:t>н.д</w:t>
            </w:r>
            <w:proofErr w:type="spellEnd"/>
            <w:r>
              <w:rPr>
                <w:color w:val="000000" w:themeColor="text1"/>
                <w:sz w:val="18"/>
              </w:rPr>
              <w:t>.</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75:32:040506:18</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Для размещения многоквартирного жилого дома в 2-4 этажа</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4688</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МКД-А, </w:t>
            </w:r>
          </w:p>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Угданская</w:t>
            </w:r>
            <w:proofErr w:type="spellEnd"/>
            <w:r>
              <w:rPr>
                <w:color w:val="000000" w:themeColor="text1"/>
                <w:sz w:val="18"/>
              </w:rPr>
              <w:t>, 50а</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color w:val="000000" w:themeColor="text1"/>
                <w:sz w:val="18"/>
              </w:rPr>
              <w:t>Аварийный</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75:32:030752:117</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420,8</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./390</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proofErr w:type="spellStart"/>
            <w:r>
              <w:rPr>
                <w:color w:val="000000" w:themeColor="text1"/>
                <w:sz w:val="18"/>
              </w:rPr>
              <w:t>н.д</w:t>
            </w:r>
            <w:proofErr w:type="spellEnd"/>
            <w:r>
              <w:rPr>
                <w:color w:val="000000" w:themeColor="text1"/>
                <w:sz w:val="18"/>
              </w:rPr>
              <w:t>.</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75:32:030751:70</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Для размещения многоквартирного, многоэтажного дома с элементами озеленения и благоустройства</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2243</w:t>
            </w:r>
          </w:p>
          <w:p w:rsidR="0069647C" w:rsidRDefault="000B0FFD">
            <w:pPr>
              <w:spacing w:after="0" w:line="240" w:lineRule="auto"/>
              <w:contextualSpacing/>
              <w:jc w:val="center"/>
              <w:rPr>
                <w:sz w:val="18"/>
              </w:rPr>
            </w:pPr>
            <w:r>
              <w:rPr>
                <w:sz w:val="18"/>
              </w:rPr>
              <w:t>+/-17</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ВЛ</w:t>
            </w:r>
            <w:r>
              <w:rPr>
                <w:color w:val="000000" w:themeColor="text1"/>
                <w:sz w:val="18"/>
                <w:vertAlign w:val="superscript"/>
              </w:rPr>
              <w:t>6</w:t>
            </w:r>
            <w:r>
              <w:rPr>
                <w:color w:val="000000" w:themeColor="text1"/>
                <w:sz w:val="18"/>
              </w:rPr>
              <w:t xml:space="preserve">, </w:t>
            </w:r>
          </w:p>
          <w:p w:rsidR="0069647C" w:rsidRDefault="000B0FFD">
            <w:pPr>
              <w:spacing w:after="0" w:line="240" w:lineRule="auto"/>
              <w:contextualSpacing/>
              <w:jc w:val="center"/>
              <w:rPr>
                <w:color w:val="000000" w:themeColor="text1"/>
                <w:sz w:val="18"/>
              </w:rPr>
            </w:pPr>
            <w:r>
              <w:rPr>
                <w:color w:val="000000" w:themeColor="text1"/>
                <w:sz w:val="18"/>
              </w:rPr>
              <w:t>1980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Угданская</w:t>
            </w:r>
            <w:proofErr w:type="spellEnd"/>
            <w:r>
              <w:rPr>
                <w:color w:val="000000" w:themeColor="text1"/>
                <w:sz w:val="18"/>
              </w:rPr>
              <w:t>, 50а</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75:32:030753:574</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proofErr w:type="spellStart"/>
            <w:r>
              <w:rPr>
                <w:color w:val="000000" w:themeColor="text1"/>
                <w:sz w:val="18"/>
              </w:rPr>
              <w:t>н.д</w:t>
            </w:r>
            <w:proofErr w:type="spellEnd"/>
            <w:r>
              <w:rPr>
                <w:color w:val="000000" w:themeColor="text1"/>
                <w:sz w:val="18"/>
              </w:rPr>
              <w:t>.</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75:32:030751:70</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Для размещения многоквартирного, многоэтажного дома с элементами озеленения и благоустройства</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2243</w:t>
            </w:r>
          </w:p>
          <w:p w:rsidR="0069647C" w:rsidRDefault="000B0FFD">
            <w:pPr>
              <w:spacing w:after="0" w:line="240" w:lineRule="auto"/>
              <w:contextualSpacing/>
              <w:jc w:val="center"/>
              <w:rPr>
                <w:sz w:val="18"/>
              </w:rPr>
            </w:pPr>
            <w:r>
              <w:rPr>
                <w:sz w:val="18"/>
              </w:rPr>
              <w:t>+/-17</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Реконструкция</w:t>
            </w:r>
          </w:p>
        </w:tc>
      </w:tr>
      <w:tr w:rsidR="0069647C">
        <w:trPr>
          <w:trHeight w:val="902"/>
        </w:trPr>
        <w:tc>
          <w:tcPr>
            <w:tcW w:w="534" w:type="dxa"/>
            <w:shd w:val="clear" w:color="auto" w:fill="FFFFFF" w:themeFill="background1"/>
            <w:vAlign w:val="center"/>
          </w:tcPr>
          <w:p w:rsidR="0069647C" w:rsidRDefault="0069647C">
            <w:pPr>
              <w:pStyle w:val="afc"/>
              <w:numPr>
                <w:ilvl w:val="0"/>
                <w:numId w:val="1"/>
              </w:numPr>
              <w:spacing w:after="0" w:line="240" w:lineRule="auto"/>
              <w:ind w:left="0" w:firstLine="0"/>
              <w:jc w:val="center"/>
              <w:rPr>
                <w:color w:val="000000" w:themeColor="text1"/>
                <w:sz w:val="18"/>
              </w:rPr>
            </w:pPr>
          </w:p>
        </w:tc>
        <w:tc>
          <w:tcPr>
            <w:tcW w:w="1168"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МКД-А, </w:t>
            </w:r>
          </w:p>
          <w:p w:rsidR="0069647C" w:rsidRDefault="000B0FFD">
            <w:pPr>
              <w:spacing w:after="0" w:line="240" w:lineRule="auto"/>
              <w:contextualSpacing/>
              <w:jc w:val="center"/>
              <w:rPr>
                <w:color w:val="000000" w:themeColor="text1"/>
                <w:sz w:val="18"/>
              </w:rPr>
            </w:pPr>
            <w:r>
              <w:rPr>
                <w:color w:val="000000" w:themeColor="text1"/>
                <w:sz w:val="18"/>
              </w:rPr>
              <w:t>1930 г.</w:t>
            </w:r>
          </w:p>
        </w:tc>
        <w:tc>
          <w:tcPr>
            <w:tcW w:w="1559" w:type="dxa"/>
            <w:shd w:val="clear" w:color="auto" w:fill="FFFFFF" w:themeFill="background1"/>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Угданская</w:t>
            </w:r>
            <w:proofErr w:type="spellEnd"/>
            <w:r>
              <w:rPr>
                <w:color w:val="000000" w:themeColor="text1"/>
                <w:sz w:val="18"/>
              </w:rPr>
              <w:t>, 52</w:t>
            </w:r>
          </w:p>
        </w:tc>
        <w:tc>
          <w:tcPr>
            <w:tcW w:w="1417" w:type="dxa"/>
            <w:shd w:val="clear" w:color="auto" w:fill="FFFFFF" w:themeFill="background1"/>
            <w:vAlign w:val="center"/>
          </w:tcPr>
          <w:p w:rsidR="0069647C" w:rsidRDefault="000B0FFD">
            <w:pPr>
              <w:spacing w:after="0" w:line="240" w:lineRule="auto"/>
              <w:contextualSpacing/>
              <w:jc w:val="center"/>
              <w:rPr>
                <w:sz w:val="18"/>
              </w:rPr>
            </w:pPr>
            <w:r>
              <w:rPr>
                <w:color w:val="000000" w:themeColor="text1"/>
                <w:sz w:val="18"/>
              </w:rPr>
              <w:t>Аварийный</w:t>
            </w:r>
          </w:p>
        </w:tc>
        <w:tc>
          <w:tcPr>
            <w:tcW w:w="1142" w:type="dxa"/>
            <w:shd w:val="clear" w:color="auto" w:fill="FFFFFF" w:themeFill="background1"/>
            <w:vAlign w:val="center"/>
          </w:tcPr>
          <w:p w:rsidR="0069647C" w:rsidRDefault="000B0FFD">
            <w:pPr>
              <w:spacing w:after="0" w:line="240" w:lineRule="auto"/>
              <w:contextualSpacing/>
              <w:jc w:val="center"/>
              <w:rPr>
                <w:sz w:val="18"/>
              </w:rPr>
            </w:pPr>
            <w:r>
              <w:rPr>
                <w:sz w:val="18"/>
              </w:rPr>
              <w:t>75:32:030750:34</w:t>
            </w:r>
          </w:p>
        </w:tc>
        <w:tc>
          <w:tcPr>
            <w:tcW w:w="99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206,8</w:t>
            </w:r>
          </w:p>
        </w:tc>
        <w:tc>
          <w:tcPr>
            <w:tcW w:w="1266"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./181,3</w:t>
            </w:r>
          </w:p>
        </w:tc>
        <w:tc>
          <w:tcPr>
            <w:tcW w:w="1418" w:type="dxa"/>
            <w:shd w:val="clear" w:color="auto" w:fill="FFFFFF" w:themeFill="background1"/>
            <w:vAlign w:val="center"/>
          </w:tcPr>
          <w:p w:rsidR="0069647C" w:rsidRDefault="000B0FFD">
            <w:pPr>
              <w:spacing w:after="0" w:line="240" w:lineRule="auto"/>
              <w:contextualSpacing/>
              <w:rPr>
                <w:color w:val="000000" w:themeColor="text1"/>
                <w:sz w:val="18"/>
              </w:rPr>
            </w:pPr>
            <w:proofErr w:type="spellStart"/>
            <w:r>
              <w:rPr>
                <w:color w:val="000000" w:themeColor="text1"/>
                <w:sz w:val="18"/>
              </w:rPr>
              <w:t>н.д</w:t>
            </w:r>
            <w:proofErr w:type="spellEnd"/>
            <w:r>
              <w:rPr>
                <w:color w:val="000000" w:themeColor="text1"/>
                <w:sz w:val="18"/>
              </w:rPr>
              <w:t>.</w:t>
            </w:r>
          </w:p>
        </w:tc>
        <w:tc>
          <w:tcPr>
            <w:tcW w:w="984" w:type="dxa"/>
            <w:shd w:val="clear" w:color="auto" w:fill="FFFFFF" w:themeFill="background1"/>
            <w:vAlign w:val="center"/>
          </w:tcPr>
          <w:p w:rsidR="0069647C" w:rsidRDefault="000B0FFD">
            <w:pPr>
              <w:spacing w:after="0" w:line="240" w:lineRule="auto"/>
              <w:contextualSpacing/>
              <w:jc w:val="center"/>
              <w:rPr>
                <w:color w:val="000000" w:themeColor="text1"/>
                <w:sz w:val="18"/>
              </w:rPr>
            </w:pPr>
            <w:proofErr w:type="spellStart"/>
            <w:r>
              <w:rPr>
                <w:color w:val="000000" w:themeColor="text1"/>
                <w:sz w:val="18"/>
              </w:rPr>
              <w:t>н.д</w:t>
            </w:r>
            <w:proofErr w:type="spellEnd"/>
            <w:r>
              <w:rPr>
                <w:color w:val="000000" w:themeColor="text1"/>
                <w:sz w:val="18"/>
              </w:rPr>
              <w:t>.</w:t>
            </w:r>
          </w:p>
        </w:tc>
        <w:tc>
          <w:tcPr>
            <w:tcW w:w="1050" w:type="dxa"/>
            <w:shd w:val="clear" w:color="auto" w:fill="FFFFFF" w:themeFill="background1"/>
            <w:vAlign w:val="center"/>
          </w:tcPr>
          <w:p w:rsidR="0069647C" w:rsidRDefault="000B0FFD">
            <w:pPr>
              <w:spacing w:after="0" w:line="240" w:lineRule="auto"/>
              <w:contextualSpacing/>
              <w:jc w:val="center"/>
              <w:rPr>
                <w:sz w:val="18"/>
              </w:rPr>
            </w:pPr>
            <w:r>
              <w:rPr>
                <w:sz w:val="18"/>
              </w:rPr>
              <w:t>75:32:030750:19</w:t>
            </w:r>
          </w:p>
        </w:tc>
        <w:tc>
          <w:tcPr>
            <w:tcW w:w="1501" w:type="dxa"/>
            <w:shd w:val="clear" w:color="auto" w:fill="FFFFFF" w:themeFill="background1"/>
            <w:vAlign w:val="center"/>
          </w:tcPr>
          <w:p w:rsidR="0069647C" w:rsidRDefault="000B0FFD">
            <w:pPr>
              <w:spacing w:after="0" w:line="240" w:lineRule="auto"/>
              <w:contextualSpacing/>
              <w:rPr>
                <w:sz w:val="18"/>
              </w:rPr>
            </w:pPr>
            <w:r>
              <w:rPr>
                <w:sz w:val="18"/>
              </w:rPr>
              <w:t>Многоэтажная жилая застройка</w:t>
            </w:r>
          </w:p>
        </w:tc>
        <w:tc>
          <w:tcPr>
            <w:tcW w:w="1004" w:type="dxa"/>
            <w:shd w:val="clear" w:color="auto" w:fill="FFFFFF" w:themeFill="background1"/>
            <w:vAlign w:val="center"/>
          </w:tcPr>
          <w:p w:rsidR="0069647C" w:rsidRDefault="000B0FFD">
            <w:pPr>
              <w:spacing w:after="0" w:line="240" w:lineRule="auto"/>
              <w:contextualSpacing/>
              <w:jc w:val="center"/>
              <w:rPr>
                <w:sz w:val="18"/>
              </w:rPr>
            </w:pPr>
            <w:r>
              <w:rPr>
                <w:sz w:val="18"/>
              </w:rPr>
              <w:t>1886</w:t>
            </w:r>
          </w:p>
        </w:tc>
        <w:tc>
          <w:tcPr>
            <w:tcW w:w="934" w:type="dxa"/>
            <w:shd w:val="clear" w:color="auto" w:fill="FFFFFF" w:themeFill="background1"/>
            <w:vAlign w:val="center"/>
          </w:tcPr>
          <w:p w:rsidR="0069647C" w:rsidRDefault="000B0FFD">
            <w:pPr>
              <w:spacing w:after="0" w:line="240" w:lineRule="auto"/>
              <w:contextualSpacing/>
              <w:jc w:val="center"/>
              <w:rPr>
                <w:color w:val="000000" w:themeColor="text1"/>
                <w:sz w:val="18"/>
              </w:rPr>
            </w:pPr>
            <w:r>
              <w:rPr>
                <w:color w:val="000000" w:themeColor="text1"/>
                <w:sz w:val="18"/>
              </w:rPr>
              <w:t>Снос</w:t>
            </w:r>
          </w:p>
        </w:tc>
      </w:tr>
    </w:tbl>
    <w:p w:rsidR="0069647C" w:rsidRDefault="000B0FFD">
      <w:pPr>
        <w:spacing w:after="0" w:line="240" w:lineRule="auto"/>
        <w:contextualSpacing/>
        <w:jc w:val="both"/>
        <w:rPr>
          <w:rFonts w:ascii="Times New Roman" w:hAnsi="Times New Roman"/>
          <w:color w:val="000000" w:themeColor="text1"/>
          <w:sz w:val="18"/>
          <w:vertAlign w:val="superscript"/>
        </w:rPr>
      </w:pPr>
      <w:r>
        <w:rPr>
          <w:rFonts w:ascii="Times New Roman" w:hAnsi="Times New Roman"/>
          <w:color w:val="000000" w:themeColor="text1"/>
          <w:sz w:val="18"/>
          <w:vertAlign w:val="superscript"/>
        </w:rPr>
        <w:t>1</w:t>
      </w:r>
      <w:r>
        <w:rPr>
          <w:rFonts w:ascii="Times New Roman" w:hAnsi="Times New Roman"/>
          <w:color w:val="000000" w:themeColor="text1"/>
          <w:sz w:val="18"/>
        </w:rPr>
        <w:t>ОКС – объект капитального строительства.</w:t>
      </w:r>
    </w:p>
    <w:p w:rsidR="0069647C" w:rsidRDefault="000B0FFD">
      <w:pPr>
        <w:spacing w:after="0" w:line="240" w:lineRule="auto"/>
        <w:contextualSpacing/>
        <w:jc w:val="both"/>
        <w:rPr>
          <w:rFonts w:ascii="Times New Roman" w:hAnsi="Times New Roman"/>
          <w:color w:val="000000" w:themeColor="text1"/>
          <w:sz w:val="18"/>
        </w:rPr>
      </w:pPr>
      <w:r>
        <w:rPr>
          <w:rFonts w:ascii="Times New Roman" w:hAnsi="Times New Roman"/>
          <w:color w:val="000000" w:themeColor="text1"/>
          <w:sz w:val="18"/>
          <w:vertAlign w:val="superscript"/>
        </w:rPr>
        <w:t>2</w:t>
      </w:r>
      <w:r>
        <w:rPr>
          <w:rFonts w:ascii="Times New Roman" w:hAnsi="Times New Roman"/>
          <w:color w:val="000000" w:themeColor="text1"/>
          <w:sz w:val="18"/>
        </w:rPr>
        <w:t>МКД – многоквартирный дом.</w:t>
      </w:r>
    </w:p>
    <w:p w:rsidR="0069647C" w:rsidRDefault="000B0FFD">
      <w:pPr>
        <w:spacing w:after="0" w:line="240" w:lineRule="auto"/>
        <w:contextualSpacing/>
        <w:jc w:val="both"/>
        <w:rPr>
          <w:rFonts w:ascii="Times New Roman" w:hAnsi="Times New Roman"/>
          <w:color w:val="000000" w:themeColor="text1"/>
          <w:sz w:val="18"/>
        </w:rPr>
      </w:pPr>
      <w:r>
        <w:rPr>
          <w:rFonts w:ascii="Times New Roman" w:hAnsi="Times New Roman"/>
          <w:color w:val="000000" w:themeColor="text1"/>
          <w:sz w:val="18"/>
          <w:vertAlign w:val="superscript"/>
        </w:rPr>
        <w:t>3</w:t>
      </w:r>
      <w:r>
        <w:rPr>
          <w:rFonts w:ascii="Times New Roman" w:hAnsi="Times New Roman"/>
          <w:color w:val="000000" w:themeColor="text1"/>
          <w:sz w:val="18"/>
        </w:rPr>
        <w:t>ГрК РФ – Градостроительный кодекс Российской Федерации.</w:t>
      </w:r>
    </w:p>
    <w:p w:rsidR="0069647C" w:rsidRDefault="000B0FFD">
      <w:pPr>
        <w:spacing w:after="0" w:line="240" w:lineRule="auto"/>
        <w:contextualSpacing/>
        <w:jc w:val="both"/>
        <w:rPr>
          <w:rFonts w:ascii="Times New Roman" w:hAnsi="Times New Roman"/>
          <w:color w:val="000000" w:themeColor="text1"/>
          <w:sz w:val="18"/>
        </w:rPr>
      </w:pPr>
      <w:r>
        <w:rPr>
          <w:rFonts w:ascii="Times New Roman" w:hAnsi="Times New Roman"/>
          <w:color w:val="000000" w:themeColor="text1"/>
          <w:sz w:val="18"/>
          <w:vertAlign w:val="superscript"/>
        </w:rPr>
        <w:t>4</w:t>
      </w:r>
      <w:r>
        <w:rPr>
          <w:rFonts w:ascii="Times New Roman" w:hAnsi="Times New Roman"/>
          <w:color w:val="000000" w:themeColor="text1"/>
          <w:sz w:val="18"/>
        </w:rPr>
        <w:t>МКД-А – многоквартирный аварийный дом.</w:t>
      </w:r>
    </w:p>
    <w:p w:rsidR="0069647C" w:rsidRDefault="000B0FFD">
      <w:pPr>
        <w:spacing w:after="0" w:line="240" w:lineRule="auto"/>
        <w:contextualSpacing/>
        <w:jc w:val="both"/>
        <w:rPr>
          <w:rFonts w:ascii="Times New Roman" w:hAnsi="Times New Roman"/>
          <w:color w:val="000000" w:themeColor="text1"/>
          <w:sz w:val="18"/>
        </w:rPr>
      </w:pPr>
      <w:r>
        <w:rPr>
          <w:rFonts w:ascii="Times New Roman" w:hAnsi="Times New Roman"/>
          <w:color w:val="000000" w:themeColor="text1"/>
          <w:sz w:val="18"/>
          <w:vertAlign w:val="superscript"/>
        </w:rPr>
        <w:t>5</w:t>
      </w:r>
      <w:r>
        <w:rPr>
          <w:rFonts w:ascii="Times New Roman" w:hAnsi="Times New Roman"/>
          <w:color w:val="000000" w:themeColor="text1"/>
          <w:sz w:val="18"/>
        </w:rPr>
        <w:t>н.д. – нет данных.</w:t>
      </w:r>
    </w:p>
    <w:p w:rsidR="0069647C" w:rsidRDefault="000B0FFD">
      <w:pPr>
        <w:spacing w:after="0" w:line="240" w:lineRule="auto"/>
        <w:contextualSpacing/>
        <w:jc w:val="both"/>
        <w:rPr>
          <w:rFonts w:ascii="Times New Roman" w:hAnsi="Times New Roman"/>
          <w:color w:val="000000" w:themeColor="text1"/>
          <w:sz w:val="18"/>
        </w:rPr>
      </w:pPr>
      <w:r>
        <w:rPr>
          <w:rFonts w:ascii="Times New Roman" w:hAnsi="Times New Roman"/>
          <w:color w:val="000000" w:themeColor="text1"/>
          <w:sz w:val="18"/>
          <w:vertAlign w:val="superscript"/>
        </w:rPr>
        <w:t>6</w:t>
      </w:r>
      <w:r>
        <w:rPr>
          <w:rFonts w:ascii="Times New Roman" w:hAnsi="Times New Roman"/>
          <w:color w:val="000000" w:themeColor="text1"/>
          <w:sz w:val="18"/>
        </w:rPr>
        <w:t>ВЛ – воздушная линия электропередач.</w:t>
      </w:r>
    </w:p>
    <w:p w:rsidR="0069647C" w:rsidRDefault="0069647C">
      <w:pPr>
        <w:spacing w:after="0" w:line="240" w:lineRule="auto"/>
        <w:contextualSpacing/>
        <w:jc w:val="center"/>
        <w:rPr>
          <w:rFonts w:ascii="Times New Roman" w:hAnsi="Times New Roman"/>
          <w:color w:val="000000" w:themeColor="text1"/>
          <w:sz w:val="18"/>
        </w:rPr>
      </w:pPr>
    </w:p>
    <w:p w:rsidR="0069647C" w:rsidRDefault="0069647C">
      <w:pPr>
        <w:spacing w:after="0" w:line="240" w:lineRule="auto"/>
        <w:contextualSpacing/>
        <w:jc w:val="center"/>
        <w:rPr>
          <w:rFonts w:ascii="Times New Roman" w:hAnsi="Times New Roman"/>
          <w:color w:val="000000" w:themeColor="text1"/>
          <w:sz w:val="18"/>
        </w:rPr>
      </w:pPr>
    </w:p>
    <w:p w:rsidR="0069647C" w:rsidRDefault="000B0FFD">
      <w:pPr>
        <w:spacing w:after="0" w:line="240" w:lineRule="auto"/>
        <w:contextualSpacing/>
        <w:jc w:val="center"/>
        <w:rPr>
          <w:rFonts w:ascii="Times New Roman" w:hAnsi="Times New Roman"/>
          <w:color w:val="000000" w:themeColor="text1"/>
          <w:sz w:val="18"/>
        </w:rPr>
      </w:pPr>
      <w:r>
        <w:rPr>
          <w:rFonts w:ascii="Times New Roman" w:hAnsi="Times New Roman"/>
          <w:color w:val="000000" w:themeColor="text1"/>
          <w:sz w:val="18"/>
        </w:rPr>
        <w:t>__________________________</w:t>
      </w:r>
    </w:p>
    <w:p w:rsidR="0069647C" w:rsidRDefault="000B0FFD">
      <w:r>
        <w:rPr>
          <w:rFonts w:ascii="Times New Roman" w:hAnsi="Times New Roman"/>
          <w:color w:val="000000" w:themeColor="text1"/>
          <w:sz w:val="28"/>
        </w:rPr>
        <w:br w:type="page"/>
      </w:r>
    </w:p>
    <w:p w:rsidR="000B0FFD" w:rsidRDefault="000B0FFD">
      <w:pPr>
        <w:spacing w:after="0" w:line="228" w:lineRule="auto"/>
        <w:ind w:left="10206"/>
        <w:contextualSpacing/>
        <w:jc w:val="center"/>
        <w:rPr>
          <w:rFonts w:ascii="Times New Roman" w:hAnsi="Times New Roman"/>
          <w:color w:val="000000" w:themeColor="text1"/>
          <w:sz w:val="28"/>
        </w:rPr>
      </w:pPr>
    </w:p>
    <w:p w:rsidR="0069647C" w:rsidRDefault="000B0FFD">
      <w:pPr>
        <w:spacing w:after="0" w:line="228" w:lineRule="auto"/>
        <w:ind w:left="10206"/>
        <w:contextualSpacing/>
        <w:jc w:val="center"/>
        <w:rPr>
          <w:rFonts w:ascii="Times New Roman" w:hAnsi="Times New Roman"/>
          <w:color w:val="000000" w:themeColor="text1"/>
          <w:sz w:val="28"/>
        </w:rPr>
      </w:pPr>
      <w:r>
        <w:rPr>
          <w:rFonts w:ascii="Times New Roman" w:hAnsi="Times New Roman"/>
          <w:color w:val="000000" w:themeColor="text1"/>
          <w:sz w:val="28"/>
        </w:rPr>
        <w:t>ПРИЛОЖЕНИЕ № 3</w:t>
      </w:r>
    </w:p>
    <w:p w:rsidR="0069647C" w:rsidRDefault="0069647C">
      <w:pPr>
        <w:pStyle w:val="ConsPlusNonformat"/>
        <w:spacing w:line="228" w:lineRule="auto"/>
        <w:ind w:left="10065"/>
        <w:contextualSpacing/>
        <w:jc w:val="center"/>
        <w:rPr>
          <w:rFonts w:ascii="Times New Roman" w:hAnsi="Times New Roman"/>
          <w:color w:val="000000" w:themeColor="text1"/>
          <w:sz w:val="28"/>
        </w:rPr>
      </w:pPr>
    </w:p>
    <w:p w:rsidR="0069647C" w:rsidRDefault="000B0FFD">
      <w:pPr>
        <w:pStyle w:val="ConsPlusNonformat"/>
        <w:spacing w:line="228" w:lineRule="auto"/>
        <w:ind w:left="10065"/>
        <w:contextualSpacing/>
        <w:jc w:val="center"/>
        <w:rPr>
          <w:rFonts w:ascii="Times New Roman" w:hAnsi="Times New Roman"/>
          <w:color w:val="000000" w:themeColor="text1"/>
          <w:sz w:val="28"/>
        </w:rPr>
      </w:pPr>
      <w:r>
        <w:rPr>
          <w:rFonts w:ascii="Times New Roman" w:hAnsi="Times New Roman"/>
          <w:color w:val="000000" w:themeColor="text1"/>
          <w:sz w:val="28"/>
        </w:rPr>
        <w:t>к распоряжению Правительства</w:t>
      </w:r>
    </w:p>
    <w:p w:rsidR="0069647C" w:rsidRDefault="000B0FFD">
      <w:pPr>
        <w:pStyle w:val="ConsPlusNonformat"/>
        <w:spacing w:line="228" w:lineRule="auto"/>
        <w:ind w:left="10065"/>
        <w:contextualSpacing/>
        <w:jc w:val="center"/>
        <w:rPr>
          <w:rFonts w:ascii="Times New Roman" w:hAnsi="Times New Roman"/>
          <w:color w:val="000000" w:themeColor="text1"/>
          <w:sz w:val="28"/>
        </w:rPr>
      </w:pPr>
      <w:r>
        <w:rPr>
          <w:rFonts w:ascii="Times New Roman" w:hAnsi="Times New Roman"/>
          <w:color w:val="000000" w:themeColor="text1"/>
          <w:sz w:val="28"/>
        </w:rPr>
        <w:t>Забайкальского края</w:t>
      </w:r>
    </w:p>
    <w:p w:rsidR="0069647C" w:rsidRDefault="0069647C">
      <w:pPr>
        <w:pStyle w:val="ConsPlusNonformat"/>
        <w:spacing w:line="228" w:lineRule="auto"/>
        <w:ind w:left="10065"/>
        <w:contextualSpacing/>
        <w:jc w:val="center"/>
        <w:rPr>
          <w:rFonts w:ascii="Times New Roman" w:hAnsi="Times New Roman"/>
          <w:color w:val="000000" w:themeColor="text1"/>
          <w:sz w:val="28"/>
        </w:rPr>
      </w:pPr>
    </w:p>
    <w:p w:rsidR="0069647C" w:rsidRDefault="0069647C">
      <w:pPr>
        <w:pStyle w:val="ConsPlusNonformat"/>
        <w:spacing w:line="228" w:lineRule="auto"/>
        <w:contextualSpacing/>
        <w:jc w:val="both"/>
        <w:rPr>
          <w:rFonts w:ascii="Times New Roman" w:hAnsi="Times New Roman"/>
          <w:color w:val="000000" w:themeColor="text1"/>
          <w:sz w:val="28"/>
        </w:rPr>
      </w:pP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ПЕРЕЧЕНЬ</w:t>
      </w:r>
    </w:p>
    <w:p w:rsidR="0069647C" w:rsidRDefault="000B0FFD">
      <w:pPr>
        <w:spacing w:after="0" w:line="228"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земельных участков и расположенных на них объектов недвижимости, находящихся в собственности </w:t>
      </w:r>
    </w:p>
    <w:p w:rsidR="0069647C" w:rsidRDefault="000B0FFD">
      <w:pPr>
        <w:spacing w:after="0" w:line="228"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Российской Федерации</w:t>
      </w:r>
      <w:r>
        <w:rPr>
          <w:rFonts w:ascii="Times New Roman" w:hAnsi="Times New Roman"/>
          <w:sz w:val="20"/>
        </w:rPr>
        <w:t xml:space="preserve">, </w:t>
      </w:r>
      <w:r>
        <w:rPr>
          <w:rFonts w:ascii="Times New Roman" w:hAnsi="Times New Roman"/>
          <w:b/>
          <w:color w:val="000000" w:themeColor="text1"/>
          <w:sz w:val="28"/>
        </w:rPr>
        <w:t>подлежащих изъятию в целях комплексного развития Территории</w:t>
      </w:r>
    </w:p>
    <w:p w:rsidR="0069647C" w:rsidRDefault="0069647C">
      <w:pPr>
        <w:spacing w:after="0" w:line="228" w:lineRule="auto"/>
        <w:contextualSpacing/>
        <w:jc w:val="center"/>
        <w:rPr>
          <w:rFonts w:ascii="Times New Roman" w:hAnsi="Times New Roman"/>
          <w:b/>
          <w:color w:val="000000" w:themeColor="text1"/>
          <w:sz w:val="28"/>
        </w:rPr>
      </w:pPr>
    </w:p>
    <w:tbl>
      <w:tblPr>
        <w:tblStyle w:val="afe"/>
        <w:tblW w:w="15223" w:type="dxa"/>
        <w:tblInd w:w="-459" w:type="dxa"/>
        <w:tblLayout w:type="fixed"/>
        <w:tblLook w:val="04A0" w:firstRow="1" w:lastRow="0" w:firstColumn="1" w:lastColumn="0" w:noHBand="0" w:noVBand="1"/>
      </w:tblPr>
      <w:tblGrid>
        <w:gridCol w:w="567"/>
        <w:gridCol w:w="1134"/>
        <w:gridCol w:w="1418"/>
        <w:gridCol w:w="1276"/>
        <w:gridCol w:w="1134"/>
        <w:gridCol w:w="850"/>
        <w:gridCol w:w="2977"/>
        <w:gridCol w:w="1304"/>
        <w:gridCol w:w="993"/>
        <w:gridCol w:w="1247"/>
        <w:gridCol w:w="708"/>
        <w:gridCol w:w="1615"/>
      </w:tblGrid>
      <w:tr w:rsidR="0069647C" w:rsidTr="00FC2267">
        <w:trPr>
          <w:trHeight w:val="2257"/>
        </w:trPr>
        <w:tc>
          <w:tcPr>
            <w:tcW w:w="567"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w:t>
            </w:r>
          </w:p>
          <w:p w:rsidR="0069647C" w:rsidRDefault="000B0FFD">
            <w:pPr>
              <w:spacing w:after="0" w:line="240" w:lineRule="auto"/>
              <w:contextualSpacing/>
              <w:jc w:val="center"/>
              <w:rPr>
                <w:b/>
                <w:color w:val="000000" w:themeColor="text1"/>
                <w:sz w:val="18"/>
              </w:rPr>
            </w:pPr>
            <w:proofErr w:type="spellStart"/>
            <w:r>
              <w:rPr>
                <w:b/>
                <w:color w:val="000000" w:themeColor="text1"/>
                <w:sz w:val="18"/>
              </w:rPr>
              <w:t>п.п</w:t>
            </w:r>
            <w:proofErr w:type="spellEnd"/>
            <w:r>
              <w:rPr>
                <w:b/>
                <w:color w:val="000000" w:themeColor="text1"/>
                <w:sz w:val="18"/>
              </w:rPr>
              <w:t>.</w:t>
            </w:r>
          </w:p>
        </w:tc>
        <w:tc>
          <w:tcPr>
            <w:tcW w:w="1134" w:type="dxa"/>
            <w:shd w:val="clear" w:color="auto" w:fill="FFFFFF" w:themeFill="background1"/>
            <w:vAlign w:val="center"/>
          </w:tcPr>
          <w:p w:rsidR="0069647C" w:rsidRDefault="000B0FFD">
            <w:pPr>
              <w:spacing w:after="0" w:line="240" w:lineRule="auto"/>
              <w:contextualSpacing/>
              <w:jc w:val="center"/>
              <w:rPr>
                <w:b/>
                <w:color w:val="000000" w:themeColor="text1"/>
                <w:sz w:val="18"/>
                <w:vertAlign w:val="superscript"/>
              </w:rPr>
            </w:pPr>
            <w:r>
              <w:rPr>
                <w:b/>
                <w:color w:val="000000" w:themeColor="text1"/>
                <w:sz w:val="18"/>
              </w:rPr>
              <w:t>Вид ОН</w:t>
            </w:r>
            <w:r>
              <w:rPr>
                <w:b/>
                <w:color w:val="000000" w:themeColor="text1"/>
                <w:sz w:val="18"/>
                <w:vertAlign w:val="superscript"/>
              </w:rPr>
              <w:t>1</w:t>
            </w:r>
            <w:r>
              <w:rPr>
                <w:b/>
                <w:color w:val="000000" w:themeColor="text1"/>
                <w:sz w:val="18"/>
              </w:rPr>
              <w:t>, год ввода в эксплуатацию ОКС</w:t>
            </w:r>
            <w:r>
              <w:rPr>
                <w:b/>
                <w:color w:val="000000" w:themeColor="text1"/>
                <w:sz w:val="18"/>
                <w:vertAlign w:val="superscript"/>
              </w:rPr>
              <w:t>2</w:t>
            </w:r>
          </w:p>
        </w:tc>
        <w:tc>
          <w:tcPr>
            <w:tcW w:w="1418"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Адрес</w:t>
            </w:r>
          </w:p>
          <w:p w:rsidR="0069647C" w:rsidRDefault="0069647C">
            <w:pPr>
              <w:spacing w:after="0" w:line="240" w:lineRule="auto"/>
              <w:contextualSpacing/>
              <w:jc w:val="center"/>
              <w:rPr>
                <w:b/>
                <w:color w:val="000000" w:themeColor="text1"/>
                <w:sz w:val="18"/>
              </w:rPr>
            </w:pPr>
          </w:p>
        </w:tc>
        <w:tc>
          <w:tcPr>
            <w:tcW w:w="1276" w:type="dxa"/>
            <w:shd w:val="clear" w:color="auto" w:fill="FFFFFF" w:themeFill="background1"/>
            <w:vAlign w:val="center"/>
          </w:tcPr>
          <w:p w:rsidR="0069647C" w:rsidRDefault="000B0FFD">
            <w:pPr>
              <w:spacing w:after="0" w:line="240" w:lineRule="auto"/>
              <w:contextualSpacing/>
              <w:jc w:val="center"/>
              <w:rPr>
                <w:b/>
                <w:color w:val="000000" w:themeColor="text1"/>
                <w:sz w:val="18"/>
                <w:vertAlign w:val="superscript"/>
              </w:rPr>
            </w:pPr>
            <w:r>
              <w:rPr>
                <w:b/>
                <w:color w:val="000000" w:themeColor="text1"/>
                <w:sz w:val="18"/>
              </w:rPr>
              <w:t>Основание включения в границы КРТ</w:t>
            </w:r>
            <w:r>
              <w:rPr>
                <w:b/>
                <w:color w:val="000000" w:themeColor="text1"/>
                <w:sz w:val="18"/>
                <w:vertAlign w:val="superscript"/>
              </w:rPr>
              <w:t>3</w:t>
            </w:r>
          </w:p>
        </w:tc>
        <w:tc>
          <w:tcPr>
            <w:tcW w:w="113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 xml:space="preserve">Кадастровый номер ОКС </w:t>
            </w:r>
          </w:p>
        </w:tc>
        <w:tc>
          <w:tcPr>
            <w:tcW w:w="850"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Площадь ОКС, кв. м.</w:t>
            </w:r>
          </w:p>
        </w:tc>
        <w:tc>
          <w:tcPr>
            <w:tcW w:w="2977"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Сведения о собственнике и (или) правообладателе ОКС и ЗУ</w:t>
            </w:r>
            <w:r>
              <w:rPr>
                <w:b/>
                <w:color w:val="000000" w:themeColor="text1"/>
                <w:sz w:val="18"/>
                <w:vertAlign w:val="superscript"/>
              </w:rPr>
              <w:t>4</w:t>
            </w:r>
            <w:r>
              <w:rPr>
                <w:b/>
                <w:color w:val="000000" w:themeColor="text1"/>
                <w:sz w:val="18"/>
              </w:rPr>
              <w:t>, доля в праве, дата и номер регистрации права</w:t>
            </w:r>
          </w:p>
        </w:tc>
        <w:tc>
          <w:tcPr>
            <w:tcW w:w="1304"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Вид зарегистрированного права</w:t>
            </w:r>
          </w:p>
        </w:tc>
        <w:tc>
          <w:tcPr>
            <w:tcW w:w="993"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Кадастровый номер ЗУ</w:t>
            </w:r>
          </w:p>
        </w:tc>
        <w:tc>
          <w:tcPr>
            <w:tcW w:w="1247"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Вид разрешенного использования ЗУ</w:t>
            </w:r>
          </w:p>
        </w:tc>
        <w:tc>
          <w:tcPr>
            <w:tcW w:w="708" w:type="dxa"/>
            <w:shd w:val="clear" w:color="auto" w:fill="FFFFFF" w:themeFill="background1"/>
            <w:vAlign w:val="center"/>
          </w:tcPr>
          <w:p w:rsidR="0069647C" w:rsidRDefault="000B0FFD">
            <w:pPr>
              <w:spacing w:after="0" w:line="240" w:lineRule="auto"/>
              <w:contextualSpacing/>
              <w:jc w:val="center"/>
              <w:rPr>
                <w:b/>
                <w:color w:val="000000" w:themeColor="text1"/>
                <w:sz w:val="18"/>
              </w:rPr>
            </w:pPr>
            <w:proofErr w:type="spellStart"/>
            <w:r>
              <w:rPr>
                <w:b/>
                <w:color w:val="000000" w:themeColor="text1"/>
                <w:sz w:val="18"/>
              </w:rPr>
              <w:t>Пло</w:t>
            </w:r>
            <w:proofErr w:type="spellEnd"/>
          </w:p>
          <w:p w:rsidR="0069647C" w:rsidRDefault="000B0FFD">
            <w:pPr>
              <w:spacing w:after="0" w:line="240" w:lineRule="auto"/>
              <w:contextualSpacing/>
              <w:jc w:val="center"/>
              <w:rPr>
                <w:b/>
                <w:color w:val="000000" w:themeColor="text1"/>
                <w:sz w:val="18"/>
              </w:rPr>
            </w:pPr>
            <w:proofErr w:type="spellStart"/>
            <w:r>
              <w:rPr>
                <w:b/>
                <w:color w:val="000000" w:themeColor="text1"/>
                <w:sz w:val="18"/>
              </w:rPr>
              <w:t>щадь</w:t>
            </w:r>
            <w:proofErr w:type="spellEnd"/>
            <w:r>
              <w:rPr>
                <w:b/>
                <w:color w:val="000000" w:themeColor="text1"/>
                <w:sz w:val="18"/>
              </w:rPr>
              <w:t xml:space="preserve"> ЗУ, кв. м.</w:t>
            </w:r>
          </w:p>
        </w:tc>
        <w:tc>
          <w:tcPr>
            <w:tcW w:w="1615" w:type="dxa"/>
            <w:shd w:val="clear" w:color="auto" w:fill="FFFFFF" w:themeFill="background1"/>
            <w:vAlign w:val="center"/>
          </w:tcPr>
          <w:p w:rsidR="0069647C" w:rsidRDefault="000B0FFD">
            <w:pPr>
              <w:spacing w:after="0" w:line="240" w:lineRule="auto"/>
              <w:contextualSpacing/>
              <w:jc w:val="center"/>
              <w:rPr>
                <w:b/>
                <w:color w:val="000000" w:themeColor="text1"/>
                <w:sz w:val="18"/>
              </w:rPr>
            </w:pPr>
            <w:r>
              <w:rPr>
                <w:b/>
                <w:color w:val="000000" w:themeColor="text1"/>
                <w:sz w:val="18"/>
              </w:rPr>
              <w:t xml:space="preserve">Решение </w:t>
            </w:r>
          </w:p>
          <w:p w:rsidR="0069647C" w:rsidRDefault="000B0FFD">
            <w:pPr>
              <w:spacing w:after="0" w:line="240" w:lineRule="auto"/>
              <w:contextualSpacing/>
              <w:jc w:val="center"/>
              <w:rPr>
                <w:color w:val="000000" w:themeColor="text1"/>
                <w:sz w:val="18"/>
              </w:rPr>
            </w:pPr>
            <w:r>
              <w:rPr>
                <w:b/>
                <w:color w:val="000000" w:themeColor="text1"/>
                <w:sz w:val="18"/>
              </w:rPr>
              <w:t>по ОКС и ЗУ</w:t>
            </w:r>
          </w:p>
        </w:tc>
      </w:tr>
      <w:tr w:rsidR="0069647C" w:rsidTr="00FC2267">
        <w:trPr>
          <w:trHeight w:val="178"/>
        </w:trPr>
        <w:tc>
          <w:tcPr>
            <w:tcW w:w="567" w:type="dxa"/>
            <w:shd w:val="clear" w:color="auto" w:fill="FFFFFF" w:themeFill="background1"/>
            <w:vAlign w:val="center"/>
          </w:tcPr>
          <w:p w:rsidR="0069647C" w:rsidRDefault="000B0FFD">
            <w:pPr>
              <w:spacing w:after="0" w:line="240" w:lineRule="auto"/>
              <w:jc w:val="center"/>
              <w:rPr>
                <w:color w:val="000000" w:themeColor="text1"/>
                <w:sz w:val="18"/>
              </w:rPr>
            </w:pPr>
            <w:r>
              <w:rPr>
                <w:color w:val="000000" w:themeColor="text1"/>
                <w:sz w:val="18"/>
              </w:rPr>
              <w:t>1</w:t>
            </w:r>
          </w:p>
        </w:tc>
        <w:tc>
          <w:tcPr>
            <w:tcW w:w="113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2</w:t>
            </w:r>
          </w:p>
        </w:tc>
        <w:tc>
          <w:tcPr>
            <w:tcW w:w="1418"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3</w:t>
            </w:r>
          </w:p>
        </w:tc>
        <w:tc>
          <w:tcPr>
            <w:tcW w:w="1276" w:type="dxa"/>
            <w:shd w:val="clear" w:color="auto" w:fill="FFFFFF" w:themeFill="background1"/>
            <w:vAlign w:val="center"/>
          </w:tcPr>
          <w:p w:rsidR="0069647C" w:rsidRDefault="000B0FFD">
            <w:pPr>
              <w:contextualSpacing/>
              <w:jc w:val="center"/>
              <w:rPr>
                <w:sz w:val="18"/>
              </w:rPr>
            </w:pPr>
            <w:r>
              <w:rPr>
                <w:sz w:val="18"/>
              </w:rPr>
              <w:t>4</w:t>
            </w:r>
          </w:p>
        </w:tc>
        <w:tc>
          <w:tcPr>
            <w:tcW w:w="1134" w:type="dxa"/>
            <w:shd w:val="clear" w:color="auto" w:fill="FFFFFF" w:themeFill="background1"/>
            <w:vAlign w:val="center"/>
          </w:tcPr>
          <w:p w:rsidR="0069647C" w:rsidRDefault="000B0FFD">
            <w:pPr>
              <w:contextualSpacing/>
              <w:jc w:val="center"/>
              <w:rPr>
                <w:sz w:val="18"/>
              </w:rPr>
            </w:pPr>
            <w:r>
              <w:rPr>
                <w:sz w:val="18"/>
              </w:rPr>
              <w:t>5</w:t>
            </w:r>
          </w:p>
        </w:tc>
        <w:tc>
          <w:tcPr>
            <w:tcW w:w="850"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6</w:t>
            </w:r>
          </w:p>
        </w:tc>
        <w:tc>
          <w:tcPr>
            <w:tcW w:w="2977"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7</w:t>
            </w:r>
          </w:p>
        </w:tc>
        <w:tc>
          <w:tcPr>
            <w:tcW w:w="130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8</w:t>
            </w:r>
          </w:p>
        </w:tc>
        <w:tc>
          <w:tcPr>
            <w:tcW w:w="993" w:type="dxa"/>
            <w:shd w:val="clear" w:color="auto" w:fill="FFFFFF" w:themeFill="background1"/>
            <w:vAlign w:val="center"/>
          </w:tcPr>
          <w:p w:rsidR="0069647C" w:rsidRDefault="000B0FFD">
            <w:pPr>
              <w:contextualSpacing/>
              <w:jc w:val="center"/>
              <w:rPr>
                <w:sz w:val="18"/>
              </w:rPr>
            </w:pPr>
            <w:r>
              <w:rPr>
                <w:sz w:val="18"/>
              </w:rPr>
              <w:t>9</w:t>
            </w:r>
          </w:p>
        </w:tc>
        <w:tc>
          <w:tcPr>
            <w:tcW w:w="1247" w:type="dxa"/>
            <w:shd w:val="clear" w:color="auto" w:fill="FFFFFF" w:themeFill="background1"/>
            <w:vAlign w:val="center"/>
          </w:tcPr>
          <w:p w:rsidR="0069647C" w:rsidRDefault="000B0FFD">
            <w:pPr>
              <w:contextualSpacing/>
              <w:jc w:val="center"/>
              <w:rPr>
                <w:sz w:val="18"/>
              </w:rPr>
            </w:pPr>
            <w:r>
              <w:rPr>
                <w:sz w:val="18"/>
              </w:rPr>
              <w:t>10</w:t>
            </w:r>
          </w:p>
        </w:tc>
        <w:tc>
          <w:tcPr>
            <w:tcW w:w="708" w:type="dxa"/>
            <w:shd w:val="clear" w:color="auto" w:fill="FFFFFF" w:themeFill="background1"/>
            <w:vAlign w:val="center"/>
          </w:tcPr>
          <w:p w:rsidR="0069647C" w:rsidRDefault="000B0FFD">
            <w:pPr>
              <w:contextualSpacing/>
              <w:jc w:val="center"/>
              <w:rPr>
                <w:sz w:val="18"/>
              </w:rPr>
            </w:pPr>
            <w:r>
              <w:rPr>
                <w:sz w:val="18"/>
              </w:rPr>
              <w:t>11</w:t>
            </w:r>
          </w:p>
        </w:tc>
        <w:tc>
          <w:tcPr>
            <w:tcW w:w="1615"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12</w:t>
            </w:r>
          </w:p>
        </w:tc>
      </w:tr>
      <w:tr w:rsidR="0069647C" w:rsidTr="00FC2267">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Объект незавершенного строительства, МКД</w:t>
            </w:r>
            <w:r>
              <w:rPr>
                <w:color w:val="000000" w:themeColor="text1"/>
                <w:sz w:val="18"/>
                <w:vertAlign w:val="superscript"/>
              </w:rPr>
              <w:t>5</w:t>
            </w:r>
            <w:r>
              <w:rPr>
                <w:color w:val="000000" w:themeColor="text1"/>
                <w:sz w:val="18"/>
              </w:rPr>
              <w:t>.</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58</w:t>
            </w:r>
          </w:p>
        </w:tc>
        <w:tc>
          <w:tcPr>
            <w:tcW w:w="1276" w:type="dxa"/>
            <w:vAlign w:val="center"/>
          </w:tcPr>
          <w:p w:rsidR="0069647C" w:rsidRDefault="000B0FFD">
            <w:pPr>
              <w:spacing w:after="0" w:line="240" w:lineRule="auto"/>
              <w:contextualSpacing/>
              <w:jc w:val="center"/>
              <w:rPr>
                <w:color w:val="000000" w:themeColor="text1"/>
                <w:sz w:val="18"/>
                <w:vertAlign w:val="superscript"/>
              </w:rPr>
            </w:pPr>
            <w:r>
              <w:rPr>
                <w:color w:val="000000" w:themeColor="text1"/>
                <w:sz w:val="18"/>
              </w:rPr>
              <w:t xml:space="preserve">Часть 3 ст. 65 </w:t>
            </w:r>
            <w:proofErr w:type="spellStart"/>
            <w:r>
              <w:rPr>
                <w:color w:val="000000" w:themeColor="text1"/>
                <w:sz w:val="18"/>
              </w:rPr>
              <w:t>ГрК</w:t>
            </w:r>
            <w:proofErr w:type="spellEnd"/>
            <w:r>
              <w:rPr>
                <w:color w:val="000000" w:themeColor="text1"/>
                <w:sz w:val="18"/>
              </w:rPr>
              <w:t xml:space="preserve"> РФ</w:t>
            </w:r>
            <w:r>
              <w:rPr>
                <w:color w:val="000000" w:themeColor="text1"/>
                <w:sz w:val="18"/>
                <w:vertAlign w:val="superscript"/>
              </w:rPr>
              <w:t>6</w:t>
            </w:r>
          </w:p>
        </w:tc>
        <w:tc>
          <w:tcPr>
            <w:tcW w:w="1134" w:type="dxa"/>
            <w:vAlign w:val="center"/>
          </w:tcPr>
          <w:p w:rsidR="0069647C" w:rsidRDefault="000B0FFD">
            <w:pPr>
              <w:spacing w:after="0" w:line="240" w:lineRule="auto"/>
              <w:contextualSpacing/>
              <w:jc w:val="center"/>
              <w:rPr>
                <w:color w:val="000000" w:themeColor="text1"/>
                <w:sz w:val="18"/>
              </w:rPr>
            </w:pPr>
            <w:r>
              <w:rPr>
                <w:sz w:val="18"/>
              </w:rPr>
              <w:t>75:32:030751:197</w:t>
            </w:r>
          </w:p>
        </w:tc>
        <w:tc>
          <w:tcPr>
            <w:tcW w:w="850" w:type="dxa"/>
            <w:vAlign w:val="center"/>
          </w:tcPr>
          <w:p w:rsidR="0069647C" w:rsidRDefault="000B0FFD">
            <w:pPr>
              <w:spacing w:after="0" w:line="240" w:lineRule="auto"/>
              <w:contextualSpacing/>
              <w:jc w:val="center"/>
              <w:rPr>
                <w:color w:val="000000" w:themeColor="text1"/>
                <w:sz w:val="18"/>
              </w:rPr>
            </w:pPr>
            <w:r>
              <w:rPr>
                <w:sz w:val="18"/>
              </w:rPr>
              <w:t>32220,7</w:t>
            </w:r>
          </w:p>
        </w:tc>
        <w:tc>
          <w:tcPr>
            <w:tcW w:w="2977" w:type="dxa"/>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07.06.2021, </w:t>
            </w:r>
          </w:p>
          <w:p w:rsidR="0069647C" w:rsidRDefault="000B0FFD">
            <w:pPr>
              <w:spacing w:after="0" w:line="240" w:lineRule="auto"/>
              <w:contextualSpacing/>
              <w:rPr>
                <w:sz w:val="18"/>
              </w:rPr>
            </w:pPr>
            <w:r>
              <w:rPr>
                <w:sz w:val="18"/>
              </w:rPr>
              <w:t>75:32:030751:197-75/116/2021-1</w:t>
            </w:r>
          </w:p>
          <w:p w:rsidR="0069647C" w:rsidRDefault="0069647C">
            <w:pPr>
              <w:spacing w:after="0" w:line="240" w:lineRule="auto"/>
              <w:contextualSpacing/>
              <w:rPr>
                <w:sz w:val="18"/>
              </w:rPr>
            </w:pP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75-01/32-94/2003-305 </w:t>
            </w:r>
          </w:p>
          <w:p w:rsidR="0069647C" w:rsidRDefault="0069647C">
            <w:pPr>
              <w:spacing w:after="0" w:line="240" w:lineRule="auto"/>
              <w:contextualSpacing/>
              <w:rPr>
                <w:sz w:val="18"/>
              </w:rPr>
            </w:pP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75:32:030751:1-75/116/2021-2</w:t>
            </w:r>
          </w:p>
        </w:tc>
        <w:tc>
          <w:tcPr>
            <w:tcW w:w="1304"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75:32:030751:1</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19262</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contextualSpacing/>
              <w:rPr>
                <w:color w:val="000000" w:themeColor="text1"/>
                <w:sz w:val="18"/>
              </w:rPr>
            </w:pPr>
            <w:r>
              <w:rPr>
                <w:color w:val="000000" w:themeColor="text1"/>
                <w:sz w:val="18"/>
              </w:rPr>
              <w:t>4. Снос ОН.</w:t>
            </w:r>
          </w:p>
        </w:tc>
      </w:tr>
    </w:tbl>
    <w:p w:rsidR="0069647C" w:rsidRDefault="0069647C"/>
    <w:tbl>
      <w:tblPr>
        <w:tblStyle w:val="afe"/>
        <w:tblW w:w="15223" w:type="dxa"/>
        <w:tblInd w:w="-459" w:type="dxa"/>
        <w:tblLayout w:type="fixed"/>
        <w:tblLook w:val="04A0" w:firstRow="1" w:lastRow="0" w:firstColumn="1" w:lastColumn="0" w:noHBand="0" w:noVBand="1"/>
      </w:tblPr>
      <w:tblGrid>
        <w:gridCol w:w="567"/>
        <w:gridCol w:w="1134"/>
        <w:gridCol w:w="1418"/>
        <w:gridCol w:w="1276"/>
        <w:gridCol w:w="1134"/>
        <w:gridCol w:w="850"/>
        <w:gridCol w:w="2977"/>
        <w:gridCol w:w="1304"/>
        <w:gridCol w:w="993"/>
        <w:gridCol w:w="1247"/>
        <w:gridCol w:w="708"/>
        <w:gridCol w:w="1615"/>
      </w:tblGrid>
      <w:tr w:rsidR="0069647C" w:rsidTr="00FC2267">
        <w:trPr>
          <w:trHeight w:val="178"/>
        </w:trPr>
        <w:tc>
          <w:tcPr>
            <w:tcW w:w="567" w:type="dxa"/>
            <w:shd w:val="clear" w:color="auto" w:fill="FFFFFF" w:themeFill="background1"/>
            <w:vAlign w:val="center"/>
          </w:tcPr>
          <w:p w:rsidR="0069647C" w:rsidRDefault="000B0FFD">
            <w:pPr>
              <w:spacing w:after="0" w:line="240" w:lineRule="auto"/>
              <w:jc w:val="center"/>
              <w:rPr>
                <w:color w:val="000000" w:themeColor="text1"/>
                <w:sz w:val="18"/>
              </w:rPr>
            </w:pPr>
            <w:r>
              <w:rPr>
                <w:color w:val="000000" w:themeColor="text1"/>
                <w:sz w:val="18"/>
              </w:rPr>
              <w:lastRenderedPageBreak/>
              <w:t>1</w:t>
            </w:r>
          </w:p>
        </w:tc>
        <w:tc>
          <w:tcPr>
            <w:tcW w:w="113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2</w:t>
            </w:r>
          </w:p>
        </w:tc>
        <w:tc>
          <w:tcPr>
            <w:tcW w:w="1418"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3</w:t>
            </w:r>
          </w:p>
        </w:tc>
        <w:tc>
          <w:tcPr>
            <w:tcW w:w="1276" w:type="dxa"/>
            <w:shd w:val="clear" w:color="auto" w:fill="FFFFFF" w:themeFill="background1"/>
            <w:vAlign w:val="center"/>
          </w:tcPr>
          <w:p w:rsidR="0069647C" w:rsidRDefault="000B0FFD">
            <w:pPr>
              <w:contextualSpacing/>
              <w:jc w:val="center"/>
              <w:rPr>
                <w:sz w:val="18"/>
              </w:rPr>
            </w:pPr>
            <w:r>
              <w:rPr>
                <w:sz w:val="18"/>
              </w:rPr>
              <w:t>4</w:t>
            </w:r>
          </w:p>
        </w:tc>
        <w:tc>
          <w:tcPr>
            <w:tcW w:w="1134" w:type="dxa"/>
            <w:shd w:val="clear" w:color="auto" w:fill="FFFFFF" w:themeFill="background1"/>
            <w:vAlign w:val="center"/>
          </w:tcPr>
          <w:p w:rsidR="0069647C" w:rsidRDefault="000B0FFD">
            <w:pPr>
              <w:contextualSpacing/>
              <w:jc w:val="center"/>
              <w:rPr>
                <w:sz w:val="18"/>
              </w:rPr>
            </w:pPr>
            <w:r>
              <w:rPr>
                <w:sz w:val="18"/>
              </w:rPr>
              <w:t>5</w:t>
            </w:r>
          </w:p>
        </w:tc>
        <w:tc>
          <w:tcPr>
            <w:tcW w:w="850"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6</w:t>
            </w:r>
          </w:p>
        </w:tc>
        <w:tc>
          <w:tcPr>
            <w:tcW w:w="2977"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7</w:t>
            </w:r>
          </w:p>
        </w:tc>
        <w:tc>
          <w:tcPr>
            <w:tcW w:w="130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8</w:t>
            </w:r>
          </w:p>
        </w:tc>
        <w:tc>
          <w:tcPr>
            <w:tcW w:w="993" w:type="dxa"/>
            <w:shd w:val="clear" w:color="auto" w:fill="FFFFFF" w:themeFill="background1"/>
            <w:vAlign w:val="center"/>
          </w:tcPr>
          <w:p w:rsidR="0069647C" w:rsidRDefault="000B0FFD">
            <w:pPr>
              <w:contextualSpacing/>
              <w:jc w:val="center"/>
              <w:rPr>
                <w:sz w:val="18"/>
              </w:rPr>
            </w:pPr>
            <w:r>
              <w:rPr>
                <w:sz w:val="18"/>
              </w:rPr>
              <w:t>9</w:t>
            </w:r>
          </w:p>
        </w:tc>
        <w:tc>
          <w:tcPr>
            <w:tcW w:w="1247" w:type="dxa"/>
            <w:shd w:val="clear" w:color="auto" w:fill="FFFFFF" w:themeFill="background1"/>
            <w:vAlign w:val="center"/>
          </w:tcPr>
          <w:p w:rsidR="0069647C" w:rsidRDefault="000B0FFD">
            <w:pPr>
              <w:contextualSpacing/>
              <w:jc w:val="center"/>
              <w:rPr>
                <w:sz w:val="18"/>
              </w:rPr>
            </w:pPr>
            <w:r>
              <w:rPr>
                <w:sz w:val="18"/>
              </w:rPr>
              <w:t>10</w:t>
            </w:r>
          </w:p>
        </w:tc>
        <w:tc>
          <w:tcPr>
            <w:tcW w:w="708" w:type="dxa"/>
            <w:shd w:val="clear" w:color="auto" w:fill="FFFFFF" w:themeFill="background1"/>
            <w:vAlign w:val="center"/>
          </w:tcPr>
          <w:p w:rsidR="0069647C" w:rsidRDefault="000B0FFD">
            <w:pPr>
              <w:contextualSpacing/>
              <w:jc w:val="center"/>
              <w:rPr>
                <w:sz w:val="18"/>
              </w:rPr>
            </w:pPr>
            <w:r>
              <w:rPr>
                <w:sz w:val="18"/>
              </w:rPr>
              <w:t>11</w:t>
            </w:r>
          </w:p>
        </w:tc>
        <w:tc>
          <w:tcPr>
            <w:tcW w:w="1615"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12</w:t>
            </w:r>
          </w:p>
        </w:tc>
      </w:tr>
      <w:tr w:rsidR="0069647C" w:rsidTr="00FC2267">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Контроль</w:t>
            </w:r>
          </w:p>
          <w:p w:rsidR="0069647C" w:rsidRDefault="000B0FFD">
            <w:pPr>
              <w:spacing w:after="0" w:line="240" w:lineRule="auto"/>
              <w:contextualSpacing/>
              <w:jc w:val="center"/>
              <w:rPr>
                <w:color w:val="000000" w:themeColor="text1"/>
                <w:sz w:val="18"/>
              </w:rPr>
            </w:pPr>
            <w:r>
              <w:rPr>
                <w:color w:val="000000" w:themeColor="text1"/>
                <w:sz w:val="18"/>
              </w:rPr>
              <w:t xml:space="preserve">но-пропускной пункт,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xml:space="preserve">, 58 </w:t>
            </w:r>
          </w:p>
        </w:tc>
        <w:tc>
          <w:tcPr>
            <w:tcW w:w="1276" w:type="dxa"/>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34" w:type="dxa"/>
            <w:vAlign w:val="center"/>
          </w:tcPr>
          <w:p w:rsidR="0069647C" w:rsidRDefault="000B0FFD">
            <w:pPr>
              <w:spacing w:after="0" w:line="240" w:lineRule="auto"/>
              <w:contextualSpacing/>
              <w:jc w:val="center"/>
              <w:rPr>
                <w:sz w:val="18"/>
              </w:rPr>
            </w:pPr>
            <w:r>
              <w:rPr>
                <w:sz w:val="18"/>
              </w:rPr>
              <w:t>75:32:030751:73</w:t>
            </w:r>
          </w:p>
        </w:tc>
        <w:tc>
          <w:tcPr>
            <w:tcW w:w="850" w:type="dxa"/>
            <w:vAlign w:val="center"/>
          </w:tcPr>
          <w:p w:rsidR="0069647C" w:rsidRDefault="000B0FFD">
            <w:pPr>
              <w:spacing w:after="0" w:line="240" w:lineRule="auto"/>
              <w:contextualSpacing/>
              <w:jc w:val="center"/>
              <w:rPr>
                <w:color w:val="000000" w:themeColor="text1"/>
                <w:sz w:val="18"/>
              </w:rPr>
            </w:pPr>
            <w:r>
              <w:rPr>
                <w:color w:val="000000" w:themeColor="text1"/>
                <w:sz w:val="18"/>
              </w:rPr>
              <w:t>36</w:t>
            </w:r>
          </w:p>
        </w:tc>
        <w:tc>
          <w:tcPr>
            <w:tcW w:w="2977" w:type="dxa"/>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09.10.2012,</w:t>
            </w:r>
          </w:p>
          <w:p w:rsidR="0069647C" w:rsidRDefault="000B0FFD">
            <w:pPr>
              <w:spacing w:after="0" w:line="240" w:lineRule="auto"/>
              <w:contextualSpacing/>
              <w:rPr>
                <w:sz w:val="18"/>
              </w:rPr>
            </w:pPr>
            <w:r>
              <w:rPr>
                <w:sz w:val="18"/>
              </w:rPr>
              <w:t>75-75-01/196/2012-234</w:t>
            </w:r>
          </w:p>
          <w:p w:rsidR="0069647C" w:rsidRDefault="000B0FFD">
            <w:pPr>
              <w:spacing w:after="0" w:line="240" w:lineRule="auto"/>
              <w:contextualSpacing/>
              <w:rPr>
                <w:sz w:val="18"/>
              </w:rPr>
            </w:pPr>
            <w:r>
              <w:rPr>
                <w:sz w:val="18"/>
              </w:rPr>
              <w:t>Правообладатель ОН:</w:t>
            </w:r>
          </w:p>
          <w:p w:rsidR="0069647C" w:rsidRDefault="000B0FFD">
            <w:pPr>
              <w:spacing w:after="0" w:line="240" w:lineRule="auto"/>
              <w:contextualSpacing/>
              <w:rPr>
                <w:sz w:val="18"/>
              </w:rPr>
            </w:pPr>
            <w:r>
              <w:rPr>
                <w:sz w:val="18"/>
              </w:rPr>
              <w:t xml:space="preserve">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 xml:space="preserve">24.10.2012, </w:t>
            </w:r>
          </w:p>
          <w:p w:rsidR="0069647C" w:rsidRDefault="000B0FFD">
            <w:pPr>
              <w:spacing w:after="0" w:line="240" w:lineRule="auto"/>
              <w:contextualSpacing/>
              <w:rPr>
                <w:sz w:val="18"/>
              </w:rPr>
            </w:pPr>
            <w:r>
              <w:rPr>
                <w:sz w:val="18"/>
              </w:rPr>
              <w:t>75-75-01/202/2012-100</w:t>
            </w: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75-01/32-94/2003-305 </w:t>
            </w: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75:32:030751:1-75/116/2021-2</w:t>
            </w:r>
          </w:p>
        </w:tc>
        <w:tc>
          <w:tcPr>
            <w:tcW w:w="1304"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0B0FFD" w:rsidP="00FC2267">
            <w:pPr>
              <w:spacing w:after="0" w:line="240" w:lineRule="auto"/>
              <w:contextualSpacing/>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75:32:030751:1</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19262</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и ОН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 xml:space="preserve">4. Снос ОН. </w:t>
            </w:r>
          </w:p>
        </w:tc>
      </w:tr>
      <w:tr w:rsidR="0069647C" w:rsidTr="00FC2267">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Командный пункт,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58</w:t>
            </w:r>
          </w:p>
        </w:tc>
        <w:tc>
          <w:tcPr>
            <w:tcW w:w="1276" w:type="dxa"/>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34" w:type="dxa"/>
            <w:vAlign w:val="center"/>
          </w:tcPr>
          <w:p w:rsidR="0069647C" w:rsidRDefault="000B0FFD">
            <w:pPr>
              <w:spacing w:after="0" w:line="240" w:lineRule="auto"/>
              <w:contextualSpacing/>
              <w:jc w:val="center"/>
              <w:rPr>
                <w:sz w:val="18"/>
              </w:rPr>
            </w:pPr>
            <w:r>
              <w:rPr>
                <w:sz w:val="18"/>
              </w:rPr>
              <w:t>75:32:030751:78</w:t>
            </w:r>
          </w:p>
        </w:tc>
        <w:tc>
          <w:tcPr>
            <w:tcW w:w="850" w:type="dxa"/>
            <w:vAlign w:val="center"/>
          </w:tcPr>
          <w:p w:rsidR="0069647C" w:rsidRDefault="000B0FFD">
            <w:pPr>
              <w:spacing w:after="0" w:line="240" w:lineRule="auto"/>
              <w:contextualSpacing/>
              <w:jc w:val="center"/>
              <w:rPr>
                <w:color w:val="000000" w:themeColor="text1"/>
                <w:sz w:val="18"/>
              </w:rPr>
            </w:pPr>
            <w:r>
              <w:rPr>
                <w:color w:val="000000" w:themeColor="text1"/>
                <w:sz w:val="18"/>
              </w:rPr>
              <w:t>595</w:t>
            </w:r>
          </w:p>
        </w:tc>
        <w:tc>
          <w:tcPr>
            <w:tcW w:w="2977" w:type="dxa"/>
            <w:vAlign w:val="center"/>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14.06.2011,</w:t>
            </w:r>
          </w:p>
          <w:p w:rsidR="0069647C" w:rsidRDefault="000B0FFD">
            <w:pPr>
              <w:spacing w:after="0" w:line="240" w:lineRule="auto"/>
              <w:contextualSpacing/>
              <w:rPr>
                <w:sz w:val="18"/>
              </w:rPr>
            </w:pPr>
            <w:r>
              <w:rPr>
                <w:sz w:val="18"/>
              </w:rPr>
              <w:t>75-75-01/157/2011-121</w:t>
            </w:r>
          </w:p>
          <w:p w:rsidR="0069647C" w:rsidRDefault="000B0FFD">
            <w:pPr>
              <w:spacing w:after="0" w:line="240" w:lineRule="auto"/>
              <w:contextualSpacing/>
              <w:rPr>
                <w:sz w:val="18"/>
              </w:rPr>
            </w:pPr>
            <w:r>
              <w:rPr>
                <w:sz w:val="18"/>
              </w:rPr>
              <w:t>Правообладатель ОН:</w:t>
            </w:r>
          </w:p>
          <w:p w:rsidR="0069647C" w:rsidRDefault="000B0FFD">
            <w:pPr>
              <w:spacing w:after="0" w:line="240" w:lineRule="auto"/>
              <w:contextualSpacing/>
              <w:rPr>
                <w:sz w:val="18"/>
              </w:rPr>
            </w:pPr>
            <w:r>
              <w:rPr>
                <w:sz w:val="18"/>
              </w:rPr>
              <w:t xml:space="preserve">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16.10.2012,</w:t>
            </w:r>
          </w:p>
          <w:p w:rsidR="0069647C" w:rsidRDefault="000B0FFD">
            <w:pPr>
              <w:spacing w:after="0" w:line="240" w:lineRule="auto"/>
              <w:contextualSpacing/>
              <w:rPr>
                <w:sz w:val="18"/>
              </w:rPr>
            </w:pPr>
            <w:r>
              <w:rPr>
                <w:sz w:val="18"/>
              </w:rPr>
              <w:t>75-75-01/202/2012-105</w:t>
            </w: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75-01/32-94/2003-305 </w:t>
            </w: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75:32:030751:1-75/116/2021-2</w:t>
            </w:r>
          </w:p>
        </w:tc>
        <w:tc>
          <w:tcPr>
            <w:tcW w:w="1304"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FC2267" w:rsidRDefault="00FC2267" w:rsidP="00FC2267">
            <w:pPr>
              <w:spacing w:after="0" w:line="240" w:lineRule="auto"/>
              <w:contextualSpacing/>
              <w:rPr>
                <w:color w:val="000000" w:themeColor="text1"/>
                <w:sz w:val="18"/>
              </w:rPr>
            </w:pPr>
          </w:p>
          <w:p w:rsidR="0069647C" w:rsidRDefault="000B0FFD" w:rsidP="00FC2267">
            <w:pPr>
              <w:spacing w:after="0" w:line="240" w:lineRule="auto"/>
              <w:contextualSpacing/>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75:32:030751:1</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19262</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и ОН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contextualSpacing/>
              <w:rPr>
                <w:color w:val="000000" w:themeColor="text1"/>
                <w:sz w:val="18"/>
              </w:rPr>
            </w:pPr>
            <w:r>
              <w:rPr>
                <w:color w:val="000000" w:themeColor="text1"/>
                <w:sz w:val="18"/>
              </w:rPr>
              <w:t>4. Снос ОН.</w:t>
            </w:r>
          </w:p>
        </w:tc>
      </w:tr>
      <w:tr w:rsidR="0069647C" w:rsidTr="00FC2267">
        <w:trPr>
          <w:trHeight w:val="178"/>
        </w:trPr>
        <w:tc>
          <w:tcPr>
            <w:tcW w:w="567" w:type="dxa"/>
            <w:shd w:val="clear" w:color="auto" w:fill="FFFFFF" w:themeFill="background1"/>
            <w:vAlign w:val="center"/>
          </w:tcPr>
          <w:p w:rsidR="0069647C" w:rsidRDefault="000B0FFD">
            <w:pPr>
              <w:spacing w:after="0" w:line="240" w:lineRule="auto"/>
              <w:jc w:val="center"/>
              <w:rPr>
                <w:color w:val="000000" w:themeColor="text1"/>
                <w:sz w:val="18"/>
              </w:rPr>
            </w:pPr>
            <w:r>
              <w:rPr>
                <w:color w:val="000000" w:themeColor="text1"/>
                <w:sz w:val="18"/>
              </w:rPr>
              <w:lastRenderedPageBreak/>
              <w:t>1</w:t>
            </w:r>
          </w:p>
        </w:tc>
        <w:tc>
          <w:tcPr>
            <w:tcW w:w="113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2</w:t>
            </w:r>
          </w:p>
        </w:tc>
        <w:tc>
          <w:tcPr>
            <w:tcW w:w="1418"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3</w:t>
            </w:r>
          </w:p>
        </w:tc>
        <w:tc>
          <w:tcPr>
            <w:tcW w:w="1276" w:type="dxa"/>
            <w:shd w:val="clear" w:color="auto" w:fill="FFFFFF" w:themeFill="background1"/>
            <w:vAlign w:val="center"/>
          </w:tcPr>
          <w:p w:rsidR="0069647C" w:rsidRDefault="000B0FFD">
            <w:pPr>
              <w:contextualSpacing/>
              <w:jc w:val="center"/>
              <w:rPr>
                <w:sz w:val="18"/>
              </w:rPr>
            </w:pPr>
            <w:r>
              <w:rPr>
                <w:sz w:val="18"/>
              </w:rPr>
              <w:t>4</w:t>
            </w:r>
          </w:p>
        </w:tc>
        <w:tc>
          <w:tcPr>
            <w:tcW w:w="1134" w:type="dxa"/>
            <w:shd w:val="clear" w:color="auto" w:fill="FFFFFF" w:themeFill="background1"/>
            <w:vAlign w:val="center"/>
          </w:tcPr>
          <w:p w:rsidR="0069647C" w:rsidRDefault="000B0FFD">
            <w:pPr>
              <w:contextualSpacing/>
              <w:jc w:val="center"/>
              <w:rPr>
                <w:sz w:val="18"/>
              </w:rPr>
            </w:pPr>
            <w:r>
              <w:rPr>
                <w:sz w:val="18"/>
              </w:rPr>
              <w:t>5</w:t>
            </w:r>
          </w:p>
        </w:tc>
        <w:tc>
          <w:tcPr>
            <w:tcW w:w="850"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6</w:t>
            </w:r>
          </w:p>
        </w:tc>
        <w:tc>
          <w:tcPr>
            <w:tcW w:w="2977"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7</w:t>
            </w:r>
          </w:p>
        </w:tc>
        <w:tc>
          <w:tcPr>
            <w:tcW w:w="130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8</w:t>
            </w:r>
          </w:p>
        </w:tc>
        <w:tc>
          <w:tcPr>
            <w:tcW w:w="993" w:type="dxa"/>
            <w:shd w:val="clear" w:color="auto" w:fill="FFFFFF" w:themeFill="background1"/>
            <w:vAlign w:val="center"/>
          </w:tcPr>
          <w:p w:rsidR="0069647C" w:rsidRDefault="000B0FFD">
            <w:pPr>
              <w:contextualSpacing/>
              <w:jc w:val="center"/>
              <w:rPr>
                <w:sz w:val="18"/>
              </w:rPr>
            </w:pPr>
            <w:r>
              <w:rPr>
                <w:sz w:val="18"/>
              </w:rPr>
              <w:t>9</w:t>
            </w:r>
          </w:p>
        </w:tc>
        <w:tc>
          <w:tcPr>
            <w:tcW w:w="1247" w:type="dxa"/>
            <w:shd w:val="clear" w:color="auto" w:fill="FFFFFF" w:themeFill="background1"/>
            <w:vAlign w:val="center"/>
          </w:tcPr>
          <w:p w:rsidR="0069647C" w:rsidRDefault="000B0FFD">
            <w:pPr>
              <w:contextualSpacing/>
              <w:jc w:val="center"/>
              <w:rPr>
                <w:sz w:val="18"/>
              </w:rPr>
            </w:pPr>
            <w:r>
              <w:rPr>
                <w:sz w:val="18"/>
              </w:rPr>
              <w:t>10</w:t>
            </w:r>
          </w:p>
        </w:tc>
        <w:tc>
          <w:tcPr>
            <w:tcW w:w="708" w:type="dxa"/>
            <w:shd w:val="clear" w:color="auto" w:fill="FFFFFF" w:themeFill="background1"/>
            <w:vAlign w:val="center"/>
          </w:tcPr>
          <w:p w:rsidR="0069647C" w:rsidRDefault="000B0FFD">
            <w:pPr>
              <w:contextualSpacing/>
              <w:jc w:val="center"/>
              <w:rPr>
                <w:sz w:val="18"/>
              </w:rPr>
            </w:pPr>
            <w:r>
              <w:rPr>
                <w:sz w:val="18"/>
              </w:rPr>
              <w:t>11</w:t>
            </w:r>
          </w:p>
        </w:tc>
        <w:tc>
          <w:tcPr>
            <w:tcW w:w="1615"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12</w:t>
            </w:r>
          </w:p>
        </w:tc>
      </w:tr>
      <w:tr w:rsidR="0069647C" w:rsidTr="00FC2267">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Объект незавершенного строительства, МКД</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59</w:t>
            </w:r>
          </w:p>
        </w:tc>
        <w:tc>
          <w:tcPr>
            <w:tcW w:w="1276" w:type="dxa"/>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34" w:type="dxa"/>
            <w:vAlign w:val="center"/>
          </w:tcPr>
          <w:p w:rsidR="0069647C" w:rsidRDefault="000B0FFD">
            <w:pPr>
              <w:spacing w:after="0" w:line="240" w:lineRule="auto"/>
              <w:contextualSpacing/>
              <w:jc w:val="center"/>
              <w:rPr>
                <w:sz w:val="18"/>
              </w:rPr>
            </w:pPr>
            <w:r>
              <w:rPr>
                <w:sz w:val="18"/>
              </w:rPr>
              <w:t>75:32:030750:840</w:t>
            </w:r>
          </w:p>
        </w:tc>
        <w:tc>
          <w:tcPr>
            <w:tcW w:w="850" w:type="dxa"/>
            <w:vAlign w:val="center"/>
          </w:tcPr>
          <w:p w:rsidR="0069647C" w:rsidRDefault="000B0FFD">
            <w:pPr>
              <w:spacing w:after="0" w:line="240" w:lineRule="auto"/>
              <w:contextualSpacing/>
              <w:jc w:val="center"/>
              <w:rPr>
                <w:color w:val="000000" w:themeColor="text1"/>
                <w:sz w:val="18"/>
              </w:rPr>
            </w:pPr>
            <w:r>
              <w:rPr>
                <w:color w:val="000000" w:themeColor="text1"/>
                <w:sz w:val="18"/>
              </w:rPr>
              <w:t>33741,1</w:t>
            </w:r>
          </w:p>
        </w:tc>
        <w:tc>
          <w:tcPr>
            <w:tcW w:w="2977" w:type="dxa"/>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27.05.2021, </w:t>
            </w:r>
          </w:p>
          <w:p w:rsidR="0069647C" w:rsidRDefault="000B0FFD">
            <w:pPr>
              <w:spacing w:after="0" w:line="240" w:lineRule="auto"/>
              <w:contextualSpacing/>
              <w:rPr>
                <w:sz w:val="18"/>
              </w:rPr>
            </w:pPr>
            <w:r>
              <w:rPr>
                <w:sz w:val="18"/>
              </w:rPr>
              <w:t>75:32:030750:840-75/116/2021-1</w:t>
            </w:r>
          </w:p>
          <w:p w:rsidR="0069647C" w:rsidRDefault="0069647C">
            <w:pPr>
              <w:spacing w:after="0" w:line="240" w:lineRule="auto"/>
              <w:contextualSpacing/>
              <w:rPr>
                <w:sz w:val="18"/>
              </w:rPr>
            </w:pP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75-01/32-94/2003-304 </w:t>
            </w:r>
          </w:p>
          <w:p w:rsidR="0069647C" w:rsidRDefault="0069647C">
            <w:pPr>
              <w:spacing w:after="0" w:line="240" w:lineRule="auto"/>
              <w:contextualSpacing/>
              <w:rPr>
                <w:sz w:val="18"/>
              </w:rPr>
            </w:pP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75:32:030750:15-75/116/2021-2</w:t>
            </w:r>
          </w:p>
        </w:tc>
        <w:tc>
          <w:tcPr>
            <w:tcW w:w="1304"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75:32:030750:15</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16609</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contextualSpacing/>
              <w:rPr>
                <w:color w:val="000000" w:themeColor="text1"/>
                <w:sz w:val="18"/>
              </w:rPr>
            </w:pPr>
            <w:r>
              <w:rPr>
                <w:color w:val="000000" w:themeColor="text1"/>
                <w:sz w:val="18"/>
              </w:rPr>
              <w:t>4. Снос ОН.</w:t>
            </w:r>
          </w:p>
        </w:tc>
      </w:tr>
      <w:tr w:rsidR="0069647C" w:rsidTr="00FC2267">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 xml:space="preserve">Чайная,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59</w:t>
            </w:r>
          </w:p>
        </w:tc>
        <w:tc>
          <w:tcPr>
            <w:tcW w:w="1276" w:type="dxa"/>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34" w:type="dxa"/>
            <w:vAlign w:val="center"/>
          </w:tcPr>
          <w:p w:rsidR="0069647C" w:rsidRDefault="000B0FFD">
            <w:pPr>
              <w:spacing w:after="0" w:line="240" w:lineRule="auto"/>
              <w:contextualSpacing/>
              <w:jc w:val="center"/>
              <w:rPr>
                <w:sz w:val="18"/>
              </w:rPr>
            </w:pPr>
            <w:r>
              <w:rPr>
                <w:sz w:val="18"/>
              </w:rPr>
              <w:t>75:32:030750:701</w:t>
            </w:r>
          </w:p>
        </w:tc>
        <w:tc>
          <w:tcPr>
            <w:tcW w:w="850" w:type="dxa"/>
            <w:vAlign w:val="center"/>
          </w:tcPr>
          <w:p w:rsidR="0069647C" w:rsidRDefault="000B0FFD">
            <w:pPr>
              <w:spacing w:after="0" w:line="240" w:lineRule="auto"/>
              <w:contextualSpacing/>
              <w:jc w:val="center"/>
              <w:rPr>
                <w:color w:val="000000" w:themeColor="text1"/>
                <w:sz w:val="18"/>
              </w:rPr>
            </w:pPr>
            <w:r>
              <w:rPr>
                <w:color w:val="000000" w:themeColor="text1"/>
                <w:sz w:val="18"/>
              </w:rPr>
              <w:t>176</w:t>
            </w:r>
          </w:p>
        </w:tc>
        <w:tc>
          <w:tcPr>
            <w:tcW w:w="2977" w:type="dxa"/>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 xml:space="preserve">09.10.2012, </w:t>
            </w:r>
          </w:p>
          <w:p w:rsidR="0069647C" w:rsidRDefault="000B0FFD">
            <w:pPr>
              <w:spacing w:after="0" w:line="240" w:lineRule="auto"/>
              <w:contextualSpacing/>
              <w:rPr>
                <w:sz w:val="18"/>
              </w:rPr>
            </w:pPr>
            <w:r>
              <w:rPr>
                <w:sz w:val="18"/>
              </w:rPr>
              <w:t>75-75-01/196/2012-209</w:t>
            </w:r>
          </w:p>
          <w:p w:rsidR="0069647C" w:rsidRDefault="0069647C">
            <w:pPr>
              <w:spacing w:after="0" w:line="240" w:lineRule="auto"/>
              <w:contextualSpacing/>
              <w:rPr>
                <w:sz w:val="18"/>
              </w:rPr>
            </w:pP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75-01/32-94/2003-304 </w:t>
            </w:r>
          </w:p>
          <w:p w:rsidR="0069647C" w:rsidRDefault="0069647C">
            <w:pPr>
              <w:spacing w:after="0" w:line="240" w:lineRule="auto"/>
              <w:contextualSpacing/>
              <w:rPr>
                <w:sz w:val="18"/>
              </w:rPr>
            </w:pP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75:32:030750:15-75/116/2021-2</w:t>
            </w:r>
          </w:p>
        </w:tc>
        <w:tc>
          <w:tcPr>
            <w:tcW w:w="1304"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75:32:030750:15</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16609</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contextualSpacing/>
              <w:rPr>
                <w:color w:val="000000" w:themeColor="text1"/>
                <w:sz w:val="18"/>
              </w:rPr>
            </w:pPr>
            <w:r>
              <w:rPr>
                <w:color w:val="000000" w:themeColor="text1"/>
                <w:sz w:val="18"/>
              </w:rPr>
              <w:t>4. Снос ОН.</w:t>
            </w:r>
          </w:p>
        </w:tc>
      </w:tr>
    </w:tbl>
    <w:p w:rsidR="0069647C" w:rsidRDefault="000B0FFD">
      <w:r>
        <w:br w:type="page"/>
      </w:r>
    </w:p>
    <w:tbl>
      <w:tblPr>
        <w:tblStyle w:val="afe"/>
        <w:tblW w:w="0" w:type="auto"/>
        <w:tblInd w:w="-459" w:type="dxa"/>
        <w:tblLayout w:type="fixed"/>
        <w:tblLook w:val="04A0" w:firstRow="1" w:lastRow="0" w:firstColumn="1" w:lastColumn="0" w:noHBand="0" w:noVBand="1"/>
      </w:tblPr>
      <w:tblGrid>
        <w:gridCol w:w="567"/>
        <w:gridCol w:w="1134"/>
        <w:gridCol w:w="1418"/>
        <w:gridCol w:w="1276"/>
        <w:gridCol w:w="1134"/>
        <w:gridCol w:w="850"/>
        <w:gridCol w:w="2835"/>
        <w:gridCol w:w="1446"/>
        <w:gridCol w:w="993"/>
        <w:gridCol w:w="1247"/>
        <w:gridCol w:w="708"/>
        <w:gridCol w:w="1615"/>
      </w:tblGrid>
      <w:tr w:rsidR="0069647C">
        <w:trPr>
          <w:trHeight w:val="178"/>
        </w:trPr>
        <w:tc>
          <w:tcPr>
            <w:tcW w:w="567" w:type="dxa"/>
            <w:shd w:val="clear" w:color="auto" w:fill="FFFFFF" w:themeFill="background1"/>
            <w:vAlign w:val="center"/>
          </w:tcPr>
          <w:p w:rsidR="0069647C" w:rsidRDefault="000B0FFD">
            <w:pPr>
              <w:spacing w:after="0" w:line="240" w:lineRule="auto"/>
              <w:jc w:val="center"/>
              <w:rPr>
                <w:color w:val="000000" w:themeColor="text1"/>
                <w:sz w:val="18"/>
              </w:rPr>
            </w:pPr>
            <w:r>
              <w:rPr>
                <w:color w:val="000000" w:themeColor="text1"/>
                <w:sz w:val="18"/>
              </w:rPr>
              <w:lastRenderedPageBreak/>
              <w:t>1</w:t>
            </w:r>
          </w:p>
        </w:tc>
        <w:tc>
          <w:tcPr>
            <w:tcW w:w="1134"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2</w:t>
            </w:r>
          </w:p>
        </w:tc>
        <w:tc>
          <w:tcPr>
            <w:tcW w:w="1418"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3</w:t>
            </w:r>
          </w:p>
        </w:tc>
        <w:tc>
          <w:tcPr>
            <w:tcW w:w="1276" w:type="dxa"/>
            <w:shd w:val="clear" w:color="auto" w:fill="FFFFFF" w:themeFill="background1"/>
            <w:vAlign w:val="center"/>
          </w:tcPr>
          <w:p w:rsidR="0069647C" w:rsidRDefault="000B0FFD">
            <w:pPr>
              <w:contextualSpacing/>
              <w:jc w:val="center"/>
              <w:rPr>
                <w:sz w:val="18"/>
              </w:rPr>
            </w:pPr>
            <w:r>
              <w:rPr>
                <w:sz w:val="18"/>
              </w:rPr>
              <w:t>4</w:t>
            </w:r>
          </w:p>
        </w:tc>
        <w:tc>
          <w:tcPr>
            <w:tcW w:w="1134" w:type="dxa"/>
            <w:shd w:val="clear" w:color="auto" w:fill="FFFFFF" w:themeFill="background1"/>
            <w:vAlign w:val="center"/>
          </w:tcPr>
          <w:p w:rsidR="0069647C" w:rsidRDefault="000B0FFD">
            <w:pPr>
              <w:contextualSpacing/>
              <w:jc w:val="center"/>
              <w:rPr>
                <w:sz w:val="18"/>
              </w:rPr>
            </w:pPr>
            <w:r>
              <w:rPr>
                <w:sz w:val="18"/>
              </w:rPr>
              <w:t>5</w:t>
            </w:r>
          </w:p>
        </w:tc>
        <w:tc>
          <w:tcPr>
            <w:tcW w:w="850"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6</w:t>
            </w:r>
          </w:p>
        </w:tc>
        <w:tc>
          <w:tcPr>
            <w:tcW w:w="2835"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7</w:t>
            </w:r>
          </w:p>
        </w:tc>
        <w:tc>
          <w:tcPr>
            <w:tcW w:w="1446"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8</w:t>
            </w:r>
          </w:p>
        </w:tc>
        <w:tc>
          <w:tcPr>
            <w:tcW w:w="993" w:type="dxa"/>
            <w:shd w:val="clear" w:color="auto" w:fill="FFFFFF" w:themeFill="background1"/>
            <w:vAlign w:val="center"/>
          </w:tcPr>
          <w:p w:rsidR="0069647C" w:rsidRDefault="000B0FFD">
            <w:pPr>
              <w:contextualSpacing/>
              <w:jc w:val="center"/>
              <w:rPr>
                <w:sz w:val="18"/>
              </w:rPr>
            </w:pPr>
            <w:r>
              <w:rPr>
                <w:sz w:val="18"/>
              </w:rPr>
              <w:t>9</w:t>
            </w:r>
          </w:p>
        </w:tc>
        <w:tc>
          <w:tcPr>
            <w:tcW w:w="1247" w:type="dxa"/>
            <w:shd w:val="clear" w:color="auto" w:fill="FFFFFF" w:themeFill="background1"/>
            <w:vAlign w:val="center"/>
          </w:tcPr>
          <w:p w:rsidR="0069647C" w:rsidRDefault="000B0FFD">
            <w:pPr>
              <w:contextualSpacing/>
              <w:jc w:val="center"/>
              <w:rPr>
                <w:sz w:val="18"/>
              </w:rPr>
            </w:pPr>
            <w:r>
              <w:rPr>
                <w:sz w:val="18"/>
              </w:rPr>
              <w:t>10</w:t>
            </w:r>
          </w:p>
        </w:tc>
        <w:tc>
          <w:tcPr>
            <w:tcW w:w="708" w:type="dxa"/>
            <w:shd w:val="clear" w:color="auto" w:fill="FFFFFF" w:themeFill="background1"/>
            <w:vAlign w:val="center"/>
          </w:tcPr>
          <w:p w:rsidR="0069647C" w:rsidRDefault="000B0FFD">
            <w:pPr>
              <w:contextualSpacing/>
              <w:jc w:val="center"/>
              <w:rPr>
                <w:sz w:val="18"/>
              </w:rPr>
            </w:pPr>
            <w:r>
              <w:rPr>
                <w:sz w:val="18"/>
              </w:rPr>
              <w:t>11</w:t>
            </w:r>
          </w:p>
        </w:tc>
        <w:tc>
          <w:tcPr>
            <w:tcW w:w="1615" w:type="dxa"/>
            <w:shd w:val="clear" w:color="auto" w:fill="FFFFFF" w:themeFill="background1"/>
            <w:vAlign w:val="center"/>
          </w:tcPr>
          <w:p w:rsidR="0069647C" w:rsidRDefault="000B0FFD">
            <w:pPr>
              <w:contextualSpacing/>
              <w:jc w:val="center"/>
              <w:rPr>
                <w:color w:val="000000" w:themeColor="text1"/>
                <w:sz w:val="18"/>
              </w:rPr>
            </w:pPr>
            <w:r>
              <w:rPr>
                <w:color w:val="000000" w:themeColor="text1"/>
                <w:sz w:val="18"/>
              </w:rPr>
              <w:t>12</w:t>
            </w:r>
          </w:p>
        </w:tc>
      </w:tr>
      <w:tr w:rsidR="0069647C">
        <w:trPr>
          <w:trHeight w:val="902"/>
        </w:trPr>
        <w:tc>
          <w:tcPr>
            <w:tcW w:w="567" w:type="dxa"/>
            <w:vAlign w:val="center"/>
          </w:tcPr>
          <w:p w:rsidR="0069647C" w:rsidRDefault="0069647C">
            <w:pPr>
              <w:pStyle w:val="afc"/>
              <w:numPr>
                <w:ilvl w:val="0"/>
                <w:numId w:val="2"/>
              </w:numPr>
              <w:spacing w:after="0" w:line="240" w:lineRule="auto"/>
              <w:ind w:left="0" w:firstLine="0"/>
              <w:rPr>
                <w:color w:val="000000" w:themeColor="text1"/>
                <w:sz w:val="18"/>
              </w:rPr>
            </w:pPr>
          </w:p>
        </w:tc>
        <w:tc>
          <w:tcPr>
            <w:tcW w:w="1134" w:type="dxa"/>
            <w:vAlign w:val="center"/>
          </w:tcPr>
          <w:p w:rsidR="0069647C" w:rsidRDefault="000B0FFD">
            <w:pPr>
              <w:spacing w:after="0" w:line="240" w:lineRule="auto"/>
              <w:contextualSpacing/>
              <w:jc w:val="center"/>
              <w:rPr>
                <w:color w:val="000000" w:themeColor="text1"/>
                <w:sz w:val="18"/>
              </w:rPr>
            </w:pPr>
            <w:r>
              <w:rPr>
                <w:color w:val="000000" w:themeColor="text1"/>
                <w:sz w:val="18"/>
              </w:rPr>
              <w:t>Хранили</w:t>
            </w:r>
          </w:p>
          <w:p w:rsidR="0069647C" w:rsidRDefault="000B0FFD">
            <w:pPr>
              <w:spacing w:after="0" w:line="240" w:lineRule="auto"/>
              <w:contextualSpacing/>
              <w:jc w:val="center"/>
              <w:rPr>
                <w:color w:val="000000" w:themeColor="text1"/>
                <w:sz w:val="18"/>
              </w:rPr>
            </w:pPr>
            <w:proofErr w:type="spellStart"/>
            <w:r>
              <w:rPr>
                <w:color w:val="000000" w:themeColor="text1"/>
                <w:sz w:val="18"/>
              </w:rPr>
              <w:t>ще</w:t>
            </w:r>
            <w:proofErr w:type="spellEnd"/>
            <w:r>
              <w:rPr>
                <w:color w:val="000000" w:themeColor="text1"/>
                <w:sz w:val="18"/>
              </w:rPr>
              <w:t xml:space="preserve">, </w:t>
            </w:r>
          </w:p>
          <w:p w:rsidR="0069647C" w:rsidRDefault="000B0FFD">
            <w:pPr>
              <w:spacing w:after="0" w:line="240" w:lineRule="auto"/>
              <w:contextualSpacing/>
              <w:jc w:val="center"/>
              <w:rPr>
                <w:color w:val="000000" w:themeColor="text1"/>
                <w:sz w:val="18"/>
              </w:rPr>
            </w:pPr>
            <w:r>
              <w:rPr>
                <w:color w:val="000000" w:themeColor="text1"/>
                <w:sz w:val="18"/>
              </w:rPr>
              <w:t>1996 г.</w:t>
            </w:r>
          </w:p>
        </w:tc>
        <w:tc>
          <w:tcPr>
            <w:tcW w:w="1418" w:type="dxa"/>
            <w:vAlign w:val="center"/>
          </w:tcPr>
          <w:p w:rsidR="0069647C" w:rsidRDefault="000B0FFD">
            <w:pPr>
              <w:spacing w:after="0" w:line="240" w:lineRule="auto"/>
              <w:contextualSpacing/>
              <w:rPr>
                <w:color w:val="000000" w:themeColor="text1"/>
                <w:sz w:val="18"/>
              </w:rPr>
            </w:pPr>
            <w:r>
              <w:rPr>
                <w:color w:val="000000" w:themeColor="text1"/>
                <w:sz w:val="18"/>
              </w:rPr>
              <w:t xml:space="preserve">Забайкальский край, г. Чита, ул. </w:t>
            </w:r>
            <w:proofErr w:type="spellStart"/>
            <w:r>
              <w:rPr>
                <w:color w:val="000000" w:themeColor="text1"/>
                <w:sz w:val="18"/>
              </w:rPr>
              <w:t>Красноармей</w:t>
            </w:r>
            <w:proofErr w:type="spellEnd"/>
          </w:p>
          <w:p w:rsidR="0069647C" w:rsidRDefault="000B0FFD">
            <w:pPr>
              <w:spacing w:after="0" w:line="240" w:lineRule="auto"/>
              <w:contextualSpacing/>
              <w:rPr>
                <w:color w:val="000000" w:themeColor="text1"/>
                <w:sz w:val="18"/>
              </w:rPr>
            </w:pPr>
            <w:proofErr w:type="spellStart"/>
            <w:r>
              <w:rPr>
                <w:color w:val="000000" w:themeColor="text1"/>
                <w:sz w:val="18"/>
              </w:rPr>
              <w:t>ская</w:t>
            </w:r>
            <w:proofErr w:type="spellEnd"/>
            <w:r>
              <w:rPr>
                <w:color w:val="000000" w:themeColor="text1"/>
                <w:sz w:val="18"/>
              </w:rPr>
              <w:t>, 59</w:t>
            </w:r>
          </w:p>
        </w:tc>
        <w:tc>
          <w:tcPr>
            <w:tcW w:w="1276" w:type="dxa"/>
            <w:vAlign w:val="center"/>
          </w:tcPr>
          <w:p w:rsidR="0069647C" w:rsidRDefault="000B0FFD">
            <w:pPr>
              <w:spacing w:after="0" w:line="240" w:lineRule="auto"/>
              <w:contextualSpacing/>
              <w:jc w:val="center"/>
              <w:rPr>
                <w:sz w:val="18"/>
              </w:rPr>
            </w:pPr>
            <w:r>
              <w:rPr>
                <w:sz w:val="18"/>
              </w:rPr>
              <w:t xml:space="preserve">Часть 3 ст. 65 </w:t>
            </w:r>
            <w:proofErr w:type="spellStart"/>
            <w:r>
              <w:rPr>
                <w:sz w:val="18"/>
              </w:rPr>
              <w:t>ГрК</w:t>
            </w:r>
            <w:proofErr w:type="spellEnd"/>
            <w:r>
              <w:rPr>
                <w:sz w:val="18"/>
              </w:rPr>
              <w:t xml:space="preserve"> РФ</w:t>
            </w:r>
          </w:p>
        </w:tc>
        <w:tc>
          <w:tcPr>
            <w:tcW w:w="1134" w:type="dxa"/>
            <w:vAlign w:val="center"/>
          </w:tcPr>
          <w:p w:rsidR="0069647C" w:rsidRDefault="000B0FFD">
            <w:pPr>
              <w:spacing w:after="0" w:line="240" w:lineRule="auto"/>
              <w:contextualSpacing/>
              <w:jc w:val="center"/>
              <w:rPr>
                <w:sz w:val="18"/>
              </w:rPr>
            </w:pPr>
            <w:r>
              <w:rPr>
                <w:sz w:val="18"/>
              </w:rPr>
              <w:t>75:32:030750:704</w:t>
            </w:r>
          </w:p>
        </w:tc>
        <w:tc>
          <w:tcPr>
            <w:tcW w:w="850" w:type="dxa"/>
            <w:vAlign w:val="center"/>
          </w:tcPr>
          <w:p w:rsidR="0069647C" w:rsidRDefault="000B0FFD">
            <w:pPr>
              <w:spacing w:after="0" w:line="240" w:lineRule="auto"/>
              <w:contextualSpacing/>
              <w:jc w:val="center"/>
              <w:rPr>
                <w:color w:val="000000" w:themeColor="text1"/>
                <w:sz w:val="18"/>
              </w:rPr>
            </w:pPr>
            <w:r>
              <w:rPr>
                <w:color w:val="000000" w:themeColor="text1"/>
                <w:sz w:val="18"/>
              </w:rPr>
              <w:t>648</w:t>
            </w:r>
          </w:p>
        </w:tc>
        <w:tc>
          <w:tcPr>
            <w:tcW w:w="2835" w:type="dxa"/>
            <w:vAlign w:val="center"/>
          </w:tcPr>
          <w:p w:rsidR="0069647C" w:rsidRDefault="000B0FFD">
            <w:pPr>
              <w:spacing w:after="0" w:line="240" w:lineRule="auto"/>
              <w:contextualSpacing/>
              <w:rPr>
                <w:color w:val="000000" w:themeColor="text1"/>
                <w:sz w:val="18"/>
              </w:rPr>
            </w:pPr>
            <w:r>
              <w:rPr>
                <w:color w:val="000000" w:themeColor="text1"/>
                <w:sz w:val="18"/>
              </w:rPr>
              <w:t>Собственник ОН:</w:t>
            </w:r>
          </w:p>
          <w:p w:rsidR="0069647C" w:rsidRDefault="000B0FFD">
            <w:pPr>
              <w:spacing w:after="0" w:line="240" w:lineRule="auto"/>
              <w:contextualSpacing/>
              <w:rPr>
                <w:color w:val="000000" w:themeColor="text1"/>
                <w:sz w:val="18"/>
              </w:rPr>
            </w:pPr>
            <w:r>
              <w:rPr>
                <w:color w:val="000000" w:themeColor="text1"/>
                <w:sz w:val="18"/>
              </w:rPr>
              <w:t xml:space="preserve">РОССИЯ, 100%, </w:t>
            </w:r>
          </w:p>
          <w:p w:rsidR="0069647C" w:rsidRDefault="000B0FFD">
            <w:pPr>
              <w:spacing w:after="0" w:line="240" w:lineRule="auto"/>
              <w:contextualSpacing/>
              <w:rPr>
                <w:color w:val="000000" w:themeColor="text1"/>
                <w:sz w:val="18"/>
              </w:rPr>
            </w:pPr>
            <w:r>
              <w:rPr>
                <w:color w:val="000000" w:themeColor="text1"/>
                <w:sz w:val="18"/>
              </w:rPr>
              <w:t>09.10.2012,</w:t>
            </w:r>
          </w:p>
          <w:p w:rsidR="0069647C" w:rsidRDefault="000B0FFD">
            <w:pPr>
              <w:spacing w:after="0" w:line="240" w:lineRule="auto"/>
              <w:contextualSpacing/>
              <w:rPr>
                <w:color w:val="000000" w:themeColor="text1"/>
                <w:sz w:val="18"/>
              </w:rPr>
            </w:pPr>
            <w:r>
              <w:rPr>
                <w:sz w:val="18"/>
              </w:rPr>
              <w:t>75-75-01/196/2012-211</w:t>
            </w:r>
          </w:p>
          <w:p w:rsidR="0069647C" w:rsidRDefault="0069647C">
            <w:pPr>
              <w:spacing w:after="0" w:line="240" w:lineRule="auto"/>
              <w:contextualSpacing/>
              <w:rPr>
                <w:sz w:val="18"/>
              </w:rPr>
            </w:pPr>
          </w:p>
          <w:p w:rsidR="0069647C" w:rsidRDefault="000B0FFD">
            <w:pPr>
              <w:spacing w:after="0" w:line="240" w:lineRule="auto"/>
              <w:contextualSpacing/>
              <w:rPr>
                <w:sz w:val="18"/>
              </w:rPr>
            </w:pPr>
            <w:r>
              <w:rPr>
                <w:sz w:val="18"/>
              </w:rPr>
              <w:t>Правообладатель ОН:</w:t>
            </w:r>
          </w:p>
          <w:p w:rsidR="0069647C" w:rsidRDefault="000B0FFD">
            <w:pPr>
              <w:spacing w:after="0" w:line="240" w:lineRule="auto"/>
              <w:contextualSpacing/>
              <w:rPr>
                <w:sz w:val="18"/>
              </w:rPr>
            </w:pPr>
            <w:r>
              <w:rPr>
                <w:sz w:val="18"/>
              </w:rPr>
              <w:t xml:space="preserve">ФГКУ "Сибирское территориальное управление имущественных отношений" Министерства обороны РФ, 100%, </w:t>
            </w:r>
          </w:p>
          <w:p w:rsidR="0069647C" w:rsidRDefault="000B0FFD">
            <w:pPr>
              <w:spacing w:after="0" w:line="240" w:lineRule="auto"/>
              <w:contextualSpacing/>
              <w:rPr>
                <w:sz w:val="18"/>
              </w:rPr>
            </w:pPr>
            <w:r>
              <w:rPr>
                <w:sz w:val="18"/>
              </w:rPr>
              <w:t>25.10.2012,</w:t>
            </w:r>
          </w:p>
          <w:p w:rsidR="0069647C" w:rsidRDefault="000B0FFD">
            <w:pPr>
              <w:spacing w:after="0" w:line="240" w:lineRule="auto"/>
              <w:contextualSpacing/>
              <w:rPr>
                <w:sz w:val="18"/>
              </w:rPr>
            </w:pPr>
            <w:r>
              <w:rPr>
                <w:sz w:val="18"/>
              </w:rPr>
              <w:t>75-75-01/196/2012-296</w:t>
            </w:r>
          </w:p>
          <w:p w:rsidR="0069647C" w:rsidRDefault="0069647C">
            <w:pPr>
              <w:spacing w:after="0" w:line="240" w:lineRule="auto"/>
              <w:contextualSpacing/>
              <w:rPr>
                <w:sz w:val="18"/>
              </w:rPr>
            </w:pPr>
          </w:p>
          <w:p w:rsidR="0069647C" w:rsidRDefault="000B0FFD">
            <w:pPr>
              <w:spacing w:after="0" w:line="240" w:lineRule="auto"/>
              <w:contextualSpacing/>
              <w:rPr>
                <w:color w:val="000000" w:themeColor="text1"/>
                <w:sz w:val="18"/>
              </w:rPr>
            </w:pPr>
            <w:r>
              <w:rPr>
                <w:color w:val="000000" w:themeColor="text1"/>
                <w:sz w:val="18"/>
              </w:rPr>
              <w:t>Собственник ЗУ:</w:t>
            </w:r>
          </w:p>
          <w:p w:rsidR="0069647C" w:rsidRDefault="000B0FFD">
            <w:pPr>
              <w:spacing w:after="0" w:line="240" w:lineRule="auto"/>
              <w:contextualSpacing/>
              <w:rPr>
                <w:color w:val="000000" w:themeColor="text1"/>
                <w:sz w:val="18"/>
              </w:rPr>
            </w:pPr>
            <w:r>
              <w:rPr>
                <w:color w:val="000000" w:themeColor="text1"/>
                <w:sz w:val="18"/>
              </w:rPr>
              <w:t xml:space="preserve">Российская Федерация, 100%, </w:t>
            </w:r>
          </w:p>
          <w:p w:rsidR="0069647C" w:rsidRDefault="000B0FFD">
            <w:pPr>
              <w:spacing w:after="0" w:line="240" w:lineRule="auto"/>
              <w:contextualSpacing/>
              <w:rPr>
                <w:color w:val="000000" w:themeColor="text1"/>
                <w:sz w:val="18"/>
              </w:rPr>
            </w:pPr>
            <w:r>
              <w:rPr>
                <w:color w:val="000000" w:themeColor="text1"/>
                <w:sz w:val="18"/>
              </w:rPr>
              <w:t xml:space="preserve">29.12.2003, </w:t>
            </w:r>
          </w:p>
          <w:p w:rsidR="0069647C" w:rsidRDefault="000B0FFD">
            <w:pPr>
              <w:spacing w:after="0" w:line="240" w:lineRule="auto"/>
              <w:contextualSpacing/>
              <w:rPr>
                <w:sz w:val="18"/>
              </w:rPr>
            </w:pPr>
            <w:r>
              <w:rPr>
                <w:sz w:val="18"/>
              </w:rPr>
              <w:t xml:space="preserve">75-01/32-94/2003-304 </w:t>
            </w:r>
          </w:p>
          <w:p w:rsidR="0069647C" w:rsidRDefault="0069647C">
            <w:pPr>
              <w:spacing w:after="0" w:line="240" w:lineRule="auto"/>
              <w:contextualSpacing/>
              <w:rPr>
                <w:sz w:val="18"/>
              </w:rPr>
            </w:pPr>
          </w:p>
          <w:p w:rsidR="0069647C" w:rsidRDefault="000B0FFD">
            <w:pPr>
              <w:spacing w:after="0" w:line="240" w:lineRule="auto"/>
              <w:contextualSpacing/>
              <w:rPr>
                <w:sz w:val="18"/>
              </w:rPr>
            </w:pPr>
            <w:r>
              <w:rPr>
                <w:sz w:val="18"/>
              </w:rPr>
              <w:t>Землепользователь ЗУ:</w:t>
            </w:r>
          </w:p>
          <w:p w:rsidR="0069647C" w:rsidRDefault="000B0FFD">
            <w:pPr>
              <w:spacing w:after="0" w:line="240" w:lineRule="auto"/>
              <w:contextualSpacing/>
              <w:rPr>
                <w:sz w:val="18"/>
              </w:rPr>
            </w:pPr>
            <w:r>
              <w:rPr>
                <w:sz w:val="18"/>
              </w:rPr>
              <w:t>ФГКУ "Дальневосточное территориальное управление имущественных отношений" Министерства обороны РФ, 100%</w:t>
            </w:r>
          </w:p>
          <w:p w:rsidR="0069647C" w:rsidRDefault="000B0FFD">
            <w:pPr>
              <w:spacing w:after="0" w:line="240" w:lineRule="auto"/>
              <w:contextualSpacing/>
              <w:rPr>
                <w:sz w:val="18"/>
              </w:rPr>
            </w:pPr>
            <w:r>
              <w:rPr>
                <w:sz w:val="18"/>
              </w:rPr>
              <w:t xml:space="preserve">20.01.2021, </w:t>
            </w:r>
          </w:p>
          <w:p w:rsidR="0069647C" w:rsidRDefault="000B0FFD">
            <w:pPr>
              <w:spacing w:after="0" w:line="240" w:lineRule="auto"/>
              <w:contextualSpacing/>
              <w:rPr>
                <w:color w:val="000000" w:themeColor="text1"/>
                <w:sz w:val="18"/>
              </w:rPr>
            </w:pPr>
            <w:r>
              <w:rPr>
                <w:sz w:val="18"/>
              </w:rPr>
              <w:t>75:32:030750:15-75/116/2021-2</w:t>
            </w:r>
          </w:p>
        </w:tc>
        <w:tc>
          <w:tcPr>
            <w:tcW w:w="1446" w:type="dxa"/>
          </w:tcPr>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Оперативное управление</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Собственность</w:t>
            </w: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69647C">
            <w:pPr>
              <w:spacing w:after="0" w:line="240" w:lineRule="auto"/>
              <w:contextualSpacing/>
              <w:jc w:val="center"/>
              <w:rPr>
                <w:color w:val="000000" w:themeColor="text1"/>
                <w:sz w:val="18"/>
              </w:rPr>
            </w:pPr>
          </w:p>
          <w:p w:rsidR="0069647C" w:rsidRDefault="000B0FFD">
            <w:pPr>
              <w:spacing w:after="0" w:line="240" w:lineRule="auto"/>
              <w:contextualSpacing/>
              <w:jc w:val="center"/>
              <w:rPr>
                <w:color w:val="000000" w:themeColor="text1"/>
                <w:sz w:val="18"/>
              </w:rPr>
            </w:pPr>
            <w:r>
              <w:rPr>
                <w:color w:val="000000" w:themeColor="text1"/>
                <w:sz w:val="18"/>
              </w:rPr>
              <w:t>Постоянное (бессрочное) пользование</w:t>
            </w:r>
          </w:p>
        </w:tc>
        <w:tc>
          <w:tcPr>
            <w:tcW w:w="993" w:type="dxa"/>
            <w:vAlign w:val="center"/>
          </w:tcPr>
          <w:p w:rsidR="0069647C" w:rsidRDefault="000B0FFD">
            <w:pPr>
              <w:spacing w:after="0" w:line="240" w:lineRule="auto"/>
              <w:contextualSpacing/>
              <w:jc w:val="center"/>
              <w:rPr>
                <w:sz w:val="18"/>
              </w:rPr>
            </w:pPr>
            <w:r>
              <w:rPr>
                <w:sz w:val="18"/>
              </w:rPr>
              <w:t>75:32:030750:15</w:t>
            </w:r>
          </w:p>
        </w:tc>
        <w:tc>
          <w:tcPr>
            <w:tcW w:w="1247" w:type="dxa"/>
            <w:vAlign w:val="center"/>
          </w:tcPr>
          <w:p w:rsidR="0069647C" w:rsidRDefault="000B0FFD">
            <w:pPr>
              <w:spacing w:after="0" w:line="240" w:lineRule="auto"/>
              <w:contextualSpacing/>
              <w:rPr>
                <w:sz w:val="18"/>
              </w:rPr>
            </w:pPr>
            <w:r>
              <w:rPr>
                <w:sz w:val="18"/>
              </w:rPr>
              <w:t>Обеспечение обороны и безопасности (код – 8.0)</w:t>
            </w:r>
          </w:p>
        </w:tc>
        <w:tc>
          <w:tcPr>
            <w:tcW w:w="708" w:type="dxa"/>
            <w:vAlign w:val="center"/>
          </w:tcPr>
          <w:p w:rsidR="0069647C" w:rsidRDefault="000B0FFD">
            <w:pPr>
              <w:spacing w:after="0" w:line="240" w:lineRule="auto"/>
              <w:contextualSpacing/>
              <w:jc w:val="center"/>
              <w:rPr>
                <w:sz w:val="18"/>
              </w:rPr>
            </w:pPr>
            <w:r>
              <w:rPr>
                <w:sz w:val="18"/>
              </w:rPr>
              <w:t>16609</w:t>
            </w:r>
          </w:p>
        </w:tc>
        <w:tc>
          <w:tcPr>
            <w:tcW w:w="1615" w:type="dxa"/>
          </w:tcPr>
          <w:p w:rsidR="0069647C" w:rsidRDefault="000B0FFD">
            <w:pPr>
              <w:spacing w:after="0" w:line="240" w:lineRule="auto"/>
              <w:rPr>
                <w:color w:val="000000" w:themeColor="text1"/>
                <w:sz w:val="18"/>
              </w:rPr>
            </w:pPr>
            <w:r>
              <w:rPr>
                <w:color w:val="000000" w:themeColor="text1"/>
                <w:sz w:val="18"/>
              </w:rPr>
              <w:t>1. Согласование включения ЗУ и ОН в границы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2. Согласование изъятия для нужд Забайкальского края ЗУ и ОН в целях КРТ.</w:t>
            </w:r>
          </w:p>
          <w:p w:rsidR="0069647C" w:rsidRDefault="0069647C">
            <w:pPr>
              <w:spacing w:after="0" w:line="240" w:lineRule="auto"/>
              <w:rPr>
                <w:color w:val="000000" w:themeColor="text1"/>
                <w:sz w:val="18"/>
              </w:rPr>
            </w:pPr>
          </w:p>
          <w:p w:rsidR="0069647C" w:rsidRDefault="000B0FFD">
            <w:pPr>
              <w:spacing w:after="0" w:line="240" w:lineRule="auto"/>
              <w:rPr>
                <w:color w:val="000000" w:themeColor="text1"/>
                <w:sz w:val="18"/>
              </w:rPr>
            </w:pPr>
            <w:r>
              <w:rPr>
                <w:color w:val="000000" w:themeColor="text1"/>
                <w:sz w:val="18"/>
              </w:rPr>
              <w:t>3. Изъятие ЗУ и ОН для нужд Забайкальского края в целях КРТ.</w:t>
            </w:r>
          </w:p>
          <w:p w:rsidR="0069647C" w:rsidRDefault="0069647C">
            <w:pPr>
              <w:spacing w:after="0" w:line="240" w:lineRule="auto"/>
              <w:rPr>
                <w:color w:val="000000" w:themeColor="text1"/>
                <w:sz w:val="18"/>
              </w:rPr>
            </w:pPr>
          </w:p>
          <w:p w:rsidR="0069647C" w:rsidRDefault="000B0FFD">
            <w:pPr>
              <w:spacing w:after="0" w:line="240" w:lineRule="auto"/>
              <w:contextualSpacing/>
              <w:rPr>
                <w:color w:val="000000" w:themeColor="text1"/>
                <w:sz w:val="18"/>
              </w:rPr>
            </w:pPr>
            <w:r>
              <w:rPr>
                <w:color w:val="000000" w:themeColor="text1"/>
                <w:sz w:val="18"/>
              </w:rPr>
              <w:t>4. Снос ОН.</w:t>
            </w:r>
          </w:p>
        </w:tc>
      </w:tr>
    </w:tbl>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1</w:t>
      </w:r>
      <w:r w:rsidRPr="00FC2267">
        <w:rPr>
          <w:rFonts w:ascii="Times New Roman" w:hAnsi="Times New Roman"/>
          <w:color w:val="000000" w:themeColor="text1"/>
          <w:sz w:val="24"/>
          <w:szCs w:val="24"/>
        </w:rPr>
        <w:t>ОН – объект недвижимости.</w:t>
      </w:r>
    </w:p>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2</w:t>
      </w:r>
      <w:r w:rsidRPr="00FC2267">
        <w:rPr>
          <w:rFonts w:ascii="Times New Roman" w:hAnsi="Times New Roman"/>
          <w:color w:val="000000" w:themeColor="text1"/>
          <w:sz w:val="24"/>
          <w:szCs w:val="24"/>
        </w:rPr>
        <w:t>ОКС – объект капитального строительства.</w:t>
      </w:r>
    </w:p>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3</w:t>
      </w:r>
      <w:r w:rsidRPr="00FC2267">
        <w:rPr>
          <w:rFonts w:ascii="Times New Roman" w:hAnsi="Times New Roman"/>
          <w:color w:val="000000" w:themeColor="text1"/>
          <w:sz w:val="24"/>
          <w:szCs w:val="24"/>
        </w:rPr>
        <w:t>КРТ – комплексное развитие территории.</w:t>
      </w:r>
    </w:p>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4</w:t>
      </w:r>
      <w:r w:rsidRPr="00FC2267">
        <w:rPr>
          <w:rFonts w:ascii="Times New Roman" w:hAnsi="Times New Roman"/>
          <w:color w:val="000000" w:themeColor="text1"/>
          <w:sz w:val="24"/>
          <w:szCs w:val="24"/>
        </w:rPr>
        <w:t>ЗУ – земельный участок.</w:t>
      </w:r>
    </w:p>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5</w:t>
      </w:r>
      <w:r w:rsidRPr="00FC2267">
        <w:rPr>
          <w:rFonts w:ascii="Times New Roman" w:hAnsi="Times New Roman"/>
          <w:color w:val="000000" w:themeColor="text1"/>
          <w:sz w:val="24"/>
          <w:szCs w:val="24"/>
        </w:rPr>
        <w:t>МКД – многоквартирный дом.</w:t>
      </w:r>
    </w:p>
    <w:p w:rsidR="0069647C" w:rsidRPr="00FC2267" w:rsidRDefault="000B0FFD">
      <w:pPr>
        <w:spacing w:after="0" w:line="240" w:lineRule="auto"/>
        <w:contextualSpacing/>
        <w:jc w:val="both"/>
        <w:rPr>
          <w:rFonts w:ascii="Times New Roman" w:hAnsi="Times New Roman"/>
          <w:color w:val="000000" w:themeColor="text1"/>
          <w:sz w:val="24"/>
          <w:szCs w:val="24"/>
        </w:rPr>
      </w:pPr>
      <w:r w:rsidRPr="00FC2267">
        <w:rPr>
          <w:rFonts w:ascii="Times New Roman" w:hAnsi="Times New Roman"/>
          <w:color w:val="000000" w:themeColor="text1"/>
          <w:sz w:val="24"/>
          <w:szCs w:val="24"/>
          <w:vertAlign w:val="superscript"/>
        </w:rPr>
        <w:t>6</w:t>
      </w:r>
      <w:r w:rsidRPr="00FC2267">
        <w:rPr>
          <w:rFonts w:ascii="Times New Roman" w:hAnsi="Times New Roman"/>
          <w:color w:val="000000" w:themeColor="text1"/>
          <w:sz w:val="24"/>
          <w:szCs w:val="24"/>
        </w:rPr>
        <w:t>ГрК РФ – Градостроительный кодекс Российской Федерации.</w:t>
      </w:r>
    </w:p>
    <w:p w:rsidR="0069647C" w:rsidRDefault="0069647C">
      <w:pPr>
        <w:spacing w:after="0" w:line="240" w:lineRule="auto"/>
        <w:contextualSpacing/>
        <w:jc w:val="both"/>
        <w:rPr>
          <w:rFonts w:ascii="Times New Roman" w:hAnsi="Times New Roman"/>
          <w:color w:val="000000" w:themeColor="text1"/>
          <w:sz w:val="18"/>
        </w:rPr>
      </w:pPr>
    </w:p>
    <w:p w:rsidR="0069647C" w:rsidRDefault="0069647C">
      <w:pPr>
        <w:spacing w:after="0" w:line="240" w:lineRule="auto"/>
        <w:contextualSpacing/>
        <w:jc w:val="both"/>
        <w:rPr>
          <w:rFonts w:ascii="Times New Roman" w:hAnsi="Times New Roman"/>
          <w:color w:val="000000" w:themeColor="text1"/>
          <w:sz w:val="18"/>
        </w:rPr>
      </w:pPr>
    </w:p>
    <w:p w:rsidR="00FC2267" w:rsidRDefault="00FC2267">
      <w:pPr>
        <w:spacing w:after="0" w:line="240" w:lineRule="auto"/>
        <w:contextualSpacing/>
        <w:jc w:val="both"/>
        <w:rPr>
          <w:rFonts w:ascii="Times New Roman" w:hAnsi="Times New Roman"/>
          <w:color w:val="000000" w:themeColor="text1"/>
          <w:sz w:val="18"/>
        </w:rPr>
      </w:pPr>
    </w:p>
    <w:p w:rsidR="0069647C" w:rsidRDefault="000B0FFD">
      <w:pPr>
        <w:spacing w:after="0" w:line="240" w:lineRule="auto"/>
        <w:jc w:val="center"/>
        <w:rPr>
          <w:rFonts w:ascii="Times New Roman" w:hAnsi="Times New Roman"/>
          <w:color w:val="000000" w:themeColor="text1"/>
          <w:sz w:val="28"/>
        </w:rPr>
      </w:pPr>
      <w:r>
        <w:rPr>
          <w:rFonts w:ascii="Times New Roman" w:hAnsi="Times New Roman"/>
          <w:color w:val="000000" w:themeColor="text1"/>
          <w:sz w:val="18"/>
        </w:rPr>
        <w:t>______________________</w:t>
      </w:r>
    </w:p>
    <w:p w:rsidR="0069647C" w:rsidRDefault="000B0FFD">
      <w:pPr>
        <w:spacing w:after="0" w:line="240" w:lineRule="auto"/>
        <w:rPr>
          <w:rFonts w:ascii="Times New Roman" w:hAnsi="Times New Roman"/>
          <w:color w:val="000000" w:themeColor="text1"/>
          <w:sz w:val="28"/>
        </w:rPr>
      </w:pPr>
      <w:r>
        <w:rPr>
          <w:rFonts w:ascii="Times New Roman" w:hAnsi="Times New Roman"/>
          <w:color w:val="000000" w:themeColor="text1"/>
          <w:sz w:val="28"/>
        </w:rPr>
        <w:br w:type="page"/>
      </w:r>
    </w:p>
    <w:p w:rsidR="0069647C" w:rsidRDefault="000B0FFD">
      <w:pPr>
        <w:pStyle w:val="ConsPlusNonformat"/>
        <w:ind w:left="10065"/>
        <w:contextualSpacing/>
        <w:jc w:val="center"/>
        <w:rPr>
          <w:rFonts w:ascii="Times New Roman" w:hAnsi="Times New Roman"/>
          <w:color w:val="000000" w:themeColor="text1"/>
          <w:sz w:val="28"/>
        </w:rPr>
      </w:pPr>
      <w:r>
        <w:rPr>
          <w:rFonts w:ascii="Times New Roman" w:hAnsi="Times New Roman"/>
          <w:color w:val="000000" w:themeColor="text1"/>
          <w:sz w:val="28"/>
        </w:rPr>
        <w:lastRenderedPageBreak/>
        <w:t>ПРИЛОЖЕНИЕ № 4</w:t>
      </w:r>
    </w:p>
    <w:p w:rsidR="0069647C" w:rsidRDefault="0069647C">
      <w:pPr>
        <w:pStyle w:val="ConsPlusNonformat"/>
        <w:ind w:left="10065"/>
        <w:contextualSpacing/>
        <w:jc w:val="center"/>
        <w:rPr>
          <w:rFonts w:ascii="Times New Roman" w:hAnsi="Times New Roman"/>
          <w:color w:val="000000" w:themeColor="text1"/>
          <w:sz w:val="28"/>
        </w:rPr>
      </w:pPr>
    </w:p>
    <w:p w:rsidR="0069647C" w:rsidRDefault="000B0FFD">
      <w:pPr>
        <w:pStyle w:val="ConsPlusNonformat"/>
        <w:ind w:left="10065"/>
        <w:contextualSpacing/>
        <w:jc w:val="center"/>
        <w:rPr>
          <w:rFonts w:ascii="Times New Roman" w:hAnsi="Times New Roman"/>
          <w:color w:val="000000" w:themeColor="text1"/>
          <w:sz w:val="28"/>
        </w:rPr>
      </w:pPr>
      <w:r>
        <w:rPr>
          <w:rFonts w:ascii="Times New Roman" w:hAnsi="Times New Roman"/>
          <w:color w:val="000000" w:themeColor="text1"/>
          <w:sz w:val="28"/>
        </w:rPr>
        <w:t>к распоряжению Правительства</w:t>
      </w:r>
    </w:p>
    <w:p w:rsidR="0069647C" w:rsidRDefault="000B0FFD">
      <w:pPr>
        <w:spacing w:after="0" w:line="240" w:lineRule="auto"/>
        <w:ind w:left="10348"/>
        <w:contextualSpacing/>
        <w:jc w:val="center"/>
        <w:rPr>
          <w:rFonts w:ascii="Times New Roman" w:hAnsi="Times New Roman"/>
          <w:color w:val="000000" w:themeColor="text1"/>
          <w:sz w:val="28"/>
        </w:rPr>
      </w:pPr>
      <w:r>
        <w:rPr>
          <w:rFonts w:ascii="Times New Roman" w:hAnsi="Times New Roman"/>
          <w:color w:val="000000" w:themeColor="text1"/>
          <w:sz w:val="28"/>
        </w:rPr>
        <w:t>Забайкальского края</w:t>
      </w:r>
    </w:p>
    <w:p w:rsidR="0069647C" w:rsidRDefault="0069647C">
      <w:pPr>
        <w:spacing w:after="0" w:line="240" w:lineRule="auto"/>
        <w:contextualSpacing/>
        <w:jc w:val="center"/>
        <w:rPr>
          <w:rFonts w:ascii="Times New Roman" w:hAnsi="Times New Roman"/>
          <w:b/>
          <w:color w:val="000000" w:themeColor="text1"/>
          <w:sz w:val="28"/>
        </w:rPr>
      </w:pP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ОСНОВНЫЕ ВИДЫ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разрешенного использования земельных участков и объектов капитального строительства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которые могут быть выбраны при реализации Решения в границах Территории</w:t>
      </w:r>
    </w:p>
    <w:p w:rsidR="0069647C" w:rsidRDefault="0069647C">
      <w:pPr>
        <w:spacing w:line="240" w:lineRule="auto"/>
        <w:contextualSpacing/>
        <w:jc w:val="center"/>
        <w:rPr>
          <w:color w:val="000000" w:themeColor="text1"/>
          <w:sz w:val="20"/>
        </w:rPr>
      </w:pPr>
    </w:p>
    <w:tbl>
      <w:tblPr>
        <w:tblStyle w:val="afe"/>
        <w:tblW w:w="0" w:type="auto"/>
        <w:tblLayout w:type="fixed"/>
        <w:tblLook w:val="04A0" w:firstRow="1" w:lastRow="0" w:firstColumn="1" w:lastColumn="0" w:noHBand="0" w:noVBand="1"/>
      </w:tblPr>
      <w:tblGrid>
        <w:gridCol w:w="675"/>
        <w:gridCol w:w="2268"/>
        <w:gridCol w:w="9498"/>
        <w:gridCol w:w="1984"/>
      </w:tblGrid>
      <w:tr w:rsidR="0069647C">
        <w:tc>
          <w:tcPr>
            <w:tcW w:w="675"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w:t>
            </w:r>
          </w:p>
          <w:p w:rsidR="0069647C" w:rsidRDefault="000B0FFD">
            <w:pPr>
              <w:spacing w:line="240" w:lineRule="auto"/>
              <w:contextualSpacing/>
              <w:jc w:val="center"/>
              <w:rPr>
                <w:b/>
                <w:color w:val="000000" w:themeColor="text1"/>
                <w:sz w:val="24"/>
              </w:rPr>
            </w:pPr>
            <w:proofErr w:type="spellStart"/>
            <w:r>
              <w:rPr>
                <w:b/>
                <w:color w:val="000000" w:themeColor="text1"/>
                <w:sz w:val="24"/>
              </w:rPr>
              <w:t>п.п</w:t>
            </w:r>
            <w:proofErr w:type="spellEnd"/>
            <w:r>
              <w:rPr>
                <w:b/>
                <w:color w:val="000000" w:themeColor="text1"/>
                <w:sz w:val="24"/>
              </w:rPr>
              <w:t>.</w:t>
            </w:r>
          </w:p>
        </w:tc>
        <w:tc>
          <w:tcPr>
            <w:tcW w:w="2268"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Наименование вида разрешенного использования земельного участка</w:t>
            </w:r>
          </w:p>
        </w:tc>
        <w:tc>
          <w:tcPr>
            <w:tcW w:w="9498"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Описание вида разрешенного использования земельного участка</w:t>
            </w:r>
          </w:p>
        </w:tc>
        <w:tc>
          <w:tcPr>
            <w:tcW w:w="1984"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 xml:space="preserve">Код </w:t>
            </w:r>
          </w:p>
          <w:p w:rsidR="0069647C" w:rsidRDefault="000B0FFD">
            <w:pPr>
              <w:spacing w:line="240" w:lineRule="auto"/>
              <w:contextualSpacing/>
              <w:jc w:val="center"/>
              <w:rPr>
                <w:b/>
                <w:color w:val="000000" w:themeColor="text1"/>
                <w:sz w:val="24"/>
              </w:rPr>
            </w:pPr>
            <w:r>
              <w:rPr>
                <w:b/>
                <w:color w:val="000000" w:themeColor="text1"/>
                <w:sz w:val="24"/>
              </w:rPr>
              <w:t>(числовое обозначение) вида разрешенного использования земельного участка</w:t>
            </w:r>
          </w:p>
        </w:tc>
      </w:tr>
      <w:tr w:rsidR="0069647C">
        <w:trPr>
          <w:trHeight w:val="306"/>
        </w:trPr>
        <w:tc>
          <w:tcPr>
            <w:tcW w:w="675" w:type="dxa"/>
            <w:shd w:val="clear" w:color="auto" w:fill="auto"/>
            <w:vAlign w:val="bottom"/>
          </w:tcPr>
          <w:p w:rsidR="0069647C" w:rsidRDefault="000B0FFD">
            <w:pPr>
              <w:pStyle w:val="Default"/>
              <w:jc w:val="center"/>
              <w:rPr>
                <w:color w:val="000000" w:themeColor="text1"/>
              </w:rPr>
            </w:pPr>
            <w:r>
              <w:rPr>
                <w:rFonts w:ascii="Times New Roman" w:hAnsi="Times New Roman"/>
                <w:color w:val="000000" w:themeColor="text1"/>
              </w:rPr>
              <w:t>1</w:t>
            </w:r>
          </w:p>
        </w:tc>
        <w:tc>
          <w:tcPr>
            <w:tcW w:w="2268" w:type="dxa"/>
            <w:shd w:val="clear" w:color="auto" w:fill="auto"/>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w:t>
            </w:r>
          </w:p>
        </w:tc>
        <w:tc>
          <w:tcPr>
            <w:tcW w:w="9498" w:type="dxa"/>
            <w:shd w:val="clear" w:color="auto" w:fill="auto"/>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3</w:t>
            </w:r>
          </w:p>
        </w:tc>
        <w:tc>
          <w:tcPr>
            <w:tcW w:w="1984" w:type="dxa"/>
            <w:shd w:val="clear" w:color="auto" w:fill="auto"/>
            <w:vAlign w:val="center"/>
          </w:tcPr>
          <w:p w:rsidR="0069647C" w:rsidRDefault="000B0FFD">
            <w:pPr>
              <w:spacing w:line="240" w:lineRule="auto"/>
              <w:contextualSpacing/>
              <w:jc w:val="center"/>
              <w:rPr>
                <w:color w:val="000000" w:themeColor="text1"/>
                <w:sz w:val="24"/>
              </w:rPr>
            </w:pPr>
            <w:r>
              <w:rPr>
                <w:color w:val="000000" w:themeColor="text1"/>
                <w:sz w:val="24"/>
              </w:rPr>
              <w:t>4</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proofErr w:type="spellStart"/>
            <w:r>
              <w:rPr>
                <w:rFonts w:ascii="Times New Roman" w:hAnsi="Times New Roman"/>
                <w:color w:val="000000" w:themeColor="text1"/>
              </w:rPr>
              <w:t>Среднеэтажная</w:t>
            </w:r>
            <w:proofErr w:type="spellEnd"/>
            <w:r>
              <w:rPr>
                <w:rFonts w:ascii="Times New Roman" w:hAnsi="Times New Roman"/>
                <w:color w:val="000000" w:themeColor="text1"/>
              </w:rPr>
              <w:t xml:space="preserve"> жилая застройка</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2.5</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 xml:space="preserve">Многоэтажная жилая застройка </w:t>
            </w:r>
          </w:p>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(высотная застройка)</w:t>
            </w:r>
          </w:p>
        </w:tc>
        <w:tc>
          <w:tcPr>
            <w:tcW w:w="9498" w:type="dxa"/>
          </w:tcPr>
          <w:p w:rsidR="0069647C" w:rsidRDefault="000B0FFD">
            <w:pPr>
              <w:pStyle w:val="ConsPlusNormal"/>
              <w:contextualSpacing/>
              <w:jc w:val="both"/>
              <w:rPr>
                <w:rFonts w:ascii="Times New Roman" w:hAnsi="Times New Roman"/>
                <w:color w:val="000000" w:themeColor="text1"/>
                <w:sz w:val="24"/>
              </w:rPr>
            </w:pPr>
            <w:r>
              <w:rPr>
                <w:rFonts w:ascii="Times New Roman" w:hAnsi="Times New Roman"/>
                <w:color w:val="000000" w:themeColor="text1"/>
                <w:sz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69647C" w:rsidRDefault="000B0FFD">
            <w:pPr>
              <w:spacing w:line="240" w:lineRule="auto"/>
              <w:contextualSpacing/>
              <w:jc w:val="center"/>
              <w:rPr>
                <w:color w:val="000000" w:themeColor="text1"/>
                <w:sz w:val="24"/>
              </w:rPr>
            </w:pPr>
            <w:r>
              <w:rPr>
                <w:color w:val="000000" w:themeColor="text1"/>
                <w:sz w:val="24"/>
              </w:rPr>
              <w:t>2.6</w:t>
            </w:r>
          </w:p>
        </w:tc>
      </w:tr>
    </w:tbl>
    <w:p w:rsidR="0069647C" w:rsidRDefault="000B0FFD">
      <w:r>
        <w:br w:type="page"/>
      </w:r>
    </w:p>
    <w:tbl>
      <w:tblPr>
        <w:tblStyle w:val="afe"/>
        <w:tblW w:w="0" w:type="auto"/>
        <w:tblLayout w:type="fixed"/>
        <w:tblLook w:val="04A0" w:firstRow="1" w:lastRow="0" w:firstColumn="1" w:lastColumn="0" w:noHBand="0" w:noVBand="1"/>
      </w:tblPr>
      <w:tblGrid>
        <w:gridCol w:w="675"/>
        <w:gridCol w:w="2268"/>
        <w:gridCol w:w="9498"/>
        <w:gridCol w:w="1984"/>
      </w:tblGrid>
      <w:tr w:rsidR="0069647C">
        <w:trPr>
          <w:trHeight w:val="306"/>
        </w:trPr>
        <w:tc>
          <w:tcPr>
            <w:tcW w:w="675" w:type="dxa"/>
            <w:shd w:val="clear" w:color="auto" w:fill="auto"/>
            <w:vAlign w:val="bottom"/>
          </w:tcPr>
          <w:p w:rsidR="0069647C" w:rsidRDefault="000B0FFD">
            <w:pPr>
              <w:pStyle w:val="Default"/>
              <w:jc w:val="center"/>
              <w:rPr>
                <w:color w:val="000000" w:themeColor="text1"/>
              </w:rPr>
            </w:pPr>
            <w:r>
              <w:rPr>
                <w:rFonts w:ascii="Times New Roman" w:hAnsi="Times New Roman"/>
                <w:color w:val="000000" w:themeColor="text1"/>
              </w:rPr>
              <w:lastRenderedPageBreak/>
              <w:t>1</w:t>
            </w:r>
          </w:p>
        </w:tc>
        <w:tc>
          <w:tcPr>
            <w:tcW w:w="2268" w:type="dxa"/>
            <w:shd w:val="clear" w:color="auto" w:fill="auto"/>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w:t>
            </w:r>
          </w:p>
        </w:tc>
        <w:tc>
          <w:tcPr>
            <w:tcW w:w="9498" w:type="dxa"/>
            <w:shd w:val="clear" w:color="auto" w:fill="auto"/>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3</w:t>
            </w:r>
          </w:p>
        </w:tc>
        <w:tc>
          <w:tcPr>
            <w:tcW w:w="1984" w:type="dxa"/>
            <w:shd w:val="clear" w:color="auto" w:fill="auto"/>
            <w:vAlign w:val="center"/>
          </w:tcPr>
          <w:p w:rsidR="0069647C" w:rsidRDefault="000B0FFD">
            <w:pPr>
              <w:spacing w:line="240" w:lineRule="auto"/>
              <w:contextualSpacing/>
              <w:jc w:val="center"/>
              <w:rPr>
                <w:color w:val="000000" w:themeColor="text1"/>
                <w:sz w:val="24"/>
              </w:rPr>
            </w:pPr>
            <w:r>
              <w:rPr>
                <w:color w:val="000000" w:themeColor="text1"/>
                <w:sz w:val="24"/>
              </w:rPr>
              <w:t>4</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Обслуживание жилой застройки</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ПЗЗ,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2.7</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Хранение автотранспорта</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ПЗЗ.</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2.7.1</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Коммунальное обслуживание</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 ПЗЗ.</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3.1</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Социальное обслуживание</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 ПЗЗ.</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3.2</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Бытовое обслуживание</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3.3</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Здравоохранение</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 ПЗЗ.</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3.4</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Образование и просвещение</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3.5</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Магазины</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4.4</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Площадки для занятий спортом</w:t>
            </w:r>
          </w:p>
        </w:tc>
        <w:tc>
          <w:tcPr>
            <w:tcW w:w="9498" w:type="dxa"/>
          </w:tcPr>
          <w:p w:rsidR="0069647C" w:rsidRDefault="000B0FFD">
            <w:pPr>
              <w:pStyle w:val="Default"/>
              <w:jc w:val="both"/>
              <w:rPr>
                <w:rFonts w:ascii="Times New Roman" w:hAnsi="Times New Roman"/>
                <w:color w:val="000000" w:themeColor="text1"/>
              </w:rPr>
            </w:pPr>
            <w:r>
              <w:rPr>
                <w:rFonts w:ascii="Times New Roman" w:hAnsi="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5.1.3</w:t>
            </w:r>
          </w:p>
        </w:tc>
      </w:tr>
    </w:tbl>
    <w:p w:rsidR="0069647C" w:rsidRDefault="000B0FFD">
      <w:r>
        <w:br w:type="page"/>
      </w:r>
    </w:p>
    <w:tbl>
      <w:tblPr>
        <w:tblStyle w:val="afe"/>
        <w:tblW w:w="0" w:type="auto"/>
        <w:tblLayout w:type="fixed"/>
        <w:tblLook w:val="04A0" w:firstRow="1" w:lastRow="0" w:firstColumn="1" w:lastColumn="0" w:noHBand="0" w:noVBand="1"/>
      </w:tblPr>
      <w:tblGrid>
        <w:gridCol w:w="675"/>
        <w:gridCol w:w="2268"/>
        <w:gridCol w:w="9498"/>
        <w:gridCol w:w="1984"/>
      </w:tblGrid>
      <w:tr w:rsidR="0069647C">
        <w:trPr>
          <w:trHeight w:val="306"/>
        </w:trPr>
        <w:tc>
          <w:tcPr>
            <w:tcW w:w="675" w:type="dxa"/>
            <w:shd w:val="clear" w:color="auto" w:fill="auto"/>
            <w:vAlign w:val="bottom"/>
          </w:tcPr>
          <w:p w:rsidR="0069647C" w:rsidRDefault="000B0FFD">
            <w:pPr>
              <w:pStyle w:val="Default"/>
              <w:jc w:val="center"/>
              <w:rPr>
                <w:color w:val="000000" w:themeColor="text1"/>
              </w:rPr>
            </w:pPr>
            <w:r>
              <w:rPr>
                <w:rFonts w:ascii="Times New Roman" w:hAnsi="Times New Roman"/>
                <w:color w:val="000000" w:themeColor="text1"/>
              </w:rPr>
              <w:lastRenderedPageBreak/>
              <w:t>1</w:t>
            </w:r>
          </w:p>
        </w:tc>
        <w:tc>
          <w:tcPr>
            <w:tcW w:w="2268" w:type="dxa"/>
            <w:shd w:val="clear" w:color="auto" w:fill="auto"/>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2</w:t>
            </w:r>
          </w:p>
        </w:tc>
        <w:tc>
          <w:tcPr>
            <w:tcW w:w="9498" w:type="dxa"/>
            <w:shd w:val="clear" w:color="auto" w:fill="auto"/>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3</w:t>
            </w:r>
          </w:p>
        </w:tc>
        <w:tc>
          <w:tcPr>
            <w:tcW w:w="1984" w:type="dxa"/>
            <w:shd w:val="clear" w:color="auto" w:fill="auto"/>
            <w:vAlign w:val="center"/>
          </w:tcPr>
          <w:p w:rsidR="0069647C" w:rsidRDefault="000B0FFD">
            <w:pPr>
              <w:spacing w:line="240" w:lineRule="auto"/>
              <w:contextualSpacing/>
              <w:jc w:val="center"/>
              <w:rPr>
                <w:color w:val="000000" w:themeColor="text1"/>
                <w:sz w:val="24"/>
              </w:rPr>
            </w:pPr>
            <w:r>
              <w:rPr>
                <w:color w:val="000000" w:themeColor="text1"/>
                <w:sz w:val="24"/>
              </w:rPr>
              <w:t>4</w:t>
            </w:r>
          </w:p>
        </w:tc>
      </w:tr>
      <w:tr w:rsidR="0069647C">
        <w:tc>
          <w:tcPr>
            <w:tcW w:w="675" w:type="dxa"/>
            <w:vAlign w:val="center"/>
          </w:tcPr>
          <w:p w:rsidR="0069647C" w:rsidRDefault="0069647C">
            <w:pPr>
              <w:pStyle w:val="afc"/>
              <w:numPr>
                <w:ilvl w:val="0"/>
                <w:numId w:val="3"/>
              </w:numPr>
              <w:spacing w:line="240" w:lineRule="auto"/>
              <w:ind w:left="0" w:firstLine="0"/>
              <w:rPr>
                <w:color w:val="000000" w:themeColor="text1"/>
                <w:sz w:val="24"/>
              </w:rPr>
            </w:pPr>
          </w:p>
        </w:tc>
        <w:tc>
          <w:tcPr>
            <w:tcW w:w="2268" w:type="dxa"/>
            <w:vAlign w:val="center"/>
          </w:tcPr>
          <w:p w:rsidR="0069647C" w:rsidRDefault="000B0FFD">
            <w:pPr>
              <w:pStyle w:val="Default"/>
              <w:jc w:val="center"/>
              <w:rPr>
                <w:rFonts w:ascii="Times New Roman" w:hAnsi="Times New Roman"/>
                <w:color w:val="000000" w:themeColor="text1"/>
              </w:rPr>
            </w:pPr>
            <w:r>
              <w:rPr>
                <w:rFonts w:ascii="Times New Roman" w:hAnsi="Times New Roman"/>
              </w:rPr>
              <w:t>Земельные участки (территории) общего пользования</w:t>
            </w:r>
          </w:p>
        </w:tc>
        <w:tc>
          <w:tcPr>
            <w:tcW w:w="9498" w:type="dxa"/>
            <w:vAlign w:val="center"/>
          </w:tcPr>
          <w:p w:rsidR="0069647C" w:rsidRDefault="000B0FFD">
            <w:pPr>
              <w:pStyle w:val="Default"/>
              <w:jc w:val="both"/>
              <w:rPr>
                <w:rFonts w:ascii="Times New Roman" w:hAnsi="Times New Roman"/>
                <w:color w:val="000000" w:themeColor="text1"/>
              </w:rPr>
            </w:pPr>
            <w:r>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84" w:type="dxa"/>
            <w:vAlign w:val="center"/>
          </w:tcPr>
          <w:p w:rsidR="0069647C" w:rsidRDefault="000B0FFD">
            <w:pPr>
              <w:pStyle w:val="Default"/>
              <w:jc w:val="center"/>
              <w:rPr>
                <w:rFonts w:ascii="Times New Roman" w:hAnsi="Times New Roman"/>
                <w:color w:val="000000" w:themeColor="text1"/>
              </w:rPr>
            </w:pPr>
            <w:r>
              <w:rPr>
                <w:rFonts w:ascii="Times New Roman" w:hAnsi="Times New Roman"/>
                <w:color w:val="000000" w:themeColor="text1"/>
              </w:rPr>
              <w:t>12.0</w:t>
            </w:r>
          </w:p>
        </w:tc>
      </w:tr>
    </w:tbl>
    <w:p w:rsidR="0069647C" w:rsidRDefault="0069647C">
      <w:pPr>
        <w:spacing w:after="0" w:line="240" w:lineRule="auto"/>
        <w:rPr>
          <w:rFonts w:ascii="Times New Roman" w:hAnsi="Times New Roman"/>
          <w:b/>
          <w:color w:val="000000" w:themeColor="text1"/>
          <w:sz w:val="28"/>
        </w:rPr>
      </w:pPr>
    </w:p>
    <w:p w:rsidR="0069647C" w:rsidRDefault="000B0FFD">
      <w:pPr>
        <w:tabs>
          <w:tab w:val="left" w:pos="5952"/>
        </w:tabs>
        <w:rPr>
          <w:rFonts w:ascii="Times New Roman" w:hAnsi="Times New Roman"/>
          <w:b/>
          <w:color w:val="000000" w:themeColor="text1"/>
          <w:sz w:val="28"/>
        </w:rPr>
      </w:pPr>
      <w:r>
        <w:rPr>
          <w:rFonts w:ascii="Times New Roman" w:hAnsi="Times New Roman"/>
          <w:sz w:val="28"/>
        </w:rPr>
        <w:tab/>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 xml:space="preserve">ПРЕДЕЛЬНЫЕ ПАРАМЕТРЫ </w:t>
      </w:r>
    </w:p>
    <w:p w:rsidR="0069647C" w:rsidRDefault="000B0FFD">
      <w:pPr>
        <w:spacing w:after="0" w:line="240" w:lineRule="auto"/>
        <w:contextualSpacing/>
        <w:jc w:val="center"/>
        <w:rPr>
          <w:rFonts w:ascii="Times New Roman" w:hAnsi="Times New Roman"/>
          <w:b/>
          <w:color w:val="000000" w:themeColor="text1"/>
          <w:sz w:val="28"/>
        </w:rPr>
      </w:pPr>
      <w:r>
        <w:rPr>
          <w:rFonts w:ascii="Times New Roman" w:hAnsi="Times New Roman"/>
          <w:b/>
          <w:color w:val="000000" w:themeColor="text1"/>
          <w:sz w:val="28"/>
        </w:rPr>
        <w:t>разрешенного строительства, реконструкции объектов капитального строительства в границах Территории</w:t>
      </w:r>
    </w:p>
    <w:p w:rsidR="0069647C" w:rsidRDefault="0069647C">
      <w:pPr>
        <w:rPr>
          <w:color w:val="000000" w:themeColor="text1"/>
        </w:rPr>
      </w:pPr>
    </w:p>
    <w:tbl>
      <w:tblPr>
        <w:tblStyle w:val="afe"/>
        <w:tblW w:w="0" w:type="auto"/>
        <w:tblLayout w:type="fixed"/>
        <w:tblLook w:val="04A0" w:firstRow="1" w:lastRow="0" w:firstColumn="1" w:lastColumn="0" w:noHBand="0" w:noVBand="1"/>
      </w:tblPr>
      <w:tblGrid>
        <w:gridCol w:w="4834"/>
        <w:gridCol w:w="4834"/>
        <w:gridCol w:w="4834"/>
      </w:tblGrid>
      <w:tr w:rsidR="0069647C">
        <w:tc>
          <w:tcPr>
            <w:tcW w:w="4834"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Предельное количество этажей</w:t>
            </w:r>
          </w:p>
        </w:tc>
        <w:tc>
          <w:tcPr>
            <w:tcW w:w="4834"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Максимальный процент застройки в границах земельного участка</w:t>
            </w:r>
          </w:p>
        </w:tc>
        <w:tc>
          <w:tcPr>
            <w:tcW w:w="4834" w:type="dxa"/>
            <w:shd w:val="clear" w:color="auto" w:fill="auto"/>
            <w:vAlign w:val="center"/>
          </w:tcPr>
          <w:p w:rsidR="0069647C" w:rsidRDefault="000B0FFD">
            <w:pPr>
              <w:spacing w:line="240" w:lineRule="auto"/>
              <w:contextualSpacing/>
              <w:jc w:val="center"/>
              <w:rPr>
                <w:b/>
                <w:color w:val="000000" w:themeColor="text1"/>
                <w:sz w:val="24"/>
              </w:rPr>
            </w:pPr>
            <w:r>
              <w:rPr>
                <w:b/>
                <w:color w:val="000000" w:themeColor="text1"/>
                <w:sz w:val="24"/>
              </w:rPr>
              <w:t xml:space="preserve">Предельная плотность застройки, </w:t>
            </w:r>
          </w:p>
          <w:p w:rsidR="0069647C" w:rsidRDefault="000B0FFD">
            <w:pPr>
              <w:spacing w:line="240" w:lineRule="auto"/>
              <w:contextualSpacing/>
              <w:jc w:val="center"/>
              <w:rPr>
                <w:b/>
                <w:color w:val="000000" w:themeColor="text1"/>
                <w:sz w:val="24"/>
              </w:rPr>
            </w:pPr>
            <w:r>
              <w:rPr>
                <w:b/>
                <w:color w:val="000000" w:themeColor="text1"/>
                <w:sz w:val="24"/>
              </w:rPr>
              <w:t>тыс. кв. метров/гектаров</w:t>
            </w:r>
          </w:p>
        </w:tc>
      </w:tr>
      <w:tr w:rsidR="0069647C">
        <w:trPr>
          <w:trHeight w:val="759"/>
        </w:trPr>
        <w:tc>
          <w:tcPr>
            <w:tcW w:w="4834" w:type="dxa"/>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16</w:t>
            </w:r>
          </w:p>
        </w:tc>
        <w:tc>
          <w:tcPr>
            <w:tcW w:w="4834" w:type="dxa"/>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60%</w:t>
            </w:r>
          </w:p>
        </w:tc>
        <w:tc>
          <w:tcPr>
            <w:tcW w:w="4834" w:type="dxa"/>
            <w:vAlign w:val="center"/>
          </w:tcPr>
          <w:p w:rsidR="0069647C" w:rsidRDefault="000B0FFD">
            <w:pPr>
              <w:pStyle w:val="ConsPlusNormal"/>
              <w:contextualSpacing/>
              <w:jc w:val="center"/>
              <w:rPr>
                <w:rFonts w:ascii="Times New Roman" w:hAnsi="Times New Roman"/>
                <w:color w:val="000000" w:themeColor="text1"/>
                <w:sz w:val="24"/>
              </w:rPr>
            </w:pPr>
            <w:r>
              <w:rPr>
                <w:rFonts w:ascii="Times New Roman" w:hAnsi="Times New Roman"/>
                <w:color w:val="000000" w:themeColor="text1"/>
                <w:sz w:val="24"/>
              </w:rPr>
              <w:t>1,6</w:t>
            </w:r>
          </w:p>
        </w:tc>
      </w:tr>
    </w:tbl>
    <w:p w:rsidR="0069647C" w:rsidRDefault="0069647C">
      <w:pPr>
        <w:spacing w:after="0" w:line="240" w:lineRule="auto"/>
        <w:ind w:left="10206"/>
        <w:jc w:val="center"/>
        <w:rPr>
          <w:rFonts w:ascii="Times New Roman" w:hAnsi="Times New Roman"/>
          <w:color w:val="000000" w:themeColor="text1"/>
          <w:sz w:val="28"/>
        </w:rPr>
      </w:pPr>
    </w:p>
    <w:p w:rsidR="0069647C" w:rsidRDefault="0069647C">
      <w:pPr>
        <w:spacing w:after="0" w:line="240" w:lineRule="auto"/>
        <w:ind w:left="10206"/>
        <w:jc w:val="center"/>
        <w:rPr>
          <w:rFonts w:ascii="Times New Roman" w:hAnsi="Times New Roman"/>
          <w:color w:val="000000" w:themeColor="text1"/>
          <w:sz w:val="28"/>
        </w:rPr>
      </w:pPr>
    </w:p>
    <w:p w:rsidR="00FC2267" w:rsidRDefault="00FC2267">
      <w:pPr>
        <w:spacing w:after="0" w:line="240" w:lineRule="auto"/>
        <w:ind w:left="10206"/>
        <w:jc w:val="center"/>
        <w:rPr>
          <w:rFonts w:ascii="Times New Roman" w:hAnsi="Times New Roman"/>
          <w:color w:val="000000" w:themeColor="text1"/>
          <w:sz w:val="28"/>
        </w:rPr>
      </w:pPr>
    </w:p>
    <w:p w:rsidR="0069647C" w:rsidRDefault="000B0FFD">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_________________</w:t>
      </w:r>
    </w:p>
    <w:p w:rsidR="0069647C" w:rsidRDefault="0069647C">
      <w:pPr>
        <w:spacing w:after="0" w:line="240" w:lineRule="auto"/>
        <w:ind w:left="10206"/>
        <w:jc w:val="center"/>
        <w:rPr>
          <w:rFonts w:ascii="Times New Roman" w:hAnsi="Times New Roman"/>
          <w:color w:val="000000" w:themeColor="text1"/>
          <w:sz w:val="28"/>
        </w:rPr>
      </w:pPr>
    </w:p>
    <w:sectPr w:rsidR="0069647C" w:rsidSect="00FC2267">
      <w:headerReference w:type="even" r:id="rId18"/>
      <w:headerReference w:type="default" r:id="rId19"/>
      <w:footerReference w:type="even" r:id="rId20"/>
      <w:footerReference w:type="default" r:id="rId21"/>
      <w:headerReference w:type="first" r:id="rId22"/>
      <w:footerReference w:type="first" r:id="rId23"/>
      <w:pgSz w:w="16838" w:h="11906" w:orient="landscape"/>
      <w:pgMar w:top="851" w:right="567" w:bottom="1134" w:left="1985"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BF3" w:rsidRDefault="00871BF3">
      <w:pPr>
        <w:spacing w:after="0" w:line="240" w:lineRule="auto"/>
      </w:pPr>
      <w:r>
        <w:separator/>
      </w:r>
    </w:p>
  </w:endnote>
  <w:endnote w:type="continuationSeparator" w:id="0">
    <w:p w:rsidR="00871BF3" w:rsidRDefault="00871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BF3" w:rsidRDefault="00871BF3">
      <w:pPr>
        <w:spacing w:after="0" w:line="240" w:lineRule="auto"/>
      </w:pPr>
      <w:r>
        <w:separator/>
      </w:r>
    </w:p>
  </w:footnote>
  <w:footnote w:type="continuationSeparator" w:id="0">
    <w:p w:rsidR="00871BF3" w:rsidRDefault="00871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sidR="0079601E">
      <w:rPr>
        <w:rFonts w:ascii="Times New Roman" w:hAnsi="Times New Roman"/>
        <w:noProof/>
        <w:sz w:val="28"/>
      </w:rPr>
      <w:t>2</w:t>
    </w:r>
    <w:r>
      <w:rPr>
        <w:rFonts w:ascii="Times New Roman" w:hAnsi="Times New Roman"/>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jc w:val="center"/>
    </w:pPr>
  </w:p>
  <w:p w:rsidR="000B0FFD" w:rsidRDefault="000B0FF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tabs>
        <w:tab w:val="clear" w:pos="4677"/>
      </w:tabs>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sidR="0079601E">
      <w:rPr>
        <w:rFonts w:ascii="Times New Roman" w:hAnsi="Times New Roman"/>
        <w:noProof/>
        <w:sz w:val="28"/>
      </w:rPr>
      <w:t>18</w:t>
    </w:r>
    <w:r>
      <w:rPr>
        <w:rFonts w:ascii="Times New Roman" w:hAnsi="Times New Roman"/>
        <w:sz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FD" w:rsidRDefault="000B0FFD">
    <w:pPr>
      <w:pStyle w:val="a9"/>
      <w:jc w:val="center"/>
    </w:pPr>
  </w:p>
  <w:p w:rsidR="000B0FFD" w:rsidRDefault="000B0FF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D2316"/>
    <w:multiLevelType w:val="multilevel"/>
    <w:tmpl w:val="9D0C7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D34396"/>
    <w:multiLevelType w:val="multilevel"/>
    <w:tmpl w:val="36DA9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B943B3E"/>
    <w:multiLevelType w:val="multilevel"/>
    <w:tmpl w:val="CE10B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69647C"/>
    <w:rsid w:val="000B0FFD"/>
    <w:rsid w:val="0069647C"/>
    <w:rsid w:val="0079601E"/>
    <w:rsid w:val="00871BF3"/>
    <w:rsid w:val="00FC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64" w:lineRule="auto"/>
    </w:pPr>
    <w:rPr>
      <w:sz w:val="22"/>
    </w:rPr>
  </w:style>
  <w:style w:type="paragraph" w:styleId="1">
    <w:name w:val="heading 1"/>
    <w:basedOn w:val="a"/>
    <w:next w:val="a"/>
    <w:link w:val="10"/>
    <w:uiPriority w:val="9"/>
    <w:qFormat/>
    <w:pPr>
      <w:keepNext/>
      <w:keepLines/>
      <w:spacing w:before="480" w:after="0"/>
      <w:outlineLvl w:val="0"/>
    </w:pPr>
    <w:rPr>
      <w:rFonts w:ascii="Calibri Light" w:hAnsi="Calibri Light"/>
      <w:b/>
      <w:color w:val="2E74B5"/>
      <w:sz w:val="28"/>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2"/>
    </w:rPr>
  </w:style>
  <w:style w:type="paragraph" w:styleId="a3">
    <w:name w:val="No Spacing"/>
    <w:link w:val="a4"/>
    <w:rPr>
      <w:sz w:val="22"/>
    </w:rPr>
  </w:style>
  <w:style w:type="character" w:customStyle="1" w:styleId="a4">
    <w:name w:val="Без интервала Знак"/>
    <w:link w:val="a3"/>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Стиль1"/>
    <w:basedOn w:val="a"/>
    <w:link w:val="13"/>
    <w:pPr>
      <w:spacing w:after="0" w:line="240" w:lineRule="auto"/>
      <w:ind w:right="-2"/>
      <w:contextualSpacing/>
      <w:jc w:val="center"/>
    </w:pPr>
    <w:rPr>
      <w:rFonts w:ascii="Times New Roman" w:hAnsi="Times New Roman"/>
      <w:b/>
      <w:sz w:val="28"/>
    </w:rPr>
  </w:style>
  <w:style w:type="character" w:customStyle="1" w:styleId="13">
    <w:name w:val="Стиль1"/>
    <w:basedOn w:val="11"/>
    <w:link w:val="12"/>
    <w:rPr>
      <w:rFonts w:ascii="Times New Roman" w:hAnsi="Times New Roman"/>
      <w:b/>
      <w:sz w:val="28"/>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a5">
    <w:link w:val="a6"/>
    <w:semiHidden/>
    <w:unhideWhenUsed/>
    <w:rPr>
      <w:sz w:val="22"/>
    </w:rPr>
  </w:style>
  <w:style w:type="character" w:customStyle="1" w:styleId="a6">
    <w:link w:val="a5"/>
    <w:semiHidden/>
    <w:unhideWhenUsed/>
    <w:rPr>
      <w:sz w:val="22"/>
    </w:rPr>
  </w:style>
  <w:style w:type="paragraph" w:styleId="a7">
    <w:name w:val="footer"/>
    <w:basedOn w:val="a"/>
    <w:link w:val="a8"/>
    <w:pPr>
      <w:tabs>
        <w:tab w:val="center" w:pos="4677"/>
        <w:tab w:val="right" w:pos="9355"/>
      </w:tabs>
      <w:spacing w:after="0" w:line="240" w:lineRule="auto"/>
    </w:pPr>
  </w:style>
  <w:style w:type="character" w:customStyle="1" w:styleId="a8">
    <w:name w:val="Нижний колонтитул Знак"/>
    <w:basedOn w:val="11"/>
    <w:link w:val="a7"/>
    <w:rPr>
      <w:sz w:val="22"/>
    </w:rPr>
  </w:style>
  <w:style w:type="paragraph" w:styleId="a9">
    <w:name w:val="header"/>
    <w:basedOn w:val="a"/>
    <w:link w:val="aa"/>
    <w:pPr>
      <w:tabs>
        <w:tab w:val="center" w:pos="4677"/>
        <w:tab w:val="right" w:pos="9355"/>
      </w:tabs>
      <w:spacing w:after="0" w:line="240" w:lineRule="auto"/>
    </w:pPr>
  </w:style>
  <w:style w:type="character" w:customStyle="1" w:styleId="aa">
    <w:name w:val="Верхний колонтитул Знак"/>
    <w:basedOn w:val="11"/>
    <w:link w:val="a9"/>
    <w:rPr>
      <w:sz w:val="22"/>
    </w:rPr>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b">
    <w:name w:val="annotation subject"/>
    <w:basedOn w:val="ac"/>
    <w:next w:val="ac"/>
    <w:link w:val="ad"/>
    <w:rPr>
      <w:b/>
    </w:rPr>
  </w:style>
  <w:style w:type="character" w:customStyle="1" w:styleId="ad">
    <w:name w:val="Тема примечания Знак"/>
    <w:basedOn w:val="ae"/>
    <w:link w:val="ab"/>
    <w:rPr>
      <w:b/>
      <w:sz w:val="20"/>
    </w:rPr>
  </w:style>
  <w:style w:type="paragraph" w:customStyle="1" w:styleId="23">
    <w:name w:val="Стиль2"/>
    <w:basedOn w:val="ConsPlusNormal"/>
    <w:link w:val="24"/>
    <w:pPr>
      <w:ind w:right="-2"/>
      <w:contextualSpacing/>
      <w:jc w:val="center"/>
    </w:pPr>
    <w:rPr>
      <w:rFonts w:ascii="Times New Roman" w:hAnsi="Times New Roman"/>
      <w:i/>
      <w:sz w:val="28"/>
    </w:rPr>
  </w:style>
  <w:style w:type="character" w:customStyle="1" w:styleId="24">
    <w:name w:val="Стиль2"/>
    <w:basedOn w:val="ConsPlusNormal0"/>
    <w:link w:val="23"/>
    <w:rPr>
      <w:rFonts w:ascii="Times New Roman" w:hAnsi="Times New Roman"/>
      <w:i/>
      <w:sz w:val="28"/>
    </w:rPr>
  </w:style>
  <w:style w:type="character" w:customStyle="1" w:styleId="50">
    <w:name w:val="Заголовок 5 Знак"/>
    <w:link w:val="5"/>
    <w:rPr>
      <w:rFonts w:ascii="XO Thames" w:hAnsi="XO Thames"/>
      <w:b/>
      <w:sz w:val="22"/>
    </w:rPr>
  </w:style>
  <w:style w:type="paragraph" w:styleId="af">
    <w:name w:val="Body Text"/>
    <w:basedOn w:val="a"/>
    <w:link w:val="af0"/>
    <w:pPr>
      <w:spacing w:after="0" w:line="240" w:lineRule="auto"/>
      <w:jc w:val="both"/>
    </w:pPr>
    <w:rPr>
      <w:rFonts w:ascii="Times New Roman" w:hAnsi="Times New Roman"/>
      <w:sz w:val="28"/>
    </w:rPr>
  </w:style>
  <w:style w:type="character" w:customStyle="1" w:styleId="af0">
    <w:name w:val="Основной текст Знак"/>
    <w:basedOn w:val="11"/>
    <w:link w:val="af"/>
    <w:rPr>
      <w:rFonts w:ascii="Times New Roman" w:hAnsi="Times New Roman"/>
      <w:color w:val="000000"/>
      <w:sz w:val="28"/>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character" w:customStyle="1" w:styleId="10">
    <w:name w:val="Заголовок 1 Знак"/>
    <w:basedOn w:val="11"/>
    <w:link w:val="1"/>
    <w:rPr>
      <w:rFonts w:ascii="Calibri Light" w:hAnsi="Calibri Light"/>
      <w:b/>
      <w:color w:val="2E74B5"/>
      <w:sz w:val="28"/>
    </w:rPr>
  </w:style>
  <w:style w:type="paragraph" w:styleId="af1">
    <w:name w:val="Balloon Text"/>
    <w:basedOn w:val="a"/>
    <w:link w:val="af2"/>
    <w:pPr>
      <w:spacing w:after="0" w:line="240" w:lineRule="auto"/>
    </w:pPr>
    <w:rPr>
      <w:rFonts w:ascii="Tahoma" w:hAnsi="Tahoma"/>
      <w:sz w:val="16"/>
    </w:rPr>
  </w:style>
  <w:style w:type="character" w:customStyle="1" w:styleId="af2">
    <w:name w:val="Текст выноски Знак"/>
    <w:basedOn w:val="11"/>
    <w:link w:val="af1"/>
    <w:rPr>
      <w:rFonts w:ascii="Tahoma" w:hAnsi="Tahoma"/>
      <w:sz w:val="16"/>
    </w:rPr>
  </w:style>
  <w:style w:type="paragraph" w:customStyle="1" w:styleId="14">
    <w:name w:val="Гиперссылка1"/>
    <w:link w:val="af3"/>
    <w:rPr>
      <w:color w:val="0000FF"/>
      <w:u w:val="single"/>
    </w:rPr>
  </w:style>
  <w:style w:type="character" w:styleId="af3">
    <w:name w:val="Hyperlink"/>
    <w:link w:val="14"/>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c">
    <w:name w:val="annotation text"/>
    <w:basedOn w:val="a"/>
    <w:link w:val="ae"/>
    <w:rPr>
      <w:sz w:val="20"/>
    </w:rPr>
  </w:style>
  <w:style w:type="character" w:customStyle="1" w:styleId="ae">
    <w:name w:val="Текст примечания Знак"/>
    <w:basedOn w:val="11"/>
    <w:link w:val="ac"/>
    <w:rPr>
      <w:sz w:val="20"/>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ConsPlusTitle">
    <w:name w:val="ConsPlusTitle"/>
    <w:link w:val="ConsPlusTitle0"/>
    <w:pPr>
      <w:widowControl w:val="0"/>
    </w:pPr>
    <w:rPr>
      <w:rFonts w:ascii="Arial" w:hAnsi="Arial"/>
      <w:b/>
    </w:rPr>
  </w:style>
  <w:style w:type="character" w:customStyle="1" w:styleId="ConsPlusTitle0">
    <w:name w:val="ConsPlusTitle"/>
    <w:link w:val="ConsPlusTitle"/>
    <w:rPr>
      <w:rFonts w:ascii="Arial" w:hAnsi="Arial"/>
      <w:b/>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7">
    <w:name w:val="Основной шрифт абзаца1"/>
    <w:link w:val="ConsPlusNormal"/>
  </w:style>
  <w:style w:type="paragraph" w:customStyle="1" w:styleId="ConsPlusNormal">
    <w:name w:val="ConsPlusNormal"/>
    <w:link w:val="ConsPlusNormal0"/>
    <w:pPr>
      <w:widowControl w:val="0"/>
    </w:pPr>
    <w:rPr>
      <w:rFonts w:ascii="Arial" w:hAnsi="Arial"/>
    </w:rPr>
  </w:style>
  <w:style w:type="character" w:customStyle="1" w:styleId="ConsPlusNormal0">
    <w:name w:val="ConsPlusNormal"/>
    <w:link w:val="ConsPlusNormal"/>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4">
    <w:name w:val="Normal (Web)"/>
    <w:basedOn w:val="a"/>
    <w:link w:val="af5"/>
    <w:pPr>
      <w:spacing w:beforeAutospacing="1" w:afterAutospacing="1" w:line="240" w:lineRule="auto"/>
    </w:pPr>
    <w:rPr>
      <w:rFonts w:ascii="Times New Roman" w:hAnsi="Times New Roman"/>
      <w:sz w:val="24"/>
    </w:rPr>
  </w:style>
  <w:style w:type="character" w:customStyle="1" w:styleId="af5">
    <w:name w:val="Обычный (веб) Знак"/>
    <w:basedOn w:val="11"/>
    <w:link w:val="af4"/>
    <w:rPr>
      <w:rFonts w:ascii="Times New Roman" w:hAnsi="Times New Roman"/>
      <w:sz w:val="24"/>
    </w:rPr>
  </w:style>
  <w:style w:type="paragraph" w:customStyle="1" w:styleId="18">
    <w:name w:val="Гиперссылка1"/>
    <w:link w:val="19"/>
    <w:rPr>
      <w:rFonts w:ascii="Times New Roman" w:hAnsi="Times New Roman"/>
      <w:color w:val="0563C1"/>
      <w:u w:val="single"/>
    </w:rPr>
  </w:style>
  <w:style w:type="character" w:customStyle="1" w:styleId="19">
    <w:name w:val="Гиперссылка1"/>
    <w:link w:val="18"/>
    <w:rPr>
      <w:rFonts w:ascii="Times New Roman" w:hAnsi="Times New Roman"/>
      <w:color w:val="0563C1"/>
      <w:u w:val="single"/>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a">
    <w:name w:val="Знак примечания1"/>
    <w:link w:val="af6"/>
    <w:rPr>
      <w:sz w:val="16"/>
    </w:rPr>
  </w:style>
  <w:style w:type="character" w:styleId="af6">
    <w:name w:val="annotation reference"/>
    <w:link w:val="1a"/>
    <w:rPr>
      <w:sz w:val="16"/>
    </w:rPr>
  </w:style>
  <w:style w:type="paragraph" w:customStyle="1" w:styleId="1b">
    <w:name w:val="Строгий1"/>
    <w:basedOn w:val="17"/>
    <w:link w:val="af7"/>
    <w:rPr>
      <w:b/>
    </w:rPr>
  </w:style>
  <w:style w:type="character" w:styleId="af7">
    <w:name w:val="Strong"/>
    <w:basedOn w:val="a0"/>
    <w:link w:val="1b"/>
    <w:rPr>
      <w:b/>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next w:val="a"/>
    <w:link w:val="afb"/>
    <w:uiPriority w:val="10"/>
    <w:qFormat/>
    <w:pPr>
      <w:spacing w:before="567" w:after="567"/>
      <w:jc w:val="center"/>
    </w:pPr>
    <w:rPr>
      <w:rFonts w:ascii="XO Thames" w:hAnsi="XO Thames"/>
      <w:b/>
      <w:caps/>
      <w:sz w:val="40"/>
    </w:rPr>
  </w:style>
  <w:style w:type="character" w:customStyle="1" w:styleId="afb">
    <w:name w:val="Название Знак"/>
    <w:link w:val="afa"/>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ligncenter">
    <w:name w:val="align_center"/>
    <w:basedOn w:val="a"/>
    <w:link w:val="aligncenter0"/>
    <w:pPr>
      <w:spacing w:beforeAutospacing="1" w:afterAutospacing="1" w:line="240" w:lineRule="auto"/>
    </w:pPr>
    <w:rPr>
      <w:rFonts w:ascii="Times New Roman" w:hAnsi="Times New Roman"/>
      <w:sz w:val="24"/>
    </w:rPr>
  </w:style>
  <w:style w:type="character" w:customStyle="1" w:styleId="aligncenter0">
    <w:name w:val="align_center"/>
    <w:basedOn w:val="11"/>
    <w:link w:val="aligncenter"/>
    <w:rPr>
      <w:rFonts w:ascii="Times New Roman" w:hAnsi="Times New Roman"/>
      <w:sz w:val="24"/>
    </w:rPr>
  </w:style>
  <w:style w:type="character" w:customStyle="1" w:styleId="20">
    <w:name w:val="Заголовок 2 Знак"/>
    <w:link w:val="2"/>
    <w:rPr>
      <w:rFonts w:ascii="XO Thames" w:hAnsi="XO Thames"/>
      <w:b/>
      <w:sz w:val="28"/>
    </w:rPr>
  </w:style>
  <w:style w:type="paragraph" w:styleId="afc">
    <w:name w:val="List Paragraph"/>
    <w:basedOn w:val="a"/>
    <w:link w:val="afd"/>
    <w:pPr>
      <w:ind w:left="720"/>
      <w:contextualSpacing/>
    </w:pPr>
  </w:style>
  <w:style w:type="character" w:customStyle="1" w:styleId="afd">
    <w:name w:val="Абзац списка Знак"/>
    <w:basedOn w:val="11"/>
    <w:link w:val="afc"/>
    <w:rPr>
      <w:sz w:val="22"/>
    </w:rPr>
  </w:style>
  <w:style w:type="table" w:styleId="afe">
    <w:name w:val="Table Grid"/>
    <w:basedOn w:val="a1"/>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64" w:lineRule="auto"/>
    </w:pPr>
    <w:rPr>
      <w:sz w:val="22"/>
    </w:rPr>
  </w:style>
  <w:style w:type="paragraph" w:styleId="1">
    <w:name w:val="heading 1"/>
    <w:basedOn w:val="a"/>
    <w:next w:val="a"/>
    <w:link w:val="10"/>
    <w:uiPriority w:val="9"/>
    <w:qFormat/>
    <w:pPr>
      <w:keepNext/>
      <w:keepLines/>
      <w:spacing w:before="480" w:after="0"/>
      <w:outlineLvl w:val="0"/>
    </w:pPr>
    <w:rPr>
      <w:rFonts w:ascii="Calibri Light" w:hAnsi="Calibri Light"/>
      <w:b/>
      <w:color w:val="2E74B5"/>
      <w:sz w:val="28"/>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2"/>
    </w:rPr>
  </w:style>
  <w:style w:type="paragraph" w:styleId="a3">
    <w:name w:val="No Spacing"/>
    <w:link w:val="a4"/>
    <w:rPr>
      <w:sz w:val="22"/>
    </w:rPr>
  </w:style>
  <w:style w:type="character" w:customStyle="1" w:styleId="a4">
    <w:name w:val="Без интервала Знак"/>
    <w:link w:val="a3"/>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Стиль1"/>
    <w:basedOn w:val="a"/>
    <w:link w:val="13"/>
    <w:pPr>
      <w:spacing w:after="0" w:line="240" w:lineRule="auto"/>
      <w:ind w:right="-2"/>
      <w:contextualSpacing/>
      <w:jc w:val="center"/>
    </w:pPr>
    <w:rPr>
      <w:rFonts w:ascii="Times New Roman" w:hAnsi="Times New Roman"/>
      <w:b/>
      <w:sz w:val="28"/>
    </w:rPr>
  </w:style>
  <w:style w:type="character" w:customStyle="1" w:styleId="13">
    <w:name w:val="Стиль1"/>
    <w:basedOn w:val="11"/>
    <w:link w:val="12"/>
    <w:rPr>
      <w:rFonts w:ascii="Times New Roman" w:hAnsi="Times New Roman"/>
      <w:b/>
      <w:sz w:val="28"/>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a5">
    <w:link w:val="a6"/>
    <w:semiHidden/>
    <w:unhideWhenUsed/>
    <w:rPr>
      <w:sz w:val="22"/>
    </w:rPr>
  </w:style>
  <w:style w:type="character" w:customStyle="1" w:styleId="a6">
    <w:link w:val="a5"/>
    <w:semiHidden/>
    <w:unhideWhenUsed/>
    <w:rPr>
      <w:sz w:val="22"/>
    </w:rPr>
  </w:style>
  <w:style w:type="paragraph" w:styleId="a7">
    <w:name w:val="footer"/>
    <w:basedOn w:val="a"/>
    <w:link w:val="a8"/>
    <w:pPr>
      <w:tabs>
        <w:tab w:val="center" w:pos="4677"/>
        <w:tab w:val="right" w:pos="9355"/>
      </w:tabs>
      <w:spacing w:after="0" w:line="240" w:lineRule="auto"/>
    </w:pPr>
  </w:style>
  <w:style w:type="character" w:customStyle="1" w:styleId="a8">
    <w:name w:val="Нижний колонтитул Знак"/>
    <w:basedOn w:val="11"/>
    <w:link w:val="a7"/>
    <w:rPr>
      <w:sz w:val="22"/>
    </w:rPr>
  </w:style>
  <w:style w:type="paragraph" w:styleId="a9">
    <w:name w:val="header"/>
    <w:basedOn w:val="a"/>
    <w:link w:val="aa"/>
    <w:pPr>
      <w:tabs>
        <w:tab w:val="center" w:pos="4677"/>
        <w:tab w:val="right" w:pos="9355"/>
      </w:tabs>
      <w:spacing w:after="0" w:line="240" w:lineRule="auto"/>
    </w:pPr>
  </w:style>
  <w:style w:type="character" w:customStyle="1" w:styleId="aa">
    <w:name w:val="Верхний колонтитул Знак"/>
    <w:basedOn w:val="11"/>
    <w:link w:val="a9"/>
    <w:rPr>
      <w:sz w:val="22"/>
    </w:rPr>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b">
    <w:name w:val="annotation subject"/>
    <w:basedOn w:val="ac"/>
    <w:next w:val="ac"/>
    <w:link w:val="ad"/>
    <w:rPr>
      <w:b/>
    </w:rPr>
  </w:style>
  <w:style w:type="character" w:customStyle="1" w:styleId="ad">
    <w:name w:val="Тема примечания Знак"/>
    <w:basedOn w:val="ae"/>
    <w:link w:val="ab"/>
    <w:rPr>
      <w:b/>
      <w:sz w:val="20"/>
    </w:rPr>
  </w:style>
  <w:style w:type="paragraph" w:customStyle="1" w:styleId="23">
    <w:name w:val="Стиль2"/>
    <w:basedOn w:val="ConsPlusNormal"/>
    <w:link w:val="24"/>
    <w:pPr>
      <w:ind w:right="-2"/>
      <w:contextualSpacing/>
      <w:jc w:val="center"/>
    </w:pPr>
    <w:rPr>
      <w:rFonts w:ascii="Times New Roman" w:hAnsi="Times New Roman"/>
      <w:i/>
      <w:sz w:val="28"/>
    </w:rPr>
  </w:style>
  <w:style w:type="character" w:customStyle="1" w:styleId="24">
    <w:name w:val="Стиль2"/>
    <w:basedOn w:val="ConsPlusNormal0"/>
    <w:link w:val="23"/>
    <w:rPr>
      <w:rFonts w:ascii="Times New Roman" w:hAnsi="Times New Roman"/>
      <w:i/>
      <w:sz w:val="28"/>
    </w:rPr>
  </w:style>
  <w:style w:type="character" w:customStyle="1" w:styleId="50">
    <w:name w:val="Заголовок 5 Знак"/>
    <w:link w:val="5"/>
    <w:rPr>
      <w:rFonts w:ascii="XO Thames" w:hAnsi="XO Thames"/>
      <w:b/>
      <w:sz w:val="22"/>
    </w:rPr>
  </w:style>
  <w:style w:type="paragraph" w:styleId="af">
    <w:name w:val="Body Text"/>
    <w:basedOn w:val="a"/>
    <w:link w:val="af0"/>
    <w:pPr>
      <w:spacing w:after="0" w:line="240" w:lineRule="auto"/>
      <w:jc w:val="both"/>
    </w:pPr>
    <w:rPr>
      <w:rFonts w:ascii="Times New Roman" w:hAnsi="Times New Roman"/>
      <w:sz w:val="28"/>
    </w:rPr>
  </w:style>
  <w:style w:type="character" w:customStyle="1" w:styleId="af0">
    <w:name w:val="Основной текст Знак"/>
    <w:basedOn w:val="11"/>
    <w:link w:val="af"/>
    <w:rPr>
      <w:rFonts w:ascii="Times New Roman" w:hAnsi="Times New Roman"/>
      <w:color w:val="000000"/>
      <w:sz w:val="28"/>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character" w:customStyle="1" w:styleId="10">
    <w:name w:val="Заголовок 1 Знак"/>
    <w:basedOn w:val="11"/>
    <w:link w:val="1"/>
    <w:rPr>
      <w:rFonts w:ascii="Calibri Light" w:hAnsi="Calibri Light"/>
      <w:b/>
      <w:color w:val="2E74B5"/>
      <w:sz w:val="28"/>
    </w:rPr>
  </w:style>
  <w:style w:type="paragraph" w:styleId="af1">
    <w:name w:val="Balloon Text"/>
    <w:basedOn w:val="a"/>
    <w:link w:val="af2"/>
    <w:pPr>
      <w:spacing w:after="0" w:line="240" w:lineRule="auto"/>
    </w:pPr>
    <w:rPr>
      <w:rFonts w:ascii="Tahoma" w:hAnsi="Tahoma"/>
      <w:sz w:val="16"/>
    </w:rPr>
  </w:style>
  <w:style w:type="character" w:customStyle="1" w:styleId="af2">
    <w:name w:val="Текст выноски Знак"/>
    <w:basedOn w:val="11"/>
    <w:link w:val="af1"/>
    <w:rPr>
      <w:rFonts w:ascii="Tahoma" w:hAnsi="Tahoma"/>
      <w:sz w:val="16"/>
    </w:rPr>
  </w:style>
  <w:style w:type="paragraph" w:customStyle="1" w:styleId="14">
    <w:name w:val="Гиперссылка1"/>
    <w:link w:val="af3"/>
    <w:rPr>
      <w:color w:val="0000FF"/>
      <w:u w:val="single"/>
    </w:rPr>
  </w:style>
  <w:style w:type="character" w:styleId="af3">
    <w:name w:val="Hyperlink"/>
    <w:link w:val="14"/>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c">
    <w:name w:val="annotation text"/>
    <w:basedOn w:val="a"/>
    <w:link w:val="ae"/>
    <w:rPr>
      <w:sz w:val="20"/>
    </w:rPr>
  </w:style>
  <w:style w:type="character" w:customStyle="1" w:styleId="ae">
    <w:name w:val="Текст примечания Знак"/>
    <w:basedOn w:val="11"/>
    <w:link w:val="ac"/>
    <w:rPr>
      <w:sz w:val="20"/>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ConsPlusTitle">
    <w:name w:val="ConsPlusTitle"/>
    <w:link w:val="ConsPlusTitle0"/>
    <w:pPr>
      <w:widowControl w:val="0"/>
    </w:pPr>
    <w:rPr>
      <w:rFonts w:ascii="Arial" w:hAnsi="Arial"/>
      <w:b/>
    </w:rPr>
  </w:style>
  <w:style w:type="character" w:customStyle="1" w:styleId="ConsPlusTitle0">
    <w:name w:val="ConsPlusTitle"/>
    <w:link w:val="ConsPlusTitle"/>
    <w:rPr>
      <w:rFonts w:ascii="Arial" w:hAnsi="Arial"/>
      <w:b/>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7">
    <w:name w:val="Основной шрифт абзаца1"/>
    <w:link w:val="ConsPlusNormal"/>
  </w:style>
  <w:style w:type="paragraph" w:customStyle="1" w:styleId="ConsPlusNormal">
    <w:name w:val="ConsPlusNormal"/>
    <w:link w:val="ConsPlusNormal0"/>
    <w:pPr>
      <w:widowControl w:val="0"/>
    </w:pPr>
    <w:rPr>
      <w:rFonts w:ascii="Arial" w:hAnsi="Arial"/>
    </w:rPr>
  </w:style>
  <w:style w:type="character" w:customStyle="1" w:styleId="ConsPlusNormal0">
    <w:name w:val="ConsPlusNormal"/>
    <w:link w:val="ConsPlusNormal"/>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4">
    <w:name w:val="Normal (Web)"/>
    <w:basedOn w:val="a"/>
    <w:link w:val="af5"/>
    <w:pPr>
      <w:spacing w:beforeAutospacing="1" w:afterAutospacing="1" w:line="240" w:lineRule="auto"/>
    </w:pPr>
    <w:rPr>
      <w:rFonts w:ascii="Times New Roman" w:hAnsi="Times New Roman"/>
      <w:sz w:val="24"/>
    </w:rPr>
  </w:style>
  <w:style w:type="character" w:customStyle="1" w:styleId="af5">
    <w:name w:val="Обычный (веб) Знак"/>
    <w:basedOn w:val="11"/>
    <w:link w:val="af4"/>
    <w:rPr>
      <w:rFonts w:ascii="Times New Roman" w:hAnsi="Times New Roman"/>
      <w:sz w:val="24"/>
    </w:rPr>
  </w:style>
  <w:style w:type="paragraph" w:customStyle="1" w:styleId="18">
    <w:name w:val="Гиперссылка1"/>
    <w:link w:val="19"/>
    <w:rPr>
      <w:rFonts w:ascii="Times New Roman" w:hAnsi="Times New Roman"/>
      <w:color w:val="0563C1"/>
      <w:u w:val="single"/>
    </w:rPr>
  </w:style>
  <w:style w:type="character" w:customStyle="1" w:styleId="19">
    <w:name w:val="Гиперссылка1"/>
    <w:link w:val="18"/>
    <w:rPr>
      <w:rFonts w:ascii="Times New Roman" w:hAnsi="Times New Roman"/>
      <w:color w:val="0563C1"/>
      <w:u w:val="single"/>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a">
    <w:name w:val="Знак примечания1"/>
    <w:link w:val="af6"/>
    <w:rPr>
      <w:sz w:val="16"/>
    </w:rPr>
  </w:style>
  <w:style w:type="character" w:styleId="af6">
    <w:name w:val="annotation reference"/>
    <w:link w:val="1a"/>
    <w:rPr>
      <w:sz w:val="16"/>
    </w:rPr>
  </w:style>
  <w:style w:type="paragraph" w:customStyle="1" w:styleId="1b">
    <w:name w:val="Строгий1"/>
    <w:basedOn w:val="17"/>
    <w:link w:val="af7"/>
    <w:rPr>
      <w:b/>
    </w:rPr>
  </w:style>
  <w:style w:type="character" w:styleId="af7">
    <w:name w:val="Strong"/>
    <w:basedOn w:val="a0"/>
    <w:link w:val="1b"/>
    <w:rPr>
      <w:b/>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next w:val="a"/>
    <w:link w:val="afb"/>
    <w:uiPriority w:val="10"/>
    <w:qFormat/>
    <w:pPr>
      <w:spacing w:before="567" w:after="567"/>
      <w:jc w:val="center"/>
    </w:pPr>
    <w:rPr>
      <w:rFonts w:ascii="XO Thames" w:hAnsi="XO Thames"/>
      <w:b/>
      <w:caps/>
      <w:sz w:val="40"/>
    </w:rPr>
  </w:style>
  <w:style w:type="character" w:customStyle="1" w:styleId="afb">
    <w:name w:val="Название Знак"/>
    <w:link w:val="afa"/>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ligncenter">
    <w:name w:val="align_center"/>
    <w:basedOn w:val="a"/>
    <w:link w:val="aligncenter0"/>
    <w:pPr>
      <w:spacing w:beforeAutospacing="1" w:afterAutospacing="1" w:line="240" w:lineRule="auto"/>
    </w:pPr>
    <w:rPr>
      <w:rFonts w:ascii="Times New Roman" w:hAnsi="Times New Roman"/>
      <w:sz w:val="24"/>
    </w:rPr>
  </w:style>
  <w:style w:type="character" w:customStyle="1" w:styleId="aligncenter0">
    <w:name w:val="align_center"/>
    <w:basedOn w:val="11"/>
    <w:link w:val="aligncenter"/>
    <w:rPr>
      <w:rFonts w:ascii="Times New Roman" w:hAnsi="Times New Roman"/>
      <w:sz w:val="24"/>
    </w:rPr>
  </w:style>
  <w:style w:type="character" w:customStyle="1" w:styleId="20">
    <w:name w:val="Заголовок 2 Знак"/>
    <w:link w:val="2"/>
    <w:rPr>
      <w:rFonts w:ascii="XO Thames" w:hAnsi="XO Thames"/>
      <w:b/>
      <w:sz w:val="28"/>
    </w:rPr>
  </w:style>
  <w:style w:type="paragraph" w:styleId="afc">
    <w:name w:val="List Paragraph"/>
    <w:basedOn w:val="a"/>
    <w:link w:val="afd"/>
    <w:pPr>
      <w:ind w:left="720"/>
      <w:contextualSpacing/>
    </w:pPr>
  </w:style>
  <w:style w:type="character" w:customStyle="1" w:styleId="afd">
    <w:name w:val="Абзац списка Знак"/>
    <w:basedOn w:val="11"/>
    <w:link w:val="afc"/>
    <w:rPr>
      <w:sz w:val="22"/>
    </w:rPr>
  </w:style>
  <w:style w:type="table" w:styleId="afe">
    <w:name w:val="Table Grid"/>
    <w:basedOn w:val="a1"/>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zabrab75.ru" TargetMode="External"/><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3402</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М. Деминов</dc:creator>
  <cp:lastModifiedBy>Иван Деминов</cp:lastModifiedBy>
  <cp:revision>2</cp:revision>
  <cp:lastPrinted>2024-11-29T05:56:00Z</cp:lastPrinted>
  <dcterms:created xsi:type="dcterms:W3CDTF">2024-11-29T05:57:00Z</dcterms:created>
  <dcterms:modified xsi:type="dcterms:W3CDTF">2024-11-29T05:57:00Z</dcterms:modified>
</cp:coreProperties>
</file>