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2FD" w:rsidRDefault="00D1787E">
      <w:pPr>
        <w:shd w:val="clear" w:color="auto" w:fill="FFFFFF"/>
        <w:jc w:val="center"/>
        <w:rPr>
          <w:sz w:val="2"/>
          <w:szCs w:val="2"/>
        </w:rPr>
      </w:pPr>
      <w:bookmarkStart w:id="0" w:name="OLE_LINK4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pict>
          <v:shape id="_x0000_i0" o:spid="_x0000_i1025" type="#_x0000_t75" style="width:63pt;height:69.75pt;mso-wrap-distance-left:0;mso-wrap-distance-top:0;mso-wrap-distance-right:0;mso-wrap-distance-bottom:0">
            <v:imagedata r:id="rId9" o:title=""/>
            <v:path textboxrect="0,0,0,0"/>
          </v:shape>
        </w:pict>
      </w:r>
    </w:p>
    <w:p w:rsidR="003102FD" w:rsidRDefault="003102FD">
      <w:pPr>
        <w:shd w:val="clear" w:color="auto" w:fill="FFFFFF"/>
        <w:jc w:val="center"/>
        <w:rPr>
          <w:sz w:val="2"/>
          <w:szCs w:val="2"/>
        </w:rPr>
      </w:pPr>
    </w:p>
    <w:p w:rsidR="003102FD" w:rsidRDefault="003102FD">
      <w:pPr>
        <w:shd w:val="clear" w:color="auto" w:fill="FFFFFF"/>
        <w:jc w:val="center"/>
        <w:rPr>
          <w:sz w:val="2"/>
          <w:szCs w:val="2"/>
        </w:rPr>
      </w:pPr>
    </w:p>
    <w:p w:rsidR="003102FD" w:rsidRDefault="003102FD">
      <w:pPr>
        <w:shd w:val="clear" w:color="auto" w:fill="FFFFFF"/>
        <w:jc w:val="center"/>
        <w:rPr>
          <w:sz w:val="2"/>
          <w:szCs w:val="2"/>
        </w:rPr>
      </w:pPr>
    </w:p>
    <w:p w:rsidR="003102FD" w:rsidRDefault="003102FD">
      <w:pPr>
        <w:shd w:val="clear" w:color="auto" w:fill="FFFFFF"/>
        <w:jc w:val="center"/>
        <w:rPr>
          <w:sz w:val="2"/>
          <w:szCs w:val="2"/>
        </w:rPr>
      </w:pPr>
    </w:p>
    <w:p w:rsidR="003102FD" w:rsidRDefault="003102FD">
      <w:pPr>
        <w:shd w:val="clear" w:color="auto" w:fill="FFFFFF"/>
        <w:jc w:val="center"/>
        <w:rPr>
          <w:sz w:val="2"/>
          <w:szCs w:val="2"/>
        </w:rPr>
      </w:pPr>
    </w:p>
    <w:p w:rsidR="003102FD" w:rsidRDefault="003102FD">
      <w:pPr>
        <w:shd w:val="clear" w:color="auto" w:fill="FFFFFF"/>
        <w:jc w:val="center"/>
        <w:rPr>
          <w:sz w:val="2"/>
          <w:szCs w:val="2"/>
        </w:rPr>
      </w:pPr>
    </w:p>
    <w:p w:rsidR="003102FD" w:rsidRDefault="003102FD">
      <w:pPr>
        <w:shd w:val="clear" w:color="auto" w:fill="FFFFFF"/>
        <w:jc w:val="center"/>
        <w:rPr>
          <w:sz w:val="2"/>
          <w:szCs w:val="2"/>
        </w:rPr>
      </w:pPr>
    </w:p>
    <w:p w:rsidR="003102FD" w:rsidRDefault="003102FD">
      <w:pPr>
        <w:shd w:val="clear" w:color="auto" w:fill="FFFFFF"/>
        <w:jc w:val="center"/>
        <w:rPr>
          <w:sz w:val="2"/>
          <w:szCs w:val="2"/>
        </w:rPr>
      </w:pPr>
    </w:p>
    <w:p w:rsidR="003102FD" w:rsidRDefault="003102F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3102FD" w:rsidRDefault="0060406C">
      <w:pPr>
        <w:shd w:val="clear" w:color="auto" w:fill="FFFFFF"/>
        <w:jc w:val="center"/>
        <w:rPr>
          <w:b/>
          <w:color w:val="auto"/>
          <w:spacing w:val="-11"/>
          <w:sz w:val="2"/>
          <w:szCs w:val="2"/>
        </w:rPr>
      </w:pPr>
      <w:r>
        <w:rPr>
          <w:b/>
          <w:color w:val="auto"/>
          <w:spacing w:val="-11"/>
          <w:sz w:val="33"/>
          <w:szCs w:val="33"/>
        </w:rPr>
        <w:t>ПРАВИТЕЛЬСТВО ЗАБАЙКАЛЬСКОГО КРАЯ</w:t>
      </w:r>
    </w:p>
    <w:p w:rsidR="003102FD" w:rsidRDefault="003102FD">
      <w:pPr>
        <w:shd w:val="clear" w:color="auto" w:fill="FFFFFF"/>
        <w:jc w:val="center"/>
        <w:rPr>
          <w:b/>
          <w:color w:val="auto"/>
          <w:spacing w:val="-11"/>
          <w:sz w:val="2"/>
          <w:szCs w:val="2"/>
        </w:rPr>
      </w:pPr>
    </w:p>
    <w:p w:rsidR="003102FD" w:rsidRDefault="003102FD">
      <w:pPr>
        <w:shd w:val="clear" w:color="auto" w:fill="FFFFFF"/>
        <w:jc w:val="center"/>
        <w:rPr>
          <w:b/>
          <w:color w:val="auto"/>
          <w:spacing w:val="-11"/>
          <w:sz w:val="2"/>
          <w:szCs w:val="2"/>
        </w:rPr>
      </w:pPr>
    </w:p>
    <w:p w:rsidR="003102FD" w:rsidRDefault="003102FD">
      <w:pPr>
        <w:shd w:val="clear" w:color="auto" w:fill="FFFFFF"/>
        <w:jc w:val="center"/>
        <w:rPr>
          <w:b/>
          <w:color w:val="auto"/>
          <w:spacing w:val="-11"/>
          <w:sz w:val="2"/>
          <w:szCs w:val="2"/>
        </w:rPr>
      </w:pPr>
    </w:p>
    <w:p w:rsidR="003102FD" w:rsidRDefault="003102FD">
      <w:pPr>
        <w:shd w:val="clear" w:color="auto" w:fill="FFFFFF"/>
        <w:jc w:val="center"/>
        <w:rPr>
          <w:b/>
          <w:color w:val="auto"/>
          <w:spacing w:val="-11"/>
          <w:sz w:val="2"/>
          <w:szCs w:val="2"/>
        </w:rPr>
      </w:pPr>
    </w:p>
    <w:p w:rsidR="003102FD" w:rsidRDefault="0060406C">
      <w:pPr>
        <w:shd w:val="clear" w:color="auto" w:fill="FFFFFF"/>
        <w:jc w:val="center"/>
        <w:rPr>
          <w:bCs/>
          <w:color w:val="auto"/>
          <w:spacing w:val="-14"/>
        </w:rPr>
      </w:pPr>
      <w:r>
        <w:rPr>
          <w:bCs/>
          <w:color w:val="auto"/>
          <w:spacing w:val="-14"/>
          <w:sz w:val="35"/>
          <w:szCs w:val="35"/>
        </w:rPr>
        <w:t>ПОСТАНОВЛЕНИЕ</w:t>
      </w:r>
    </w:p>
    <w:p w:rsidR="003102FD" w:rsidRDefault="003102FD">
      <w:pPr>
        <w:shd w:val="clear" w:color="auto" w:fill="FFFFFF"/>
        <w:jc w:val="center"/>
        <w:rPr>
          <w:bCs/>
          <w:color w:val="000000" w:themeColor="text1"/>
          <w:spacing w:val="-6"/>
          <w:sz w:val="35"/>
          <w:szCs w:val="35"/>
        </w:rPr>
      </w:pPr>
    </w:p>
    <w:p w:rsidR="003102FD" w:rsidRDefault="0060406C">
      <w:pPr>
        <w:shd w:val="clear" w:color="auto" w:fill="FFFFFF"/>
        <w:jc w:val="center"/>
        <w:rPr>
          <w:bCs/>
          <w:color w:val="000000" w:themeColor="text1"/>
          <w:spacing w:val="-14"/>
          <w:sz w:val="6"/>
          <w:szCs w:val="6"/>
        </w:rPr>
      </w:pPr>
      <w:r>
        <w:rPr>
          <w:bCs/>
          <w:color w:val="000000" w:themeColor="text1"/>
          <w:spacing w:val="-6"/>
          <w:sz w:val="35"/>
          <w:szCs w:val="35"/>
        </w:rPr>
        <w:t>г. Чита</w:t>
      </w:r>
      <w:bookmarkEnd w:id="0"/>
    </w:p>
    <w:p w:rsidR="003102FD" w:rsidRDefault="003102FD">
      <w:pPr>
        <w:jc w:val="center"/>
        <w:rPr>
          <w:b/>
          <w:bCs/>
          <w:color w:val="000000" w:themeColor="text1"/>
          <w:sz w:val="14"/>
          <w:szCs w:val="14"/>
        </w:rPr>
      </w:pPr>
    </w:p>
    <w:p w:rsidR="003102FD" w:rsidRDefault="003102FD">
      <w:pPr>
        <w:jc w:val="center"/>
        <w:rPr>
          <w:b/>
          <w:bCs/>
          <w:color w:val="000000" w:themeColor="text1"/>
        </w:rPr>
      </w:pPr>
    </w:p>
    <w:p w:rsidR="003102FD" w:rsidRDefault="0060406C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Об утверждении региональной программы Забайкальского края «Активное долголетие» на 2025 -2030 годы</w:t>
      </w:r>
    </w:p>
    <w:p w:rsidR="003102FD" w:rsidRDefault="003102FD">
      <w:pPr>
        <w:jc w:val="both"/>
        <w:rPr>
          <w:b/>
          <w:bCs/>
          <w:color w:val="000000" w:themeColor="text1"/>
        </w:rPr>
      </w:pPr>
    </w:p>
    <w:p w:rsidR="003102FD" w:rsidRDefault="003102FD">
      <w:pPr>
        <w:jc w:val="both"/>
        <w:rPr>
          <w:b/>
          <w:bCs/>
          <w:color w:val="000000" w:themeColor="text1"/>
        </w:rPr>
      </w:pPr>
    </w:p>
    <w:p w:rsidR="003102FD" w:rsidRDefault="0060406C">
      <w:pPr>
        <w:ind w:firstLine="708"/>
        <w:jc w:val="both"/>
        <w:rPr>
          <w:color w:val="000000" w:themeColor="text1"/>
          <w:spacing w:val="40"/>
        </w:rPr>
      </w:pPr>
      <w:proofErr w:type="gramStart"/>
      <w:r>
        <w:rPr>
          <w:bCs/>
          <w:color w:val="000000" w:themeColor="text1"/>
        </w:rPr>
        <w:t xml:space="preserve">В целях </w:t>
      </w:r>
      <w:r>
        <w:rPr>
          <w:color w:val="000000" w:themeColor="text1"/>
        </w:rPr>
        <w:t xml:space="preserve">увеличение периода активного долголетия  граждан старшего поколения в Забайкальском крае, во исполнение </w:t>
      </w:r>
      <w:r>
        <w:rPr>
          <w:bCs/>
          <w:color w:val="000000" w:themeColor="text1"/>
        </w:rPr>
        <w:t xml:space="preserve">пункта 10 перечня </w:t>
      </w:r>
      <w:r>
        <w:rPr>
          <w:color w:val="000000" w:themeColor="text1"/>
        </w:rPr>
        <w:t>поручений Председателя Правительства Российской</w:t>
      </w:r>
      <w:r>
        <w:rPr>
          <w:color w:val="000000" w:themeColor="text1"/>
          <w:spacing w:val="40"/>
        </w:rPr>
        <w:t xml:space="preserve"> </w:t>
      </w:r>
      <w:r>
        <w:rPr>
          <w:color w:val="000000" w:themeColor="text1"/>
        </w:rPr>
        <w:t>Федерации</w:t>
      </w:r>
      <w:r>
        <w:rPr>
          <w:color w:val="000000" w:themeColor="text1"/>
          <w:spacing w:val="40"/>
        </w:rPr>
        <w:t xml:space="preserve"> </w:t>
      </w:r>
      <w:r>
        <w:rPr>
          <w:color w:val="000000" w:themeColor="text1"/>
          <w:spacing w:val="40"/>
        </w:rPr>
        <w:br/>
      </w:r>
      <w:r>
        <w:rPr>
          <w:color w:val="000000" w:themeColor="text1"/>
        </w:rPr>
        <w:t>М.В.</w:t>
      </w:r>
      <w:r>
        <w:rPr>
          <w:color w:val="000000" w:themeColor="text1"/>
          <w:spacing w:val="40"/>
        </w:rPr>
        <w:t xml:space="preserve"> </w:t>
      </w:r>
      <w:proofErr w:type="spellStart"/>
      <w:r>
        <w:rPr>
          <w:color w:val="000000" w:themeColor="text1"/>
        </w:rPr>
        <w:t>Мишустина</w:t>
      </w:r>
      <w:proofErr w:type="spellEnd"/>
      <w:r>
        <w:rPr>
          <w:color w:val="000000" w:themeColor="text1"/>
          <w:spacing w:val="40"/>
        </w:rPr>
        <w:t xml:space="preserve"> </w:t>
      </w:r>
      <w:r>
        <w:rPr>
          <w:color w:val="000000" w:themeColor="text1"/>
        </w:rPr>
        <w:t>от</w:t>
      </w:r>
      <w:r>
        <w:rPr>
          <w:color w:val="000000" w:themeColor="text1"/>
          <w:spacing w:val="40"/>
        </w:rPr>
        <w:t xml:space="preserve"> </w:t>
      </w:r>
      <w:r>
        <w:rPr>
          <w:color w:val="000000" w:themeColor="text1"/>
        </w:rPr>
        <w:t>16</w:t>
      </w:r>
      <w:r>
        <w:rPr>
          <w:color w:val="000000" w:themeColor="text1"/>
          <w:spacing w:val="40"/>
        </w:rPr>
        <w:t xml:space="preserve"> </w:t>
      </w:r>
      <w:r>
        <w:rPr>
          <w:color w:val="000000" w:themeColor="text1"/>
        </w:rPr>
        <w:t>июля 2021</w:t>
      </w:r>
      <w:r>
        <w:rPr>
          <w:color w:val="000000" w:themeColor="text1"/>
          <w:spacing w:val="40"/>
        </w:rPr>
        <w:t xml:space="preserve"> </w:t>
      </w:r>
      <w:r>
        <w:rPr>
          <w:color w:val="000000" w:themeColor="text1"/>
        </w:rPr>
        <w:t>года</w:t>
      </w:r>
      <w:r>
        <w:rPr>
          <w:color w:val="000000" w:themeColor="text1"/>
          <w:spacing w:val="40"/>
        </w:rPr>
        <w:t xml:space="preserve"> </w:t>
      </w:r>
      <w:r>
        <w:rPr>
          <w:color w:val="000000" w:themeColor="text1"/>
        </w:rPr>
        <w:t>№</w:t>
      </w:r>
      <w:r>
        <w:rPr>
          <w:color w:val="000000" w:themeColor="text1"/>
          <w:spacing w:val="80"/>
        </w:rPr>
        <w:t xml:space="preserve"> </w:t>
      </w:r>
      <w:r>
        <w:rPr>
          <w:color w:val="000000" w:themeColor="text1"/>
        </w:rPr>
        <w:t>MM-П45-25475 по</w:t>
      </w:r>
      <w:r>
        <w:rPr>
          <w:color w:val="000000" w:themeColor="text1"/>
          <w:spacing w:val="78"/>
        </w:rPr>
        <w:t xml:space="preserve"> </w:t>
      </w:r>
      <w:r>
        <w:rPr>
          <w:color w:val="000000" w:themeColor="text1"/>
        </w:rPr>
        <w:t>итогам</w:t>
      </w:r>
      <w:r>
        <w:rPr>
          <w:color w:val="000000" w:themeColor="text1"/>
          <w:spacing w:val="80"/>
        </w:rPr>
        <w:t xml:space="preserve"> </w:t>
      </w:r>
      <w:r>
        <w:rPr>
          <w:color w:val="000000" w:themeColor="text1"/>
        </w:rPr>
        <w:t>стратегической</w:t>
      </w:r>
      <w:r>
        <w:rPr>
          <w:color w:val="000000" w:themeColor="text1"/>
          <w:spacing w:val="40"/>
        </w:rPr>
        <w:t xml:space="preserve"> </w:t>
      </w:r>
      <w:r>
        <w:rPr>
          <w:color w:val="000000" w:themeColor="text1"/>
        </w:rPr>
        <w:t>сессии</w:t>
      </w:r>
      <w:r>
        <w:rPr>
          <w:color w:val="000000" w:themeColor="text1"/>
          <w:spacing w:val="75"/>
        </w:rPr>
        <w:t xml:space="preserve"> </w:t>
      </w:r>
      <w:r>
        <w:rPr>
          <w:color w:val="000000" w:themeColor="text1"/>
        </w:rPr>
        <w:t>Правительства</w:t>
      </w:r>
      <w:r>
        <w:rPr>
          <w:color w:val="000000" w:themeColor="text1"/>
          <w:spacing w:val="80"/>
        </w:rPr>
        <w:t xml:space="preserve"> </w:t>
      </w:r>
      <w:r>
        <w:rPr>
          <w:color w:val="000000" w:themeColor="text1"/>
        </w:rPr>
        <w:t>Российской</w:t>
      </w:r>
      <w:r>
        <w:rPr>
          <w:color w:val="000000" w:themeColor="text1"/>
          <w:spacing w:val="80"/>
        </w:rPr>
        <w:t xml:space="preserve"> </w:t>
      </w:r>
      <w:r>
        <w:rPr>
          <w:color w:val="000000" w:themeColor="text1"/>
        </w:rPr>
        <w:t>Федерации по</w:t>
      </w:r>
      <w:r>
        <w:rPr>
          <w:color w:val="000000" w:themeColor="text1"/>
          <w:spacing w:val="-9"/>
        </w:rPr>
        <w:t xml:space="preserve"> </w:t>
      </w:r>
      <w:r>
        <w:rPr>
          <w:color w:val="000000" w:themeColor="text1"/>
        </w:rPr>
        <w:t>национальному проекту</w:t>
      </w:r>
      <w:r>
        <w:rPr>
          <w:color w:val="000000" w:themeColor="text1"/>
          <w:spacing w:val="-5"/>
        </w:rPr>
        <w:t xml:space="preserve"> </w:t>
      </w:r>
      <w:r>
        <w:rPr>
          <w:color w:val="000000" w:themeColor="text1"/>
        </w:rPr>
        <w:t>«Семья»,</w:t>
      </w:r>
      <w:r>
        <w:rPr>
          <w:color w:val="000000" w:themeColor="text1"/>
          <w:spacing w:val="-2"/>
        </w:rPr>
        <w:t xml:space="preserve"> </w:t>
      </w:r>
      <w:r>
        <w:rPr>
          <w:color w:val="000000" w:themeColor="text1"/>
        </w:rPr>
        <w:t>состоявшейся 15</w:t>
      </w:r>
      <w:r>
        <w:rPr>
          <w:color w:val="000000" w:themeColor="text1"/>
          <w:spacing w:val="-12"/>
        </w:rPr>
        <w:t xml:space="preserve"> </w:t>
      </w:r>
      <w:r>
        <w:rPr>
          <w:color w:val="000000" w:themeColor="text1"/>
        </w:rPr>
        <w:t>июля</w:t>
      </w:r>
      <w:r>
        <w:rPr>
          <w:color w:val="000000" w:themeColor="text1"/>
          <w:spacing w:val="-5"/>
        </w:rPr>
        <w:t xml:space="preserve"> </w:t>
      </w:r>
      <w:r>
        <w:rPr>
          <w:color w:val="000000" w:themeColor="text1"/>
        </w:rPr>
        <w:t>2024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>года,</w:t>
      </w:r>
      <w:r>
        <w:rPr>
          <w:color w:val="000000" w:themeColor="text1"/>
          <w:spacing w:val="-12"/>
        </w:rPr>
        <w:t xml:space="preserve"> </w:t>
      </w:r>
      <w:r>
        <w:rPr>
          <w:color w:val="000000" w:themeColor="text1"/>
        </w:rPr>
        <w:t>а</w:t>
      </w:r>
      <w:r>
        <w:rPr>
          <w:color w:val="000000" w:themeColor="text1"/>
          <w:spacing w:val="-19"/>
        </w:rPr>
        <w:t xml:space="preserve"> </w:t>
      </w:r>
      <w:r>
        <w:rPr>
          <w:color w:val="000000" w:themeColor="text1"/>
        </w:rPr>
        <w:t>также</w:t>
      </w:r>
      <w:r>
        <w:rPr>
          <w:color w:val="000000" w:themeColor="text1"/>
          <w:spacing w:val="-5"/>
        </w:rPr>
        <w:t xml:space="preserve"> </w:t>
      </w:r>
      <w:r>
        <w:rPr>
          <w:color w:val="000000" w:themeColor="text1"/>
        </w:rPr>
        <w:t>в</w:t>
      </w:r>
      <w:r>
        <w:rPr>
          <w:color w:val="000000" w:themeColor="text1"/>
          <w:spacing w:val="-15"/>
        </w:rPr>
        <w:t xml:space="preserve"> </w:t>
      </w:r>
      <w:r>
        <w:rPr>
          <w:color w:val="000000" w:themeColor="text1"/>
        </w:rPr>
        <w:t xml:space="preserve">целях </w:t>
      </w:r>
      <w:r>
        <w:rPr>
          <w:bCs/>
          <w:color w:val="000000" w:themeColor="text1"/>
        </w:rPr>
        <w:t>реализации федерального проекта «Старшее поколение» национального проекта «Семья»,</w:t>
      </w:r>
      <w:r>
        <w:rPr>
          <w:color w:val="000000" w:themeColor="text1"/>
        </w:rPr>
        <w:t xml:space="preserve"> учитывая</w:t>
      </w:r>
      <w:proofErr w:type="gramEnd"/>
      <w:r>
        <w:rPr>
          <w:color w:val="000000" w:themeColor="text1"/>
        </w:rPr>
        <w:t xml:space="preserve"> Методические рекомендации по разработке (актуализации) региональных программ «Активное долголетие», утвержденные приказом Министерства труда и социальной защиты Российской Федерации от 20 ноября 2024 года № 625, Правительство Забайкальского края </w:t>
      </w:r>
      <w:r>
        <w:rPr>
          <w:b/>
          <w:bCs/>
          <w:color w:val="000000" w:themeColor="text1"/>
          <w:spacing w:val="40"/>
        </w:rPr>
        <w:t>постановляет</w:t>
      </w:r>
      <w:r>
        <w:rPr>
          <w:color w:val="000000" w:themeColor="text1"/>
          <w:spacing w:val="40"/>
        </w:rPr>
        <w:t>:</w:t>
      </w:r>
    </w:p>
    <w:p w:rsidR="003102FD" w:rsidRDefault="003102FD">
      <w:pPr>
        <w:ind w:firstLine="708"/>
        <w:jc w:val="both"/>
        <w:rPr>
          <w:color w:val="000000" w:themeColor="text1"/>
          <w:sz w:val="20"/>
          <w:szCs w:val="20"/>
        </w:rPr>
      </w:pPr>
    </w:p>
    <w:p w:rsidR="003102FD" w:rsidRDefault="0060406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Утвердить прилагаемую региональную программу Забайкальского края «Активное долголетие».</w:t>
      </w:r>
    </w:p>
    <w:p w:rsidR="003102FD" w:rsidRDefault="003102FD">
      <w:pPr>
        <w:jc w:val="center"/>
        <w:rPr>
          <w:color w:val="000000" w:themeColor="text1"/>
        </w:rPr>
      </w:pPr>
    </w:p>
    <w:p w:rsidR="003102FD" w:rsidRDefault="003102FD">
      <w:pPr>
        <w:jc w:val="both"/>
        <w:rPr>
          <w:color w:val="000000" w:themeColor="text1"/>
        </w:rPr>
      </w:pPr>
    </w:p>
    <w:p w:rsidR="003102FD" w:rsidRDefault="003102FD">
      <w:pPr>
        <w:rPr>
          <w:color w:val="000000" w:themeColor="text1"/>
        </w:rPr>
      </w:pPr>
    </w:p>
    <w:p w:rsidR="00D1787E" w:rsidRPr="00D1787E" w:rsidRDefault="00D1787E" w:rsidP="00D1787E">
      <w:pPr>
        <w:rPr>
          <w:color w:val="000000" w:themeColor="text1"/>
        </w:rPr>
      </w:pPr>
      <w:r w:rsidRPr="00D1787E">
        <w:rPr>
          <w:color w:val="000000" w:themeColor="text1"/>
        </w:rPr>
        <w:t xml:space="preserve">Первый заместитель </w:t>
      </w:r>
    </w:p>
    <w:p w:rsidR="00D1787E" w:rsidRPr="00D1787E" w:rsidRDefault="00D1787E" w:rsidP="00D1787E">
      <w:pPr>
        <w:rPr>
          <w:color w:val="000000" w:themeColor="text1"/>
        </w:rPr>
      </w:pPr>
      <w:r w:rsidRPr="00D1787E">
        <w:rPr>
          <w:color w:val="000000" w:themeColor="text1"/>
        </w:rPr>
        <w:t xml:space="preserve">председателя Правительства </w:t>
      </w:r>
    </w:p>
    <w:p w:rsidR="00D1787E" w:rsidRPr="00D1787E" w:rsidRDefault="00D1787E" w:rsidP="00D1787E">
      <w:pPr>
        <w:rPr>
          <w:color w:val="000000" w:themeColor="text1"/>
        </w:rPr>
      </w:pPr>
      <w:r w:rsidRPr="00D1787E">
        <w:rPr>
          <w:color w:val="000000" w:themeColor="text1"/>
        </w:rPr>
        <w:t xml:space="preserve">Забайкальского края                                                        </w:t>
      </w:r>
      <w:r>
        <w:rPr>
          <w:color w:val="000000" w:themeColor="text1"/>
        </w:rPr>
        <w:t xml:space="preserve"> </w:t>
      </w:r>
      <w:bookmarkStart w:id="1" w:name="_GoBack"/>
      <w:bookmarkEnd w:id="1"/>
      <w:r w:rsidRPr="00D1787E">
        <w:rPr>
          <w:color w:val="000000" w:themeColor="text1"/>
        </w:rPr>
        <w:t xml:space="preserve">                      </w:t>
      </w:r>
      <w:proofErr w:type="spellStart"/>
      <w:r w:rsidRPr="00D1787E">
        <w:rPr>
          <w:color w:val="000000" w:themeColor="text1"/>
        </w:rPr>
        <w:t>А.И.Кефер</w:t>
      </w:r>
      <w:proofErr w:type="spellEnd"/>
    </w:p>
    <w:p w:rsidR="003102FD" w:rsidRDefault="0060406C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</w:t>
      </w:r>
    </w:p>
    <w:p w:rsidR="003102FD" w:rsidRDefault="003102FD">
      <w:pPr>
        <w:rPr>
          <w:color w:val="000000" w:themeColor="text1"/>
        </w:rPr>
      </w:pPr>
    </w:p>
    <w:p w:rsidR="003102FD" w:rsidRDefault="003102FD">
      <w:pPr>
        <w:rPr>
          <w:color w:val="000000" w:themeColor="text1"/>
        </w:rPr>
      </w:pPr>
    </w:p>
    <w:p w:rsidR="003102FD" w:rsidRDefault="003102FD">
      <w:pPr>
        <w:widowControl w:val="0"/>
        <w:spacing w:line="360" w:lineRule="auto"/>
        <w:ind w:left="4536"/>
        <w:jc w:val="center"/>
        <w:rPr>
          <w:color w:val="000000" w:themeColor="text1"/>
        </w:rPr>
      </w:pPr>
    </w:p>
    <w:p w:rsidR="003102FD" w:rsidRDefault="003102FD">
      <w:pPr>
        <w:widowControl w:val="0"/>
        <w:spacing w:line="360" w:lineRule="auto"/>
        <w:ind w:left="4536"/>
        <w:jc w:val="center"/>
        <w:rPr>
          <w:color w:val="000000" w:themeColor="text1"/>
        </w:rPr>
      </w:pPr>
    </w:p>
    <w:p w:rsidR="003102FD" w:rsidRDefault="003102FD">
      <w:pPr>
        <w:widowControl w:val="0"/>
        <w:spacing w:line="360" w:lineRule="auto"/>
        <w:ind w:left="4536"/>
        <w:jc w:val="center"/>
        <w:rPr>
          <w:color w:val="000000" w:themeColor="text1"/>
        </w:rPr>
      </w:pPr>
    </w:p>
    <w:p w:rsidR="003102FD" w:rsidRDefault="003102FD">
      <w:pPr>
        <w:widowControl w:val="0"/>
        <w:spacing w:line="360" w:lineRule="auto"/>
        <w:ind w:left="4536"/>
        <w:jc w:val="center"/>
        <w:rPr>
          <w:color w:val="000000" w:themeColor="text1"/>
        </w:rPr>
      </w:pPr>
    </w:p>
    <w:p w:rsidR="003102FD" w:rsidRDefault="003102FD">
      <w:pPr>
        <w:widowControl w:val="0"/>
        <w:spacing w:line="360" w:lineRule="auto"/>
        <w:ind w:left="4536"/>
        <w:jc w:val="center"/>
        <w:rPr>
          <w:color w:val="000000" w:themeColor="text1"/>
        </w:rPr>
        <w:sectPr w:rsidR="003102FD">
          <w:headerReference w:type="default" r:id="rId10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3102FD" w:rsidRDefault="0060406C">
      <w:pPr>
        <w:widowControl w:val="0"/>
        <w:spacing w:line="360" w:lineRule="auto"/>
        <w:ind w:left="4536"/>
        <w:jc w:val="center"/>
        <w:rPr>
          <w:color w:val="000000" w:themeColor="text1"/>
        </w:rPr>
      </w:pPr>
      <w:r>
        <w:rPr>
          <w:color w:val="000000" w:themeColor="text1"/>
        </w:rPr>
        <w:lastRenderedPageBreak/>
        <w:t>УТВЕРЖДЕНА</w:t>
      </w:r>
    </w:p>
    <w:p w:rsidR="003102FD" w:rsidRDefault="0060406C">
      <w:pPr>
        <w:widowControl w:val="0"/>
        <w:ind w:left="4536" w:right="-143"/>
        <w:jc w:val="center"/>
        <w:rPr>
          <w:color w:val="000000" w:themeColor="text1"/>
        </w:rPr>
      </w:pPr>
      <w:r>
        <w:rPr>
          <w:color w:val="000000" w:themeColor="text1"/>
        </w:rPr>
        <w:t>постановлением Правительства</w:t>
      </w:r>
    </w:p>
    <w:p w:rsidR="003102FD" w:rsidRDefault="0060406C">
      <w:pPr>
        <w:widowControl w:val="0"/>
        <w:ind w:left="4536" w:right="-143"/>
        <w:jc w:val="center"/>
        <w:rPr>
          <w:color w:val="000000" w:themeColor="text1"/>
        </w:rPr>
      </w:pPr>
      <w:r>
        <w:rPr>
          <w:color w:val="000000" w:themeColor="text1"/>
        </w:rPr>
        <w:t>Забайкальского края</w:t>
      </w:r>
    </w:p>
    <w:p w:rsidR="003102FD" w:rsidRDefault="003102FD">
      <w:pPr>
        <w:tabs>
          <w:tab w:val="left" w:pos="6096"/>
        </w:tabs>
        <w:ind w:left="4560"/>
        <w:contextualSpacing/>
        <w:jc w:val="center"/>
        <w:rPr>
          <w:color w:val="000000" w:themeColor="text1"/>
        </w:rPr>
      </w:pPr>
    </w:p>
    <w:p w:rsidR="003102FD" w:rsidRDefault="003102FD">
      <w:pPr>
        <w:tabs>
          <w:tab w:val="left" w:pos="6096"/>
        </w:tabs>
        <w:ind w:left="4560"/>
        <w:contextualSpacing/>
        <w:jc w:val="center"/>
        <w:rPr>
          <w:color w:val="000000" w:themeColor="text1"/>
        </w:rPr>
      </w:pPr>
    </w:p>
    <w:p w:rsidR="003102FD" w:rsidRDefault="003102FD">
      <w:pPr>
        <w:tabs>
          <w:tab w:val="left" w:pos="6096"/>
        </w:tabs>
        <w:ind w:left="4560"/>
        <w:contextualSpacing/>
        <w:jc w:val="center"/>
        <w:rPr>
          <w:color w:val="000000" w:themeColor="text1"/>
        </w:rPr>
      </w:pPr>
    </w:p>
    <w:p w:rsidR="003102FD" w:rsidRDefault="0060406C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РЕГИОНАЛЬНАЯ ПРОГРАММА</w:t>
      </w:r>
    </w:p>
    <w:p w:rsidR="003102FD" w:rsidRDefault="0060406C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Забайкальского края </w:t>
      </w:r>
    </w:p>
    <w:p w:rsidR="003102FD" w:rsidRDefault="0060406C">
      <w:pPr>
        <w:jc w:val="center"/>
        <w:rPr>
          <w:b/>
          <w:bCs/>
          <w:color w:val="000000" w:themeColor="text1"/>
        </w:rPr>
      </w:pPr>
      <w:r>
        <w:rPr>
          <w:b/>
          <w:color w:val="000000" w:themeColor="text1"/>
        </w:rPr>
        <w:t>«</w:t>
      </w:r>
      <w:r>
        <w:rPr>
          <w:b/>
          <w:bCs/>
          <w:color w:val="000000" w:themeColor="text1"/>
        </w:rPr>
        <w:t>Активное долголетие» на 2025 -2030 годы</w:t>
      </w:r>
    </w:p>
    <w:p w:rsidR="003102FD" w:rsidRDefault="003102FD">
      <w:pPr>
        <w:rPr>
          <w:b/>
          <w:bCs/>
          <w:color w:val="000000" w:themeColor="text1"/>
        </w:rPr>
      </w:pPr>
    </w:p>
    <w:p w:rsidR="003102FD" w:rsidRDefault="0060406C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  <w:lang w:val="en-US"/>
        </w:rPr>
        <w:t>I</w:t>
      </w:r>
      <w:r>
        <w:rPr>
          <w:b/>
          <w:bCs/>
          <w:color w:val="000000" w:themeColor="text1"/>
        </w:rPr>
        <w:t xml:space="preserve">. Паспорт региональной программы </w:t>
      </w:r>
    </w:p>
    <w:p w:rsidR="003102FD" w:rsidRDefault="0060406C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Забайкальского края</w:t>
      </w:r>
    </w:p>
    <w:p w:rsidR="003102FD" w:rsidRDefault="0060406C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«Активное долголетие» на 2025 -2030 годы</w:t>
      </w:r>
    </w:p>
    <w:p w:rsidR="003102FD" w:rsidRDefault="003102FD">
      <w:pPr>
        <w:jc w:val="center"/>
        <w:rPr>
          <w:b/>
          <w:bCs/>
          <w:color w:val="000000" w:themeColor="text1"/>
        </w:rPr>
      </w:pPr>
    </w:p>
    <w:p w:rsidR="003102FD" w:rsidRDefault="003102FD">
      <w:pPr>
        <w:widowControl w:val="0"/>
        <w:jc w:val="center"/>
        <w:rPr>
          <w:b/>
          <w:bCs/>
          <w:color w:val="000000" w:themeColor="text1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160"/>
        <w:gridCol w:w="6410"/>
      </w:tblGrid>
      <w:tr w:rsidR="003102FD">
        <w:trPr>
          <w:trHeight w:val="1152"/>
          <w:jc w:val="right"/>
        </w:trPr>
        <w:tc>
          <w:tcPr>
            <w:tcW w:w="0" w:type="auto"/>
          </w:tcPr>
          <w:p w:rsidR="003102FD" w:rsidRDefault="0060406C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Наименование региональной программы</w:t>
            </w:r>
          </w:p>
        </w:tc>
        <w:tc>
          <w:tcPr>
            <w:tcW w:w="6410" w:type="dxa"/>
          </w:tcPr>
          <w:p w:rsidR="003102FD" w:rsidRDefault="0060406C">
            <w:pPr>
              <w:widowControl w:val="0"/>
              <w:ind w:firstLine="3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Активное долголетие на 2025-2030 годы (далее – региональная  программа). </w:t>
            </w:r>
          </w:p>
        </w:tc>
      </w:tr>
      <w:tr w:rsidR="003102FD">
        <w:trPr>
          <w:trHeight w:val="1122"/>
          <w:jc w:val="right"/>
        </w:trPr>
        <w:tc>
          <w:tcPr>
            <w:tcW w:w="0" w:type="auto"/>
          </w:tcPr>
          <w:p w:rsidR="003102FD" w:rsidRDefault="0060406C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Ответственный исполнитель  </w:t>
            </w:r>
          </w:p>
        </w:tc>
        <w:tc>
          <w:tcPr>
            <w:tcW w:w="6410" w:type="dxa"/>
          </w:tcPr>
          <w:p w:rsidR="003102FD" w:rsidRDefault="0060406C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Министерство труда и социальной защиты населения Забайкальского края </w:t>
            </w:r>
            <w:r>
              <w:t>(далее – Минтруд)</w:t>
            </w:r>
            <w:r>
              <w:rPr>
                <w:color w:val="auto"/>
              </w:rPr>
              <w:t>.</w:t>
            </w:r>
          </w:p>
        </w:tc>
      </w:tr>
      <w:tr w:rsidR="003102FD">
        <w:trPr>
          <w:trHeight w:val="3050"/>
          <w:jc w:val="right"/>
        </w:trPr>
        <w:tc>
          <w:tcPr>
            <w:tcW w:w="0" w:type="auto"/>
          </w:tcPr>
          <w:p w:rsidR="003102FD" w:rsidRDefault="0060406C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Соисполнители региональной программы</w:t>
            </w:r>
          </w:p>
        </w:tc>
        <w:tc>
          <w:tcPr>
            <w:tcW w:w="6410" w:type="dxa"/>
          </w:tcPr>
          <w:p w:rsidR="003102FD" w:rsidRDefault="0060406C">
            <w:pPr>
              <w:jc w:val="both"/>
            </w:pPr>
            <w:r>
              <w:t>Министерство труда и социальной защиты населения Забайкальского;</w:t>
            </w:r>
          </w:p>
          <w:p w:rsidR="003102FD" w:rsidRDefault="0060406C">
            <w:pPr>
              <w:jc w:val="both"/>
            </w:pPr>
            <w:r>
              <w:t>Министерство здравоохранения Забайкальского края (далее – Минздрав);</w:t>
            </w:r>
          </w:p>
          <w:p w:rsidR="003102FD" w:rsidRDefault="0060406C">
            <w:pPr>
              <w:jc w:val="both"/>
            </w:pPr>
            <w:r>
              <w:t>Министерство образования Забайкальского края (далее – Минобразования);</w:t>
            </w:r>
          </w:p>
          <w:p w:rsidR="003102FD" w:rsidRDefault="0060406C">
            <w:pPr>
              <w:jc w:val="both"/>
            </w:pPr>
            <w:r>
              <w:t xml:space="preserve">Министерство физической культуры и спорта Забайкальского края (далее – </w:t>
            </w:r>
            <w:proofErr w:type="spellStart"/>
            <w:r>
              <w:t>Минспорт</w:t>
            </w:r>
            <w:proofErr w:type="spellEnd"/>
            <w:r>
              <w:t>);</w:t>
            </w:r>
          </w:p>
          <w:p w:rsidR="003102FD" w:rsidRDefault="0060406C">
            <w:pPr>
              <w:jc w:val="both"/>
            </w:pPr>
            <w:r>
              <w:t>Министерство культуры Забайкальского края (далее – Минкультуры);</w:t>
            </w:r>
          </w:p>
          <w:p w:rsidR="003102FD" w:rsidRDefault="0060406C">
            <w:pPr>
              <w:jc w:val="both"/>
            </w:pPr>
            <w:r>
              <w:t xml:space="preserve">Министерство развития гражданского общества, муниципальных образований и молодежной политики Забайкальского края  (далее – </w:t>
            </w:r>
            <w:proofErr w:type="spellStart"/>
            <w:r>
              <w:t>МинРГО</w:t>
            </w:r>
            <w:proofErr w:type="spellEnd"/>
            <w:r>
              <w:t>);</w:t>
            </w:r>
          </w:p>
          <w:p w:rsidR="003102FD" w:rsidRDefault="0060406C">
            <w:pPr>
              <w:jc w:val="both"/>
            </w:pPr>
            <w:r>
              <w:t>Министерство финансов Забайкальского края (далее – Министерство финансов)</w:t>
            </w:r>
          </w:p>
          <w:p w:rsidR="003102FD" w:rsidRDefault="003102FD">
            <w:pPr>
              <w:widowControl w:val="0"/>
              <w:ind w:firstLine="3"/>
              <w:jc w:val="both"/>
              <w:rPr>
                <w:color w:val="FF0000"/>
              </w:rPr>
            </w:pPr>
          </w:p>
        </w:tc>
      </w:tr>
      <w:tr w:rsidR="003102FD">
        <w:trPr>
          <w:trHeight w:val="5734"/>
          <w:jc w:val="right"/>
        </w:trPr>
        <w:tc>
          <w:tcPr>
            <w:tcW w:w="0" w:type="auto"/>
          </w:tcPr>
          <w:p w:rsidR="003102FD" w:rsidRDefault="0060406C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Задачи </w:t>
            </w:r>
          </w:p>
          <w:p w:rsidR="003102FD" w:rsidRDefault="0060406C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региональной программы</w:t>
            </w:r>
          </w:p>
        </w:tc>
        <w:tc>
          <w:tcPr>
            <w:tcW w:w="6410" w:type="dxa"/>
          </w:tcPr>
          <w:p w:rsidR="003102FD" w:rsidRDefault="0060406C">
            <w:pPr>
              <w:widowControl w:val="0"/>
              <w:pBdr>
                <w:top w:val="single" w:sz="4" w:space="0" w:color="FFFFFF"/>
                <w:left w:val="single" w:sz="4" w:space="0" w:color="FFFFFF"/>
                <w:bottom w:val="single" w:sz="4" w:space="28" w:color="FFFFFF"/>
                <w:right w:val="single" w:sz="4" w:space="3" w:color="FFFFFF"/>
              </w:pBdr>
              <w:spacing w:line="20" w:lineRule="atLeast"/>
              <w:ind w:firstLine="708"/>
              <w:jc w:val="both"/>
              <w:rPr>
                <w:color w:val="auto"/>
              </w:rPr>
            </w:pPr>
            <w:r>
              <w:t>1. Создание благоприятных условий для укрепления здоровья граждан старшего поколения, включая профилактику возрастных заболеваний, развитие гериатрической помощи и повышение доступности медицинских услуг.</w:t>
            </w:r>
          </w:p>
          <w:p w:rsidR="003102FD" w:rsidRDefault="0060406C">
            <w:pPr>
              <w:widowControl w:val="0"/>
              <w:pBdr>
                <w:top w:val="single" w:sz="4" w:space="0" w:color="FFFFFF"/>
                <w:left w:val="single" w:sz="4" w:space="0" w:color="FFFFFF"/>
                <w:bottom w:val="single" w:sz="4" w:space="28" w:color="FFFFFF"/>
                <w:right w:val="single" w:sz="4" w:space="3" w:color="FFFFFF"/>
              </w:pBdr>
              <w:spacing w:line="20" w:lineRule="atLeast"/>
              <w:ind w:firstLine="708"/>
              <w:jc w:val="both"/>
            </w:pPr>
            <w:r>
              <w:t>2. Стимулирование социальной активности и вовлеченности пожилых граждан, включая участие в образовательных, культурных и спортивных мероприятиях, а также развитие волонтерских инициатив.</w:t>
            </w:r>
          </w:p>
          <w:p w:rsidR="003102FD" w:rsidRDefault="0060406C">
            <w:pPr>
              <w:widowControl w:val="0"/>
              <w:pBdr>
                <w:top w:val="single" w:sz="4" w:space="0" w:color="FFFFFF"/>
                <w:left w:val="single" w:sz="4" w:space="0" w:color="FFFFFF"/>
                <w:bottom w:val="single" w:sz="4" w:space="28" w:color="FFFFFF"/>
                <w:right w:val="single" w:sz="4" w:space="3" w:color="FFFFFF"/>
              </w:pBdr>
              <w:spacing w:line="20" w:lineRule="atLeast"/>
              <w:ind w:firstLine="708"/>
              <w:jc w:val="both"/>
            </w:pPr>
            <w:r>
              <w:t>3. Развитие инфраструктуры, обеспечивающей физическую активность, в том числе через реализацию проектов, направленных на занятия спортом и проведение массовых физкультурных мероприятий.</w:t>
            </w:r>
          </w:p>
          <w:p w:rsidR="003102FD" w:rsidRDefault="0060406C">
            <w:pPr>
              <w:widowControl w:val="0"/>
              <w:pBdr>
                <w:top w:val="single" w:sz="4" w:space="0" w:color="FFFFFF"/>
                <w:left w:val="single" w:sz="4" w:space="0" w:color="FFFFFF"/>
                <w:bottom w:val="single" w:sz="4" w:space="28" w:color="FFFFFF"/>
                <w:right w:val="single" w:sz="4" w:space="3" w:color="FFFFFF"/>
              </w:pBdr>
              <w:spacing w:line="20" w:lineRule="atLeast"/>
              <w:ind w:firstLine="708"/>
              <w:jc w:val="both"/>
            </w:pPr>
            <w:r>
              <w:t>4. Повышение уровня финансовой грамотности и создание возможностей для гибкой и надомной занятости, что позволит гражданам старшего поколения сохранять экономическую независимость.</w:t>
            </w:r>
          </w:p>
          <w:p w:rsidR="003102FD" w:rsidRDefault="0060406C">
            <w:pPr>
              <w:widowControl w:val="0"/>
              <w:pBdr>
                <w:top w:val="single" w:sz="4" w:space="0" w:color="FFFFFF"/>
                <w:left w:val="single" w:sz="4" w:space="0" w:color="FFFFFF"/>
                <w:bottom w:val="single" w:sz="4" w:space="28" w:color="FFFFFF"/>
                <w:right w:val="single" w:sz="4" w:space="3" w:color="FFFFFF"/>
              </w:pBdr>
              <w:spacing w:line="20" w:lineRule="atLeast"/>
              <w:ind w:firstLine="708"/>
              <w:jc w:val="both"/>
            </w:pPr>
            <w:r>
              <w:t xml:space="preserve">5. Развитие системы долговременного ухода, обеспечивающей качественную поддержку пожилым людям, нуждающимся в особом внимании, и помощь их семьям. </w:t>
            </w:r>
          </w:p>
        </w:tc>
      </w:tr>
      <w:tr w:rsidR="003102FD">
        <w:trPr>
          <w:trHeight w:val="1892"/>
          <w:jc w:val="right"/>
        </w:trPr>
        <w:tc>
          <w:tcPr>
            <w:tcW w:w="0" w:type="auto"/>
          </w:tcPr>
          <w:p w:rsidR="003102FD" w:rsidRDefault="0060406C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Целевые показатели региональной программы</w:t>
            </w:r>
          </w:p>
        </w:tc>
        <w:tc>
          <w:tcPr>
            <w:tcW w:w="6410" w:type="dxa"/>
          </w:tcPr>
          <w:p w:rsidR="003102FD" w:rsidRDefault="006040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Доля граждан старшего поколения, вовлеченных в региональную программу «Активное долголетие».</w:t>
            </w:r>
          </w:p>
          <w:p w:rsidR="003102FD" w:rsidRDefault="006040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FF0000"/>
                <w:sz w:val="28"/>
                <w:highlight w:val="cy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Доля пожилых граждан и инвалидов, получающих долговременный уход, от общего числа нуждающихся.</w:t>
            </w:r>
          </w:p>
        </w:tc>
      </w:tr>
      <w:tr w:rsidR="003102FD">
        <w:trPr>
          <w:trHeight w:val="1082"/>
          <w:jc w:val="right"/>
        </w:trPr>
        <w:tc>
          <w:tcPr>
            <w:tcW w:w="0" w:type="auto"/>
          </w:tcPr>
          <w:p w:rsidR="003102FD" w:rsidRDefault="0060406C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Срок реализации региональной программы</w:t>
            </w:r>
          </w:p>
        </w:tc>
        <w:tc>
          <w:tcPr>
            <w:tcW w:w="6410" w:type="dxa"/>
          </w:tcPr>
          <w:p w:rsidR="003102FD" w:rsidRDefault="0060406C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2025–2030 годы. </w:t>
            </w:r>
          </w:p>
          <w:p w:rsidR="003102FD" w:rsidRDefault="003102FD">
            <w:pPr>
              <w:jc w:val="both"/>
              <w:rPr>
                <w:color w:val="auto"/>
              </w:rPr>
            </w:pPr>
          </w:p>
        </w:tc>
      </w:tr>
      <w:tr w:rsidR="003102FD">
        <w:trPr>
          <w:trHeight w:val="1082"/>
          <w:jc w:val="right"/>
        </w:trPr>
        <w:tc>
          <w:tcPr>
            <w:tcW w:w="0" w:type="auto"/>
          </w:tcPr>
          <w:p w:rsidR="003102FD" w:rsidRDefault="0060406C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Объемы и источники финансирования региональной программы</w:t>
            </w:r>
          </w:p>
        </w:tc>
        <w:tc>
          <w:tcPr>
            <w:tcW w:w="6410" w:type="dxa"/>
          </w:tcPr>
          <w:p w:rsidR="003102FD" w:rsidRDefault="0060406C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Источниками финансирования региональной программы являются средства, утвержденные федеральным бюджетом и бюджетом Забайкальского края на реализацию региональных проектов, государственных программ Российской Федерации, государственных программ Забайкальского края.</w:t>
            </w:r>
          </w:p>
        </w:tc>
      </w:tr>
      <w:tr w:rsidR="003102FD">
        <w:trPr>
          <w:jc w:val="right"/>
        </w:trPr>
        <w:tc>
          <w:tcPr>
            <w:tcW w:w="0" w:type="auto"/>
          </w:tcPr>
          <w:p w:rsidR="003102FD" w:rsidRDefault="0060406C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Ожидаемые конечные  результаты реализации </w:t>
            </w:r>
            <w:r>
              <w:rPr>
                <w:color w:val="auto"/>
              </w:rPr>
              <w:lastRenderedPageBreak/>
              <w:t>региональной программы</w:t>
            </w:r>
          </w:p>
        </w:tc>
        <w:tc>
          <w:tcPr>
            <w:tcW w:w="6410" w:type="dxa"/>
          </w:tcPr>
          <w:p w:rsidR="003102FD" w:rsidRDefault="006040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Обеспечение доли граждан старшего поколения, вовлеченных в региональную программу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«Активное долголетие» к итогу 2030 года не менее 36,2%</w:t>
            </w:r>
          </w:p>
          <w:p w:rsidR="003102FD" w:rsidRDefault="006040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доли пожилых граждан и инвалидов, получающих долговременный уход, от общего числа нуждающихся</w:t>
            </w:r>
            <w:r>
              <w:rPr>
                <w:rFonts w:ascii="Times New Roman" w:hAnsi="Times New Roman" w:cs="Times New Roman"/>
                <w:sz w:val="28"/>
              </w:rPr>
              <w:t xml:space="preserve"> к итогу 2027 года  не менее 490.</w:t>
            </w:r>
          </w:p>
          <w:p w:rsidR="003102FD" w:rsidRDefault="003102FD">
            <w:pPr>
              <w:pStyle w:val="ConsPlusNormal"/>
              <w:ind w:firstLine="0"/>
              <w:jc w:val="both"/>
              <w:rPr>
                <w:color w:val="000000" w:themeColor="text1"/>
              </w:rPr>
            </w:pPr>
          </w:p>
        </w:tc>
      </w:tr>
    </w:tbl>
    <w:p w:rsidR="003102FD" w:rsidRDefault="003102FD">
      <w:pPr>
        <w:tabs>
          <w:tab w:val="left" w:pos="1260"/>
        </w:tabs>
        <w:jc w:val="center"/>
        <w:rPr>
          <w:b/>
          <w:bCs/>
          <w:color w:val="000000" w:themeColor="text1"/>
        </w:rPr>
      </w:pPr>
    </w:p>
    <w:p w:rsidR="003102FD" w:rsidRDefault="0060406C">
      <w:pPr>
        <w:tabs>
          <w:tab w:val="left" w:pos="1260"/>
        </w:tabs>
        <w:jc w:val="center"/>
        <w:rPr>
          <w:b/>
          <w:bCs/>
          <w:color w:val="auto"/>
        </w:rPr>
      </w:pPr>
      <w:r>
        <w:rPr>
          <w:b/>
          <w:bCs/>
          <w:color w:val="auto"/>
          <w:lang w:val="en-US"/>
        </w:rPr>
        <w:t>II</w:t>
      </w:r>
      <w:r>
        <w:rPr>
          <w:b/>
          <w:bCs/>
          <w:color w:val="auto"/>
        </w:rPr>
        <w:t xml:space="preserve">. Общая характеристика сферы </w:t>
      </w:r>
    </w:p>
    <w:p w:rsidR="003102FD" w:rsidRDefault="0060406C">
      <w:pPr>
        <w:tabs>
          <w:tab w:val="left" w:pos="1260"/>
        </w:tabs>
        <w:jc w:val="center"/>
        <w:rPr>
          <w:b/>
          <w:bCs/>
          <w:color w:val="auto"/>
        </w:rPr>
      </w:pPr>
      <w:r>
        <w:rPr>
          <w:b/>
          <w:bCs/>
          <w:color w:val="auto"/>
        </w:rPr>
        <w:t>реализации региональной программы</w:t>
      </w:r>
    </w:p>
    <w:p w:rsidR="003102FD" w:rsidRDefault="003102FD">
      <w:pPr>
        <w:pStyle w:val="ConsPlusNormal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02FD" w:rsidRDefault="0060406C">
      <w:pPr>
        <w:ind w:firstLine="540"/>
        <w:jc w:val="both"/>
        <w:rPr>
          <w:color w:val="auto"/>
        </w:rPr>
      </w:pPr>
      <w:r>
        <w:rPr>
          <w:color w:val="000000" w:themeColor="text1"/>
        </w:rPr>
        <w:t> Основные положения Программы «Акт</w:t>
      </w:r>
      <w:r>
        <w:rPr>
          <w:color w:val="auto"/>
        </w:rPr>
        <w:t>ивное долголетие» направлены на обеспечение устойчивого роста продолжительности здоровой жизни старшего поколения и увеличение периода активного долголетия на территории Забайкальского края.</w:t>
      </w:r>
    </w:p>
    <w:p w:rsidR="003102FD" w:rsidRDefault="0060406C">
      <w:pPr>
        <w:ind w:firstLine="540"/>
        <w:jc w:val="both"/>
        <w:rPr>
          <w:color w:val="auto"/>
        </w:rPr>
      </w:pPr>
      <w:r>
        <w:rPr>
          <w:color w:val="auto"/>
        </w:rPr>
        <w:t>Для целей Программы термин «граждане старшего поколения» употребляется в отношении граждан, проживающих на территории Забайкальского края: женщины, достигшие возраста 60 лет, и мужчины, достигшие возраста 65 лет.</w:t>
      </w:r>
    </w:p>
    <w:p w:rsidR="003102FD" w:rsidRDefault="0060406C">
      <w:pPr>
        <w:tabs>
          <w:tab w:val="left" w:pos="1502"/>
        </w:tabs>
        <w:ind w:firstLine="540"/>
        <w:jc w:val="both"/>
        <w:rPr>
          <w:color w:val="auto"/>
        </w:rPr>
      </w:pPr>
      <w:proofErr w:type="gramStart"/>
      <w:r>
        <w:rPr>
          <w:color w:val="auto"/>
        </w:rPr>
        <w:t>Граждане старшего поколения являются носителями знаний и опыта, вносят существенный вклад в совокупный интеллектуальный потенциал, в социально-экономическое развитие Российской Федерации, стремятся к осуществлению трудовой деятельности, являются создателями значимой части материальных благ, активно участвуют в процессах социального развития, сохраняют и приумножают богатство культуры страны и передают его молодым поколениям, выступают хранителями важнейших духовно-нравственных ценностей и обеспечивают связь и солидарность поколений.</w:t>
      </w:r>
      <w:proofErr w:type="gramEnd"/>
    </w:p>
    <w:p w:rsidR="003102FD" w:rsidRDefault="0060406C">
      <w:pPr>
        <w:ind w:firstLine="540"/>
        <w:jc w:val="both"/>
        <w:rPr>
          <w:color w:val="auto"/>
        </w:rPr>
      </w:pPr>
      <w:r>
        <w:rPr>
          <w:color w:val="auto"/>
        </w:rPr>
        <w:t>Именно сейчас возникает потребность не только в определении направлений государственной политики, касающейся оказания помощи гражданам старшего поколения, их семьям, социальным институтам, взаимодействующим с указанной категорией граждан, но и активного вовлечения граждан старшего поколения в жизнь общества.</w:t>
      </w:r>
    </w:p>
    <w:p w:rsidR="003102FD" w:rsidRDefault="0060406C">
      <w:pPr>
        <w:ind w:firstLine="540"/>
        <w:jc w:val="both"/>
        <w:rPr>
          <w:color w:val="auto"/>
        </w:rPr>
      </w:pPr>
      <w:proofErr w:type="gramStart"/>
      <w:r>
        <w:rPr>
          <w:color w:val="auto"/>
        </w:rPr>
        <w:t>Основные направления государственной поддержки граждан старшего поколения, предусмотренные нормами законодательства Российской Федерации, содержат систему правовых, организационных и экономических мер, направленных на обеспечение достойного уровня жизни, доступности социальных услуг, медицинской помощи по профилю гериатрия, лекарственного обеспечения, услуг транспорта, связи, банковского сектора, информационных и коммуникационных технологий, равного доступа к основным и дополнительным образовательным программам, посильной трудовой занятости, гарантий в части условий и</w:t>
      </w:r>
      <w:proofErr w:type="gramEnd"/>
      <w:r>
        <w:rPr>
          <w:color w:val="auto"/>
        </w:rPr>
        <w:t xml:space="preserve"> оплаты труда, недопущения при трудоустройстве дискриминации по признаку возраста, создание условий для культурно-досуговой деятельности, занятий физической культурой и спортом.</w:t>
      </w:r>
    </w:p>
    <w:p w:rsidR="003102FD" w:rsidRDefault="0060406C">
      <w:pPr>
        <w:jc w:val="both"/>
        <w:rPr>
          <w:bCs/>
          <w:iCs/>
          <w:color w:val="000000" w:themeColor="text1"/>
        </w:rPr>
      </w:pPr>
      <w:r>
        <w:rPr>
          <w:color w:val="auto"/>
        </w:rPr>
        <w:lastRenderedPageBreak/>
        <w:tab/>
      </w:r>
      <w:r>
        <w:rPr>
          <w:b/>
          <w:bCs/>
          <w:color w:val="auto"/>
          <w:lang w:val="en-US"/>
        </w:rPr>
        <w:t>III</w:t>
      </w:r>
      <w:r>
        <w:rPr>
          <w:b/>
          <w:bCs/>
          <w:color w:val="auto"/>
        </w:rPr>
        <w:t>. Цели, задачи и целевые показатели региональной программы</w:t>
      </w:r>
    </w:p>
    <w:p w:rsidR="003102FD" w:rsidRDefault="003102FD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spacing w:line="20" w:lineRule="atLeast"/>
        <w:ind w:firstLine="708"/>
        <w:jc w:val="center"/>
        <w:rPr>
          <w:b/>
          <w:bCs/>
          <w:color w:val="auto"/>
        </w:rPr>
      </w:pPr>
    </w:p>
    <w:p w:rsidR="003102FD" w:rsidRDefault="0060406C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spacing w:line="20" w:lineRule="atLeast"/>
        <w:ind w:firstLine="708"/>
        <w:jc w:val="both"/>
        <w:rPr>
          <w:color w:val="auto"/>
        </w:rPr>
      </w:pPr>
      <w:r>
        <w:rPr>
          <w:color w:val="FF0000"/>
        </w:rPr>
        <w:tab/>
      </w:r>
      <w:r>
        <w:rPr>
          <w:color w:val="auto"/>
        </w:rPr>
        <w:t xml:space="preserve">Основной целью региональной программы является обеспечение устойчивого </w:t>
      </w:r>
      <w:proofErr w:type="gramStart"/>
      <w:r>
        <w:rPr>
          <w:color w:val="auto"/>
        </w:rPr>
        <w:t>роста продолжительности здоровой жизни граждан старшего поколения</w:t>
      </w:r>
      <w:proofErr w:type="gramEnd"/>
      <w:r>
        <w:rPr>
          <w:color w:val="auto"/>
        </w:rPr>
        <w:t xml:space="preserve"> и увеличение периода активного долголетия в Забайкальском крае, которые позволят повысить уровень и качество жизни таких граждан.</w:t>
      </w:r>
    </w:p>
    <w:p w:rsidR="003102FD" w:rsidRDefault="0060406C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spacing w:line="20" w:lineRule="atLeast"/>
        <w:ind w:firstLine="708"/>
        <w:jc w:val="both"/>
      </w:pPr>
      <w:r>
        <w:rPr>
          <w:color w:val="auto"/>
        </w:rPr>
        <w:t>Достижению указанной цели будет способствовать решение следующих задач:</w:t>
      </w:r>
    </w:p>
    <w:p w:rsidR="003102FD" w:rsidRDefault="0060406C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20" w:lineRule="atLeast"/>
        <w:ind w:firstLine="708"/>
        <w:jc w:val="both"/>
        <w:rPr>
          <w:color w:val="auto"/>
        </w:rPr>
      </w:pPr>
      <w:r>
        <w:t>1. Создание благоприятных условий для укрепления здоровья граждан старшего поколения, включая профилактику возрастных заболеваний, развитие гериатрической помощи и повышение доступности медицинских услуг.</w:t>
      </w:r>
    </w:p>
    <w:p w:rsidR="003102FD" w:rsidRDefault="0060406C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spacing w:line="20" w:lineRule="atLeast"/>
        <w:ind w:firstLine="708"/>
        <w:jc w:val="both"/>
      </w:pPr>
      <w:r>
        <w:t>2. Стимулирование социальной активности и вовлеченности пожилых граждан, включая участие в образовательных, культурных и спортивных мероприятиях, а также развитие волонтерских инициатив.</w:t>
      </w:r>
    </w:p>
    <w:p w:rsidR="003102FD" w:rsidRDefault="0060406C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20" w:lineRule="atLeast"/>
        <w:ind w:firstLine="708"/>
        <w:jc w:val="both"/>
      </w:pPr>
      <w:r>
        <w:t>3. Развитие инфраструктуры, обеспечивающей физическую активность, в том числе через реализацию проектов, направленных на занятия спортом и проведение массовых физкультурных мероприятий.</w:t>
      </w:r>
    </w:p>
    <w:p w:rsidR="003102FD" w:rsidRDefault="0060406C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20" w:lineRule="atLeast"/>
        <w:ind w:firstLine="708"/>
        <w:jc w:val="both"/>
      </w:pPr>
      <w:r>
        <w:t>4. Повышение уровня финансовой грамотности и создание возможностей для гибкой и надомной занятости, что позволит гражданам старшего поколения сохранять экономическую независимость.</w:t>
      </w:r>
    </w:p>
    <w:p w:rsidR="003102FD" w:rsidRDefault="0060406C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20" w:lineRule="atLeast"/>
        <w:ind w:firstLine="708"/>
        <w:jc w:val="both"/>
      </w:pPr>
      <w:r>
        <w:t xml:space="preserve">5. Развитие системы долговременного ухода, обеспечивающей качественную поддержку пожилым людям, нуждающимся в особом внимании, и помощь их семьям. </w:t>
      </w:r>
    </w:p>
    <w:p w:rsidR="003102FD" w:rsidRDefault="0060406C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20" w:lineRule="atLeast"/>
        <w:ind w:firstLine="708"/>
        <w:jc w:val="both"/>
        <w:rPr>
          <w:color w:val="auto"/>
        </w:rPr>
      </w:pPr>
      <w:r>
        <w:rPr>
          <w:color w:val="auto"/>
        </w:rPr>
        <w:t>Целевые показатели региональной программы приведены в приложении № 1 к настоящей программе.</w:t>
      </w:r>
    </w:p>
    <w:p w:rsidR="003102FD" w:rsidRDefault="003102FD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spacing w:line="20" w:lineRule="atLeast"/>
        <w:ind w:firstLine="708"/>
        <w:jc w:val="both"/>
        <w:rPr>
          <w:color w:val="000000" w:themeColor="text1"/>
        </w:rPr>
      </w:pPr>
    </w:p>
    <w:p w:rsidR="003102FD" w:rsidRDefault="0060406C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spacing w:line="20" w:lineRule="atLeast"/>
        <w:ind w:firstLine="708"/>
        <w:jc w:val="center"/>
        <w:rPr>
          <w:b/>
          <w:bCs/>
          <w:color w:val="auto"/>
        </w:rPr>
      </w:pPr>
      <w:r>
        <w:rPr>
          <w:b/>
          <w:bCs/>
          <w:color w:val="auto"/>
          <w:lang w:val="en-US"/>
        </w:rPr>
        <w:t>IV</w:t>
      </w:r>
      <w:r>
        <w:rPr>
          <w:b/>
          <w:bCs/>
          <w:color w:val="auto"/>
        </w:rPr>
        <w:t>. Сроки и этапы реализации региональной программы</w:t>
      </w:r>
    </w:p>
    <w:p w:rsidR="003102FD" w:rsidRDefault="003102FD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spacing w:line="20" w:lineRule="atLeast"/>
        <w:ind w:firstLine="708"/>
        <w:jc w:val="both"/>
        <w:rPr>
          <w:b/>
          <w:bCs/>
          <w:color w:val="auto"/>
        </w:rPr>
      </w:pPr>
    </w:p>
    <w:p w:rsidR="003102FD" w:rsidRDefault="0060406C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spacing w:line="20" w:lineRule="atLeast"/>
        <w:ind w:firstLine="708"/>
        <w:jc w:val="both"/>
        <w:rPr>
          <w:color w:val="auto"/>
        </w:rPr>
      </w:pPr>
      <w:r>
        <w:rPr>
          <w:color w:val="auto"/>
        </w:rPr>
        <w:t xml:space="preserve">Реализация региональной программы </w:t>
      </w:r>
      <w:proofErr w:type="gramStart"/>
      <w:r>
        <w:rPr>
          <w:color w:val="auto"/>
        </w:rPr>
        <w:t>охватывает период с 2025 по 2030 годы Программа реализуется</w:t>
      </w:r>
      <w:proofErr w:type="gramEnd"/>
      <w:r>
        <w:rPr>
          <w:color w:val="auto"/>
        </w:rPr>
        <w:t xml:space="preserve"> в один этап. </w:t>
      </w:r>
    </w:p>
    <w:p w:rsidR="003102FD" w:rsidRDefault="003102FD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spacing w:line="20" w:lineRule="atLeast"/>
        <w:ind w:firstLine="708"/>
        <w:jc w:val="both"/>
        <w:rPr>
          <w:color w:val="auto"/>
        </w:rPr>
      </w:pPr>
    </w:p>
    <w:p w:rsidR="003102FD" w:rsidRDefault="0060406C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spacing w:line="20" w:lineRule="atLeast"/>
        <w:ind w:firstLine="708"/>
        <w:jc w:val="center"/>
        <w:rPr>
          <w:b/>
          <w:bCs/>
          <w:color w:val="auto"/>
        </w:rPr>
      </w:pPr>
      <w:r>
        <w:rPr>
          <w:b/>
          <w:bCs/>
          <w:color w:val="auto"/>
          <w:lang w:val="en-US"/>
        </w:rPr>
        <w:t>V</w:t>
      </w:r>
      <w:r>
        <w:rPr>
          <w:b/>
          <w:bCs/>
          <w:color w:val="auto"/>
        </w:rPr>
        <w:t>. Финансовое обеспечение реализации региональной программы</w:t>
      </w:r>
    </w:p>
    <w:p w:rsidR="003102FD" w:rsidRDefault="003102FD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spacing w:line="20" w:lineRule="atLeast"/>
        <w:ind w:firstLine="708"/>
        <w:jc w:val="both"/>
        <w:rPr>
          <w:b/>
          <w:bCs/>
          <w:color w:val="auto"/>
        </w:rPr>
      </w:pPr>
    </w:p>
    <w:p w:rsidR="003102FD" w:rsidRDefault="0060406C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spacing w:line="20" w:lineRule="atLeast"/>
        <w:ind w:firstLine="708"/>
        <w:jc w:val="both"/>
        <w:rPr>
          <w:color w:val="auto"/>
        </w:rPr>
      </w:pPr>
      <w:r>
        <w:rPr>
          <w:color w:val="auto"/>
        </w:rPr>
        <w:tab/>
        <w:t xml:space="preserve">Источниками финансирования региональной программы являются средства, утвержденные федеральным бюджетом и бюджетом Забайкальского края на реализацию региональных проектов, </w:t>
      </w:r>
      <w:r>
        <w:rPr>
          <w:color w:val="auto"/>
        </w:rPr>
        <w:lastRenderedPageBreak/>
        <w:t xml:space="preserve">государственных программ Российской Федерации, государственных программ Забайкальского края. </w:t>
      </w:r>
    </w:p>
    <w:p w:rsidR="003102FD" w:rsidRDefault="003102FD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spacing w:line="20" w:lineRule="atLeast"/>
        <w:ind w:firstLine="708"/>
        <w:jc w:val="center"/>
        <w:rPr>
          <w:b/>
          <w:bCs/>
          <w:color w:val="000000" w:themeColor="text1"/>
        </w:rPr>
      </w:pPr>
    </w:p>
    <w:p w:rsidR="003102FD" w:rsidRDefault="0060406C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spacing w:line="20" w:lineRule="atLeast"/>
        <w:jc w:val="center"/>
        <w:rPr>
          <w:b/>
          <w:bCs/>
          <w:color w:val="auto"/>
        </w:rPr>
      </w:pPr>
      <w:r>
        <w:rPr>
          <w:b/>
          <w:bCs/>
          <w:color w:val="auto"/>
          <w:lang w:val="en-US"/>
        </w:rPr>
        <w:t>VI</w:t>
      </w:r>
      <w:r>
        <w:rPr>
          <w:b/>
          <w:bCs/>
          <w:color w:val="auto"/>
        </w:rPr>
        <w:t xml:space="preserve">. Перечень программных мероприятий </w:t>
      </w:r>
      <w:r>
        <w:rPr>
          <w:b/>
          <w:bCs/>
          <w:color w:val="auto"/>
        </w:rPr>
        <w:br/>
        <w:t>региональной программы</w:t>
      </w:r>
    </w:p>
    <w:p w:rsidR="003102FD" w:rsidRDefault="003102FD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spacing w:line="20" w:lineRule="atLeast"/>
        <w:ind w:firstLine="709"/>
        <w:jc w:val="center"/>
        <w:rPr>
          <w:b/>
          <w:bCs/>
          <w:color w:val="auto"/>
        </w:rPr>
      </w:pPr>
    </w:p>
    <w:p w:rsidR="003102FD" w:rsidRDefault="0060406C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spacing w:line="20" w:lineRule="atLeast"/>
        <w:ind w:firstLine="709"/>
        <w:jc w:val="both"/>
        <w:rPr>
          <w:bCs/>
          <w:color w:val="auto"/>
        </w:rPr>
      </w:pPr>
      <w:r>
        <w:rPr>
          <w:bCs/>
          <w:color w:val="auto"/>
        </w:rPr>
        <w:t>Перечень основных мероприятий региональной программы с указанием сроков их реализации и ожидаемых непосредственных результатов</w:t>
      </w:r>
      <w:r>
        <w:rPr>
          <w:color w:val="auto"/>
          <w:spacing w:val="2"/>
          <w:shd w:val="clear" w:color="auto" w:fill="FFFFFF"/>
        </w:rPr>
        <w:t xml:space="preserve"> приведен в приложении № 2</w:t>
      </w:r>
      <w:r>
        <w:rPr>
          <w:color w:val="auto"/>
        </w:rPr>
        <w:t xml:space="preserve"> к настоящей программе</w:t>
      </w:r>
      <w:r>
        <w:rPr>
          <w:color w:val="auto"/>
          <w:spacing w:val="2"/>
          <w:shd w:val="clear" w:color="auto" w:fill="FFFFFF"/>
        </w:rPr>
        <w:t>.</w:t>
      </w:r>
    </w:p>
    <w:p w:rsidR="003102FD" w:rsidRDefault="003102FD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spacing w:line="20" w:lineRule="atLeast"/>
        <w:jc w:val="center"/>
        <w:rPr>
          <w:b/>
          <w:bCs/>
          <w:color w:val="auto"/>
        </w:rPr>
      </w:pPr>
    </w:p>
    <w:p w:rsidR="003102FD" w:rsidRDefault="0060406C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spacing w:line="20" w:lineRule="atLeast"/>
        <w:jc w:val="center"/>
        <w:rPr>
          <w:b/>
          <w:bCs/>
          <w:color w:val="auto"/>
        </w:rPr>
      </w:pPr>
      <w:r>
        <w:rPr>
          <w:b/>
          <w:bCs/>
          <w:color w:val="auto"/>
          <w:lang w:val="en-US"/>
        </w:rPr>
        <w:t>VII</w:t>
      </w:r>
      <w:r>
        <w:rPr>
          <w:b/>
          <w:bCs/>
          <w:color w:val="auto"/>
        </w:rPr>
        <w:t>. Эффективность и результативность реализации</w:t>
      </w:r>
    </w:p>
    <w:p w:rsidR="003102FD" w:rsidRDefault="0060406C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spacing w:line="20" w:lineRule="atLeast"/>
        <w:jc w:val="center"/>
        <w:rPr>
          <w:b/>
          <w:color w:val="auto"/>
        </w:rPr>
      </w:pPr>
      <w:r>
        <w:rPr>
          <w:b/>
          <w:bCs/>
          <w:color w:val="auto"/>
        </w:rPr>
        <w:t>региональной программы</w:t>
      </w:r>
    </w:p>
    <w:p w:rsidR="003102FD" w:rsidRDefault="003102FD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spacing w:line="20" w:lineRule="atLeast"/>
        <w:ind w:firstLine="709"/>
        <w:jc w:val="both"/>
        <w:rPr>
          <w:b/>
          <w:color w:val="auto"/>
        </w:rPr>
      </w:pPr>
    </w:p>
    <w:p w:rsidR="003102FD" w:rsidRDefault="0060406C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spacing w:line="20" w:lineRule="atLeast"/>
        <w:ind w:firstLine="709"/>
        <w:jc w:val="both"/>
        <w:rPr>
          <w:color w:val="auto"/>
        </w:rPr>
      </w:pPr>
      <w:r>
        <w:rPr>
          <w:color w:val="auto"/>
        </w:rPr>
        <w:t>Результаты реализации мероприятий региональной программы позволят увеличить период активного долголетия граждан, проживающих на территории Забайкальского края.</w:t>
      </w:r>
    </w:p>
    <w:p w:rsidR="003102FD" w:rsidRDefault="0060406C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spacing w:line="20" w:lineRule="atLeast"/>
        <w:ind w:firstLine="709"/>
        <w:jc w:val="both"/>
        <w:rPr>
          <w:color w:val="auto"/>
        </w:rPr>
      </w:pPr>
      <w:r>
        <w:rPr>
          <w:color w:val="auto"/>
        </w:rPr>
        <w:t>В результате реализации программы по объективным и субъективным причинам могут возникнуть определенные отклонения от намеченных результатов и целей программы.</w:t>
      </w:r>
    </w:p>
    <w:p w:rsidR="003102FD" w:rsidRDefault="0060406C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spacing w:line="20" w:lineRule="atLeast"/>
        <w:ind w:firstLine="709"/>
        <w:jc w:val="both"/>
        <w:rPr>
          <w:color w:val="auto"/>
        </w:rPr>
      </w:pPr>
      <w:r>
        <w:rPr>
          <w:color w:val="auto"/>
        </w:rPr>
        <w:t>В таблице представлены возможные риски и мероприятия по их снижению.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3102F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FD" w:rsidRDefault="0060406C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Риск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FD" w:rsidRDefault="0060406C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Последствия наступления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FD" w:rsidRDefault="0060406C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Способы минимизации</w:t>
            </w:r>
          </w:p>
        </w:tc>
      </w:tr>
      <w:tr w:rsidR="003102FD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FD" w:rsidRDefault="006040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Внешние риски</w:t>
            </w:r>
          </w:p>
        </w:tc>
      </w:tr>
      <w:tr w:rsidR="003102F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FD" w:rsidRDefault="0060406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 Изменения федерального законодательства, реализация на федеральном уровне мероприятий, влияющих на содержание, сроки и результаты реализации мероприятий региональной программы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FD" w:rsidRDefault="0060406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Невыполнение заявленных показателей реализации региональной программы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FD" w:rsidRDefault="0060406C">
            <w:pPr>
              <w:widowControl w:val="0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Мониторинг изменений федерального законодательства, реализуемых на федеральном уровне мер;</w:t>
            </w:r>
          </w:p>
          <w:p w:rsidR="003102FD" w:rsidRDefault="0060406C">
            <w:pPr>
              <w:widowControl w:val="0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внесение в установленном порядке предложений по разрабатываемым на федеральном уровне проектам;</w:t>
            </w:r>
          </w:p>
          <w:p w:rsidR="003102FD" w:rsidRDefault="0060406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оперативная корректировка региональной программы</w:t>
            </w:r>
          </w:p>
        </w:tc>
      </w:tr>
      <w:tr w:rsidR="003102F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FD" w:rsidRDefault="0060406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1.2. Уменьшение объемов финансирования региональной программы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FD" w:rsidRDefault="0060406C">
            <w:pPr>
              <w:widowControl w:val="0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Недостаточность сре</w:t>
            </w:r>
            <w:proofErr w:type="gramStart"/>
            <w:r>
              <w:rPr>
                <w:color w:val="auto"/>
                <w:sz w:val="22"/>
                <w:szCs w:val="22"/>
              </w:rPr>
              <w:t>дств дл</w:t>
            </w:r>
            <w:proofErr w:type="gramEnd"/>
            <w:r>
              <w:rPr>
                <w:color w:val="auto"/>
                <w:sz w:val="22"/>
                <w:szCs w:val="22"/>
              </w:rPr>
              <w:t>я реализации мероприятий региональной программы;</w:t>
            </w:r>
          </w:p>
          <w:p w:rsidR="003102FD" w:rsidRDefault="0060406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невыполнение заявленных показателей реализации региональной программы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FD" w:rsidRDefault="0060406C">
            <w:pPr>
              <w:widowControl w:val="0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Определение приоритетов для первоочередного финансирования;</w:t>
            </w:r>
          </w:p>
          <w:p w:rsidR="003102FD" w:rsidRDefault="0060406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привлечение средств федерального бюджета на реализацию региональной программы</w:t>
            </w:r>
          </w:p>
        </w:tc>
      </w:tr>
      <w:tr w:rsidR="003102F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FD" w:rsidRDefault="0060406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1.3. Изменение социально-экономической ситуации в крае (снижение объемов производства, рост инфляции, усиление социальной напряженности в связи со снижением уровня жизни населения)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FD" w:rsidRDefault="0060406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Невыполнение заявленных показателей реализации региональной программы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FD" w:rsidRDefault="0060406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Мониторинг социально-экономической ситуации, своевременная корректировка региональной программы</w:t>
            </w:r>
          </w:p>
        </w:tc>
      </w:tr>
      <w:tr w:rsidR="003102FD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FD" w:rsidRDefault="006040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 Внутренние риски</w:t>
            </w:r>
          </w:p>
        </w:tc>
      </w:tr>
      <w:tr w:rsidR="003102F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FD" w:rsidRDefault="003102F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FD" w:rsidRDefault="0060406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Невыполнение заявленных показателей реализации региональной программы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FD" w:rsidRDefault="0060406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Своевременная корректировка региональной программы</w:t>
            </w:r>
          </w:p>
        </w:tc>
      </w:tr>
    </w:tbl>
    <w:p w:rsidR="003102FD" w:rsidRDefault="003102FD">
      <w:pPr>
        <w:ind w:left="4678"/>
        <w:contextualSpacing/>
        <w:jc w:val="center"/>
        <w:rPr>
          <w:color w:val="auto"/>
          <w:sz w:val="24"/>
        </w:rPr>
      </w:pPr>
    </w:p>
    <w:p w:rsidR="003102FD" w:rsidRDefault="0060406C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spacing w:line="20" w:lineRule="atLeast"/>
        <w:ind w:firstLine="709"/>
        <w:jc w:val="center"/>
        <w:rPr>
          <w:b/>
          <w:color w:val="auto"/>
        </w:rPr>
      </w:pPr>
      <w:r>
        <w:rPr>
          <w:b/>
          <w:color w:val="auto"/>
          <w:lang w:val="en-US"/>
        </w:rPr>
        <w:t>VIII</w:t>
      </w:r>
      <w:r>
        <w:rPr>
          <w:b/>
          <w:color w:val="auto"/>
        </w:rPr>
        <w:t xml:space="preserve">. Управление реализацией региональной программы </w:t>
      </w:r>
    </w:p>
    <w:p w:rsidR="003102FD" w:rsidRDefault="003102FD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spacing w:line="20" w:lineRule="atLeast"/>
        <w:ind w:firstLine="709"/>
        <w:jc w:val="right"/>
        <w:rPr>
          <w:color w:val="FF0000"/>
        </w:rPr>
      </w:pPr>
    </w:p>
    <w:p w:rsidR="003102FD" w:rsidRDefault="0060406C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ind w:firstLine="709"/>
        <w:jc w:val="both"/>
        <w:rPr>
          <w:color w:val="auto"/>
        </w:rPr>
      </w:pPr>
      <w:r>
        <w:rPr>
          <w:color w:val="auto"/>
        </w:rPr>
        <w:t>Общее методическое руководство реализацией региональной программы осуществляет Министерство труда и социальной защиты Российской Федерации.</w:t>
      </w:r>
    </w:p>
    <w:p w:rsidR="003102FD" w:rsidRDefault="0060406C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ind w:firstLine="709"/>
        <w:jc w:val="both"/>
        <w:rPr>
          <w:color w:val="auto"/>
        </w:rPr>
      </w:pPr>
      <w:r>
        <w:rPr>
          <w:color w:val="auto"/>
        </w:rPr>
        <w:t>Свод информации по показателям результативности работы, реализации региональной программы осуществляет рабочая группа по мониторингу реализации региональной программы Забайкальском крае, состав которой утверждается правовым актом Правительства Забайкальского.</w:t>
      </w:r>
    </w:p>
    <w:p w:rsidR="003102FD" w:rsidRDefault="0060406C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ind w:firstLine="709"/>
        <w:jc w:val="both"/>
        <w:rPr>
          <w:color w:val="auto"/>
        </w:rPr>
      </w:pPr>
      <w:r>
        <w:rPr>
          <w:color w:val="auto"/>
        </w:rPr>
        <w:t>Рабочая группа осуществляет:</w:t>
      </w:r>
    </w:p>
    <w:p w:rsidR="003102FD" w:rsidRDefault="0060406C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ind w:firstLine="709"/>
        <w:jc w:val="both"/>
        <w:rPr>
          <w:color w:val="auto"/>
        </w:rPr>
      </w:pPr>
      <w:r>
        <w:rPr>
          <w:color w:val="auto"/>
        </w:rPr>
        <w:t>анализ текущей ситуации, связанной с уровнем жизни населения;</w:t>
      </w:r>
    </w:p>
    <w:p w:rsidR="003102FD" w:rsidRDefault="0060406C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ind w:firstLine="709"/>
        <w:jc w:val="both"/>
        <w:rPr>
          <w:color w:val="auto"/>
        </w:rPr>
      </w:pPr>
      <w:r>
        <w:rPr>
          <w:color w:val="auto"/>
        </w:rPr>
        <w:t>разработку эффективных мер по снижению уровня бедности с последующей подготовкой изменений региональной программы;</w:t>
      </w:r>
    </w:p>
    <w:p w:rsidR="003102FD" w:rsidRDefault="0060406C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ind w:firstLine="709"/>
        <w:jc w:val="both"/>
        <w:rPr>
          <w:color w:val="auto"/>
        </w:rPr>
      </w:pPr>
      <w:r>
        <w:rPr>
          <w:color w:val="auto"/>
        </w:rPr>
        <w:t>проведение мониторинга исполнения региональной программы и оценку ее эффективности.</w:t>
      </w:r>
    </w:p>
    <w:p w:rsidR="003102FD" w:rsidRDefault="0060406C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ind w:firstLine="709"/>
        <w:jc w:val="both"/>
        <w:rPr>
          <w:color w:val="auto"/>
        </w:rPr>
      </w:pPr>
      <w:r>
        <w:rPr>
          <w:color w:val="auto"/>
        </w:rPr>
        <w:t xml:space="preserve">Министерство труда и социальной защиты населения Забайкальского края осуществляет текущую работу по координации деятельности соисполнителей региональной программы. </w:t>
      </w:r>
    </w:p>
    <w:p w:rsidR="003102FD" w:rsidRDefault="003102FD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spacing w:line="20" w:lineRule="atLeast"/>
        <w:ind w:firstLine="709"/>
        <w:jc w:val="right"/>
        <w:rPr>
          <w:b/>
          <w:color w:val="000000" w:themeColor="text1"/>
        </w:rPr>
      </w:pPr>
    </w:p>
    <w:p w:rsidR="003102FD" w:rsidRDefault="0060406C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spacing w:line="20" w:lineRule="atLeast"/>
        <w:ind w:firstLine="709"/>
        <w:jc w:val="center"/>
        <w:rPr>
          <w:b/>
          <w:color w:val="auto"/>
        </w:rPr>
      </w:pPr>
      <w:r>
        <w:rPr>
          <w:b/>
          <w:color w:val="auto"/>
          <w:lang w:val="en-US"/>
        </w:rPr>
        <w:t>IX</w:t>
      </w:r>
      <w:r>
        <w:rPr>
          <w:b/>
          <w:color w:val="auto"/>
        </w:rPr>
        <w:t>. Мониторинг хода реализации региональной программы</w:t>
      </w:r>
    </w:p>
    <w:p w:rsidR="003102FD" w:rsidRDefault="003102FD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spacing w:line="20" w:lineRule="atLeast"/>
        <w:ind w:firstLine="709"/>
        <w:jc w:val="center"/>
        <w:rPr>
          <w:color w:val="auto"/>
        </w:rPr>
      </w:pPr>
    </w:p>
    <w:p w:rsidR="003102FD" w:rsidRDefault="0060406C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spacing w:line="20" w:lineRule="atLeast"/>
        <w:ind w:firstLine="709"/>
        <w:jc w:val="both"/>
        <w:rPr>
          <w:color w:val="auto"/>
        </w:rPr>
      </w:pPr>
      <w:r>
        <w:rPr>
          <w:color w:val="auto"/>
        </w:rPr>
        <w:t xml:space="preserve">Министерство труда и социальной защиты населения Забайкальского края ежегодно уточняет целевые индикаторы и показатели, затраты на выполнение мероприятий и механизм их реализации. </w:t>
      </w:r>
    </w:p>
    <w:p w:rsidR="003102FD" w:rsidRDefault="0060406C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spacing w:line="20" w:lineRule="atLeast"/>
        <w:ind w:firstLine="709"/>
        <w:jc w:val="both"/>
        <w:rPr>
          <w:color w:val="auto"/>
        </w:rPr>
      </w:pPr>
      <w:r>
        <w:rPr>
          <w:color w:val="auto"/>
        </w:rPr>
        <w:t>Соисполнители мероприятий региональной программы несут ответственность за реализацию курируемых мероприятий, ежегодно уточняют целевые индикаторы и показатели региональной программы, затраты на выполнение мероприятий и механизм их реализации.</w:t>
      </w:r>
    </w:p>
    <w:p w:rsidR="003102FD" w:rsidRDefault="0060406C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spacing w:line="20" w:lineRule="atLeast"/>
        <w:ind w:firstLine="709"/>
        <w:jc w:val="both"/>
        <w:rPr>
          <w:color w:val="auto"/>
        </w:rPr>
      </w:pPr>
      <w:proofErr w:type="gramStart"/>
      <w:r>
        <w:rPr>
          <w:color w:val="auto"/>
        </w:rPr>
        <w:t>Соисполнители мероприятий региональной программы представляют в Министерство труда и социально защиты населения Забайкальского края отчеты о ходе выполнения мероприятий региональной программы ежеквартально до 15-го числа месяца, следующего за отчетным кварталом, ежегодно до 25-го января года, следующим за отчетным.</w:t>
      </w:r>
      <w:proofErr w:type="gramEnd"/>
    </w:p>
    <w:p w:rsidR="003102FD" w:rsidRDefault="003102FD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spacing w:line="20" w:lineRule="atLeast"/>
        <w:ind w:firstLine="709"/>
        <w:jc w:val="both"/>
        <w:rPr>
          <w:color w:val="000000" w:themeColor="text1"/>
        </w:rPr>
      </w:pPr>
    </w:p>
    <w:p w:rsidR="003102FD" w:rsidRDefault="003102FD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spacing w:line="20" w:lineRule="atLeast"/>
        <w:ind w:firstLine="709"/>
        <w:jc w:val="both"/>
        <w:rPr>
          <w:color w:val="000000" w:themeColor="text1"/>
        </w:rPr>
      </w:pPr>
    </w:p>
    <w:p w:rsidR="003102FD" w:rsidRDefault="0060406C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spacing w:line="20" w:lineRule="atLeast"/>
        <w:ind w:firstLine="709"/>
        <w:jc w:val="center"/>
        <w:rPr>
          <w:color w:val="auto"/>
        </w:rPr>
        <w:sectPr w:rsidR="003102FD"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  <w:r>
        <w:rPr>
          <w:color w:val="auto"/>
        </w:rPr>
        <w:t>________________</w:t>
      </w:r>
    </w:p>
    <w:p w:rsidR="003102FD" w:rsidRDefault="0060406C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spacing w:line="360" w:lineRule="auto"/>
        <w:ind w:left="8363"/>
        <w:jc w:val="center"/>
        <w:rPr>
          <w:color w:val="auto"/>
        </w:rPr>
      </w:pPr>
      <w:r>
        <w:rPr>
          <w:color w:val="auto"/>
        </w:rPr>
        <w:lastRenderedPageBreak/>
        <w:t>ПРИЛОЖЕНИЕ № 1</w:t>
      </w:r>
    </w:p>
    <w:p w:rsidR="003102FD" w:rsidRDefault="0060406C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ind w:left="8363"/>
        <w:jc w:val="center"/>
        <w:rPr>
          <w:color w:val="auto"/>
        </w:rPr>
      </w:pPr>
      <w:r>
        <w:rPr>
          <w:color w:val="auto"/>
        </w:rPr>
        <w:t>к региональной программе Забайкальского края «Активное долголетие» на 2025 – 2030 годы</w:t>
      </w:r>
    </w:p>
    <w:p w:rsidR="003102FD" w:rsidRDefault="003102FD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ind w:left="8363"/>
        <w:jc w:val="center"/>
        <w:rPr>
          <w:color w:val="auto"/>
        </w:rPr>
      </w:pPr>
    </w:p>
    <w:p w:rsidR="003102FD" w:rsidRDefault="0060406C">
      <w:pPr>
        <w:contextualSpacing/>
        <w:jc w:val="center"/>
        <w:rPr>
          <w:b/>
          <w:color w:val="auto"/>
        </w:rPr>
      </w:pPr>
      <w:r>
        <w:rPr>
          <w:b/>
          <w:color w:val="auto"/>
        </w:rPr>
        <w:t xml:space="preserve">ЦЕЛЕВЫЕ ПОКАЗАТЕЛИ </w:t>
      </w:r>
    </w:p>
    <w:p w:rsidR="003102FD" w:rsidRDefault="0060406C">
      <w:pPr>
        <w:contextualSpacing/>
        <w:jc w:val="center"/>
        <w:rPr>
          <w:b/>
          <w:color w:val="auto"/>
        </w:rPr>
      </w:pPr>
      <w:r>
        <w:rPr>
          <w:b/>
          <w:color w:val="auto"/>
        </w:rPr>
        <w:t>реализации региональной программы Забайкальского края «Активное долголетие» на 2025-2030 годы</w:t>
      </w:r>
    </w:p>
    <w:p w:rsidR="003102FD" w:rsidRDefault="003102FD">
      <w:pPr>
        <w:contextualSpacing/>
        <w:jc w:val="center"/>
        <w:rPr>
          <w:b/>
          <w:color w:val="auto"/>
          <w:sz w:val="24"/>
          <w:szCs w:val="24"/>
        </w:rPr>
      </w:pPr>
    </w:p>
    <w:p w:rsidR="003102FD" w:rsidRDefault="003102FD">
      <w:pPr>
        <w:contextualSpacing/>
        <w:jc w:val="center"/>
        <w:rPr>
          <w:b/>
          <w:color w:val="auto"/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18"/>
        <w:gridCol w:w="9185"/>
        <w:gridCol w:w="947"/>
        <w:gridCol w:w="656"/>
        <w:gridCol w:w="656"/>
        <w:gridCol w:w="656"/>
        <w:gridCol w:w="656"/>
        <w:gridCol w:w="656"/>
        <w:gridCol w:w="656"/>
      </w:tblGrid>
      <w:tr w:rsidR="003102FD">
        <w:tc>
          <w:tcPr>
            <w:tcW w:w="0" w:type="auto"/>
            <w:vMerge w:val="restart"/>
          </w:tcPr>
          <w:p w:rsidR="003102FD" w:rsidRDefault="0060406C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2"/>
                <w:szCs w:val="24"/>
              </w:rPr>
              <w:t xml:space="preserve">№ </w:t>
            </w:r>
            <w:proofErr w:type="gramStart"/>
            <w:r>
              <w:rPr>
                <w:b/>
                <w:color w:val="auto"/>
                <w:sz w:val="22"/>
                <w:szCs w:val="24"/>
              </w:rPr>
              <w:t>п</w:t>
            </w:r>
            <w:proofErr w:type="gramEnd"/>
            <w:r>
              <w:rPr>
                <w:b/>
                <w:color w:val="auto"/>
                <w:sz w:val="22"/>
                <w:szCs w:val="24"/>
              </w:rPr>
              <w:t>/п</w:t>
            </w:r>
          </w:p>
        </w:tc>
        <w:tc>
          <w:tcPr>
            <w:tcW w:w="0" w:type="auto"/>
            <w:vMerge w:val="restart"/>
          </w:tcPr>
          <w:p w:rsidR="003102FD" w:rsidRDefault="0060406C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0" w:type="auto"/>
            <w:vMerge w:val="restart"/>
          </w:tcPr>
          <w:p w:rsidR="003102FD" w:rsidRDefault="0060406C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Ед. изм.</w:t>
            </w:r>
          </w:p>
        </w:tc>
        <w:tc>
          <w:tcPr>
            <w:tcW w:w="0" w:type="auto"/>
            <w:gridSpan w:val="6"/>
          </w:tcPr>
          <w:p w:rsidR="003102FD" w:rsidRDefault="0060406C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Целевое значение показателя</w:t>
            </w:r>
            <w:r>
              <w:rPr>
                <w:b/>
                <w:color w:val="auto"/>
                <w:sz w:val="24"/>
                <w:szCs w:val="24"/>
              </w:rPr>
              <w:br/>
              <w:t xml:space="preserve"> (по годам)</w:t>
            </w:r>
          </w:p>
        </w:tc>
      </w:tr>
      <w:tr w:rsidR="003102FD">
        <w:tc>
          <w:tcPr>
            <w:tcW w:w="0" w:type="auto"/>
            <w:vMerge/>
          </w:tcPr>
          <w:p w:rsidR="003102FD" w:rsidRDefault="003102FD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102FD" w:rsidRDefault="003102FD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102FD" w:rsidRDefault="003102FD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3102FD" w:rsidRDefault="0060406C">
            <w:pPr>
              <w:contextualSpacing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:rsidR="003102FD" w:rsidRDefault="0060406C">
            <w:pPr>
              <w:contextualSpacing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:rsidR="003102FD" w:rsidRDefault="0060406C">
            <w:pPr>
              <w:contextualSpacing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:rsidR="003102FD" w:rsidRDefault="0060406C">
            <w:pPr>
              <w:contextualSpacing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2028</w:t>
            </w:r>
          </w:p>
        </w:tc>
        <w:tc>
          <w:tcPr>
            <w:tcW w:w="0" w:type="auto"/>
          </w:tcPr>
          <w:p w:rsidR="003102FD" w:rsidRDefault="0060406C">
            <w:pPr>
              <w:contextualSpacing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2029</w:t>
            </w:r>
          </w:p>
        </w:tc>
        <w:tc>
          <w:tcPr>
            <w:tcW w:w="0" w:type="auto"/>
          </w:tcPr>
          <w:p w:rsidR="003102FD" w:rsidRDefault="0060406C">
            <w:pPr>
              <w:contextualSpacing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2030</w:t>
            </w:r>
          </w:p>
        </w:tc>
      </w:tr>
      <w:tr w:rsidR="003102FD">
        <w:tc>
          <w:tcPr>
            <w:tcW w:w="0" w:type="auto"/>
            <w:gridSpan w:val="9"/>
          </w:tcPr>
          <w:p w:rsidR="003102FD" w:rsidRDefault="0060406C">
            <w:pPr>
              <w:rPr>
                <w:b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Цель: Увеличение периода активного долголетия граждан старшего поколения  на территории Забайкальского края</w:t>
            </w:r>
          </w:p>
          <w:p w:rsidR="003102FD" w:rsidRDefault="003102FD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3102FD">
        <w:tc>
          <w:tcPr>
            <w:tcW w:w="0" w:type="auto"/>
          </w:tcPr>
          <w:p w:rsidR="003102FD" w:rsidRDefault="003102FD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3102FD" w:rsidRDefault="0060406C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Доля граждан старшего поколения вовлеченных в мероприятия программы Забайкальского края «Активное долголетие»</w:t>
            </w:r>
          </w:p>
        </w:tc>
        <w:tc>
          <w:tcPr>
            <w:tcW w:w="0" w:type="auto"/>
          </w:tcPr>
          <w:p w:rsidR="003102FD" w:rsidRDefault="0060406C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3102FD" w:rsidRDefault="0060406C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30,4</w:t>
            </w:r>
          </w:p>
        </w:tc>
        <w:tc>
          <w:tcPr>
            <w:tcW w:w="0" w:type="auto"/>
          </w:tcPr>
          <w:p w:rsidR="003102FD" w:rsidRDefault="0060406C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31,6</w:t>
            </w:r>
          </w:p>
        </w:tc>
        <w:tc>
          <w:tcPr>
            <w:tcW w:w="0" w:type="auto"/>
          </w:tcPr>
          <w:p w:rsidR="003102FD" w:rsidRDefault="0060406C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32,8</w:t>
            </w:r>
          </w:p>
        </w:tc>
        <w:tc>
          <w:tcPr>
            <w:tcW w:w="0" w:type="auto"/>
          </w:tcPr>
          <w:p w:rsidR="003102FD" w:rsidRDefault="0060406C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3102FD" w:rsidRDefault="0060406C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35,2</w:t>
            </w:r>
          </w:p>
        </w:tc>
        <w:tc>
          <w:tcPr>
            <w:tcW w:w="0" w:type="auto"/>
          </w:tcPr>
          <w:p w:rsidR="003102FD" w:rsidRDefault="0060406C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36,2</w:t>
            </w:r>
          </w:p>
        </w:tc>
      </w:tr>
      <w:tr w:rsidR="003102FD">
        <w:trPr>
          <w:trHeight w:val="562"/>
        </w:trPr>
        <w:tc>
          <w:tcPr>
            <w:tcW w:w="0" w:type="auto"/>
            <w:gridSpan w:val="9"/>
          </w:tcPr>
          <w:p w:rsidR="003102FD" w:rsidRDefault="0060406C">
            <w:r>
              <w:rPr>
                <w:b/>
                <w:color w:val="auto"/>
                <w:sz w:val="24"/>
                <w:szCs w:val="24"/>
              </w:rPr>
              <w:t xml:space="preserve">Цель: Обеспечение устойчивого </w:t>
            </w:r>
            <w:proofErr w:type="gramStart"/>
            <w:r>
              <w:rPr>
                <w:b/>
                <w:color w:val="auto"/>
                <w:sz w:val="24"/>
                <w:szCs w:val="24"/>
              </w:rPr>
              <w:t>роста продолжительности здоровой жизни граждан старшего поколения</w:t>
            </w:r>
            <w:proofErr w:type="gramEnd"/>
          </w:p>
          <w:p w:rsidR="003102FD" w:rsidRDefault="003102FD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3102FD">
        <w:tc>
          <w:tcPr>
            <w:tcW w:w="0" w:type="auto"/>
          </w:tcPr>
          <w:p w:rsidR="003102FD" w:rsidRDefault="003102FD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3102FD" w:rsidRDefault="0060406C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Доля граждан старшего поколения получающих долговременный уход, от числа нуждающихся</w:t>
            </w:r>
          </w:p>
        </w:tc>
        <w:tc>
          <w:tcPr>
            <w:tcW w:w="0" w:type="auto"/>
          </w:tcPr>
          <w:p w:rsidR="003102FD" w:rsidRDefault="0060406C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3102FD" w:rsidRDefault="0060406C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4,8</w:t>
            </w:r>
          </w:p>
        </w:tc>
        <w:tc>
          <w:tcPr>
            <w:tcW w:w="0" w:type="auto"/>
          </w:tcPr>
          <w:p w:rsidR="003102FD" w:rsidRDefault="0060406C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5,1</w:t>
            </w:r>
          </w:p>
        </w:tc>
        <w:tc>
          <w:tcPr>
            <w:tcW w:w="0" w:type="auto"/>
          </w:tcPr>
          <w:p w:rsidR="003102FD" w:rsidRDefault="0060406C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5,1</w:t>
            </w:r>
          </w:p>
        </w:tc>
        <w:tc>
          <w:tcPr>
            <w:tcW w:w="0" w:type="auto"/>
          </w:tcPr>
          <w:p w:rsidR="003102FD" w:rsidRDefault="0060406C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3102FD" w:rsidRDefault="0060406C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3102FD" w:rsidRDefault="0060406C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-</w:t>
            </w:r>
          </w:p>
        </w:tc>
      </w:tr>
    </w:tbl>
    <w:p w:rsidR="003102FD" w:rsidRDefault="003102FD">
      <w:pPr>
        <w:contextualSpacing/>
        <w:jc w:val="center"/>
        <w:rPr>
          <w:b/>
          <w:color w:val="auto"/>
          <w:sz w:val="24"/>
          <w:szCs w:val="24"/>
        </w:rPr>
      </w:pPr>
    </w:p>
    <w:p w:rsidR="003102FD" w:rsidRDefault="003102FD">
      <w:pPr>
        <w:contextualSpacing/>
        <w:jc w:val="center"/>
        <w:rPr>
          <w:b/>
          <w:color w:val="auto"/>
          <w:sz w:val="24"/>
          <w:szCs w:val="24"/>
        </w:rPr>
      </w:pPr>
    </w:p>
    <w:p w:rsidR="003102FD" w:rsidRDefault="003102FD">
      <w:pPr>
        <w:contextualSpacing/>
        <w:jc w:val="center"/>
        <w:rPr>
          <w:b/>
          <w:color w:val="auto"/>
          <w:sz w:val="24"/>
          <w:szCs w:val="24"/>
        </w:rPr>
      </w:pPr>
    </w:p>
    <w:p w:rsidR="003102FD" w:rsidRDefault="003102FD">
      <w:pPr>
        <w:contextualSpacing/>
        <w:jc w:val="center"/>
        <w:rPr>
          <w:b/>
          <w:color w:val="auto"/>
          <w:sz w:val="24"/>
          <w:szCs w:val="24"/>
        </w:rPr>
      </w:pPr>
    </w:p>
    <w:p w:rsidR="003102FD" w:rsidRDefault="003102FD">
      <w:pPr>
        <w:contextualSpacing/>
        <w:jc w:val="center"/>
        <w:rPr>
          <w:b/>
          <w:color w:val="auto"/>
          <w:sz w:val="24"/>
          <w:szCs w:val="24"/>
        </w:rPr>
      </w:pPr>
    </w:p>
    <w:p w:rsidR="003102FD" w:rsidRDefault="0060406C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spacing w:line="20" w:lineRule="atLeast"/>
        <w:ind w:left="-142"/>
        <w:jc w:val="center"/>
        <w:rPr>
          <w:color w:val="auto"/>
        </w:rPr>
      </w:pPr>
      <w:r>
        <w:rPr>
          <w:color w:val="auto"/>
        </w:rPr>
        <w:t>____________________</w:t>
      </w:r>
    </w:p>
    <w:p w:rsidR="003102FD" w:rsidRDefault="003102FD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11" w:color="FFFFFF"/>
        </w:pBdr>
        <w:spacing w:line="360" w:lineRule="auto"/>
        <w:ind w:left="8363"/>
        <w:jc w:val="center"/>
        <w:rPr>
          <w:color w:val="auto"/>
        </w:rPr>
        <w:sectPr w:rsidR="003102FD">
          <w:pgSz w:w="16838" w:h="11906" w:orient="landscape"/>
          <w:pgMar w:top="1985" w:right="1134" w:bottom="567" w:left="1134" w:header="709" w:footer="709" w:gutter="0"/>
          <w:cols w:space="708"/>
          <w:titlePg/>
          <w:docGrid w:linePitch="360"/>
        </w:sectPr>
      </w:pPr>
    </w:p>
    <w:p w:rsidR="003102FD" w:rsidRDefault="0060406C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11" w:color="FFFFFF"/>
        </w:pBdr>
        <w:spacing w:line="360" w:lineRule="auto"/>
        <w:ind w:left="8363"/>
        <w:jc w:val="center"/>
        <w:rPr>
          <w:color w:val="auto"/>
        </w:rPr>
      </w:pPr>
      <w:r>
        <w:rPr>
          <w:color w:val="auto"/>
        </w:rPr>
        <w:lastRenderedPageBreak/>
        <w:t>ПРИЛОЖЕНИЕ № 2</w:t>
      </w:r>
    </w:p>
    <w:p w:rsidR="003102FD" w:rsidRDefault="0060406C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11" w:color="FFFFFF"/>
        </w:pBdr>
        <w:ind w:left="8363"/>
        <w:jc w:val="center"/>
        <w:rPr>
          <w:bCs/>
          <w:color w:val="auto"/>
        </w:rPr>
      </w:pPr>
      <w:r>
        <w:rPr>
          <w:color w:val="auto"/>
        </w:rPr>
        <w:t xml:space="preserve">к региональной программе Забайкальского края </w:t>
      </w:r>
    </w:p>
    <w:p w:rsidR="003102FD" w:rsidRDefault="0060406C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11" w:color="FFFFFF"/>
        </w:pBdr>
        <w:ind w:left="8363"/>
        <w:jc w:val="center"/>
        <w:rPr>
          <w:bCs/>
          <w:color w:val="auto"/>
        </w:rPr>
      </w:pPr>
      <w:r>
        <w:rPr>
          <w:bCs/>
          <w:color w:val="auto"/>
        </w:rPr>
        <w:t>«Активное долголетие» на 2025 - 2030 годы</w:t>
      </w:r>
    </w:p>
    <w:p w:rsidR="003102FD" w:rsidRDefault="003102FD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11" w:color="FFFFFF"/>
        </w:pBdr>
        <w:ind w:left="8363"/>
        <w:jc w:val="center"/>
        <w:rPr>
          <w:b/>
          <w:bCs/>
          <w:color w:val="FF0000"/>
        </w:rPr>
      </w:pPr>
    </w:p>
    <w:p w:rsidR="003102FD" w:rsidRDefault="0060406C">
      <w:pPr>
        <w:contextualSpacing/>
        <w:jc w:val="center"/>
        <w:rPr>
          <w:b/>
          <w:color w:val="auto"/>
        </w:rPr>
      </w:pPr>
      <w:r>
        <w:rPr>
          <w:b/>
          <w:color w:val="auto"/>
        </w:rPr>
        <w:t xml:space="preserve">ПЛАН МЕРОПРИЯТИЙ </w:t>
      </w:r>
    </w:p>
    <w:p w:rsidR="003102FD" w:rsidRDefault="0060406C">
      <w:pPr>
        <w:contextualSpacing/>
        <w:jc w:val="center"/>
        <w:rPr>
          <w:b/>
          <w:color w:val="auto"/>
        </w:rPr>
      </w:pPr>
      <w:r>
        <w:rPr>
          <w:b/>
          <w:color w:val="auto"/>
        </w:rPr>
        <w:t>региональной программы Забайкальского края «Активное долголетие» на 2025 - 2030 годы</w:t>
      </w:r>
    </w:p>
    <w:p w:rsidR="003102FD" w:rsidRDefault="003102FD">
      <w:pPr>
        <w:ind w:left="8364"/>
        <w:contextualSpacing/>
        <w:jc w:val="center"/>
        <w:rPr>
          <w:color w:val="FF0000"/>
          <w:sz w:val="20"/>
          <w:szCs w:val="20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252"/>
        <w:gridCol w:w="3544"/>
        <w:gridCol w:w="1418"/>
        <w:gridCol w:w="2409"/>
        <w:gridCol w:w="2552"/>
      </w:tblGrid>
      <w:tr w:rsidR="003102FD" w:rsidTr="000A7C72">
        <w:trPr>
          <w:tblHeader/>
        </w:trPr>
        <w:tc>
          <w:tcPr>
            <w:tcW w:w="993" w:type="dxa"/>
          </w:tcPr>
          <w:p w:rsidR="003102FD" w:rsidRDefault="0060406C">
            <w:pPr>
              <w:contextualSpacing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№ </w:t>
            </w:r>
          </w:p>
          <w:p w:rsidR="003102FD" w:rsidRDefault="0060406C">
            <w:pPr>
              <w:contextualSpacing/>
              <w:jc w:val="center"/>
              <w:rPr>
                <w:color w:val="auto"/>
              </w:rPr>
            </w:pPr>
            <w:proofErr w:type="gramStart"/>
            <w:r>
              <w:rPr>
                <w:b/>
                <w:bCs/>
                <w:color w:val="auto"/>
                <w:sz w:val="24"/>
                <w:szCs w:val="24"/>
              </w:rPr>
              <w:t>п</w:t>
            </w:r>
            <w:proofErr w:type="gramEnd"/>
            <w:r>
              <w:rPr>
                <w:b/>
                <w:bCs/>
                <w:color w:val="auto"/>
                <w:sz w:val="24"/>
                <w:szCs w:val="24"/>
              </w:rPr>
              <w:t>/п</w:t>
            </w:r>
          </w:p>
        </w:tc>
        <w:tc>
          <w:tcPr>
            <w:tcW w:w="4252" w:type="dxa"/>
          </w:tcPr>
          <w:p w:rsidR="003102FD" w:rsidRDefault="0060406C">
            <w:pPr>
              <w:contextualSpacing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Мероприятия</w:t>
            </w:r>
          </w:p>
        </w:tc>
        <w:tc>
          <w:tcPr>
            <w:tcW w:w="3544" w:type="dxa"/>
          </w:tcPr>
          <w:p w:rsidR="003102FD" w:rsidRDefault="0060406C">
            <w:pPr>
              <w:contextualSpacing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Ожидаемый результат / документ, подтверждающий исполнение мероприятия</w:t>
            </w:r>
          </w:p>
        </w:tc>
        <w:tc>
          <w:tcPr>
            <w:tcW w:w="1418" w:type="dxa"/>
          </w:tcPr>
          <w:p w:rsidR="003102FD" w:rsidRDefault="0060406C">
            <w:pPr>
              <w:contextualSpacing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Срок </w:t>
            </w:r>
            <w:proofErr w:type="spellStart"/>
            <w:proofErr w:type="gramStart"/>
            <w:r>
              <w:rPr>
                <w:b/>
                <w:bCs/>
                <w:color w:val="auto"/>
                <w:sz w:val="24"/>
                <w:szCs w:val="24"/>
              </w:rPr>
              <w:t>реализа-ции</w:t>
            </w:r>
            <w:proofErr w:type="spellEnd"/>
            <w:proofErr w:type="gramEnd"/>
            <w:r>
              <w:rPr>
                <w:b/>
                <w:bCs/>
                <w:color w:val="auto"/>
                <w:sz w:val="24"/>
                <w:szCs w:val="24"/>
              </w:rPr>
              <w:t>, годы</w:t>
            </w:r>
          </w:p>
        </w:tc>
        <w:tc>
          <w:tcPr>
            <w:tcW w:w="2409" w:type="dxa"/>
          </w:tcPr>
          <w:p w:rsidR="003102FD" w:rsidRDefault="0060406C">
            <w:pPr>
              <w:contextualSpacing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552" w:type="dxa"/>
          </w:tcPr>
          <w:p w:rsidR="003102FD" w:rsidRDefault="0060406C">
            <w:pPr>
              <w:contextualSpacing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Объем ресурсного обеспечения (при наличии), тыс. руб.</w:t>
            </w:r>
          </w:p>
        </w:tc>
      </w:tr>
    </w:tbl>
    <w:p w:rsidR="003102FD" w:rsidRDefault="003102FD">
      <w:pPr>
        <w:ind w:left="8364"/>
        <w:contextualSpacing/>
        <w:jc w:val="center"/>
        <w:rPr>
          <w:color w:val="auto"/>
          <w:sz w:val="2"/>
        </w:rPr>
      </w:pPr>
    </w:p>
    <w:tbl>
      <w:tblPr>
        <w:tblW w:w="151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252"/>
        <w:gridCol w:w="3544"/>
        <w:gridCol w:w="1418"/>
        <w:gridCol w:w="2409"/>
        <w:gridCol w:w="2553"/>
      </w:tblGrid>
      <w:tr w:rsidR="003102FD" w:rsidTr="00DD58F0">
        <w:trPr>
          <w:tblHeader/>
        </w:trPr>
        <w:tc>
          <w:tcPr>
            <w:tcW w:w="993" w:type="dxa"/>
          </w:tcPr>
          <w:p w:rsidR="003102FD" w:rsidRDefault="0060406C">
            <w:pPr>
              <w:contextualSpacing/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  <w:color w:val="auto"/>
                <w:sz w:val="24"/>
              </w:rPr>
              <w:t>1</w:t>
            </w:r>
          </w:p>
        </w:tc>
        <w:tc>
          <w:tcPr>
            <w:tcW w:w="4252" w:type="dxa"/>
          </w:tcPr>
          <w:p w:rsidR="003102FD" w:rsidRDefault="0060406C">
            <w:pPr>
              <w:contextualSpacing/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3544" w:type="dxa"/>
          </w:tcPr>
          <w:p w:rsidR="003102FD" w:rsidRDefault="0060406C">
            <w:pPr>
              <w:contextualSpacing/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  <w:color w:val="auto"/>
                <w:sz w:val="24"/>
              </w:rPr>
              <w:t>3</w:t>
            </w:r>
          </w:p>
        </w:tc>
        <w:tc>
          <w:tcPr>
            <w:tcW w:w="1418" w:type="dxa"/>
          </w:tcPr>
          <w:p w:rsidR="003102FD" w:rsidRDefault="0060406C">
            <w:pPr>
              <w:contextualSpacing/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  <w:color w:val="auto"/>
                <w:sz w:val="24"/>
              </w:rPr>
              <w:t>4</w:t>
            </w:r>
          </w:p>
        </w:tc>
        <w:tc>
          <w:tcPr>
            <w:tcW w:w="2409" w:type="dxa"/>
          </w:tcPr>
          <w:p w:rsidR="003102FD" w:rsidRDefault="0060406C">
            <w:pPr>
              <w:contextualSpacing/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  <w:color w:val="auto"/>
                <w:sz w:val="24"/>
              </w:rPr>
              <w:t>5</w:t>
            </w:r>
          </w:p>
        </w:tc>
        <w:tc>
          <w:tcPr>
            <w:tcW w:w="2553" w:type="dxa"/>
          </w:tcPr>
          <w:p w:rsidR="003102FD" w:rsidRDefault="0060406C">
            <w:pPr>
              <w:contextualSpacing/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  <w:color w:val="auto"/>
                <w:sz w:val="24"/>
              </w:rPr>
              <w:t>6</w:t>
            </w:r>
          </w:p>
        </w:tc>
      </w:tr>
      <w:tr w:rsidR="003102FD">
        <w:tc>
          <w:tcPr>
            <w:tcW w:w="993" w:type="dxa"/>
          </w:tcPr>
          <w:p w:rsidR="003102FD" w:rsidRDefault="0060406C">
            <w:pPr>
              <w:contextualSpacing/>
              <w:jc w:val="center"/>
              <w:rPr>
                <w:b/>
                <w:bCs/>
                <w:color w:val="auto"/>
                <w:sz w:val="24"/>
                <w:lang w:val="en-US"/>
              </w:rPr>
            </w:pPr>
            <w:r>
              <w:rPr>
                <w:b/>
                <w:bCs/>
                <w:color w:val="auto"/>
                <w:sz w:val="24"/>
                <w:lang w:val="en-US"/>
              </w:rPr>
              <w:t>1</w:t>
            </w:r>
          </w:p>
        </w:tc>
        <w:tc>
          <w:tcPr>
            <w:tcW w:w="14176" w:type="dxa"/>
            <w:gridSpan w:val="5"/>
          </w:tcPr>
          <w:p w:rsidR="003102FD" w:rsidRDefault="0060406C">
            <w:pPr>
              <w:contextualSpacing/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</w:rPr>
              <w:t>Продление активного долголетия граждан старшего поколения, создание условий для реализации их личностного потенциала</w:t>
            </w:r>
          </w:p>
        </w:tc>
      </w:tr>
      <w:tr w:rsidR="003102FD">
        <w:tc>
          <w:tcPr>
            <w:tcW w:w="993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  <w:lang w:val="en-US"/>
              </w:rPr>
              <w:t>1</w:t>
            </w:r>
            <w:r>
              <w:rPr>
                <w:bCs/>
                <w:color w:val="auto"/>
                <w:sz w:val="24"/>
                <w:szCs w:val="24"/>
              </w:rPr>
              <w:t>.1</w:t>
            </w:r>
          </w:p>
        </w:tc>
        <w:tc>
          <w:tcPr>
            <w:tcW w:w="4252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Развитие в Забайкальском крае информационных систем (порталов), направленных на повышение информированности граждан старшего поколения о проводимых в рамках Программы мероприятиях, а также возможностях участия в них граждан старшего поколения</w:t>
            </w:r>
          </w:p>
        </w:tc>
        <w:tc>
          <w:tcPr>
            <w:tcW w:w="3544" w:type="dxa"/>
          </w:tcPr>
          <w:p w:rsidR="003102FD" w:rsidRDefault="0060406C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Охватить информированностью о проводимых мероприятиях по активному долголетию 130000/Ведомственный отчет</w:t>
            </w:r>
          </w:p>
        </w:tc>
        <w:tc>
          <w:tcPr>
            <w:tcW w:w="1418" w:type="dxa"/>
          </w:tcPr>
          <w:p w:rsidR="003102FD" w:rsidRDefault="0060406C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2025-2030</w:t>
            </w:r>
          </w:p>
        </w:tc>
        <w:tc>
          <w:tcPr>
            <w:tcW w:w="2409" w:type="dxa"/>
          </w:tcPr>
          <w:p w:rsidR="003102FD" w:rsidRDefault="0060406C" w:rsidP="006458F7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Минтруд, Минобразования, Минздрав, </w:t>
            </w:r>
            <w:proofErr w:type="spellStart"/>
            <w:r>
              <w:rPr>
                <w:bCs/>
                <w:sz w:val="24"/>
                <w:szCs w:val="24"/>
              </w:rPr>
              <w:t>Минспорт</w:t>
            </w:r>
            <w:proofErr w:type="spellEnd"/>
            <w:r>
              <w:rPr>
                <w:bCs/>
                <w:sz w:val="24"/>
                <w:szCs w:val="24"/>
              </w:rPr>
              <w:t>,  Минкультуры,</w:t>
            </w:r>
            <w:r w:rsidR="006458F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6458F7">
              <w:rPr>
                <w:bCs/>
                <w:sz w:val="24"/>
                <w:szCs w:val="24"/>
              </w:rPr>
              <w:t>МинРГО</w:t>
            </w:r>
            <w:proofErr w:type="spellEnd"/>
            <w:r w:rsidR="006458F7">
              <w:rPr>
                <w:bCs/>
                <w:sz w:val="24"/>
                <w:szCs w:val="24"/>
              </w:rPr>
              <w:t>, Министерство финансов</w:t>
            </w:r>
          </w:p>
        </w:tc>
        <w:tc>
          <w:tcPr>
            <w:tcW w:w="2553" w:type="dxa"/>
          </w:tcPr>
          <w:p w:rsidR="003102FD" w:rsidRDefault="0060406C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рамках текущего финансирования учреждений</w:t>
            </w:r>
          </w:p>
        </w:tc>
      </w:tr>
      <w:tr w:rsidR="003102FD">
        <w:tc>
          <w:tcPr>
            <w:tcW w:w="993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1.2</w:t>
            </w:r>
          </w:p>
        </w:tc>
        <w:tc>
          <w:tcPr>
            <w:tcW w:w="4252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Развитие инфраструктуры, обеспечивающей реализацию мероприятий Программы</w:t>
            </w:r>
          </w:p>
        </w:tc>
        <w:tc>
          <w:tcPr>
            <w:tcW w:w="3544" w:type="dxa"/>
          </w:tcPr>
          <w:p w:rsidR="003102FD" w:rsidRDefault="0060406C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Увеличение охвата граждан, посещающих центры активного долголетия (далее – ЦАД) до 7000/ Ведомственный отчет</w:t>
            </w:r>
          </w:p>
        </w:tc>
        <w:tc>
          <w:tcPr>
            <w:tcW w:w="1418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2025-2030</w:t>
            </w:r>
          </w:p>
        </w:tc>
        <w:tc>
          <w:tcPr>
            <w:tcW w:w="2409" w:type="dxa"/>
          </w:tcPr>
          <w:p w:rsidR="003102FD" w:rsidRDefault="0060406C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Минтруд, </w:t>
            </w:r>
          </w:p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Минспорт</w:t>
            </w:r>
            <w:proofErr w:type="spellEnd"/>
            <w:r>
              <w:rPr>
                <w:bCs/>
                <w:sz w:val="24"/>
                <w:szCs w:val="24"/>
              </w:rPr>
              <w:t xml:space="preserve">,  Минкультуры, </w:t>
            </w:r>
            <w:proofErr w:type="spellStart"/>
            <w:r>
              <w:rPr>
                <w:bCs/>
                <w:sz w:val="24"/>
                <w:szCs w:val="24"/>
              </w:rPr>
              <w:t>МинРГО</w:t>
            </w:r>
            <w:proofErr w:type="spellEnd"/>
            <w:r>
              <w:rPr>
                <w:bCs/>
                <w:sz w:val="24"/>
                <w:szCs w:val="24"/>
              </w:rPr>
              <w:t>,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553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В рамках текущего финансирования учреждений</w:t>
            </w:r>
          </w:p>
        </w:tc>
      </w:tr>
      <w:tr w:rsidR="003102FD">
        <w:tc>
          <w:tcPr>
            <w:tcW w:w="993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1.3</w:t>
            </w:r>
          </w:p>
        </w:tc>
        <w:tc>
          <w:tcPr>
            <w:tcW w:w="4252" w:type="dxa"/>
          </w:tcPr>
          <w:p w:rsidR="003102FD" w:rsidRDefault="0060406C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Внедрение новых форм социальных коммуникаций граждан старшего поколения, в том числе посредством участия в проводимых конкурсах и </w:t>
            </w:r>
            <w:r>
              <w:rPr>
                <w:bCs/>
                <w:sz w:val="24"/>
                <w:szCs w:val="24"/>
              </w:rPr>
              <w:lastRenderedPageBreak/>
              <w:t>фестивалях для демонстрации своих достижений, обмена полученными навыками и умениями</w:t>
            </w:r>
          </w:p>
        </w:tc>
        <w:tc>
          <w:tcPr>
            <w:tcW w:w="3544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Внедрены новые практики работы с гражданами старшего поколения до 1000 человек /Ведомственный отчет</w:t>
            </w:r>
          </w:p>
        </w:tc>
        <w:tc>
          <w:tcPr>
            <w:tcW w:w="1418" w:type="dxa"/>
          </w:tcPr>
          <w:p w:rsidR="003102FD" w:rsidRDefault="0060406C">
            <w:pPr>
              <w:rPr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2025-2030</w:t>
            </w:r>
          </w:p>
        </w:tc>
        <w:tc>
          <w:tcPr>
            <w:tcW w:w="2409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proofErr w:type="spellStart"/>
            <w:r>
              <w:rPr>
                <w:bCs/>
                <w:color w:val="auto"/>
                <w:sz w:val="24"/>
                <w:szCs w:val="24"/>
              </w:rPr>
              <w:t>Минспорт</w:t>
            </w:r>
            <w:proofErr w:type="spellEnd"/>
            <w:r>
              <w:rPr>
                <w:bCs/>
                <w:color w:val="auto"/>
                <w:sz w:val="24"/>
                <w:szCs w:val="24"/>
              </w:rPr>
              <w:t xml:space="preserve">,  Минкультуры, </w:t>
            </w:r>
            <w:proofErr w:type="spellStart"/>
            <w:r>
              <w:rPr>
                <w:bCs/>
                <w:color w:val="auto"/>
                <w:sz w:val="24"/>
                <w:szCs w:val="24"/>
              </w:rPr>
              <w:t>МинРГО</w:t>
            </w:r>
            <w:proofErr w:type="spellEnd"/>
            <w:r>
              <w:rPr>
                <w:bCs/>
                <w:color w:val="auto"/>
                <w:sz w:val="24"/>
                <w:szCs w:val="24"/>
              </w:rPr>
              <w:t>,</w:t>
            </w:r>
          </w:p>
        </w:tc>
        <w:tc>
          <w:tcPr>
            <w:tcW w:w="2553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В рамках текущего финансирования учреждений</w:t>
            </w:r>
          </w:p>
        </w:tc>
      </w:tr>
      <w:tr w:rsidR="003102FD">
        <w:tc>
          <w:tcPr>
            <w:tcW w:w="993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1.4</w:t>
            </w:r>
          </w:p>
        </w:tc>
        <w:tc>
          <w:tcPr>
            <w:tcW w:w="4252" w:type="dxa"/>
          </w:tcPr>
          <w:p w:rsidR="003102FD" w:rsidRDefault="0060406C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Развитие дополнительных образовательных программ, направленных на формирование различных видов функциональной грамотности граждан старшего поколения  (компьютерной, финансовой, правовой, языковой, экологической и других)</w:t>
            </w:r>
          </w:p>
        </w:tc>
        <w:tc>
          <w:tcPr>
            <w:tcW w:w="3544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Обучено 600 человек /Ведомственный отчет</w:t>
            </w:r>
          </w:p>
        </w:tc>
        <w:tc>
          <w:tcPr>
            <w:tcW w:w="1418" w:type="dxa"/>
          </w:tcPr>
          <w:p w:rsidR="003102FD" w:rsidRDefault="0060406C">
            <w:pPr>
              <w:rPr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2025-2030</w:t>
            </w:r>
          </w:p>
        </w:tc>
        <w:tc>
          <w:tcPr>
            <w:tcW w:w="2409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Минобразования</w:t>
            </w:r>
          </w:p>
        </w:tc>
        <w:tc>
          <w:tcPr>
            <w:tcW w:w="2553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В рамках текущего финансирования учреждений</w:t>
            </w:r>
          </w:p>
        </w:tc>
      </w:tr>
      <w:tr w:rsidR="003102FD">
        <w:tc>
          <w:tcPr>
            <w:tcW w:w="993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1.4.1</w:t>
            </w:r>
          </w:p>
        </w:tc>
        <w:tc>
          <w:tcPr>
            <w:tcW w:w="4252" w:type="dxa"/>
          </w:tcPr>
          <w:p w:rsidR="003102FD" w:rsidRDefault="0060406C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Проведение обучающего курса «С компьютером на «Ты»</w:t>
            </w:r>
          </w:p>
        </w:tc>
        <w:tc>
          <w:tcPr>
            <w:tcW w:w="3544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Обучить навыкам пользования компьютером  да 100 человек в год/Ведомственный отчет</w:t>
            </w:r>
          </w:p>
        </w:tc>
        <w:tc>
          <w:tcPr>
            <w:tcW w:w="1418" w:type="dxa"/>
          </w:tcPr>
          <w:p w:rsidR="003102FD" w:rsidRDefault="0060406C">
            <w:pPr>
              <w:rPr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2025-2030</w:t>
            </w:r>
          </w:p>
        </w:tc>
        <w:tc>
          <w:tcPr>
            <w:tcW w:w="2409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Минобразования, Читинский техникум отраслевых технологий и бизнеса (далее – </w:t>
            </w:r>
            <w:proofErr w:type="spellStart"/>
            <w:r>
              <w:rPr>
                <w:bCs/>
                <w:sz w:val="24"/>
                <w:szCs w:val="24"/>
              </w:rPr>
              <w:t>ЧТОТиБ</w:t>
            </w:r>
            <w:proofErr w:type="spellEnd"/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553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В рамках текущего финансирования учреждений с привлечением волонтеров</w:t>
            </w:r>
          </w:p>
        </w:tc>
      </w:tr>
      <w:tr w:rsidR="003102FD">
        <w:tc>
          <w:tcPr>
            <w:tcW w:w="993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1.4.2</w:t>
            </w:r>
          </w:p>
        </w:tc>
        <w:tc>
          <w:tcPr>
            <w:tcW w:w="4252" w:type="dxa"/>
          </w:tcPr>
          <w:p w:rsidR="003102FD" w:rsidRDefault="0060406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Проведение обучающего курса «</w:t>
            </w:r>
            <w:proofErr w:type="gramStart"/>
            <w:r>
              <w:rPr>
                <w:bCs/>
                <w:sz w:val="24"/>
                <w:szCs w:val="24"/>
              </w:rPr>
              <w:t>Умные</w:t>
            </w:r>
            <w:proofErr w:type="gramEnd"/>
            <w:r>
              <w:rPr>
                <w:bCs/>
                <w:sz w:val="24"/>
                <w:szCs w:val="24"/>
              </w:rPr>
              <w:t xml:space="preserve"> гаджеты»</w:t>
            </w:r>
          </w:p>
        </w:tc>
        <w:tc>
          <w:tcPr>
            <w:tcW w:w="3544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Обучить до 500 граждан старшего поколения пользованию электронно-процессорной техникой/Ведомственный отчет</w:t>
            </w:r>
          </w:p>
        </w:tc>
        <w:tc>
          <w:tcPr>
            <w:tcW w:w="1418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2025-2030</w:t>
            </w:r>
          </w:p>
        </w:tc>
        <w:tc>
          <w:tcPr>
            <w:tcW w:w="2409" w:type="dxa"/>
            <w:vAlign w:val="center"/>
          </w:tcPr>
          <w:p w:rsidR="0060406C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Минобразования,</w:t>
            </w:r>
          </w:p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ЧТОТиБ</w:t>
            </w:r>
            <w:proofErr w:type="spellEnd"/>
          </w:p>
        </w:tc>
        <w:tc>
          <w:tcPr>
            <w:tcW w:w="2553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В рамках текущего финансирования учреждений с привлечением волонтеров</w:t>
            </w:r>
          </w:p>
        </w:tc>
      </w:tr>
      <w:tr w:rsidR="003102FD">
        <w:tc>
          <w:tcPr>
            <w:tcW w:w="993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1.4.3</w:t>
            </w:r>
          </w:p>
        </w:tc>
        <w:tc>
          <w:tcPr>
            <w:tcW w:w="4252" w:type="dxa"/>
          </w:tcPr>
          <w:p w:rsidR="003102FD" w:rsidRDefault="0060406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Обучение компьютерной грамотности граждан старшего поколения в учреждениях социальной сферы</w:t>
            </w:r>
          </w:p>
        </w:tc>
        <w:tc>
          <w:tcPr>
            <w:tcW w:w="3544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Обучить  100 граждан старшего поколения навыкам пользования компьютерной техникой/Ведомственный отчет</w:t>
            </w:r>
          </w:p>
        </w:tc>
        <w:tc>
          <w:tcPr>
            <w:tcW w:w="1418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2025-2030</w:t>
            </w:r>
          </w:p>
        </w:tc>
        <w:tc>
          <w:tcPr>
            <w:tcW w:w="2409" w:type="dxa"/>
            <w:vAlign w:val="center"/>
          </w:tcPr>
          <w:p w:rsidR="006458F7" w:rsidRPr="006458F7" w:rsidRDefault="006458F7" w:rsidP="006458F7">
            <w:pPr>
              <w:jc w:val="center"/>
              <w:rPr>
                <w:bCs/>
                <w:sz w:val="24"/>
                <w:szCs w:val="24"/>
              </w:rPr>
            </w:pPr>
            <w:r w:rsidRPr="006458F7">
              <w:rPr>
                <w:bCs/>
                <w:sz w:val="24"/>
                <w:szCs w:val="24"/>
              </w:rPr>
              <w:t xml:space="preserve">Минтруд;  </w:t>
            </w:r>
          </w:p>
          <w:p w:rsidR="003102FD" w:rsidRDefault="006458F7" w:rsidP="006458F7">
            <w:pPr>
              <w:jc w:val="center"/>
              <w:rPr>
                <w:bCs/>
                <w:sz w:val="24"/>
                <w:szCs w:val="24"/>
              </w:rPr>
            </w:pPr>
            <w:r w:rsidRPr="006458F7">
              <w:rPr>
                <w:bCs/>
                <w:sz w:val="24"/>
                <w:szCs w:val="24"/>
              </w:rPr>
              <w:t xml:space="preserve">государственные учреждения социального обслуживания, социально ориентированные некоммерческие организации, автономные </w:t>
            </w:r>
            <w:r w:rsidRPr="006458F7">
              <w:rPr>
                <w:bCs/>
                <w:sz w:val="24"/>
                <w:szCs w:val="24"/>
              </w:rPr>
              <w:lastRenderedPageBreak/>
              <w:t>некоммерческие организации социального обслуживания (далее – поставщики социальных услуг)</w:t>
            </w:r>
          </w:p>
        </w:tc>
        <w:tc>
          <w:tcPr>
            <w:tcW w:w="2553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В рамках текущего финансирования учреждений</w:t>
            </w:r>
          </w:p>
        </w:tc>
      </w:tr>
      <w:tr w:rsidR="003102FD">
        <w:tc>
          <w:tcPr>
            <w:tcW w:w="993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1.5</w:t>
            </w:r>
          </w:p>
        </w:tc>
        <w:tc>
          <w:tcPr>
            <w:tcW w:w="4252" w:type="dxa"/>
          </w:tcPr>
          <w:p w:rsidR="003102FD" w:rsidRDefault="0060406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Создание условий для повышения доступности образовательных и просветительских программ для граждан  старшего поколения (развитие «университетов третьего возраста»)</w:t>
            </w:r>
          </w:p>
        </w:tc>
        <w:tc>
          <w:tcPr>
            <w:tcW w:w="3544" w:type="dxa"/>
          </w:tcPr>
          <w:p w:rsidR="003102FD" w:rsidRDefault="006458F7" w:rsidP="006458F7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proofErr w:type="gramStart"/>
            <w:r>
              <w:rPr>
                <w:bCs/>
                <w:color w:val="auto"/>
                <w:sz w:val="24"/>
                <w:szCs w:val="24"/>
              </w:rPr>
              <w:t>Обучены не менее 100 граждан старшего поколения /Ведомственный отчет</w:t>
            </w:r>
            <w:proofErr w:type="gramEnd"/>
          </w:p>
        </w:tc>
        <w:tc>
          <w:tcPr>
            <w:tcW w:w="1418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2025-2030</w:t>
            </w:r>
          </w:p>
        </w:tc>
        <w:tc>
          <w:tcPr>
            <w:tcW w:w="2409" w:type="dxa"/>
            <w:vAlign w:val="center"/>
          </w:tcPr>
          <w:p w:rsidR="006458F7" w:rsidRPr="006458F7" w:rsidRDefault="006458F7" w:rsidP="006458F7">
            <w:pPr>
              <w:jc w:val="center"/>
              <w:rPr>
                <w:bCs/>
                <w:sz w:val="24"/>
                <w:szCs w:val="24"/>
              </w:rPr>
            </w:pPr>
            <w:r w:rsidRPr="006458F7">
              <w:rPr>
                <w:bCs/>
                <w:sz w:val="24"/>
                <w:szCs w:val="24"/>
              </w:rPr>
              <w:t xml:space="preserve">Минтруд, Минобразования, Минздрав, </w:t>
            </w:r>
            <w:proofErr w:type="spellStart"/>
            <w:r w:rsidRPr="006458F7">
              <w:rPr>
                <w:bCs/>
                <w:sz w:val="24"/>
                <w:szCs w:val="24"/>
              </w:rPr>
              <w:t>Минспорт</w:t>
            </w:r>
            <w:proofErr w:type="spellEnd"/>
            <w:r w:rsidRPr="006458F7">
              <w:rPr>
                <w:bCs/>
                <w:sz w:val="24"/>
                <w:szCs w:val="24"/>
              </w:rPr>
              <w:t xml:space="preserve">,  Минкультуры, </w:t>
            </w:r>
            <w:proofErr w:type="spellStart"/>
            <w:r w:rsidRPr="006458F7">
              <w:rPr>
                <w:bCs/>
                <w:sz w:val="24"/>
                <w:szCs w:val="24"/>
              </w:rPr>
              <w:t>МинРГО</w:t>
            </w:r>
            <w:proofErr w:type="spellEnd"/>
          </w:p>
          <w:p w:rsidR="003102FD" w:rsidRDefault="003102F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3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В рамках текущего финансирования учреждений</w:t>
            </w:r>
          </w:p>
        </w:tc>
      </w:tr>
      <w:tr w:rsidR="003102FD">
        <w:tc>
          <w:tcPr>
            <w:tcW w:w="993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1.6</w:t>
            </w:r>
          </w:p>
        </w:tc>
        <w:tc>
          <w:tcPr>
            <w:tcW w:w="4252" w:type="dxa"/>
          </w:tcPr>
          <w:p w:rsidR="003102FD" w:rsidRDefault="0060406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Улучшение условий для повышения уровня физической активности граждан старшего поколения, в том числе с использованием Всероссийского физкультурно-спортивного комплекса «Готов к труду и обороне»</w:t>
            </w:r>
          </w:p>
        </w:tc>
        <w:tc>
          <w:tcPr>
            <w:tcW w:w="3544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Увеличение охвата граждан старшего поколения систематически занимающихся физкультурой и спортом до 7000 /Ведомственный отчет</w:t>
            </w:r>
          </w:p>
        </w:tc>
        <w:tc>
          <w:tcPr>
            <w:tcW w:w="1418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2025-2030</w:t>
            </w:r>
          </w:p>
        </w:tc>
        <w:tc>
          <w:tcPr>
            <w:tcW w:w="2409" w:type="dxa"/>
            <w:vAlign w:val="center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Минтруд, Минобразования, Минздрав, </w:t>
            </w:r>
            <w:proofErr w:type="spellStart"/>
            <w:r w:rsidR="006458F7">
              <w:rPr>
                <w:bCs/>
                <w:sz w:val="24"/>
                <w:szCs w:val="24"/>
              </w:rPr>
              <w:t>Минспорт</w:t>
            </w:r>
            <w:proofErr w:type="spellEnd"/>
            <w:r w:rsidR="006458F7">
              <w:rPr>
                <w:bCs/>
                <w:sz w:val="24"/>
                <w:szCs w:val="24"/>
              </w:rPr>
              <w:t xml:space="preserve">,  Минкультуры, </w:t>
            </w:r>
            <w:proofErr w:type="spellStart"/>
            <w:r w:rsidR="006458F7">
              <w:rPr>
                <w:bCs/>
                <w:sz w:val="24"/>
                <w:szCs w:val="24"/>
              </w:rPr>
              <w:t>МинРГО</w:t>
            </w:r>
            <w:proofErr w:type="spellEnd"/>
          </w:p>
          <w:p w:rsidR="003102FD" w:rsidRDefault="003102FD" w:rsidP="006458F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3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В рамках текущего финансирования учреждений</w:t>
            </w:r>
          </w:p>
        </w:tc>
      </w:tr>
      <w:tr w:rsidR="003102FD">
        <w:tc>
          <w:tcPr>
            <w:tcW w:w="993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1.6.1</w:t>
            </w:r>
          </w:p>
        </w:tc>
        <w:tc>
          <w:tcPr>
            <w:tcW w:w="4252" w:type="dxa"/>
          </w:tcPr>
          <w:p w:rsidR="003102FD" w:rsidRDefault="0060406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Реализация регионального проекта «Серебряный фитнес», подразумевающего под собой вовлечение представителей старшего поколения в систематические занятия физической культурой и спортом</w:t>
            </w:r>
          </w:p>
        </w:tc>
        <w:tc>
          <w:tcPr>
            <w:tcW w:w="3544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Охват граждан старшего поколения систематически занимающихся физкультурой и спортом в рамках регионального проекта до 7000 /Ведомственный отчет</w:t>
            </w:r>
          </w:p>
        </w:tc>
        <w:tc>
          <w:tcPr>
            <w:tcW w:w="1418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2025-2030</w:t>
            </w:r>
          </w:p>
        </w:tc>
        <w:tc>
          <w:tcPr>
            <w:tcW w:w="2409" w:type="dxa"/>
            <w:vAlign w:val="center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Минспорт</w:t>
            </w:r>
            <w:proofErr w:type="spellEnd"/>
          </w:p>
        </w:tc>
        <w:tc>
          <w:tcPr>
            <w:tcW w:w="2553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В рамках текущего финансирования учреждений</w:t>
            </w:r>
          </w:p>
        </w:tc>
      </w:tr>
      <w:tr w:rsidR="003102FD">
        <w:tc>
          <w:tcPr>
            <w:tcW w:w="993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1.7</w:t>
            </w:r>
          </w:p>
        </w:tc>
        <w:tc>
          <w:tcPr>
            <w:tcW w:w="4252" w:type="dxa"/>
          </w:tcPr>
          <w:p w:rsidR="003102FD" w:rsidRDefault="0060406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Создание условий для занятия физической культурой и спортом граждан старшего поколения по месту жительства (месту отдыха), в том числе путем привлечения специалистов в области физической </w:t>
            </w:r>
            <w:r>
              <w:rPr>
                <w:bCs/>
                <w:sz w:val="24"/>
                <w:szCs w:val="24"/>
              </w:rPr>
              <w:lastRenderedPageBreak/>
              <w:t xml:space="preserve">культуры и спорта, проведения и (или) предоставления возможности для проведения организованных и (или) самостоятельных занятий </w:t>
            </w:r>
            <w:proofErr w:type="gramStart"/>
            <w:r>
              <w:rPr>
                <w:bCs/>
                <w:sz w:val="24"/>
                <w:szCs w:val="24"/>
              </w:rPr>
              <w:t>п</w:t>
            </w:r>
            <w:proofErr w:type="gramEnd"/>
            <w:r>
              <w:rPr>
                <w:bCs/>
                <w:sz w:val="24"/>
                <w:szCs w:val="24"/>
              </w:rPr>
              <w:t xml:space="preserve"> (или) для участия в физкультурных мероприятиях и любительских спортивных соревнованиях</w:t>
            </w:r>
          </w:p>
        </w:tc>
        <w:tc>
          <w:tcPr>
            <w:tcW w:w="3544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Принимают участие в физкультурных мероприятиях до 800 граждан старшего поколения/Ведомственный отчет</w:t>
            </w:r>
          </w:p>
        </w:tc>
        <w:tc>
          <w:tcPr>
            <w:tcW w:w="1418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2025-2030</w:t>
            </w:r>
          </w:p>
        </w:tc>
        <w:tc>
          <w:tcPr>
            <w:tcW w:w="2409" w:type="dxa"/>
            <w:vAlign w:val="center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Минспорт</w:t>
            </w:r>
            <w:proofErr w:type="spellEnd"/>
          </w:p>
        </w:tc>
        <w:tc>
          <w:tcPr>
            <w:tcW w:w="2553" w:type="dxa"/>
          </w:tcPr>
          <w:p w:rsidR="003102FD" w:rsidRDefault="0060406C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В рамках текущего финансирования учреждений, </w:t>
            </w:r>
          </w:p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средства Фонда развития Забайкальского края</w:t>
            </w:r>
          </w:p>
        </w:tc>
      </w:tr>
      <w:tr w:rsidR="003102FD">
        <w:tc>
          <w:tcPr>
            <w:tcW w:w="993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1.7.1</w:t>
            </w:r>
          </w:p>
        </w:tc>
        <w:tc>
          <w:tcPr>
            <w:tcW w:w="4252" w:type="dxa"/>
          </w:tcPr>
          <w:p w:rsidR="003102FD" w:rsidRDefault="0060406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Зимняя спартакиада среди пенсионеров Забайкальского края</w:t>
            </w:r>
          </w:p>
        </w:tc>
        <w:tc>
          <w:tcPr>
            <w:tcW w:w="3544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Принимают участие до 140 граждан старшего поколения/Ведомственный отчет</w:t>
            </w:r>
          </w:p>
        </w:tc>
        <w:tc>
          <w:tcPr>
            <w:tcW w:w="1418" w:type="dxa"/>
            <w:vAlign w:val="center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Ежегодно март,</w:t>
            </w:r>
          </w:p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2025-2030</w:t>
            </w:r>
          </w:p>
        </w:tc>
        <w:tc>
          <w:tcPr>
            <w:tcW w:w="2409" w:type="dxa"/>
            <w:vAlign w:val="center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Минспорт</w:t>
            </w:r>
            <w:proofErr w:type="spellEnd"/>
          </w:p>
        </w:tc>
        <w:tc>
          <w:tcPr>
            <w:tcW w:w="2553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300,00 рублей средства Фонда развития Забайкальского края</w:t>
            </w:r>
          </w:p>
        </w:tc>
      </w:tr>
      <w:tr w:rsidR="003102FD">
        <w:tc>
          <w:tcPr>
            <w:tcW w:w="993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1.7.2</w:t>
            </w:r>
          </w:p>
        </w:tc>
        <w:tc>
          <w:tcPr>
            <w:tcW w:w="4252" w:type="dxa"/>
          </w:tcPr>
          <w:p w:rsidR="003102FD" w:rsidRDefault="0060406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Летняя спартакиада среди пенсионеров Забайкальского края</w:t>
            </w:r>
          </w:p>
        </w:tc>
        <w:tc>
          <w:tcPr>
            <w:tcW w:w="3544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Принимают участие до 315 граждан старшего поколения/Ведомственный отчет</w:t>
            </w:r>
          </w:p>
        </w:tc>
        <w:tc>
          <w:tcPr>
            <w:tcW w:w="1418" w:type="dxa"/>
            <w:vAlign w:val="center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Ежегодно июнь,</w:t>
            </w:r>
          </w:p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2025-2030</w:t>
            </w:r>
          </w:p>
        </w:tc>
        <w:tc>
          <w:tcPr>
            <w:tcW w:w="2409" w:type="dxa"/>
            <w:vAlign w:val="center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Минспорт</w:t>
            </w:r>
            <w:proofErr w:type="spellEnd"/>
          </w:p>
        </w:tc>
        <w:tc>
          <w:tcPr>
            <w:tcW w:w="2553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210,00 рублей  средства Фонда развития Забайкальского края</w:t>
            </w:r>
          </w:p>
        </w:tc>
      </w:tr>
      <w:tr w:rsidR="003102FD">
        <w:tc>
          <w:tcPr>
            <w:tcW w:w="993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1.7.3</w:t>
            </w:r>
          </w:p>
        </w:tc>
        <w:tc>
          <w:tcPr>
            <w:tcW w:w="4252" w:type="dxa"/>
          </w:tcPr>
          <w:p w:rsidR="003102FD" w:rsidRDefault="0060406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Фестиваль «Спортивное долголетие» среди малых городов Забайкальского края (включена сдача норм ГТО по возрастным категориям)</w:t>
            </w:r>
          </w:p>
        </w:tc>
        <w:tc>
          <w:tcPr>
            <w:tcW w:w="3544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Принимают участие до 350 граждан старшего поколения/Ведомственный отчет</w:t>
            </w:r>
          </w:p>
        </w:tc>
        <w:tc>
          <w:tcPr>
            <w:tcW w:w="1418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Ежегодно</w:t>
            </w:r>
          </w:p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2025-2030</w:t>
            </w:r>
          </w:p>
        </w:tc>
        <w:tc>
          <w:tcPr>
            <w:tcW w:w="2409" w:type="dxa"/>
            <w:vAlign w:val="center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Минспорт</w:t>
            </w:r>
            <w:proofErr w:type="spellEnd"/>
          </w:p>
        </w:tc>
        <w:tc>
          <w:tcPr>
            <w:tcW w:w="2553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В рамках текущего финансирования учреждений</w:t>
            </w:r>
          </w:p>
        </w:tc>
      </w:tr>
      <w:tr w:rsidR="003102FD">
        <w:tc>
          <w:tcPr>
            <w:tcW w:w="993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1.8</w:t>
            </w:r>
          </w:p>
        </w:tc>
        <w:tc>
          <w:tcPr>
            <w:tcW w:w="4252" w:type="dxa"/>
          </w:tcPr>
          <w:p w:rsidR="003102FD" w:rsidRDefault="0060406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Создание условий для реализации гражданами старшего поколения творческого потенциала, в том числе создание площадок для общения и отдыха лиц разных возрастов с учетом их интересов и потребностей</w:t>
            </w:r>
          </w:p>
        </w:tc>
        <w:tc>
          <w:tcPr>
            <w:tcW w:w="3544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Созданы условия для активного отдыха, занятий спортом, общения 20000 граждан старшего поколения/Ведомственный отчет</w:t>
            </w:r>
          </w:p>
        </w:tc>
        <w:tc>
          <w:tcPr>
            <w:tcW w:w="1418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2025-2030</w:t>
            </w:r>
          </w:p>
        </w:tc>
        <w:tc>
          <w:tcPr>
            <w:tcW w:w="2409" w:type="dxa"/>
            <w:vAlign w:val="center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Минспорт</w:t>
            </w:r>
            <w:proofErr w:type="spellEnd"/>
            <w:r>
              <w:rPr>
                <w:bCs/>
                <w:sz w:val="24"/>
                <w:szCs w:val="24"/>
              </w:rPr>
              <w:t>, Минкультуры, Минтруд, Минобразования</w:t>
            </w:r>
          </w:p>
        </w:tc>
        <w:tc>
          <w:tcPr>
            <w:tcW w:w="2553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В рамках текущего финансирования учреждений, средства инвесторов</w:t>
            </w:r>
          </w:p>
        </w:tc>
      </w:tr>
      <w:tr w:rsidR="003102FD">
        <w:tc>
          <w:tcPr>
            <w:tcW w:w="993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1.9</w:t>
            </w:r>
          </w:p>
        </w:tc>
        <w:tc>
          <w:tcPr>
            <w:tcW w:w="4252" w:type="dxa"/>
          </w:tcPr>
          <w:p w:rsidR="003102FD" w:rsidRDefault="0060406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Организация досуговых, развивающих мероприятий для граждан старшего поколения на базе организаций различных сфер по видам деятельности (культурно-досуговая, физкультурно-оздоровительная, образовательно-познавательная, </w:t>
            </w:r>
            <w:r>
              <w:rPr>
                <w:bCs/>
                <w:sz w:val="24"/>
                <w:szCs w:val="24"/>
              </w:rPr>
              <w:lastRenderedPageBreak/>
              <w:t xml:space="preserve">социально-трудовая, социальный туризм, </w:t>
            </w:r>
            <w:proofErr w:type="spellStart"/>
            <w:r>
              <w:rPr>
                <w:bCs/>
                <w:sz w:val="24"/>
                <w:szCs w:val="24"/>
              </w:rPr>
              <w:t>волонтерство</w:t>
            </w:r>
            <w:proofErr w:type="spellEnd"/>
            <w:r>
              <w:rPr>
                <w:bCs/>
                <w:sz w:val="24"/>
                <w:szCs w:val="24"/>
              </w:rPr>
              <w:t>), расширение видов предоставляемых услуг</w:t>
            </w:r>
          </w:p>
        </w:tc>
        <w:tc>
          <w:tcPr>
            <w:tcW w:w="3544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 xml:space="preserve">Принимают участие в мероприятиях по различным видам деятельности до 20 000 граждан старшего поколения/Ведомственный отчет </w:t>
            </w:r>
          </w:p>
        </w:tc>
        <w:tc>
          <w:tcPr>
            <w:tcW w:w="1418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2025-2030</w:t>
            </w:r>
          </w:p>
        </w:tc>
        <w:tc>
          <w:tcPr>
            <w:tcW w:w="2409" w:type="dxa"/>
            <w:vAlign w:val="center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Минспорт</w:t>
            </w:r>
            <w:proofErr w:type="spellEnd"/>
            <w:r>
              <w:rPr>
                <w:bCs/>
                <w:sz w:val="24"/>
                <w:szCs w:val="24"/>
              </w:rPr>
              <w:t>, Минкультуры, Минтруд, Минобразования</w:t>
            </w:r>
          </w:p>
        </w:tc>
        <w:tc>
          <w:tcPr>
            <w:tcW w:w="2553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В рамках текущего финансирования учреждений</w:t>
            </w:r>
          </w:p>
        </w:tc>
      </w:tr>
      <w:tr w:rsidR="003102FD">
        <w:tc>
          <w:tcPr>
            <w:tcW w:w="993" w:type="dxa"/>
            <w:vAlign w:val="center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1.9.1</w:t>
            </w:r>
          </w:p>
        </w:tc>
        <w:tc>
          <w:tcPr>
            <w:tcW w:w="4252" w:type="dxa"/>
          </w:tcPr>
          <w:p w:rsidR="003102FD" w:rsidRDefault="003102FD">
            <w:pPr>
              <w:jc w:val="both"/>
              <w:rPr>
                <w:bCs/>
                <w:sz w:val="24"/>
                <w:szCs w:val="24"/>
              </w:rPr>
            </w:pPr>
          </w:p>
          <w:p w:rsidR="003102FD" w:rsidRDefault="003102FD">
            <w:pPr>
              <w:jc w:val="both"/>
              <w:rPr>
                <w:bCs/>
                <w:sz w:val="24"/>
                <w:szCs w:val="24"/>
              </w:rPr>
            </w:pPr>
          </w:p>
          <w:p w:rsidR="003102FD" w:rsidRDefault="0060406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Проведение фестиваля ветеранских хоров «Серебряные голоса Забайкалья»</w:t>
            </w:r>
          </w:p>
          <w:p w:rsidR="003102FD" w:rsidRDefault="003102FD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Принимают участие в фестивале до 1000 граждан старшего поколения/Ведомственный отчет</w:t>
            </w:r>
          </w:p>
        </w:tc>
        <w:tc>
          <w:tcPr>
            <w:tcW w:w="1418" w:type="dxa"/>
            <w:vAlign w:val="center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Октябрь </w:t>
            </w:r>
          </w:p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2025-2030</w:t>
            </w:r>
          </w:p>
        </w:tc>
        <w:tc>
          <w:tcPr>
            <w:tcW w:w="2409" w:type="dxa"/>
            <w:vAlign w:val="center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Минкультуры, </w:t>
            </w:r>
          </w:p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ГУК «Учебно-методический центр культуры и народного творчества «Забайкальского края»,</w:t>
            </w:r>
          </w:p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ГАУК «Забайкальская краевая филармония им. О.Л. Лундстрема»</w:t>
            </w:r>
          </w:p>
        </w:tc>
        <w:tc>
          <w:tcPr>
            <w:tcW w:w="2553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В рамках текущего финансирования учреждений</w:t>
            </w:r>
          </w:p>
        </w:tc>
      </w:tr>
      <w:tr w:rsidR="003102FD">
        <w:tc>
          <w:tcPr>
            <w:tcW w:w="993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1.9.2</w:t>
            </w:r>
          </w:p>
        </w:tc>
        <w:tc>
          <w:tcPr>
            <w:tcW w:w="4252" w:type="dxa"/>
          </w:tcPr>
          <w:p w:rsidR="003102FD" w:rsidRDefault="0060406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Работа клубных объединений при библиотеке: «Отклик души», «</w:t>
            </w:r>
            <w:proofErr w:type="spellStart"/>
            <w:r>
              <w:rPr>
                <w:bCs/>
                <w:sz w:val="24"/>
                <w:szCs w:val="24"/>
              </w:rPr>
              <w:t>Ретрокинозал</w:t>
            </w:r>
            <w:proofErr w:type="spellEnd"/>
            <w:r>
              <w:rPr>
                <w:bCs/>
                <w:sz w:val="24"/>
                <w:szCs w:val="24"/>
              </w:rPr>
              <w:t>», «Цветоводы Забайкалья+»</w:t>
            </w:r>
          </w:p>
        </w:tc>
        <w:tc>
          <w:tcPr>
            <w:tcW w:w="3544" w:type="dxa"/>
            <w:vAlign w:val="center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Принимают участие в фестивале до 1000 граждан старшего поколения/Ведомственный отчет</w:t>
            </w:r>
          </w:p>
        </w:tc>
        <w:tc>
          <w:tcPr>
            <w:tcW w:w="1418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2025-2030</w:t>
            </w:r>
          </w:p>
        </w:tc>
        <w:tc>
          <w:tcPr>
            <w:tcW w:w="2409" w:type="dxa"/>
            <w:vAlign w:val="center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Минкультуры,</w:t>
            </w:r>
          </w:p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ГУК «Забайкальская краевая универсальная научная библиотека им А.С. Пушкина»</w:t>
            </w:r>
          </w:p>
        </w:tc>
        <w:tc>
          <w:tcPr>
            <w:tcW w:w="2553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В рамках текущего финансирования учреждений</w:t>
            </w:r>
          </w:p>
        </w:tc>
      </w:tr>
      <w:tr w:rsidR="003102FD">
        <w:tc>
          <w:tcPr>
            <w:tcW w:w="993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1.9.3</w:t>
            </w:r>
          </w:p>
        </w:tc>
        <w:tc>
          <w:tcPr>
            <w:tcW w:w="4252" w:type="dxa"/>
          </w:tcPr>
          <w:p w:rsidR="003102FD" w:rsidRDefault="0060406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Внедрение технологии «Социальный туризм»</w:t>
            </w:r>
          </w:p>
        </w:tc>
        <w:tc>
          <w:tcPr>
            <w:tcW w:w="3544" w:type="dxa"/>
            <w:vAlign w:val="center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отделениях полустационарного социального обслуживания организованы туристические маршруты, принимают до 100  граждан старшего поколения/Ведомственный отчет</w:t>
            </w:r>
          </w:p>
        </w:tc>
        <w:tc>
          <w:tcPr>
            <w:tcW w:w="1418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2025-2030</w:t>
            </w:r>
          </w:p>
        </w:tc>
        <w:tc>
          <w:tcPr>
            <w:tcW w:w="2409" w:type="dxa"/>
            <w:vAlign w:val="center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Минтруд, </w:t>
            </w:r>
          </w:p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поставщики социальных услуг</w:t>
            </w:r>
          </w:p>
        </w:tc>
        <w:tc>
          <w:tcPr>
            <w:tcW w:w="2553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В рамках текущего финансирования учреждений</w:t>
            </w:r>
          </w:p>
        </w:tc>
      </w:tr>
      <w:tr w:rsidR="003102FD">
        <w:tc>
          <w:tcPr>
            <w:tcW w:w="993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1.10</w:t>
            </w:r>
          </w:p>
        </w:tc>
        <w:tc>
          <w:tcPr>
            <w:tcW w:w="4252" w:type="dxa"/>
          </w:tcPr>
          <w:p w:rsidR="003102FD" w:rsidRDefault="0060406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Развитие добровольческой (волонтерской) деятельности граждан </w:t>
            </w:r>
            <w:r>
              <w:rPr>
                <w:bCs/>
                <w:sz w:val="24"/>
                <w:szCs w:val="24"/>
              </w:rPr>
              <w:lastRenderedPageBreak/>
              <w:t xml:space="preserve">старшего поколения, включая развитие социального </w:t>
            </w:r>
            <w:proofErr w:type="spellStart"/>
            <w:r>
              <w:rPr>
                <w:bCs/>
                <w:sz w:val="24"/>
                <w:szCs w:val="24"/>
              </w:rPr>
              <w:t>волонтерства</w:t>
            </w:r>
            <w:proofErr w:type="spellEnd"/>
          </w:p>
        </w:tc>
        <w:tc>
          <w:tcPr>
            <w:tcW w:w="3544" w:type="dxa"/>
            <w:vAlign w:val="center"/>
          </w:tcPr>
          <w:p w:rsidR="003102FD" w:rsidRDefault="006458F7" w:rsidP="006458F7">
            <w:pPr>
              <w:jc w:val="center"/>
              <w:rPr>
                <w:bCs/>
                <w:sz w:val="24"/>
                <w:szCs w:val="24"/>
              </w:rPr>
            </w:pPr>
            <w:r w:rsidRPr="006458F7">
              <w:rPr>
                <w:bCs/>
                <w:sz w:val="24"/>
                <w:szCs w:val="24"/>
              </w:rPr>
              <w:lastRenderedPageBreak/>
              <w:t xml:space="preserve">В организации и проведении культурных мероприятий </w:t>
            </w:r>
            <w:r w:rsidRPr="006458F7">
              <w:rPr>
                <w:bCs/>
                <w:sz w:val="24"/>
                <w:szCs w:val="24"/>
              </w:rPr>
              <w:lastRenderedPageBreak/>
              <w:t>принимают участие до 5</w:t>
            </w:r>
            <w:r>
              <w:rPr>
                <w:bCs/>
                <w:sz w:val="24"/>
                <w:szCs w:val="24"/>
              </w:rPr>
              <w:t>2</w:t>
            </w:r>
            <w:r w:rsidRPr="006458F7">
              <w:rPr>
                <w:bCs/>
                <w:sz w:val="24"/>
                <w:szCs w:val="24"/>
              </w:rPr>
              <w:t>0 граждан старшего поколения/Ведомственный отчет</w:t>
            </w:r>
          </w:p>
        </w:tc>
        <w:tc>
          <w:tcPr>
            <w:tcW w:w="1418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2025-2030</w:t>
            </w:r>
          </w:p>
        </w:tc>
        <w:tc>
          <w:tcPr>
            <w:tcW w:w="2409" w:type="dxa"/>
            <w:vAlign w:val="center"/>
          </w:tcPr>
          <w:p w:rsidR="003102FD" w:rsidRDefault="006458F7">
            <w:pPr>
              <w:jc w:val="center"/>
              <w:rPr>
                <w:bCs/>
                <w:sz w:val="24"/>
                <w:szCs w:val="24"/>
              </w:rPr>
            </w:pPr>
            <w:r w:rsidRPr="006458F7">
              <w:rPr>
                <w:bCs/>
                <w:sz w:val="24"/>
                <w:szCs w:val="24"/>
              </w:rPr>
              <w:t xml:space="preserve">Минкультуры, государственные и </w:t>
            </w:r>
            <w:r w:rsidRPr="006458F7">
              <w:rPr>
                <w:bCs/>
                <w:sz w:val="24"/>
                <w:szCs w:val="24"/>
              </w:rPr>
              <w:lastRenderedPageBreak/>
              <w:t xml:space="preserve">муниципальные учреждения культуры, </w:t>
            </w:r>
            <w:proofErr w:type="spellStart"/>
            <w:r w:rsidRPr="006458F7">
              <w:rPr>
                <w:bCs/>
                <w:sz w:val="24"/>
                <w:szCs w:val="24"/>
              </w:rPr>
              <w:t>Минспорт</w:t>
            </w:r>
            <w:proofErr w:type="spellEnd"/>
            <w:r w:rsidRPr="006458F7">
              <w:rPr>
                <w:bCs/>
                <w:sz w:val="24"/>
                <w:szCs w:val="24"/>
              </w:rPr>
              <w:t>, Минтруд, поставщики социальных услуг</w:t>
            </w:r>
          </w:p>
        </w:tc>
        <w:tc>
          <w:tcPr>
            <w:tcW w:w="2553" w:type="dxa"/>
          </w:tcPr>
          <w:p w:rsidR="003102FD" w:rsidRDefault="006458F7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6458F7">
              <w:rPr>
                <w:bCs/>
                <w:color w:val="auto"/>
                <w:sz w:val="24"/>
                <w:szCs w:val="24"/>
              </w:rPr>
              <w:lastRenderedPageBreak/>
              <w:t xml:space="preserve">В рамках текущего финансирования </w:t>
            </w:r>
            <w:r w:rsidRPr="006458F7">
              <w:rPr>
                <w:bCs/>
                <w:color w:val="auto"/>
                <w:sz w:val="24"/>
                <w:szCs w:val="24"/>
              </w:rPr>
              <w:lastRenderedPageBreak/>
              <w:t>учреждений</w:t>
            </w:r>
          </w:p>
        </w:tc>
      </w:tr>
      <w:tr w:rsidR="003102FD">
        <w:tc>
          <w:tcPr>
            <w:tcW w:w="993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1.10.1</w:t>
            </w:r>
          </w:p>
        </w:tc>
        <w:tc>
          <w:tcPr>
            <w:tcW w:w="4252" w:type="dxa"/>
          </w:tcPr>
          <w:p w:rsidR="003102FD" w:rsidRDefault="0060406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Вовлечение представителей старшего поколения (волонтеров «серебряного возраста») в организацию, проведение и участие в культурных мероприятиях</w:t>
            </w:r>
          </w:p>
        </w:tc>
        <w:tc>
          <w:tcPr>
            <w:tcW w:w="3544" w:type="dxa"/>
            <w:vAlign w:val="center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организации и проведении культурных мероприятий принимают участие до 500 граждан старшего поколения/Ведомственный отчет</w:t>
            </w:r>
          </w:p>
        </w:tc>
        <w:tc>
          <w:tcPr>
            <w:tcW w:w="1418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2025-2030</w:t>
            </w:r>
          </w:p>
        </w:tc>
        <w:tc>
          <w:tcPr>
            <w:tcW w:w="2409" w:type="dxa"/>
            <w:vAlign w:val="center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Минкультуры, государственные и муниципальные учреждения культуры, </w:t>
            </w:r>
            <w:proofErr w:type="spellStart"/>
            <w:r>
              <w:rPr>
                <w:bCs/>
                <w:sz w:val="24"/>
                <w:szCs w:val="24"/>
              </w:rPr>
              <w:t>Минспорт</w:t>
            </w:r>
            <w:proofErr w:type="spellEnd"/>
            <w:r>
              <w:rPr>
                <w:bCs/>
                <w:sz w:val="24"/>
                <w:szCs w:val="24"/>
              </w:rPr>
              <w:t>, Минтруд, поставщики социальных услуг</w:t>
            </w:r>
          </w:p>
        </w:tc>
        <w:tc>
          <w:tcPr>
            <w:tcW w:w="2553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В рамках текущего финансирования учреждений</w:t>
            </w:r>
          </w:p>
        </w:tc>
      </w:tr>
      <w:tr w:rsidR="006458F7">
        <w:tc>
          <w:tcPr>
            <w:tcW w:w="993" w:type="dxa"/>
          </w:tcPr>
          <w:p w:rsidR="006458F7" w:rsidRDefault="006458F7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1.11</w:t>
            </w:r>
          </w:p>
        </w:tc>
        <w:tc>
          <w:tcPr>
            <w:tcW w:w="4252" w:type="dxa"/>
          </w:tcPr>
          <w:p w:rsidR="006458F7" w:rsidRDefault="006458F7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Развитие системы поддержки «серебряного» добровольчества в Забайкальском крае</w:t>
            </w:r>
          </w:p>
        </w:tc>
        <w:tc>
          <w:tcPr>
            <w:tcW w:w="3544" w:type="dxa"/>
            <w:vAlign w:val="center"/>
          </w:tcPr>
          <w:p w:rsidR="006458F7" w:rsidRDefault="006458F7" w:rsidP="00F400E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 граждан старшего поколения принимают участие в организации мероприятий, проводимых в учреждениях социального обслуживания/Ведомственный отчет</w:t>
            </w:r>
          </w:p>
        </w:tc>
        <w:tc>
          <w:tcPr>
            <w:tcW w:w="1418" w:type="dxa"/>
          </w:tcPr>
          <w:p w:rsidR="006458F7" w:rsidRDefault="006458F7" w:rsidP="00F400EF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2025-2030</w:t>
            </w:r>
          </w:p>
        </w:tc>
        <w:tc>
          <w:tcPr>
            <w:tcW w:w="2409" w:type="dxa"/>
            <w:vAlign w:val="center"/>
          </w:tcPr>
          <w:p w:rsidR="006458F7" w:rsidRDefault="006458F7" w:rsidP="00F400E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Минтруд, поставщики социальных услуг</w:t>
            </w:r>
          </w:p>
        </w:tc>
        <w:tc>
          <w:tcPr>
            <w:tcW w:w="2553" w:type="dxa"/>
          </w:tcPr>
          <w:p w:rsidR="006458F7" w:rsidRDefault="006458F7" w:rsidP="00F400EF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В рамках текущего финансирования учреждений</w:t>
            </w:r>
          </w:p>
        </w:tc>
      </w:tr>
      <w:tr w:rsidR="003102FD">
        <w:tc>
          <w:tcPr>
            <w:tcW w:w="993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  <w:lang w:val="en-US"/>
              </w:rPr>
              <w:t>1</w:t>
            </w:r>
            <w:r>
              <w:rPr>
                <w:bCs/>
                <w:color w:val="auto"/>
                <w:sz w:val="24"/>
                <w:szCs w:val="24"/>
              </w:rPr>
              <w:t>.11.1</w:t>
            </w:r>
          </w:p>
        </w:tc>
        <w:tc>
          <w:tcPr>
            <w:tcW w:w="4252" w:type="dxa"/>
          </w:tcPr>
          <w:p w:rsidR="003102FD" w:rsidRDefault="0060406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Привлечение граждан старшего поколения к работе с детьми, проживающими в учреждениях социального обслуживания </w:t>
            </w:r>
          </w:p>
        </w:tc>
        <w:tc>
          <w:tcPr>
            <w:tcW w:w="3544" w:type="dxa"/>
            <w:vAlign w:val="center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 граждан старшего поколения принимают участие в организации мероприятий, проводимых в учреждениях социального обслуживания/Ведомственный отчет</w:t>
            </w:r>
          </w:p>
        </w:tc>
        <w:tc>
          <w:tcPr>
            <w:tcW w:w="1418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2025-2030</w:t>
            </w:r>
          </w:p>
        </w:tc>
        <w:tc>
          <w:tcPr>
            <w:tcW w:w="2409" w:type="dxa"/>
            <w:vAlign w:val="center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Минтруд, поставщики социальных услуг</w:t>
            </w:r>
          </w:p>
        </w:tc>
        <w:tc>
          <w:tcPr>
            <w:tcW w:w="2553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В рамках текущего финансирования учреждений</w:t>
            </w:r>
          </w:p>
        </w:tc>
      </w:tr>
      <w:tr w:rsidR="003102FD">
        <w:tc>
          <w:tcPr>
            <w:tcW w:w="993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1.12</w:t>
            </w:r>
          </w:p>
        </w:tc>
        <w:tc>
          <w:tcPr>
            <w:tcW w:w="4252" w:type="dxa"/>
          </w:tcPr>
          <w:p w:rsidR="003102FD" w:rsidRDefault="0060406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Внедрение различных инструментов мотивации к занятиям добровольчеством для граждан старшего поколения</w:t>
            </w:r>
          </w:p>
        </w:tc>
        <w:tc>
          <w:tcPr>
            <w:tcW w:w="3544" w:type="dxa"/>
            <w:vAlign w:val="center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Увеличение числа «серебряных» добровольцев до 500 человек </w:t>
            </w:r>
          </w:p>
        </w:tc>
        <w:tc>
          <w:tcPr>
            <w:tcW w:w="1418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2025-2030</w:t>
            </w:r>
          </w:p>
        </w:tc>
        <w:tc>
          <w:tcPr>
            <w:tcW w:w="2409" w:type="dxa"/>
            <w:vAlign w:val="center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Минкультуры, государственные и муниципальные учреждения </w:t>
            </w:r>
            <w:r>
              <w:rPr>
                <w:bCs/>
                <w:sz w:val="24"/>
                <w:szCs w:val="24"/>
              </w:rPr>
              <w:lastRenderedPageBreak/>
              <w:t xml:space="preserve">культуры, </w:t>
            </w:r>
            <w:proofErr w:type="spellStart"/>
            <w:r>
              <w:rPr>
                <w:bCs/>
                <w:sz w:val="24"/>
                <w:szCs w:val="24"/>
              </w:rPr>
              <w:t>Минспорт</w:t>
            </w:r>
            <w:proofErr w:type="spellEnd"/>
            <w:r>
              <w:rPr>
                <w:bCs/>
                <w:sz w:val="24"/>
                <w:szCs w:val="24"/>
              </w:rPr>
              <w:t>, Минтруд, поставщики социальных услуг, Минобразования</w:t>
            </w:r>
          </w:p>
        </w:tc>
        <w:tc>
          <w:tcPr>
            <w:tcW w:w="2553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В рамках текущего финансирования учреждений</w:t>
            </w:r>
          </w:p>
        </w:tc>
      </w:tr>
      <w:tr w:rsidR="003102FD">
        <w:tc>
          <w:tcPr>
            <w:tcW w:w="993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1.12.1</w:t>
            </w:r>
          </w:p>
        </w:tc>
        <w:tc>
          <w:tcPr>
            <w:tcW w:w="4252" w:type="dxa"/>
          </w:tcPr>
          <w:p w:rsidR="003102FD" w:rsidRDefault="0060406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Конкурс «Хрустальное сердце Забайкалья», среди граждан, организаций и инициативных групп, которые в течение года реализовывали социально значимые проекты и совершали добрые дела, помогали людям, устраивали экологические акции или проекты, направленные на формирование здорового</w:t>
            </w:r>
          </w:p>
          <w:p w:rsidR="003102FD" w:rsidRDefault="0060406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образа жизни.</w:t>
            </w:r>
          </w:p>
        </w:tc>
        <w:tc>
          <w:tcPr>
            <w:tcW w:w="3544" w:type="dxa"/>
            <w:vAlign w:val="center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Лучшие инициативы получают статуэтку «Хрустальное сердце». Принимают участие </w:t>
            </w:r>
            <w:proofErr w:type="gramStart"/>
            <w:r>
              <w:rPr>
                <w:bCs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418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Декабрь </w:t>
            </w:r>
          </w:p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2025 -2030</w:t>
            </w:r>
          </w:p>
        </w:tc>
        <w:tc>
          <w:tcPr>
            <w:tcW w:w="2409" w:type="dxa"/>
            <w:vAlign w:val="center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МинРГО</w:t>
            </w:r>
            <w:proofErr w:type="spellEnd"/>
          </w:p>
        </w:tc>
        <w:tc>
          <w:tcPr>
            <w:tcW w:w="2553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В рамках финансирования социально-значимых мероприятий</w:t>
            </w:r>
          </w:p>
        </w:tc>
      </w:tr>
      <w:tr w:rsidR="003102FD">
        <w:tc>
          <w:tcPr>
            <w:tcW w:w="993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1.13</w:t>
            </w:r>
          </w:p>
        </w:tc>
        <w:tc>
          <w:tcPr>
            <w:tcW w:w="4252" w:type="dxa"/>
          </w:tcPr>
          <w:p w:rsidR="003102FD" w:rsidRDefault="0060406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Привлечение средств массовой информации к реализации программ социализации граждан старшего поколения, широкому распространению позитивного опыта участия людей старшего поколения в жизни общества</w:t>
            </w:r>
          </w:p>
        </w:tc>
        <w:tc>
          <w:tcPr>
            <w:tcW w:w="3544" w:type="dxa"/>
            <w:vAlign w:val="center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Публикация на сайтах учреждений информации об участии граждан старшего поколения в жизни общества </w:t>
            </w:r>
          </w:p>
        </w:tc>
        <w:tc>
          <w:tcPr>
            <w:tcW w:w="1418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2025-2030</w:t>
            </w:r>
          </w:p>
        </w:tc>
        <w:tc>
          <w:tcPr>
            <w:tcW w:w="2409" w:type="dxa"/>
            <w:vAlign w:val="center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Минкультуры, государственные и муниципальные учреждения культуры, </w:t>
            </w:r>
            <w:proofErr w:type="spellStart"/>
            <w:r>
              <w:rPr>
                <w:bCs/>
                <w:sz w:val="24"/>
                <w:szCs w:val="24"/>
              </w:rPr>
              <w:t>Минспорт</w:t>
            </w:r>
            <w:proofErr w:type="spellEnd"/>
            <w:r>
              <w:rPr>
                <w:bCs/>
                <w:sz w:val="24"/>
                <w:szCs w:val="24"/>
              </w:rPr>
              <w:t>, Минтруд, поставщики социальных услуг, Минобразования,</w:t>
            </w:r>
          </w:p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МинРГО</w:t>
            </w:r>
            <w:proofErr w:type="spellEnd"/>
          </w:p>
        </w:tc>
        <w:tc>
          <w:tcPr>
            <w:tcW w:w="2553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В рамках текущего финансирования учреждений</w:t>
            </w:r>
          </w:p>
        </w:tc>
      </w:tr>
      <w:tr w:rsidR="003102FD">
        <w:tc>
          <w:tcPr>
            <w:tcW w:w="993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1.14</w:t>
            </w:r>
          </w:p>
        </w:tc>
        <w:tc>
          <w:tcPr>
            <w:tcW w:w="4252" w:type="dxa"/>
          </w:tcPr>
          <w:p w:rsidR="003102FD" w:rsidRDefault="0060406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Поддержка негосударственных организаций, объединений, средств массовой информации, оказывающих поддержку гражданам старшего поколения</w:t>
            </w:r>
          </w:p>
        </w:tc>
        <w:tc>
          <w:tcPr>
            <w:tcW w:w="3544" w:type="dxa"/>
            <w:vAlign w:val="center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менее 3 некоммерческих организаций предоставляют социальные услуги на дому</w:t>
            </w:r>
          </w:p>
        </w:tc>
        <w:tc>
          <w:tcPr>
            <w:tcW w:w="1418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2025-2030</w:t>
            </w:r>
          </w:p>
        </w:tc>
        <w:tc>
          <w:tcPr>
            <w:tcW w:w="2409" w:type="dxa"/>
            <w:vAlign w:val="center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Минтруд</w:t>
            </w:r>
          </w:p>
        </w:tc>
        <w:tc>
          <w:tcPr>
            <w:tcW w:w="2553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proofErr w:type="gramStart"/>
            <w:r>
              <w:rPr>
                <w:bCs/>
                <w:color w:val="auto"/>
                <w:sz w:val="24"/>
                <w:szCs w:val="24"/>
              </w:rPr>
              <w:t xml:space="preserve">Средства бюджета Забайкальского края социально ориентированным некоммерческим организациям в соответствии с </w:t>
            </w:r>
            <w:r>
              <w:rPr>
                <w:bCs/>
                <w:color w:val="auto"/>
                <w:sz w:val="24"/>
                <w:szCs w:val="24"/>
              </w:rPr>
              <w:lastRenderedPageBreak/>
              <w:t>постановлением Правительства Забайкальского края от 16 марта.2017 года № 95 «Об утверждении Порядка предоставления субсидий за счет средств бюджета Забайкальского края социально ориентированным некоммерческим организациям, не являющимся государственными (муниципальными) учреждениями, на финансовое обеспечение затрат, связанных с оказанием социальных услуг в форме социального обслуживания на дому»</w:t>
            </w:r>
            <w:proofErr w:type="gramEnd"/>
          </w:p>
        </w:tc>
      </w:tr>
      <w:tr w:rsidR="003102FD">
        <w:tc>
          <w:tcPr>
            <w:tcW w:w="993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1.14.1</w:t>
            </w:r>
          </w:p>
        </w:tc>
        <w:tc>
          <w:tcPr>
            <w:tcW w:w="4252" w:type="dxa"/>
          </w:tcPr>
          <w:p w:rsidR="003102FD" w:rsidRDefault="0060406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Предоставление субсидии некоммерческим организациям, предоставляющим социальные услуги на дому гражданам старшего поколения</w:t>
            </w:r>
          </w:p>
        </w:tc>
        <w:tc>
          <w:tcPr>
            <w:tcW w:w="3544" w:type="dxa"/>
            <w:vAlign w:val="center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менее 400 граждан старшего поколения получают социальные услуги на дому/Ведомственный отчет</w:t>
            </w:r>
          </w:p>
        </w:tc>
        <w:tc>
          <w:tcPr>
            <w:tcW w:w="1418" w:type="dxa"/>
          </w:tcPr>
          <w:p w:rsidR="003102FD" w:rsidRDefault="0060406C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2025-2030</w:t>
            </w:r>
          </w:p>
        </w:tc>
        <w:tc>
          <w:tcPr>
            <w:tcW w:w="2409" w:type="dxa"/>
            <w:vAlign w:val="center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Минтруд</w:t>
            </w:r>
          </w:p>
        </w:tc>
        <w:tc>
          <w:tcPr>
            <w:tcW w:w="2553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6025,3 Бюджет Забайкальского края</w:t>
            </w:r>
          </w:p>
        </w:tc>
      </w:tr>
      <w:tr w:rsidR="003102FD">
        <w:tc>
          <w:tcPr>
            <w:tcW w:w="993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2.</w:t>
            </w:r>
          </w:p>
        </w:tc>
        <w:tc>
          <w:tcPr>
            <w:tcW w:w="14176" w:type="dxa"/>
            <w:gridSpan w:val="5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Охрана здоровья граждан старшего поколения, развитие медицинской помощи, в том числе по профилю «гериатрия»</w:t>
            </w:r>
          </w:p>
        </w:tc>
      </w:tr>
      <w:tr w:rsidR="003102FD">
        <w:tc>
          <w:tcPr>
            <w:tcW w:w="993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2.1</w:t>
            </w:r>
          </w:p>
        </w:tc>
        <w:tc>
          <w:tcPr>
            <w:tcW w:w="4252" w:type="dxa"/>
          </w:tcPr>
          <w:p w:rsidR="003102FD" w:rsidRDefault="0060406C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Совершенствование организации оказания медицинской помощи гражданам пожилого возраста, в том числе по профилю «гериатрия»</w:t>
            </w:r>
          </w:p>
        </w:tc>
        <w:tc>
          <w:tcPr>
            <w:tcW w:w="3544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госпитализации на геронтологические койки лиц 60 лет и старше на 10000 населения не менее 56,1/Ведомственный отчет</w:t>
            </w:r>
          </w:p>
        </w:tc>
        <w:tc>
          <w:tcPr>
            <w:tcW w:w="1418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color w:val="auto"/>
                <w:sz w:val="24"/>
                <w:szCs w:val="24"/>
              </w:rPr>
              <w:t>2025-2030</w:t>
            </w:r>
          </w:p>
        </w:tc>
        <w:tc>
          <w:tcPr>
            <w:tcW w:w="2409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Минздрав</w:t>
            </w:r>
          </w:p>
        </w:tc>
        <w:tc>
          <w:tcPr>
            <w:tcW w:w="2553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рамках текущего финансирования</w:t>
            </w:r>
          </w:p>
        </w:tc>
      </w:tr>
      <w:tr w:rsidR="003102FD">
        <w:tc>
          <w:tcPr>
            <w:tcW w:w="993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2.1.1</w:t>
            </w:r>
          </w:p>
        </w:tc>
        <w:tc>
          <w:tcPr>
            <w:tcW w:w="4252" w:type="dxa"/>
          </w:tcPr>
          <w:p w:rsidR="003102FD" w:rsidRDefault="0060406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осуществление мониторинга ресурсной обеспеченности медицинской помощи по профилю «гериатрия» в Забайкальском крае</w:t>
            </w:r>
          </w:p>
        </w:tc>
        <w:tc>
          <w:tcPr>
            <w:tcW w:w="3544" w:type="dxa"/>
          </w:tcPr>
          <w:p w:rsidR="003102FD" w:rsidRDefault="006040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Функционирует не менее 38 геронтологических коек, не менее 10 гериатрических кабинетов/Ведомственный отчет</w:t>
            </w:r>
          </w:p>
        </w:tc>
        <w:tc>
          <w:tcPr>
            <w:tcW w:w="1418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2025-2030</w:t>
            </w:r>
          </w:p>
        </w:tc>
        <w:tc>
          <w:tcPr>
            <w:tcW w:w="2409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Минздрав, главный внештатный специалист гериатр</w:t>
            </w:r>
          </w:p>
        </w:tc>
        <w:tc>
          <w:tcPr>
            <w:tcW w:w="2553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рамках текущего финансирования</w:t>
            </w:r>
          </w:p>
        </w:tc>
      </w:tr>
      <w:tr w:rsidR="003102FD">
        <w:tc>
          <w:tcPr>
            <w:tcW w:w="993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2.1.2</w:t>
            </w:r>
          </w:p>
        </w:tc>
        <w:tc>
          <w:tcPr>
            <w:tcW w:w="4252" w:type="dxa"/>
          </w:tcPr>
          <w:p w:rsidR="003102FD" w:rsidRDefault="0060406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организация дополнительного профессионального образования врачей-гериатров, медицинских сестер </w:t>
            </w:r>
          </w:p>
        </w:tc>
        <w:tc>
          <w:tcPr>
            <w:tcW w:w="3544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100% врачей и медицинских сестёр, работающих в гериатрических кабинетах и отделениях </w:t>
            </w:r>
            <w:proofErr w:type="gramStart"/>
            <w:r>
              <w:rPr>
                <w:bCs/>
                <w:sz w:val="24"/>
                <w:szCs w:val="24"/>
              </w:rPr>
              <w:t>обучены</w:t>
            </w:r>
            <w:proofErr w:type="gramEnd"/>
          </w:p>
        </w:tc>
        <w:tc>
          <w:tcPr>
            <w:tcW w:w="1418" w:type="dxa"/>
          </w:tcPr>
          <w:p w:rsidR="003102FD" w:rsidRDefault="003102FD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Минздрав, главный внештатный специалист гериатр</w:t>
            </w:r>
          </w:p>
        </w:tc>
        <w:tc>
          <w:tcPr>
            <w:tcW w:w="2553" w:type="dxa"/>
          </w:tcPr>
          <w:p w:rsidR="003102FD" w:rsidRDefault="003102F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102FD">
        <w:tc>
          <w:tcPr>
            <w:tcW w:w="993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2.1.3</w:t>
            </w:r>
          </w:p>
        </w:tc>
        <w:tc>
          <w:tcPr>
            <w:tcW w:w="4252" w:type="dxa"/>
          </w:tcPr>
          <w:p w:rsidR="003102FD" w:rsidRDefault="0060406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проведение конференций, семинаров, мастер-классов, обмен опытом по профилю «гериатрия»</w:t>
            </w:r>
          </w:p>
        </w:tc>
        <w:tc>
          <w:tcPr>
            <w:tcW w:w="3544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Проведено не менее 2 –х обучающих мероприятий</w:t>
            </w:r>
          </w:p>
        </w:tc>
        <w:tc>
          <w:tcPr>
            <w:tcW w:w="1418" w:type="dxa"/>
          </w:tcPr>
          <w:p w:rsidR="003102FD" w:rsidRDefault="0060406C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2025-2030</w:t>
            </w:r>
          </w:p>
        </w:tc>
        <w:tc>
          <w:tcPr>
            <w:tcW w:w="2409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Минздрав, главный внештатный специалист гериатр</w:t>
            </w:r>
          </w:p>
        </w:tc>
        <w:tc>
          <w:tcPr>
            <w:tcW w:w="2553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текущего финансирования учреждений</w:t>
            </w:r>
          </w:p>
        </w:tc>
      </w:tr>
      <w:tr w:rsidR="003102FD">
        <w:tc>
          <w:tcPr>
            <w:tcW w:w="993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2.2</w:t>
            </w:r>
          </w:p>
        </w:tc>
        <w:tc>
          <w:tcPr>
            <w:tcW w:w="4252" w:type="dxa"/>
          </w:tcPr>
          <w:p w:rsidR="003102FD" w:rsidRDefault="0060406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Совершенствование профилактических мероприятий по предупреждению и раннему выявлению заболеваний, гериатрических синдромов и факторов риска их развития с оценкой биологического возраста в центрах здоровья</w:t>
            </w:r>
          </w:p>
        </w:tc>
        <w:tc>
          <w:tcPr>
            <w:tcW w:w="3544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Снижение распространенности гериатрических синдромов/Ведомственный отчет</w:t>
            </w:r>
          </w:p>
        </w:tc>
        <w:tc>
          <w:tcPr>
            <w:tcW w:w="1418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2409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Минздрав</w:t>
            </w:r>
          </w:p>
        </w:tc>
        <w:tc>
          <w:tcPr>
            <w:tcW w:w="2553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рамках текущего финансирования</w:t>
            </w:r>
          </w:p>
        </w:tc>
      </w:tr>
      <w:tr w:rsidR="003102FD">
        <w:tc>
          <w:tcPr>
            <w:tcW w:w="993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2.2.1</w:t>
            </w:r>
          </w:p>
        </w:tc>
        <w:tc>
          <w:tcPr>
            <w:tcW w:w="4252" w:type="dxa"/>
          </w:tcPr>
          <w:p w:rsidR="003102FD" w:rsidRDefault="0060406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Осуществление вакцинации против </w:t>
            </w:r>
            <w:proofErr w:type="spellStart"/>
            <w:r>
              <w:rPr>
                <w:bCs/>
                <w:sz w:val="24"/>
                <w:szCs w:val="24"/>
              </w:rPr>
              <w:t>пневмококовой</w:t>
            </w:r>
            <w:proofErr w:type="spellEnd"/>
            <w:r>
              <w:rPr>
                <w:bCs/>
                <w:sz w:val="24"/>
                <w:szCs w:val="24"/>
              </w:rPr>
              <w:t xml:space="preserve"> инфекции граждан старшего поколения из групп риска, проживающих в организациях социального обслуживания</w:t>
            </w:r>
          </w:p>
        </w:tc>
        <w:tc>
          <w:tcPr>
            <w:tcW w:w="3544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Вакцинация не менее 95 процентов лиц старше трудоспособного возраста из групп риска, проживающих в  организациях социального обслуживания/Ведомственный отчет</w:t>
            </w:r>
          </w:p>
        </w:tc>
        <w:tc>
          <w:tcPr>
            <w:tcW w:w="1418" w:type="dxa"/>
          </w:tcPr>
          <w:p w:rsidR="003102FD" w:rsidRDefault="006040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2409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Минздрав, главные врачи медицинских организаций, подведомственных Минздраву, в муниципальных образованиях </w:t>
            </w:r>
            <w:r>
              <w:rPr>
                <w:bCs/>
                <w:sz w:val="24"/>
                <w:szCs w:val="24"/>
              </w:rPr>
              <w:lastRenderedPageBreak/>
              <w:t xml:space="preserve">Забайкальского края </w:t>
            </w:r>
          </w:p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(далее – главные врачи МО)</w:t>
            </w:r>
          </w:p>
        </w:tc>
        <w:tc>
          <w:tcPr>
            <w:tcW w:w="2553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рамках текущего финансирования учреждений</w:t>
            </w:r>
          </w:p>
        </w:tc>
      </w:tr>
      <w:tr w:rsidR="003102FD">
        <w:tc>
          <w:tcPr>
            <w:tcW w:w="993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2.2.2</w:t>
            </w:r>
          </w:p>
        </w:tc>
        <w:tc>
          <w:tcPr>
            <w:tcW w:w="4252" w:type="dxa"/>
          </w:tcPr>
          <w:p w:rsidR="003102FD" w:rsidRDefault="0060406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Доставка маломобильных граждан, проживающих в сельской местности, к месту проведения диспансеризации</w:t>
            </w:r>
          </w:p>
        </w:tc>
        <w:tc>
          <w:tcPr>
            <w:tcW w:w="3544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70 процентов лиц старше трудоспособного возраста, охваченных профилактическими осмотрами и диспансеризацией/ Ведомственный отчет</w:t>
            </w:r>
          </w:p>
        </w:tc>
        <w:tc>
          <w:tcPr>
            <w:tcW w:w="1418" w:type="dxa"/>
          </w:tcPr>
          <w:p w:rsidR="003102FD" w:rsidRDefault="006040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2409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Минздрав, </w:t>
            </w:r>
          </w:p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главные врачи МО</w:t>
            </w:r>
          </w:p>
        </w:tc>
        <w:tc>
          <w:tcPr>
            <w:tcW w:w="2553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текущего финансирования</w:t>
            </w:r>
          </w:p>
        </w:tc>
      </w:tr>
      <w:tr w:rsidR="003102FD">
        <w:tc>
          <w:tcPr>
            <w:tcW w:w="993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2.3</w:t>
            </w:r>
          </w:p>
        </w:tc>
        <w:tc>
          <w:tcPr>
            <w:tcW w:w="4252" w:type="dxa"/>
          </w:tcPr>
          <w:p w:rsidR="003102FD" w:rsidRDefault="0060406C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увеличение охвата диспансерным наблюдением граждан старшего поколения (более 90 процентов с впервые выявленными заболеваниями), обеспечение преемственности между медицинской помощью, оказываемой в амбулаторных и стационарных условиях</w:t>
            </w:r>
          </w:p>
        </w:tc>
        <w:tc>
          <w:tcPr>
            <w:tcW w:w="3544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90 процентов лиц старше трудоспособного возраста, у которых выявлены заболевания и патологические состояния, находятся под диспансерным наблюдением/ Ведомственный отчет</w:t>
            </w:r>
          </w:p>
        </w:tc>
        <w:tc>
          <w:tcPr>
            <w:tcW w:w="1418" w:type="dxa"/>
          </w:tcPr>
          <w:p w:rsidR="003102FD" w:rsidRDefault="006040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2409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Минздрав</w:t>
            </w:r>
          </w:p>
        </w:tc>
        <w:tc>
          <w:tcPr>
            <w:tcW w:w="2553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текущего финансирования учреждений</w:t>
            </w:r>
          </w:p>
        </w:tc>
      </w:tr>
      <w:tr w:rsidR="003102FD">
        <w:tc>
          <w:tcPr>
            <w:tcW w:w="993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2.3.1</w:t>
            </w:r>
          </w:p>
        </w:tc>
        <w:tc>
          <w:tcPr>
            <w:tcW w:w="4252" w:type="dxa"/>
          </w:tcPr>
          <w:p w:rsidR="003102FD" w:rsidRDefault="0060406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Полное и качественное выполнение диспансеризации и профилактических медицинских осмотров граждан старшего поколения</w:t>
            </w:r>
          </w:p>
        </w:tc>
        <w:tc>
          <w:tcPr>
            <w:tcW w:w="3544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70 процентов лиц старше трудоспособного возраста, охваченных профилактическими осмотрами и диспансеризацией/ Ведомственный отчет</w:t>
            </w:r>
          </w:p>
        </w:tc>
        <w:tc>
          <w:tcPr>
            <w:tcW w:w="1418" w:type="dxa"/>
            <w:vAlign w:val="center"/>
          </w:tcPr>
          <w:p w:rsidR="003102FD" w:rsidRDefault="006040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2409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Минздрав, </w:t>
            </w:r>
          </w:p>
          <w:p w:rsidR="003102FD" w:rsidRDefault="0060406C">
            <w:pPr>
              <w:jc w:val="righ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Краевой центр медицинской профилактики (далее – КЦМП), главные врачи МО</w:t>
            </w:r>
          </w:p>
        </w:tc>
        <w:tc>
          <w:tcPr>
            <w:tcW w:w="2553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текущего финансирования учреждений</w:t>
            </w:r>
          </w:p>
        </w:tc>
      </w:tr>
      <w:tr w:rsidR="003102FD">
        <w:tc>
          <w:tcPr>
            <w:tcW w:w="993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2.3.2</w:t>
            </w:r>
          </w:p>
        </w:tc>
        <w:tc>
          <w:tcPr>
            <w:tcW w:w="4252" w:type="dxa"/>
          </w:tcPr>
          <w:p w:rsidR="003102FD" w:rsidRDefault="0060406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Обеспечение эффективного диспансерного наблюдения при хронических неинфекционных заболеваниях (далее – ХНИЗ)</w:t>
            </w:r>
          </w:p>
        </w:tc>
        <w:tc>
          <w:tcPr>
            <w:tcW w:w="3544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90 процентов лиц старше трудоспособного возраста, у которых выявлены заболевания и патологические состояния, находятся под диспансерным наблюдением/ Ведомственный отчет</w:t>
            </w:r>
          </w:p>
        </w:tc>
        <w:tc>
          <w:tcPr>
            <w:tcW w:w="1418" w:type="dxa"/>
            <w:vAlign w:val="center"/>
          </w:tcPr>
          <w:p w:rsidR="003102FD" w:rsidRDefault="006040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2409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Минздрав, </w:t>
            </w:r>
          </w:p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главные врачи МО</w:t>
            </w:r>
          </w:p>
        </w:tc>
        <w:tc>
          <w:tcPr>
            <w:tcW w:w="2553" w:type="dxa"/>
            <w:vAlign w:val="center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рамках текущего финансирования</w:t>
            </w:r>
          </w:p>
        </w:tc>
      </w:tr>
      <w:tr w:rsidR="003102FD">
        <w:tc>
          <w:tcPr>
            <w:tcW w:w="993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2.3.3</w:t>
            </w:r>
          </w:p>
        </w:tc>
        <w:tc>
          <w:tcPr>
            <w:tcW w:w="4252" w:type="dxa"/>
          </w:tcPr>
          <w:p w:rsidR="003102FD" w:rsidRDefault="0060406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Работа комплексных бригад для </w:t>
            </w:r>
            <w:r>
              <w:rPr>
                <w:bCs/>
                <w:sz w:val="24"/>
                <w:szCs w:val="24"/>
              </w:rPr>
              <w:lastRenderedPageBreak/>
              <w:t>оказания медико-санитарной помощи на дому маломобильным гражданам старшего поколения: активные патронажи, стационары на дому, профилактический осмотр и диспансеризация</w:t>
            </w:r>
          </w:p>
        </w:tc>
        <w:tc>
          <w:tcPr>
            <w:tcW w:w="3544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Не менее 90 процентов лиц </w:t>
            </w:r>
            <w:r>
              <w:rPr>
                <w:sz w:val="24"/>
                <w:szCs w:val="24"/>
              </w:rPr>
              <w:lastRenderedPageBreak/>
              <w:t>старше трудоспособного возраста, у которых выявлены заболевания и патологические состояния, находятся под диспансерным наблюдением/ Ведомственный отчет</w:t>
            </w:r>
          </w:p>
        </w:tc>
        <w:tc>
          <w:tcPr>
            <w:tcW w:w="1418" w:type="dxa"/>
          </w:tcPr>
          <w:p w:rsidR="003102FD" w:rsidRDefault="006040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2025-2030</w:t>
            </w:r>
          </w:p>
        </w:tc>
        <w:tc>
          <w:tcPr>
            <w:tcW w:w="2409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Минздрав, КЦМП,</w:t>
            </w:r>
          </w:p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главные врачи МО</w:t>
            </w:r>
          </w:p>
        </w:tc>
        <w:tc>
          <w:tcPr>
            <w:tcW w:w="2553" w:type="dxa"/>
            <w:vAlign w:val="center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В рамках текущего </w:t>
            </w:r>
            <w:r>
              <w:rPr>
                <w:bCs/>
                <w:sz w:val="24"/>
                <w:szCs w:val="24"/>
              </w:rPr>
              <w:lastRenderedPageBreak/>
              <w:t>финансирования</w:t>
            </w:r>
          </w:p>
        </w:tc>
      </w:tr>
      <w:tr w:rsidR="003102FD">
        <w:tc>
          <w:tcPr>
            <w:tcW w:w="993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2.4</w:t>
            </w:r>
          </w:p>
        </w:tc>
        <w:tc>
          <w:tcPr>
            <w:tcW w:w="4252" w:type="dxa"/>
          </w:tcPr>
          <w:p w:rsidR="003102FD" w:rsidRDefault="0060406C">
            <w:pPr>
              <w:jc w:val="both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Повышение уровня информированности граждан старшего поколения по вопросам здорового старения в активного долголетия, профилактики и лечения возраст-ассоциированных заболеваний и гериатрических синдромов, создание условий для ведения здорового образа жизни в пожилом возрасте</w:t>
            </w:r>
            <w:proofErr w:type="gramEnd"/>
          </w:p>
        </w:tc>
        <w:tc>
          <w:tcPr>
            <w:tcW w:w="3544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Снижение распространенности факторов риска развития ХНИЗ, при развитии неотложных состояний правильная тактика действий больных и их окружающих/ Ведомственный отчет</w:t>
            </w:r>
          </w:p>
        </w:tc>
        <w:tc>
          <w:tcPr>
            <w:tcW w:w="1418" w:type="dxa"/>
          </w:tcPr>
          <w:p w:rsidR="003102FD" w:rsidRDefault="006040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2409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Минздрав</w:t>
            </w:r>
          </w:p>
        </w:tc>
        <w:tc>
          <w:tcPr>
            <w:tcW w:w="2553" w:type="dxa"/>
            <w:vAlign w:val="center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текущего финансирования учреждений</w:t>
            </w:r>
          </w:p>
        </w:tc>
      </w:tr>
      <w:tr w:rsidR="003102FD">
        <w:tc>
          <w:tcPr>
            <w:tcW w:w="993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2.4.1</w:t>
            </w:r>
          </w:p>
        </w:tc>
        <w:tc>
          <w:tcPr>
            <w:tcW w:w="4252" w:type="dxa"/>
          </w:tcPr>
          <w:p w:rsidR="003102FD" w:rsidRDefault="0060406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Внедрение опросников для выявления гериатрических синдромов и проблем, связанных со старением</w:t>
            </w:r>
          </w:p>
        </w:tc>
        <w:tc>
          <w:tcPr>
            <w:tcW w:w="3544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качества медицинской помощи гражданам старшего поколения/ Ведомственный отчет</w:t>
            </w:r>
          </w:p>
        </w:tc>
        <w:tc>
          <w:tcPr>
            <w:tcW w:w="1418" w:type="dxa"/>
          </w:tcPr>
          <w:p w:rsidR="003102FD" w:rsidRDefault="003102F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Минздрав, КЦМП, главные врачи МО</w:t>
            </w:r>
          </w:p>
        </w:tc>
        <w:tc>
          <w:tcPr>
            <w:tcW w:w="2553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текущего финансирования учреждений</w:t>
            </w:r>
          </w:p>
        </w:tc>
      </w:tr>
      <w:tr w:rsidR="003102FD">
        <w:tc>
          <w:tcPr>
            <w:tcW w:w="993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2.4.2</w:t>
            </w:r>
          </w:p>
        </w:tc>
        <w:tc>
          <w:tcPr>
            <w:tcW w:w="4252" w:type="dxa"/>
          </w:tcPr>
          <w:p w:rsidR="003102FD" w:rsidRDefault="0060406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Проведение школ здорового старения в форматах онлайн и офлайн</w:t>
            </w:r>
          </w:p>
        </w:tc>
        <w:tc>
          <w:tcPr>
            <w:tcW w:w="3544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Проводится не менее одной школы</w:t>
            </w:r>
            <w:proofErr w:type="gramEnd"/>
            <w:r>
              <w:rPr>
                <w:sz w:val="24"/>
                <w:szCs w:val="24"/>
              </w:rPr>
              <w:t xml:space="preserve"> в месяц</w:t>
            </w:r>
          </w:p>
        </w:tc>
        <w:tc>
          <w:tcPr>
            <w:tcW w:w="1418" w:type="dxa"/>
          </w:tcPr>
          <w:p w:rsidR="003102FD" w:rsidRDefault="003102F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Минздрав, КЦМП, главные врачи МО</w:t>
            </w:r>
          </w:p>
        </w:tc>
        <w:tc>
          <w:tcPr>
            <w:tcW w:w="2553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текущего финансирования учреждений</w:t>
            </w:r>
          </w:p>
        </w:tc>
      </w:tr>
      <w:tr w:rsidR="003102FD">
        <w:tc>
          <w:tcPr>
            <w:tcW w:w="993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2.5</w:t>
            </w:r>
          </w:p>
        </w:tc>
        <w:tc>
          <w:tcPr>
            <w:tcW w:w="4252" w:type="dxa"/>
          </w:tcPr>
          <w:p w:rsidR="003102FD" w:rsidRDefault="0060406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Совершенствование мер </w:t>
            </w:r>
            <w:proofErr w:type="spellStart"/>
            <w:r>
              <w:rPr>
                <w:bCs/>
                <w:sz w:val="24"/>
                <w:szCs w:val="24"/>
              </w:rPr>
              <w:t>п</w:t>
            </w:r>
            <w:proofErr w:type="gramStart"/>
            <w:r>
              <w:rPr>
                <w:bCs/>
                <w:sz w:val="24"/>
                <w:szCs w:val="24"/>
              </w:rPr>
              <w:t>o</w:t>
            </w:r>
            <w:proofErr w:type="spellEnd"/>
            <w:proofErr w:type="gramEnd"/>
            <w:r>
              <w:rPr>
                <w:bCs/>
                <w:sz w:val="24"/>
                <w:szCs w:val="24"/>
              </w:rPr>
              <w:t xml:space="preserve"> профилактике падений и переломов у граждан старшего возраста</w:t>
            </w:r>
          </w:p>
          <w:p w:rsidR="003102FD" w:rsidRDefault="003102FD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Улучшение качества жизни, укрепление здоровья, увеличение периода активного долголетия и продолжительности здоровой жизни граждан старше трудоспособного возраста/ Ведомственный отчет</w:t>
            </w:r>
          </w:p>
        </w:tc>
        <w:tc>
          <w:tcPr>
            <w:tcW w:w="1418" w:type="dxa"/>
          </w:tcPr>
          <w:p w:rsidR="003102FD" w:rsidRDefault="006040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2409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Минздрав</w:t>
            </w:r>
          </w:p>
        </w:tc>
        <w:tc>
          <w:tcPr>
            <w:tcW w:w="2553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текущего финансирования учреждений</w:t>
            </w:r>
          </w:p>
        </w:tc>
      </w:tr>
      <w:tr w:rsidR="003102FD">
        <w:tc>
          <w:tcPr>
            <w:tcW w:w="993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2.5.1</w:t>
            </w:r>
          </w:p>
        </w:tc>
        <w:tc>
          <w:tcPr>
            <w:tcW w:w="4252" w:type="dxa"/>
          </w:tcPr>
          <w:p w:rsidR="003102FD" w:rsidRDefault="0060406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Внедрение регламента по профилактике падений и переломов у </w:t>
            </w:r>
            <w:r>
              <w:rPr>
                <w:bCs/>
                <w:sz w:val="24"/>
                <w:szCs w:val="24"/>
              </w:rPr>
              <w:lastRenderedPageBreak/>
              <w:t>лиц пожилого и старческого возраста в медицинских организациях Забайкальского края</w:t>
            </w:r>
          </w:p>
        </w:tc>
        <w:tc>
          <w:tcPr>
            <w:tcW w:w="3544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 100% медицинских организаций, </w:t>
            </w:r>
            <w:r>
              <w:rPr>
                <w:sz w:val="24"/>
                <w:szCs w:val="24"/>
              </w:rPr>
              <w:lastRenderedPageBreak/>
              <w:t xml:space="preserve">подведомственных Министерству здравоохранения Забайкальского края, внедрен регламент по профилактике </w:t>
            </w:r>
            <w:r>
              <w:rPr>
                <w:bCs/>
                <w:sz w:val="24"/>
                <w:szCs w:val="24"/>
              </w:rPr>
              <w:t>и переломов у лиц пожилого и старческого возраста</w:t>
            </w:r>
          </w:p>
        </w:tc>
        <w:tc>
          <w:tcPr>
            <w:tcW w:w="1418" w:type="dxa"/>
          </w:tcPr>
          <w:p w:rsidR="003102FD" w:rsidRDefault="003102F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Минздрав, главный внештатный </w:t>
            </w:r>
            <w:r>
              <w:rPr>
                <w:bCs/>
                <w:sz w:val="24"/>
                <w:szCs w:val="24"/>
              </w:rPr>
              <w:lastRenderedPageBreak/>
              <w:t>специалист гериатр</w:t>
            </w:r>
          </w:p>
        </w:tc>
        <w:tc>
          <w:tcPr>
            <w:tcW w:w="2553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 рамках текущего финансирования </w:t>
            </w:r>
            <w:r>
              <w:rPr>
                <w:sz w:val="24"/>
                <w:szCs w:val="24"/>
              </w:rPr>
              <w:lastRenderedPageBreak/>
              <w:t>учреждений</w:t>
            </w:r>
          </w:p>
        </w:tc>
      </w:tr>
      <w:tr w:rsidR="003102FD">
        <w:tc>
          <w:tcPr>
            <w:tcW w:w="993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2.6</w:t>
            </w:r>
          </w:p>
        </w:tc>
        <w:tc>
          <w:tcPr>
            <w:tcW w:w="4252" w:type="dxa"/>
          </w:tcPr>
          <w:p w:rsidR="003102FD" w:rsidRDefault="0060406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Совершенствование мер профилактики и лечения когнитивных расстройств у граждан старшего поколения</w:t>
            </w:r>
          </w:p>
          <w:p w:rsidR="003102FD" w:rsidRDefault="003102FD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3102FD" w:rsidRDefault="0060406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Функционирует центр когнитивного здоровья</w:t>
            </w:r>
          </w:p>
        </w:tc>
        <w:tc>
          <w:tcPr>
            <w:tcW w:w="1418" w:type="dxa"/>
          </w:tcPr>
          <w:p w:rsidR="003102FD" w:rsidRDefault="006040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2409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Минздрав, главный врач ГКУЗ «Краевая клиническая психиатрическая больница имени В.Х. Кандинского»</w:t>
            </w:r>
          </w:p>
        </w:tc>
        <w:tc>
          <w:tcPr>
            <w:tcW w:w="2553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текущего финансирования учреждений</w:t>
            </w:r>
          </w:p>
        </w:tc>
      </w:tr>
      <w:tr w:rsidR="003102FD">
        <w:tc>
          <w:tcPr>
            <w:tcW w:w="993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2.6.1</w:t>
            </w:r>
          </w:p>
        </w:tc>
        <w:tc>
          <w:tcPr>
            <w:tcW w:w="4252" w:type="dxa"/>
          </w:tcPr>
          <w:p w:rsidR="003102FD" w:rsidRDefault="0060406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Функционирование центра когнитивного здоровья на базе ГКУЗ «Краевая клиническая психиатрическая больница имени В.Х. Кандинского»</w:t>
            </w:r>
          </w:p>
        </w:tc>
        <w:tc>
          <w:tcPr>
            <w:tcW w:w="3544" w:type="dxa"/>
          </w:tcPr>
          <w:p w:rsidR="003102FD" w:rsidRDefault="0060406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Функционирует центр когнитивного здоровья</w:t>
            </w:r>
          </w:p>
        </w:tc>
        <w:tc>
          <w:tcPr>
            <w:tcW w:w="1418" w:type="dxa"/>
          </w:tcPr>
          <w:p w:rsidR="003102FD" w:rsidRDefault="006040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2409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Минздрав, главный врач ГКУЗ «Краевая клиническая психиатрическая больница имени В.Х. Кандинского»</w:t>
            </w:r>
          </w:p>
        </w:tc>
        <w:tc>
          <w:tcPr>
            <w:tcW w:w="2553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текущего финансирования учреждений</w:t>
            </w:r>
          </w:p>
        </w:tc>
      </w:tr>
      <w:tr w:rsidR="003102FD">
        <w:tc>
          <w:tcPr>
            <w:tcW w:w="993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2.7</w:t>
            </w:r>
          </w:p>
        </w:tc>
        <w:tc>
          <w:tcPr>
            <w:tcW w:w="4252" w:type="dxa"/>
          </w:tcPr>
          <w:p w:rsidR="003102FD" w:rsidRDefault="0060406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Проведение информационных кампаний, направленных на формирование позитивного представления граждан старшего поколения о здоровом и активном образе жизни, транслирующих позитивный образ человека старшего поколения, ведущего здоровый и активный образ жизни</w:t>
            </w:r>
          </w:p>
        </w:tc>
        <w:tc>
          <w:tcPr>
            <w:tcW w:w="3544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Снижение распространенности факторов риска развития ХНИЗ, при развитии неотложных состояний правильная тактика действий больных и их окружающих/ Ведомственный отчет</w:t>
            </w:r>
          </w:p>
        </w:tc>
        <w:tc>
          <w:tcPr>
            <w:tcW w:w="1418" w:type="dxa"/>
          </w:tcPr>
          <w:p w:rsidR="003102FD" w:rsidRDefault="006040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2409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Минздрав</w:t>
            </w:r>
          </w:p>
        </w:tc>
        <w:tc>
          <w:tcPr>
            <w:tcW w:w="2553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текущего финансирования учреждений</w:t>
            </w:r>
          </w:p>
        </w:tc>
      </w:tr>
      <w:tr w:rsidR="003102FD">
        <w:tc>
          <w:tcPr>
            <w:tcW w:w="993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2.7.1</w:t>
            </w:r>
          </w:p>
        </w:tc>
        <w:tc>
          <w:tcPr>
            <w:tcW w:w="4252" w:type="dxa"/>
          </w:tcPr>
          <w:p w:rsidR="003102FD" w:rsidRDefault="0060406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Информирование населения о факторах риска развития ХНИЗ и обеспечения условий для реализации здорового образа жизни</w:t>
            </w:r>
          </w:p>
        </w:tc>
        <w:tc>
          <w:tcPr>
            <w:tcW w:w="3544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Снижение распространенности факторов риска развития ХНИЗ, при развитии неотложных состояний правильная тактика действий больных и их </w:t>
            </w:r>
            <w:r>
              <w:rPr>
                <w:sz w:val="24"/>
                <w:szCs w:val="24"/>
              </w:rPr>
              <w:lastRenderedPageBreak/>
              <w:t>окружающих/ Ведомственный отчет</w:t>
            </w:r>
          </w:p>
        </w:tc>
        <w:tc>
          <w:tcPr>
            <w:tcW w:w="1418" w:type="dxa"/>
          </w:tcPr>
          <w:p w:rsidR="003102FD" w:rsidRDefault="006040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2025-2030</w:t>
            </w:r>
          </w:p>
        </w:tc>
        <w:tc>
          <w:tcPr>
            <w:tcW w:w="2409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Минздрав, </w:t>
            </w:r>
          </w:p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главные врачи МО, КЦМП</w:t>
            </w:r>
          </w:p>
        </w:tc>
        <w:tc>
          <w:tcPr>
            <w:tcW w:w="2553" w:type="dxa"/>
            <w:vAlign w:val="center"/>
          </w:tcPr>
          <w:p w:rsidR="003102FD" w:rsidRDefault="003102FD">
            <w:pPr>
              <w:jc w:val="right"/>
              <w:rPr>
                <w:sz w:val="24"/>
                <w:szCs w:val="24"/>
              </w:rPr>
            </w:pPr>
          </w:p>
        </w:tc>
      </w:tr>
      <w:tr w:rsidR="003102FD">
        <w:tc>
          <w:tcPr>
            <w:tcW w:w="993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2.7.2</w:t>
            </w:r>
          </w:p>
        </w:tc>
        <w:tc>
          <w:tcPr>
            <w:tcW w:w="4252" w:type="dxa"/>
          </w:tcPr>
          <w:p w:rsidR="003102FD" w:rsidRDefault="0060406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Подготовка и размещение в  СМИ  и  на информационных стендах  медицинских организаций  материалов по вопросам ЗОЖ, первичной и вторичной  профилактике ХНИЗ, а также информации о симптомах и методах  самопомощи при развитии  неотложных состояний    </w:t>
            </w:r>
          </w:p>
        </w:tc>
        <w:tc>
          <w:tcPr>
            <w:tcW w:w="3544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Снижение распространенности факторов риска развития ХНИЗ, при развитии неотложных состояний правильная тактика действий больных и их окружающих/ Ведомственный отчет</w:t>
            </w:r>
          </w:p>
        </w:tc>
        <w:tc>
          <w:tcPr>
            <w:tcW w:w="1418" w:type="dxa"/>
          </w:tcPr>
          <w:p w:rsidR="003102FD" w:rsidRDefault="006040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2409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Минздрав, </w:t>
            </w:r>
          </w:p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главные врачи МО, КЦМП</w:t>
            </w:r>
          </w:p>
        </w:tc>
        <w:tc>
          <w:tcPr>
            <w:tcW w:w="2553" w:type="dxa"/>
          </w:tcPr>
          <w:p w:rsidR="003102FD" w:rsidRDefault="0060406C">
            <w:pPr>
              <w:jc w:val="center"/>
            </w:pPr>
            <w:r>
              <w:rPr>
                <w:sz w:val="24"/>
                <w:szCs w:val="24"/>
              </w:rPr>
              <w:t>В рамках текущего финансирования учреждений</w:t>
            </w:r>
          </w:p>
        </w:tc>
      </w:tr>
      <w:tr w:rsidR="003102FD">
        <w:tc>
          <w:tcPr>
            <w:tcW w:w="993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2.7.3</w:t>
            </w:r>
          </w:p>
        </w:tc>
        <w:tc>
          <w:tcPr>
            <w:tcW w:w="4252" w:type="dxa"/>
          </w:tcPr>
          <w:p w:rsidR="003102FD" w:rsidRDefault="0060406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Изготовление и прокат аудио- и  видеороликов по пропаганде ЗОЖ и  профилактике ХНИЗ для  использования в региональных и  муниципальных СМИ</w:t>
            </w:r>
          </w:p>
        </w:tc>
        <w:tc>
          <w:tcPr>
            <w:tcW w:w="3544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Снижение распространенности факторов риска развития ХНИЗ, при развитии неотложных состояний правильная тактика действий больных и их окружающих/ Ведомственный отчет</w:t>
            </w:r>
          </w:p>
        </w:tc>
        <w:tc>
          <w:tcPr>
            <w:tcW w:w="1418" w:type="dxa"/>
          </w:tcPr>
          <w:p w:rsidR="003102FD" w:rsidRDefault="006040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2409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Минздрав, </w:t>
            </w:r>
          </w:p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главные врачи МО, КЦМП</w:t>
            </w:r>
          </w:p>
        </w:tc>
        <w:tc>
          <w:tcPr>
            <w:tcW w:w="2553" w:type="dxa"/>
          </w:tcPr>
          <w:p w:rsidR="003102FD" w:rsidRDefault="0060406C">
            <w:pPr>
              <w:jc w:val="center"/>
            </w:pPr>
            <w:r>
              <w:rPr>
                <w:sz w:val="24"/>
                <w:szCs w:val="24"/>
              </w:rPr>
              <w:t>В рамках текущего финансирования учреждений</w:t>
            </w:r>
          </w:p>
        </w:tc>
      </w:tr>
      <w:tr w:rsidR="003102FD">
        <w:tc>
          <w:tcPr>
            <w:tcW w:w="993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2.7.4</w:t>
            </w:r>
          </w:p>
        </w:tc>
        <w:tc>
          <w:tcPr>
            <w:tcW w:w="4252" w:type="dxa"/>
          </w:tcPr>
          <w:p w:rsidR="003102FD" w:rsidRDefault="0060406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Вовлечение волонтерских  организаций и социально  ориентированных некоммерческих  организаций в популяризацию  здорового образа жизни, в том  числе среди населения старшего  возраста</w:t>
            </w:r>
          </w:p>
        </w:tc>
        <w:tc>
          <w:tcPr>
            <w:tcW w:w="3544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Снижение распространенности факторов риска развития ХНИЗ, при развитии неотложных состояний правильная тактика действий больных и их окружающих/ Ведомственный отчет</w:t>
            </w:r>
          </w:p>
        </w:tc>
        <w:tc>
          <w:tcPr>
            <w:tcW w:w="1418" w:type="dxa"/>
          </w:tcPr>
          <w:p w:rsidR="003102FD" w:rsidRDefault="006040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2409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Минздрав, Минобразования, Минтруд, КЦМП, главные врачи МО</w:t>
            </w:r>
          </w:p>
        </w:tc>
        <w:tc>
          <w:tcPr>
            <w:tcW w:w="2553" w:type="dxa"/>
          </w:tcPr>
          <w:p w:rsidR="003102FD" w:rsidRDefault="0060406C">
            <w:pPr>
              <w:jc w:val="center"/>
            </w:pPr>
            <w:r>
              <w:rPr>
                <w:sz w:val="24"/>
                <w:szCs w:val="24"/>
              </w:rPr>
              <w:t>В рамках текущего финансирования учреждений</w:t>
            </w:r>
          </w:p>
        </w:tc>
      </w:tr>
      <w:tr w:rsidR="003102FD">
        <w:tc>
          <w:tcPr>
            <w:tcW w:w="993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14176" w:type="dxa"/>
            <w:gridSpan w:val="5"/>
          </w:tcPr>
          <w:p w:rsidR="003102FD" w:rsidRDefault="006040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социальных услуг для граждан старшего поколения, продлевающих здоровую жизнь и обеспечивающих качественный уход</w:t>
            </w:r>
          </w:p>
        </w:tc>
      </w:tr>
      <w:tr w:rsidR="003102FD">
        <w:tc>
          <w:tcPr>
            <w:tcW w:w="993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3.1</w:t>
            </w:r>
          </w:p>
        </w:tc>
        <w:tc>
          <w:tcPr>
            <w:tcW w:w="4252" w:type="dxa"/>
          </w:tcPr>
          <w:p w:rsidR="003102FD" w:rsidRDefault="0060406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Обеспечение граждан старшего поколения доступными и качественными социальными услугами, создающими благоприятные условия для продления здоровой жизни, обеспечивающими адаптацию граждан старшего поколения к новым </w:t>
            </w:r>
            <w:r>
              <w:rPr>
                <w:bCs/>
                <w:sz w:val="24"/>
                <w:szCs w:val="24"/>
              </w:rPr>
              <w:lastRenderedPageBreak/>
              <w:t>условиям жизнедеятельности</w:t>
            </w:r>
          </w:p>
          <w:p w:rsidR="003102FD" w:rsidRDefault="003102FD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Обеспечение не менее 12000 граждан старшего поколения социальными услугами/Ведомственный отчет</w:t>
            </w:r>
          </w:p>
        </w:tc>
        <w:tc>
          <w:tcPr>
            <w:tcW w:w="1418" w:type="dxa"/>
          </w:tcPr>
          <w:p w:rsidR="003102FD" w:rsidRDefault="006040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2409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Минтруд</w:t>
            </w:r>
          </w:p>
        </w:tc>
        <w:tc>
          <w:tcPr>
            <w:tcW w:w="2553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текущего финансирования учреждений</w:t>
            </w:r>
          </w:p>
        </w:tc>
      </w:tr>
      <w:tr w:rsidR="003102FD">
        <w:tc>
          <w:tcPr>
            <w:tcW w:w="993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3.1.1</w:t>
            </w:r>
          </w:p>
        </w:tc>
        <w:tc>
          <w:tcPr>
            <w:tcW w:w="4252" w:type="dxa"/>
          </w:tcPr>
          <w:p w:rsidR="003102FD" w:rsidRDefault="0060406C">
            <w:pPr>
              <w:jc w:val="both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Предоставление социальных услуг гражданам старшего поколения в стационарной, полустационарной и в форме социального обслуживания на дому</w:t>
            </w:r>
            <w:proofErr w:type="gramEnd"/>
          </w:p>
        </w:tc>
        <w:tc>
          <w:tcPr>
            <w:tcW w:w="3544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Социальные услуги получают 12000 граждан старшего поколения/Ведомственный отчет</w:t>
            </w:r>
          </w:p>
        </w:tc>
        <w:tc>
          <w:tcPr>
            <w:tcW w:w="1418" w:type="dxa"/>
          </w:tcPr>
          <w:p w:rsidR="003102FD" w:rsidRDefault="006040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2409" w:type="dxa"/>
          </w:tcPr>
          <w:p w:rsidR="006458F7" w:rsidRPr="006458F7" w:rsidRDefault="006458F7" w:rsidP="006458F7">
            <w:pPr>
              <w:jc w:val="center"/>
              <w:rPr>
                <w:bCs/>
                <w:sz w:val="24"/>
                <w:szCs w:val="24"/>
              </w:rPr>
            </w:pPr>
            <w:r w:rsidRPr="006458F7">
              <w:rPr>
                <w:bCs/>
                <w:sz w:val="24"/>
                <w:szCs w:val="24"/>
              </w:rPr>
              <w:t xml:space="preserve">Минтруд, </w:t>
            </w:r>
          </w:p>
          <w:p w:rsidR="003102FD" w:rsidRDefault="006458F7" w:rsidP="006458F7">
            <w:pPr>
              <w:jc w:val="center"/>
              <w:rPr>
                <w:bCs/>
                <w:sz w:val="24"/>
                <w:szCs w:val="24"/>
              </w:rPr>
            </w:pPr>
            <w:r w:rsidRPr="006458F7">
              <w:rPr>
                <w:bCs/>
                <w:sz w:val="24"/>
                <w:szCs w:val="24"/>
              </w:rPr>
              <w:t>поставщики социальных услуг</w:t>
            </w:r>
          </w:p>
        </w:tc>
        <w:tc>
          <w:tcPr>
            <w:tcW w:w="2553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государственного задания</w:t>
            </w:r>
          </w:p>
        </w:tc>
      </w:tr>
      <w:tr w:rsidR="003102FD">
        <w:tc>
          <w:tcPr>
            <w:tcW w:w="993" w:type="dxa"/>
          </w:tcPr>
          <w:p w:rsidR="003102FD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3.2</w:t>
            </w:r>
          </w:p>
        </w:tc>
        <w:tc>
          <w:tcPr>
            <w:tcW w:w="4252" w:type="dxa"/>
          </w:tcPr>
          <w:p w:rsidR="003102FD" w:rsidRDefault="0060406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Обеспечение максимально долгого пребывания граждан старшего поколения со сниженной способностью к самообслуживанию в домашних условиях через развитие и внедрение </w:t>
            </w:r>
            <w:proofErr w:type="spellStart"/>
            <w:r>
              <w:rPr>
                <w:bCs/>
                <w:sz w:val="24"/>
                <w:szCs w:val="24"/>
              </w:rPr>
              <w:t>стационарозамещающих</w:t>
            </w:r>
            <w:proofErr w:type="spellEnd"/>
            <w:r>
              <w:rPr>
                <w:bCs/>
                <w:sz w:val="24"/>
                <w:szCs w:val="24"/>
              </w:rPr>
              <w:t xml:space="preserve"> технологий предоставления социальных услуг, эффективных социальных технологий и повышения доступности центров дневного пребывания</w:t>
            </w:r>
          </w:p>
          <w:p w:rsidR="003102FD" w:rsidRDefault="003102FD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 xml:space="preserve">Не менее 250 граждан старшего поколения охвачены социальными услугами в рамках </w:t>
            </w:r>
            <w:proofErr w:type="spellStart"/>
            <w:r>
              <w:rPr>
                <w:bCs/>
                <w:sz w:val="24"/>
                <w:szCs w:val="24"/>
              </w:rPr>
              <w:t>стационарозамещающих</w:t>
            </w:r>
            <w:proofErr w:type="spellEnd"/>
            <w:r>
              <w:rPr>
                <w:bCs/>
                <w:sz w:val="24"/>
                <w:szCs w:val="24"/>
              </w:rPr>
              <w:t xml:space="preserve"> технологий</w:t>
            </w:r>
            <w:proofErr w:type="gramEnd"/>
          </w:p>
        </w:tc>
        <w:tc>
          <w:tcPr>
            <w:tcW w:w="1418" w:type="dxa"/>
          </w:tcPr>
          <w:p w:rsidR="003102FD" w:rsidRDefault="006040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2409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Минтруд,</w:t>
            </w:r>
          </w:p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поставщики социальных услуг</w:t>
            </w:r>
          </w:p>
        </w:tc>
        <w:tc>
          <w:tcPr>
            <w:tcW w:w="2553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текущего финансирования учреждений</w:t>
            </w:r>
          </w:p>
        </w:tc>
      </w:tr>
      <w:tr w:rsidR="003102FD">
        <w:tc>
          <w:tcPr>
            <w:tcW w:w="993" w:type="dxa"/>
            <w:vAlign w:val="center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3.2.1</w:t>
            </w:r>
          </w:p>
        </w:tc>
        <w:tc>
          <w:tcPr>
            <w:tcW w:w="4252" w:type="dxa"/>
          </w:tcPr>
          <w:p w:rsidR="003102FD" w:rsidRDefault="0060406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Развитие института приемной семьи для граждан пожилого возраста и инвалидов</w:t>
            </w:r>
          </w:p>
        </w:tc>
        <w:tc>
          <w:tcPr>
            <w:tcW w:w="3544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менее 150 граждан проживают в приемных семьях для граждан пожилого возраста и инвалидов/</w:t>
            </w:r>
            <w:r>
              <w:rPr>
                <w:bCs/>
                <w:sz w:val="24"/>
                <w:szCs w:val="24"/>
              </w:rPr>
              <w:br/>
              <w:t>Ведомственный отчет</w:t>
            </w:r>
          </w:p>
        </w:tc>
        <w:tc>
          <w:tcPr>
            <w:tcW w:w="1418" w:type="dxa"/>
          </w:tcPr>
          <w:p w:rsidR="003102FD" w:rsidRDefault="006040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2409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Минтруд,</w:t>
            </w:r>
          </w:p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поставщики социальных услуг</w:t>
            </w:r>
          </w:p>
        </w:tc>
        <w:tc>
          <w:tcPr>
            <w:tcW w:w="2553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текущего финансирования учреждений</w:t>
            </w:r>
          </w:p>
        </w:tc>
      </w:tr>
      <w:tr w:rsidR="003102FD" w:rsidTr="006458F7">
        <w:trPr>
          <w:trHeight w:val="703"/>
        </w:trPr>
        <w:tc>
          <w:tcPr>
            <w:tcW w:w="993" w:type="dxa"/>
            <w:vAlign w:val="center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3.2.2</w:t>
            </w:r>
          </w:p>
        </w:tc>
        <w:tc>
          <w:tcPr>
            <w:tcW w:w="4252" w:type="dxa"/>
          </w:tcPr>
          <w:p w:rsidR="003102FD" w:rsidRDefault="0060406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Доставка граждан старшего поколения в организации социального обслуживания Забайкальского края, предоставляющие социальные услуги в полустационарной форме автотранспортом, приобретенным в рамках федерального проекта «Старшее поколение» национального </w:t>
            </w:r>
            <w:r>
              <w:rPr>
                <w:bCs/>
                <w:sz w:val="24"/>
                <w:szCs w:val="24"/>
              </w:rPr>
              <w:lastRenderedPageBreak/>
              <w:t>проекта «Демография».</w:t>
            </w:r>
          </w:p>
          <w:p w:rsidR="003102FD" w:rsidRDefault="003102FD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lastRenderedPageBreak/>
              <w:t>Не менее 100 человек доставлены в организации социального обслуживания/</w:t>
            </w:r>
            <w:r>
              <w:rPr>
                <w:bCs/>
                <w:sz w:val="24"/>
                <w:szCs w:val="24"/>
              </w:rPr>
              <w:br/>
              <w:t>Ведомственный отчет</w:t>
            </w:r>
            <w:proofErr w:type="gramEnd"/>
          </w:p>
        </w:tc>
        <w:tc>
          <w:tcPr>
            <w:tcW w:w="1418" w:type="dxa"/>
          </w:tcPr>
          <w:p w:rsidR="003102FD" w:rsidRDefault="006040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2409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Минтруд,</w:t>
            </w:r>
          </w:p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поставщики социальных услуг</w:t>
            </w:r>
          </w:p>
        </w:tc>
        <w:tc>
          <w:tcPr>
            <w:tcW w:w="2553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текущего финансирования учреждений</w:t>
            </w:r>
          </w:p>
        </w:tc>
      </w:tr>
      <w:tr w:rsidR="003102FD">
        <w:tc>
          <w:tcPr>
            <w:tcW w:w="993" w:type="dxa"/>
            <w:vAlign w:val="center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3.3</w:t>
            </w:r>
          </w:p>
        </w:tc>
        <w:tc>
          <w:tcPr>
            <w:tcW w:w="4252" w:type="dxa"/>
          </w:tcPr>
          <w:p w:rsidR="003102FD" w:rsidRDefault="0060406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Развитие системы долговременного ухода за гражданами пожилого возраста и инвалидами, нуждающимися в уходе (далее – СДУ)</w:t>
            </w:r>
          </w:p>
          <w:p w:rsidR="003102FD" w:rsidRDefault="003102FD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Социальные услуги по уходу во всех формах социального обслуживания получают не менее:</w:t>
            </w:r>
          </w:p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444 – 2025 год;</w:t>
            </w:r>
          </w:p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485- 2026 год;</w:t>
            </w:r>
          </w:p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490 – 2027 год</w:t>
            </w:r>
          </w:p>
        </w:tc>
        <w:tc>
          <w:tcPr>
            <w:tcW w:w="1418" w:type="dxa"/>
          </w:tcPr>
          <w:p w:rsidR="003102FD" w:rsidRDefault="006040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2409" w:type="dxa"/>
          </w:tcPr>
          <w:p w:rsidR="006458F7" w:rsidRPr="006458F7" w:rsidRDefault="006458F7" w:rsidP="006458F7">
            <w:pPr>
              <w:jc w:val="center"/>
              <w:rPr>
                <w:bCs/>
                <w:sz w:val="24"/>
                <w:szCs w:val="24"/>
              </w:rPr>
            </w:pPr>
            <w:r w:rsidRPr="006458F7">
              <w:rPr>
                <w:bCs/>
                <w:sz w:val="24"/>
                <w:szCs w:val="24"/>
              </w:rPr>
              <w:t xml:space="preserve">Минтруд, </w:t>
            </w:r>
          </w:p>
          <w:p w:rsidR="003102FD" w:rsidRDefault="006458F7" w:rsidP="006458F7">
            <w:pPr>
              <w:jc w:val="center"/>
              <w:rPr>
                <w:bCs/>
                <w:sz w:val="24"/>
                <w:szCs w:val="24"/>
              </w:rPr>
            </w:pPr>
            <w:r w:rsidRPr="006458F7">
              <w:rPr>
                <w:bCs/>
                <w:sz w:val="24"/>
                <w:szCs w:val="24"/>
              </w:rPr>
              <w:t>поставщики социальных услуг</w:t>
            </w:r>
          </w:p>
        </w:tc>
        <w:tc>
          <w:tcPr>
            <w:tcW w:w="2553" w:type="dxa"/>
          </w:tcPr>
          <w:p w:rsidR="003102FD" w:rsidRDefault="006458F7" w:rsidP="006458F7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Pr="006458F7">
              <w:rPr>
                <w:bCs/>
                <w:sz w:val="24"/>
                <w:szCs w:val="24"/>
              </w:rPr>
              <w:t xml:space="preserve"> рамках финансирования мероприятий по созданию и внедрению системы долговременного ухода за гражданами пожилого возраста и инвалидами, нуждающимися в уходе в Забайкальском крае</w:t>
            </w:r>
          </w:p>
        </w:tc>
      </w:tr>
      <w:tr w:rsidR="003102FD">
        <w:tc>
          <w:tcPr>
            <w:tcW w:w="993" w:type="dxa"/>
            <w:vAlign w:val="center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3.3.1</w:t>
            </w:r>
          </w:p>
        </w:tc>
        <w:tc>
          <w:tcPr>
            <w:tcW w:w="4252" w:type="dxa"/>
          </w:tcPr>
          <w:p w:rsidR="003102FD" w:rsidRDefault="0060406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Предоставление гражданам, нуждающимся в уходе, социальных услуг по уходу, включаемых в социальный пакет долговременного ухода, бесплатно в форме социального обслуживания на дому</w:t>
            </w:r>
          </w:p>
        </w:tc>
        <w:tc>
          <w:tcPr>
            <w:tcW w:w="3544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менее 300 граждан получают  социальный пакет долговременного ухода на дому/ Ведомственный отчет</w:t>
            </w:r>
          </w:p>
        </w:tc>
        <w:tc>
          <w:tcPr>
            <w:tcW w:w="1418" w:type="dxa"/>
            <w:vAlign w:val="center"/>
          </w:tcPr>
          <w:p w:rsidR="003102FD" w:rsidRDefault="0060406C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2409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Минтруд, </w:t>
            </w:r>
          </w:p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поставщики социальных услуг</w:t>
            </w:r>
          </w:p>
        </w:tc>
        <w:tc>
          <w:tcPr>
            <w:tcW w:w="2553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</w:t>
            </w:r>
            <w:r>
              <w:rPr>
                <w:bCs/>
                <w:sz w:val="24"/>
                <w:szCs w:val="24"/>
              </w:rPr>
              <w:tab/>
              <w:t xml:space="preserve"> 118355,25</w:t>
            </w:r>
          </w:p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Федеральный бюджет</w:t>
            </w:r>
            <w:r>
              <w:rPr>
                <w:bCs/>
                <w:sz w:val="24"/>
                <w:szCs w:val="24"/>
              </w:rPr>
              <w:tab/>
              <w:t>117171,70</w:t>
            </w:r>
          </w:p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Бюджет Забайкальского края</w:t>
            </w:r>
            <w:r>
              <w:rPr>
                <w:bCs/>
                <w:sz w:val="24"/>
                <w:szCs w:val="24"/>
              </w:rPr>
              <w:tab/>
              <w:t xml:space="preserve">1183,55 </w:t>
            </w:r>
            <w:r>
              <w:rPr>
                <w:bCs/>
                <w:sz w:val="24"/>
                <w:szCs w:val="24"/>
              </w:rPr>
              <w:br/>
              <w:t>в рамках финансирования мероприятий по созданию и внедрению системы долговременного ухода за гражданами пожилого возраста и инвалидами, нуждающимися в уходе в Забайкальском крае</w:t>
            </w:r>
          </w:p>
        </w:tc>
      </w:tr>
      <w:tr w:rsidR="003102FD">
        <w:tc>
          <w:tcPr>
            <w:tcW w:w="993" w:type="dxa"/>
            <w:vAlign w:val="center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3.4</w:t>
            </w:r>
          </w:p>
        </w:tc>
        <w:tc>
          <w:tcPr>
            <w:tcW w:w="4252" w:type="dxa"/>
          </w:tcPr>
          <w:p w:rsidR="003102FD" w:rsidRDefault="0060406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Развитие межведомственного взаимодействия медицинских организаций и организаций социального обслуживания при предоставлении социальных услуг по уходу за гражданами старшего поколения</w:t>
            </w:r>
          </w:p>
          <w:p w:rsidR="003102FD" w:rsidRDefault="003102FD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менее двух заседаний</w:t>
            </w:r>
          </w:p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межведомственной рабочей группы по созданию системы долговременного ухода за гражданами пожилого возраста и инвалидами, нуждающимися в постороннем уходе в год</w:t>
            </w:r>
          </w:p>
          <w:p w:rsidR="003102FD" w:rsidRDefault="003102F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3102FD" w:rsidRDefault="003102FD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2025-2030</w:t>
            </w:r>
          </w:p>
        </w:tc>
        <w:tc>
          <w:tcPr>
            <w:tcW w:w="2409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Минтруд, Минздрав</w:t>
            </w:r>
          </w:p>
        </w:tc>
        <w:tc>
          <w:tcPr>
            <w:tcW w:w="2553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текущего финансирования учреждений</w:t>
            </w:r>
          </w:p>
        </w:tc>
      </w:tr>
      <w:tr w:rsidR="003102FD">
        <w:tc>
          <w:tcPr>
            <w:tcW w:w="993" w:type="dxa"/>
            <w:vAlign w:val="center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3.4.1</w:t>
            </w:r>
          </w:p>
        </w:tc>
        <w:tc>
          <w:tcPr>
            <w:tcW w:w="4252" w:type="dxa"/>
          </w:tcPr>
          <w:p w:rsidR="003102FD" w:rsidRDefault="0060406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Функционирование модуля «СДУ» на базе ведомственных информационных систем Министерства труда и социальной защиты населения Забайкальского края и Министерства здравоохранения Забайкальского края и единой системы межведомственного электронного взаимодействия (далее - СМЭВ) в целях межведомственного взаимодействия участников системы долговременного ухода, в том числе информационного обмена сведениями о гражданах, нуждающихся в уходе</w:t>
            </w:r>
          </w:p>
          <w:p w:rsidR="003102FD" w:rsidRDefault="003102FD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Передача информации о гражданах, нуждающихся в уходе, не менее 600/Ведомственный отчет</w:t>
            </w:r>
          </w:p>
        </w:tc>
        <w:tc>
          <w:tcPr>
            <w:tcW w:w="1418" w:type="dxa"/>
          </w:tcPr>
          <w:p w:rsidR="003102FD" w:rsidRDefault="006040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2409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Минтруд, Минздрав</w:t>
            </w:r>
          </w:p>
        </w:tc>
        <w:tc>
          <w:tcPr>
            <w:tcW w:w="2553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текущего финансирования учреждений</w:t>
            </w:r>
          </w:p>
        </w:tc>
      </w:tr>
      <w:tr w:rsidR="003102FD">
        <w:tc>
          <w:tcPr>
            <w:tcW w:w="993" w:type="dxa"/>
            <w:vAlign w:val="center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3.5</w:t>
            </w:r>
          </w:p>
        </w:tc>
        <w:tc>
          <w:tcPr>
            <w:tcW w:w="4252" w:type="dxa"/>
          </w:tcPr>
          <w:p w:rsidR="003102FD" w:rsidRDefault="0060406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Развитие социального сопровождения при предоставлении социальных услуг гражданам старшего поколения, путем привлечения на основе межведомственного взаимодействия организаций, предоставляющих медицинскую, психологическую, педагогическую, юридическую, социальную помощь, не относящуюся к социальным услугам</w:t>
            </w:r>
          </w:p>
        </w:tc>
        <w:tc>
          <w:tcPr>
            <w:tcW w:w="3544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Социальное сопровождение предоставляется в форме социального обслуживания на дому, полустационарной форме социального обслуживания или в их сочетании  не менее 300 гражданам старшего поколения</w:t>
            </w:r>
            <w:r w:rsidR="00D17C09">
              <w:rPr>
                <w:bCs/>
                <w:sz w:val="24"/>
                <w:szCs w:val="24"/>
              </w:rPr>
              <w:t>/Ведомственный отчет</w:t>
            </w:r>
          </w:p>
        </w:tc>
        <w:tc>
          <w:tcPr>
            <w:tcW w:w="1418" w:type="dxa"/>
          </w:tcPr>
          <w:p w:rsidR="003102FD" w:rsidRDefault="006040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2409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Минтруд, поставщики социальных услуг</w:t>
            </w:r>
          </w:p>
        </w:tc>
        <w:tc>
          <w:tcPr>
            <w:tcW w:w="2553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текущего финансирования учреждений</w:t>
            </w:r>
          </w:p>
        </w:tc>
      </w:tr>
      <w:tr w:rsidR="003102FD">
        <w:tc>
          <w:tcPr>
            <w:tcW w:w="993" w:type="dxa"/>
            <w:vAlign w:val="center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3.6</w:t>
            </w:r>
          </w:p>
        </w:tc>
        <w:tc>
          <w:tcPr>
            <w:tcW w:w="4252" w:type="dxa"/>
          </w:tcPr>
          <w:p w:rsidR="003102FD" w:rsidRDefault="0060406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Строительство (реконструкция) организаций социального обслуживания, предоставляющих социальные услуги в стационарной форме социального обслуживания, для обеспечения безопасных и комфортных условий предоставления социальных услуг в сфере социального обслуживания (стационаров нового типа с условиями проживания, приближенными к </w:t>
            </w:r>
            <w:proofErr w:type="gramStart"/>
            <w:r>
              <w:rPr>
                <w:bCs/>
                <w:sz w:val="24"/>
                <w:szCs w:val="24"/>
              </w:rPr>
              <w:t>семейным</w:t>
            </w:r>
            <w:proofErr w:type="gramEnd"/>
            <w:r>
              <w:rPr>
                <w:bCs/>
                <w:sz w:val="24"/>
                <w:szCs w:val="24"/>
              </w:rPr>
              <w:t>, для пожилых граждан и инвалидов)</w:t>
            </w:r>
          </w:p>
        </w:tc>
        <w:tc>
          <w:tcPr>
            <w:tcW w:w="3544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Открытие пансионата на 125 мест/Ведомственный отчет</w:t>
            </w:r>
          </w:p>
        </w:tc>
        <w:tc>
          <w:tcPr>
            <w:tcW w:w="1418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2025-2030</w:t>
            </w:r>
          </w:p>
        </w:tc>
        <w:tc>
          <w:tcPr>
            <w:tcW w:w="2409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Министерство строительства, дорожного хозяйства и транспорта Забайкальского края</w:t>
            </w:r>
          </w:p>
        </w:tc>
        <w:tc>
          <w:tcPr>
            <w:tcW w:w="2553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1 023 959,9 (в том числе:</w:t>
            </w:r>
            <w:r>
              <w:rPr>
                <w:sz w:val="24"/>
                <w:szCs w:val="24"/>
              </w:rPr>
              <w:br/>
              <w:t xml:space="preserve"> в 2025 году –</w:t>
            </w:r>
            <w:r>
              <w:rPr>
                <w:sz w:val="24"/>
                <w:szCs w:val="24"/>
              </w:rPr>
              <w:br/>
              <w:t xml:space="preserve"> 439 856,9; </w:t>
            </w:r>
            <w:r>
              <w:rPr>
                <w:sz w:val="24"/>
                <w:szCs w:val="24"/>
              </w:rPr>
              <w:br/>
              <w:t xml:space="preserve">в 2026 году – </w:t>
            </w:r>
            <w:proofErr w:type="gramEnd"/>
          </w:p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222 562,4; </w:t>
            </w:r>
            <w:r>
              <w:rPr>
                <w:sz w:val="24"/>
                <w:szCs w:val="24"/>
              </w:rPr>
              <w:br/>
              <w:t xml:space="preserve"> в 2027 году –</w:t>
            </w:r>
            <w:r>
              <w:rPr>
                <w:sz w:val="24"/>
                <w:szCs w:val="24"/>
              </w:rPr>
              <w:br/>
              <w:t xml:space="preserve"> 361 540,6) при </w:t>
            </w:r>
            <w:proofErr w:type="spellStart"/>
            <w:r>
              <w:rPr>
                <w:sz w:val="24"/>
                <w:szCs w:val="24"/>
              </w:rPr>
              <w:t>софинансировании</w:t>
            </w:r>
            <w:proofErr w:type="spellEnd"/>
            <w:r>
              <w:rPr>
                <w:sz w:val="24"/>
                <w:szCs w:val="24"/>
              </w:rPr>
              <w:t xml:space="preserve"> из бюджета Забайкальского края  1 002 847,55 (в том числе:</w:t>
            </w:r>
            <w:r>
              <w:rPr>
                <w:sz w:val="24"/>
                <w:szCs w:val="24"/>
              </w:rPr>
              <w:br/>
              <w:t xml:space="preserve"> в 2025 году – 4443,0; </w:t>
            </w:r>
            <w:r>
              <w:rPr>
                <w:sz w:val="24"/>
                <w:szCs w:val="24"/>
              </w:rPr>
              <w:br/>
              <w:t xml:space="preserve">в 2026 году – </w:t>
            </w:r>
            <w:r>
              <w:rPr>
                <w:sz w:val="24"/>
                <w:szCs w:val="24"/>
              </w:rPr>
              <w:br/>
              <w:t xml:space="preserve">74 546,01; </w:t>
            </w:r>
          </w:p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2027 году – </w:t>
            </w:r>
            <w:r>
              <w:rPr>
                <w:sz w:val="24"/>
                <w:szCs w:val="24"/>
              </w:rPr>
              <w:br/>
              <w:t>913 807,6).</w:t>
            </w:r>
          </w:p>
        </w:tc>
      </w:tr>
      <w:tr w:rsidR="003102FD">
        <w:tc>
          <w:tcPr>
            <w:tcW w:w="993" w:type="dxa"/>
            <w:vAlign w:val="center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3.7</w:t>
            </w:r>
          </w:p>
        </w:tc>
        <w:tc>
          <w:tcPr>
            <w:tcW w:w="4252" w:type="dxa"/>
          </w:tcPr>
          <w:p w:rsidR="003102FD" w:rsidRDefault="0060406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</w:t>
            </w:r>
            <w:r>
              <w:rPr>
                <w:bCs/>
                <w:sz w:val="24"/>
                <w:szCs w:val="24"/>
              </w:rPr>
              <w:t>недрение методов бережливого производства в организациях социального обслуживания с целью повышения качества и объема предоставляемых социальных услуг гражданам старшего поколения, повышения эффективности социальной инфраструктуры</w:t>
            </w:r>
          </w:p>
          <w:p w:rsidR="003102FD" w:rsidRDefault="003102FD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Сокращение  признания нуждаемости граждан  в социальном обслуживании</w:t>
            </w:r>
          </w:p>
        </w:tc>
        <w:tc>
          <w:tcPr>
            <w:tcW w:w="1418" w:type="dxa"/>
          </w:tcPr>
          <w:p w:rsidR="003102FD" w:rsidRDefault="0060406C">
            <w:pPr>
              <w:rPr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2025-2030</w:t>
            </w:r>
          </w:p>
        </w:tc>
        <w:tc>
          <w:tcPr>
            <w:tcW w:w="2409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Минтруд</w:t>
            </w:r>
          </w:p>
        </w:tc>
        <w:tc>
          <w:tcPr>
            <w:tcW w:w="2553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текущего финансирования</w:t>
            </w:r>
          </w:p>
        </w:tc>
      </w:tr>
      <w:tr w:rsidR="003102FD">
        <w:tc>
          <w:tcPr>
            <w:tcW w:w="993" w:type="dxa"/>
            <w:vAlign w:val="center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3.10</w:t>
            </w:r>
          </w:p>
        </w:tc>
        <w:tc>
          <w:tcPr>
            <w:tcW w:w="4252" w:type="dxa"/>
          </w:tcPr>
          <w:p w:rsidR="003102FD" w:rsidRDefault="0060406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Совершенствование </w:t>
            </w:r>
            <w:proofErr w:type="gramStart"/>
            <w:r>
              <w:rPr>
                <w:bCs/>
                <w:sz w:val="24"/>
                <w:szCs w:val="24"/>
              </w:rPr>
              <w:t>механизма осуществления контроля качества предоставления социальных услуг</w:t>
            </w:r>
            <w:proofErr w:type="gramEnd"/>
          </w:p>
          <w:p w:rsidR="003102FD" w:rsidRDefault="003102FD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Разработаны </w:t>
            </w:r>
            <w:r>
              <w:rPr>
                <w:bCs/>
                <w:sz w:val="24"/>
                <w:szCs w:val="24"/>
                <w:lang w:val="en-US"/>
              </w:rPr>
              <w:t>QR</w:t>
            </w:r>
            <w:r>
              <w:rPr>
                <w:bCs/>
                <w:sz w:val="24"/>
                <w:szCs w:val="24"/>
              </w:rPr>
              <w:t xml:space="preserve"> – коды для осуществления контроля качества предоставляемых услуг</w:t>
            </w:r>
          </w:p>
        </w:tc>
        <w:tc>
          <w:tcPr>
            <w:tcW w:w="1418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2025-2030</w:t>
            </w:r>
          </w:p>
        </w:tc>
        <w:tc>
          <w:tcPr>
            <w:tcW w:w="2409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Минтруд</w:t>
            </w:r>
          </w:p>
        </w:tc>
        <w:tc>
          <w:tcPr>
            <w:tcW w:w="2553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текущего финансирования</w:t>
            </w:r>
          </w:p>
        </w:tc>
      </w:tr>
      <w:tr w:rsidR="003102FD">
        <w:tc>
          <w:tcPr>
            <w:tcW w:w="993" w:type="dxa"/>
            <w:vAlign w:val="center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3.11</w:t>
            </w:r>
          </w:p>
        </w:tc>
        <w:tc>
          <w:tcPr>
            <w:tcW w:w="4252" w:type="dxa"/>
          </w:tcPr>
          <w:p w:rsidR="003102FD" w:rsidRDefault="0060406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Развитие институтов экспертного </w:t>
            </w:r>
            <w:r>
              <w:rPr>
                <w:bCs/>
                <w:sz w:val="24"/>
                <w:szCs w:val="24"/>
              </w:rPr>
              <w:lastRenderedPageBreak/>
              <w:t>сообщества и саморегулируемых организаций и ассоциаций в области организации ухода за гражданами старшего поколения с целью противодействия предоставлению социальных услуг ненадлежащего качества</w:t>
            </w:r>
          </w:p>
          <w:p w:rsidR="003102FD" w:rsidRDefault="003102FD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3102FD" w:rsidRDefault="003102FD">
            <w:pPr>
              <w:jc w:val="center"/>
              <w:rPr>
                <w:bCs/>
                <w:sz w:val="24"/>
                <w:szCs w:val="24"/>
              </w:rPr>
            </w:pPr>
          </w:p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Участие в проведении независимой оценки качества</w:t>
            </w:r>
            <w:r>
              <w:rPr>
                <w:sz w:val="24"/>
                <w:szCs w:val="24"/>
              </w:rPr>
              <w:t xml:space="preserve"> предоставления социальных услуг не менее 1000 граждан старшего поколения/Ведомственный отчет</w:t>
            </w:r>
          </w:p>
        </w:tc>
        <w:tc>
          <w:tcPr>
            <w:tcW w:w="1418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2025-2030</w:t>
            </w:r>
          </w:p>
        </w:tc>
        <w:tc>
          <w:tcPr>
            <w:tcW w:w="2409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Минтруд</w:t>
            </w:r>
          </w:p>
        </w:tc>
        <w:tc>
          <w:tcPr>
            <w:tcW w:w="2553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рамках текущего </w:t>
            </w:r>
            <w:r>
              <w:rPr>
                <w:sz w:val="24"/>
                <w:szCs w:val="24"/>
              </w:rPr>
              <w:lastRenderedPageBreak/>
              <w:t>финансирования</w:t>
            </w:r>
          </w:p>
        </w:tc>
      </w:tr>
      <w:tr w:rsidR="003102FD">
        <w:tc>
          <w:tcPr>
            <w:tcW w:w="993" w:type="dxa"/>
            <w:vAlign w:val="center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3.12</w:t>
            </w:r>
          </w:p>
        </w:tc>
        <w:tc>
          <w:tcPr>
            <w:tcW w:w="4252" w:type="dxa"/>
          </w:tcPr>
          <w:p w:rsidR="003102FD" w:rsidRDefault="0060406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Совершенствование кадрового обеспечения организаций социального обслуживания, подготовка (переподготовка) кадров</w:t>
            </w:r>
          </w:p>
          <w:p w:rsidR="003102FD" w:rsidRDefault="003102FD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Повышение квалификации сотрудников – специалистов по социальной работе </w:t>
            </w:r>
          </w:p>
        </w:tc>
        <w:tc>
          <w:tcPr>
            <w:tcW w:w="1418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2025-2030</w:t>
            </w:r>
          </w:p>
        </w:tc>
        <w:tc>
          <w:tcPr>
            <w:tcW w:w="2409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Минтруд, поставщики социальных услуг</w:t>
            </w:r>
          </w:p>
        </w:tc>
        <w:tc>
          <w:tcPr>
            <w:tcW w:w="2553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</w:tr>
      <w:tr w:rsidR="003102FD">
        <w:tc>
          <w:tcPr>
            <w:tcW w:w="993" w:type="dxa"/>
            <w:vAlign w:val="center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3.13</w:t>
            </w:r>
          </w:p>
        </w:tc>
        <w:tc>
          <w:tcPr>
            <w:tcW w:w="4252" w:type="dxa"/>
          </w:tcPr>
          <w:p w:rsidR="003102FD" w:rsidRDefault="0060406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Повышение информированности граждан старшего поколения и их родственников (законных представителей) о предоставляемых социальных услугах, эффективных социальных технологиях, поставщиках социальных услуг</w:t>
            </w:r>
          </w:p>
          <w:p w:rsidR="003102FD" w:rsidRDefault="003102FD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Охватить информированностью о проводимых мероприятиях по активному долголетию 130000/Ведомственный отчет</w:t>
            </w:r>
          </w:p>
        </w:tc>
        <w:tc>
          <w:tcPr>
            <w:tcW w:w="1418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2025-2030</w:t>
            </w:r>
          </w:p>
        </w:tc>
        <w:tc>
          <w:tcPr>
            <w:tcW w:w="2409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Минтруд, Минкультуры, </w:t>
            </w:r>
            <w:proofErr w:type="spellStart"/>
            <w:r>
              <w:rPr>
                <w:bCs/>
                <w:sz w:val="24"/>
                <w:szCs w:val="24"/>
              </w:rPr>
              <w:t>Минспорт</w:t>
            </w:r>
            <w:proofErr w:type="spellEnd"/>
          </w:p>
        </w:tc>
        <w:tc>
          <w:tcPr>
            <w:tcW w:w="2553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текущего финансирования</w:t>
            </w:r>
          </w:p>
        </w:tc>
      </w:tr>
      <w:tr w:rsidR="003102FD">
        <w:tc>
          <w:tcPr>
            <w:tcW w:w="993" w:type="dxa"/>
            <w:vAlign w:val="center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3.14</w:t>
            </w:r>
          </w:p>
        </w:tc>
        <w:tc>
          <w:tcPr>
            <w:tcW w:w="4252" w:type="dxa"/>
          </w:tcPr>
          <w:p w:rsidR="003102FD" w:rsidRDefault="0060406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Привлечение социально ориентированных некоммерческих организаций, социального предпринимательства, благотворительных и добровольческих организаций к предоставлению социальных услуг, оказанию помощи гражданам старшего поколения, в том числе проживающим в малых городах, сельской местности и труднодоступных регионах</w:t>
            </w:r>
          </w:p>
          <w:p w:rsidR="003102FD" w:rsidRDefault="003102FD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Оказание помощи 300 гражданам старшего поколения продуктовыми наборами, средствами ухода, техническими средствами реабилитации, твердым топливом</w:t>
            </w:r>
          </w:p>
        </w:tc>
        <w:tc>
          <w:tcPr>
            <w:tcW w:w="1418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2025-2030</w:t>
            </w:r>
          </w:p>
        </w:tc>
        <w:tc>
          <w:tcPr>
            <w:tcW w:w="2409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Минтруд</w:t>
            </w:r>
          </w:p>
        </w:tc>
        <w:tc>
          <w:tcPr>
            <w:tcW w:w="2553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</w:tr>
      <w:tr w:rsidR="003102FD">
        <w:tc>
          <w:tcPr>
            <w:tcW w:w="993" w:type="dxa"/>
            <w:vAlign w:val="center"/>
          </w:tcPr>
          <w:p w:rsidR="003102FD" w:rsidRDefault="0060406C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4.</w:t>
            </w:r>
          </w:p>
        </w:tc>
        <w:tc>
          <w:tcPr>
            <w:tcW w:w="14176" w:type="dxa"/>
            <w:gridSpan w:val="5"/>
          </w:tcPr>
          <w:p w:rsidR="003102FD" w:rsidRDefault="0060406C">
            <w:pPr>
              <w:jc w:val="right"/>
            </w:pPr>
            <w:r>
              <w:rPr>
                <w:b/>
                <w:bCs/>
              </w:rPr>
              <w:t>Повышение финансовой обеспеченности граждан старшего поколения, создание условии для их занятости</w:t>
            </w:r>
          </w:p>
        </w:tc>
      </w:tr>
      <w:tr w:rsidR="003102FD">
        <w:tc>
          <w:tcPr>
            <w:tcW w:w="993" w:type="dxa"/>
            <w:vAlign w:val="center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4.1</w:t>
            </w:r>
          </w:p>
        </w:tc>
        <w:tc>
          <w:tcPr>
            <w:tcW w:w="4252" w:type="dxa"/>
          </w:tcPr>
          <w:p w:rsidR="003102FD" w:rsidRDefault="0060406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C</w:t>
            </w:r>
            <w:proofErr w:type="spellStart"/>
            <w:r>
              <w:rPr>
                <w:bCs/>
                <w:sz w:val="24"/>
                <w:szCs w:val="24"/>
              </w:rPr>
              <w:t>оздание</w:t>
            </w:r>
            <w:proofErr w:type="spellEnd"/>
            <w:r>
              <w:rPr>
                <w:bCs/>
                <w:sz w:val="24"/>
                <w:szCs w:val="24"/>
              </w:rPr>
              <w:t xml:space="preserve"> экономических, социальных и правовых условий, обеспечивающих недопущение дискриминации гpaждaн старшего поколения на рынке труда и способствующих продолжению их трудовой деятельности после наступления пенсионного возраста</w:t>
            </w:r>
          </w:p>
          <w:p w:rsidR="003102FD" w:rsidRDefault="003102FD">
            <w:pPr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3102FD" w:rsidRDefault="0060406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Реализация мероприятий  в рамках государственной программы Забайкальского края «Содействие занятости населения», утвержденной постановлением Правительства Забайкальского края от 1 августа 2014 года </w:t>
            </w:r>
            <w:r>
              <w:rPr>
                <w:color w:val="auto"/>
                <w:sz w:val="24"/>
                <w:szCs w:val="24"/>
              </w:rPr>
              <w:br/>
              <w:t>№ 457/Ведомственный отчет</w:t>
            </w:r>
          </w:p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увеличение численности незанятых граждан, которым назначена трудовая пенсия по старости, приступившим к обучению ежегодно не менее 100 человек</w:t>
            </w:r>
          </w:p>
        </w:tc>
        <w:tc>
          <w:tcPr>
            <w:tcW w:w="1418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2409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Минтруд</w:t>
            </w:r>
          </w:p>
        </w:tc>
        <w:tc>
          <w:tcPr>
            <w:tcW w:w="2553" w:type="dxa"/>
          </w:tcPr>
          <w:p w:rsidR="003102FD" w:rsidRDefault="0060406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 рамках государственной программы Забайкальского края «Содействие занятости населения», утвержденной постановлением Правительства Забайкальского края от 1 августа 2014 года № 457</w:t>
            </w:r>
          </w:p>
        </w:tc>
      </w:tr>
      <w:tr w:rsidR="003102FD">
        <w:tc>
          <w:tcPr>
            <w:tcW w:w="993" w:type="dxa"/>
            <w:vAlign w:val="center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4.2</w:t>
            </w:r>
          </w:p>
        </w:tc>
        <w:tc>
          <w:tcPr>
            <w:tcW w:w="4252" w:type="dxa"/>
          </w:tcPr>
          <w:p w:rsidR="003102FD" w:rsidRDefault="0060406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Развитие форм надомной, временной, гибкой и дистанционной занятости для граждан старшего поколения</w:t>
            </w:r>
          </w:p>
        </w:tc>
        <w:tc>
          <w:tcPr>
            <w:tcW w:w="3544" w:type="dxa"/>
            <w:vAlign w:val="center"/>
          </w:tcPr>
          <w:p w:rsidR="003102FD" w:rsidRDefault="0060406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Оказание содействия по осуществлению индивидуальной предпринимательской деятельности 1 666 гражданам в рамках оказания государственной социальной помощи на основании социального контракта / Ведомственный отчет</w:t>
            </w:r>
          </w:p>
        </w:tc>
        <w:tc>
          <w:tcPr>
            <w:tcW w:w="1418" w:type="dxa"/>
            <w:vAlign w:val="center"/>
          </w:tcPr>
          <w:p w:rsidR="003102FD" w:rsidRDefault="0060406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2025-2030</w:t>
            </w:r>
          </w:p>
        </w:tc>
        <w:tc>
          <w:tcPr>
            <w:tcW w:w="2409" w:type="dxa"/>
            <w:vAlign w:val="center"/>
          </w:tcPr>
          <w:p w:rsidR="003102FD" w:rsidRDefault="0060406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Минтруд, </w:t>
            </w:r>
            <w:proofErr w:type="spellStart"/>
            <w:r>
              <w:rPr>
                <w:color w:val="auto"/>
                <w:sz w:val="24"/>
                <w:szCs w:val="24"/>
              </w:rPr>
              <w:t>Минэконом</w:t>
            </w:r>
            <w:proofErr w:type="spellEnd"/>
          </w:p>
        </w:tc>
        <w:tc>
          <w:tcPr>
            <w:tcW w:w="2553" w:type="dxa"/>
            <w:vAlign w:val="center"/>
          </w:tcPr>
          <w:p w:rsidR="003102FD" w:rsidRDefault="0060406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В рамках государственной программы Забайкальского края «Социальная поддержка граждан», утвержденной постановлением Правительства Забайкальского края </w:t>
            </w:r>
            <w:r>
              <w:rPr>
                <w:color w:val="auto"/>
                <w:sz w:val="24"/>
                <w:szCs w:val="24"/>
              </w:rPr>
              <w:br/>
              <w:t>от 10 июня 2014 года № 328</w:t>
            </w:r>
          </w:p>
        </w:tc>
      </w:tr>
      <w:tr w:rsidR="003102FD">
        <w:tc>
          <w:tcPr>
            <w:tcW w:w="993" w:type="dxa"/>
            <w:vAlign w:val="center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4252" w:type="dxa"/>
          </w:tcPr>
          <w:p w:rsidR="003102FD" w:rsidRDefault="0060406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Повышение доступности и удобства получения государственных и муниципальных услуг, связанных с </w:t>
            </w:r>
            <w:r>
              <w:rPr>
                <w:bCs/>
                <w:sz w:val="24"/>
                <w:szCs w:val="24"/>
              </w:rPr>
              <w:lastRenderedPageBreak/>
              <w:t>пенсионным и социальным обеспечением, а также иных услуг, востребованных у граждан старшего поколения, в электронной форме</w:t>
            </w:r>
          </w:p>
          <w:p w:rsidR="003102FD" w:rsidRDefault="003102FD">
            <w:pPr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Обеспечить доступ граждан старшего </w:t>
            </w:r>
            <w:proofErr w:type="gramStart"/>
            <w:r>
              <w:rPr>
                <w:bCs/>
                <w:sz w:val="24"/>
                <w:szCs w:val="24"/>
              </w:rPr>
              <w:t>поколения</w:t>
            </w:r>
            <w:proofErr w:type="gramEnd"/>
            <w:r>
              <w:rPr>
                <w:bCs/>
                <w:sz w:val="24"/>
                <w:szCs w:val="24"/>
              </w:rPr>
              <w:t xml:space="preserve"> к получению востребованных </w:t>
            </w:r>
            <w:r>
              <w:rPr>
                <w:bCs/>
                <w:sz w:val="24"/>
                <w:szCs w:val="24"/>
              </w:rPr>
              <w:lastRenderedPageBreak/>
              <w:t>государственных и муниципальных услуг в электронной форме</w:t>
            </w:r>
          </w:p>
        </w:tc>
        <w:tc>
          <w:tcPr>
            <w:tcW w:w="1418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2025-2030</w:t>
            </w:r>
          </w:p>
        </w:tc>
        <w:tc>
          <w:tcPr>
            <w:tcW w:w="2409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Минтруд</w:t>
            </w:r>
          </w:p>
        </w:tc>
        <w:tc>
          <w:tcPr>
            <w:tcW w:w="2553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требуется</w:t>
            </w:r>
          </w:p>
        </w:tc>
      </w:tr>
      <w:tr w:rsidR="003102FD">
        <w:tc>
          <w:tcPr>
            <w:tcW w:w="993" w:type="dxa"/>
            <w:vAlign w:val="center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4.4</w:t>
            </w:r>
          </w:p>
        </w:tc>
        <w:tc>
          <w:tcPr>
            <w:tcW w:w="4252" w:type="dxa"/>
          </w:tcPr>
          <w:p w:rsidR="003102FD" w:rsidRDefault="0060406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Просвещение и обучение граждан старшего поколения навыкам финансового планирования</w:t>
            </w:r>
          </w:p>
          <w:p w:rsidR="003102FD" w:rsidRDefault="003102FD">
            <w:pPr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 граждан, участвующих в мероприятиях по повышению уровня финансовой грамотности и  профилактики риска мошеннических действий составит не менее 1000 человек</w:t>
            </w:r>
          </w:p>
        </w:tc>
        <w:tc>
          <w:tcPr>
            <w:tcW w:w="1418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2409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Минтруд</w:t>
            </w:r>
          </w:p>
        </w:tc>
        <w:tc>
          <w:tcPr>
            <w:tcW w:w="2553" w:type="dxa"/>
          </w:tcPr>
          <w:p w:rsidR="003102FD" w:rsidRDefault="0060406C" w:rsidP="004B5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4B5875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требуется</w:t>
            </w:r>
          </w:p>
        </w:tc>
      </w:tr>
      <w:tr w:rsidR="003102FD">
        <w:tc>
          <w:tcPr>
            <w:tcW w:w="993" w:type="dxa"/>
            <w:vAlign w:val="center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4.5</w:t>
            </w:r>
          </w:p>
        </w:tc>
        <w:tc>
          <w:tcPr>
            <w:tcW w:w="4252" w:type="dxa"/>
          </w:tcPr>
          <w:p w:rsidR="003102FD" w:rsidRDefault="0060406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Поддержка предпринимательских инициатив граждан старшего поколения</w:t>
            </w:r>
          </w:p>
        </w:tc>
        <w:tc>
          <w:tcPr>
            <w:tcW w:w="3544" w:type="dxa"/>
          </w:tcPr>
          <w:p w:rsidR="003102FD" w:rsidRDefault="0060406C">
            <w:pPr>
              <w:ind w:left="-108" w:right="-108"/>
              <w:jc w:val="center"/>
              <w:rPr>
                <w:color w:val="auto"/>
                <w:spacing w:val="-4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Количество 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уникальных граждан, желающих вести бизнес, начинающих и действующих предпринимателей, получивших услуги, а также </w:t>
            </w:r>
            <w:proofErr w:type="spellStart"/>
            <w:r>
              <w:rPr>
                <w:color w:val="auto"/>
                <w:spacing w:val="-4"/>
                <w:sz w:val="24"/>
                <w:szCs w:val="24"/>
              </w:rPr>
              <w:t>самозанятых</w:t>
            </w:r>
            <w:proofErr w:type="spellEnd"/>
            <w:r>
              <w:rPr>
                <w:color w:val="auto"/>
                <w:spacing w:val="-4"/>
                <w:sz w:val="24"/>
                <w:szCs w:val="24"/>
              </w:rPr>
              <w:t xml:space="preserve"> граждан, получивших услуги,</w:t>
            </w:r>
          </w:p>
          <w:p w:rsidR="003102FD" w:rsidRDefault="0060406C">
            <w:pPr>
              <w:ind w:left="-108" w:right="-108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составит 500 человек</w:t>
            </w:r>
          </w:p>
        </w:tc>
        <w:tc>
          <w:tcPr>
            <w:tcW w:w="1418" w:type="dxa"/>
            <w:vAlign w:val="center"/>
          </w:tcPr>
          <w:p w:rsidR="003102FD" w:rsidRDefault="0060406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2025-2030</w:t>
            </w:r>
          </w:p>
        </w:tc>
        <w:tc>
          <w:tcPr>
            <w:tcW w:w="2409" w:type="dxa"/>
            <w:vAlign w:val="center"/>
          </w:tcPr>
          <w:p w:rsidR="003102FD" w:rsidRDefault="0060406C">
            <w:pPr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Минэконом</w:t>
            </w:r>
            <w:proofErr w:type="spellEnd"/>
          </w:p>
        </w:tc>
        <w:tc>
          <w:tcPr>
            <w:tcW w:w="2553" w:type="dxa"/>
            <w:vAlign w:val="center"/>
          </w:tcPr>
          <w:p w:rsidR="003102FD" w:rsidRDefault="0060406C">
            <w:pPr>
              <w:ind w:left="-108" w:right="-108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В рамках регионального проекта «Создание условий для легкого старта и комфортного ведения бизнеса»  и «Создание благоприятных условий для осуществления деятельности </w:t>
            </w:r>
            <w:proofErr w:type="spellStart"/>
            <w:r>
              <w:rPr>
                <w:color w:val="auto"/>
                <w:sz w:val="24"/>
                <w:szCs w:val="24"/>
              </w:rPr>
              <w:t>самозанятыми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гражданами»</w:t>
            </w:r>
          </w:p>
        </w:tc>
      </w:tr>
      <w:tr w:rsidR="003102FD">
        <w:tc>
          <w:tcPr>
            <w:tcW w:w="993" w:type="dxa"/>
            <w:vAlign w:val="center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4.6</w:t>
            </w:r>
          </w:p>
        </w:tc>
        <w:tc>
          <w:tcPr>
            <w:tcW w:w="4252" w:type="dxa"/>
          </w:tcPr>
          <w:p w:rsidR="003102FD" w:rsidRDefault="0060406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Развитие наставничества посредством использования трудового потенциала</w:t>
            </w:r>
          </w:p>
          <w:p w:rsidR="003102FD" w:rsidRDefault="0060406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граждан старшего поколения</w:t>
            </w:r>
          </w:p>
        </w:tc>
        <w:tc>
          <w:tcPr>
            <w:tcW w:w="3544" w:type="dxa"/>
          </w:tcPr>
          <w:p w:rsidR="003102FD" w:rsidRDefault="0060406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Проведение Краевого конкурса «Трудовые династии земли Забайкальской»</w:t>
            </w:r>
          </w:p>
          <w:p w:rsidR="003102FD" w:rsidRDefault="003102FD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3102FD" w:rsidRDefault="0060406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февраль-май </w:t>
            </w:r>
            <w:r>
              <w:rPr>
                <w:color w:val="auto"/>
                <w:sz w:val="24"/>
                <w:szCs w:val="24"/>
              </w:rPr>
              <w:br/>
              <w:t>2025-2030</w:t>
            </w:r>
          </w:p>
        </w:tc>
        <w:tc>
          <w:tcPr>
            <w:tcW w:w="2409" w:type="dxa"/>
          </w:tcPr>
          <w:p w:rsidR="003102FD" w:rsidRDefault="0060406C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Минтруд</w:t>
            </w:r>
          </w:p>
        </w:tc>
        <w:tc>
          <w:tcPr>
            <w:tcW w:w="2553" w:type="dxa"/>
          </w:tcPr>
          <w:p w:rsidR="003102FD" w:rsidRDefault="0060406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Закон Забайкальского края о бюджете Забайкальского края на соответствующий финансовый год и плановый период,</w:t>
            </w:r>
          </w:p>
        </w:tc>
      </w:tr>
      <w:tr w:rsidR="003102FD">
        <w:tc>
          <w:tcPr>
            <w:tcW w:w="993" w:type="dxa"/>
            <w:vAlign w:val="center"/>
          </w:tcPr>
          <w:p w:rsidR="003102FD" w:rsidRDefault="0060406C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4176" w:type="dxa"/>
            <w:gridSpan w:val="5"/>
          </w:tcPr>
          <w:p w:rsidR="003102FD" w:rsidRDefault="0060406C">
            <w:pPr>
              <w:jc w:val="center"/>
            </w:pPr>
            <w:r>
              <w:rPr>
                <w:b/>
                <w:bCs/>
              </w:rPr>
              <w:t>Развитие инфраструктуры для качественной и безопасной жизни граждан старшего поколения</w:t>
            </w:r>
          </w:p>
        </w:tc>
      </w:tr>
      <w:tr w:rsidR="003102FD">
        <w:tc>
          <w:tcPr>
            <w:tcW w:w="993" w:type="dxa"/>
            <w:vAlign w:val="center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5.1</w:t>
            </w:r>
          </w:p>
        </w:tc>
        <w:tc>
          <w:tcPr>
            <w:tcW w:w="4252" w:type="dxa"/>
          </w:tcPr>
          <w:p w:rsidR="003102FD" w:rsidRDefault="0060406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Обеспечение приспособленности социально-значимых объектов для </w:t>
            </w:r>
            <w:r>
              <w:rPr>
                <w:bCs/>
                <w:sz w:val="24"/>
                <w:szCs w:val="24"/>
              </w:rPr>
              <w:lastRenderedPageBreak/>
              <w:t>использования гражданами старшего поколения, включая установку перил, поручней, козырьков над подъездами, пандусов, создание понятной навигации в населенных пунктах и в зданиях социально значимых объектов</w:t>
            </w:r>
          </w:p>
          <w:p w:rsidR="003102FD" w:rsidRDefault="003102FD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Посещение социально-значимых объектов гражданами </w:t>
            </w:r>
            <w:r>
              <w:rPr>
                <w:bCs/>
                <w:sz w:val="24"/>
                <w:szCs w:val="24"/>
              </w:rPr>
              <w:lastRenderedPageBreak/>
              <w:t>старшего поколения</w:t>
            </w:r>
          </w:p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ежегодно не менее 500 чел./ведомственный отчет</w:t>
            </w:r>
          </w:p>
        </w:tc>
        <w:tc>
          <w:tcPr>
            <w:tcW w:w="1418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2025-2030</w:t>
            </w:r>
          </w:p>
        </w:tc>
        <w:tc>
          <w:tcPr>
            <w:tcW w:w="2409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Минспорт</w:t>
            </w:r>
            <w:proofErr w:type="spellEnd"/>
            <w:r>
              <w:rPr>
                <w:bCs/>
                <w:sz w:val="24"/>
                <w:szCs w:val="24"/>
              </w:rPr>
              <w:t>,</w:t>
            </w:r>
          </w:p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Минкульт</w:t>
            </w:r>
            <w:proofErr w:type="spellEnd"/>
            <w:r>
              <w:rPr>
                <w:bCs/>
                <w:sz w:val="24"/>
                <w:szCs w:val="24"/>
              </w:rPr>
              <w:t>,</w:t>
            </w:r>
          </w:p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Минтруд</w:t>
            </w:r>
          </w:p>
        </w:tc>
        <w:tc>
          <w:tcPr>
            <w:tcW w:w="2553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 рамках государственной </w:t>
            </w:r>
            <w:r>
              <w:rPr>
                <w:sz w:val="24"/>
                <w:szCs w:val="24"/>
              </w:rPr>
              <w:lastRenderedPageBreak/>
              <w:t>программы Забайкальского края</w:t>
            </w:r>
          </w:p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«Доступная среда», утвержденная постановлением Правительства Забайкальского края от 19 мая 2016 года</w:t>
            </w:r>
            <w:r>
              <w:rPr>
                <w:sz w:val="24"/>
                <w:szCs w:val="24"/>
              </w:rPr>
              <w:br/>
              <w:t xml:space="preserve"> № 197</w:t>
            </w:r>
          </w:p>
          <w:p w:rsidR="003102FD" w:rsidRDefault="003102FD">
            <w:pPr>
              <w:jc w:val="center"/>
              <w:rPr>
                <w:sz w:val="24"/>
                <w:szCs w:val="24"/>
              </w:rPr>
            </w:pPr>
          </w:p>
        </w:tc>
      </w:tr>
      <w:tr w:rsidR="003102FD">
        <w:tc>
          <w:tcPr>
            <w:tcW w:w="993" w:type="dxa"/>
            <w:vAlign w:val="center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5.2</w:t>
            </w:r>
          </w:p>
        </w:tc>
        <w:tc>
          <w:tcPr>
            <w:tcW w:w="4252" w:type="dxa"/>
          </w:tcPr>
          <w:p w:rsidR="003102FD" w:rsidRDefault="0060406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Обеспечение благоустройства общественных территорий, включая придомовые территории, с учетом потребностей граждан старшего поколения</w:t>
            </w:r>
          </w:p>
          <w:p w:rsidR="003102FD" w:rsidRDefault="003102FD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3102FD" w:rsidRDefault="0060406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Благоустройство не менее чем 150 общественных территорий к 2030 году;</w:t>
            </w:r>
          </w:p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благоустройство 400 дворовых территорий к 2035 году</w:t>
            </w:r>
            <w:proofErr w:type="gramStart"/>
            <w:r>
              <w:rPr>
                <w:bCs/>
                <w:sz w:val="24"/>
                <w:szCs w:val="24"/>
              </w:rPr>
              <w:t>.</w:t>
            </w:r>
            <w:proofErr w:type="gramEnd"/>
            <w:r>
              <w:rPr>
                <w:bCs/>
                <w:sz w:val="24"/>
                <w:szCs w:val="24"/>
              </w:rPr>
              <w:t>/</w:t>
            </w:r>
            <w:proofErr w:type="gramStart"/>
            <w:r>
              <w:rPr>
                <w:bCs/>
                <w:sz w:val="24"/>
                <w:szCs w:val="24"/>
              </w:rPr>
              <w:t>в</w:t>
            </w:r>
            <w:proofErr w:type="gramEnd"/>
            <w:r>
              <w:rPr>
                <w:bCs/>
                <w:sz w:val="24"/>
                <w:szCs w:val="24"/>
              </w:rPr>
              <w:t>едомственный отчет</w:t>
            </w:r>
          </w:p>
        </w:tc>
        <w:tc>
          <w:tcPr>
            <w:tcW w:w="1418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2409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2553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</w:t>
            </w:r>
          </w:p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государственной программы Забайкальского края «Формирование современной городской среды», утвержденной постановлением Правительства Забайкальского края</w:t>
            </w:r>
          </w:p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31 июля 2017 года № 372</w:t>
            </w:r>
          </w:p>
          <w:p w:rsidR="003102FD" w:rsidRDefault="003102FD">
            <w:pPr>
              <w:jc w:val="center"/>
              <w:rPr>
                <w:sz w:val="24"/>
                <w:szCs w:val="24"/>
              </w:rPr>
            </w:pPr>
          </w:p>
        </w:tc>
      </w:tr>
      <w:tr w:rsidR="003102FD">
        <w:tc>
          <w:tcPr>
            <w:tcW w:w="993" w:type="dxa"/>
            <w:vAlign w:val="center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5.3</w:t>
            </w:r>
          </w:p>
        </w:tc>
        <w:tc>
          <w:tcPr>
            <w:tcW w:w="4252" w:type="dxa"/>
          </w:tcPr>
          <w:p w:rsidR="003102FD" w:rsidRDefault="0060406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Обеспечение приспособленности парка общественного транспорта к потребностям маломобильных </w:t>
            </w:r>
            <w:proofErr w:type="spellStart"/>
            <w:r>
              <w:rPr>
                <w:bCs/>
                <w:sz w:val="24"/>
                <w:szCs w:val="24"/>
              </w:rPr>
              <w:t>г</w:t>
            </w:r>
            <w:proofErr w:type="gramStart"/>
            <w:r>
              <w:rPr>
                <w:bCs/>
                <w:sz w:val="24"/>
                <w:szCs w:val="24"/>
              </w:rPr>
              <w:t>py</w:t>
            </w:r>
            <w:proofErr w:type="gramEnd"/>
            <w:r>
              <w:rPr>
                <w:bCs/>
                <w:sz w:val="24"/>
                <w:szCs w:val="24"/>
              </w:rPr>
              <w:t>пп</w:t>
            </w:r>
            <w:proofErr w:type="spellEnd"/>
            <w:r>
              <w:rPr>
                <w:bCs/>
                <w:sz w:val="24"/>
                <w:szCs w:val="24"/>
              </w:rPr>
              <w:t xml:space="preserve"> населения</w:t>
            </w:r>
          </w:p>
          <w:p w:rsidR="003102FD" w:rsidRDefault="003102FD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3102FD" w:rsidRDefault="0060406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Доля автобусов, оборудованных для перевозки инвалидов в соответствии с базовыми требованиями доступности транспортного комплекса для инвалидов,</w:t>
            </w:r>
          </w:p>
          <w:p w:rsidR="003102FD" w:rsidRDefault="0060406C">
            <w:pPr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2025 год – не менее 20 %,</w:t>
            </w:r>
          </w:p>
          <w:p w:rsidR="003102FD" w:rsidRDefault="0060406C">
            <w:pPr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2026 год – не менее 25 %,</w:t>
            </w:r>
          </w:p>
          <w:p w:rsidR="003102FD" w:rsidRDefault="0060406C">
            <w:pPr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2027 год – не менее 30 %,</w:t>
            </w:r>
          </w:p>
          <w:p w:rsidR="003102FD" w:rsidRDefault="0060406C">
            <w:pPr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2028 год – не менее 35 %,</w:t>
            </w:r>
          </w:p>
          <w:p w:rsidR="003102FD" w:rsidRDefault="0060406C">
            <w:pPr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2029 год – не менее 40 %,</w:t>
            </w:r>
          </w:p>
          <w:p w:rsidR="003102FD" w:rsidRDefault="0060406C">
            <w:pPr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2030 год – не менее 45 %.</w:t>
            </w:r>
          </w:p>
          <w:p w:rsidR="003102FD" w:rsidRDefault="0060406C">
            <w:pPr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Доля троллейбусов, оборудованных для перевозки инвалидов:</w:t>
            </w:r>
          </w:p>
          <w:p w:rsidR="003102FD" w:rsidRDefault="0060406C">
            <w:pPr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2025 год – не менее 20 %,</w:t>
            </w:r>
          </w:p>
          <w:p w:rsidR="003102FD" w:rsidRDefault="0060406C">
            <w:pPr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2026 год – не менее 25 %,</w:t>
            </w:r>
          </w:p>
          <w:p w:rsidR="003102FD" w:rsidRDefault="0060406C">
            <w:pPr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2027 год – не менее 30 %,</w:t>
            </w:r>
          </w:p>
          <w:p w:rsidR="003102FD" w:rsidRDefault="0060406C">
            <w:pPr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2028 год – не менее 35 %,</w:t>
            </w:r>
          </w:p>
          <w:p w:rsidR="003102FD" w:rsidRDefault="0060406C">
            <w:pPr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2029 год – не менее 40 %,</w:t>
            </w:r>
          </w:p>
          <w:p w:rsidR="003102FD" w:rsidRDefault="0060406C">
            <w:pPr>
              <w:rPr>
                <w:rFonts w:eastAsia="Calibri"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    2030 год – не менее 45%</w:t>
            </w:r>
          </w:p>
          <w:p w:rsidR="003102FD" w:rsidRDefault="0060406C">
            <w:pPr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color w:val="auto"/>
                <w:sz w:val="24"/>
                <w:szCs w:val="24"/>
                <w:lang w:eastAsia="en-US"/>
              </w:rPr>
              <w:t>/Ведомственный отчет</w:t>
            </w:r>
          </w:p>
          <w:p w:rsidR="003102FD" w:rsidRDefault="003102F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2025-2030</w:t>
            </w:r>
          </w:p>
        </w:tc>
        <w:tc>
          <w:tcPr>
            <w:tcW w:w="2409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Минстрой</w:t>
            </w:r>
          </w:p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Органы местного самоуправления</w:t>
            </w:r>
          </w:p>
          <w:p w:rsidR="003102FD" w:rsidRDefault="003102FD">
            <w:pPr>
              <w:jc w:val="center"/>
              <w:rPr>
                <w:bCs/>
                <w:sz w:val="24"/>
                <w:szCs w:val="24"/>
              </w:rPr>
            </w:pPr>
          </w:p>
          <w:p w:rsidR="003102FD" w:rsidRDefault="003102F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3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Текущая деятельность Минстроя, органов местного самоуправления</w:t>
            </w:r>
          </w:p>
        </w:tc>
      </w:tr>
      <w:tr w:rsidR="003102FD">
        <w:tc>
          <w:tcPr>
            <w:tcW w:w="993" w:type="dxa"/>
            <w:vAlign w:val="center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5.4</w:t>
            </w:r>
          </w:p>
        </w:tc>
        <w:tc>
          <w:tcPr>
            <w:tcW w:w="4252" w:type="dxa"/>
          </w:tcPr>
          <w:p w:rsidR="003102FD" w:rsidRDefault="0060406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Создание доступных маршрутов движения и остановок общественного транспорта, безопасных пешеходных переходов, установка светофоров со звуковым дублированием сигналов</w:t>
            </w:r>
          </w:p>
        </w:tc>
        <w:tc>
          <w:tcPr>
            <w:tcW w:w="3544" w:type="dxa"/>
          </w:tcPr>
          <w:p w:rsidR="003102FD" w:rsidRDefault="0060406C">
            <w:pPr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Доля остановочных пунктов пассажирского транспорта на автомобильных дорогах общего пользования регионального и (или) межмуниципального, и местного значения, соответствующих базовым требованиям доступности транспортного комплекса для инвалидов</w:t>
            </w:r>
          </w:p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К 2030 г. не менее 60%</w:t>
            </w:r>
          </w:p>
        </w:tc>
        <w:tc>
          <w:tcPr>
            <w:tcW w:w="1418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2409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Минстрой</w:t>
            </w:r>
          </w:p>
        </w:tc>
        <w:tc>
          <w:tcPr>
            <w:tcW w:w="2553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Текущая деятельность Минстроя, органов местного самоуправления</w:t>
            </w:r>
          </w:p>
        </w:tc>
      </w:tr>
      <w:tr w:rsidR="003102FD">
        <w:tc>
          <w:tcPr>
            <w:tcW w:w="993" w:type="dxa"/>
            <w:vAlign w:val="center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5.5</w:t>
            </w:r>
          </w:p>
        </w:tc>
        <w:tc>
          <w:tcPr>
            <w:tcW w:w="4252" w:type="dxa"/>
          </w:tcPr>
          <w:p w:rsidR="003102FD" w:rsidRDefault="0060406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Развитие транспортной доступности для граждан старшего поколения, проживающих в труднодоступных и отдаленных районах и населенных пунктах;</w:t>
            </w:r>
          </w:p>
          <w:p w:rsidR="003102FD" w:rsidRDefault="003102FD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3102FD" w:rsidRDefault="0060406C">
            <w:pPr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Доля маршрутов, обеспечивающих доступность социально-значимых объектов (поликлиники, больницы, школы, МФЦ и т.д.),</w:t>
            </w:r>
          </w:p>
          <w:p w:rsidR="003102FD" w:rsidRDefault="0060406C">
            <w:pPr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2025 год – 40 %,</w:t>
            </w:r>
          </w:p>
          <w:p w:rsidR="003102FD" w:rsidRDefault="0060406C">
            <w:pPr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2026 год – 45 %,</w:t>
            </w:r>
          </w:p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2027 год – 50 %,</w:t>
            </w:r>
          </w:p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2028 год – 60 %,</w:t>
            </w:r>
          </w:p>
          <w:p w:rsidR="003102FD" w:rsidRDefault="0060406C">
            <w:pPr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2029 год – 70 %,</w:t>
            </w:r>
          </w:p>
          <w:p w:rsidR="003102FD" w:rsidRDefault="0060406C">
            <w:pPr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2030 год – 80 %</w:t>
            </w:r>
          </w:p>
          <w:p w:rsidR="003102FD" w:rsidRDefault="0060406C">
            <w:pPr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/Ведомственный отчет</w:t>
            </w:r>
          </w:p>
          <w:p w:rsidR="003102FD" w:rsidRDefault="003102F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2025-2030</w:t>
            </w:r>
          </w:p>
        </w:tc>
        <w:tc>
          <w:tcPr>
            <w:tcW w:w="2409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Органы местного самоуправления Забайкальского края,</w:t>
            </w:r>
          </w:p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Минстрой</w:t>
            </w:r>
          </w:p>
        </w:tc>
        <w:tc>
          <w:tcPr>
            <w:tcW w:w="2553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Текущая деятельность Минстроя Забайкальского края, органов местного самоуправления</w:t>
            </w:r>
          </w:p>
        </w:tc>
      </w:tr>
      <w:tr w:rsidR="003102FD">
        <w:tc>
          <w:tcPr>
            <w:tcW w:w="993" w:type="dxa"/>
            <w:vAlign w:val="center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5.6</w:t>
            </w:r>
          </w:p>
        </w:tc>
        <w:tc>
          <w:tcPr>
            <w:tcW w:w="4252" w:type="dxa"/>
          </w:tcPr>
          <w:p w:rsidR="003102FD" w:rsidRDefault="0060406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Работа с населением старшего поколения по адаптации к современным технологиям</w:t>
            </w:r>
          </w:p>
        </w:tc>
        <w:tc>
          <w:tcPr>
            <w:tcW w:w="3544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 обученных человек навыкам компьютерной грамотности граждан старшего поколения</w:t>
            </w:r>
          </w:p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200 человек в год обученных основам компьютерной грамотности, по 120 человек обученных работой с гаджетами</w:t>
            </w:r>
          </w:p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/ Отчет организации</w:t>
            </w:r>
          </w:p>
        </w:tc>
        <w:tc>
          <w:tcPr>
            <w:tcW w:w="1418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2409" w:type="dxa"/>
          </w:tcPr>
          <w:p w:rsidR="003102FD" w:rsidRDefault="004B587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Минтруд</w:t>
            </w:r>
          </w:p>
        </w:tc>
        <w:tc>
          <w:tcPr>
            <w:tcW w:w="2553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Текущая деятельность</w:t>
            </w:r>
          </w:p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Минтруда</w:t>
            </w:r>
          </w:p>
        </w:tc>
      </w:tr>
      <w:tr w:rsidR="003102FD">
        <w:tc>
          <w:tcPr>
            <w:tcW w:w="993" w:type="dxa"/>
            <w:vAlign w:val="center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5.7</w:t>
            </w:r>
          </w:p>
        </w:tc>
        <w:tc>
          <w:tcPr>
            <w:tcW w:w="4252" w:type="dxa"/>
          </w:tcPr>
          <w:p w:rsidR="003102FD" w:rsidRDefault="0060406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Информирование пожилых людей о способах защиты от наиболее распространенных правонарушений, преступлений совершаемых в отношении указанной категории граждан</w:t>
            </w:r>
          </w:p>
        </w:tc>
        <w:tc>
          <w:tcPr>
            <w:tcW w:w="3544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Распространение памяток, брошюр, буклетов на знания финансовой грамотности</w:t>
            </w:r>
          </w:p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менее 2000 шт. каждый год</w:t>
            </w:r>
          </w:p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/Ведомственный отчет</w:t>
            </w:r>
          </w:p>
        </w:tc>
        <w:tc>
          <w:tcPr>
            <w:tcW w:w="1418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2409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Минтруд</w:t>
            </w:r>
          </w:p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учреждения социального облуживания</w:t>
            </w:r>
          </w:p>
        </w:tc>
        <w:tc>
          <w:tcPr>
            <w:tcW w:w="2553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инвесторов,</w:t>
            </w:r>
          </w:p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текущая деятельность</w:t>
            </w:r>
          </w:p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учреждений социального облуживания</w:t>
            </w:r>
          </w:p>
          <w:p w:rsidR="003102FD" w:rsidRDefault="003102FD">
            <w:pPr>
              <w:jc w:val="center"/>
              <w:rPr>
                <w:sz w:val="24"/>
                <w:szCs w:val="24"/>
              </w:rPr>
            </w:pPr>
          </w:p>
        </w:tc>
      </w:tr>
      <w:tr w:rsidR="003102FD">
        <w:tc>
          <w:tcPr>
            <w:tcW w:w="993" w:type="dxa"/>
            <w:vAlign w:val="center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5.8</w:t>
            </w:r>
          </w:p>
        </w:tc>
        <w:tc>
          <w:tcPr>
            <w:tcW w:w="4252" w:type="dxa"/>
          </w:tcPr>
          <w:p w:rsidR="003102FD" w:rsidRDefault="0060406C" w:rsidP="004B587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Развитие в Забайкальском крае деятельности, направленной на выявление случаев жестокого обращения с гражданами старшего поколения, в том числе посредством обучения ухаживающих родственников и работников медицинских и социальных организаций диагностике ситуаций жестокого обращения, создания </w:t>
            </w:r>
            <w:r>
              <w:rPr>
                <w:bCs/>
                <w:sz w:val="24"/>
                <w:szCs w:val="24"/>
              </w:rPr>
              <w:lastRenderedPageBreak/>
              <w:t>системы оказания экстренной помощи гражданам старшего поколения в таких ситуациях в учреждения социального облуживания</w:t>
            </w:r>
          </w:p>
        </w:tc>
        <w:tc>
          <w:tcPr>
            <w:tcW w:w="3544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Проведение обучения родственников и работников социальных учреждений</w:t>
            </w:r>
          </w:p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недопущению случаев жестокого обращения с гражданами старшего поколения, посредством совещаний, планерок, распространения памяток</w:t>
            </w:r>
          </w:p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ежегодно не менее 1000 шт. </w:t>
            </w:r>
            <w:r>
              <w:rPr>
                <w:bCs/>
                <w:sz w:val="24"/>
                <w:szCs w:val="24"/>
              </w:rPr>
              <w:lastRenderedPageBreak/>
              <w:t>памяток для родственников граждан старшего поколения</w:t>
            </w:r>
          </w:p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/Ведомственный отчет</w:t>
            </w:r>
          </w:p>
          <w:p w:rsidR="003102FD" w:rsidRDefault="003102F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2025-2030</w:t>
            </w:r>
          </w:p>
        </w:tc>
        <w:tc>
          <w:tcPr>
            <w:tcW w:w="2409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Минтруд,</w:t>
            </w:r>
          </w:p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учреждения социального облуживания</w:t>
            </w:r>
          </w:p>
        </w:tc>
        <w:tc>
          <w:tcPr>
            <w:tcW w:w="2553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Текущая деятельность</w:t>
            </w:r>
          </w:p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Минтруда,</w:t>
            </w:r>
          </w:p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учреждений социального облуживания</w:t>
            </w:r>
          </w:p>
          <w:p w:rsidR="003102FD" w:rsidRDefault="003102FD">
            <w:pPr>
              <w:jc w:val="center"/>
              <w:rPr>
                <w:sz w:val="24"/>
                <w:szCs w:val="24"/>
              </w:rPr>
            </w:pPr>
          </w:p>
        </w:tc>
      </w:tr>
      <w:tr w:rsidR="003102FD">
        <w:tc>
          <w:tcPr>
            <w:tcW w:w="993" w:type="dxa"/>
            <w:vAlign w:val="center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5.9</w:t>
            </w:r>
          </w:p>
        </w:tc>
        <w:tc>
          <w:tcPr>
            <w:tcW w:w="4252" w:type="dxa"/>
          </w:tcPr>
          <w:p w:rsidR="003102FD" w:rsidRDefault="0060406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Повышение информированности граждан старшего поколения о правилах безопасности дома и на улице, во время выполнения повседневных задач и в случае экстренных природных и техногенных угроз жизни и здоровью;</w:t>
            </w:r>
          </w:p>
          <w:p w:rsidR="003102FD" w:rsidRDefault="003102FD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Распространения памяток</w:t>
            </w:r>
          </w:p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 правилах безопасности дома и на улице, а также при возникновении чрезвычайных ситуаций ежегодно не менее 1000 шт. памяток для родственников граждан</w:t>
            </w:r>
          </w:p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/Ведомственный отчет</w:t>
            </w:r>
          </w:p>
        </w:tc>
        <w:tc>
          <w:tcPr>
            <w:tcW w:w="1418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2409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Минтруд</w:t>
            </w:r>
          </w:p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учреждения социального облуживания</w:t>
            </w:r>
          </w:p>
        </w:tc>
        <w:tc>
          <w:tcPr>
            <w:tcW w:w="2553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Текущая деятельность</w:t>
            </w:r>
          </w:p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Минтруда,</w:t>
            </w:r>
          </w:p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учреждений социального облуживания</w:t>
            </w:r>
          </w:p>
          <w:p w:rsidR="003102FD" w:rsidRDefault="003102FD">
            <w:pPr>
              <w:jc w:val="center"/>
              <w:rPr>
                <w:sz w:val="24"/>
                <w:szCs w:val="24"/>
              </w:rPr>
            </w:pPr>
          </w:p>
        </w:tc>
      </w:tr>
      <w:tr w:rsidR="003102FD">
        <w:tc>
          <w:tcPr>
            <w:tcW w:w="993" w:type="dxa"/>
            <w:vAlign w:val="center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5.10</w:t>
            </w:r>
          </w:p>
        </w:tc>
        <w:tc>
          <w:tcPr>
            <w:tcW w:w="4252" w:type="dxa"/>
          </w:tcPr>
          <w:p w:rsidR="003102FD" w:rsidRDefault="0060406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Разработка памятки по предупреждению жестокого обращения с пожилыми людьми и ее направление для распространения среди организаций и учреждений, осуществляющих помощь пожилым людям, и лиц, осуществляющих уход за пожилыми людьми</w:t>
            </w:r>
          </w:p>
        </w:tc>
        <w:tc>
          <w:tcPr>
            <w:tcW w:w="3544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Распространение памяток, листовок</w:t>
            </w:r>
          </w:p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недопущению случаев жестокого обращения с гражданами старшего поколения</w:t>
            </w:r>
          </w:p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ежегодно не менее 1000 шт.</w:t>
            </w:r>
          </w:p>
          <w:p w:rsidR="003102FD" w:rsidRDefault="003102F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2409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Минтруд</w:t>
            </w:r>
          </w:p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учреждения социального облуживания</w:t>
            </w:r>
          </w:p>
        </w:tc>
        <w:tc>
          <w:tcPr>
            <w:tcW w:w="2553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текущая деятельность</w:t>
            </w:r>
          </w:p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Минтруда,</w:t>
            </w:r>
          </w:p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учреждений социального облуживания</w:t>
            </w:r>
          </w:p>
          <w:p w:rsidR="003102FD" w:rsidRDefault="003102FD">
            <w:pPr>
              <w:jc w:val="center"/>
              <w:rPr>
                <w:sz w:val="24"/>
                <w:szCs w:val="24"/>
              </w:rPr>
            </w:pPr>
          </w:p>
        </w:tc>
      </w:tr>
      <w:tr w:rsidR="003102FD">
        <w:tc>
          <w:tcPr>
            <w:tcW w:w="993" w:type="dxa"/>
            <w:vAlign w:val="center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5.11</w:t>
            </w:r>
          </w:p>
        </w:tc>
        <w:tc>
          <w:tcPr>
            <w:tcW w:w="4252" w:type="dxa"/>
          </w:tcPr>
          <w:p w:rsidR="003102FD" w:rsidRDefault="0060406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Повышение уровня финансовой, цифровой и правовой грамотности граждан старшего поколения в условиях современной экономики, в том числе навыков использования современных цифровых устрой</w:t>
            </w:r>
            <w:proofErr w:type="gramStart"/>
            <w:r>
              <w:rPr>
                <w:bCs/>
                <w:sz w:val="24"/>
                <w:szCs w:val="24"/>
              </w:rPr>
              <w:t>ств пр</w:t>
            </w:r>
            <w:proofErr w:type="gramEnd"/>
            <w:r>
              <w:rPr>
                <w:bCs/>
                <w:sz w:val="24"/>
                <w:szCs w:val="24"/>
              </w:rPr>
              <w:t>и совершении финансовых операций, при осуществлении покупок товаров и услуг через информационно-телекоммуникационную сеть «Интернет».</w:t>
            </w:r>
          </w:p>
        </w:tc>
        <w:tc>
          <w:tcPr>
            <w:tcW w:w="3544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bCs/>
                <w:sz w:val="24"/>
                <w:szCs w:val="24"/>
              </w:rPr>
              <w:t>обученных</w:t>
            </w:r>
            <w:proofErr w:type="gramEnd"/>
          </w:p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граждан старшего поколения навыкам финансовой грамотности</w:t>
            </w:r>
          </w:p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менее 280 чел. Ежегодно</w:t>
            </w:r>
          </w:p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/Ведомственный отчет</w:t>
            </w:r>
          </w:p>
        </w:tc>
        <w:tc>
          <w:tcPr>
            <w:tcW w:w="1418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</w:p>
        </w:tc>
        <w:tc>
          <w:tcPr>
            <w:tcW w:w="2409" w:type="dxa"/>
          </w:tcPr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Минтруд,</w:t>
            </w:r>
          </w:p>
          <w:p w:rsidR="003102FD" w:rsidRDefault="006040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учреждения социального облуживания</w:t>
            </w:r>
          </w:p>
        </w:tc>
        <w:tc>
          <w:tcPr>
            <w:tcW w:w="2553" w:type="dxa"/>
          </w:tcPr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инвесторов</w:t>
            </w:r>
          </w:p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текущая деятельность</w:t>
            </w:r>
          </w:p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Минтруда,</w:t>
            </w:r>
          </w:p>
          <w:p w:rsidR="003102FD" w:rsidRDefault="00604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учреждений социального облуживания</w:t>
            </w:r>
          </w:p>
          <w:p w:rsidR="003102FD" w:rsidRDefault="003102FD">
            <w:pPr>
              <w:jc w:val="center"/>
              <w:rPr>
                <w:sz w:val="24"/>
                <w:szCs w:val="24"/>
              </w:rPr>
            </w:pPr>
          </w:p>
        </w:tc>
      </w:tr>
    </w:tbl>
    <w:p w:rsidR="003102FD" w:rsidRPr="004B5875" w:rsidRDefault="004B5875">
      <w:pPr>
        <w:contextualSpacing/>
        <w:jc w:val="center"/>
        <w:rPr>
          <w:b/>
          <w:color w:val="auto"/>
        </w:rPr>
      </w:pPr>
      <w:r w:rsidRPr="004B5875">
        <w:rPr>
          <w:b/>
          <w:color w:val="auto"/>
        </w:rPr>
        <w:t>__________________</w:t>
      </w:r>
    </w:p>
    <w:sectPr w:rsidR="003102FD" w:rsidRPr="004B5875" w:rsidSect="003102FD">
      <w:pgSz w:w="16838" w:h="11906" w:orient="landscape"/>
      <w:pgMar w:top="1985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2FD" w:rsidRDefault="0060406C">
      <w:r>
        <w:separator/>
      </w:r>
    </w:p>
  </w:endnote>
  <w:endnote w:type="continuationSeparator" w:id="0">
    <w:p w:rsidR="003102FD" w:rsidRDefault="0060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_FuturaOrto">
    <w:altName w:val="MT Extra"/>
    <w:charset w:val="00"/>
    <w:family w:val="auto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2FD" w:rsidRDefault="0060406C">
      <w:r>
        <w:separator/>
      </w:r>
    </w:p>
  </w:footnote>
  <w:footnote w:type="continuationSeparator" w:id="0">
    <w:p w:rsidR="003102FD" w:rsidRDefault="00604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2FD" w:rsidRDefault="003102FD">
    <w:pPr>
      <w:pStyle w:val="10"/>
      <w:jc w:val="center"/>
    </w:pPr>
    <w:r>
      <w:fldChar w:fldCharType="begin"/>
    </w:r>
    <w:r w:rsidR="0060406C">
      <w:instrText>PAGE   \* MERGEFORMAT</w:instrText>
    </w:r>
    <w:r>
      <w:fldChar w:fldCharType="separate"/>
    </w:r>
    <w:r w:rsidR="00D1787E">
      <w:rPr>
        <w:noProof/>
      </w:rPr>
      <w:t>4</w:t>
    </w:r>
    <w:r>
      <w:fldChar w:fldCharType="end"/>
    </w:r>
  </w:p>
  <w:p w:rsidR="003102FD" w:rsidRDefault="003102FD"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4DD6"/>
    <w:multiLevelType w:val="hybridMultilevel"/>
    <w:tmpl w:val="BAAE39BC"/>
    <w:lvl w:ilvl="0" w:tplc="3F06530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B7C8E652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546038B6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1BE21A3C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C804F8C2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DFE635FE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E2EAAD32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D3620E8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D77C2E9C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14275CF"/>
    <w:multiLevelType w:val="hybridMultilevel"/>
    <w:tmpl w:val="AD88B47A"/>
    <w:lvl w:ilvl="0" w:tplc="250476A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44F01AE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6D022C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FE6636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26D1B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2C0D1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A74446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D4CD6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5244B8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AE3B4F"/>
    <w:multiLevelType w:val="hybridMultilevel"/>
    <w:tmpl w:val="2EA857DC"/>
    <w:lvl w:ilvl="0" w:tplc="26A25D6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170EC79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810E89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542F96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2EC93D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B02DC2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1B0740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D72DB7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DCADF8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B02345"/>
    <w:multiLevelType w:val="hybridMultilevel"/>
    <w:tmpl w:val="94028EEA"/>
    <w:lvl w:ilvl="0" w:tplc="3078E330">
      <w:start w:val="1"/>
      <w:numFmt w:val="upperRoman"/>
      <w:lvlText w:val="%1."/>
      <w:lvlJc w:val="left"/>
      <w:pPr>
        <w:ind w:left="2149" w:hanging="720"/>
      </w:pPr>
      <w:rPr>
        <w:rFonts w:cs="Times New Roman" w:hint="default"/>
      </w:rPr>
    </w:lvl>
    <w:lvl w:ilvl="1" w:tplc="664867AA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75A226A6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F642EB44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4BD83538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161EF27A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CED67200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DB6069CA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D0E0C9C6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4">
    <w:nsid w:val="10A12535"/>
    <w:multiLevelType w:val="hybridMultilevel"/>
    <w:tmpl w:val="53B0E0FE"/>
    <w:lvl w:ilvl="0" w:tplc="19DE9822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E9167F6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9F813F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4E6BA3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AA892A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5EE42D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E72216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F4254D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9E371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5E76AE1"/>
    <w:multiLevelType w:val="hybridMultilevel"/>
    <w:tmpl w:val="34CC043A"/>
    <w:lvl w:ilvl="0" w:tplc="83361680">
      <w:start w:val="2018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80ACB4E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D9C8A5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A28C33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DA636C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B9A9E3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06265B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3DCD0C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68861A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6A7CC0"/>
    <w:multiLevelType w:val="hybridMultilevel"/>
    <w:tmpl w:val="433E1BE2"/>
    <w:lvl w:ilvl="0" w:tplc="202225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6007816">
      <w:start w:val="1"/>
      <w:numFmt w:val="lowerLetter"/>
      <w:lvlText w:val="%2."/>
      <w:lvlJc w:val="left"/>
      <w:pPr>
        <w:ind w:left="1788" w:hanging="360"/>
      </w:pPr>
    </w:lvl>
    <w:lvl w:ilvl="2" w:tplc="4E88455C">
      <w:start w:val="1"/>
      <w:numFmt w:val="lowerRoman"/>
      <w:lvlText w:val="%3."/>
      <w:lvlJc w:val="right"/>
      <w:pPr>
        <w:ind w:left="2508" w:hanging="180"/>
      </w:pPr>
    </w:lvl>
    <w:lvl w:ilvl="3" w:tplc="2DC098F8">
      <w:start w:val="1"/>
      <w:numFmt w:val="decimal"/>
      <w:lvlText w:val="%4."/>
      <w:lvlJc w:val="left"/>
      <w:pPr>
        <w:ind w:left="3228" w:hanging="360"/>
      </w:pPr>
    </w:lvl>
    <w:lvl w:ilvl="4" w:tplc="0BCE3ED2">
      <w:start w:val="1"/>
      <w:numFmt w:val="lowerLetter"/>
      <w:lvlText w:val="%5."/>
      <w:lvlJc w:val="left"/>
      <w:pPr>
        <w:ind w:left="3948" w:hanging="360"/>
      </w:pPr>
    </w:lvl>
    <w:lvl w:ilvl="5" w:tplc="5A52803C">
      <w:start w:val="1"/>
      <w:numFmt w:val="lowerRoman"/>
      <w:lvlText w:val="%6."/>
      <w:lvlJc w:val="right"/>
      <w:pPr>
        <w:ind w:left="4668" w:hanging="180"/>
      </w:pPr>
    </w:lvl>
    <w:lvl w:ilvl="6" w:tplc="020268EA">
      <w:start w:val="1"/>
      <w:numFmt w:val="decimal"/>
      <w:lvlText w:val="%7."/>
      <w:lvlJc w:val="left"/>
      <w:pPr>
        <w:ind w:left="5388" w:hanging="360"/>
      </w:pPr>
    </w:lvl>
    <w:lvl w:ilvl="7" w:tplc="484257FE">
      <w:start w:val="1"/>
      <w:numFmt w:val="lowerLetter"/>
      <w:lvlText w:val="%8."/>
      <w:lvlJc w:val="left"/>
      <w:pPr>
        <w:ind w:left="6108" w:hanging="360"/>
      </w:pPr>
    </w:lvl>
    <w:lvl w:ilvl="8" w:tplc="25324A4E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B4C755C"/>
    <w:multiLevelType w:val="hybridMultilevel"/>
    <w:tmpl w:val="438A86C4"/>
    <w:lvl w:ilvl="0" w:tplc="8C342D8E">
      <w:start w:val="202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2FECEB3E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65A6B68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ED4C1C7C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5CB212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CFD4B7A6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D3052EC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925A2EEC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727ED6EC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1D032523"/>
    <w:multiLevelType w:val="hybridMultilevel"/>
    <w:tmpl w:val="C2B2C4C2"/>
    <w:lvl w:ilvl="0" w:tplc="C31EDCBA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5AACCD5A">
      <w:start w:val="1"/>
      <w:numFmt w:val="lowerLetter"/>
      <w:lvlText w:val="%2."/>
      <w:lvlJc w:val="left"/>
      <w:pPr>
        <w:ind w:left="1080" w:hanging="360"/>
      </w:pPr>
    </w:lvl>
    <w:lvl w:ilvl="2" w:tplc="9F74AB24">
      <w:start w:val="1"/>
      <w:numFmt w:val="lowerRoman"/>
      <w:lvlText w:val="%3."/>
      <w:lvlJc w:val="right"/>
      <w:pPr>
        <w:ind w:left="1800" w:hanging="180"/>
      </w:pPr>
    </w:lvl>
    <w:lvl w:ilvl="3" w:tplc="F7FE5ED4">
      <w:start w:val="1"/>
      <w:numFmt w:val="decimal"/>
      <w:lvlText w:val="%4."/>
      <w:lvlJc w:val="left"/>
      <w:pPr>
        <w:ind w:left="2520" w:hanging="360"/>
      </w:pPr>
    </w:lvl>
    <w:lvl w:ilvl="4" w:tplc="5F4C84EA">
      <w:start w:val="1"/>
      <w:numFmt w:val="lowerLetter"/>
      <w:lvlText w:val="%5."/>
      <w:lvlJc w:val="left"/>
      <w:pPr>
        <w:ind w:left="3240" w:hanging="360"/>
      </w:pPr>
    </w:lvl>
    <w:lvl w:ilvl="5" w:tplc="8D58F090">
      <w:start w:val="1"/>
      <w:numFmt w:val="lowerRoman"/>
      <w:lvlText w:val="%6."/>
      <w:lvlJc w:val="right"/>
      <w:pPr>
        <w:ind w:left="3960" w:hanging="180"/>
      </w:pPr>
    </w:lvl>
    <w:lvl w:ilvl="6" w:tplc="7D0CC6E6">
      <w:start w:val="1"/>
      <w:numFmt w:val="decimal"/>
      <w:lvlText w:val="%7."/>
      <w:lvlJc w:val="left"/>
      <w:pPr>
        <w:ind w:left="4680" w:hanging="360"/>
      </w:pPr>
    </w:lvl>
    <w:lvl w:ilvl="7" w:tplc="1D302262">
      <w:start w:val="1"/>
      <w:numFmt w:val="lowerLetter"/>
      <w:lvlText w:val="%8."/>
      <w:lvlJc w:val="left"/>
      <w:pPr>
        <w:ind w:left="5400" w:hanging="360"/>
      </w:pPr>
    </w:lvl>
    <w:lvl w:ilvl="8" w:tplc="952E6910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DB0623"/>
    <w:multiLevelType w:val="hybridMultilevel"/>
    <w:tmpl w:val="363039DC"/>
    <w:lvl w:ilvl="0" w:tplc="2CC011D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8CA8B566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A9269A4C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E95C1194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AFD630F6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9CCA9C3A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5CE99F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1803E5E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E38EAB2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1FDA2B7C"/>
    <w:multiLevelType w:val="hybridMultilevel"/>
    <w:tmpl w:val="F4CAAACA"/>
    <w:lvl w:ilvl="0" w:tplc="710AE7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026299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0CE4F9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37CA42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E50079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2E200A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E36D3D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4FCDF5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2C8123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0621447"/>
    <w:multiLevelType w:val="hybridMultilevel"/>
    <w:tmpl w:val="F3886B4A"/>
    <w:lvl w:ilvl="0" w:tplc="6C7C3E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EA1CEBE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0769F3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D0ED4E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1F4BD6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EA0EF0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88EEED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BC843A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68A1D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5031B52"/>
    <w:multiLevelType w:val="hybridMultilevel"/>
    <w:tmpl w:val="935E03CA"/>
    <w:lvl w:ilvl="0" w:tplc="B1F4699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530F46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86963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8200F2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12C9BA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5A0F9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7263F6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AEC4D5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97A4CF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7A06A3D"/>
    <w:multiLevelType w:val="hybridMultilevel"/>
    <w:tmpl w:val="C6DEA68C"/>
    <w:lvl w:ilvl="0" w:tplc="B108F83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6141222">
      <w:start w:val="1"/>
      <w:numFmt w:val="lowerLetter"/>
      <w:lvlText w:val="%2."/>
      <w:lvlJc w:val="left"/>
      <w:pPr>
        <w:ind w:left="1440" w:hanging="360"/>
      </w:pPr>
    </w:lvl>
    <w:lvl w:ilvl="2" w:tplc="14A2F11E">
      <w:start w:val="1"/>
      <w:numFmt w:val="lowerRoman"/>
      <w:lvlText w:val="%3."/>
      <w:lvlJc w:val="right"/>
      <w:pPr>
        <w:ind w:left="2160" w:hanging="180"/>
      </w:pPr>
    </w:lvl>
    <w:lvl w:ilvl="3" w:tplc="A6AED782">
      <w:start w:val="1"/>
      <w:numFmt w:val="decimal"/>
      <w:lvlText w:val="%4."/>
      <w:lvlJc w:val="left"/>
      <w:pPr>
        <w:ind w:left="2880" w:hanging="360"/>
      </w:pPr>
    </w:lvl>
    <w:lvl w:ilvl="4" w:tplc="23F03BA0">
      <w:start w:val="1"/>
      <w:numFmt w:val="lowerLetter"/>
      <w:lvlText w:val="%5."/>
      <w:lvlJc w:val="left"/>
      <w:pPr>
        <w:ind w:left="3600" w:hanging="360"/>
      </w:pPr>
    </w:lvl>
    <w:lvl w:ilvl="5" w:tplc="E90AD1B2">
      <w:start w:val="1"/>
      <w:numFmt w:val="lowerRoman"/>
      <w:lvlText w:val="%6."/>
      <w:lvlJc w:val="right"/>
      <w:pPr>
        <w:ind w:left="4320" w:hanging="180"/>
      </w:pPr>
    </w:lvl>
    <w:lvl w:ilvl="6" w:tplc="11960F98">
      <w:start w:val="1"/>
      <w:numFmt w:val="decimal"/>
      <w:lvlText w:val="%7."/>
      <w:lvlJc w:val="left"/>
      <w:pPr>
        <w:ind w:left="5040" w:hanging="360"/>
      </w:pPr>
    </w:lvl>
    <w:lvl w:ilvl="7" w:tplc="A820723E">
      <w:start w:val="1"/>
      <w:numFmt w:val="lowerLetter"/>
      <w:lvlText w:val="%8."/>
      <w:lvlJc w:val="left"/>
      <w:pPr>
        <w:ind w:left="5760" w:hanging="360"/>
      </w:pPr>
    </w:lvl>
    <w:lvl w:ilvl="8" w:tplc="3596263C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D43B32"/>
    <w:multiLevelType w:val="hybridMultilevel"/>
    <w:tmpl w:val="763C7844"/>
    <w:lvl w:ilvl="0" w:tplc="2466D09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B01A4DAE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6B3C7DAC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CB088070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DACA33E8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B2B69B70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9DAECD94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54AEF69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A6B86D24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282A7EE5"/>
    <w:multiLevelType w:val="hybridMultilevel"/>
    <w:tmpl w:val="C838A5A4"/>
    <w:lvl w:ilvl="0" w:tplc="29F89D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A06460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96A987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9528E5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676D24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2C074A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948F7B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D4A187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EEEEE1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C282DAC"/>
    <w:multiLevelType w:val="hybridMultilevel"/>
    <w:tmpl w:val="A2DC5454"/>
    <w:lvl w:ilvl="0" w:tplc="7DB4F2CE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6770AD62">
      <w:start w:val="1"/>
      <w:numFmt w:val="lowerLetter"/>
      <w:lvlText w:val="%2."/>
      <w:lvlJc w:val="left"/>
      <w:pPr>
        <w:ind w:left="1506" w:hanging="360"/>
      </w:pPr>
    </w:lvl>
    <w:lvl w:ilvl="2" w:tplc="2C588EF0">
      <w:start w:val="1"/>
      <w:numFmt w:val="lowerRoman"/>
      <w:lvlText w:val="%3."/>
      <w:lvlJc w:val="right"/>
      <w:pPr>
        <w:ind w:left="2226" w:hanging="180"/>
      </w:pPr>
    </w:lvl>
    <w:lvl w:ilvl="3" w:tplc="2BA48564">
      <w:start w:val="1"/>
      <w:numFmt w:val="decimal"/>
      <w:lvlText w:val="%4."/>
      <w:lvlJc w:val="left"/>
      <w:pPr>
        <w:ind w:left="2946" w:hanging="360"/>
      </w:pPr>
    </w:lvl>
    <w:lvl w:ilvl="4" w:tplc="CE08975E">
      <w:start w:val="1"/>
      <w:numFmt w:val="lowerLetter"/>
      <w:lvlText w:val="%5."/>
      <w:lvlJc w:val="left"/>
      <w:pPr>
        <w:ind w:left="3666" w:hanging="360"/>
      </w:pPr>
    </w:lvl>
    <w:lvl w:ilvl="5" w:tplc="71BA6A0C">
      <w:start w:val="1"/>
      <w:numFmt w:val="lowerRoman"/>
      <w:lvlText w:val="%6."/>
      <w:lvlJc w:val="right"/>
      <w:pPr>
        <w:ind w:left="4386" w:hanging="180"/>
      </w:pPr>
    </w:lvl>
    <w:lvl w:ilvl="6" w:tplc="BB9AA6AE">
      <w:start w:val="1"/>
      <w:numFmt w:val="decimal"/>
      <w:lvlText w:val="%7."/>
      <w:lvlJc w:val="left"/>
      <w:pPr>
        <w:ind w:left="5106" w:hanging="360"/>
      </w:pPr>
    </w:lvl>
    <w:lvl w:ilvl="7" w:tplc="064AB288">
      <w:start w:val="1"/>
      <w:numFmt w:val="lowerLetter"/>
      <w:lvlText w:val="%8."/>
      <w:lvlJc w:val="left"/>
      <w:pPr>
        <w:ind w:left="5826" w:hanging="360"/>
      </w:pPr>
    </w:lvl>
    <w:lvl w:ilvl="8" w:tplc="791C9984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CF14420"/>
    <w:multiLevelType w:val="multilevel"/>
    <w:tmpl w:val="672688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8">
    <w:nsid w:val="2E1C34B6"/>
    <w:multiLevelType w:val="hybridMultilevel"/>
    <w:tmpl w:val="D89C6292"/>
    <w:lvl w:ilvl="0" w:tplc="FC5E4CE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3B89CC0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12C8C996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51AF876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547685E0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48E01CD8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7A21430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C34237B4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3FC4A924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2E506213"/>
    <w:multiLevelType w:val="hybridMultilevel"/>
    <w:tmpl w:val="7B68BE44"/>
    <w:lvl w:ilvl="0" w:tplc="D89A3374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3E2EF6AA">
      <w:start w:val="1"/>
      <w:numFmt w:val="lowerLetter"/>
      <w:lvlText w:val="%2."/>
      <w:lvlJc w:val="left"/>
      <w:pPr>
        <w:ind w:left="1506" w:hanging="360"/>
      </w:pPr>
    </w:lvl>
    <w:lvl w:ilvl="2" w:tplc="59D0F550">
      <w:start w:val="1"/>
      <w:numFmt w:val="lowerRoman"/>
      <w:lvlText w:val="%3."/>
      <w:lvlJc w:val="right"/>
      <w:pPr>
        <w:ind w:left="2226" w:hanging="180"/>
      </w:pPr>
    </w:lvl>
    <w:lvl w:ilvl="3" w:tplc="86CE35CE">
      <w:start w:val="1"/>
      <w:numFmt w:val="decimal"/>
      <w:lvlText w:val="%4."/>
      <w:lvlJc w:val="left"/>
      <w:pPr>
        <w:ind w:left="2946" w:hanging="360"/>
      </w:pPr>
    </w:lvl>
    <w:lvl w:ilvl="4" w:tplc="821E537C">
      <w:start w:val="1"/>
      <w:numFmt w:val="lowerLetter"/>
      <w:lvlText w:val="%5."/>
      <w:lvlJc w:val="left"/>
      <w:pPr>
        <w:ind w:left="3666" w:hanging="360"/>
      </w:pPr>
    </w:lvl>
    <w:lvl w:ilvl="5" w:tplc="16809F74">
      <w:start w:val="1"/>
      <w:numFmt w:val="lowerRoman"/>
      <w:lvlText w:val="%6."/>
      <w:lvlJc w:val="right"/>
      <w:pPr>
        <w:ind w:left="4386" w:hanging="180"/>
      </w:pPr>
    </w:lvl>
    <w:lvl w:ilvl="6" w:tplc="D31ED9B4">
      <w:start w:val="1"/>
      <w:numFmt w:val="decimal"/>
      <w:lvlText w:val="%7."/>
      <w:lvlJc w:val="left"/>
      <w:pPr>
        <w:ind w:left="5106" w:hanging="360"/>
      </w:pPr>
    </w:lvl>
    <w:lvl w:ilvl="7" w:tplc="6376FF64">
      <w:start w:val="1"/>
      <w:numFmt w:val="lowerLetter"/>
      <w:lvlText w:val="%8."/>
      <w:lvlJc w:val="left"/>
      <w:pPr>
        <w:ind w:left="5826" w:hanging="360"/>
      </w:pPr>
    </w:lvl>
    <w:lvl w:ilvl="8" w:tplc="47E2FBFE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02654D9"/>
    <w:multiLevelType w:val="hybridMultilevel"/>
    <w:tmpl w:val="7D14F014"/>
    <w:lvl w:ilvl="0" w:tplc="AED492F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10406C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F78A6A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E565EE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39EDC6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FFEA9A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CE20E0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3964E9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4DE2C1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607623F"/>
    <w:multiLevelType w:val="hybridMultilevel"/>
    <w:tmpl w:val="C602F272"/>
    <w:lvl w:ilvl="0" w:tplc="C2746E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5FEF5D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774172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6F8916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BDC3FD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0B03BA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776325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44E633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8F2A5A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A103D75"/>
    <w:multiLevelType w:val="hybridMultilevel"/>
    <w:tmpl w:val="E3DE68E6"/>
    <w:lvl w:ilvl="0" w:tplc="B96AC54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A0A204DE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FCA03F90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C3B6A912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95D2148E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EEA8250E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FF8AEE0A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AE76884E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A0D217AA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3">
    <w:nsid w:val="3B4E71A0"/>
    <w:multiLevelType w:val="hybridMultilevel"/>
    <w:tmpl w:val="8B220E56"/>
    <w:lvl w:ilvl="0" w:tplc="734E1C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F64BED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CCF21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C22B18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9821E2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33E1D3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27CB2F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ED858F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65E326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B777E35"/>
    <w:multiLevelType w:val="hybridMultilevel"/>
    <w:tmpl w:val="1452FEF2"/>
    <w:lvl w:ilvl="0" w:tplc="486246FA">
      <w:start w:val="1"/>
      <w:numFmt w:val="decimal"/>
      <w:lvlText w:val="%1."/>
      <w:lvlJc w:val="left"/>
      <w:pPr>
        <w:ind w:left="750" w:hanging="390"/>
      </w:pPr>
      <w:rPr>
        <w:rFonts w:hint="default"/>
        <w:color w:val="auto"/>
      </w:rPr>
    </w:lvl>
    <w:lvl w:ilvl="1" w:tplc="50C288EA">
      <w:start w:val="1"/>
      <w:numFmt w:val="lowerLetter"/>
      <w:lvlText w:val="%2."/>
      <w:lvlJc w:val="left"/>
      <w:pPr>
        <w:ind w:left="1440" w:hanging="360"/>
      </w:pPr>
    </w:lvl>
    <w:lvl w:ilvl="2" w:tplc="EDC2E58E">
      <w:start w:val="1"/>
      <w:numFmt w:val="lowerRoman"/>
      <w:lvlText w:val="%3."/>
      <w:lvlJc w:val="right"/>
      <w:pPr>
        <w:ind w:left="2160" w:hanging="180"/>
      </w:pPr>
    </w:lvl>
    <w:lvl w:ilvl="3" w:tplc="35E6082C">
      <w:start w:val="1"/>
      <w:numFmt w:val="decimal"/>
      <w:lvlText w:val="%4."/>
      <w:lvlJc w:val="left"/>
      <w:pPr>
        <w:ind w:left="2880" w:hanging="360"/>
      </w:pPr>
    </w:lvl>
    <w:lvl w:ilvl="4" w:tplc="EEB65136">
      <w:start w:val="1"/>
      <w:numFmt w:val="lowerLetter"/>
      <w:lvlText w:val="%5."/>
      <w:lvlJc w:val="left"/>
      <w:pPr>
        <w:ind w:left="3600" w:hanging="360"/>
      </w:pPr>
    </w:lvl>
    <w:lvl w:ilvl="5" w:tplc="0E1A3A02">
      <w:start w:val="1"/>
      <w:numFmt w:val="lowerRoman"/>
      <w:lvlText w:val="%6."/>
      <w:lvlJc w:val="right"/>
      <w:pPr>
        <w:ind w:left="4320" w:hanging="180"/>
      </w:pPr>
    </w:lvl>
    <w:lvl w:ilvl="6" w:tplc="EB164466">
      <w:start w:val="1"/>
      <w:numFmt w:val="decimal"/>
      <w:lvlText w:val="%7."/>
      <w:lvlJc w:val="left"/>
      <w:pPr>
        <w:ind w:left="5040" w:hanging="360"/>
      </w:pPr>
    </w:lvl>
    <w:lvl w:ilvl="7" w:tplc="6624F334">
      <w:start w:val="1"/>
      <w:numFmt w:val="lowerLetter"/>
      <w:lvlText w:val="%8."/>
      <w:lvlJc w:val="left"/>
      <w:pPr>
        <w:ind w:left="5760" w:hanging="360"/>
      </w:pPr>
    </w:lvl>
    <w:lvl w:ilvl="8" w:tplc="C2E68134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B75146"/>
    <w:multiLevelType w:val="hybridMultilevel"/>
    <w:tmpl w:val="793A42F0"/>
    <w:lvl w:ilvl="0" w:tplc="5F26AD2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color w:val="auto"/>
      </w:rPr>
    </w:lvl>
    <w:lvl w:ilvl="1" w:tplc="FDD0D26A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A86CB23A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CFFED91A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75581764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CB644C90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920E9DE6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19067F9E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63FC138A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>
    <w:nsid w:val="451B5CF4"/>
    <w:multiLevelType w:val="hybridMultilevel"/>
    <w:tmpl w:val="8A52EFCC"/>
    <w:lvl w:ilvl="0" w:tplc="06986A5E">
      <w:start w:val="2020"/>
      <w:numFmt w:val="decimal"/>
      <w:lvlText w:val="%1"/>
      <w:lvlJc w:val="left"/>
      <w:pPr>
        <w:ind w:left="920" w:hanging="560"/>
      </w:pPr>
      <w:rPr>
        <w:rFonts w:cs="Times New Roman" w:hint="default"/>
      </w:rPr>
    </w:lvl>
    <w:lvl w:ilvl="1" w:tplc="2F36928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1AC06D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7A4A64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1B0CB1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FBA610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19EC64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7B815B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F522F3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5785419"/>
    <w:multiLevelType w:val="hybridMultilevel"/>
    <w:tmpl w:val="0FD22D66"/>
    <w:lvl w:ilvl="0" w:tplc="0DB0798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7A40729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56462E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97841F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DD4014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88027C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D9C441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B5CDF1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906D9B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F15221F"/>
    <w:multiLevelType w:val="hybridMultilevel"/>
    <w:tmpl w:val="68620156"/>
    <w:lvl w:ilvl="0" w:tplc="A73E9D6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5BF4FAB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7DABDB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4B65C8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37825A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F9682A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882016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77E859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BA0043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5C06AFA"/>
    <w:multiLevelType w:val="hybridMultilevel"/>
    <w:tmpl w:val="766A1D14"/>
    <w:lvl w:ilvl="0" w:tplc="E2CC2E58">
      <w:start w:val="2020"/>
      <w:numFmt w:val="decimal"/>
      <w:lvlText w:val="%1"/>
      <w:lvlJc w:val="left"/>
      <w:pPr>
        <w:ind w:left="1309" w:hanging="600"/>
      </w:pPr>
      <w:rPr>
        <w:rFonts w:cs="Times New Roman" w:hint="default"/>
      </w:rPr>
    </w:lvl>
    <w:lvl w:ilvl="1" w:tplc="2C1C71EC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440D4E4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ABA2D4D6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C4B6008A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23A2E66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48F418AC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EDEC0F1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671403F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55E91A15"/>
    <w:multiLevelType w:val="hybridMultilevel"/>
    <w:tmpl w:val="9E9EAEDA"/>
    <w:lvl w:ilvl="0" w:tplc="94F859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A76B3EE">
      <w:start w:val="1"/>
      <w:numFmt w:val="lowerLetter"/>
      <w:lvlText w:val="%2."/>
      <w:lvlJc w:val="left"/>
      <w:pPr>
        <w:ind w:left="1789" w:hanging="360"/>
      </w:pPr>
    </w:lvl>
    <w:lvl w:ilvl="2" w:tplc="5CDCFB40">
      <w:start w:val="1"/>
      <w:numFmt w:val="lowerRoman"/>
      <w:lvlText w:val="%3."/>
      <w:lvlJc w:val="right"/>
      <w:pPr>
        <w:ind w:left="2509" w:hanging="180"/>
      </w:pPr>
    </w:lvl>
    <w:lvl w:ilvl="3" w:tplc="7F4C155A">
      <w:start w:val="1"/>
      <w:numFmt w:val="decimal"/>
      <w:lvlText w:val="%4."/>
      <w:lvlJc w:val="left"/>
      <w:pPr>
        <w:ind w:left="3229" w:hanging="360"/>
      </w:pPr>
    </w:lvl>
    <w:lvl w:ilvl="4" w:tplc="6DA4A6D8">
      <w:start w:val="1"/>
      <w:numFmt w:val="lowerLetter"/>
      <w:lvlText w:val="%5."/>
      <w:lvlJc w:val="left"/>
      <w:pPr>
        <w:ind w:left="3949" w:hanging="360"/>
      </w:pPr>
    </w:lvl>
    <w:lvl w:ilvl="5" w:tplc="37DECCCE">
      <w:start w:val="1"/>
      <w:numFmt w:val="lowerRoman"/>
      <w:lvlText w:val="%6."/>
      <w:lvlJc w:val="right"/>
      <w:pPr>
        <w:ind w:left="4669" w:hanging="180"/>
      </w:pPr>
    </w:lvl>
    <w:lvl w:ilvl="6" w:tplc="ACA4BDAC">
      <w:start w:val="1"/>
      <w:numFmt w:val="decimal"/>
      <w:lvlText w:val="%7."/>
      <w:lvlJc w:val="left"/>
      <w:pPr>
        <w:ind w:left="5389" w:hanging="360"/>
      </w:pPr>
    </w:lvl>
    <w:lvl w:ilvl="7" w:tplc="2288171A">
      <w:start w:val="1"/>
      <w:numFmt w:val="lowerLetter"/>
      <w:lvlText w:val="%8."/>
      <w:lvlJc w:val="left"/>
      <w:pPr>
        <w:ind w:left="6109" w:hanging="360"/>
      </w:pPr>
    </w:lvl>
    <w:lvl w:ilvl="8" w:tplc="B3D8D4AC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58C00C3"/>
    <w:multiLevelType w:val="hybridMultilevel"/>
    <w:tmpl w:val="C33A14D8"/>
    <w:lvl w:ilvl="0" w:tplc="FE466C04">
      <w:start w:val="2018"/>
      <w:numFmt w:val="decimal"/>
      <w:lvlText w:val="%1"/>
      <w:lvlJc w:val="left"/>
      <w:pPr>
        <w:ind w:left="1269" w:hanging="560"/>
      </w:pPr>
      <w:rPr>
        <w:rFonts w:cs="Times New Roman" w:hint="default"/>
      </w:rPr>
    </w:lvl>
    <w:lvl w:ilvl="1" w:tplc="6C240D44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3FB8F526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5DE8258E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33A486BA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7BE7EDA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E72981C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D57A254A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DBC0CD5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698F687F"/>
    <w:multiLevelType w:val="multilevel"/>
    <w:tmpl w:val="B7441B3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6B172D87"/>
    <w:multiLevelType w:val="hybridMultilevel"/>
    <w:tmpl w:val="A846F550"/>
    <w:lvl w:ilvl="0" w:tplc="B688F63C">
      <w:start w:val="1"/>
      <w:numFmt w:val="decimal"/>
      <w:lvlText w:val="%1."/>
      <w:lvlJc w:val="left"/>
      <w:pPr>
        <w:ind w:left="1789" w:hanging="360"/>
      </w:pPr>
      <w:rPr>
        <w:rFonts w:cs="Times New Roman" w:hint="default"/>
      </w:rPr>
    </w:lvl>
    <w:lvl w:ilvl="1" w:tplc="EFBA78F6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FB1C03C0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5614AF4A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32766274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6DDE5004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C80E8CA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B0AD9CE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37AE6BEA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34">
    <w:nsid w:val="740A0611"/>
    <w:multiLevelType w:val="hybridMultilevel"/>
    <w:tmpl w:val="B92C71D4"/>
    <w:lvl w:ilvl="0" w:tplc="490EEAB0">
      <w:start w:val="3"/>
      <w:numFmt w:val="decimal"/>
      <w:lvlText w:val="%1."/>
      <w:lvlJc w:val="left"/>
      <w:pPr>
        <w:ind w:left="2149" w:hanging="360"/>
      </w:pPr>
      <w:rPr>
        <w:rFonts w:cs="Times New Roman" w:hint="default"/>
      </w:rPr>
    </w:lvl>
    <w:lvl w:ilvl="1" w:tplc="288A88AC">
      <w:start w:val="1"/>
      <w:numFmt w:val="lowerLetter"/>
      <w:lvlText w:val="%2."/>
      <w:lvlJc w:val="left"/>
      <w:pPr>
        <w:ind w:left="2869" w:hanging="360"/>
      </w:pPr>
      <w:rPr>
        <w:rFonts w:cs="Times New Roman"/>
      </w:rPr>
    </w:lvl>
    <w:lvl w:ilvl="2" w:tplc="AE8A599E">
      <w:start w:val="1"/>
      <w:numFmt w:val="lowerRoman"/>
      <w:lvlText w:val="%3."/>
      <w:lvlJc w:val="right"/>
      <w:pPr>
        <w:ind w:left="3589" w:hanging="180"/>
      </w:pPr>
      <w:rPr>
        <w:rFonts w:cs="Times New Roman"/>
      </w:rPr>
    </w:lvl>
    <w:lvl w:ilvl="3" w:tplc="884EA054">
      <w:start w:val="1"/>
      <w:numFmt w:val="decimal"/>
      <w:lvlText w:val="%4."/>
      <w:lvlJc w:val="left"/>
      <w:pPr>
        <w:ind w:left="4309" w:hanging="360"/>
      </w:pPr>
      <w:rPr>
        <w:rFonts w:cs="Times New Roman"/>
      </w:rPr>
    </w:lvl>
    <w:lvl w:ilvl="4" w:tplc="67A0E514">
      <w:start w:val="1"/>
      <w:numFmt w:val="lowerLetter"/>
      <w:lvlText w:val="%5."/>
      <w:lvlJc w:val="left"/>
      <w:pPr>
        <w:ind w:left="5029" w:hanging="360"/>
      </w:pPr>
      <w:rPr>
        <w:rFonts w:cs="Times New Roman"/>
      </w:rPr>
    </w:lvl>
    <w:lvl w:ilvl="5" w:tplc="EEEEC656">
      <w:start w:val="1"/>
      <w:numFmt w:val="lowerRoman"/>
      <w:lvlText w:val="%6."/>
      <w:lvlJc w:val="right"/>
      <w:pPr>
        <w:ind w:left="5749" w:hanging="180"/>
      </w:pPr>
      <w:rPr>
        <w:rFonts w:cs="Times New Roman"/>
      </w:rPr>
    </w:lvl>
    <w:lvl w:ilvl="6" w:tplc="59D6BEC8">
      <w:start w:val="1"/>
      <w:numFmt w:val="decimal"/>
      <w:lvlText w:val="%7."/>
      <w:lvlJc w:val="left"/>
      <w:pPr>
        <w:ind w:left="6469" w:hanging="360"/>
      </w:pPr>
      <w:rPr>
        <w:rFonts w:cs="Times New Roman"/>
      </w:rPr>
    </w:lvl>
    <w:lvl w:ilvl="7" w:tplc="86722D6C">
      <w:start w:val="1"/>
      <w:numFmt w:val="lowerLetter"/>
      <w:lvlText w:val="%8."/>
      <w:lvlJc w:val="left"/>
      <w:pPr>
        <w:ind w:left="7189" w:hanging="360"/>
      </w:pPr>
      <w:rPr>
        <w:rFonts w:cs="Times New Roman"/>
      </w:rPr>
    </w:lvl>
    <w:lvl w:ilvl="8" w:tplc="CCC4098E">
      <w:start w:val="1"/>
      <w:numFmt w:val="lowerRoman"/>
      <w:lvlText w:val="%9."/>
      <w:lvlJc w:val="right"/>
      <w:pPr>
        <w:ind w:left="7909" w:hanging="180"/>
      </w:pPr>
      <w:rPr>
        <w:rFonts w:cs="Times New Roman"/>
      </w:rPr>
    </w:lvl>
  </w:abstractNum>
  <w:abstractNum w:abstractNumId="35">
    <w:nsid w:val="7AE441D2"/>
    <w:multiLevelType w:val="hybridMultilevel"/>
    <w:tmpl w:val="ABF0C1F2"/>
    <w:lvl w:ilvl="0" w:tplc="E0222978">
      <w:start w:val="2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3D7661DA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84DEB53A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312385A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4E6C18AA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955689EA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4E9669BE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EAE942C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C8D88CDE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6">
    <w:nsid w:val="7B4C6E9B"/>
    <w:multiLevelType w:val="hybridMultilevel"/>
    <w:tmpl w:val="DF7292EA"/>
    <w:lvl w:ilvl="0" w:tplc="8D42868E">
      <w:start w:val="5"/>
      <w:numFmt w:val="upperRoman"/>
      <w:lvlText w:val="%1."/>
      <w:lvlJc w:val="left"/>
      <w:pPr>
        <w:ind w:left="2149" w:hanging="720"/>
      </w:pPr>
      <w:rPr>
        <w:rFonts w:cs="Times New Roman" w:hint="default"/>
      </w:rPr>
    </w:lvl>
    <w:lvl w:ilvl="1" w:tplc="79B21CCC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2D7EAE9A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B7C814C8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82765690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5DB0B640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44804E0C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84CC18C4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8766EEFC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37">
    <w:nsid w:val="7BA952D5"/>
    <w:multiLevelType w:val="hybridMultilevel"/>
    <w:tmpl w:val="191C854E"/>
    <w:lvl w:ilvl="0" w:tplc="A3C66406">
      <w:start w:val="1"/>
      <w:numFmt w:val="decimal"/>
      <w:lvlText w:val="%1."/>
      <w:lvlJc w:val="left"/>
      <w:pPr>
        <w:ind w:left="750" w:hanging="390"/>
      </w:pPr>
      <w:rPr>
        <w:rFonts w:hint="default"/>
        <w:color w:val="auto"/>
      </w:rPr>
    </w:lvl>
    <w:lvl w:ilvl="1" w:tplc="AD8EB8E8">
      <w:start w:val="1"/>
      <w:numFmt w:val="lowerLetter"/>
      <w:lvlText w:val="%2."/>
      <w:lvlJc w:val="left"/>
      <w:pPr>
        <w:ind w:left="1440" w:hanging="360"/>
      </w:pPr>
    </w:lvl>
    <w:lvl w:ilvl="2" w:tplc="3F7A8D32">
      <w:start w:val="1"/>
      <w:numFmt w:val="lowerRoman"/>
      <w:lvlText w:val="%3."/>
      <w:lvlJc w:val="right"/>
      <w:pPr>
        <w:ind w:left="2160" w:hanging="180"/>
      </w:pPr>
    </w:lvl>
    <w:lvl w:ilvl="3" w:tplc="19BA3CC4">
      <w:start w:val="1"/>
      <w:numFmt w:val="decimal"/>
      <w:lvlText w:val="%4."/>
      <w:lvlJc w:val="left"/>
      <w:pPr>
        <w:ind w:left="2880" w:hanging="360"/>
      </w:pPr>
    </w:lvl>
    <w:lvl w:ilvl="4" w:tplc="B31CE1C2">
      <w:start w:val="1"/>
      <w:numFmt w:val="lowerLetter"/>
      <w:lvlText w:val="%5."/>
      <w:lvlJc w:val="left"/>
      <w:pPr>
        <w:ind w:left="3600" w:hanging="360"/>
      </w:pPr>
    </w:lvl>
    <w:lvl w:ilvl="5" w:tplc="703E986A">
      <w:start w:val="1"/>
      <w:numFmt w:val="lowerRoman"/>
      <w:lvlText w:val="%6."/>
      <w:lvlJc w:val="right"/>
      <w:pPr>
        <w:ind w:left="4320" w:hanging="180"/>
      </w:pPr>
    </w:lvl>
    <w:lvl w:ilvl="6" w:tplc="B1989D6C">
      <w:start w:val="1"/>
      <w:numFmt w:val="decimal"/>
      <w:lvlText w:val="%7."/>
      <w:lvlJc w:val="left"/>
      <w:pPr>
        <w:ind w:left="5040" w:hanging="360"/>
      </w:pPr>
    </w:lvl>
    <w:lvl w:ilvl="7" w:tplc="D6DC405C">
      <w:start w:val="1"/>
      <w:numFmt w:val="lowerLetter"/>
      <w:lvlText w:val="%8."/>
      <w:lvlJc w:val="left"/>
      <w:pPr>
        <w:ind w:left="5760" w:hanging="360"/>
      </w:pPr>
    </w:lvl>
    <w:lvl w:ilvl="8" w:tplc="65D4DC9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EB4743"/>
    <w:multiLevelType w:val="hybridMultilevel"/>
    <w:tmpl w:val="2460CB6E"/>
    <w:lvl w:ilvl="0" w:tplc="C6B21468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6161E3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690E2C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0C0DAD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46AE80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6BE0AC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29D0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228D4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A4EB26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E2B171A"/>
    <w:multiLevelType w:val="hybridMultilevel"/>
    <w:tmpl w:val="0AA83E4A"/>
    <w:lvl w:ilvl="0" w:tplc="2AB0F56E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D746532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83D4F0B8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6D3E7354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F79E106C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7D10678E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4AF29E08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3190B30E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BAB080B0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0">
    <w:nsid w:val="7E8876A9"/>
    <w:multiLevelType w:val="hybridMultilevel"/>
    <w:tmpl w:val="20EC61FC"/>
    <w:lvl w:ilvl="0" w:tplc="99F4B5D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BF0882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3E401F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8EA354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ABA54C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EB08A0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AEA291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88C94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59E3BD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39"/>
  </w:num>
  <w:num w:numId="3">
    <w:abstractNumId w:val="25"/>
  </w:num>
  <w:num w:numId="4">
    <w:abstractNumId w:val="40"/>
  </w:num>
  <w:num w:numId="5">
    <w:abstractNumId w:val="28"/>
  </w:num>
  <w:num w:numId="6">
    <w:abstractNumId w:val="12"/>
  </w:num>
  <w:num w:numId="7">
    <w:abstractNumId w:val="15"/>
  </w:num>
  <w:num w:numId="8">
    <w:abstractNumId w:val="11"/>
  </w:num>
  <w:num w:numId="9">
    <w:abstractNumId w:val="21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38"/>
  </w:num>
  <w:num w:numId="14">
    <w:abstractNumId w:val="27"/>
  </w:num>
  <w:num w:numId="15">
    <w:abstractNumId w:val="3"/>
  </w:num>
  <w:num w:numId="16">
    <w:abstractNumId w:val="2"/>
  </w:num>
  <w:num w:numId="17">
    <w:abstractNumId w:val="32"/>
  </w:num>
  <w:num w:numId="18">
    <w:abstractNumId w:val="31"/>
  </w:num>
  <w:num w:numId="19">
    <w:abstractNumId w:val="29"/>
  </w:num>
  <w:num w:numId="20">
    <w:abstractNumId w:val="1"/>
  </w:num>
  <w:num w:numId="21">
    <w:abstractNumId w:val="0"/>
  </w:num>
  <w:num w:numId="22">
    <w:abstractNumId w:val="9"/>
  </w:num>
  <w:num w:numId="23">
    <w:abstractNumId w:val="36"/>
  </w:num>
  <w:num w:numId="24">
    <w:abstractNumId w:val="14"/>
  </w:num>
  <w:num w:numId="25">
    <w:abstractNumId w:val="34"/>
  </w:num>
  <w:num w:numId="26">
    <w:abstractNumId w:val="33"/>
  </w:num>
  <w:num w:numId="27">
    <w:abstractNumId w:val="35"/>
  </w:num>
  <w:num w:numId="28">
    <w:abstractNumId w:val="4"/>
  </w:num>
  <w:num w:numId="29">
    <w:abstractNumId w:val="20"/>
  </w:num>
  <w:num w:numId="30">
    <w:abstractNumId w:val="18"/>
  </w:num>
  <w:num w:numId="31">
    <w:abstractNumId w:val="5"/>
  </w:num>
  <w:num w:numId="32">
    <w:abstractNumId w:val="8"/>
  </w:num>
  <w:num w:numId="33">
    <w:abstractNumId w:val="16"/>
  </w:num>
  <w:num w:numId="34">
    <w:abstractNumId w:val="19"/>
  </w:num>
  <w:num w:numId="35">
    <w:abstractNumId w:val="13"/>
  </w:num>
  <w:num w:numId="36">
    <w:abstractNumId w:val="30"/>
  </w:num>
  <w:num w:numId="37">
    <w:abstractNumId w:val="6"/>
  </w:num>
  <w:num w:numId="38">
    <w:abstractNumId w:val="7"/>
  </w:num>
  <w:num w:numId="39">
    <w:abstractNumId w:val="23"/>
  </w:num>
  <w:num w:numId="40">
    <w:abstractNumId w:val="24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02FD"/>
    <w:rsid w:val="000A7C72"/>
    <w:rsid w:val="003102FD"/>
    <w:rsid w:val="004B5875"/>
    <w:rsid w:val="0060406C"/>
    <w:rsid w:val="006458F7"/>
    <w:rsid w:val="00D1787E"/>
    <w:rsid w:val="00D17C09"/>
    <w:rsid w:val="00DD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2FD"/>
    <w:rPr>
      <w:color w:val="000000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uoteChar">
    <w:name w:val="Quote Char"/>
    <w:uiPriority w:val="29"/>
    <w:rsid w:val="003102FD"/>
    <w:rPr>
      <w:i/>
    </w:rPr>
  </w:style>
  <w:style w:type="character" w:customStyle="1" w:styleId="IntenseQuoteChar">
    <w:name w:val="Intense Quote Char"/>
    <w:uiPriority w:val="30"/>
    <w:rsid w:val="003102FD"/>
    <w:rPr>
      <w:i/>
    </w:rPr>
  </w:style>
  <w:style w:type="character" w:customStyle="1" w:styleId="EndnoteTextChar">
    <w:name w:val="Endnote Text Char"/>
    <w:uiPriority w:val="99"/>
    <w:rsid w:val="003102FD"/>
    <w:rPr>
      <w:sz w:val="20"/>
    </w:rPr>
  </w:style>
  <w:style w:type="paragraph" w:customStyle="1" w:styleId="11">
    <w:name w:val="Заголовок 11"/>
    <w:basedOn w:val="a"/>
    <w:next w:val="a"/>
    <w:link w:val="1"/>
    <w:uiPriority w:val="99"/>
    <w:qFormat/>
    <w:rsid w:val="003102FD"/>
    <w:pPr>
      <w:keepNext/>
      <w:spacing w:before="240" w:after="60"/>
      <w:outlineLvl w:val="0"/>
    </w:pPr>
    <w:rPr>
      <w:rFonts w:ascii="Cambria" w:hAnsi="Cambria"/>
      <w:b/>
      <w:bCs/>
      <w:color w:val="auto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9"/>
    <w:qFormat/>
    <w:rsid w:val="003102FD"/>
    <w:pPr>
      <w:keepNext/>
      <w:spacing w:before="240" w:after="60"/>
      <w:outlineLvl w:val="1"/>
    </w:pPr>
    <w:rPr>
      <w:rFonts w:ascii="Arial" w:hAnsi="Arial"/>
      <w:b/>
      <w:bCs/>
      <w:i/>
      <w:iCs/>
      <w:color w:val="auto"/>
      <w:sz w:val="24"/>
      <w:szCs w:val="24"/>
    </w:rPr>
  </w:style>
  <w:style w:type="paragraph" w:customStyle="1" w:styleId="31">
    <w:name w:val="Заголовок 31"/>
    <w:basedOn w:val="a"/>
    <w:next w:val="a"/>
    <w:link w:val="3"/>
    <w:uiPriority w:val="99"/>
    <w:qFormat/>
    <w:rsid w:val="003102FD"/>
    <w:pPr>
      <w:keepNext/>
      <w:spacing w:before="240" w:after="60"/>
      <w:outlineLvl w:val="2"/>
    </w:pPr>
    <w:rPr>
      <w:rFonts w:ascii="Arial" w:hAnsi="Arial"/>
      <w:color w:val="auto"/>
      <w:sz w:val="24"/>
      <w:szCs w:val="24"/>
    </w:rPr>
  </w:style>
  <w:style w:type="paragraph" w:customStyle="1" w:styleId="41">
    <w:name w:val="Заголовок 41"/>
    <w:basedOn w:val="a"/>
    <w:next w:val="a"/>
    <w:link w:val="4"/>
    <w:uiPriority w:val="99"/>
    <w:qFormat/>
    <w:rsid w:val="003102FD"/>
    <w:pPr>
      <w:keepNext/>
      <w:spacing w:before="240" w:after="60"/>
      <w:outlineLvl w:val="3"/>
    </w:pPr>
    <w:rPr>
      <w:b/>
      <w:bCs/>
      <w:color w:val="auto"/>
    </w:rPr>
  </w:style>
  <w:style w:type="paragraph" w:customStyle="1" w:styleId="51">
    <w:name w:val="Заголовок 51"/>
    <w:basedOn w:val="a"/>
    <w:next w:val="a"/>
    <w:link w:val="5"/>
    <w:uiPriority w:val="99"/>
    <w:qFormat/>
    <w:rsid w:val="003102FD"/>
    <w:pPr>
      <w:spacing w:before="240" w:after="60"/>
      <w:outlineLvl w:val="4"/>
    </w:pPr>
    <w:rPr>
      <w:b/>
      <w:bCs/>
      <w:i/>
      <w:iCs/>
      <w:color w:val="auto"/>
      <w:sz w:val="26"/>
      <w:szCs w:val="26"/>
    </w:rPr>
  </w:style>
  <w:style w:type="paragraph" w:customStyle="1" w:styleId="61">
    <w:name w:val="Заголовок 61"/>
    <w:basedOn w:val="a"/>
    <w:next w:val="a"/>
    <w:link w:val="6"/>
    <w:uiPriority w:val="99"/>
    <w:qFormat/>
    <w:rsid w:val="003102FD"/>
    <w:pPr>
      <w:keepNext/>
      <w:outlineLvl w:val="5"/>
    </w:pPr>
    <w:rPr>
      <w:b/>
      <w:bCs/>
      <w:color w:val="auto"/>
      <w:sz w:val="24"/>
      <w:szCs w:val="24"/>
    </w:rPr>
  </w:style>
  <w:style w:type="paragraph" w:customStyle="1" w:styleId="71">
    <w:name w:val="Заголовок 71"/>
    <w:basedOn w:val="a"/>
    <w:next w:val="a"/>
    <w:link w:val="7"/>
    <w:uiPriority w:val="99"/>
    <w:qFormat/>
    <w:rsid w:val="003102FD"/>
    <w:pPr>
      <w:keepNext/>
      <w:jc w:val="center"/>
      <w:outlineLvl w:val="6"/>
    </w:pPr>
    <w:rPr>
      <w:b/>
      <w:bCs/>
      <w:color w:val="auto"/>
      <w:sz w:val="24"/>
      <w:szCs w:val="24"/>
    </w:rPr>
  </w:style>
  <w:style w:type="paragraph" w:customStyle="1" w:styleId="81">
    <w:name w:val="Заголовок 81"/>
    <w:basedOn w:val="a"/>
    <w:next w:val="a"/>
    <w:link w:val="8"/>
    <w:uiPriority w:val="99"/>
    <w:qFormat/>
    <w:rsid w:val="003102FD"/>
    <w:pPr>
      <w:spacing w:before="240" w:after="60"/>
      <w:outlineLvl w:val="7"/>
    </w:pPr>
    <w:rPr>
      <w:i/>
      <w:iCs/>
      <w:color w:val="auto"/>
      <w:sz w:val="24"/>
      <w:szCs w:val="24"/>
    </w:rPr>
  </w:style>
  <w:style w:type="paragraph" w:customStyle="1" w:styleId="91">
    <w:name w:val="Заголовок 91"/>
    <w:basedOn w:val="a"/>
    <w:next w:val="a"/>
    <w:link w:val="9"/>
    <w:uiPriority w:val="99"/>
    <w:qFormat/>
    <w:rsid w:val="003102FD"/>
    <w:pPr>
      <w:spacing w:before="240" w:after="60"/>
      <w:outlineLvl w:val="8"/>
    </w:pPr>
    <w:rPr>
      <w:rFonts w:ascii="Arial" w:hAnsi="Arial"/>
      <w:color w:val="auto"/>
      <w:sz w:val="22"/>
      <w:szCs w:val="22"/>
    </w:rPr>
  </w:style>
  <w:style w:type="character" w:customStyle="1" w:styleId="Heading1Char">
    <w:name w:val="Heading 1 Char"/>
    <w:basedOn w:val="a0"/>
    <w:uiPriority w:val="9"/>
    <w:rsid w:val="003102F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3102F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3102F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3102F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3102F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3102F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3102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3102F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3102FD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3102FD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3102FD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3102FD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3102FD"/>
    <w:rPr>
      <w:i/>
    </w:rPr>
  </w:style>
  <w:style w:type="paragraph" w:styleId="a3">
    <w:name w:val="Intense Quote"/>
    <w:basedOn w:val="a"/>
    <w:next w:val="a"/>
    <w:link w:val="a4"/>
    <w:uiPriority w:val="30"/>
    <w:qFormat/>
    <w:rsid w:val="003102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sid w:val="003102FD"/>
    <w:rPr>
      <w:i/>
    </w:rPr>
  </w:style>
  <w:style w:type="character" w:customStyle="1" w:styleId="HeaderChar">
    <w:name w:val="Header Char"/>
    <w:basedOn w:val="a0"/>
    <w:uiPriority w:val="99"/>
    <w:rsid w:val="003102FD"/>
  </w:style>
  <w:style w:type="character" w:customStyle="1" w:styleId="FooterChar">
    <w:name w:val="Footer Char"/>
    <w:basedOn w:val="a0"/>
    <w:uiPriority w:val="99"/>
    <w:rsid w:val="003102FD"/>
  </w:style>
  <w:style w:type="character" w:customStyle="1" w:styleId="CaptionChar">
    <w:name w:val="Caption Char"/>
    <w:uiPriority w:val="99"/>
    <w:rsid w:val="003102FD"/>
  </w:style>
  <w:style w:type="table" w:customStyle="1" w:styleId="TableGridLight">
    <w:name w:val="Table Grid Light"/>
    <w:basedOn w:val="a1"/>
    <w:uiPriority w:val="59"/>
    <w:rsid w:val="003102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3102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3102F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102F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3102F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3102F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3102F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102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102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102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102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102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102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102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102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102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102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102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102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102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102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102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102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102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102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102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102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102F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102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102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102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102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102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102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102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102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102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102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102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102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102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102F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102FD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102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102FD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102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102F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102F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102F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102FD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102FD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102FD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102FD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102FD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102FD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102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102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102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102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102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102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102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102F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102FD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102FD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102FD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102FD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102FD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102FD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102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102F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102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102FD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102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102FD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102FD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102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102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102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102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102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102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102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102F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102FD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102FD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102FD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102FD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102FD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102FD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102F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102FD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102FD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102FD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102FD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102FD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102FD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102F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102FD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102FD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102FD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102FD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102FD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102FD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102F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3102F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102F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102F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102F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102F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102F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102FD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3102FD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102FD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102FD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102FD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102FD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102FD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102F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102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102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102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102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102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102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3102FD"/>
    <w:rPr>
      <w:sz w:val="18"/>
    </w:rPr>
  </w:style>
  <w:style w:type="paragraph" w:styleId="a5">
    <w:name w:val="endnote text"/>
    <w:basedOn w:val="a"/>
    <w:link w:val="a6"/>
    <w:uiPriority w:val="99"/>
    <w:semiHidden/>
    <w:unhideWhenUsed/>
    <w:rsid w:val="003102FD"/>
    <w:rPr>
      <w:sz w:val="20"/>
    </w:rPr>
  </w:style>
  <w:style w:type="character" w:customStyle="1" w:styleId="a6">
    <w:name w:val="Текст концевой сноски Знак"/>
    <w:link w:val="a5"/>
    <w:uiPriority w:val="99"/>
    <w:rsid w:val="003102FD"/>
    <w:rPr>
      <w:sz w:val="20"/>
    </w:rPr>
  </w:style>
  <w:style w:type="character" w:styleId="a7">
    <w:name w:val="endnote reference"/>
    <w:basedOn w:val="a0"/>
    <w:uiPriority w:val="99"/>
    <w:semiHidden/>
    <w:unhideWhenUsed/>
    <w:rsid w:val="003102FD"/>
    <w:rPr>
      <w:vertAlign w:val="superscript"/>
    </w:rPr>
  </w:style>
  <w:style w:type="paragraph" w:styleId="23">
    <w:name w:val="toc 2"/>
    <w:basedOn w:val="a"/>
    <w:next w:val="a"/>
    <w:uiPriority w:val="39"/>
    <w:unhideWhenUsed/>
    <w:rsid w:val="003102FD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3102FD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3102FD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3102FD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3102FD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3102FD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3102FD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3102FD"/>
    <w:pPr>
      <w:spacing w:after="57"/>
      <w:ind w:left="2268"/>
    </w:pPr>
  </w:style>
  <w:style w:type="paragraph" w:styleId="a8">
    <w:name w:val="TOC Heading"/>
    <w:uiPriority w:val="39"/>
    <w:unhideWhenUsed/>
    <w:rsid w:val="003102FD"/>
  </w:style>
  <w:style w:type="paragraph" w:styleId="a9">
    <w:name w:val="table of figures"/>
    <w:basedOn w:val="a"/>
    <w:next w:val="a"/>
    <w:uiPriority w:val="99"/>
    <w:unhideWhenUsed/>
    <w:rsid w:val="003102FD"/>
  </w:style>
  <w:style w:type="character" w:customStyle="1" w:styleId="1">
    <w:name w:val="Заголовок 1 Знак"/>
    <w:link w:val="11"/>
    <w:uiPriority w:val="99"/>
    <w:rsid w:val="003102FD"/>
    <w:rPr>
      <w:rFonts w:ascii="Cambria" w:hAnsi="Cambria" w:cs="Cambria"/>
      <w:b/>
      <w:bCs/>
      <w:sz w:val="32"/>
      <w:szCs w:val="32"/>
    </w:rPr>
  </w:style>
  <w:style w:type="character" w:customStyle="1" w:styleId="2">
    <w:name w:val="Заголовок 2 Знак"/>
    <w:link w:val="21"/>
    <w:uiPriority w:val="99"/>
    <w:rsid w:val="003102FD"/>
    <w:rPr>
      <w:rFonts w:ascii="Arial" w:hAnsi="Arial" w:cs="Arial"/>
      <w:b/>
      <w:bCs/>
      <w:i/>
      <w:iCs/>
      <w:sz w:val="24"/>
      <w:szCs w:val="24"/>
    </w:rPr>
  </w:style>
  <w:style w:type="character" w:customStyle="1" w:styleId="3">
    <w:name w:val="Заголовок 3 Знак"/>
    <w:link w:val="31"/>
    <w:uiPriority w:val="99"/>
    <w:rsid w:val="003102FD"/>
    <w:rPr>
      <w:rFonts w:ascii="Arial" w:hAnsi="Arial" w:cs="Arial"/>
      <w:sz w:val="24"/>
      <w:szCs w:val="24"/>
    </w:rPr>
  </w:style>
  <w:style w:type="character" w:customStyle="1" w:styleId="4">
    <w:name w:val="Заголовок 4 Знак"/>
    <w:link w:val="41"/>
    <w:uiPriority w:val="99"/>
    <w:rsid w:val="003102FD"/>
    <w:rPr>
      <w:b/>
      <w:bCs/>
      <w:sz w:val="28"/>
      <w:szCs w:val="28"/>
    </w:rPr>
  </w:style>
  <w:style w:type="character" w:customStyle="1" w:styleId="5">
    <w:name w:val="Заголовок 5 Знак"/>
    <w:link w:val="51"/>
    <w:uiPriority w:val="99"/>
    <w:rsid w:val="003102FD"/>
    <w:rPr>
      <w:b/>
      <w:bCs/>
      <w:i/>
      <w:iCs/>
      <w:sz w:val="26"/>
      <w:szCs w:val="26"/>
    </w:rPr>
  </w:style>
  <w:style w:type="character" w:customStyle="1" w:styleId="6">
    <w:name w:val="Заголовок 6 Знак"/>
    <w:link w:val="61"/>
    <w:uiPriority w:val="99"/>
    <w:rsid w:val="003102FD"/>
    <w:rPr>
      <w:b/>
      <w:bCs/>
      <w:sz w:val="24"/>
      <w:szCs w:val="24"/>
    </w:rPr>
  </w:style>
  <w:style w:type="character" w:customStyle="1" w:styleId="7">
    <w:name w:val="Заголовок 7 Знак"/>
    <w:link w:val="71"/>
    <w:uiPriority w:val="99"/>
    <w:rsid w:val="003102FD"/>
    <w:rPr>
      <w:b/>
      <w:bCs/>
      <w:sz w:val="24"/>
      <w:szCs w:val="24"/>
    </w:rPr>
  </w:style>
  <w:style w:type="character" w:customStyle="1" w:styleId="8">
    <w:name w:val="Заголовок 8 Знак"/>
    <w:link w:val="81"/>
    <w:uiPriority w:val="99"/>
    <w:rsid w:val="003102FD"/>
    <w:rPr>
      <w:i/>
      <w:iCs/>
      <w:sz w:val="24"/>
      <w:szCs w:val="24"/>
    </w:rPr>
  </w:style>
  <w:style w:type="character" w:customStyle="1" w:styleId="9">
    <w:name w:val="Заголовок 9 Знак"/>
    <w:link w:val="91"/>
    <w:uiPriority w:val="99"/>
    <w:rsid w:val="003102FD"/>
    <w:rPr>
      <w:rFonts w:ascii="Arial" w:hAnsi="Arial" w:cs="Arial"/>
      <w:sz w:val="22"/>
      <w:szCs w:val="22"/>
    </w:rPr>
  </w:style>
  <w:style w:type="paragraph" w:styleId="aa">
    <w:name w:val="Balloon Text"/>
    <w:basedOn w:val="a"/>
    <w:link w:val="ab"/>
    <w:uiPriority w:val="99"/>
    <w:semiHidden/>
    <w:rsid w:val="003102FD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rsid w:val="003102FD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3102FD"/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qFormat/>
    <w:rsid w:val="003102FD"/>
    <w:pPr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3102FD"/>
    <w:rPr>
      <w:rFonts w:ascii="Arial" w:hAnsi="Arial" w:cs="Arial"/>
      <w:lang w:val="ru-RU" w:eastAsia="ru-RU" w:bidi="ar-SA"/>
    </w:rPr>
  </w:style>
  <w:style w:type="character" w:customStyle="1" w:styleId="FontStyle15">
    <w:name w:val="Font Style15"/>
    <w:rsid w:val="003102FD"/>
    <w:rPr>
      <w:rFonts w:ascii="Times New Roman" w:hAnsi="Times New Roman"/>
      <w:sz w:val="26"/>
    </w:rPr>
  </w:style>
  <w:style w:type="paragraph" w:customStyle="1" w:styleId="10">
    <w:name w:val="Верхний колонтитул1"/>
    <w:basedOn w:val="a"/>
    <w:link w:val="ac"/>
    <w:uiPriority w:val="99"/>
    <w:rsid w:val="003102F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10"/>
    <w:uiPriority w:val="99"/>
    <w:rsid w:val="003102FD"/>
    <w:rPr>
      <w:rFonts w:cs="Times New Roman"/>
      <w:color w:val="000000"/>
      <w:sz w:val="28"/>
      <w:szCs w:val="28"/>
    </w:rPr>
  </w:style>
  <w:style w:type="character" w:styleId="ad">
    <w:name w:val="page number"/>
    <w:uiPriority w:val="99"/>
    <w:rsid w:val="003102FD"/>
    <w:rPr>
      <w:rFonts w:cs="Times New Roman"/>
    </w:rPr>
  </w:style>
  <w:style w:type="character" w:styleId="ae">
    <w:name w:val="Strong"/>
    <w:qFormat/>
    <w:rsid w:val="003102FD"/>
    <w:rPr>
      <w:rFonts w:cs="Times New Roman"/>
      <w:b/>
    </w:rPr>
  </w:style>
  <w:style w:type="character" w:styleId="af">
    <w:name w:val="Emphasis"/>
    <w:uiPriority w:val="20"/>
    <w:qFormat/>
    <w:rsid w:val="003102FD"/>
    <w:rPr>
      <w:rFonts w:cs="Times New Roman"/>
      <w:i/>
    </w:rPr>
  </w:style>
  <w:style w:type="paragraph" w:customStyle="1" w:styleId="12">
    <w:name w:val="Нижний колонтитул1"/>
    <w:basedOn w:val="a"/>
    <w:link w:val="af0"/>
    <w:uiPriority w:val="99"/>
    <w:rsid w:val="003102F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12"/>
    <w:uiPriority w:val="99"/>
    <w:rsid w:val="003102FD"/>
    <w:rPr>
      <w:rFonts w:cs="Times New Roman"/>
      <w:color w:val="000000"/>
      <w:sz w:val="28"/>
      <w:szCs w:val="28"/>
    </w:rPr>
  </w:style>
  <w:style w:type="table" w:styleId="af1">
    <w:name w:val="Table Grid"/>
    <w:basedOn w:val="a1"/>
    <w:uiPriority w:val="99"/>
    <w:rsid w:val="003102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2">
    <w:name w:val="Знак Знак Знак"/>
    <w:basedOn w:val="a"/>
    <w:uiPriority w:val="99"/>
    <w:rsid w:val="003102FD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ConsPlusTitle">
    <w:name w:val="ConsPlusTitle"/>
    <w:qFormat/>
    <w:rsid w:val="003102FD"/>
    <w:pPr>
      <w:widowControl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3102FD"/>
    <w:pPr>
      <w:widowControl w:val="0"/>
    </w:pPr>
    <w:rPr>
      <w:rFonts w:ascii="Courier New" w:hAnsi="Courier New" w:cs="Courier New"/>
    </w:rPr>
  </w:style>
  <w:style w:type="paragraph" w:styleId="af3">
    <w:name w:val="List Paragraph"/>
    <w:basedOn w:val="a"/>
    <w:link w:val="af4"/>
    <w:qFormat/>
    <w:rsid w:val="003102FD"/>
    <w:pPr>
      <w:widowControl w:val="0"/>
      <w:spacing w:line="278" w:lineRule="auto"/>
      <w:ind w:left="720" w:firstLine="520"/>
      <w:jc w:val="both"/>
    </w:pPr>
    <w:rPr>
      <w:color w:val="auto"/>
      <w:sz w:val="20"/>
      <w:szCs w:val="20"/>
    </w:rPr>
  </w:style>
  <w:style w:type="character" w:customStyle="1" w:styleId="af4">
    <w:name w:val="Абзац списка Знак"/>
    <w:link w:val="af3"/>
    <w:rsid w:val="003102FD"/>
  </w:style>
  <w:style w:type="paragraph" w:styleId="af5">
    <w:name w:val="Body Text Indent"/>
    <w:basedOn w:val="a"/>
    <w:link w:val="af6"/>
    <w:uiPriority w:val="99"/>
    <w:rsid w:val="003102FD"/>
    <w:pPr>
      <w:ind w:firstLine="720"/>
    </w:pPr>
    <w:rPr>
      <w:color w:val="auto"/>
    </w:rPr>
  </w:style>
  <w:style w:type="character" w:customStyle="1" w:styleId="af6">
    <w:name w:val="Основной текст с отступом Знак"/>
    <w:link w:val="af5"/>
    <w:uiPriority w:val="99"/>
    <w:rsid w:val="003102FD"/>
    <w:rPr>
      <w:sz w:val="28"/>
      <w:szCs w:val="28"/>
    </w:rPr>
  </w:style>
  <w:style w:type="paragraph" w:styleId="24">
    <w:name w:val="Body Text 2"/>
    <w:basedOn w:val="a"/>
    <w:link w:val="25"/>
    <w:uiPriority w:val="99"/>
    <w:rsid w:val="003102FD"/>
    <w:pPr>
      <w:jc w:val="both"/>
    </w:pPr>
    <w:rPr>
      <w:color w:val="auto"/>
      <w:sz w:val="24"/>
      <w:szCs w:val="24"/>
    </w:rPr>
  </w:style>
  <w:style w:type="character" w:customStyle="1" w:styleId="25">
    <w:name w:val="Основной текст 2 Знак"/>
    <w:link w:val="24"/>
    <w:uiPriority w:val="99"/>
    <w:rsid w:val="003102FD"/>
    <w:rPr>
      <w:sz w:val="24"/>
      <w:szCs w:val="24"/>
    </w:rPr>
  </w:style>
  <w:style w:type="paragraph" w:styleId="32">
    <w:name w:val="Body Text Indent 3"/>
    <w:basedOn w:val="a"/>
    <w:link w:val="33"/>
    <w:uiPriority w:val="99"/>
    <w:rsid w:val="003102FD"/>
    <w:pPr>
      <w:ind w:firstLine="360"/>
      <w:jc w:val="both"/>
    </w:pPr>
    <w:rPr>
      <w:color w:val="auto"/>
    </w:rPr>
  </w:style>
  <w:style w:type="character" w:customStyle="1" w:styleId="33">
    <w:name w:val="Основной текст с отступом 3 Знак"/>
    <w:link w:val="32"/>
    <w:uiPriority w:val="99"/>
    <w:rsid w:val="003102FD"/>
    <w:rPr>
      <w:sz w:val="28"/>
      <w:szCs w:val="28"/>
    </w:rPr>
  </w:style>
  <w:style w:type="character" w:customStyle="1" w:styleId="CharacterStyle1">
    <w:name w:val="Character Style 1"/>
    <w:uiPriority w:val="99"/>
    <w:rsid w:val="003102FD"/>
    <w:rPr>
      <w:rFonts w:ascii="Tahoma" w:hAnsi="Tahoma"/>
      <w:sz w:val="30"/>
    </w:rPr>
  </w:style>
  <w:style w:type="paragraph" w:customStyle="1" w:styleId="Style11">
    <w:name w:val="Style 11"/>
    <w:uiPriority w:val="99"/>
    <w:rsid w:val="003102FD"/>
    <w:pPr>
      <w:widowControl w:val="0"/>
      <w:spacing w:before="396"/>
      <w:ind w:right="72" w:firstLine="504"/>
    </w:pPr>
    <w:rPr>
      <w:rFonts w:ascii="Tahoma" w:hAnsi="Tahoma" w:cs="Tahoma"/>
      <w:sz w:val="30"/>
      <w:szCs w:val="30"/>
    </w:rPr>
  </w:style>
  <w:style w:type="paragraph" w:styleId="af7">
    <w:name w:val="Normal (Web)"/>
    <w:basedOn w:val="a"/>
    <w:link w:val="af8"/>
    <w:uiPriority w:val="99"/>
    <w:qFormat/>
    <w:rsid w:val="003102FD"/>
    <w:pPr>
      <w:spacing w:before="105" w:after="105"/>
      <w:ind w:firstLine="240"/>
    </w:pPr>
    <w:rPr>
      <w:sz w:val="24"/>
      <w:szCs w:val="24"/>
    </w:rPr>
  </w:style>
  <w:style w:type="character" w:customStyle="1" w:styleId="af8">
    <w:name w:val="Обычный (веб) Знак"/>
    <w:link w:val="af7"/>
    <w:uiPriority w:val="99"/>
    <w:rsid w:val="003102FD"/>
    <w:rPr>
      <w:color w:val="000000"/>
      <w:sz w:val="24"/>
      <w:szCs w:val="24"/>
    </w:rPr>
  </w:style>
  <w:style w:type="character" w:styleId="af9">
    <w:name w:val="Hyperlink"/>
    <w:uiPriority w:val="99"/>
    <w:rsid w:val="003102FD"/>
    <w:rPr>
      <w:rFonts w:ascii="Times New Roman" w:hAnsi="Times New Roman" w:cs="Times New Roman"/>
      <w:color w:val="0000FF"/>
      <w:u w:val="single"/>
    </w:rPr>
  </w:style>
  <w:style w:type="paragraph" w:customStyle="1" w:styleId="210">
    <w:name w:val="Основной текст с отступом 21"/>
    <w:basedOn w:val="a"/>
    <w:uiPriority w:val="99"/>
    <w:rsid w:val="003102FD"/>
    <w:pPr>
      <w:widowControl w:val="0"/>
      <w:ind w:firstLine="709"/>
      <w:jc w:val="both"/>
    </w:pPr>
    <w:rPr>
      <w:color w:val="auto"/>
      <w:sz w:val="24"/>
      <w:szCs w:val="24"/>
    </w:rPr>
  </w:style>
  <w:style w:type="paragraph" w:customStyle="1" w:styleId="justppt">
    <w:name w:val="justppt"/>
    <w:basedOn w:val="a"/>
    <w:uiPriority w:val="99"/>
    <w:rsid w:val="003102FD"/>
    <w:pPr>
      <w:spacing w:before="100" w:beforeAutospacing="1" w:after="100" w:afterAutospacing="1"/>
    </w:pPr>
    <w:rPr>
      <w:rFonts w:ascii="Calibri" w:hAnsi="Calibri" w:cs="Calibri"/>
      <w:color w:val="auto"/>
      <w:sz w:val="24"/>
      <w:szCs w:val="24"/>
    </w:rPr>
  </w:style>
  <w:style w:type="paragraph" w:customStyle="1" w:styleId="text3cl">
    <w:name w:val="text3cl"/>
    <w:basedOn w:val="a"/>
    <w:uiPriority w:val="99"/>
    <w:rsid w:val="003102FD"/>
    <w:pPr>
      <w:spacing w:before="100" w:beforeAutospacing="1" w:after="100" w:afterAutospacing="1"/>
    </w:pPr>
    <w:rPr>
      <w:rFonts w:ascii="Calibri" w:hAnsi="Calibri" w:cs="Calibri"/>
      <w:color w:val="auto"/>
      <w:sz w:val="24"/>
      <w:szCs w:val="24"/>
    </w:rPr>
  </w:style>
  <w:style w:type="paragraph" w:customStyle="1" w:styleId="ConsNormal">
    <w:name w:val="ConsNormal"/>
    <w:uiPriority w:val="99"/>
    <w:rsid w:val="003102FD"/>
    <w:pPr>
      <w:widowControl w:val="0"/>
      <w:ind w:firstLine="720"/>
    </w:pPr>
    <w:rPr>
      <w:rFonts w:ascii="Arial" w:hAnsi="Arial" w:cs="Arial"/>
    </w:rPr>
  </w:style>
  <w:style w:type="paragraph" w:customStyle="1" w:styleId="13">
    <w:name w:val="Обычный1"/>
    <w:uiPriority w:val="99"/>
    <w:rsid w:val="003102FD"/>
  </w:style>
  <w:style w:type="paragraph" w:customStyle="1" w:styleId="afa">
    <w:name w:val="Абзац"/>
    <w:basedOn w:val="a"/>
    <w:uiPriority w:val="99"/>
    <w:rsid w:val="003102FD"/>
    <w:pPr>
      <w:spacing w:before="120"/>
      <w:ind w:firstLine="851"/>
      <w:jc w:val="both"/>
    </w:pPr>
    <w:rPr>
      <w:color w:val="auto"/>
      <w:sz w:val="26"/>
      <w:szCs w:val="26"/>
    </w:rPr>
  </w:style>
  <w:style w:type="paragraph" w:styleId="afb">
    <w:name w:val="Signature"/>
    <w:basedOn w:val="a"/>
    <w:link w:val="afc"/>
    <w:uiPriority w:val="99"/>
    <w:rsid w:val="003102FD"/>
    <w:pPr>
      <w:jc w:val="right"/>
    </w:pPr>
    <w:rPr>
      <w:b/>
      <w:bCs/>
      <w:color w:val="auto"/>
      <w:sz w:val="26"/>
      <w:szCs w:val="26"/>
    </w:rPr>
  </w:style>
  <w:style w:type="character" w:customStyle="1" w:styleId="afc">
    <w:name w:val="Подпись Знак"/>
    <w:link w:val="afb"/>
    <w:uiPriority w:val="99"/>
    <w:rsid w:val="003102FD"/>
    <w:rPr>
      <w:b/>
      <w:bCs/>
      <w:sz w:val="26"/>
      <w:szCs w:val="26"/>
    </w:rPr>
  </w:style>
  <w:style w:type="paragraph" w:customStyle="1" w:styleId="14">
    <w:name w:val="Список 1"/>
    <w:basedOn w:val="a"/>
    <w:uiPriority w:val="99"/>
    <w:rsid w:val="003102FD"/>
    <w:pPr>
      <w:tabs>
        <w:tab w:val="num" w:pos="927"/>
      </w:tabs>
      <w:spacing w:before="120" w:after="120"/>
      <w:ind w:firstLine="567"/>
      <w:jc w:val="both"/>
    </w:pPr>
    <w:rPr>
      <w:color w:val="auto"/>
    </w:rPr>
  </w:style>
  <w:style w:type="paragraph" w:customStyle="1" w:styleId="afd">
    <w:name w:val="Заголовок таблицы"/>
    <w:basedOn w:val="a"/>
    <w:next w:val="a"/>
    <w:uiPriority w:val="99"/>
    <w:rsid w:val="003102FD"/>
    <w:pPr>
      <w:keepNext/>
      <w:spacing w:before="120" w:after="180"/>
      <w:jc w:val="center"/>
    </w:pPr>
    <w:rPr>
      <w:b/>
      <w:bCs/>
      <w:color w:val="auto"/>
      <w:sz w:val="24"/>
      <w:szCs w:val="24"/>
    </w:rPr>
  </w:style>
  <w:style w:type="paragraph" w:customStyle="1" w:styleId="afe">
    <w:name w:val="Шапка таблицы"/>
    <w:basedOn w:val="21"/>
    <w:uiPriority w:val="99"/>
    <w:rsid w:val="003102FD"/>
    <w:pPr>
      <w:keepNext w:val="0"/>
      <w:spacing w:before="120" w:after="120"/>
      <w:jc w:val="center"/>
    </w:pPr>
    <w:rPr>
      <w:rFonts w:ascii="Times New Roman" w:hAnsi="Times New Roman"/>
      <w:i w:val="0"/>
      <w:iCs w:val="0"/>
      <w:sz w:val="28"/>
      <w:szCs w:val="28"/>
    </w:rPr>
  </w:style>
  <w:style w:type="paragraph" w:customStyle="1" w:styleId="aff">
    <w:name w:val="Список с маркерами"/>
    <w:basedOn w:val="aff0"/>
    <w:uiPriority w:val="99"/>
    <w:rsid w:val="003102FD"/>
    <w:pPr>
      <w:tabs>
        <w:tab w:val="num" w:pos="1080"/>
      </w:tabs>
      <w:spacing w:before="120" w:after="0" w:line="288" w:lineRule="auto"/>
      <w:ind w:left="1060" w:hanging="340"/>
      <w:jc w:val="both"/>
    </w:pPr>
    <w:rPr>
      <w:sz w:val="26"/>
      <w:szCs w:val="26"/>
    </w:rPr>
  </w:style>
  <w:style w:type="paragraph" w:styleId="aff0">
    <w:name w:val="Body Text"/>
    <w:basedOn w:val="a"/>
    <w:link w:val="aff1"/>
    <w:uiPriority w:val="99"/>
    <w:rsid w:val="003102FD"/>
    <w:pPr>
      <w:spacing w:after="120"/>
    </w:pPr>
    <w:rPr>
      <w:color w:val="auto"/>
    </w:rPr>
  </w:style>
  <w:style w:type="character" w:customStyle="1" w:styleId="aff1">
    <w:name w:val="Основной текст Знак"/>
    <w:link w:val="aff0"/>
    <w:uiPriority w:val="99"/>
    <w:rsid w:val="003102FD"/>
    <w:rPr>
      <w:sz w:val="28"/>
      <w:szCs w:val="28"/>
    </w:rPr>
  </w:style>
  <w:style w:type="paragraph" w:customStyle="1" w:styleId="aff2">
    <w:name w:val="Наименование таблицы"/>
    <w:basedOn w:val="21"/>
    <w:uiPriority w:val="99"/>
    <w:rsid w:val="003102FD"/>
    <w:pPr>
      <w:widowControl w:val="0"/>
      <w:spacing w:before="120"/>
    </w:pPr>
    <w:rPr>
      <w:i w:val="0"/>
      <w:iCs w:val="0"/>
    </w:rPr>
  </w:style>
  <w:style w:type="paragraph" w:customStyle="1" w:styleId="aff3">
    <w:name w:val="Список с номерами"/>
    <w:basedOn w:val="afa"/>
    <w:uiPriority w:val="99"/>
    <w:rsid w:val="003102FD"/>
    <w:pPr>
      <w:tabs>
        <w:tab w:val="num" w:pos="1276"/>
      </w:tabs>
    </w:pPr>
  </w:style>
  <w:style w:type="paragraph" w:customStyle="1" w:styleId="26">
    <w:name w:val="боковик2"/>
    <w:basedOn w:val="a"/>
    <w:uiPriority w:val="99"/>
    <w:rsid w:val="003102FD"/>
    <w:pPr>
      <w:ind w:left="113"/>
      <w:jc w:val="both"/>
    </w:pPr>
    <w:rPr>
      <w:rFonts w:ascii="Arial" w:hAnsi="Arial" w:cs="Arial"/>
      <w:color w:val="auto"/>
      <w:sz w:val="16"/>
      <w:szCs w:val="16"/>
    </w:rPr>
  </w:style>
  <w:style w:type="paragraph" w:customStyle="1" w:styleId="aff4">
    <w:name w:val="Комментарий"/>
    <w:uiPriority w:val="99"/>
    <w:rsid w:val="003102FD"/>
    <w:pPr>
      <w:ind w:left="97" w:right="97" w:firstLine="97"/>
      <w:jc w:val="both"/>
    </w:pPr>
    <w:rPr>
      <w:i/>
      <w:iCs/>
      <w:color w:val="003300"/>
      <w:sz w:val="18"/>
      <w:szCs w:val="18"/>
    </w:rPr>
  </w:style>
  <w:style w:type="paragraph" w:styleId="aff5">
    <w:name w:val="Title"/>
    <w:basedOn w:val="a"/>
    <w:link w:val="aff6"/>
    <w:qFormat/>
    <w:rsid w:val="003102FD"/>
    <w:pPr>
      <w:jc w:val="center"/>
    </w:pPr>
    <w:rPr>
      <w:rFonts w:ascii="a_FuturaOrto" w:hAnsi="a_FuturaOrto"/>
      <w:b/>
      <w:bCs/>
      <w:color w:val="003300"/>
    </w:rPr>
  </w:style>
  <w:style w:type="character" w:customStyle="1" w:styleId="aff6">
    <w:name w:val="Название Знак"/>
    <w:link w:val="aff5"/>
    <w:rsid w:val="003102FD"/>
    <w:rPr>
      <w:rFonts w:ascii="a_FuturaOrto" w:hAnsi="a_FuturaOrto" w:cs="a_FuturaOrto"/>
      <w:b/>
      <w:bCs/>
      <w:color w:val="003300"/>
      <w:sz w:val="28"/>
      <w:szCs w:val="28"/>
    </w:rPr>
  </w:style>
  <w:style w:type="paragraph" w:customStyle="1" w:styleId="aff7">
    <w:name w:val="Статья"/>
    <w:uiPriority w:val="99"/>
    <w:rsid w:val="003102FD"/>
    <w:pPr>
      <w:spacing w:before="120" w:after="120"/>
      <w:ind w:left="2126" w:hanging="1134"/>
    </w:pPr>
    <w:rPr>
      <w:b/>
      <w:bCs/>
      <w:sz w:val="26"/>
      <w:szCs w:val="26"/>
    </w:rPr>
  </w:style>
  <w:style w:type="paragraph" w:customStyle="1" w:styleId="aff8">
    <w:name w:val="Абзац осн"/>
    <w:basedOn w:val="afa"/>
    <w:uiPriority w:val="99"/>
    <w:rsid w:val="003102FD"/>
    <w:pPr>
      <w:tabs>
        <w:tab w:val="left" w:pos="360"/>
        <w:tab w:val="left" w:pos="480"/>
        <w:tab w:val="left" w:pos="720"/>
        <w:tab w:val="left" w:pos="840"/>
      </w:tabs>
      <w:spacing w:before="0"/>
      <w:ind w:firstLine="0"/>
    </w:pPr>
    <w:rPr>
      <w:sz w:val="28"/>
      <w:szCs w:val="28"/>
    </w:rPr>
  </w:style>
  <w:style w:type="paragraph" w:styleId="aff9">
    <w:name w:val="Subtitle"/>
    <w:basedOn w:val="a"/>
    <w:next w:val="aff0"/>
    <w:link w:val="affa"/>
    <w:uiPriority w:val="99"/>
    <w:qFormat/>
    <w:rsid w:val="003102FD"/>
    <w:pPr>
      <w:jc w:val="center"/>
    </w:pPr>
    <w:rPr>
      <w:b/>
      <w:bCs/>
      <w:color w:val="auto"/>
      <w:lang w:eastAsia="ar-SA"/>
    </w:rPr>
  </w:style>
  <w:style w:type="character" w:customStyle="1" w:styleId="affa">
    <w:name w:val="Подзаголовок Знак"/>
    <w:link w:val="aff9"/>
    <w:uiPriority w:val="99"/>
    <w:rsid w:val="003102FD"/>
    <w:rPr>
      <w:b/>
      <w:bCs/>
      <w:sz w:val="28"/>
      <w:szCs w:val="28"/>
      <w:lang w:eastAsia="ar-SA"/>
    </w:rPr>
  </w:style>
  <w:style w:type="paragraph" w:customStyle="1" w:styleId="15">
    <w:name w:val="Знак Знак Знак1"/>
    <w:basedOn w:val="a"/>
    <w:uiPriority w:val="99"/>
    <w:rsid w:val="003102FD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affb">
    <w:name w:val="Знак Знак Знак Знак"/>
    <w:basedOn w:val="a"/>
    <w:uiPriority w:val="99"/>
    <w:rsid w:val="003102FD"/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27">
    <w:name w:val="Body Text Indent 2"/>
    <w:basedOn w:val="a"/>
    <w:link w:val="28"/>
    <w:uiPriority w:val="99"/>
    <w:rsid w:val="003102FD"/>
    <w:pPr>
      <w:ind w:firstLine="1"/>
      <w:jc w:val="both"/>
    </w:pPr>
    <w:rPr>
      <w:color w:val="auto"/>
      <w:sz w:val="26"/>
      <w:szCs w:val="26"/>
    </w:rPr>
  </w:style>
  <w:style w:type="character" w:customStyle="1" w:styleId="28">
    <w:name w:val="Основной текст с отступом 2 Знак"/>
    <w:link w:val="27"/>
    <w:uiPriority w:val="99"/>
    <w:rsid w:val="003102FD"/>
    <w:rPr>
      <w:sz w:val="26"/>
      <w:szCs w:val="26"/>
    </w:rPr>
  </w:style>
  <w:style w:type="character" w:customStyle="1" w:styleId="affc">
    <w:name w:val="Знак Знак"/>
    <w:uiPriority w:val="99"/>
    <w:rsid w:val="003102FD"/>
    <w:rPr>
      <w:sz w:val="24"/>
      <w:lang w:val="ru-RU" w:eastAsia="ru-RU"/>
    </w:rPr>
  </w:style>
  <w:style w:type="paragraph" w:customStyle="1" w:styleId="ConsCell">
    <w:name w:val="ConsCell"/>
    <w:uiPriority w:val="99"/>
    <w:rsid w:val="003102FD"/>
    <w:pPr>
      <w:widowControl w:val="0"/>
    </w:pPr>
    <w:rPr>
      <w:rFonts w:ascii="Arial" w:hAnsi="Arial" w:cs="Arial"/>
    </w:rPr>
  </w:style>
  <w:style w:type="paragraph" w:customStyle="1" w:styleId="affd">
    <w:name w:val="подпись"/>
    <w:basedOn w:val="a"/>
    <w:uiPriority w:val="99"/>
    <w:rsid w:val="003102FD"/>
    <w:pPr>
      <w:tabs>
        <w:tab w:val="left" w:pos="6237"/>
      </w:tabs>
      <w:spacing w:line="240" w:lineRule="atLeast"/>
      <w:ind w:right="5387"/>
    </w:pPr>
    <w:rPr>
      <w:color w:val="auto"/>
    </w:rPr>
  </w:style>
  <w:style w:type="paragraph" w:customStyle="1" w:styleId="ConsNonformat">
    <w:name w:val="ConsNonformat"/>
    <w:uiPriority w:val="99"/>
    <w:rsid w:val="003102FD"/>
    <w:pPr>
      <w:widowControl w:val="0"/>
      <w:ind w:right="19772"/>
    </w:pPr>
    <w:rPr>
      <w:rFonts w:ascii="Courier New" w:hAnsi="Courier New" w:cs="Courier New"/>
    </w:rPr>
  </w:style>
  <w:style w:type="character" w:customStyle="1" w:styleId="--">
    <w:name w:val="обычный- курсив-полужирный Знак"/>
    <w:uiPriority w:val="99"/>
    <w:rsid w:val="003102FD"/>
    <w:rPr>
      <w:b/>
      <w:i/>
      <w:sz w:val="24"/>
      <w:lang w:val="ru-RU" w:eastAsia="ru-RU"/>
    </w:rPr>
  </w:style>
  <w:style w:type="paragraph" w:customStyle="1" w:styleId="affe">
    <w:name w:val="Название таблицы"/>
    <w:basedOn w:val="a"/>
    <w:uiPriority w:val="99"/>
    <w:rsid w:val="003102FD"/>
    <w:pPr>
      <w:spacing w:before="120" w:after="120"/>
      <w:jc w:val="right"/>
    </w:pPr>
    <w:rPr>
      <w:b/>
      <w:bCs/>
      <w:color w:val="auto"/>
      <w:sz w:val="22"/>
      <w:szCs w:val="22"/>
    </w:rPr>
  </w:style>
  <w:style w:type="paragraph" w:customStyle="1" w:styleId="-">
    <w:name w:val="текст таблицы-цифры"/>
    <w:basedOn w:val="a"/>
    <w:uiPriority w:val="99"/>
    <w:rsid w:val="003102FD"/>
    <w:pPr>
      <w:spacing w:before="120" w:after="120"/>
      <w:jc w:val="right"/>
    </w:pPr>
    <w:rPr>
      <w:color w:val="auto"/>
      <w:sz w:val="22"/>
      <w:szCs w:val="22"/>
    </w:rPr>
  </w:style>
  <w:style w:type="paragraph" w:customStyle="1" w:styleId="-0">
    <w:name w:val="текст таблицы-полужирный"/>
    <w:basedOn w:val="a"/>
    <w:uiPriority w:val="99"/>
    <w:rsid w:val="003102FD"/>
    <w:pPr>
      <w:keepNext/>
      <w:spacing w:before="120" w:after="120"/>
      <w:jc w:val="center"/>
    </w:pPr>
    <w:rPr>
      <w:b/>
      <w:bCs/>
      <w:color w:val="auto"/>
      <w:sz w:val="22"/>
      <w:szCs w:val="22"/>
    </w:rPr>
  </w:style>
  <w:style w:type="paragraph" w:customStyle="1" w:styleId="afff">
    <w:name w:val="текст таблицы"/>
    <w:basedOn w:val="a"/>
    <w:uiPriority w:val="99"/>
    <w:rsid w:val="003102FD"/>
    <w:pPr>
      <w:keepNext/>
      <w:spacing w:before="120" w:after="120"/>
      <w:ind w:left="113"/>
    </w:pPr>
    <w:rPr>
      <w:color w:val="auto"/>
      <w:sz w:val="22"/>
      <w:szCs w:val="22"/>
    </w:rPr>
  </w:style>
  <w:style w:type="paragraph" w:customStyle="1" w:styleId="Normal">
    <w:name w:val="Normal Знак Знак Знак Знак Знак Знак Знак Знак Знак"/>
    <w:uiPriority w:val="99"/>
    <w:rsid w:val="003102FD"/>
  </w:style>
  <w:style w:type="paragraph" w:customStyle="1" w:styleId="Normal0">
    <w:name w:val="Normal Знак Знак"/>
    <w:uiPriority w:val="99"/>
    <w:rsid w:val="003102FD"/>
  </w:style>
  <w:style w:type="paragraph" w:customStyle="1" w:styleId="Cell">
    <w:name w:val="Cell"/>
    <w:basedOn w:val="a"/>
    <w:uiPriority w:val="99"/>
    <w:rsid w:val="003102FD"/>
    <w:rPr>
      <w:color w:val="auto"/>
      <w:sz w:val="24"/>
      <w:szCs w:val="24"/>
    </w:rPr>
  </w:style>
  <w:style w:type="paragraph" w:styleId="34">
    <w:name w:val="Body Text 3"/>
    <w:basedOn w:val="a"/>
    <w:link w:val="35"/>
    <w:uiPriority w:val="99"/>
    <w:rsid w:val="003102FD"/>
    <w:pPr>
      <w:spacing w:after="120"/>
    </w:pPr>
    <w:rPr>
      <w:color w:val="auto"/>
      <w:sz w:val="16"/>
      <w:szCs w:val="16"/>
    </w:rPr>
  </w:style>
  <w:style w:type="character" w:customStyle="1" w:styleId="35">
    <w:name w:val="Основной текст 3 Знак"/>
    <w:link w:val="34"/>
    <w:uiPriority w:val="99"/>
    <w:rsid w:val="003102FD"/>
    <w:rPr>
      <w:sz w:val="16"/>
      <w:szCs w:val="16"/>
    </w:rPr>
  </w:style>
  <w:style w:type="paragraph" w:customStyle="1" w:styleId="Heading">
    <w:name w:val="Heading"/>
    <w:uiPriority w:val="99"/>
    <w:rsid w:val="003102FD"/>
    <w:rPr>
      <w:rFonts w:ascii="Arial" w:hAnsi="Arial" w:cs="Arial"/>
      <w:b/>
      <w:bCs/>
      <w:sz w:val="22"/>
      <w:szCs w:val="22"/>
    </w:rPr>
  </w:style>
  <w:style w:type="paragraph" w:customStyle="1" w:styleId="16">
    <w:name w:val="Название объекта1"/>
    <w:basedOn w:val="a"/>
    <w:next w:val="a"/>
    <w:uiPriority w:val="99"/>
    <w:qFormat/>
    <w:rsid w:val="003102FD"/>
    <w:rPr>
      <w:b/>
      <w:bCs/>
      <w:color w:val="auto"/>
      <w:sz w:val="36"/>
      <w:szCs w:val="36"/>
    </w:rPr>
  </w:style>
  <w:style w:type="paragraph" w:customStyle="1" w:styleId="report">
    <w:name w:val="report"/>
    <w:basedOn w:val="a"/>
    <w:uiPriority w:val="99"/>
    <w:rsid w:val="003102FD"/>
    <w:pPr>
      <w:ind w:firstLine="420"/>
      <w:jc w:val="both"/>
    </w:pPr>
    <w:rPr>
      <w:color w:val="auto"/>
      <w:sz w:val="24"/>
      <w:szCs w:val="24"/>
    </w:rPr>
  </w:style>
  <w:style w:type="paragraph" w:customStyle="1" w:styleId="osnovnojjtekst">
    <w:name w:val="osnovnojj_tekst"/>
    <w:basedOn w:val="a"/>
    <w:uiPriority w:val="99"/>
    <w:rsid w:val="003102FD"/>
    <w:rPr>
      <w:color w:val="auto"/>
      <w:sz w:val="24"/>
      <w:szCs w:val="24"/>
    </w:rPr>
  </w:style>
  <w:style w:type="paragraph" w:styleId="afff0">
    <w:name w:val="footnote text"/>
    <w:basedOn w:val="a"/>
    <w:link w:val="afff1"/>
    <w:uiPriority w:val="99"/>
    <w:rsid w:val="003102FD"/>
    <w:rPr>
      <w:color w:val="auto"/>
      <w:sz w:val="20"/>
      <w:szCs w:val="20"/>
    </w:rPr>
  </w:style>
  <w:style w:type="character" w:customStyle="1" w:styleId="afff1">
    <w:name w:val="Текст сноски Знак"/>
    <w:basedOn w:val="a0"/>
    <w:link w:val="afff0"/>
    <w:uiPriority w:val="99"/>
    <w:rsid w:val="003102FD"/>
  </w:style>
  <w:style w:type="paragraph" w:styleId="afff2">
    <w:name w:val="Document Map"/>
    <w:basedOn w:val="a"/>
    <w:link w:val="afff3"/>
    <w:uiPriority w:val="99"/>
    <w:rsid w:val="003102FD"/>
    <w:pPr>
      <w:shd w:val="clear" w:color="auto" w:fill="000080"/>
    </w:pPr>
    <w:rPr>
      <w:rFonts w:ascii="Tahoma" w:hAnsi="Tahoma"/>
      <w:color w:val="auto"/>
      <w:sz w:val="20"/>
      <w:szCs w:val="20"/>
    </w:rPr>
  </w:style>
  <w:style w:type="character" w:customStyle="1" w:styleId="afff3">
    <w:name w:val="Схема документа Знак"/>
    <w:link w:val="afff2"/>
    <w:uiPriority w:val="99"/>
    <w:rsid w:val="003102FD"/>
    <w:rPr>
      <w:rFonts w:ascii="Tahoma" w:hAnsi="Tahoma" w:cs="Tahoma"/>
      <w:shd w:val="clear" w:color="auto" w:fill="000080"/>
    </w:rPr>
  </w:style>
  <w:style w:type="paragraph" w:customStyle="1" w:styleId="29">
    <w:name w:val="2"/>
    <w:basedOn w:val="a"/>
    <w:uiPriority w:val="99"/>
    <w:rsid w:val="003102FD"/>
    <w:pPr>
      <w:ind w:firstLine="709"/>
      <w:jc w:val="both"/>
    </w:pPr>
    <w:rPr>
      <w:b/>
      <w:bCs/>
      <w:color w:val="auto"/>
      <w:sz w:val="32"/>
      <w:szCs w:val="32"/>
    </w:rPr>
  </w:style>
  <w:style w:type="paragraph" w:customStyle="1" w:styleId="afff4">
    <w:name w:val="Знак"/>
    <w:basedOn w:val="a"/>
    <w:uiPriority w:val="99"/>
    <w:rsid w:val="003102FD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2a">
    <w:name w:val="Знак Знак Знак2"/>
    <w:basedOn w:val="a"/>
    <w:uiPriority w:val="99"/>
    <w:rsid w:val="003102FD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17">
    <w:name w:val="Знак1"/>
    <w:basedOn w:val="a"/>
    <w:uiPriority w:val="99"/>
    <w:rsid w:val="003102FD"/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Iauiue">
    <w:name w:val="Iau?iue"/>
    <w:uiPriority w:val="99"/>
    <w:rsid w:val="003102FD"/>
    <w:pPr>
      <w:widowControl w:val="0"/>
    </w:pPr>
    <w:rPr>
      <w:lang w:eastAsia="en-US"/>
    </w:rPr>
  </w:style>
  <w:style w:type="paragraph" w:customStyle="1" w:styleId="FR1">
    <w:name w:val="FR1"/>
    <w:uiPriority w:val="99"/>
    <w:rsid w:val="003102FD"/>
    <w:pPr>
      <w:widowControl w:val="0"/>
      <w:spacing w:before="160" w:line="300" w:lineRule="auto"/>
      <w:jc w:val="center"/>
    </w:pPr>
    <w:rPr>
      <w:rFonts w:ascii="Arial" w:hAnsi="Arial" w:cs="Arial"/>
      <w:sz w:val="16"/>
      <w:szCs w:val="16"/>
    </w:rPr>
  </w:style>
  <w:style w:type="paragraph" w:customStyle="1" w:styleId="18">
    <w:name w:val="Стиль1"/>
    <w:basedOn w:val="af7"/>
    <w:uiPriority w:val="99"/>
    <w:rsid w:val="003102FD"/>
    <w:pPr>
      <w:spacing w:before="0" w:after="0"/>
      <w:ind w:firstLine="709"/>
      <w:jc w:val="both"/>
    </w:pPr>
    <w:rPr>
      <w:color w:val="auto"/>
      <w:sz w:val="28"/>
      <w:szCs w:val="28"/>
    </w:rPr>
  </w:style>
  <w:style w:type="paragraph" w:customStyle="1" w:styleId="FORMATTEXT">
    <w:name w:val=".FORMATTEXT"/>
    <w:uiPriority w:val="99"/>
    <w:rsid w:val="003102FD"/>
    <w:pPr>
      <w:widowControl w:val="0"/>
    </w:pPr>
    <w:rPr>
      <w:sz w:val="24"/>
      <w:szCs w:val="24"/>
    </w:rPr>
  </w:style>
  <w:style w:type="paragraph" w:customStyle="1" w:styleId="HEADERTEXT">
    <w:name w:val=".HEADERTEXT"/>
    <w:uiPriority w:val="99"/>
    <w:rsid w:val="003102FD"/>
    <w:pPr>
      <w:widowControl w:val="0"/>
    </w:pPr>
    <w:rPr>
      <w:rFonts w:ascii="Arial" w:hAnsi="Arial" w:cs="Arial"/>
      <w:color w:val="2B4279"/>
      <w:sz w:val="22"/>
      <w:szCs w:val="22"/>
    </w:rPr>
  </w:style>
  <w:style w:type="character" w:customStyle="1" w:styleId="apple-converted-space">
    <w:name w:val="apple-converted-space"/>
    <w:rsid w:val="003102FD"/>
  </w:style>
  <w:style w:type="character" w:styleId="afff5">
    <w:name w:val="footnote reference"/>
    <w:uiPriority w:val="99"/>
    <w:rsid w:val="003102FD"/>
    <w:rPr>
      <w:rFonts w:cs="Times New Roman"/>
      <w:vertAlign w:val="superscript"/>
    </w:rPr>
  </w:style>
  <w:style w:type="paragraph" w:customStyle="1" w:styleId="19">
    <w:name w:val="Дата1"/>
    <w:basedOn w:val="a"/>
    <w:uiPriority w:val="99"/>
    <w:rsid w:val="003102FD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ff6">
    <w:name w:val="No Spacing"/>
    <w:link w:val="afff7"/>
    <w:uiPriority w:val="1"/>
    <w:qFormat/>
    <w:rsid w:val="003102FD"/>
    <w:rPr>
      <w:rFonts w:ascii="Calibri" w:hAnsi="Calibri"/>
      <w:sz w:val="22"/>
      <w:szCs w:val="22"/>
    </w:rPr>
  </w:style>
  <w:style w:type="character" w:customStyle="1" w:styleId="afff7">
    <w:name w:val="Без интервала Знак"/>
    <w:link w:val="afff6"/>
    <w:uiPriority w:val="1"/>
    <w:rsid w:val="003102FD"/>
    <w:rPr>
      <w:rFonts w:ascii="Calibri" w:hAnsi="Calibri"/>
      <w:sz w:val="22"/>
      <w:szCs w:val="22"/>
      <w:lang w:bidi="ar-SA"/>
    </w:rPr>
  </w:style>
  <w:style w:type="paragraph" w:customStyle="1" w:styleId="1a">
    <w:name w:val="Знак Знак Знак Знак1"/>
    <w:basedOn w:val="a"/>
    <w:uiPriority w:val="99"/>
    <w:rsid w:val="003102FD"/>
    <w:rPr>
      <w:rFonts w:ascii="Verdana" w:hAnsi="Verdana" w:cs="Verdana"/>
      <w:color w:val="auto"/>
      <w:sz w:val="20"/>
      <w:szCs w:val="20"/>
      <w:lang w:val="en-US" w:eastAsia="en-US"/>
    </w:rPr>
  </w:style>
  <w:style w:type="character" w:customStyle="1" w:styleId="text">
    <w:name w:val="text"/>
    <w:uiPriority w:val="99"/>
    <w:rsid w:val="003102FD"/>
  </w:style>
  <w:style w:type="paragraph" w:customStyle="1" w:styleId="ConsPlusCell">
    <w:name w:val="ConsPlusCell"/>
    <w:uiPriority w:val="99"/>
    <w:rsid w:val="003102FD"/>
    <w:pPr>
      <w:widowControl w:val="0"/>
    </w:pPr>
    <w:rPr>
      <w:rFonts w:ascii="Arial" w:hAnsi="Arial" w:cs="Arial"/>
    </w:rPr>
  </w:style>
  <w:style w:type="paragraph" w:styleId="1b">
    <w:name w:val="toc 1"/>
    <w:basedOn w:val="a"/>
    <w:next w:val="a"/>
    <w:uiPriority w:val="99"/>
    <w:rsid w:val="003102FD"/>
    <w:pPr>
      <w:tabs>
        <w:tab w:val="right" w:leader="dot" w:pos="9345"/>
      </w:tabs>
      <w:spacing w:line="360" w:lineRule="auto"/>
    </w:pPr>
    <w:rPr>
      <w:color w:val="auto"/>
    </w:rPr>
  </w:style>
  <w:style w:type="character" w:customStyle="1" w:styleId="1c">
    <w:name w:val="Основной текст1"/>
    <w:rsid w:val="003102FD"/>
    <w:rPr>
      <w:rFonts w:ascii="Times New Roman" w:hAnsi="Times New Roman"/>
      <w:color w:val="000000"/>
      <w:spacing w:val="-4"/>
      <w:position w:val="0"/>
      <w:sz w:val="26"/>
      <w:u w:val="none"/>
      <w:shd w:val="clear" w:color="auto" w:fill="FFFFFF"/>
      <w:lang w:val="ru-RU"/>
    </w:rPr>
  </w:style>
  <w:style w:type="character" w:customStyle="1" w:styleId="Sylfaen">
    <w:name w:val="Основной текст + Sylfaen"/>
    <w:rsid w:val="003102FD"/>
    <w:rPr>
      <w:rFonts w:ascii="Sylfaen" w:hAnsi="Sylfaen"/>
      <w:sz w:val="16"/>
    </w:rPr>
  </w:style>
  <w:style w:type="paragraph" w:customStyle="1" w:styleId="msonormalbullet2gif">
    <w:name w:val="msonormalbullet2.gif"/>
    <w:basedOn w:val="a"/>
    <w:rsid w:val="003102FD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afff8">
    <w:name w:val="Прижатый влево"/>
    <w:basedOn w:val="a"/>
    <w:next w:val="a"/>
    <w:uiPriority w:val="99"/>
    <w:qFormat/>
    <w:rsid w:val="003102FD"/>
    <w:pPr>
      <w:widowControl w:val="0"/>
    </w:pPr>
    <w:rPr>
      <w:rFonts w:ascii="Arial" w:hAnsi="Arial" w:cs="Arial"/>
      <w:color w:val="auto"/>
      <w:sz w:val="24"/>
      <w:szCs w:val="24"/>
    </w:rPr>
  </w:style>
  <w:style w:type="paragraph" w:customStyle="1" w:styleId="font8">
    <w:name w:val="font_8"/>
    <w:basedOn w:val="a"/>
    <w:rsid w:val="003102FD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color11">
    <w:name w:val="color_11"/>
    <w:basedOn w:val="a0"/>
    <w:rsid w:val="003102FD"/>
  </w:style>
  <w:style w:type="paragraph" w:customStyle="1" w:styleId="body">
    <w:name w:val="body"/>
    <w:basedOn w:val="a"/>
    <w:rsid w:val="003102FD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extended-textshort">
    <w:name w:val="extended-text__short"/>
    <w:rsid w:val="003102FD"/>
  </w:style>
  <w:style w:type="character" w:customStyle="1" w:styleId="2b">
    <w:name w:val="Основной текст (2)_"/>
    <w:link w:val="2c"/>
    <w:rsid w:val="003102FD"/>
    <w:rPr>
      <w:sz w:val="28"/>
      <w:szCs w:val="28"/>
      <w:shd w:val="clear" w:color="auto" w:fill="FFFFFF"/>
    </w:rPr>
  </w:style>
  <w:style w:type="paragraph" w:customStyle="1" w:styleId="2c">
    <w:name w:val="Основной текст (2)"/>
    <w:basedOn w:val="a"/>
    <w:link w:val="2b"/>
    <w:rsid w:val="003102FD"/>
    <w:pPr>
      <w:widowControl w:val="0"/>
      <w:shd w:val="clear" w:color="auto" w:fill="FFFFFF"/>
      <w:spacing w:line="312" w:lineRule="exact"/>
      <w:ind w:hanging="720"/>
      <w:jc w:val="center"/>
    </w:pPr>
    <w:rPr>
      <w:color w:val="auto"/>
    </w:rPr>
  </w:style>
  <w:style w:type="character" w:styleId="afff9">
    <w:name w:val="annotation reference"/>
    <w:semiHidden/>
    <w:unhideWhenUsed/>
    <w:rsid w:val="003102FD"/>
    <w:rPr>
      <w:sz w:val="16"/>
      <w:szCs w:val="16"/>
    </w:rPr>
  </w:style>
  <w:style w:type="paragraph" w:styleId="afffa">
    <w:name w:val="annotation text"/>
    <w:basedOn w:val="a"/>
    <w:link w:val="afffb"/>
    <w:semiHidden/>
    <w:unhideWhenUsed/>
    <w:rsid w:val="003102FD"/>
    <w:rPr>
      <w:sz w:val="20"/>
      <w:szCs w:val="20"/>
    </w:rPr>
  </w:style>
  <w:style w:type="character" w:customStyle="1" w:styleId="afffb">
    <w:name w:val="Текст примечания Знак"/>
    <w:link w:val="afffa"/>
    <w:semiHidden/>
    <w:rsid w:val="003102FD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40F318-0065-48C8-8C32-4C4F9C3E3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32</Pages>
  <Words>7455</Words>
  <Characters>42497</Characters>
  <Application>Microsoft Office Word</Application>
  <DocSecurity>0</DocSecurity>
  <Lines>354</Lines>
  <Paragraphs>99</Paragraphs>
  <ScaleCrop>false</ScaleCrop>
  <Company>SPecialiST RePack</Company>
  <LinksUpToDate>false</LinksUpToDate>
  <CharactersWithSpaces>49853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station76</dc:creator>
  <cp:lastModifiedBy>RN23 (Лукьянова 54)</cp:lastModifiedBy>
  <cp:revision>11</cp:revision>
  <cp:lastPrinted>2024-12-09T06:18:00Z</cp:lastPrinted>
  <dcterms:created xsi:type="dcterms:W3CDTF">2024-12-09T05:20:00Z</dcterms:created>
  <dcterms:modified xsi:type="dcterms:W3CDTF">2024-12-09T07:00:00Z</dcterms:modified>
</cp:coreProperties>
</file>