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4A989" w14:textId="77777777" w:rsidR="00973C7C" w:rsidRPr="00FA27CC" w:rsidRDefault="008D0955" w:rsidP="008D0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37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4900A42" wp14:editId="34E66702">
            <wp:extent cx="511175" cy="6254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3F54" w14:textId="77777777" w:rsidR="003A4F54" w:rsidRPr="003028A1" w:rsidRDefault="003A4F54" w:rsidP="007F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A389B" w14:textId="77777777" w:rsidR="003028A1" w:rsidRPr="005912CF" w:rsidRDefault="00962866" w:rsidP="007F2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2CF">
        <w:rPr>
          <w:rFonts w:ascii="Times New Roman" w:hAnsi="Times New Roman" w:cs="Times New Roman"/>
          <w:b/>
          <w:sz w:val="28"/>
          <w:szCs w:val="28"/>
        </w:rPr>
        <w:t>ПРАВИТЕЛЬСТВО ЗАБАЙКАЛЬСКОГО КРАЯ</w:t>
      </w:r>
    </w:p>
    <w:p w14:paraId="5A9A69E6" w14:textId="77777777" w:rsidR="00FA27CC" w:rsidRDefault="00FA27CC" w:rsidP="007F2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D835B" w14:textId="77777777" w:rsidR="00962866" w:rsidRPr="005912CF" w:rsidRDefault="00962866" w:rsidP="007F2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2C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D051BFD" w14:textId="77777777" w:rsidR="00962866" w:rsidRPr="003028A1" w:rsidRDefault="00962866" w:rsidP="007F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FA256" w14:textId="77777777" w:rsidR="00962866" w:rsidRPr="003028A1" w:rsidRDefault="00962866" w:rsidP="007F2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8A1">
        <w:rPr>
          <w:rFonts w:ascii="Times New Roman" w:hAnsi="Times New Roman" w:cs="Times New Roman"/>
          <w:sz w:val="28"/>
          <w:szCs w:val="28"/>
        </w:rPr>
        <w:t>г. Чита</w:t>
      </w:r>
    </w:p>
    <w:p w14:paraId="1AD38699" w14:textId="77777777" w:rsidR="00962866" w:rsidRDefault="00962866" w:rsidP="007F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F6EC1" w14:textId="77777777" w:rsidR="008257E2" w:rsidRDefault="008257E2" w:rsidP="007F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8AD6A" w14:textId="77777777" w:rsidR="00FA27CC" w:rsidRPr="003028A1" w:rsidRDefault="00FA27CC" w:rsidP="007F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1AA67" w14:textId="4B1ED487" w:rsidR="00971E65" w:rsidRDefault="00962866" w:rsidP="00851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7CC">
        <w:rPr>
          <w:rFonts w:ascii="Times New Roman" w:hAnsi="Times New Roman" w:cs="Times New Roman"/>
          <w:b/>
          <w:sz w:val="28"/>
          <w:szCs w:val="28"/>
        </w:rPr>
        <w:t>О</w:t>
      </w:r>
      <w:r w:rsidR="000E63FB">
        <w:rPr>
          <w:rFonts w:ascii="Times New Roman" w:hAnsi="Times New Roman" w:cs="Times New Roman"/>
          <w:b/>
          <w:sz w:val="28"/>
          <w:szCs w:val="28"/>
        </w:rPr>
        <w:t xml:space="preserve"> внесении </w:t>
      </w:r>
      <w:r w:rsidRPr="00FA27CC">
        <w:rPr>
          <w:rFonts w:ascii="Times New Roman" w:hAnsi="Times New Roman" w:cs="Times New Roman"/>
          <w:b/>
          <w:sz w:val="28"/>
          <w:szCs w:val="28"/>
        </w:rPr>
        <w:t>из</w:t>
      </w:r>
      <w:r w:rsidR="007F28F4" w:rsidRPr="00FA27CC">
        <w:rPr>
          <w:rFonts w:ascii="Times New Roman" w:hAnsi="Times New Roman" w:cs="Times New Roman"/>
          <w:b/>
          <w:sz w:val="28"/>
          <w:szCs w:val="28"/>
        </w:rPr>
        <w:t>менени</w:t>
      </w:r>
      <w:r w:rsidR="000E63FB">
        <w:rPr>
          <w:rFonts w:ascii="Times New Roman" w:hAnsi="Times New Roman" w:cs="Times New Roman"/>
          <w:b/>
          <w:sz w:val="28"/>
          <w:szCs w:val="28"/>
        </w:rPr>
        <w:t>й в</w:t>
      </w:r>
      <w:r w:rsidR="00FB6E6F" w:rsidRPr="00FB6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FA3">
        <w:rPr>
          <w:rFonts w:ascii="Times New Roman" w:hAnsi="Times New Roman" w:cs="Times New Roman"/>
          <w:b/>
          <w:sz w:val="28"/>
          <w:szCs w:val="28"/>
        </w:rPr>
        <w:t>п</w:t>
      </w:r>
      <w:r w:rsidR="00FB6E6F">
        <w:rPr>
          <w:rFonts w:ascii="Times New Roman" w:hAnsi="Times New Roman" w:cs="Times New Roman"/>
          <w:b/>
          <w:sz w:val="28"/>
          <w:szCs w:val="28"/>
        </w:rPr>
        <w:t>остановлени</w:t>
      </w:r>
      <w:r w:rsidR="00700765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971E65">
        <w:rPr>
          <w:rFonts w:ascii="Times New Roman" w:hAnsi="Times New Roman" w:cs="Times New Roman"/>
          <w:b/>
          <w:sz w:val="28"/>
          <w:szCs w:val="28"/>
        </w:rPr>
        <w:t>Правительства</w:t>
      </w:r>
    </w:p>
    <w:p w14:paraId="5BC304A9" w14:textId="23CAFDAF" w:rsidR="00FA27CC" w:rsidRDefault="00323DB1" w:rsidP="00FA27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 от 9 декабря 2021 года № 484</w:t>
      </w:r>
      <w:r w:rsidR="00FB6E6F">
        <w:rPr>
          <w:rFonts w:ascii="Times New Roman" w:hAnsi="Times New Roman" w:cs="Times New Roman"/>
          <w:b/>
          <w:sz w:val="28"/>
          <w:szCs w:val="28"/>
        </w:rPr>
        <w:t xml:space="preserve"> «О региональном государственном контроле (надзоре) в области обращения с животными на территории Забайкальского края»</w:t>
      </w:r>
    </w:p>
    <w:p w14:paraId="6396C007" w14:textId="77777777" w:rsidR="00FA27CC" w:rsidRPr="00FA27CC" w:rsidRDefault="00FA27CC" w:rsidP="00FA2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51B751" w14:textId="7C87EB81" w:rsidR="0010622B" w:rsidRPr="00FA27CC" w:rsidRDefault="0010622B" w:rsidP="007007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7CC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Pr="00EA575D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FA27CC">
        <w:rPr>
          <w:rFonts w:ascii="Times New Roman" w:hAnsi="Times New Roman" w:cs="Times New Roman"/>
          <w:sz w:val="28"/>
          <w:szCs w:val="28"/>
        </w:rPr>
        <w:t>:</w:t>
      </w:r>
    </w:p>
    <w:p w14:paraId="3EF2720C" w14:textId="77777777" w:rsidR="0010622B" w:rsidRDefault="0010622B" w:rsidP="00591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E051B" w14:textId="515E22FF" w:rsidR="0010622B" w:rsidRDefault="0070076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постановление Правительства Забайкальского края от </w:t>
      </w:r>
      <w:r w:rsidR="00C26E59">
        <w:rPr>
          <w:rFonts w:ascii="Times New Roman" w:hAnsi="Times New Roman" w:cs="Times New Roman"/>
          <w:sz w:val="28"/>
          <w:szCs w:val="28"/>
        </w:rPr>
        <w:t>9 декабря 2021 года № 484 «О региональном государственном контроле (надзоре) в области обращения с животными на территории Забайкальского края»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344">
        <w:rPr>
          <w:rFonts w:ascii="Times New Roman" w:hAnsi="Times New Roman" w:cs="Times New Roman"/>
          <w:sz w:val="28"/>
          <w:szCs w:val="28"/>
        </w:rPr>
        <w:t>(</w:t>
      </w:r>
      <w:r w:rsidR="00C26E59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465395">
        <w:rPr>
          <w:rFonts w:ascii="Times New Roman" w:hAnsi="Times New Roman" w:cs="Times New Roman"/>
          <w:sz w:val="28"/>
          <w:szCs w:val="28"/>
        </w:rPr>
        <w:t xml:space="preserve">внесенными </w:t>
      </w:r>
      <w:r w:rsidR="00EC0344">
        <w:rPr>
          <w:rFonts w:ascii="Times New Roman" w:hAnsi="Times New Roman" w:cs="Times New Roman"/>
          <w:sz w:val="28"/>
          <w:szCs w:val="28"/>
        </w:rPr>
        <w:t>постановлением Правительства Забайкальского края от 10 января 2022 года</w:t>
      </w:r>
      <w:r w:rsidR="002430DB">
        <w:rPr>
          <w:rFonts w:ascii="Times New Roman" w:hAnsi="Times New Roman" w:cs="Times New Roman"/>
          <w:sz w:val="28"/>
          <w:szCs w:val="28"/>
        </w:rPr>
        <w:t>:</w:t>
      </w:r>
    </w:p>
    <w:p w14:paraId="3C8D1878" w14:textId="0BF091A2" w:rsidR="0046539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70FA5C1" w14:textId="1E56B5E8" w:rsidR="0046539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F8D421F" w14:textId="692E8BFB" w:rsidR="0046539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A70352D" w14:textId="77777777" w:rsidR="00465395" w:rsidRPr="00465395" w:rsidRDefault="00465395" w:rsidP="00465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395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14:paraId="4DB4E626" w14:textId="77777777" w:rsidR="00465395" w:rsidRPr="00465395" w:rsidRDefault="00465395" w:rsidP="00465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395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14:paraId="2FEE21BD" w14:textId="77777777" w:rsidR="00465395" w:rsidRPr="00465395" w:rsidRDefault="00465395" w:rsidP="00465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395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465395">
        <w:rPr>
          <w:rFonts w:ascii="Times New Roman" w:hAnsi="Times New Roman" w:cs="Times New Roman"/>
          <w:sz w:val="28"/>
          <w:szCs w:val="28"/>
        </w:rPr>
        <w:tab/>
      </w:r>
      <w:r w:rsidRPr="00465395">
        <w:rPr>
          <w:rFonts w:ascii="Times New Roman" w:hAnsi="Times New Roman" w:cs="Times New Roman"/>
          <w:sz w:val="28"/>
          <w:szCs w:val="28"/>
        </w:rPr>
        <w:tab/>
      </w:r>
      <w:r w:rsidRPr="00465395">
        <w:rPr>
          <w:rFonts w:ascii="Times New Roman" w:hAnsi="Times New Roman" w:cs="Times New Roman"/>
          <w:sz w:val="28"/>
          <w:szCs w:val="28"/>
        </w:rPr>
        <w:tab/>
      </w:r>
      <w:r w:rsidRPr="00465395">
        <w:rPr>
          <w:rFonts w:ascii="Times New Roman" w:hAnsi="Times New Roman" w:cs="Times New Roman"/>
          <w:sz w:val="28"/>
          <w:szCs w:val="28"/>
        </w:rPr>
        <w:tab/>
      </w:r>
      <w:r w:rsidRPr="00465395">
        <w:rPr>
          <w:rFonts w:ascii="Times New Roman" w:hAnsi="Times New Roman" w:cs="Times New Roman"/>
          <w:sz w:val="28"/>
          <w:szCs w:val="28"/>
        </w:rPr>
        <w:tab/>
      </w:r>
      <w:r w:rsidRPr="00465395">
        <w:rPr>
          <w:rFonts w:ascii="Times New Roman" w:hAnsi="Times New Roman" w:cs="Times New Roman"/>
          <w:sz w:val="28"/>
          <w:szCs w:val="28"/>
        </w:rPr>
        <w:tab/>
      </w:r>
      <w:r w:rsidRPr="00465395">
        <w:rPr>
          <w:rFonts w:ascii="Times New Roman" w:hAnsi="Times New Roman" w:cs="Times New Roman"/>
          <w:sz w:val="28"/>
          <w:szCs w:val="28"/>
        </w:rPr>
        <w:tab/>
      </w:r>
      <w:r w:rsidRPr="00465395">
        <w:rPr>
          <w:rFonts w:ascii="Times New Roman" w:hAnsi="Times New Roman" w:cs="Times New Roman"/>
          <w:sz w:val="28"/>
          <w:szCs w:val="28"/>
        </w:rPr>
        <w:tab/>
        <w:t xml:space="preserve">   А.И.Кефер</w:t>
      </w:r>
    </w:p>
    <w:p w14:paraId="39BD0B9A" w14:textId="2472F09C" w:rsidR="00465395" w:rsidRPr="0046539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854618" w14:textId="77777777" w:rsidR="0046539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B66BB68" w14:textId="43332D90" w:rsidR="00465395" w:rsidRDefault="00465395">
      <w:pPr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trike/>
          <w:sz w:val="28"/>
          <w:szCs w:val="28"/>
        </w:rPr>
        <w:br w:type="page"/>
      </w:r>
    </w:p>
    <w:p w14:paraId="07FF2CBF" w14:textId="3ADC6F2A" w:rsidR="00C26E59" w:rsidRPr="00C26E59" w:rsidRDefault="00C26E59" w:rsidP="008B27E7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 w:rsidRPr="00C26E59">
        <w:rPr>
          <w:rFonts w:ascii="Times New Roman" w:hAnsi="Times New Roman" w:cs="Times New Roman"/>
          <w:sz w:val="28"/>
          <w:szCs w:val="28"/>
        </w:rPr>
        <w:lastRenderedPageBreak/>
        <w:t>«УТВЕР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C26E59">
        <w:rPr>
          <w:rFonts w:ascii="Times New Roman" w:hAnsi="Times New Roman" w:cs="Times New Roman"/>
          <w:sz w:val="28"/>
          <w:szCs w:val="28"/>
        </w:rPr>
        <w:t>ДЕН</w:t>
      </w:r>
      <w:r w:rsidR="00465395">
        <w:rPr>
          <w:rFonts w:ascii="Times New Roman" w:hAnsi="Times New Roman" w:cs="Times New Roman"/>
          <w:sz w:val="28"/>
          <w:szCs w:val="28"/>
        </w:rPr>
        <w:t>Ы</w:t>
      </w:r>
    </w:p>
    <w:p w14:paraId="25215C6E" w14:textId="77777777" w:rsidR="00465395" w:rsidRDefault="00465395" w:rsidP="008B27E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2A7D5AAB" w14:textId="35A16A9C" w:rsidR="00C26E59" w:rsidRPr="00C26E59" w:rsidRDefault="00C26E59" w:rsidP="008B27E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26E59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Забайкальского края </w:t>
      </w:r>
    </w:p>
    <w:p w14:paraId="1B8E1650" w14:textId="77777777" w:rsidR="00C26E59" w:rsidRPr="00825E24" w:rsidRDefault="00C26E59" w:rsidP="00FB6E6F">
      <w:pPr>
        <w:spacing w:after="0" w:line="240" w:lineRule="auto"/>
        <w:ind w:firstLine="5954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14:paraId="3E9A35AD" w14:textId="77777777" w:rsidR="008D0955" w:rsidRPr="00825E24" w:rsidRDefault="008D0955" w:rsidP="008D0955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356AD92F" w14:textId="77777777" w:rsidR="00465395" w:rsidRPr="00EC0344" w:rsidRDefault="00465395" w:rsidP="00EC0344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</w:p>
    <w:p w14:paraId="4FD14CDB" w14:textId="77777777" w:rsidR="00465395" w:rsidRPr="00EC0344" w:rsidRDefault="00465395" w:rsidP="00EC0344">
      <w:pPr>
        <w:pStyle w:val="ac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344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14:paraId="1F01FBB1" w14:textId="3088F255" w:rsidR="00465395" w:rsidRDefault="00465395" w:rsidP="00EC0344">
      <w:pPr>
        <w:pStyle w:val="ac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344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постановление Правительства Забайкальского края от </w:t>
      </w:r>
      <w:r w:rsidR="00EC0344">
        <w:rPr>
          <w:rFonts w:ascii="Times New Roman" w:hAnsi="Times New Roman" w:cs="Times New Roman"/>
          <w:b/>
          <w:sz w:val="28"/>
          <w:szCs w:val="28"/>
        </w:rPr>
        <w:t xml:space="preserve">9 декабря 2021 года № 484 </w:t>
      </w:r>
      <w:r w:rsidRPr="00EC0344">
        <w:rPr>
          <w:rFonts w:ascii="Times New Roman" w:hAnsi="Times New Roman" w:cs="Times New Roman"/>
          <w:b/>
          <w:sz w:val="28"/>
          <w:szCs w:val="28"/>
        </w:rPr>
        <w:t>«</w:t>
      </w:r>
      <w:r w:rsidR="00EC0344">
        <w:rPr>
          <w:rFonts w:ascii="Times New Roman" w:hAnsi="Times New Roman" w:cs="Times New Roman"/>
          <w:b/>
          <w:sz w:val="28"/>
          <w:szCs w:val="28"/>
        </w:rPr>
        <w:t>О региональном государственном контроле (надзоре) в области обращения с животными на территории Забайкальского края»</w:t>
      </w:r>
    </w:p>
    <w:p w14:paraId="10C573D5" w14:textId="77777777" w:rsidR="00EC0344" w:rsidRPr="00EC0344" w:rsidRDefault="00EC0344" w:rsidP="00EC0344">
      <w:pPr>
        <w:pStyle w:val="ac"/>
        <w:spacing w:after="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14:paraId="6091F6E2" w14:textId="3FD443C8" w:rsidR="00465395" w:rsidRDefault="007914A4" w:rsidP="007914A4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пункте 2 слова «прилагаемый индикатор» заменить словами «прилагаемые индикаторы».</w:t>
      </w:r>
    </w:p>
    <w:p w14:paraId="75391008" w14:textId="2598A84E" w:rsidR="00B025B6" w:rsidRPr="00EC0344" w:rsidRDefault="007914A4" w:rsidP="007914A4">
      <w:pPr>
        <w:pStyle w:val="ac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EC0344">
        <w:rPr>
          <w:rFonts w:ascii="Times New Roman" w:hAnsi="Times New Roman" w:cs="Times New Roman"/>
          <w:sz w:val="28"/>
          <w:szCs w:val="28"/>
        </w:rPr>
        <w:t>Пункт 19 Положения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4A4">
        <w:rPr>
          <w:rFonts w:ascii="Times New Roman" w:hAnsi="Times New Roman" w:cs="Times New Roman"/>
          <w:bCs/>
          <w:sz w:val="28"/>
          <w:szCs w:val="28"/>
        </w:rPr>
        <w:t>региональном государственном контроле (надзоре) в области обращения с животными на территории Забайкальского края</w:t>
      </w:r>
      <w:r w:rsidRPr="00EC0344">
        <w:rPr>
          <w:rFonts w:ascii="Times New Roman" w:hAnsi="Times New Roman" w:cs="Times New Roman"/>
          <w:sz w:val="28"/>
          <w:szCs w:val="28"/>
        </w:rPr>
        <w:t>, утвержденного указанным постановлением, изложить в следующей редакции</w:t>
      </w:r>
    </w:p>
    <w:p w14:paraId="6DF0CB5E" w14:textId="01E45EF2" w:rsidR="00B025B6" w:rsidRDefault="00B025B6" w:rsidP="0079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344">
        <w:rPr>
          <w:rFonts w:ascii="Times New Roman" w:hAnsi="Times New Roman" w:cs="Times New Roman"/>
          <w:sz w:val="28"/>
          <w:szCs w:val="28"/>
        </w:rPr>
        <w:t xml:space="preserve">«19. </w:t>
      </w:r>
      <w:r w:rsidRPr="00EC03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Службой применя</w:t>
      </w:r>
      <w:r w:rsidR="007914A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ю</w:t>
      </w:r>
      <w:r w:rsidRPr="00EC03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тся индикаторы риска нарушения обязательных требований при осуществлении регионального государственного надзора, утвержденные настоящим постановлением</w:t>
      </w:r>
      <w:r w:rsidRPr="00EC0344">
        <w:rPr>
          <w:rFonts w:ascii="Times New Roman" w:hAnsi="Times New Roman" w:cs="Times New Roman"/>
          <w:sz w:val="28"/>
          <w:szCs w:val="28"/>
        </w:rPr>
        <w:t>»</w:t>
      </w:r>
      <w:r w:rsidR="007914A4">
        <w:rPr>
          <w:rFonts w:ascii="Times New Roman" w:hAnsi="Times New Roman" w:cs="Times New Roman"/>
          <w:sz w:val="28"/>
          <w:szCs w:val="28"/>
        </w:rPr>
        <w:t>.</w:t>
      </w:r>
    </w:p>
    <w:p w14:paraId="4237E71B" w14:textId="79B3A716" w:rsidR="00954621" w:rsidRPr="00954621" w:rsidRDefault="007914A4" w:rsidP="00954621">
      <w:pPr>
        <w:pStyle w:val="a4"/>
        <w:numPr>
          <w:ilvl w:val="0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EC0344">
        <w:rPr>
          <w:rFonts w:ascii="Times New Roman" w:hAnsi="Times New Roman" w:cs="Times New Roman"/>
          <w:sz w:val="28"/>
          <w:szCs w:val="28"/>
        </w:rPr>
        <w:t xml:space="preserve">Индикатор риска </w:t>
      </w:r>
      <w:r w:rsidRPr="007914A4">
        <w:rPr>
          <w:rFonts w:ascii="Times New Roman" w:hAnsi="Times New Roman" w:cs="Times New Roman"/>
          <w:sz w:val="28"/>
          <w:szCs w:val="28"/>
        </w:rPr>
        <w:t xml:space="preserve">нарушения обязательных требований при осуществлении регионального государственного контроля (надзора) в области обращения </w:t>
      </w:r>
      <w:r w:rsidRPr="00954621">
        <w:rPr>
          <w:rFonts w:ascii="Times New Roman" w:hAnsi="Times New Roman" w:cs="Times New Roman"/>
          <w:sz w:val="28"/>
          <w:szCs w:val="28"/>
        </w:rPr>
        <w:t>с животными на территории Забайкальского края</w:t>
      </w:r>
      <w:r w:rsidR="00B025B6" w:rsidRPr="00954621">
        <w:rPr>
          <w:rFonts w:ascii="Times New Roman" w:hAnsi="Times New Roman" w:cs="Times New Roman"/>
          <w:sz w:val="28"/>
          <w:szCs w:val="28"/>
        </w:rPr>
        <w:t>, утвержденный указанным постановлением, изложить в следующей редакции:</w:t>
      </w:r>
    </w:p>
    <w:p w14:paraId="7C12147F" w14:textId="58833238" w:rsidR="007914A4" w:rsidRPr="00954621" w:rsidRDefault="007914A4" w:rsidP="00954621">
      <w:pPr>
        <w:pStyle w:val="a4"/>
        <w:numPr>
          <w:ilvl w:val="0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954621">
        <w:rPr>
          <w:rFonts w:ascii="Times New Roman" w:hAnsi="Times New Roman" w:cs="Times New Roman"/>
          <w:sz w:val="28"/>
          <w:szCs w:val="28"/>
        </w:rPr>
        <w:t>В пункте 2 индикативных показателей</w:t>
      </w:r>
      <w:r w:rsidR="00954621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в области обращения с животными на территории Забайкальского края</w:t>
      </w:r>
      <w:r w:rsidRPr="00954621">
        <w:rPr>
          <w:rFonts w:ascii="Times New Roman" w:hAnsi="Times New Roman" w:cs="Times New Roman"/>
          <w:sz w:val="28"/>
          <w:szCs w:val="28"/>
        </w:rPr>
        <w:t>, утвержденных указанным постановлением слова «параметру, утвержденному индикатором риска» заменить словами «параметрами, утвержденными индикаторами риска».</w:t>
      </w:r>
    </w:p>
    <w:p w14:paraId="25213E3B" w14:textId="77777777" w:rsidR="00B025B6" w:rsidRPr="00954621" w:rsidRDefault="00B025B6" w:rsidP="00954621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</w:p>
    <w:p w14:paraId="0C4BD08B" w14:textId="0FBB317D" w:rsidR="00465395" w:rsidRDefault="00465395" w:rsidP="008D0955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14:paraId="6D900982" w14:textId="77777777" w:rsidR="00B025B6" w:rsidRPr="00C26E59" w:rsidRDefault="00B025B6" w:rsidP="00B025B6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 w:rsidRPr="00C26E59">
        <w:rPr>
          <w:rFonts w:ascii="Times New Roman" w:hAnsi="Times New Roman" w:cs="Times New Roman"/>
          <w:sz w:val="28"/>
          <w:szCs w:val="28"/>
        </w:rPr>
        <w:t>«УТВЕР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C26E59">
        <w:rPr>
          <w:rFonts w:ascii="Times New Roman" w:hAnsi="Times New Roman" w:cs="Times New Roman"/>
          <w:sz w:val="28"/>
          <w:szCs w:val="28"/>
        </w:rPr>
        <w:t>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49C9BDBB" w14:textId="77777777" w:rsidR="00B025B6" w:rsidRDefault="00B025B6" w:rsidP="00B025B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5B80925D" w14:textId="60343BC4" w:rsidR="00B025B6" w:rsidRDefault="00B025B6" w:rsidP="00B025B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26E59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Забайкальского края </w:t>
      </w:r>
      <w:r w:rsidR="00EC0344">
        <w:rPr>
          <w:rFonts w:ascii="Times New Roman" w:hAnsi="Times New Roman" w:cs="Times New Roman"/>
          <w:sz w:val="28"/>
          <w:szCs w:val="28"/>
        </w:rPr>
        <w:t xml:space="preserve">от 9 декабря 2021 года № 484 (в редакции постановления </w:t>
      </w:r>
      <w:r w:rsidR="00EC0344">
        <w:rPr>
          <w:rFonts w:ascii="Times New Roman" w:hAnsi="Times New Roman" w:cs="Times New Roman"/>
          <w:sz w:val="28"/>
          <w:szCs w:val="28"/>
        </w:rPr>
        <w:lastRenderedPageBreak/>
        <w:t>Правительства Забайкальского края</w:t>
      </w:r>
    </w:p>
    <w:p w14:paraId="097C3F9A" w14:textId="7EA0A5D9" w:rsidR="00EC0344" w:rsidRPr="00C26E59" w:rsidRDefault="00EC0344" w:rsidP="00B025B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)</w:t>
      </w:r>
    </w:p>
    <w:p w14:paraId="1FA91058" w14:textId="77777777" w:rsidR="00B025B6" w:rsidRPr="00EC0344" w:rsidRDefault="00B025B6" w:rsidP="00B02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63DD6" w14:textId="3C5F01C6" w:rsidR="00B025B6" w:rsidRDefault="00B025B6" w:rsidP="008D0955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14:paraId="23D3EA43" w14:textId="13CEE44F" w:rsidR="00B025B6" w:rsidRDefault="00B025B6" w:rsidP="008D0955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14:paraId="3D09F2EF" w14:textId="5AB9284C" w:rsidR="008D0955" w:rsidRPr="00B025B6" w:rsidRDefault="008D0955" w:rsidP="008D0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5B6">
        <w:rPr>
          <w:rFonts w:ascii="Times New Roman" w:hAnsi="Times New Roman" w:cs="Times New Roman"/>
          <w:b/>
          <w:sz w:val="28"/>
          <w:szCs w:val="28"/>
        </w:rPr>
        <w:t>ИНДИКАТОР</w:t>
      </w:r>
    </w:p>
    <w:p w14:paraId="41B9806F" w14:textId="77777777" w:rsidR="008D0955" w:rsidRPr="00B025B6" w:rsidRDefault="008D0955" w:rsidP="008D0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5B6">
        <w:rPr>
          <w:rFonts w:ascii="Times New Roman" w:hAnsi="Times New Roman" w:cs="Times New Roman"/>
          <w:b/>
          <w:sz w:val="28"/>
          <w:szCs w:val="28"/>
        </w:rPr>
        <w:t>риска нарушения обязательных требований при осуществлении регионального государственного контроля (надзора) в области обращения с животными на территории Забайкальского края</w:t>
      </w:r>
    </w:p>
    <w:p w14:paraId="0480F25A" w14:textId="77777777" w:rsidR="008D0955" w:rsidRPr="00B025B6" w:rsidRDefault="008D0955" w:rsidP="008D0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4B53F" w14:textId="5A8865C7" w:rsidR="00CA0C3C" w:rsidRPr="00F53780" w:rsidRDefault="00CA0C3C" w:rsidP="00DB49D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3780">
        <w:rPr>
          <w:rFonts w:ascii="Times New Roman" w:hAnsi="Times New Roman" w:cs="Times New Roman"/>
          <w:sz w:val="28"/>
          <w:szCs w:val="28"/>
        </w:rPr>
        <w:t xml:space="preserve">1. Падеж животных (согласно отчетам, </w:t>
      </w:r>
      <w:r w:rsidRPr="00F53780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представленным муниципальными районами, муниципальными и городскими округами Забайкальского края в соответствии с приказом Государственной ветеринарной службы Забайкальского края от 28 июля 2021 года № 153) </w:t>
      </w:r>
      <w:r w:rsidRPr="00F53780">
        <w:rPr>
          <w:rFonts w:ascii="Times New Roman" w:hAnsi="Times New Roman" w:cs="Times New Roman"/>
          <w:sz w:val="28"/>
          <w:szCs w:val="28"/>
        </w:rPr>
        <w:t>при осуществлении деятельности по обращению с животными без владельцев, в том числе при осуществлении деятельности приютов для животных, составляет 5 процентов и более от числа всех отловленных и (или) содержащихся животных в течение 3 месяцев подряд.</w:t>
      </w:r>
    </w:p>
    <w:p w14:paraId="6D2452F5" w14:textId="759CA6A9" w:rsidR="00CA0C3C" w:rsidRPr="00F53780" w:rsidRDefault="00CA0C3C" w:rsidP="00DB49D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3780">
        <w:rPr>
          <w:rFonts w:ascii="Times New Roman" w:hAnsi="Times New Roman" w:cs="Times New Roman"/>
          <w:sz w:val="28"/>
          <w:szCs w:val="28"/>
        </w:rPr>
        <w:t>2. Увеличение количества биологических отходов не менее чем на 20% на объектах регионального государственного контроля (надзора) в области обращения с животными в течение трех месяцев подряд по сравнению с аналогичным предшествующим периодом (по информации, содержащейся в федеральной государственной информационной системе в области ветеринарии).</w:t>
      </w:r>
    </w:p>
    <w:p w14:paraId="090431FB" w14:textId="01C012D1" w:rsidR="00CA0C3C" w:rsidRPr="00F53780" w:rsidRDefault="00CA0C3C" w:rsidP="00DB49D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3780">
        <w:rPr>
          <w:rFonts w:ascii="Times New Roman" w:hAnsi="Times New Roman" w:cs="Times New Roman"/>
          <w:sz w:val="28"/>
          <w:szCs w:val="28"/>
        </w:rPr>
        <w:t xml:space="preserve">3. Отсутствие (на основании сведений федеральной государственной информационной системы в области ветеринарии) выданных ветеринарных сопроводительных документов на биологические отходы в течении двух месяцев подряд при наличии данных о падеже, естественной смерти, эвтаназии животных без владельцев (согласно отчетам, </w:t>
      </w:r>
      <w:r w:rsidRPr="00F53780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>представленным муниципальными районами, муниципальными и городскими округами Забайкальского края в соответствии с приказом Государственной ветеринарной службы Забайкальского края от 28 июля 2021 года № 153)</w:t>
      </w:r>
      <w:r w:rsidRPr="00F53780">
        <w:rPr>
          <w:rFonts w:ascii="Times New Roman" w:hAnsi="Times New Roman" w:cs="Times New Roman"/>
          <w:sz w:val="28"/>
          <w:szCs w:val="28"/>
        </w:rPr>
        <w:t>.</w:t>
      </w:r>
    </w:p>
    <w:p w14:paraId="7A01781D" w14:textId="77777777" w:rsidR="00CA0C3C" w:rsidRDefault="00CA0C3C" w:rsidP="00CA0C3C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3780">
        <w:rPr>
          <w:rFonts w:ascii="Times New Roman" w:hAnsi="Times New Roman" w:cs="Times New Roman"/>
          <w:sz w:val="28"/>
          <w:szCs w:val="28"/>
        </w:rPr>
        <w:t>4. Возникновение (на основании сведений федеральной государственной информационной системы в области ветеринарии, государственных бюджетных учреждений ветеринарии Забайкальского края, подведомственных Государственной ветеринарной службе Забайкальского края) случая заразного, в том числе особо опасного, заболевания (включенного в Перечень заразных, в том числе особо опасных, болезней животных, по которым могут устанавливаться ограничительные мероприятия (карантин), утвержденный приказом Мин</w:t>
      </w:r>
      <w:r>
        <w:rPr>
          <w:rFonts w:ascii="Times New Roman" w:hAnsi="Times New Roman" w:cs="Times New Roman"/>
          <w:sz w:val="28"/>
          <w:szCs w:val="28"/>
        </w:rPr>
        <w:t>истерства сельского хозяйства</w:t>
      </w:r>
      <w:r w:rsidRPr="00F53780">
        <w:rPr>
          <w:rFonts w:ascii="Times New Roman" w:hAnsi="Times New Roman" w:cs="Times New Roman"/>
          <w:sz w:val="28"/>
          <w:szCs w:val="28"/>
        </w:rPr>
        <w:t xml:space="preserve">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F53780">
        <w:rPr>
          <w:rFonts w:ascii="Times New Roman" w:hAnsi="Times New Roman" w:cs="Times New Roman"/>
          <w:sz w:val="28"/>
          <w:szCs w:val="28"/>
        </w:rPr>
        <w:t xml:space="preserve"> от 19 декабря 2011 года № 476) животного в приюте после окончания периода карантинирования и (или) при возврате животного на прежнее место обитания.</w:t>
      </w:r>
    </w:p>
    <w:p w14:paraId="5043EDDB" w14:textId="71AC4C8C" w:rsidR="00FA27CC" w:rsidRPr="00B025B6" w:rsidRDefault="007C1BF0" w:rsidP="00CA0C3C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25B6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вступает в силу с </w:t>
      </w:r>
      <w:r w:rsidR="00323DB1" w:rsidRPr="00B025B6">
        <w:rPr>
          <w:rFonts w:ascii="Times New Roman" w:hAnsi="Times New Roman" w:cs="Times New Roman"/>
          <w:sz w:val="28"/>
          <w:szCs w:val="28"/>
        </w:rPr>
        <w:t>момента официального опубликования</w:t>
      </w:r>
      <w:r w:rsidRPr="00B025B6">
        <w:rPr>
          <w:rFonts w:ascii="Times New Roman" w:hAnsi="Times New Roman" w:cs="Times New Roman"/>
          <w:sz w:val="28"/>
          <w:szCs w:val="28"/>
        </w:rPr>
        <w:t>.</w:t>
      </w:r>
      <w:r w:rsidR="000E63FB" w:rsidRPr="00B025B6">
        <w:rPr>
          <w:rFonts w:ascii="Times New Roman" w:hAnsi="Times New Roman" w:cs="Times New Roman"/>
          <w:sz w:val="28"/>
          <w:szCs w:val="28"/>
        </w:rPr>
        <w:t>»</w:t>
      </w:r>
    </w:p>
    <w:p w14:paraId="5908DDA6" w14:textId="77777777" w:rsidR="00FA27CC" w:rsidRPr="00B025B6" w:rsidRDefault="00FA27CC" w:rsidP="00FA2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2C0325" w14:textId="7AA1E702" w:rsidR="008257E2" w:rsidRDefault="008257E2" w:rsidP="00FA2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283EE6" w14:textId="1301CB1C" w:rsidR="00B025B6" w:rsidRDefault="00B025B6" w:rsidP="00FA2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D9A493" w14:textId="2D3217D8" w:rsidR="00B025B6" w:rsidRPr="00B025B6" w:rsidRDefault="00B025B6" w:rsidP="00FA2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___________________________».</w:t>
      </w:r>
    </w:p>
    <w:p w14:paraId="33E4B17F" w14:textId="77777777" w:rsidR="00B025B6" w:rsidRPr="00B025B6" w:rsidRDefault="00B02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25B6" w:rsidRPr="00B025B6" w:rsidSect="0040296D">
      <w:headerReference w:type="default" r:id="rId9"/>
      <w:pgSz w:w="11906" w:h="16838"/>
      <w:pgMar w:top="1134" w:right="566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A124C" w14:textId="77777777" w:rsidR="00DF3E9B" w:rsidRDefault="00DF3E9B" w:rsidP="0040296D">
      <w:pPr>
        <w:spacing w:after="0" w:line="240" w:lineRule="auto"/>
      </w:pPr>
      <w:r>
        <w:separator/>
      </w:r>
    </w:p>
  </w:endnote>
  <w:endnote w:type="continuationSeparator" w:id="0">
    <w:p w14:paraId="6D43872C" w14:textId="77777777" w:rsidR="00DF3E9B" w:rsidRDefault="00DF3E9B" w:rsidP="0040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96328" w14:textId="77777777" w:rsidR="00DF3E9B" w:rsidRDefault="00DF3E9B" w:rsidP="0040296D">
      <w:pPr>
        <w:spacing w:after="0" w:line="240" w:lineRule="auto"/>
      </w:pPr>
      <w:r>
        <w:separator/>
      </w:r>
    </w:p>
  </w:footnote>
  <w:footnote w:type="continuationSeparator" w:id="0">
    <w:p w14:paraId="7759DEAB" w14:textId="77777777" w:rsidR="00DF3E9B" w:rsidRDefault="00DF3E9B" w:rsidP="0040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5050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7C24F2A" w14:textId="75FE61E6" w:rsidR="0040296D" w:rsidRPr="0040296D" w:rsidRDefault="0040296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29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296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29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20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296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B6FC048" w14:textId="77777777" w:rsidR="0040296D" w:rsidRDefault="004029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4D3C"/>
    <w:multiLevelType w:val="hybridMultilevel"/>
    <w:tmpl w:val="870C6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2052"/>
    <w:multiLevelType w:val="hybridMultilevel"/>
    <w:tmpl w:val="DAAC76B0"/>
    <w:lvl w:ilvl="0" w:tplc="1570A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57131"/>
    <w:multiLevelType w:val="hybridMultilevel"/>
    <w:tmpl w:val="33548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F1E68"/>
    <w:multiLevelType w:val="hybridMultilevel"/>
    <w:tmpl w:val="25DE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E3748"/>
    <w:multiLevelType w:val="hybridMultilevel"/>
    <w:tmpl w:val="0C7A01E0"/>
    <w:lvl w:ilvl="0" w:tplc="D3B2F6F8">
      <w:start w:val="1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E8"/>
    <w:rsid w:val="000233CB"/>
    <w:rsid w:val="000725A2"/>
    <w:rsid w:val="00074F8A"/>
    <w:rsid w:val="000E63FB"/>
    <w:rsid w:val="00103826"/>
    <w:rsid w:val="0010622B"/>
    <w:rsid w:val="0011172C"/>
    <w:rsid w:val="00112935"/>
    <w:rsid w:val="00174918"/>
    <w:rsid w:val="00177122"/>
    <w:rsid w:val="00205190"/>
    <w:rsid w:val="002430DB"/>
    <w:rsid w:val="00255EF4"/>
    <w:rsid w:val="002A687E"/>
    <w:rsid w:val="002F062E"/>
    <w:rsid w:val="003028A1"/>
    <w:rsid w:val="00323DB1"/>
    <w:rsid w:val="003A4F54"/>
    <w:rsid w:val="0040296D"/>
    <w:rsid w:val="00440168"/>
    <w:rsid w:val="00465395"/>
    <w:rsid w:val="00467C06"/>
    <w:rsid w:val="00491FA3"/>
    <w:rsid w:val="004F20FC"/>
    <w:rsid w:val="004F6D06"/>
    <w:rsid w:val="00536516"/>
    <w:rsid w:val="00590D85"/>
    <w:rsid w:val="005912CF"/>
    <w:rsid w:val="00624BBF"/>
    <w:rsid w:val="0064559F"/>
    <w:rsid w:val="00654631"/>
    <w:rsid w:val="0066012D"/>
    <w:rsid w:val="00666ABC"/>
    <w:rsid w:val="00680F23"/>
    <w:rsid w:val="00700765"/>
    <w:rsid w:val="007102E8"/>
    <w:rsid w:val="00744895"/>
    <w:rsid w:val="00790D84"/>
    <w:rsid w:val="007914A4"/>
    <w:rsid w:val="007C1BF0"/>
    <w:rsid w:val="007C7034"/>
    <w:rsid w:val="007F28F4"/>
    <w:rsid w:val="008257E2"/>
    <w:rsid w:val="00825E24"/>
    <w:rsid w:val="008519A7"/>
    <w:rsid w:val="00857CAC"/>
    <w:rsid w:val="00896D36"/>
    <w:rsid w:val="008B27E7"/>
    <w:rsid w:val="008D0955"/>
    <w:rsid w:val="00954621"/>
    <w:rsid w:val="00962866"/>
    <w:rsid w:val="00965484"/>
    <w:rsid w:val="00971E65"/>
    <w:rsid w:val="00973C7C"/>
    <w:rsid w:val="009C1E90"/>
    <w:rsid w:val="00AC77D6"/>
    <w:rsid w:val="00B025B6"/>
    <w:rsid w:val="00B41901"/>
    <w:rsid w:val="00BD6496"/>
    <w:rsid w:val="00C26E59"/>
    <w:rsid w:val="00CA0C3C"/>
    <w:rsid w:val="00CE2FB7"/>
    <w:rsid w:val="00D00C43"/>
    <w:rsid w:val="00D3115D"/>
    <w:rsid w:val="00DB49D4"/>
    <w:rsid w:val="00DF3E9B"/>
    <w:rsid w:val="00E37D3A"/>
    <w:rsid w:val="00E90508"/>
    <w:rsid w:val="00EA575D"/>
    <w:rsid w:val="00EC0344"/>
    <w:rsid w:val="00EC239B"/>
    <w:rsid w:val="00F75D8B"/>
    <w:rsid w:val="00FA27CC"/>
    <w:rsid w:val="00FB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CA79"/>
  <w15:docId w15:val="{F0DB5C8A-2C5D-4F38-99EB-2B535002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8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62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9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02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296D"/>
  </w:style>
  <w:style w:type="paragraph" w:styleId="a9">
    <w:name w:val="footer"/>
    <w:basedOn w:val="a"/>
    <w:link w:val="aa"/>
    <w:uiPriority w:val="99"/>
    <w:unhideWhenUsed/>
    <w:rsid w:val="00402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296D"/>
  </w:style>
  <w:style w:type="character" w:styleId="ab">
    <w:name w:val="annotation reference"/>
    <w:basedOn w:val="a0"/>
    <w:uiPriority w:val="99"/>
    <w:semiHidden/>
    <w:unhideWhenUsed/>
    <w:rsid w:val="00825E2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25E2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25E2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5E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25E24"/>
    <w:rPr>
      <w:b/>
      <w:bCs/>
      <w:sz w:val="20"/>
      <w:szCs w:val="20"/>
    </w:rPr>
  </w:style>
  <w:style w:type="paragraph" w:customStyle="1" w:styleId="ConsPlusNormal">
    <w:name w:val="ConsPlusNormal"/>
    <w:rsid w:val="00CA0C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09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EFFC-B0C1-4BA5-BF9C-6571A8C0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Батоева Дарима Баясхалановна</dc:creator>
  <cp:lastModifiedBy>Батоева Дарима Баясхалановна</cp:lastModifiedBy>
  <cp:revision>4</cp:revision>
  <cp:lastPrinted>2024-05-27T03:50:00Z</cp:lastPrinted>
  <dcterms:created xsi:type="dcterms:W3CDTF">2024-12-16T10:34:00Z</dcterms:created>
  <dcterms:modified xsi:type="dcterms:W3CDTF">2024-12-16T10:44:00Z</dcterms:modified>
</cp:coreProperties>
</file>