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EBE" w:rsidRPr="00994EBE" w:rsidRDefault="00994EBE" w:rsidP="00994EB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  <w:bookmarkStart w:id="0" w:name="OLE_LINK4"/>
      <w:r w:rsidRPr="00994EBE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800100" cy="8890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8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4EBE" w:rsidRPr="00994EBE" w:rsidRDefault="00994EBE" w:rsidP="00994EB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:rsidR="00994EBE" w:rsidRPr="00994EBE" w:rsidRDefault="00994EBE" w:rsidP="00994EB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:rsidR="00994EBE" w:rsidRPr="00994EBE" w:rsidRDefault="00994EBE" w:rsidP="00994EB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:rsidR="00994EBE" w:rsidRPr="00994EBE" w:rsidRDefault="00994EBE" w:rsidP="00994EB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:rsidR="00994EBE" w:rsidRPr="00994EBE" w:rsidRDefault="00994EBE" w:rsidP="00994EB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:rsidR="00994EBE" w:rsidRPr="00994EBE" w:rsidRDefault="00994EBE" w:rsidP="00994EB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:rsidR="00994EBE" w:rsidRPr="00994EBE" w:rsidRDefault="00994EBE" w:rsidP="00994EB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:rsidR="00994EBE" w:rsidRPr="00994EBE" w:rsidRDefault="00994EBE" w:rsidP="00994EB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:rsidR="00994EBE" w:rsidRPr="00994EBE" w:rsidRDefault="00994EBE" w:rsidP="00994EB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994EBE" w:rsidRPr="00994EBE" w:rsidRDefault="00994EBE" w:rsidP="00994EB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  <w:r w:rsidRPr="00994EBE">
        <w:rPr>
          <w:rFonts w:ascii="Times New Roman" w:hAnsi="Times New Roman" w:cs="Times New Roman"/>
          <w:b/>
          <w:spacing w:val="-11"/>
          <w:sz w:val="33"/>
          <w:szCs w:val="33"/>
        </w:rPr>
        <w:t>ПРАВИТЕЛЬСТВО ЗАБАЙКАЛЬСКОГО КРАЯ</w:t>
      </w:r>
    </w:p>
    <w:p w:rsidR="00994EBE" w:rsidRPr="00994EBE" w:rsidRDefault="00994EBE" w:rsidP="00994EB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994EBE" w:rsidRPr="00994EBE" w:rsidRDefault="00994EBE" w:rsidP="00994EB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994EBE" w:rsidRPr="00994EBE" w:rsidRDefault="00994EBE" w:rsidP="00994EB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994EBE" w:rsidRPr="00994EBE" w:rsidRDefault="00994EBE" w:rsidP="00994EB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994EBE" w:rsidRPr="00994EBE" w:rsidRDefault="00994EBE" w:rsidP="00994EB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pacing w:val="-14"/>
        </w:rPr>
      </w:pPr>
      <w:r w:rsidRPr="00994EBE">
        <w:rPr>
          <w:rFonts w:ascii="Times New Roman" w:hAnsi="Times New Roman" w:cs="Times New Roman"/>
          <w:bCs/>
          <w:spacing w:val="-14"/>
          <w:sz w:val="35"/>
          <w:szCs w:val="35"/>
        </w:rPr>
        <w:t>ПОСТАНОВЛЕНИЕ</w:t>
      </w:r>
    </w:p>
    <w:p w:rsidR="006E07D8" w:rsidRDefault="006E07D8" w:rsidP="00994EB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94EBE" w:rsidRPr="00994EBE" w:rsidRDefault="00994EBE" w:rsidP="00994EB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pacing w:val="-14"/>
          <w:sz w:val="6"/>
          <w:szCs w:val="6"/>
        </w:rPr>
      </w:pPr>
      <w:r w:rsidRPr="00994EBE">
        <w:rPr>
          <w:rFonts w:ascii="Times New Roman" w:hAnsi="Times New Roman" w:cs="Times New Roman"/>
          <w:bCs/>
          <w:spacing w:val="-6"/>
          <w:sz w:val="35"/>
          <w:szCs w:val="35"/>
        </w:rPr>
        <w:t>г. Чита</w:t>
      </w:r>
    </w:p>
    <w:bookmarkEnd w:id="0"/>
    <w:p w:rsidR="009F760E" w:rsidRDefault="009F760E" w:rsidP="00F725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760E" w:rsidRDefault="009F760E" w:rsidP="003426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246E8" w:rsidRDefault="00EF18C6" w:rsidP="007847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 w:rsidR="00E26C76">
        <w:rPr>
          <w:rFonts w:ascii="Times New Roman" w:hAnsi="Times New Roman" w:cs="Times New Roman"/>
          <w:b/>
          <w:sz w:val="28"/>
          <w:szCs w:val="28"/>
        </w:rPr>
        <w:t>Порядок осуществления контроля за деятельностью государственных учреждений Забайкальского края, утвержденный постановлением Правительства Забайкальского края</w:t>
      </w:r>
      <w:r w:rsidR="00E26C76">
        <w:rPr>
          <w:rFonts w:ascii="Times New Roman" w:hAnsi="Times New Roman" w:cs="Times New Roman"/>
          <w:b/>
          <w:sz w:val="28"/>
          <w:szCs w:val="28"/>
        </w:rPr>
        <w:br/>
        <w:t xml:space="preserve"> от 28 июня 2011 года № 229</w:t>
      </w:r>
    </w:p>
    <w:p w:rsidR="00005CD6" w:rsidRPr="00784749" w:rsidRDefault="00005CD6" w:rsidP="007847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4730" w:rsidRPr="00536BA0" w:rsidRDefault="00536BA0" w:rsidP="00536B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44730" w:rsidRPr="00536BA0">
        <w:rPr>
          <w:rFonts w:ascii="Times New Roman" w:hAnsi="Times New Roman" w:cs="Times New Roman"/>
          <w:sz w:val="28"/>
          <w:szCs w:val="28"/>
        </w:rPr>
        <w:t xml:space="preserve">Правительство Забайкальского края </w:t>
      </w:r>
      <w:r w:rsidR="00544730" w:rsidRPr="000F297B">
        <w:rPr>
          <w:rFonts w:ascii="Times New Roman" w:hAnsi="Times New Roman" w:cs="Times New Roman"/>
          <w:b/>
          <w:spacing w:val="20"/>
          <w:sz w:val="28"/>
          <w:szCs w:val="28"/>
        </w:rPr>
        <w:t>постановляет</w:t>
      </w:r>
      <w:r w:rsidR="00544730" w:rsidRPr="00536BA0">
        <w:rPr>
          <w:rFonts w:ascii="Times New Roman" w:hAnsi="Times New Roman" w:cs="Times New Roman"/>
          <w:sz w:val="28"/>
          <w:szCs w:val="28"/>
        </w:rPr>
        <w:t>:</w:t>
      </w:r>
    </w:p>
    <w:p w:rsidR="00544730" w:rsidRPr="00536BA0" w:rsidRDefault="00544730" w:rsidP="00536B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6C76" w:rsidRDefault="00EF18C6" w:rsidP="00F3337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E26C76" w:rsidRPr="00E26C76">
        <w:rPr>
          <w:rFonts w:ascii="Times New Roman" w:hAnsi="Times New Roman" w:cs="Times New Roman"/>
          <w:sz w:val="28"/>
          <w:szCs w:val="28"/>
        </w:rPr>
        <w:t xml:space="preserve">Порядок осуществления контроля за деятельностью государственных учреждений Забайкальского края, утвержденный постановлением Правительства Забайкальского края от 28 июня 2011 года </w:t>
      </w:r>
      <w:r w:rsidR="00E26C76">
        <w:rPr>
          <w:rFonts w:ascii="Times New Roman" w:hAnsi="Times New Roman" w:cs="Times New Roman"/>
          <w:sz w:val="28"/>
          <w:szCs w:val="28"/>
        </w:rPr>
        <w:br/>
      </w:r>
      <w:r w:rsidR="00E26C76" w:rsidRPr="00E26C76">
        <w:rPr>
          <w:rFonts w:ascii="Times New Roman" w:hAnsi="Times New Roman" w:cs="Times New Roman"/>
          <w:sz w:val="28"/>
          <w:szCs w:val="28"/>
        </w:rPr>
        <w:t>№ 229</w:t>
      </w:r>
      <w:r w:rsidR="00F33373">
        <w:rPr>
          <w:rFonts w:ascii="Times New Roman" w:hAnsi="Times New Roman" w:cs="Times New Roman"/>
          <w:sz w:val="28"/>
          <w:szCs w:val="28"/>
        </w:rPr>
        <w:t xml:space="preserve"> (с изменениями, внесенными постановлениями Правительства Забайкальского края от 23 декабря 2011 года № 498, от 10 мая 2023 года</w:t>
      </w:r>
      <w:r w:rsidR="00F33373">
        <w:rPr>
          <w:rFonts w:ascii="Times New Roman" w:hAnsi="Times New Roman" w:cs="Times New Roman"/>
          <w:sz w:val="28"/>
          <w:szCs w:val="28"/>
        </w:rPr>
        <w:br/>
        <w:t>№ 226),</w:t>
      </w:r>
      <w:r w:rsidR="00E26C76" w:rsidRPr="00E26C76">
        <w:rPr>
          <w:rFonts w:ascii="Times New Roman" w:hAnsi="Times New Roman" w:cs="Times New Roman"/>
          <w:sz w:val="28"/>
          <w:szCs w:val="28"/>
        </w:rPr>
        <w:t xml:space="preserve"> </w:t>
      </w:r>
      <w:r w:rsidR="00E26C76" w:rsidRPr="002C6533"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="00E26C76">
        <w:rPr>
          <w:rFonts w:ascii="Times New Roman" w:hAnsi="Times New Roman" w:cs="Times New Roman"/>
          <w:sz w:val="28"/>
          <w:szCs w:val="28"/>
        </w:rPr>
        <w:t>:</w:t>
      </w:r>
    </w:p>
    <w:p w:rsidR="00F33373" w:rsidRDefault="00E26C76" w:rsidP="00F3337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F33373">
        <w:rPr>
          <w:rFonts w:ascii="Times New Roman" w:hAnsi="Times New Roman" w:cs="Times New Roman"/>
          <w:sz w:val="28"/>
          <w:szCs w:val="28"/>
        </w:rPr>
        <w:t xml:space="preserve">в пункте </w:t>
      </w:r>
      <w:r>
        <w:rPr>
          <w:rFonts w:ascii="Times New Roman" w:hAnsi="Times New Roman" w:cs="Times New Roman"/>
          <w:sz w:val="28"/>
          <w:szCs w:val="28"/>
        </w:rPr>
        <w:t>12</w:t>
      </w:r>
      <w:r w:rsidR="00F33373">
        <w:rPr>
          <w:rFonts w:ascii="Times New Roman" w:hAnsi="Times New Roman" w:cs="Times New Roman"/>
          <w:sz w:val="28"/>
          <w:szCs w:val="28"/>
        </w:rPr>
        <w:t>:</w:t>
      </w:r>
    </w:p>
    <w:p w:rsidR="00E26C76" w:rsidRDefault="00F33373" w:rsidP="00F3337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E26C76">
        <w:rPr>
          <w:rFonts w:ascii="Times New Roman" w:hAnsi="Times New Roman" w:cs="Times New Roman"/>
          <w:sz w:val="28"/>
          <w:szCs w:val="28"/>
        </w:rPr>
        <w:t xml:space="preserve">дополнить </w:t>
      </w:r>
      <w:r>
        <w:rPr>
          <w:rFonts w:ascii="Times New Roman" w:hAnsi="Times New Roman" w:cs="Times New Roman"/>
          <w:sz w:val="28"/>
          <w:szCs w:val="28"/>
        </w:rPr>
        <w:t xml:space="preserve">новым </w:t>
      </w:r>
      <w:r w:rsidR="00E26C76">
        <w:rPr>
          <w:rFonts w:ascii="Times New Roman" w:hAnsi="Times New Roman" w:cs="Times New Roman"/>
          <w:sz w:val="28"/>
          <w:szCs w:val="28"/>
        </w:rPr>
        <w:t>абзацем вторым следующего содержания:</w:t>
      </w:r>
    </w:p>
    <w:p w:rsidR="009C7FA2" w:rsidRDefault="00E26C76" w:rsidP="00F3337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26C76">
        <w:rPr>
          <w:rFonts w:ascii="Times New Roman" w:hAnsi="Times New Roman" w:cs="Times New Roman"/>
          <w:sz w:val="28"/>
          <w:szCs w:val="28"/>
        </w:rPr>
        <w:t>План проведения проверок формируется исходя из количества подведомственных учреждений, численности должностных лиц, уполномоченных на проведение проверок, и минимальной плановой нагрузки  на одно должностное лицо</w:t>
      </w:r>
      <w:r w:rsidR="009C7FA2">
        <w:rPr>
          <w:rFonts w:ascii="Times New Roman" w:hAnsi="Times New Roman" w:cs="Times New Roman"/>
          <w:sz w:val="28"/>
          <w:szCs w:val="28"/>
        </w:rPr>
        <w:t xml:space="preserve">, уполномоченное на проведение проверок, не менее 6 проверок в год, не допуская необоснованного изменения штатного расписания исполнительного органа, Департамента, действующего на дату принятия настоящего постановления, в части уменьшения численности должностных лиц, уполномоченных на проведение проверок. </w:t>
      </w:r>
    </w:p>
    <w:p w:rsidR="00E26C76" w:rsidRDefault="00E26C76" w:rsidP="00F3337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C76">
        <w:rPr>
          <w:rFonts w:ascii="Times New Roman" w:hAnsi="Times New Roman" w:cs="Times New Roman"/>
          <w:sz w:val="28"/>
          <w:szCs w:val="28"/>
        </w:rPr>
        <w:t xml:space="preserve">При наличии в перечне государственных учреждений, координация и регулирование деятельности которых возложены на соответствующий исполнительный орган, утвержденном Правительством Забайкальского края, </w:t>
      </w:r>
      <w:r w:rsidR="00441A6E">
        <w:rPr>
          <w:rFonts w:ascii="Times New Roman" w:hAnsi="Times New Roman" w:cs="Times New Roman"/>
          <w:sz w:val="28"/>
          <w:szCs w:val="28"/>
        </w:rPr>
        <w:t>до 12</w:t>
      </w:r>
      <w:r w:rsidRPr="00E26C76">
        <w:rPr>
          <w:rFonts w:ascii="Times New Roman" w:hAnsi="Times New Roman" w:cs="Times New Roman"/>
          <w:sz w:val="28"/>
          <w:szCs w:val="28"/>
        </w:rPr>
        <w:t xml:space="preserve"> государственных учреждений </w:t>
      </w:r>
      <w:r w:rsidR="00441A6E">
        <w:rPr>
          <w:rFonts w:ascii="Times New Roman" w:hAnsi="Times New Roman" w:cs="Times New Roman"/>
          <w:sz w:val="28"/>
          <w:szCs w:val="28"/>
        </w:rPr>
        <w:t xml:space="preserve">включительно </w:t>
      </w:r>
      <w:r w:rsidRPr="00E26C76">
        <w:rPr>
          <w:rFonts w:ascii="Times New Roman" w:hAnsi="Times New Roman" w:cs="Times New Roman"/>
          <w:sz w:val="28"/>
          <w:szCs w:val="28"/>
        </w:rPr>
        <w:t xml:space="preserve">каждое из них подлежит проверке не </w:t>
      </w:r>
      <w:r w:rsidR="008A52CF">
        <w:rPr>
          <w:rFonts w:ascii="Times New Roman" w:hAnsi="Times New Roman" w:cs="Times New Roman"/>
          <w:sz w:val="28"/>
          <w:szCs w:val="28"/>
        </w:rPr>
        <w:t>реже</w:t>
      </w:r>
      <w:r w:rsidRPr="00E26C76">
        <w:rPr>
          <w:rFonts w:ascii="Times New Roman" w:hAnsi="Times New Roman" w:cs="Times New Roman"/>
          <w:sz w:val="28"/>
          <w:szCs w:val="28"/>
        </w:rPr>
        <w:t xml:space="preserve"> 1 раза в </w:t>
      </w:r>
      <w:r w:rsidR="00441A6E">
        <w:rPr>
          <w:rFonts w:ascii="Times New Roman" w:hAnsi="Times New Roman" w:cs="Times New Roman"/>
          <w:sz w:val="28"/>
          <w:szCs w:val="28"/>
        </w:rPr>
        <w:t xml:space="preserve">2 </w:t>
      </w:r>
      <w:r w:rsidRPr="00E26C76">
        <w:rPr>
          <w:rFonts w:ascii="Times New Roman" w:hAnsi="Times New Roman" w:cs="Times New Roman"/>
          <w:sz w:val="28"/>
          <w:szCs w:val="28"/>
        </w:rPr>
        <w:t>год</w:t>
      </w:r>
      <w:r w:rsidR="00441A6E">
        <w:rPr>
          <w:rFonts w:ascii="Times New Roman" w:hAnsi="Times New Roman" w:cs="Times New Roman"/>
          <w:sz w:val="28"/>
          <w:szCs w:val="28"/>
        </w:rPr>
        <w:t>а</w:t>
      </w:r>
      <w:r w:rsidRPr="00E26C7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955BAD" w:rsidRDefault="00F33373" w:rsidP="00F3337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</w:t>
      </w:r>
      <w:r w:rsidR="00E26C76">
        <w:rPr>
          <w:rFonts w:ascii="Times New Roman" w:hAnsi="Times New Roman" w:cs="Times New Roman"/>
          <w:sz w:val="28"/>
          <w:szCs w:val="28"/>
        </w:rPr>
        <w:t xml:space="preserve">) </w:t>
      </w:r>
      <w:r w:rsidR="00955BAD">
        <w:rPr>
          <w:rFonts w:ascii="Times New Roman" w:hAnsi="Times New Roman" w:cs="Times New Roman"/>
          <w:sz w:val="28"/>
          <w:szCs w:val="28"/>
        </w:rPr>
        <w:t xml:space="preserve">абзац </w:t>
      </w:r>
      <w:r>
        <w:rPr>
          <w:rFonts w:ascii="Times New Roman" w:hAnsi="Times New Roman" w:cs="Times New Roman"/>
          <w:sz w:val="28"/>
          <w:szCs w:val="28"/>
        </w:rPr>
        <w:t>десятый</w:t>
      </w:r>
      <w:r w:rsidR="00955BAD">
        <w:rPr>
          <w:rFonts w:ascii="Times New Roman" w:hAnsi="Times New Roman" w:cs="Times New Roman"/>
          <w:sz w:val="28"/>
          <w:szCs w:val="28"/>
        </w:rPr>
        <w:t xml:space="preserve"> исключить;</w:t>
      </w:r>
    </w:p>
    <w:p w:rsidR="00E26C76" w:rsidRDefault="00F33373" w:rsidP="00F3337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55BAD">
        <w:rPr>
          <w:rFonts w:ascii="Times New Roman" w:hAnsi="Times New Roman" w:cs="Times New Roman"/>
          <w:sz w:val="28"/>
          <w:szCs w:val="28"/>
        </w:rPr>
        <w:t xml:space="preserve">) в абзаце </w:t>
      </w:r>
      <w:r>
        <w:rPr>
          <w:rFonts w:ascii="Times New Roman" w:hAnsi="Times New Roman" w:cs="Times New Roman"/>
          <w:sz w:val="28"/>
          <w:szCs w:val="28"/>
        </w:rPr>
        <w:t>первом</w:t>
      </w:r>
      <w:r w:rsidR="00955BAD">
        <w:rPr>
          <w:rFonts w:ascii="Times New Roman" w:hAnsi="Times New Roman" w:cs="Times New Roman"/>
          <w:sz w:val="28"/>
          <w:szCs w:val="28"/>
        </w:rPr>
        <w:t xml:space="preserve"> пункта 35 слова «10 календарных дней» заменить словами «8 рабочих дней».</w:t>
      </w:r>
      <w:r w:rsidR="00E26C76" w:rsidRPr="00CA034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33373" w:rsidRDefault="00F33373" w:rsidP="00F3337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3373" w:rsidRDefault="00F33373" w:rsidP="00F3337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3373" w:rsidRPr="00CA034C" w:rsidRDefault="00F33373" w:rsidP="00F3337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F33373" w:rsidTr="00F33373">
        <w:tc>
          <w:tcPr>
            <w:tcW w:w="4785" w:type="dxa"/>
          </w:tcPr>
          <w:p w:rsidR="00F33373" w:rsidRDefault="00F33373" w:rsidP="00F33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Первый заместитель  председателя Правительства Забайкальского края</w:t>
            </w:r>
          </w:p>
        </w:tc>
        <w:tc>
          <w:tcPr>
            <w:tcW w:w="4785" w:type="dxa"/>
            <w:vAlign w:val="center"/>
          </w:tcPr>
          <w:p w:rsidR="00F33373" w:rsidRDefault="00F33373" w:rsidP="00F3337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А.И. Кефер</w:t>
            </w:r>
          </w:p>
        </w:tc>
      </w:tr>
    </w:tbl>
    <w:p w:rsidR="00F33373" w:rsidRDefault="00F33373" w:rsidP="00F33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33373" w:rsidSect="009F760E"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602C" w:rsidRDefault="0014602C" w:rsidP="009F760E">
      <w:pPr>
        <w:spacing w:after="0" w:line="240" w:lineRule="auto"/>
      </w:pPr>
      <w:r>
        <w:separator/>
      </w:r>
    </w:p>
  </w:endnote>
  <w:endnote w:type="continuationSeparator" w:id="0">
    <w:p w:rsidR="0014602C" w:rsidRDefault="0014602C" w:rsidP="009F7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602C" w:rsidRDefault="0014602C" w:rsidP="009F760E">
      <w:pPr>
        <w:spacing w:after="0" w:line="240" w:lineRule="auto"/>
      </w:pPr>
      <w:r>
        <w:separator/>
      </w:r>
    </w:p>
  </w:footnote>
  <w:footnote w:type="continuationSeparator" w:id="0">
    <w:p w:rsidR="0014602C" w:rsidRDefault="0014602C" w:rsidP="009F76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69513"/>
      <w:docPartObj>
        <w:docPartGallery w:val="Page Numbers (Top of Page)"/>
        <w:docPartUnique/>
      </w:docPartObj>
    </w:sdtPr>
    <w:sdtContent>
      <w:p w:rsidR="00EF18C6" w:rsidRDefault="00ED3857">
        <w:pPr>
          <w:pStyle w:val="a7"/>
          <w:jc w:val="center"/>
        </w:pPr>
        <w:r>
          <w:fldChar w:fldCharType="begin"/>
        </w:r>
        <w:r w:rsidR="00EF18C6">
          <w:instrText xml:space="preserve"> PAGE   \* MERGEFORMAT </w:instrText>
        </w:r>
        <w:r>
          <w:fldChar w:fldCharType="separate"/>
        </w:r>
        <w:r w:rsidR="008A52C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F18C6" w:rsidRDefault="00EF18C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A5B57"/>
    <w:multiLevelType w:val="hybridMultilevel"/>
    <w:tmpl w:val="C0181340"/>
    <w:lvl w:ilvl="0" w:tplc="39AE22F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4ED16A2"/>
    <w:multiLevelType w:val="hybridMultilevel"/>
    <w:tmpl w:val="4ACCC712"/>
    <w:lvl w:ilvl="0" w:tplc="327E8B2A">
      <w:start w:val="1"/>
      <w:numFmt w:val="decimal"/>
      <w:lvlText w:val="%1."/>
      <w:lvlJc w:val="left"/>
      <w:pPr>
        <w:ind w:left="214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865" w:hanging="360"/>
      </w:pPr>
    </w:lvl>
    <w:lvl w:ilvl="2" w:tplc="0419001B" w:tentative="1">
      <w:start w:val="1"/>
      <w:numFmt w:val="lowerRoman"/>
      <w:lvlText w:val="%3."/>
      <w:lvlJc w:val="right"/>
      <w:pPr>
        <w:ind w:left="3585" w:hanging="180"/>
      </w:pPr>
    </w:lvl>
    <w:lvl w:ilvl="3" w:tplc="0419000F" w:tentative="1">
      <w:start w:val="1"/>
      <w:numFmt w:val="decimal"/>
      <w:lvlText w:val="%4."/>
      <w:lvlJc w:val="left"/>
      <w:pPr>
        <w:ind w:left="4305" w:hanging="360"/>
      </w:pPr>
    </w:lvl>
    <w:lvl w:ilvl="4" w:tplc="04190019" w:tentative="1">
      <w:start w:val="1"/>
      <w:numFmt w:val="lowerLetter"/>
      <w:lvlText w:val="%5."/>
      <w:lvlJc w:val="left"/>
      <w:pPr>
        <w:ind w:left="5025" w:hanging="360"/>
      </w:pPr>
    </w:lvl>
    <w:lvl w:ilvl="5" w:tplc="0419001B" w:tentative="1">
      <w:start w:val="1"/>
      <w:numFmt w:val="lowerRoman"/>
      <w:lvlText w:val="%6."/>
      <w:lvlJc w:val="right"/>
      <w:pPr>
        <w:ind w:left="5745" w:hanging="180"/>
      </w:pPr>
    </w:lvl>
    <w:lvl w:ilvl="6" w:tplc="0419000F" w:tentative="1">
      <w:start w:val="1"/>
      <w:numFmt w:val="decimal"/>
      <w:lvlText w:val="%7."/>
      <w:lvlJc w:val="left"/>
      <w:pPr>
        <w:ind w:left="6465" w:hanging="360"/>
      </w:pPr>
    </w:lvl>
    <w:lvl w:ilvl="7" w:tplc="04190019" w:tentative="1">
      <w:start w:val="1"/>
      <w:numFmt w:val="lowerLetter"/>
      <w:lvlText w:val="%8."/>
      <w:lvlJc w:val="left"/>
      <w:pPr>
        <w:ind w:left="7185" w:hanging="360"/>
      </w:pPr>
    </w:lvl>
    <w:lvl w:ilvl="8" w:tplc="041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2">
    <w:nsid w:val="4CD55984"/>
    <w:multiLevelType w:val="multilevel"/>
    <w:tmpl w:val="093826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7259003A"/>
    <w:multiLevelType w:val="hybridMultilevel"/>
    <w:tmpl w:val="9E56F37A"/>
    <w:lvl w:ilvl="0" w:tplc="E50CB49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2B55"/>
    <w:rsid w:val="00005CD6"/>
    <w:rsid w:val="000156CE"/>
    <w:rsid w:val="000255EA"/>
    <w:rsid w:val="00025B99"/>
    <w:rsid w:val="000A43F4"/>
    <w:rsid w:val="000B3914"/>
    <w:rsid w:val="000B47ED"/>
    <w:rsid w:val="000D47E7"/>
    <w:rsid w:val="000F297B"/>
    <w:rsid w:val="00101AF1"/>
    <w:rsid w:val="00116E92"/>
    <w:rsid w:val="0012681F"/>
    <w:rsid w:val="001339AD"/>
    <w:rsid w:val="0014602C"/>
    <w:rsid w:val="0018283C"/>
    <w:rsid w:val="00191437"/>
    <w:rsid w:val="0020683F"/>
    <w:rsid w:val="0021745E"/>
    <w:rsid w:val="0025690D"/>
    <w:rsid w:val="002A59F0"/>
    <w:rsid w:val="002C6533"/>
    <w:rsid w:val="002D43E9"/>
    <w:rsid w:val="00303E9E"/>
    <w:rsid w:val="00306770"/>
    <w:rsid w:val="00310C77"/>
    <w:rsid w:val="0033415A"/>
    <w:rsid w:val="0034268A"/>
    <w:rsid w:val="0034642B"/>
    <w:rsid w:val="00373F87"/>
    <w:rsid w:val="00375AD8"/>
    <w:rsid w:val="003949E7"/>
    <w:rsid w:val="00395F9E"/>
    <w:rsid w:val="003D407A"/>
    <w:rsid w:val="00441A6E"/>
    <w:rsid w:val="004A25FF"/>
    <w:rsid w:val="004B7A2B"/>
    <w:rsid w:val="004D4054"/>
    <w:rsid w:val="004E0B4D"/>
    <w:rsid w:val="005004BC"/>
    <w:rsid w:val="005117BD"/>
    <w:rsid w:val="00536BA0"/>
    <w:rsid w:val="00544730"/>
    <w:rsid w:val="00552A28"/>
    <w:rsid w:val="005569A1"/>
    <w:rsid w:val="00566E82"/>
    <w:rsid w:val="00587E31"/>
    <w:rsid w:val="005C0674"/>
    <w:rsid w:val="005D52E7"/>
    <w:rsid w:val="005F154F"/>
    <w:rsid w:val="006B21FF"/>
    <w:rsid w:val="006D73E1"/>
    <w:rsid w:val="006E00B0"/>
    <w:rsid w:val="006E07D8"/>
    <w:rsid w:val="00704CA9"/>
    <w:rsid w:val="00784749"/>
    <w:rsid w:val="007863F8"/>
    <w:rsid w:val="007A4A5B"/>
    <w:rsid w:val="007C72B5"/>
    <w:rsid w:val="00802600"/>
    <w:rsid w:val="008354DA"/>
    <w:rsid w:val="00877A3E"/>
    <w:rsid w:val="008A52CF"/>
    <w:rsid w:val="008D2705"/>
    <w:rsid w:val="00925613"/>
    <w:rsid w:val="00937060"/>
    <w:rsid w:val="00951925"/>
    <w:rsid w:val="00955BAD"/>
    <w:rsid w:val="00963D69"/>
    <w:rsid w:val="00994EBE"/>
    <w:rsid w:val="009C7FA2"/>
    <w:rsid w:val="009D39E6"/>
    <w:rsid w:val="009E234A"/>
    <w:rsid w:val="009F760E"/>
    <w:rsid w:val="00A45635"/>
    <w:rsid w:val="00A6493B"/>
    <w:rsid w:val="00AD09B9"/>
    <w:rsid w:val="00AD0C96"/>
    <w:rsid w:val="00B022DD"/>
    <w:rsid w:val="00B02804"/>
    <w:rsid w:val="00B423CA"/>
    <w:rsid w:val="00B453C6"/>
    <w:rsid w:val="00B50369"/>
    <w:rsid w:val="00B92B55"/>
    <w:rsid w:val="00BC6409"/>
    <w:rsid w:val="00C261FC"/>
    <w:rsid w:val="00C524D6"/>
    <w:rsid w:val="00CC3947"/>
    <w:rsid w:val="00CC4B3B"/>
    <w:rsid w:val="00D27032"/>
    <w:rsid w:val="00D37416"/>
    <w:rsid w:val="00D8105D"/>
    <w:rsid w:val="00D96D58"/>
    <w:rsid w:val="00DA1789"/>
    <w:rsid w:val="00DA32D3"/>
    <w:rsid w:val="00DA3B41"/>
    <w:rsid w:val="00DB2492"/>
    <w:rsid w:val="00DC29B1"/>
    <w:rsid w:val="00E246E8"/>
    <w:rsid w:val="00E26C76"/>
    <w:rsid w:val="00E3344D"/>
    <w:rsid w:val="00E37A15"/>
    <w:rsid w:val="00E52721"/>
    <w:rsid w:val="00ED3857"/>
    <w:rsid w:val="00ED3E76"/>
    <w:rsid w:val="00EF18C6"/>
    <w:rsid w:val="00EF451E"/>
    <w:rsid w:val="00F2510D"/>
    <w:rsid w:val="00F33373"/>
    <w:rsid w:val="00F43AAB"/>
    <w:rsid w:val="00F4670B"/>
    <w:rsid w:val="00F72589"/>
    <w:rsid w:val="00F74893"/>
    <w:rsid w:val="00FA5D9D"/>
    <w:rsid w:val="00FC76DC"/>
    <w:rsid w:val="00FD3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34A"/>
  </w:style>
  <w:style w:type="paragraph" w:styleId="1">
    <w:name w:val="heading 1"/>
    <w:basedOn w:val="a"/>
    <w:next w:val="a"/>
    <w:link w:val="10"/>
    <w:qFormat/>
    <w:rsid w:val="000B3914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49E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B3914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styleId="a4">
    <w:name w:val="No Spacing"/>
    <w:uiPriority w:val="1"/>
    <w:qFormat/>
    <w:rsid w:val="00D3741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04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4CA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F76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F760E"/>
  </w:style>
  <w:style w:type="paragraph" w:styleId="a9">
    <w:name w:val="footer"/>
    <w:basedOn w:val="a"/>
    <w:link w:val="aa"/>
    <w:uiPriority w:val="99"/>
    <w:semiHidden/>
    <w:unhideWhenUsed/>
    <w:rsid w:val="009F76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F760E"/>
  </w:style>
  <w:style w:type="paragraph" w:customStyle="1" w:styleId="ConsPlusNormal">
    <w:name w:val="ConsPlusNormal"/>
    <w:rsid w:val="00E26C7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styleId="ab">
    <w:name w:val="Table Grid"/>
    <w:basedOn w:val="a1"/>
    <w:uiPriority w:val="59"/>
    <w:rsid w:val="00F333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34A"/>
  </w:style>
  <w:style w:type="paragraph" w:styleId="1">
    <w:name w:val="heading 1"/>
    <w:basedOn w:val="a"/>
    <w:next w:val="a"/>
    <w:link w:val="10"/>
    <w:qFormat/>
    <w:rsid w:val="000B3914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49E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B3914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styleId="a4">
    <w:name w:val="No Spacing"/>
    <w:uiPriority w:val="1"/>
    <w:qFormat/>
    <w:rsid w:val="00D3741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04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4CA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F76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F760E"/>
  </w:style>
  <w:style w:type="paragraph" w:styleId="a9">
    <w:name w:val="footer"/>
    <w:basedOn w:val="a"/>
    <w:link w:val="aa"/>
    <w:uiPriority w:val="99"/>
    <w:semiHidden/>
    <w:unhideWhenUsed/>
    <w:rsid w:val="009F76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F76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0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Анатольевна Андреева</dc:creator>
  <cp:lastModifiedBy>ЕЯнина</cp:lastModifiedBy>
  <cp:revision>5</cp:revision>
  <cp:lastPrinted>2025-03-14T02:47:00Z</cp:lastPrinted>
  <dcterms:created xsi:type="dcterms:W3CDTF">2025-03-11T03:46:00Z</dcterms:created>
  <dcterms:modified xsi:type="dcterms:W3CDTF">2025-03-18T08:53:00Z</dcterms:modified>
</cp:coreProperties>
</file>