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32171" w14:textId="77777777" w:rsidR="003202BB" w:rsidRDefault="00FC7E5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4CD3413" wp14:editId="3F5396D1">
            <wp:extent cx="7905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6AC7D" w14:textId="77777777" w:rsidR="003202BB" w:rsidRDefault="003202BB">
      <w:pPr>
        <w:shd w:val="clear" w:color="auto" w:fill="FFFFFF"/>
        <w:jc w:val="center"/>
        <w:rPr>
          <w:sz w:val="2"/>
          <w:szCs w:val="2"/>
        </w:rPr>
      </w:pPr>
    </w:p>
    <w:p w14:paraId="2F741958" w14:textId="77777777" w:rsidR="003202BB" w:rsidRDefault="003202BB">
      <w:pPr>
        <w:shd w:val="clear" w:color="auto" w:fill="FFFFFF"/>
        <w:jc w:val="center"/>
        <w:rPr>
          <w:sz w:val="2"/>
          <w:szCs w:val="2"/>
        </w:rPr>
      </w:pPr>
    </w:p>
    <w:p w14:paraId="13FD07F5" w14:textId="77777777" w:rsidR="003202BB" w:rsidRDefault="003202BB">
      <w:pPr>
        <w:shd w:val="clear" w:color="auto" w:fill="FFFFFF"/>
        <w:jc w:val="center"/>
        <w:rPr>
          <w:sz w:val="2"/>
          <w:szCs w:val="2"/>
        </w:rPr>
      </w:pPr>
    </w:p>
    <w:p w14:paraId="6D270450" w14:textId="77777777" w:rsidR="003202BB" w:rsidRDefault="003202BB">
      <w:pPr>
        <w:shd w:val="clear" w:color="auto" w:fill="FFFFFF"/>
        <w:jc w:val="center"/>
        <w:rPr>
          <w:sz w:val="2"/>
          <w:szCs w:val="2"/>
        </w:rPr>
      </w:pPr>
    </w:p>
    <w:p w14:paraId="0CDD67C1" w14:textId="77777777" w:rsidR="003202BB" w:rsidRDefault="003202BB">
      <w:pPr>
        <w:shd w:val="clear" w:color="auto" w:fill="FFFFFF"/>
        <w:jc w:val="center"/>
        <w:rPr>
          <w:sz w:val="2"/>
          <w:szCs w:val="2"/>
        </w:rPr>
      </w:pPr>
    </w:p>
    <w:p w14:paraId="24E1FFCD" w14:textId="77777777" w:rsidR="003202BB" w:rsidRDefault="003202BB">
      <w:pPr>
        <w:shd w:val="clear" w:color="auto" w:fill="FFFFFF"/>
        <w:jc w:val="center"/>
        <w:rPr>
          <w:sz w:val="2"/>
          <w:szCs w:val="2"/>
        </w:rPr>
      </w:pPr>
    </w:p>
    <w:p w14:paraId="0D1F2727" w14:textId="77777777" w:rsidR="003202BB" w:rsidRDefault="003202BB">
      <w:pPr>
        <w:shd w:val="clear" w:color="auto" w:fill="FFFFFF"/>
        <w:jc w:val="center"/>
        <w:rPr>
          <w:sz w:val="2"/>
          <w:szCs w:val="2"/>
        </w:rPr>
      </w:pPr>
    </w:p>
    <w:p w14:paraId="7F2DC82C" w14:textId="77777777" w:rsidR="003202BB" w:rsidRDefault="003202BB">
      <w:pPr>
        <w:shd w:val="clear" w:color="auto" w:fill="FFFFFF"/>
        <w:jc w:val="center"/>
        <w:rPr>
          <w:sz w:val="2"/>
          <w:szCs w:val="2"/>
        </w:rPr>
      </w:pPr>
    </w:p>
    <w:p w14:paraId="1A654B5B" w14:textId="77777777" w:rsidR="003202BB" w:rsidRDefault="003202B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B088FD7" w14:textId="77777777" w:rsidR="003202BB" w:rsidRDefault="00FC7E59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52830445" w14:textId="77777777" w:rsidR="003202BB" w:rsidRDefault="003202B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747AAC1" w14:textId="77777777" w:rsidR="003202BB" w:rsidRDefault="003202B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36E5FDD" w14:textId="77777777" w:rsidR="003202BB" w:rsidRDefault="003202B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C609281" w14:textId="77777777" w:rsidR="003202BB" w:rsidRDefault="003202B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FE123F3" w14:textId="77777777" w:rsidR="003202BB" w:rsidRDefault="00FC7E59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3B2CE6E3" w14:textId="77777777" w:rsidR="003202BB" w:rsidRDefault="003202BB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44A2627D" w14:textId="77777777" w:rsidR="003202BB" w:rsidRDefault="00FC7E59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14:paraId="24A92EF4" w14:textId="77777777" w:rsidR="003202BB" w:rsidRDefault="003202BB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14:paraId="097AFC71" w14:textId="77777777" w:rsidR="003202BB" w:rsidRDefault="003202BB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14:paraId="4E333E90" w14:textId="77777777" w:rsidR="003202BB" w:rsidRDefault="003202BB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14:paraId="1EF3E70B" w14:textId="77777777" w:rsidR="003202BB" w:rsidRDefault="003202BB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14:paraId="0DF3447A" w14:textId="77777777" w:rsidR="003202BB" w:rsidRDefault="003202BB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14:paraId="4896A7A1" w14:textId="77777777" w:rsidR="003202BB" w:rsidRDefault="003202BB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14:paraId="56A9A4E0" w14:textId="77777777" w:rsidR="003202BB" w:rsidRDefault="003202BB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14:paraId="452719F7" w14:textId="77777777" w:rsidR="003202BB" w:rsidRDefault="003202BB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14:paraId="31193507" w14:textId="77777777" w:rsidR="003202BB" w:rsidRDefault="003202BB" w:rsidP="00B30C64">
      <w:pPr>
        <w:shd w:val="clear" w:color="auto" w:fill="FFFFFF"/>
        <w:rPr>
          <w:bCs/>
          <w:spacing w:val="-14"/>
          <w:sz w:val="6"/>
          <w:szCs w:val="6"/>
        </w:rPr>
      </w:pPr>
    </w:p>
    <w:p w14:paraId="2F140810" w14:textId="77777777" w:rsidR="003202BB" w:rsidRDefault="003202BB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14:paraId="2E862255" w14:textId="77777777" w:rsidR="003202BB" w:rsidRDefault="003202BB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14:paraId="6ADFEC85" w14:textId="77777777" w:rsidR="003202BB" w:rsidRDefault="003202BB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14:paraId="3AA393B8" w14:textId="1096AF97" w:rsidR="001257F3" w:rsidRPr="001257F3" w:rsidRDefault="00FC7E59" w:rsidP="001257F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 w:rsidR="00AB779B">
        <w:rPr>
          <w:b/>
          <w:bCs/>
          <w:color w:val="000000"/>
          <w:sz w:val="28"/>
          <w:szCs w:val="28"/>
        </w:rPr>
        <w:t>перечня мероприятий (результатов), в целях реализации которых предоставляется субсидия</w:t>
      </w:r>
      <w:r w:rsidR="001257F3" w:rsidRPr="001257F3">
        <w:rPr>
          <w:b/>
          <w:bCs/>
          <w:color w:val="000000"/>
          <w:sz w:val="28"/>
          <w:szCs w:val="28"/>
        </w:rPr>
        <w:t xml:space="preserve"> </w:t>
      </w:r>
      <w:r w:rsidR="001257F3">
        <w:rPr>
          <w:b/>
          <w:bCs/>
          <w:color w:val="000000"/>
          <w:sz w:val="28"/>
          <w:szCs w:val="28"/>
        </w:rPr>
        <w:t>из федерального бюджета бюджету</w:t>
      </w:r>
      <w:r w:rsidR="001257F3" w:rsidRPr="001257F3">
        <w:rPr>
          <w:b/>
          <w:bCs/>
          <w:color w:val="000000"/>
          <w:sz w:val="28"/>
          <w:szCs w:val="28"/>
        </w:rPr>
        <w:t xml:space="preserve"> </w:t>
      </w:r>
      <w:r w:rsidR="001257F3">
        <w:rPr>
          <w:b/>
          <w:bCs/>
          <w:color w:val="000000"/>
          <w:sz w:val="28"/>
          <w:szCs w:val="28"/>
        </w:rPr>
        <w:t>Забайкальского края</w:t>
      </w:r>
      <w:r w:rsidR="001257F3" w:rsidRPr="001257F3">
        <w:rPr>
          <w:b/>
          <w:bCs/>
          <w:color w:val="000000"/>
          <w:sz w:val="28"/>
          <w:szCs w:val="28"/>
        </w:rPr>
        <w:t xml:space="preserve"> на </w:t>
      </w:r>
      <w:proofErr w:type="spellStart"/>
      <w:r w:rsidR="001257F3" w:rsidRPr="001257F3">
        <w:rPr>
          <w:b/>
          <w:bCs/>
          <w:color w:val="000000"/>
          <w:sz w:val="28"/>
          <w:szCs w:val="28"/>
        </w:rPr>
        <w:t>софинансирование</w:t>
      </w:r>
      <w:proofErr w:type="spellEnd"/>
      <w:r w:rsidR="001257F3" w:rsidRPr="001257F3">
        <w:rPr>
          <w:b/>
          <w:bCs/>
          <w:color w:val="000000"/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</w:t>
      </w:r>
    </w:p>
    <w:p w14:paraId="26413B9E" w14:textId="6ABEF400" w:rsidR="003202BB" w:rsidRDefault="003202BB">
      <w:pPr>
        <w:jc w:val="center"/>
        <w:rPr>
          <w:b/>
          <w:bCs/>
          <w:sz w:val="28"/>
          <w:szCs w:val="28"/>
        </w:rPr>
      </w:pPr>
    </w:p>
    <w:p w14:paraId="2F98E395" w14:textId="62769E97" w:rsidR="003202BB" w:rsidRDefault="00FC7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AB779B" w:rsidRPr="00AB779B">
        <w:rPr>
          <w:sz w:val="28"/>
          <w:szCs w:val="28"/>
        </w:rPr>
        <w:t>с</w:t>
      </w:r>
      <w:r w:rsidR="00AB779B">
        <w:rPr>
          <w:sz w:val="28"/>
          <w:szCs w:val="28"/>
        </w:rPr>
        <w:t xml:space="preserve"> подпунктом «а» пункта 3 Правил</w:t>
      </w:r>
      <w:r w:rsidR="00AB779B" w:rsidRPr="00AB779B">
        <w:rPr>
          <w:sz w:val="28"/>
          <w:szCs w:val="28"/>
        </w:rPr>
        <w:t xml:space="preserve"> 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="00AB779B" w:rsidRPr="00AB779B">
        <w:rPr>
          <w:sz w:val="28"/>
          <w:szCs w:val="28"/>
        </w:rPr>
        <w:t>софинансирование</w:t>
      </w:r>
      <w:proofErr w:type="spellEnd"/>
      <w:r w:rsidR="00AB779B" w:rsidRPr="00AB779B">
        <w:rPr>
          <w:sz w:val="28"/>
          <w:szCs w:val="28"/>
        </w:rPr>
        <w:t xml:space="preserve"> расходных обязательств субъектов Российской Федерации, возникающих при реализации проектов по комплексному развитию территорий, утвержденными постановлением Правительства Российской Федерации от</w:t>
      </w:r>
      <w:r w:rsidR="00AB779B">
        <w:rPr>
          <w:sz w:val="28"/>
          <w:szCs w:val="28"/>
        </w:rPr>
        <w:t xml:space="preserve"> </w:t>
      </w:r>
      <w:r w:rsidR="00AB779B" w:rsidRPr="00AB779B">
        <w:rPr>
          <w:sz w:val="28"/>
          <w:szCs w:val="28"/>
        </w:rPr>
        <w:t>30 ноября 2024 года № 1685</w:t>
      </w:r>
      <w:r w:rsidR="00AB779B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реализации </w:t>
      </w:r>
      <w:r w:rsidR="00C928A7">
        <w:rPr>
          <w:sz w:val="28"/>
          <w:szCs w:val="28"/>
        </w:rPr>
        <w:t>проектов по комплексному</w:t>
      </w:r>
      <w:r w:rsidR="005E2BC1">
        <w:rPr>
          <w:sz w:val="28"/>
          <w:szCs w:val="28"/>
        </w:rPr>
        <w:t xml:space="preserve"> развитию территорий в рамках федерального проекта «Жилье»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C928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утвержденной постановлением Правительства </w:t>
      </w:r>
      <w:r w:rsidR="005E2BC1">
        <w:rPr>
          <w:sz w:val="28"/>
          <w:szCs w:val="28"/>
        </w:rPr>
        <w:t>Российской Федерации от 30 декабря 2017 года № 1710</w:t>
      </w:r>
      <w:r>
        <w:rPr>
          <w:sz w:val="28"/>
          <w:szCs w:val="28"/>
        </w:rPr>
        <w:t xml:space="preserve">, Правительство Забайкальского края </w:t>
      </w:r>
      <w:r>
        <w:rPr>
          <w:b/>
          <w:bCs/>
          <w:color w:val="000000"/>
          <w:spacing w:val="40"/>
          <w:sz w:val="28"/>
          <w:szCs w:val="28"/>
        </w:rPr>
        <w:t>постановляет</w:t>
      </w:r>
      <w:r>
        <w:rPr>
          <w:b/>
          <w:spacing w:val="40"/>
          <w:sz w:val="28"/>
          <w:szCs w:val="28"/>
        </w:rPr>
        <w:t>:</w:t>
      </w:r>
    </w:p>
    <w:p w14:paraId="175F9409" w14:textId="77777777" w:rsidR="003202BB" w:rsidRDefault="003202BB">
      <w:pPr>
        <w:pStyle w:val="32"/>
        <w:tabs>
          <w:tab w:val="clear" w:pos="851"/>
          <w:tab w:val="left" w:pos="720"/>
        </w:tabs>
        <w:ind w:left="0" w:firstLine="709"/>
        <w:rPr>
          <w:sz w:val="20"/>
          <w:szCs w:val="20"/>
        </w:rPr>
      </w:pPr>
    </w:p>
    <w:p w14:paraId="4743DBE5" w14:textId="6BB0273A" w:rsidR="00D62F34" w:rsidRPr="00D62F34" w:rsidRDefault="00D62F34" w:rsidP="00AB779B">
      <w:pPr>
        <w:pStyle w:val="32"/>
        <w:tabs>
          <w:tab w:val="left" w:pos="720"/>
          <w:tab w:val="left" w:pos="1134"/>
        </w:tabs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A422BC">
        <w:rPr>
          <w:sz w:val="28"/>
          <w:szCs w:val="28"/>
        </w:rPr>
        <w:t>У</w:t>
      </w:r>
      <w:r w:rsidR="00FC7E59">
        <w:rPr>
          <w:sz w:val="28"/>
          <w:szCs w:val="28"/>
        </w:rPr>
        <w:t xml:space="preserve">твердить прилагаемый </w:t>
      </w:r>
      <w:r w:rsidR="00AB779B">
        <w:rPr>
          <w:sz w:val="28"/>
          <w:szCs w:val="28"/>
        </w:rPr>
        <w:t>перечень</w:t>
      </w:r>
      <w:r w:rsidR="00AB779B" w:rsidRPr="00AB779B">
        <w:rPr>
          <w:sz w:val="28"/>
          <w:szCs w:val="28"/>
        </w:rPr>
        <w:t xml:space="preserve"> мероприятий (результатов), в целях реализации которых предоставляется субсидия из федерального бюджета бюджету Забайкальского края на </w:t>
      </w:r>
      <w:proofErr w:type="spellStart"/>
      <w:r w:rsidR="00AB779B" w:rsidRPr="00AB779B">
        <w:rPr>
          <w:sz w:val="28"/>
          <w:szCs w:val="28"/>
        </w:rPr>
        <w:t>софинансирование</w:t>
      </w:r>
      <w:proofErr w:type="spellEnd"/>
      <w:r w:rsidR="00AB779B" w:rsidRPr="00AB779B">
        <w:rPr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</w:t>
      </w:r>
      <w:r w:rsidR="00AB779B">
        <w:rPr>
          <w:sz w:val="28"/>
          <w:szCs w:val="28"/>
        </w:rPr>
        <w:t>.</w:t>
      </w:r>
    </w:p>
    <w:p w14:paraId="32F6669F" w14:textId="77777777" w:rsidR="003202BB" w:rsidRDefault="003202BB">
      <w:pPr>
        <w:pStyle w:val="32"/>
        <w:tabs>
          <w:tab w:val="left" w:pos="720"/>
          <w:tab w:val="left" w:pos="1134"/>
        </w:tabs>
        <w:ind w:left="0"/>
        <w:rPr>
          <w:sz w:val="28"/>
          <w:szCs w:val="28"/>
        </w:rPr>
      </w:pPr>
    </w:p>
    <w:p w14:paraId="31CBA3C6" w14:textId="77777777" w:rsidR="003202BB" w:rsidRDefault="003202BB">
      <w:pPr>
        <w:ind w:right="-26"/>
        <w:rPr>
          <w:sz w:val="28"/>
          <w:szCs w:val="28"/>
        </w:rPr>
      </w:pPr>
    </w:p>
    <w:p w14:paraId="6C56BDBE" w14:textId="77777777" w:rsidR="003202BB" w:rsidRDefault="00FC7E59">
      <w:pPr>
        <w:ind w:right="-26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14:paraId="56BA018E" w14:textId="77777777" w:rsidR="003202BB" w:rsidRDefault="00FC7E59">
      <w:pPr>
        <w:ind w:right="-26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14:paraId="38DA9534" w14:textId="77777777" w:rsidR="003202BB" w:rsidRDefault="00FC7E59">
      <w:pPr>
        <w:ind w:right="-26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А.И.Кефер</w:t>
      </w:r>
      <w:proofErr w:type="spellEnd"/>
    </w:p>
    <w:p w14:paraId="349AC5F5" w14:textId="77777777" w:rsidR="003202BB" w:rsidRDefault="003202BB">
      <w:pPr>
        <w:ind w:right="-26"/>
        <w:rPr>
          <w:sz w:val="28"/>
          <w:szCs w:val="28"/>
        </w:rPr>
      </w:pPr>
    </w:p>
    <w:p w14:paraId="30A90838" w14:textId="77777777" w:rsidR="003202BB" w:rsidRDefault="003202BB">
      <w:pPr>
        <w:ind w:right="-26"/>
        <w:rPr>
          <w:sz w:val="28"/>
          <w:szCs w:val="28"/>
        </w:rPr>
      </w:pPr>
    </w:p>
    <w:p w14:paraId="5FAD195E" w14:textId="77777777" w:rsidR="003202BB" w:rsidRDefault="003202BB">
      <w:pPr>
        <w:ind w:right="-26"/>
        <w:rPr>
          <w:sz w:val="28"/>
          <w:szCs w:val="28"/>
        </w:rPr>
      </w:pPr>
    </w:p>
    <w:p w14:paraId="6579ED3D" w14:textId="77777777" w:rsidR="00D62F34" w:rsidRDefault="00D62F34">
      <w:pPr>
        <w:ind w:right="-26"/>
        <w:rPr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202BB" w14:paraId="19A1D40B" w14:textId="77777777">
        <w:tc>
          <w:tcPr>
            <w:tcW w:w="4785" w:type="dxa"/>
          </w:tcPr>
          <w:p w14:paraId="1CF44E6A" w14:textId="77777777" w:rsidR="003202BB" w:rsidRDefault="003202BB">
            <w:pPr>
              <w:ind w:firstLine="708"/>
              <w:jc w:val="center"/>
              <w:rPr>
                <w:color w:val="000000"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4786" w:type="dxa"/>
          </w:tcPr>
          <w:p w14:paraId="6370F08D" w14:textId="77777777" w:rsidR="003202BB" w:rsidRDefault="00FC7E5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УТВЕРЖДЕН</w:t>
            </w:r>
          </w:p>
          <w:p w14:paraId="7EC94C54" w14:textId="77777777" w:rsidR="003202BB" w:rsidRDefault="00FC7E59">
            <w:pPr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постановлением Правительства Забайкальского края</w:t>
            </w:r>
          </w:p>
          <w:p w14:paraId="0B821D11" w14:textId="06FBBDFF" w:rsidR="003202BB" w:rsidRDefault="001257F3" w:rsidP="001257F3">
            <w:pPr>
              <w:rPr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                       </w:t>
            </w:r>
          </w:p>
        </w:tc>
      </w:tr>
    </w:tbl>
    <w:p w14:paraId="58664260" w14:textId="77777777" w:rsidR="003202BB" w:rsidRDefault="003202BB">
      <w:pPr>
        <w:ind w:firstLine="708"/>
        <w:jc w:val="center"/>
        <w:rPr>
          <w:color w:val="000000"/>
          <w:spacing w:val="-2"/>
          <w:sz w:val="28"/>
          <w:szCs w:val="28"/>
          <w:lang w:eastAsia="zh-CN"/>
        </w:rPr>
      </w:pPr>
    </w:p>
    <w:p w14:paraId="5D515695" w14:textId="46AAF143" w:rsidR="00B30C64" w:rsidRPr="00B30C64" w:rsidRDefault="00B30C64" w:rsidP="00B30C64">
      <w:pPr>
        <w:spacing w:after="240"/>
        <w:jc w:val="center"/>
        <w:rPr>
          <w:color w:val="000000"/>
          <w:spacing w:val="-2"/>
          <w:sz w:val="28"/>
          <w:szCs w:val="28"/>
          <w:lang w:eastAsia="zh-CN"/>
        </w:rPr>
      </w:pPr>
      <w:r>
        <w:rPr>
          <w:color w:val="000000"/>
          <w:spacing w:val="-2"/>
          <w:sz w:val="28"/>
          <w:szCs w:val="28"/>
          <w:lang w:eastAsia="zh-CN"/>
        </w:rPr>
        <w:t>ПЕРЕЧЕНЬ</w:t>
      </w:r>
    </w:p>
    <w:p w14:paraId="1A823F28" w14:textId="37979261" w:rsidR="003202BB" w:rsidRPr="00B30C64" w:rsidRDefault="00B30C64" w:rsidP="00B30C64">
      <w:pPr>
        <w:spacing w:after="240"/>
        <w:ind w:firstLine="709"/>
        <w:jc w:val="center"/>
        <w:rPr>
          <w:bCs/>
          <w:color w:val="000000"/>
          <w:sz w:val="28"/>
          <w:szCs w:val="28"/>
        </w:rPr>
      </w:pPr>
      <w:r w:rsidRPr="00B30C64">
        <w:rPr>
          <w:bCs/>
          <w:color w:val="000000"/>
          <w:sz w:val="28"/>
          <w:szCs w:val="28"/>
        </w:rPr>
        <w:t xml:space="preserve">мероприятий (результатов), в целях реализации которых предоставляется субсидия из федерального бюджета бюджету Забайкальского края на </w:t>
      </w:r>
      <w:proofErr w:type="spellStart"/>
      <w:r w:rsidRPr="00B30C64">
        <w:rPr>
          <w:bCs/>
          <w:color w:val="000000"/>
          <w:sz w:val="28"/>
          <w:szCs w:val="28"/>
        </w:rPr>
        <w:t>софинансирование</w:t>
      </w:r>
      <w:proofErr w:type="spellEnd"/>
      <w:r w:rsidRPr="00B30C64">
        <w:rPr>
          <w:bCs/>
          <w:color w:val="000000"/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</w:t>
      </w:r>
    </w:p>
    <w:p w14:paraId="4CD766B5" w14:textId="77777777" w:rsidR="00B30C64" w:rsidRDefault="00B30C64" w:rsidP="00B30C64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4530"/>
        <w:gridCol w:w="4500"/>
      </w:tblGrid>
      <w:tr w:rsidR="00672298" w14:paraId="5CA0B684" w14:textId="77777777" w:rsidTr="00672298">
        <w:tc>
          <w:tcPr>
            <w:tcW w:w="540" w:type="dxa"/>
          </w:tcPr>
          <w:p w14:paraId="1EA9B683" w14:textId="1FAD87E9" w:rsidR="00672298" w:rsidRPr="00672298" w:rsidRDefault="00672298" w:rsidP="00672298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672298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4530" w:type="dxa"/>
          </w:tcPr>
          <w:p w14:paraId="3CF3AA5D" w14:textId="77777777" w:rsidR="00A422BC" w:rsidRDefault="00A422BC" w:rsidP="00672298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  <w:p w14:paraId="6ADB74D8" w14:textId="77777777" w:rsidR="00672298" w:rsidRDefault="00672298" w:rsidP="00672298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  <w:p w14:paraId="6FCB954E" w14:textId="45C98D3F" w:rsidR="00A422BC" w:rsidRPr="00672298" w:rsidRDefault="00A422BC" w:rsidP="00672298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01E721E" w14:textId="77777777" w:rsidR="00A422BC" w:rsidRDefault="00A422BC" w:rsidP="00672298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  <w:p w14:paraId="702BD53F" w14:textId="0DC9DA68" w:rsidR="00672298" w:rsidRPr="00672298" w:rsidRDefault="00672298" w:rsidP="00672298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Наименование результата мероприятия</w:t>
            </w:r>
          </w:p>
        </w:tc>
      </w:tr>
      <w:tr w:rsidR="00672298" w14:paraId="669DCCF6" w14:textId="77777777" w:rsidTr="00672298">
        <w:tc>
          <w:tcPr>
            <w:tcW w:w="540" w:type="dxa"/>
          </w:tcPr>
          <w:p w14:paraId="1C86BDB2" w14:textId="13CC8E38" w:rsidR="00672298" w:rsidRPr="00672298" w:rsidRDefault="00672298" w:rsidP="00672298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14:paraId="78282409" w14:textId="2978A3EE" w:rsidR="00672298" w:rsidRPr="00672298" w:rsidRDefault="00672298" w:rsidP="00672298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14:paraId="36FB6D53" w14:textId="1435B409" w:rsidR="00672298" w:rsidRPr="00672298" w:rsidRDefault="00672298" w:rsidP="00672298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72298" w14:paraId="7F977B94" w14:textId="77777777" w:rsidTr="00672298">
        <w:tc>
          <w:tcPr>
            <w:tcW w:w="540" w:type="dxa"/>
          </w:tcPr>
          <w:p w14:paraId="4ECCE1F7" w14:textId="68DC0A95" w:rsidR="00672298" w:rsidRPr="00672298" w:rsidRDefault="00672298" w:rsidP="00672298">
            <w:pPr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672298">
              <w:rPr>
                <w:rFonts w:eastAsia="Arial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14:paraId="2505B073" w14:textId="07E3B354" w:rsidR="00672298" w:rsidRPr="00672298" w:rsidRDefault="00672298" w:rsidP="00672298">
            <w:pPr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Строительство и (или) реконструкция объектов социальной инфраструктуры (дошкольных учреждений, образовательных учреждений и учреждений здравоохранения)</w:t>
            </w:r>
            <w:r w:rsidR="003849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в целях реализации проектов комплексного развития территории </w:t>
            </w:r>
          </w:p>
        </w:tc>
        <w:tc>
          <w:tcPr>
            <w:tcW w:w="4500" w:type="dxa"/>
          </w:tcPr>
          <w:p w14:paraId="664EFEF2" w14:textId="6F4F7663" w:rsidR="00672298" w:rsidRPr="00672298" w:rsidRDefault="00801C83" w:rsidP="00801C83">
            <w:pPr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П</w:t>
            </w:r>
            <w:r w:rsidRP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остроены и (или) реконструированы 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объекты</w:t>
            </w:r>
            <w:r w:rsidRP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социа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льной инфраструктуры (дошкольные учреждения</w:t>
            </w:r>
            <w:r w:rsidRP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образовательные учреждения и учреждения</w:t>
            </w:r>
            <w:r w:rsidRP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здравоохранения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)</w:t>
            </w:r>
            <w:r w:rsidRP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72298" w14:paraId="607DCD8C" w14:textId="77777777" w:rsidTr="00672298">
        <w:tc>
          <w:tcPr>
            <w:tcW w:w="540" w:type="dxa"/>
          </w:tcPr>
          <w:p w14:paraId="716CCBA8" w14:textId="63ABF99C" w:rsidR="00672298" w:rsidRPr="00672298" w:rsidRDefault="00672298">
            <w:pPr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0" w:type="dxa"/>
          </w:tcPr>
          <w:p w14:paraId="75CDE5A3" w14:textId="6510AB79" w:rsidR="00672298" w:rsidRPr="00672298" w:rsidRDefault="00672298" w:rsidP="00672298">
            <w:pPr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672298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Строительство и (или) реконструкция объектов 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транспортной</w:t>
            </w:r>
            <w:r w:rsidRPr="00672298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инфраструктуры</w:t>
            </w:r>
            <w:r w:rsidR="00384983">
              <w:t xml:space="preserve"> </w:t>
            </w:r>
            <w:r w:rsidR="00384983" w:rsidRPr="003849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в целях реализации проектов комплексного развития территории</w:t>
            </w:r>
          </w:p>
        </w:tc>
        <w:tc>
          <w:tcPr>
            <w:tcW w:w="4500" w:type="dxa"/>
          </w:tcPr>
          <w:p w14:paraId="76EF96EC" w14:textId="0976E93A" w:rsidR="00672298" w:rsidRPr="00672298" w:rsidRDefault="00801C83" w:rsidP="00801C83">
            <w:pPr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П</w:t>
            </w:r>
            <w:r w:rsidRP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остроены и (или) реконструированы 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о</w:t>
            </w:r>
            <w:r w:rsidRP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бъекты 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транспортной</w:t>
            </w:r>
            <w:r w:rsidRP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инфраструктуры </w:t>
            </w:r>
          </w:p>
        </w:tc>
      </w:tr>
      <w:tr w:rsidR="00672298" w14:paraId="0B3D36FF" w14:textId="77777777" w:rsidTr="00672298">
        <w:tc>
          <w:tcPr>
            <w:tcW w:w="540" w:type="dxa"/>
          </w:tcPr>
          <w:p w14:paraId="554370C4" w14:textId="61B18205" w:rsidR="00672298" w:rsidRPr="00672298" w:rsidRDefault="00672298">
            <w:pPr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4530" w:type="dxa"/>
          </w:tcPr>
          <w:p w14:paraId="1749E12D" w14:textId="7367892C" w:rsidR="00672298" w:rsidRPr="00672298" w:rsidRDefault="00672298" w:rsidP="00672298">
            <w:pPr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672298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Строительство и (или) реконструкция объектов 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водоснабжения, водоотведения и теплоснабжения</w:t>
            </w:r>
            <w:r w:rsidR="00384983">
              <w:t xml:space="preserve"> </w:t>
            </w:r>
            <w:r w:rsidR="00384983" w:rsidRPr="003849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в целях реализации проектов комплексного развития территории</w:t>
            </w:r>
          </w:p>
        </w:tc>
        <w:tc>
          <w:tcPr>
            <w:tcW w:w="4500" w:type="dxa"/>
          </w:tcPr>
          <w:p w14:paraId="08504A40" w14:textId="7634F7A1" w:rsidR="00672298" w:rsidRPr="00672298" w:rsidRDefault="00801C83" w:rsidP="00801C83">
            <w:pPr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П</w:t>
            </w:r>
            <w:r w:rsidRP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остроены и (или) реконструированы 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объекты</w:t>
            </w:r>
            <w:r w:rsidRP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водоснабжения, водоотведения и теплоснабжения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72298" w:rsidRPr="00672298" w14:paraId="17BA5C34" w14:textId="77777777" w:rsidTr="00672298">
        <w:tc>
          <w:tcPr>
            <w:tcW w:w="540" w:type="dxa"/>
          </w:tcPr>
          <w:p w14:paraId="05796594" w14:textId="1B0A43DB" w:rsidR="00672298" w:rsidRPr="00672298" w:rsidRDefault="00801C83" w:rsidP="00C24638">
            <w:pPr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4</w:t>
            </w:r>
            <w:r w:rsidR="00672298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530" w:type="dxa"/>
          </w:tcPr>
          <w:p w14:paraId="1D3A9F82" w14:textId="51D68949" w:rsidR="00672298" w:rsidRPr="00672298" w:rsidRDefault="00672298" w:rsidP="00672298">
            <w:pPr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Подключение (технологическое присоединение)</w:t>
            </w:r>
            <w:r w:rsidRPr="00672298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объектов 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капитального строительства к сетям </w:t>
            </w:r>
            <w:r w:rsidRPr="00672298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теплоснабжения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,</w:t>
            </w:r>
            <w:r w:rsidRPr="00672298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водоснабжения и водоотведения </w:t>
            </w:r>
            <w:r w:rsidR="00384983" w:rsidRPr="003849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в целях реализации проектов комплексного развития территории</w:t>
            </w:r>
            <w:bookmarkStart w:id="0" w:name="_GoBack"/>
            <w:bookmarkEnd w:id="0"/>
          </w:p>
        </w:tc>
        <w:tc>
          <w:tcPr>
            <w:tcW w:w="4500" w:type="dxa"/>
          </w:tcPr>
          <w:p w14:paraId="6D05EF4D" w14:textId="448F6D74" w:rsidR="00672298" w:rsidRPr="00672298" w:rsidRDefault="00237D34" w:rsidP="00237D34">
            <w:pPr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Подключены о</w:t>
            </w:r>
            <w:r w:rsid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бъекты </w:t>
            </w:r>
            <w:r w:rsidR="00801C83" w:rsidRP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капитального строительства</w:t>
            </w:r>
            <w:r w:rsid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к </w:t>
            </w:r>
            <w:r w:rsidR="00801C83" w:rsidRPr="00801C8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сетям теплоснабжения, водоснабжения и водоотведения</w:t>
            </w:r>
          </w:p>
        </w:tc>
      </w:tr>
    </w:tbl>
    <w:p w14:paraId="60F36D30" w14:textId="77777777" w:rsidR="001257F3" w:rsidRDefault="001257F3"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</w:p>
    <w:p w14:paraId="11BDAE1C" w14:textId="77777777" w:rsidR="003202BB" w:rsidRDefault="00FC7E5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3202BB" w:rsidSect="00125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679" w:left="1985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E1C93" w14:textId="77777777" w:rsidR="00993216" w:rsidRDefault="00993216">
      <w:r>
        <w:separator/>
      </w:r>
    </w:p>
  </w:endnote>
  <w:endnote w:type="continuationSeparator" w:id="0">
    <w:p w14:paraId="16448540" w14:textId="77777777" w:rsidR="00993216" w:rsidRDefault="0099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0275C" w14:textId="77777777" w:rsidR="003202BB" w:rsidRDefault="003202BB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72D5C" w14:textId="77777777" w:rsidR="003202BB" w:rsidRDefault="003202BB">
    <w:pPr>
      <w:pStyle w:val="af8"/>
      <w:framePr w:wrap="auto" w:vAnchor="text" w:hAnchor="margin" w:xAlign="center" w:y="1"/>
      <w:rPr>
        <w:rStyle w:val="af5"/>
      </w:rPr>
    </w:pPr>
  </w:p>
  <w:p w14:paraId="3A93DAB2" w14:textId="77777777" w:rsidR="003202BB" w:rsidRDefault="003202BB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B5116" w14:textId="77777777" w:rsidR="003202BB" w:rsidRDefault="003202BB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8780D" w14:textId="77777777" w:rsidR="00993216" w:rsidRDefault="00993216">
      <w:r>
        <w:separator/>
      </w:r>
    </w:p>
  </w:footnote>
  <w:footnote w:type="continuationSeparator" w:id="0">
    <w:p w14:paraId="5CBB894D" w14:textId="77777777" w:rsidR="00993216" w:rsidRDefault="00993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6886E" w14:textId="77777777" w:rsidR="003202BB" w:rsidRDefault="003202BB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61873" w14:textId="77777777" w:rsidR="003202BB" w:rsidRDefault="00FC7E59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384983">
      <w:rPr>
        <w:noProof/>
      </w:rPr>
      <w:t>2</w:t>
    </w:r>
    <w:r>
      <w:fldChar w:fldCharType="end"/>
    </w:r>
  </w:p>
  <w:p w14:paraId="4494DFD3" w14:textId="77777777" w:rsidR="003202BB" w:rsidRDefault="003202BB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6C577" w14:textId="77777777" w:rsidR="003202BB" w:rsidRDefault="003202B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B1"/>
    <w:multiLevelType w:val="hybridMultilevel"/>
    <w:tmpl w:val="8948FDEC"/>
    <w:lvl w:ilvl="0" w:tplc="EE5A9E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29458BC">
      <w:start w:val="1"/>
      <w:numFmt w:val="lowerLetter"/>
      <w:lvlText w:val="%2."/>
      <w:lvlJc w:val="left"/>
      <w:pPr>
        <w:ind w:left="1789" w:hanging="360"/>
      </w:pPr>
    </w:lvl>
    <w:lvl w:ilvl="2" w:tplc="9FAE772C">
      <w:start w:val="1"/>
      <w:numFmt w:val="lowerRoman"/>
      <w:lvlText w:val="%3."/>
      <w:lvlJc w:val="right"/>
      <w:pPr>
        <w:ind w:left="2509" w:hanging="180"/>
      </w:pPr>
    </w:lvl>
    <w:lvl w:ilvl="3" w:tplc="5C20CA3A">
      <w:start w:val="1"/>
      <w:numFmt w:val="decimal"/>
      <w:lvlText w:val="%4."/>
      <w:lvlJc w:val="left"/>
      <w:pPr>
        <w:ind w:left="3229" w:hanging="360"/>
      </w:pPr>
    </w:lvl>
    <w:lvl w:ilvl="4" w:tplc="C9E030D2">
      <w:start w:val="1"/>
      <w:numFmt w:val="lowerLetter"/>
      <w:lvlText w:val="%5."/>
      <w:lvlJc w:val="left"/>
      <w:pPr>
        <w:ind w:left="3949" w:hanging="360"/>
      </w:pPr>
    </w:lvl>
    <w:lvl w:ilvl="5" w:tplc="5C6E5092">
      <w:start w:val="1"/>
      <w:numFmt w:val="lowerRoman"/>
      <w:lvlText w:val="%6."/>
      <w:lvlJc w:val="right"/>
      <w:pPr>
        <w:ind w:left="4669" w:hanging="180"/>
      </w:pPr>
    </w:lvl>
    <w:lvl w:ilvl="6" w:tplc="55005BE0">
      <w:start w:val="1"/>
      <w:numFmt w:val="decimal"/>
      <w:lvlText w:val="%7."/>
      <w:lvlJc w:val="left"/>
      <w:pPr>
        <w:ind w:left="5389" w:hanging="360"/>
      </w:pPr>
    </w:lvl>
    <w:lvl w:ilvl="7" w:tplc="FAC625EA">
      <w:start w:val="1"/>
      <w:numFmt w:val="lowerLetter"/>
      <w:lvlText w:val="%8."/>
      <w:lvlJc w:val="left"/>
      <w:pPr>
        <w:ind w:left="6109" w:hanging="360"/>
      </w:pPr>
    </w:lvl>
    <w:lvl w:ilvl="8" w:tplc="F7868A4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60403D"/>
    <w:multiLevelType w:val="hybridMultilevel"/>
    <w:tmpl w:val="6CFEE896"/>
    <w:lvl w:ilvl="0" w:tplc="7688C898">
      <w:start w:val="1"/>
      <w:numFmt w:val="decimal"/>
      <w:lvlText w:val="%1)"/>
      <w:lvlJc w:val="left"/>
      <w:pPr>
        <w:ind w:left="5040" w:hanging="360"/>
      </w:pPr>
      <w:rPr>
        <w:rFonts w:cs="Times New Roman" w:hint="default"/>
      </w:rPr>
    </w:lvl>
    <w:lvl w:ilvl="1" w:tplc="E4982FA0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58BC784E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A6B4EE68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A510E8B0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6736DFD8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10EEB818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16A64D00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5AA8506E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">
    <w:nsid w:val="07D405D3"/>
    <w:multiLevelType w:val="hybridMultilevel"/>
    <w:tmpl w:val="5EC64310"/>
    <w:lvl w:ilvl="0" w:tplc="166CA21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F2DC96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102E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1AA9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14CD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B4A6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36B4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624AD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84B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1D11F8"/>
    <w:multiLevelType w:val="hybridMultilevel"/>
    <w:tmpl w:val="FFB67392"/>
    <w:lvl w:ilvl="0" w:tplc="1F1864B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F5CBFC8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E87EDFE8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5BF2D5B8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98707490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1C38D0FC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FBF6AFA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173463A6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5184C96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0E37126D"/>
    <w:multiLevelType w:val="hybridMultilevel"/>
    <w:tmpl w:val="0B98055A"/>
    <w:lvl w:ilvl="0" w:tplc="9A5AE65E">
      <w:start w:val="1"/>
      <w:numFmt w:val="decimal"/>
      <w:lvlText w:val="%1)"/>
      <w:lvlJc w:val="left"/>
      <w:pPr>
        <w:ind w:left="1418" w:hanging="360"/>
      </w:pPr>
    </w:lvl>
    <w:lvl w:ilvl="1" w:tplc="656EB314">
      <w:start w:val="1"/>
      <w:numFmt w:val="lowerLetter"/>
      <w:lvlText w:val="%2."/>
      <w:lvlJc w:val="left"/>
      <w:pPr>
        <w:ind w:left="2138" w:hanging="360"/>
      </w:pPr>
    </w:lvl>
    <w:lvl w:ilvl="2" w:tplc="98EC3638">
      <w:start w:val="1"/>
      <w:numFmt w:val="lowerRoman"/>
      <w:lvlText w:val="%3."/>
      <w:lvlJc w:val="right"/>
      <w:pPr>
        <w:ind w:left="2858" w:hanging="180"/>
      </w:pPr>
    </w:lvl>
    <w:lvl w:ilvl="3" w:tplc="5D2023AC">
      <w:start w:val="1"/>
      <w:numFmt w:val="decimal"/>
      <w:lvlText w:val="%4."/>
      <w:lvlJc w:val="left"/>
      <w:pPr>
        <w:ind w:left="3578" w:hanging="360"/>
      </w:pPr>
    </w:lvl>
    <w:lvl w:ilvl="4" w:tplc="FB9C3B9A">
      <w:start w:val="1"/>
      <w:numFmt w:val="lowerLetter"/>
      <w:lvlText w:val="%5."/>
      <w:lvlJc w:val="left"/>
      <w:pPr>
        <w:ind w:left="4298" w:hanging="360"/>
      </w:pPr>
    </w:lvl>
    <w:lvl w:ilvl="5" w:tplc="E9DC5D64">
      <w:start w:val="1"/>
      <w:numFmt w:val="lowerRoman"/>
      <w:lvlText w:val="%6."/>
      <w:lvlJc w:val="right"/>
      <w:pPr>
        <w:ind w:left="5018" w:hanging="180"/>
      </w:pPr>
    </w:lvl>
    <w:lvl w:ilvl="6" w:tplc="338AC158">
      <w:start w:val="1"/>
      <w:numFmt w:val="decimal"/>
      <w:lvlText w:val="%7."/>
      <w:lvlJc w:val="left"/>
      <w:pPr>
        <w:ind w:left="5738" w:hanging="360"/>
      </w:pPr>
    </w:lvl>
    <w:lvl w:ilvl="7" w:tplc="FC12EF08">
      <w:start w:val="1"/>
      <w:numFmt w:val="lowerLetter"/>
      <w:lvlText w:val="%8."/>
      <w:lvlJc w:val="left"/>
      <w:pPr>
        <w:ind w:left="6458" w:hanging="360"/>
      </w:pPr>
    </w:lvl>
    <w:lvl w:ilvl="8" w:tplc="A6F46C26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21807111"/>
    <w:multiLevelType w:val="hybridMultilevel"/>
    <w:tmpl w:val="CBBC961C"/>
    <w:lvl w:ilvl="0" w:tplc="35FEBB3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CAD618C0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F344F73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F05C9F74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A7D8A3A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DE6A2F26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1EC838BA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9692FB92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DD802526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B454416"/>
    <w:multiLevelType w:val="hybridMultilevel"/>
    <w:tmpl w:val="7DF825F0"/>
    <w:lvl w:ilvl="0" w:tplc="B2E4865C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 w:tplc="E7F0A246">
      <w:start w:val="1"/>
      <w:numFmt w:val="lowerLetter"/>
      <w:lvlText w:val="%2."/>
      <w:lvlJc w:val="left"/>
      <w:pPr>
        <w:ind w:left="2856" w:hanging="360"/>
      </w:pPr>
    </w:lvl>
    <w:lvl w:ilvl="2" w:tplc="F6628E82">
      <w:start w:val="1"/>
      <w:numFmt w:val="lowerRoman"/>
      <w:lvlText w:val="%3."/>
      <w:lvlJc w:val="right"/>
      <w:pPr>
        <w:ind w:left="3576" w:hanging="180"/>
      </w:pPr>
    </w:lvl>
    <w:lvl w:ilvl="3" w:tplc="9B7A0256">
      <w:start w:val="1"/>
      <w:numFmt w:val="decimal"/>
      <w:lvlText w:val="%4."/>
      <w:lvlJc w:val="left"/>
      <w:pPr>
        <w:ind w:left="4296" w:hanging="360"/>
      </w:pPr>
    </w:lvl>
    <w:lvl w:ilvl="4" w:tplc="E4C02A60">
      <w:start w:val="1"/>
      <w:numFmt w:val="lowerLetter"/>
      <w:lvlText w:val="%5."/>
      <w:lvlJc w:val="left"/>
      <w:pPr>
        <w:ind w:left="5016" w:hanging="360"/>
      </w:pPr>
    </w:lvl>
    <w:lvl w:ilvl="5" w:tplc="F2AA2B06">
      <w:start w:val="1"/>
      <w:numFmt w:val="lowerRoman"/>
      <w:lvlText w:val="%6."/>
      <w:lvlJc w:val="right"/>
      <w:pPr>
        <w:ind w:left="5736" w:hanging="180"/>
      </w:pPr>
    </w:lvl>
    <w:lvl w:ilvl="6" w:tplc="FEBE7B78">
      <w:start w:val="1"/>
      <w:numFmt w:val="decimal"/>
      <w:lvlText w:val="%7."/>
      <w:lvlJc w:val="left"/>
      <w:pPr>
        <w:ind w:left="6456" w:hanging="360"/>
      </w:pPr>
    </w:lvl>
    <w:lvl w:ilvl="7" w:tplc="36B4FA9C">
      <w:start w:val="1"/>
      <w:numFmt w:val="lowerLetter"/>
      <w:lvlText w:val="%8."/>
      <w:lvlJc w:val="left"/>
      <w:pPr>
        <w:ind w:left="7176" w:hanging="360"/>
      </w:pPr>
    </w:lvl>
    <w:lvl w:ilvl="8" w:tplc="BE56A0FE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334F0E47"/>
    <w:multiLevelType w:val="hybridMultilevel"/>
    <w:tmpl w:val="E4D07E5A"/>
    <w:lvl w:ilvl="0" w:tplc="E3D26B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FB522B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E5225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AE62A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084F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6651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DC8C3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F432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7A57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1A1287"/>
    <w:multiLevelType w:val="hybridMultilevel"/>
    <w:tmpl w:val="0720B6D0"/>
    <w:lvl w:ilvl="0" w:tplc="DFD45E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9534636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67CF70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D0A225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72C36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7622A7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8F4FAA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BECA5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044934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F457EC7"/>
    <w:multiLevelType w:val="hybridMultilevel"/>
    <w:tmpl w:val="E2E2B0EA"/>
    <w:lvl w:ilvl="0" w:tplc="98EE67F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C5614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C24E1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1ABA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E095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0226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22ED9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5DA4B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94212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1A7587"/>
    <w:multiLevelType w:val="hybridMultilevel"/>
    <w:tmpl w:val="2792739C"/>
    <w:lvl w:ilvl="0" w:tplc="94528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D2F0DBE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908FF0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8C24E9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60612C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DE4134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A90E9A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6E03DB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48E73F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1964640"/>
    <w:multiLevelType w:val="hybridMultilevel"/>
    <w:tmpl w:val="886E7816"/>
    <w:lvl w:ilvl="0" w:tplc="4F8C1842">
      <w:start w:val="5"/>
      <w:numFmt w:val="decimal"/>
      <w:lvlText w:val="%1."/>
      <w:lvlJc w:val="left"/>
      <w:pPr>
        <w:ind w:left="2136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19262920">
      <w:start w:val="1"/>
      <w:numFmt w:val="lowerLetter"/>
      <w:lvlText w:val="%2."/>
      <w:lvlJc w:val="left"/>
      <w:pPr>
        <w:ind w:left="2856" w:hanging="360"/>
      </w:pPr>
    </w:lvl>
    <w:lvl w:ilvl="2" w:tplc="1F66DB6E">
      <w:start w:val="1"/>
      <w:numFmt w:val="lowerRoman"/>
      <w:lvlText w:val="%3."/>
      <w:lvlJc w:val="right"/>
      <w:pPr>
        <w:ind w:left="3576" w:hanging="180"/>
      </w:pPr>
    </w:lvl>
    <w:lvl w:ilvl="3" w:tplc="87F6820C">
      <w:start w:val="1"/>
      <w:numFmt w:val="decimal"/>
      <w:lvlText w:val="%4."/>
      <w:lvlJc w:val="left"/>
      <w:pPr>
        <w:ind w:left="4296" w:hanging="360"/>
      </w:pPr>
    </w:lvl>
    <w:lvl w:ilvl="4" w:tplc="86888B56">
      <w:start w:val="1"/>
      <w:numFmt w:val="lowerLetter"/>
      <w:lvlText w:val="%5."/>
      <w:lvlJc w:val="left"/>
      <w:pPr>
        <w:ind w:left="5016" w:hanging="360"/>
      </w:pPr>
    </w:lvl>
    <w:lvl w:ilvl="5" w:tplc="E578BD58">
      <w:start w:val="1"/>
      <w:numFmt w:val="lowerRoman"/>
      <w:lvlText w:val="%6."/>
      <w:lvlJc w:val="right"/>
      <w:pPr>
        <w:ind w:left="5736" w:hanging="180"/>
      </w:pPr>
    </w:lvl>
    <w:lvl w:ilvl="6" w:tplc="7C381476">
      <w:start w:val="1"/>
      <w:numFmt w:val="decimal"/>
      <w:lvlText w:val="%7."/>
      <w:lvlJc w:val="left"/>
      <w:pPr>
        <w:ind w:left="6456" w:hanging="360"/>
      </w:pPr>
    </w:lvl>
    <w:lvl w:ilvl="7" w:tplc="631229A6">
      <w:start w:val="1"/>
      <w:numFmt w:val="lowerLetter"/>
      <w:lvlText w:val="%8."/>
      <w:lvlJc w:val="left"/>
      <w:pPr>
        <w:ind w:left="7176" w:hanging="360"/>
      </w:pPr>
    </w:lvl>
    <w:lvl w:ilvl="8" w:tplc="45E24866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49266E03"/>
    <w:multiLevelType w:val="hybridMultilevel"/>
    <w:tmpl w:val="7DF49892"/>
    <w:lvl w:ilvl="0" w:tplc="8D8CA79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944AF56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2878C6C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A922E64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A712DE1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926B5D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1B0F3D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5D5C185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C33083E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4CE942C9"/>
    <w:multiLevelType w:val="hybridMultilevel"/>
    <w:tmpl w:val="99060632"/>
    <w:lvl w:ilvl="0" w:tplc="F75AE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260C79E">
      <w:start w:val="1"/>
      <w:numFmt w:val="lowerLetter"/>
      <w:lvlText w:val="%2."/>
      <w:lvlJc w:val="left"/>
      <w:pPr>
        <w:ind w:left="1789" w:hanging="360"/>
      </w:pPr>
    </w:lvl>
    <w:lvl w:ilvl="2" w:tplc="8A38FEE6">
      <w:start w:val="1"/>
      <w:numFmt w:val="lowerRoman"/>
      <w:lvlText w:val="%3."/>
      <w:lvlJc w:val="right"/>
      <w:pPr>
        <w:ind w:left="2509" w:hanging="180"/>
      </w:pPr>
    </w:lvl>
    <w:lvl w:ilvl="3" w:tplc="57FE0AC4">
      <w:start w:val="1"/>
      <w:numFmt w:val="decimal"/>
      <w:lvlText w:val="%4."/>
      <w:lvlJc w:val="left"/>
      <w:pPr>
        <w:ind w:left="3229" w:hanging="360"/>
      </w:pPr>
    </w:lvl>
    <w:lvl w:ilvl="4" w:tplc="787808E4">
      <w:start w:val="1"/>
      <w:numFmt w:val="lowerLetter"/>
      <w:lvlText w:val="%5."/>
      <w:lvlJc w:val="left"/>
      <w:pPr>
        <w:ind w:left="3949" w:hanging="360"/>
      </w:pPr>
    </w:lvl>
    <w:lvl w:ilvl="5" w:tplc="5F1E9AC6">
      <w:start w:val="1"/>
      <w:numFmt w:val="lowerRoman"/>
      <w:lvlText w:val="%6."/>
      <w:lvlJc w:val="right"/>
      <w:pPr>
        <w:ind w:left="4669" w:hanging="180"/>
      </w:pPr>
    </w:lvl>
    <w:lvl w:ilvl="6" w:tplc="1C14999E">
      <w:start w:val="1"/>
      <w:numFmt w:val="decimal"/>
      <w:lvlText w:val="%7."/>
      <w:lvlJc w:val="left"/>
      <w:pPr>
        <w:ind w:left="5389" w:hanging="360"/>
      </w:pPr>
    </w:lvl>
    <w:lvl w:ilvl="7" w:tplc="DF9283D8">
      <w:start w:val="1"/>
      <w:numFmt w:val="lowerLetter"/>
      <w:lvlText w:val="%8."/>
      <w:lvlJc w:val="left"/>
      <w:pPr>
        <w:ind w:left="6109" w:hanging="360"/>
      </w:pPr>
    </w:lvl>
    <w:lvl w:ilvl="8" w:tplc="7C682A96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0D5BF6"/>
    <w:multiLevelType w:val="hybridMultilevel"/>
    <w:tmpl w:val="53D694AA"/>
    <w:lvl w:ilvl="0" w:tplc="AF086498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6B48B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500E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107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76D3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6EE8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600C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D69F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F6FA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E180D85"/>
    <w:multiLevelType w:val="hybridMultilevel"/>
    <w:tmpl w:val="2CEE2E38"/>
    <w:lvl w:ilvl="0" w:tplc="5F42D0F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6CF6D76"/>
    <w:multiLevelType w:val="hybridMultilevel"/>
    <w:tmpl w:val="41CA536A"/>
    <w:lvl w:ilvl="0" w:tplc="A11E6A82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9884A63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194CF4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A3E6D4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22A7F7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774400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CA0666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398FEC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B8A77B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C6237B3"/>
    <w:multiLevelType w:val="hybridMultilevel"/>
    <w:tmpl w:val="262E0F36"/>
    <w:lvl w:ilvl="0" w:tplc="CDB64FA2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5636C024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B9E07D48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9D1E2486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909C50AA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12EAF5D8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1A4E8826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80303DB6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EA206A18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>
    <w:nsid w:val="721903BC"/>
    <w:multiLevelType w:val="hybridMultilevel"/>
    <w:tmpl w:val="FC806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5447F"/>
    <w:multiLevelType w:val="hybridMultilevel"/>
    <w:tmpl w:val="E69A4482"/>
    <w:lvl w:ilvl="0" w:tplc="99D8A18E">
      <w:start w:val="8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360025FE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1FE5C68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7BF4D594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6D226C6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044F41E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B94ADAE4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09414B4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B37E816C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6671238"/>
    <w:multiLevelType w:val="hybridMultilevel"/>
    <w:tmpl w:val="4EEE4F4A"/>
    <w:lvl w:ilvl="0" w:tplc="1A6C19EA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0426348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16C275BC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10944FC6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BF8A95F6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A3CC7C26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36920B24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E7AC3364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F3BAD6FC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1">
    <w:nsid w:val="76695BFA"/>
    <w:multiLevelType w:val="hybridMultilevel"/>
    <w:tmpl w:val="B9A453C4"/>
    <w:lvl w:ilvl="0" w:tplc="FD66FE64">
      <w:start w:val="1"/>
      <w:numFmt w:val="decimal"/>
      <w:lvlText w:val="%1)"/>
      <w:lvlJc w:val="left"/>
      <w:pPr>
        <w:ind w:left="1890" w:hanging="450"/>
      </w:pPr>
      <w:rPr>
        <w:rFonts w:cs="Times New Roman" w:hint="default"/>
      </w:rPr>
    </w:lvl>
    <w:lvl w:ilvl="1" w:tplc="111CC828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1D3AA9E0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98AEB91A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D2C8BA02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5C06C1B0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F2ED4E2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781E8C58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B68CA514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7943566D"/>
    <w:multiLevelType w:val="hybridMultilevel"/>
    <w:tmpl w:val="97AC48F6"/>
    <w:lvl w:ilvl="0" w:tplc="8274451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8A58B28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CC2AA8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E64328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4F0E1C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68259A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5EA964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2F848F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7A84AC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D085F2D"/>
    <w:multiLevelType w:val="hybridMultilevel"/>
    <w:tmpl w:val="2B666610"/>
    <w:lvl w:ilvl="0" w:tplc="D9786E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62303454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186B8D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558FEAC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C2640600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70D8812A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99EA3F52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B8B698B4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A2123D02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0"/>
  </w:num>
  <w:num w:numId="4">
    <w:abstractNumId w:val="22"/>
  </w:num>
  <w:num w:numId="5">
    <w:abstractNumId w:val="3"/>
  </w:num>
  <w:num w:numId="6">
    <w:abstractNumId w:val="23"/>
  </w:num>
  <w:num w:numId="7">
    <w:abstractNumId w:val="5"/>
  </w:num>
  <w:num w:numId="8">
    <w:abstractNumId w:val="8"/>
  </w:num>
  <w:num w:numId="9">
    <w:abstractNumId w:val="17"/>
  </w:num>
  <w:num w:numId="10">
    <w:abstractNumId w:val="7"/>
  </w:num>
  <w:num w:numId="11">
    <w:abstractNumId w:val="2"/>
  </w:num>
  <w:num w:numId="12">
    <w:abstractNumId w:val="19"/>
  </w:num>
  <w:num w:numId="13">
    <w:abstractNumId w:val="1"/>
  </w:num>
  <w:num w:numId="14">
    <w:abstractNumId w:val="21"/>
  </w:num>
  <w:num w:numId="15">
    <w:abstractNumId w:val="16"/>
  </w:num>
  <w:num w:numId="16">
    <w:abstractNumId w:val="10"/>
  </w:num>
  <w:num w:numId="17">
    <w:abstractNumId w:val="9"/>
  </w:num>
  <w:num w:numId="18">
    <w:abstractNumId w:val="11"/>
  </w:num>
  <w:num w:numId="19">
    <w:abstractNumId w:val="6"/>
  </w:num>
  <w:num w:numId="20">
    <w:abstractNumId w:val="0"/>
  </w:num>
  <w:num w:numId="21">
    <w:abstractNumId w:val="13"/>
  </w:num>
  <w:num w:numId="22">
    <w:abstractNumId w:val="4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BB"/>
    <w:rsid w:val="000413CA"/>
    <w:rsid w:val="000818AC"/>
    <w:rsid w:val="00082A00"/>
    <w:rsid w:val="000C24B3"/>
    <w:rsid w:val="00114B20"/>
    <w:rsid w:val="001257F3"/>
    <w:rsid w:val="001426E3"/>
    <w:rsid w:val="00170CA8"/>
    <w:rsid w:val="00197BB5"/>
    <w:rsid w:val="00210BF5"/>
    <w:rsid w:val="00212F51"/>
    <w:rsid w:val="00230B10"/>
    <w:rsid w:val="00235E85"/>
    <w:rsid w:val="00237D34"/>
    <w:rsid w:val="002C41D8"/>
    <w:rsid w:val="003202BB"/>
    <w:rsid w:val="00322D17"/>
    <w:rsid w:val="0035337E"/>
    <w:rsid w:val="00367580"/>
    <w:rsid w:val="00384983"/>
    <w:rsid w:val="00386441"/>
    <w:rsid w:val="00416CEF"/>
    <w:rsid w:val="0043044D"/>
    <w:rsid w:val="004435B7"/>
    <w:rsid w:val="004778A8"/>
    <w:rsid w:val="004A189B"/>
    <w:rsid w:val="004D09A7"/>
    <w:rsid w:val="004D730F"/>
    <w:rsid w:val="00594428"/>
    <w:rsid w:val="005E2BC1"/>
    <w:rsid w:val="006514DA"/>
    <w:rsid w:val="00672298"/>
    <w:rsid w:val="006C4FE3"/>
    <w:rsid w:val="007B0D23"/>
    <w:rsid w:val="007C1207"/>
    <w:rsid w:val="00801C83"/>
    <w:rsid w:val="00806990"/>
    <w:rsid w:val="008B7836"/>
    <w:rsid w:val="008D423C"/>
    <w:rsid w:val="0093256B"/>
    <w:rsid w:val="00965A19"/>
    <w:rsid w:val="00993216"/>
    <w:rsid w:val="009A05F0"/>
    <w:rsid w:val="00A23352"/>
    <w:rsid w:val="00A422BC"/>
    <w:rsid w:val="00AB5BA0"/>
    <w:rsid w:val="00AB779B"/>
    <w:rsid w:val="00AD7267"/>
    <w:rsid w:val="00B30C64"/>
    <w:rsid w:val="00B420D0"/>
    <w:rsid w:val="00BC02BF"/>
    <w:rsid w:val="00BD2625"/>
    <w:rsid w:val="00BE7680"/>
    <w:rsid w:val="00C3748D"/>
    <w:rsid w:val="00C655D9"/>
    <w:rsid w:val="00C70227"/>
    <w:rsid w:val="00C928A7"/>
    <w:rsid w:val="00CA17F8"/>
    <w:rsid w:val="00CF38AF"/>
    <w:rsid w:val="00D62F34"/>
    <w:rsid w:val="00D86CE7"/>
    <w:rsid w:val="00DB4A1C"/>
    <w:rsid w:val="00E01450"/>
    <w:rsid w:val="00E530FD"/>
    <w:rsid w:val="00E75A00"/>
    <w:rsid w:val="00EC2AC5"/>
    <w:rsid w:val="00F8119E"/>
    <w:rsid w:val="00FA6C12"/>
    <w:rsid w:val="00FC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C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F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2">
    <w:name w:val="Body Text Indent 3"/>
    <w:basedOn w:val="a"/>
    <w:link w:val="33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4">
    <w:name w:val="Body Text 3"/>
    <w:basedOn w:val="a"/>
    <w:link w:val="35"/>
    <w:uiPriority w:val="9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2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Normal (Web)"/>
    <w:basedOn w:val="a"/>
    <w:uiPriority w:val="99"/>
    <w:semiHidden/>
    <w:unhideWhenUsed/>
    <w:rsid w:val="001257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F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2">
    <w:name w:val="Body Text Indent 3"/>
    <w:basedOn w:val="a"/>
    <w:link w:val="33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4">
    <w:name w:val="Body Text 3"/>
    <w:basedOn w:val="a"/>
    <w:link w:val="35"/>
    <w:uiPriority w:val="9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2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Normal (Web)"/>
    <w:basedOn w:val="a"/>
    <w:uiPriority w:val="99"/>
    <w:semiHidden/>
    <w:unhideWhenUsed/>
    <w:rsid w:val="001257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3BA9A-1F67-41B7-8E82-469C1782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проведения  оплачиваемых</vt:lpstr>
    </vt:vector>
  </TitlesOfParts>
  <Company>2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lastModifiedBy>Иван Деминов</cp:lastModifiedBy>
  <cp:revision>6</cp:revision>
  <cp:lastPrinted>2025-04-01T08:16:00Z</cp:lastPrinted>
  <dcterms:created xsi:type="dcterms:W3CDTF">2025-04-01T06:31:00Z</dcterms:created>
  <dcterms:modified xsi:type="dcterms:W3CDTF">2025-04-01T08:17:00Z</dcterms:modified>
</cp:coreProperties>
</file>