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A989" w14:textId="77777777" w:rsidR="00973C7C" w:rsidRPr="00FA27CC" w:rsidRDefault="008D0955" w:rsidP="008D0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37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900A42" wp14:editId="34E66702">
            <wp:extent cx="511175" cy="625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3F54" w14:textId="77777777" w:rsidR="003A4F54" w:rsidRPr="003028A1" w:rsidRDefault="003A4F54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A389B" w14:textId="77777777" w:rsidR="003028A1" w:rsidRPr="00CF3365" w:rsidRDefault="00962866" w:rsidP="007F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F3365">
        <w:rPr>
          <w:rFonts w:ascii="Times New Roman" w:hAnsi="Times New Roman" w:cs="Times New Roman"/>
          <w:b/>
          <w:sz w:val="28"/>
          <w:szCs w:val="28"/>
        </w:rPr>
        <w:t>ПРАВИТЕЛЬСТВО ЗАБАЙКАЛЬСКОГО КРАЯ</w:t>
      </w:r>
    </w:p>
    <w:p w14:paraId="5A9A69E6" w14:textId="77777777" w:rsidR="00FA27CC" w:rsidRPr="00CF3365" w:rsidRDefault="00FA27CC" w:rsidP="007F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D835B" w14:textId="77777777" w:rsidR="00962866" w:rsidRPr="00CF3365" w:rsidRDefault="00962866" w:rsidP="007F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D051BFD" w14:textId="77777777" w:rsidR="00962866" w:rsidRPr="00CF3365" w:rsidRDefault="00962866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FA256" w14:textId="77777777" w:rsidR="00962866" w:rsidRPr="00CF3365" w:rsidRDefault="00962866" w:rsidP="007F2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г. Чита</w:t>
      </w:r>
    </w:p>
    <w:p w14:paraId="1AD38699" w14:textId="77777777" w:rsidR="00962866" w:rsidRPr="00CF3365" w:rsidRDefault="00962866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F6EC1" w14:textId="77777777" w:rsidR="008257E2" w:rsidRPr="00CF3365" w:rsidRDefault="008257E2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8AD6A" w14:textId="77777777" w:rsidR="00FA27CC" w:rsidRPr="00CF3365" w:rsidRDefault="00FA27CC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1AA67" w14:textId="4B1ED487" w:rsidR="00971E65" w:rsidRPr="00CF3365" w:rsidRDefault="00962866" w:rsidP="00851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>О</w:t>
      </w:r>
      <w:r w:rsidR="000E63FB" w:rsidRPr="00CF3365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Pr="00CF3365">
        <w:rPr>
          <w:rFonts w:ascii="Times New Roman" w:hAnsi="Times New Roman" w:cs="Times New Roman"/>
          <w:b/>
          <w:sz w:val="28"/>
          <w:szCs w:val="28"/>
        </w:rPr>
        <w:t>из</w:t>
      </w:r>
      <w:r w:rsidR="007F28F4" w:rsidRPr="00CF3365">
        <w:rPr>
          <w:rFonts w:ascii="Times New Roman" w:hAnsi="Times New Roman" w:cs="Times New Roman"/>
          <w:b/>
          <w:sz w:val="28"/>
          <w:szCs w:val="28"/>
        </w:rPr>
        <w:t>менени</w:t>
      </w:r>
      <w:r w:rsidR="000E63FB" w:rsidRPr="00CF3365">
        <w:rPr>
          <w:rFonts w:ascii="Times New Roman" w:hAnsi="Times New Roman" w:cs="Times New Roman"/>
          <w:b/>
          <w:sz w:val="28"/>
          <w:szCs w:val="28"/>
        </w:rPr>
        <w:t>й в</w:t>
      </w:r>
      <w:r w:rsidR="00FB6E6F" w:rsidRPr="00CF3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FA3" w:rsidRPr="00CF3365">
        <w:rPr>
          <w:rFonts w:ascii="Times New Roman" w:hAnsi="Times New Roman" w:cs="Times New Roman"/>
          <w:b/>
          <w:sz w:val="28"/>
          <w:szCs w:val="28"/>
        </w:rPr>
        <w:t>п</w:t>
      </w:r>
      <w:r w:rsidR="00FB6E6F" w:rsidRPr="00CF3365">
        <w:rPr>
          <w:rFonts w:ascii="Times New Roman" w:hAnsi="Times New Roman" w:cs="Times New Roman"/>
          <w:b/>
          <w:sz w:val="28"/>
          <w:szCs w:val="28"/>
        </w:rPr>
        <w:t>остановлени</w:t>
      </w:r>
      <w:r w:rsidR="00700765" w:rsidRPr="00CF3365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971E65" w:rsidRPr="00CF3365">
        <w:rPr>
          <w:rFonts w:ascii="Times New Roman" w:hAnsi="Times New Roman" w:cs="Times New Roman"/>
          <w:b/>
          <w:sz w:val="28"/>
          <w:szCs w:val="28"/>
        </w:rPr>
        <w:t>Правительства</w:t>
      </w:r>
    </w:p>
    <w:p w14:paraId="5BC304A9" w14:textId="23CAFDAF" w:rsidR="00FA27CC" w:rsidRPr="00CF3365" w:rsidRDefault="00323DB1" w:rsidP="00FA2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>Забайкальского края от 9 декабря 2021 года № 484</w:t>
      </w:r>
      <w:r w:rsidR="00FB6E6F" w:rsidRPr="00CF3365">
        <w:rPr>
          <w:rFonts w:ascii="Times New Roman" w:hAnsi="Times New Roman" w:cs="Times New Roman"/>
          <w:b/>
          <w:sz w:val="28"/>
          <w:szCs w:val="28"/>
        </w:rPr>
        <w:t xml:space="preserve"> «О региональном государственном контроле (надзоре) в области обращения с животными на территории Забайкальского края»</w:t>
      </w:r>
    </w:p>
    <w:p w14:paraId="6396C007" w14:textId="77777777" w:rsidR="00FA27CC" w:rsidRPr="00CF3365" w:rsidRDefault="00FA27CC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1B751" w14:textId="7C87EB81" w:rsidR="0010622B" w:rsidRPr="00CF3365" w:rsidRDefault="0010622B" w:rsidP="007007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CF3365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CF3365">
        <w:rPr>
          <w:rFonts w:ascii="Times New Roman" w:hAnsi="Times New Roman" w:cs="Times New Roman"/>
          <w:sz w:val="28"/>
          <w:szCs w:val="28"/>
        </w:rPr>
        <w:t>:</w:t>
      </w:r>
    </w:p>
    <w:p w14:paraId="3EF2720C" w14:textId="77777777" w:rsidR="0010622B" w:rsidRPr="00CF3365" w:rsidRDefault="0010622B" w:rsidP="00591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E051B" w14:textId="7FD932C1" w:rsidR="0010622B" w:rsidRPr="00CF3365" w:rsidRDefault="0070076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постановление Правительства Забайкальского края от </w:t>
      </w:r>
      <w:r w:rsidR="00C26E59" w:rsidRPr="00CF3365">
        <w:rPr>
          <w:rFonts w:ascii="Times New Roman" w:hAnsi="Times New Roman" w:cs="Times New Roman"/>
          <w:sz w:val="28"/>
          <w:szCs w:val="28"/>
        </w:rPr>
        <w:t>9 декабря 2021 года № 484 «О региональном государственном контроле (надзоре) в области обращения с животными на территории Забайкальского края»</w:t>
      </w:r>
      <w:r w:rsidRPr="00CF3365">
        <w:rPr>
          <w:rFonts w:ascii="Times New Roman" w:hAnsi="Times New Roman" w:cs="Times New Roman"/>
          <w:sz w:val="28"/>
          <w:szCs w:val="28"/>
        </w:rPr>
        <w:t xml:space="preserve"> </w:t>
      </w:r>
      <w:r w:rsidR="00EC0344" w:rsidRPr="00CF3365">
        <w:rPr>
          <w:rFonts w:ascii="Times New Roman" w:hAnsi="Times New Roman" w:cs="Times New Roman"/>
          <w:sz w:val="28"/>
          <w:szCs w:val="28"/>
        </w:rPr>
        <w:t>(</w:t>
      </w:r>
      <w:r w:rsidR="00C26E59" w:rsidRPr="00CF3365">
        <w:rPr>
          <w:rFonts w:ascii="Times New Roman" w:hAnsi="Times New Roman" w:cs="Times New Roman"/>
          <w:sz w:val="28"/>
          <w:szCs w:val="28"/>
        </w:rPr>
        <w:t>с изменениями</w:t>
      </w:r>
      <w:r w:rsidR="00D57B63" w:rsidRPr="00CF3365">
        <w:rPr>
          <w:rFonts w:ascii="Times New Roman" w:hAnsi="Times New Roman" w:cs="Times New Roman"/>
          <w:sz w:val="28"/>
          <w:szCs w:val="28"/>
        </w:rPr>
        <w:t>,</w:t>
      </w:r>
      <w:r w:rsidR="00C26E59" w:rsidRPr="00CF3365">
        <w:rPr>
          <w:rFonts w:ascii="Times New Roman" w:hAnsi="Times New Roman" w:cs="Times New Roman"/>
          <w:sz w:val="28"/>
          <w:szCs w:val="28"/>
        </w:rPr>
        <w:t xml:space="preserve"> </w:t>
      </w:r>
      <w:r w:rsidR="00465395" w:rsidRPr="00CF3365">
        <w:rPr>
          <w:rFonts w:ascii="Times New Roman" w:hAnsi="Times New Roman" w:cs="Times New Roman"/>
          <w:sz w:val="28"/>
          <w:szCs w:val="28"/>
        </w:rPr>
        <w:t xml:space="preserve">внесенными </w:t>
      </w:r>
      <w:r w:rsidR="00EC0344" w:rsidRPr="00CF3365">
        <w:rPr>
          <w:rFonts w:ascii="Times New Roman" w:hAnsi="Times New Roman" w:cs="Times New Roman"/>
          <w:sz w:val="28"/>
          <w:szCs w:val="28"/>
        </w:rPr>
        <w:t>постановлением Правительства Забайкальского края от 10 января 202</w:t>
      </w:r>
      <w:r w:rsidR="00D57B63" w:rsidRPr="00CF3365">
        <w:rPr>
          <w:rFonts w:ascii="Times New Roman" w:hAnsi="Times New Roman" w:cs="Times New Roman"/>
          <w:sz w:val="28"/>
          <w:szCs w:val="28"/>
        </w:rPr>
        <w:t>3</w:t>
      </w:r>
      <w:r w:rsidR="00EC0344" w:rsidRPr="00CF33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7B63" w:rsidRPr="00CF3365">
        <w:rPr>
          <w:rFonts w:ascii="Times New Roman" w:hAnsi="Times New Roman" w:cs="Times New Roman"/>
          <w:sz w:val="28"/>
          <w:szCs w:val="28"/>
        </w:rPr>
        <w:t xml:space="preserve"> </w:t>
      </w:r>
      <w:r w:rsidR="00D57B63" w:rsidRPr="00CF3365">
        <w:rPr>
          <w:rFonts w:ascii="Times New Roman" w:hAnsi="Times New Roman" w:cs="Times New Roman"/>
          <w:sz w:val="28"/>
          <w:szCs w:val="28"/>
        </w:rPr>
        <w:br/>
        <w:t>№ 3)</w:t>
      </w:r>
      <w:r w:rsidR="002430DB" w:rsidRPr="00CF3365">
        <w:rPr>
          <w:rFonts w:ascii="Times New Roman" w:hAnsi="Times New Roman" w:cs="Times New Roman"/>
          <w:sz w:val="28"/>
          <w:szCs w:val="28"/>
        </w:rPr>
        <w:t>:</w:t>
      </w:r>
    </w:p>
    <w:p w14:paraId="3C8D1878" w14:textId="0BF091A2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0FA5C1" w14:textId="1E56B5E8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8D421F" w14:textId="692E8BFB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70352D" w14:textId="77777777" w:rsidR="00465395" w:rsidRPr="00CF3365" w:rsidRDefault="00465395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4DB4E626" w14:textId="77777777" w:rsidR="00465395" w:rsidRPr="00CF3365" w:rsidRDefault="00465395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14:paraId="2FEE21BD" w14:textId="77777777" w:rsidR="00465395" w:rsidRPr="00CF3365" w:rsidRDefault="00465395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CF3365">
        <w:rPr>
          <w:rFonts w:ascii="Times New Roman" w:hAnsi="Times New Roman" w:cs="Times New Roman"/>
          <w:sz w:val="28"/>
          <w:szCs w:val="28"/>
        </w:rPr>
        <w:t>А.И.Кефер</w:t>
      </w:r>
      <w:proofErr w:type="spellEnd"/>
    </w:p>
    <w:p w14:paraId="39BD0B9A" w14:textId="2472F09C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854618" w14:textId="77777777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66BB68" w14:textId="43332D90" w:rsidR="00465395" w:rsidRPr="00CF3365" w:rsidRDefault="00465395">
      <w:pPr>
        <w:rPr>
          <w:rFonts w:ascii="Times New Roman" w:hAnsi="Times New Roman" w:cs="Times New Roman"/>
          <w:strike/>
          <w:sz w:val="28"/>
          <w:szCs w:val="28"/>
        </w:rPr>
      </w:pPr>
      <w:r w:rsidRPr="00CF3365">
        <w:rPr>
          <w:rFonts w:ascii="Times New Roman" w:hAnsi="Times New Roman" w:cs="Times New Roman"/>
          <w:strike/>
          <w:sz w:val="28"/>
          <w:szCs w:val="28"/>
        </w:rPr>
        <w:br w:type="page"/>
      </w:r>
    </w:p>
    <w:p w14:paraId="07FF2CBF" w14:textId="3ADC6F2A" w:rsidR="00C26E59" w:rsidRPr="00CF3365" w:rsidRDefault="00C26E59" w:rsidP="008B27E7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lastRenderedPageBreak/>
        <w:t>«УТВЕРЖДЕН</w:t>
      </w:r>
      <w:r w:rsidR="00465395" w:rsidRPr="00CF3365">
        <w:rPr>
          <w:rFonts w:ascii="Times New Roman" w:hAnsi="Times New Roman" w:cs="Times New Roman"/>
          <w:sz w:val="28"/>
          <w:szCs w:val="28"/>
        </w:rPr>
        <w:t>Ы</w:t>
      </w:r>
    </w:p>
    <w:p w14:paraId="25215C6E" w14:textId="77777777" w:rsidR="00465395" w:rsidRPr="00CF3365" w:rsidRDefault="00465395" w:rsidP="008B27E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2A7D5AAB" w14:textId="35A16A9C" w:rsidR="00C26E59" w:rsidRPr="00CF3365" w:rsidRDefault="00C26E59" w:rsidP="008B27E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</w:t>
      </w:r>
    </w:p>
    <w:p w14:paraId="1B8E1650" w14:textId="77777777" w:rsidR="00C26E59" w:rsidRPr="00CF3365" w:rsidRDefault="00C26E59" w:rsidP="00FB6E6F">
      <w:pPr>
        <w:spacing w:after="0" w:line="240" w:lineRule="auto"/>
        <w:ind w:firstLine="5954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3E9A35AD" w14:textId="77777777" w:rsidR="008D0955" w:rsidRPr="00CF3365" w:rsidRDefault="008D0955" w:rsidP="008D0955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356AD92F" w14:textId="77777777" w:rsidR="00465395" w:rsidRPr="00CF3365" w:rsidRDefault="00465395" w:rsidP="00EC0344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4FD14CDB" w14:textId="77777777" w:rsidR="00465395" w:rsidRPr="00CF3365" w:rsidRDefault="00465395" w:rsidP="00EC0344">
      <w:pPr>
        <w:pStyle w:val="ac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1F01FBB1" w14:textId="3088F255" w:rsidR="00465395" w:rsidRPr="00CF3365" w:rsidRDefault="00465395" w:rsidP="00EC0344">
      <w:pPr>
        <w:pStyle w:val="ac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Правительства Забайкальского края от </w:t>
      </w:r>
      <w:r w:rsidR="00EC0344" w:rsidRPr="00CF3365">
        <w:rPr>
          <w:rFonts w:ascii="Times New Roman" w:hAnsi="Times New Roman" w:cs="Times New Roman"/>
          <w:b/>
          <w:sz w:val="28"/>
          <w:szCs w:val="28"/>
        </w:rPr>
        <w:t xml:space="preserve">9 декабря 2021 года № 484 </w:t>
      </w:r>
      <w:r w:rsidRPr="00CF3365">
        <w:rPr>
          <w:rFonts w:ascii="Times New Roman" w:hAnsi="Times New Roman" w:cs="Times New Roman"/>
          <w:b/>
          <w:sz w:val="28"/>
          <w:szCs w:val="28"/>
        </w:rPr>
        <w:t>«</w:t>
      </w:r>
      <w:r w:rsidR="00EC0344" w:rsidRPr="00CF3365">
        <w:rPr>
          <w:rFonts w:ascii="Times New Roman" w:hAnsi="Times New Roman" w:cs="Times New Roman"/>
          <w:b/>
          <w:sz w:val="28"/>
          <w:szCs w:val="28"/>
        </w:rPr>
        <w:t>О региональном государственном контроле (надзоре) в области обращения с животными на территории Забайкальского края»</w:t>
      </w:r>
    </w:p>
    <w:p w14:paraId="10C573D5" w14:textId="77777777" w:rsidR="00EC0344" w:rsidRPr="00CF3365" w:rsidRDefault="00EC0344" w:rsidP="00EC0344">
      <w:pPr>
        <w:pStyle w:val="ac"/>
        <w:spacing w:after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6091F6E2" w14:textId="4094C2F7" w:rsidR="00465395" w:rsidRPr="00CF3365" w:rsidRDefault="007914A4" w:rsidP="00A8310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пункте 2 </w:t>
      </w:r>
      <w:r w:rsidR="00DA318E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«прилагаемый индикатор» заменить словами «прилагаемые индикаторы».</w:t>
      </w:r>
    </w:p>
    <w:p w14:paraId="302BD28B" w14:textId="77777777" w:rsidR="006F222D" w:rsidRPr="00CF3365" w:rsidRDefault="006F222D" w:rsidP="00A8310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B6DD7" w:rsidRPr="00CF3365">
        <w:rPr>
          <w:rFonts w:ascii="Times New Roman" w:hAnsi="Times New Roman" w:cs="Times New Roman"/>
          <w:sz w:val="28"/>
          <w:szCs w:val="28"/>
        </w:rPr>
        <w:t>Положени</w:t>
      </w:r>
      <w:r w:rsidRPr="00CF3365">
        <w:rPr>
          <w:rFonts w:ascii="Times New Roman" w:hAnsi="Times New Roman" w:cs="Times New Roman"/>
          <w:sz w:val="28"/>
          <w:szCs w:val="28"/>
        </w:rPr>
        <w:t>е</w:t>
      </w:r>
      <w:r w:rsidR="00EB6DD7" w:rsidRPr="00CF3365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обращения с животными на территории Забайкальского края, утвержденно</w:t>
      </w:r>
      <w:r w:rsidRPr="00CF3365">
        <w:rPr>
          <w:rFonts w:ascii="Times New Roman" w:hAnsi="Times New Roman" w:cs="Times New Roman"/>
          <w:sz w:val="28"/>
          <w:szCs w:val="28"/>
        </w:rPr>
        <w:t>е</w:t>
      </w:r>
      <w:r w:rsidR="00EB6DD7" w:rsidRPr="00CF3365">
        <w:rPr>
          <w:rFonts w:ascii="Times New Roman" w:hAnsi="Times New Roman" w:cs="Times New Roman"/>
          <w:sz w:val="28"/>
          <w:szCs w:val="28"/>
        </w:rPr>
        <w:t xml:space="preserve"> указанным постановлением, </w:t>
      </w:r>
      <w:r w:rsidRPr="00CF3365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14:paraId="289E88E6" w14:textId="77777777" w:rsidR="00C94FB3" w:rsidRPr="00CF3365" w:rsidRDefault="006F222D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1) </w:t>
      </w:r>
      <w:r w:rsidR="00C94FB3" w:rsidRPr="00CF3365">
        <w:rPr>
          <w:rFonts w:ascii="Times New Roman" w:hAnsi="Times New Roman" w:cs="Times New Roman"/>
          <w:sz w:val="28"/>
          <w:szCs w:val="28"/>
        </w:rPr>
        <w:t>пункт 1</w:t>
      </w:r>
      <w:r w:rsidR="00C94FB3" w:rsidRPr="00CF3365">
        <w:rPr>
          <w:rFonts w:ascii="Times New Roman" w:hAnsi="Times New Roman" w:cs="Times New Roman"/>
          <w:sz w:val="28"/>
          <w:szCs w:val="28"/>
        </w:rPr>
        <w:t>4</w:t>
      </w:r>
      <w:r w:rsidR="00C94FB3" w:rsidRPr="00CF33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5B448511" w14:textId="5C60263A" w:rsidR="00C94FB3" w:rsidRPr="00CF3365" w:rsidRDefault="00C94FB3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«14. </w:t>
      </w:r>
      <w:r w:rsidRPr="00CF3365">
        <w:rPr>
          <w:rFonts w:ascii="Times New Roman" w:hAnsi="Times New Roman" w:cs="Times New Roman"/>
          <w:sz w:val="28"/>
          <w:szCs w:val="28"/>
        </w:rPr>
        <w:t>Отнесение объектов регионального государственного надзора к категори</w:t>
      </w:r>
      <w:r w:rsidRPr="00CF3365">
        <w:rPr>
          <w:rFonts w:ascii="Times New Roman" w:hAnsi="Times New Roman" w:cs="Times New Roman"/>
          <w:sz w:val="28"/>
          <w:szCs w:val="28"/>
        </w:rPr>
        <w:t>ям</w:t>
      </w:r>
      <w:r w:rsidRPr="00CF3365">
        <w:rPr>
          <w:rFonts w:ascii="Times New Roman" w:hAnsi="Times New Roman" w:cs="Times New Roman"/>
          <w:sz w:val="28"/>
          <w:szCs w:val="28"/>
        </w:rPr>
        <w:t xml:space="preserve"> риска осуществляется </w:t>
      </w:r>
      <w:r w:rsidRPr="00CF3365">
        <w:rPr>
          <w:rFonts w:ascii="Times New Roman" w:hAnsi="Times New Roman" w:cs="Times New Roman"/>
          <w:sz w:val="28"/>
          <w:szCs w:val="28"/>
        </w:rPr>
        <w:t>путем внесения сведений в Единый реестр видов контроля.»</w:t>
      </w:r>
      <w:r w:rsidRPr="00CF3365">
        <w:rPr>
          <w:rFonts w:ascii="Times New Roman" w:hAnsi="Times New Roman" w:cs="Times New Roman"/>
          <w:sz w:val="28"/>
          <w:szCs w:val="28"/>
        </w:rPr>
        <w:t>;</w:t>
      </w:r>
    </w:p>
    <w:p w14:paraId="3053956B" w14:textId="4829954C" w:rsidR="00EB6DD7" w:rsidRPr="00CF3365" w:rsidRDefault="00C94FB3" w:rsidP="00A8310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2) </w:t>
      </w:r>
      <w:r w:rsidR="006F222D" w:rsidRPr="00CF3365">
        <w:rPr>
          <w:rFonts w:ascii="Times New Roman" w:hAnsi="Times New Roman" w:cs="Times New Roman"/>
          <w:sz w:val="28"/>
          <w:szCs w:val="28"/>
        </w:rPr>
        <w:t xml:space="preserve">пункт 15 </w:t>
      </w:r>
      <w:r w:rsidR="00EB6DD7" w:rsidRPr="00CF33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6F222D" w:rsidRPr="00CF3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5CDF1" w14:textId="0FFE33F0" w:rsidR="00EB6DD7" w:rsidRPr="00CF3365" w:rsidRDefault="00EB6DD7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«15.  Отнесение объектов регионального государственного надзора к определенной категории риска осуществляется исходя из определения общего количества баллов согласно приложению к настоящему Положению, с учетом оценки добросовестности контролируемых лиц, которая проводится с учетом следующих сведений (при их наличии):</w:t>
      </w:r>
    </w:p>
    <w:p w14:paraId="0DFA6B43" w14:textId="77777777" w:rsidR="00EB6DD7" w:rsidRPr="00CF3365" w:rsidRDefault="00EB6DD7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1) 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14:paraId="5AF196DC" w14:textId="77777777" w:rsidR="00EB6DD7" w:rsidRPr="00CF3365" w:rsidRDefault="00EB6DD7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2) предоставление контролируемым лицом доступа контрольному (надзорному) органу к своим информационным ресурсам;</w:t>
      </w:r>
    </w:p>
    <w:p w14:paraId="013549E2" w14:textId="77777777" w:rsidR="00EB6DD7" w:rsidRPr="00CF3365" w:rsidRDefault="00EB6DD7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3) независимая оценка соблюдения обязательных требований;</w:t>
      </w:r>
    </w:p>
    <w:p w14:paraId="746017B3" w14:textId="7C8634AE" w:rsidR="00EB6DD7" w:rsidRPr="00CF3365" w:rsidRDefault="00EB6DD7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4) 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времени.»</w:t>
      </w:r>
      <w:r w:rsidR="006F222D" w:rsidRPr="00CF3365">
        <w:rPr>
          <w:rFonts w:ascii="Times New Roman" w:hAnsi="Times New Roman" w:cs="Times New Roman"/>
          <w:sz w:val="28"/>
          <w:szCs w:val="28"/>
        </w:rPr>
        <w:t>;</w:t>
      </w:r>
    </w:p>
    <w:p w14:paraId="75F83130" w14:textId="314E843C" w:rsidR="00AB5B03" w:rsidRPr="00CF3365" w:rsidRDefault="00C94FB3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3</w:t>
      </w:r>
      <w:r w:rsidR="006F222D" w:rsidRPr="00CF3365">
        <w:rPr>
          <w:rFonts w:ascii="Times New Roman" w:hAnsi="Times New Roman" w:cs="Times New Roman"/>
          <w:sz w:val="28"/>
          <w:szCs w:val="28"/>
        </w:rPr>
        <w:t xml:space="preserve">) </w:t>
      </w:r>
      <w:r w:rsidRPr="00CF3365">
        <w:rPr>
          <w:rFonts w:ascii="Times New Roman" w:hAnsi="Times New Roman" w:cs="Times New Roman"/>
          <w:sz w:val="28"/>
          <w:szCs w:val="28"/>
        </w:rPr>
        <w:t xml:space="preserve">пункт 16 </w:t>
      </w:r>
      <w:r w:rsidR="005C26A2" w:rsidRPr="00CF336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AB5B03" w:rsidRPr="00CF3365">
        <w:rPr>
          <w:rFonts w:ascii="Times New Roman" w:hAnsi="Times New Roman" w:cs="Times New Roman"/>
          <w:sz w:val="28"/>
          <w:szCs w:val="28"/>
        </w:rPr>
        <w:t>;</w:t>
      </w:r>
    </w:p>
    <w:p w14:paraId="6CE38B7C" w14:textId="7BEA2E6E" w:rsidR="00EB6DD7" w:rsidRPr="00CF3365" w:rsidRDefault="00AB5B03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4) </w:t>
      </w:r>
      <w:r w:rsidR="006F222D" w:rsidRPr="00CF3365">
        <w:rPr>
          <w:rFonts w:ascii="Times New Roman" w:hAnsi="Times New Roman" w:cs="Times New Roman"/>
          <w:sz w:val="28"/>
          <w:szCs w:val="28"/>
        </w:rPr>
        <w:t>п</w:t>
      </w:r>
      <w:r w:rsidR="00EB6DD7" w:rsidRPr="00CF3365">
        <w:rPr>
          <w:rFonts w:ascii="Times New Roman" w:hAnsi="Times New Roman" w:cs="Times New Roman"/>
          <w:sz w:val="28"/>
          <w:szCs w:val="28"/>
        </w:rPr>
        <w:t>ункт 18 после слов «контролируемое лицо» дополнить</w:t>
      </w:r>
      <w:r w:rsidR="00DA318E" w:rsidRPr="00CF3365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EB6DD7" w:rsidRPr="00CF3365">
        <w:rPr>
          <w:rFonts w:ascii="Times New Roman" w:hAnsi="Times New Roman" w:cs="Times New Roman"/>
          <w:sz w:val="28"/>
          <w:szCs w:val="28"/>
        </w:rPr>
        <w:t>: «в том числе с использованием единого портала государственных и муниципальных услуг (функций)»</w:t>
      </w:r>
      <w:r w:rsidR="006F222D" w:rsidRPr="00CF3365">
        <w:rPr>
          <w:rFonts w:ascii="Times New Roman" w:hAnsi="Times New Roman" w:cs="Times New Roman"/>
          <w:sz w:val="28"/>
          <w:szCs w:val="28"/>
        </w:rPr>
        <w:t>;</w:t>
      </w:r>
    </w:p>
    <w:p w14:paraId="75391008" w14:textId="56ABFF81" w:rsidR="00B025B6" w:rsidRPr="00CF3365" w:rsidRDefault="00AB5B03" w:rsidP="00A8310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</w:rPr>
        <w:t>5</w:t>
      </w:r>
      <w:r w:rsidR="006F222D" w:rsidRPr="00CF3365">
        <w:rPr>
          <w:rFonts w:ascii="Times New Roman" w:hAnsi="Times New Roman" w:cs="Times New Roman"/>
          <w:sz w:val="28"/>
          <w:szCs w:val="28"/>
        </w:rPr>
        <w:t>) п</w:t>
      </w:r>
      <w:r w:rsidR="007914A4" w:rsidRPr="00CF3365">
        <w:rPr>
          <w:rFonts w:ascii="Times New Roman" w:hAnsi="Times New Roman" w:cs="Times New Roman"/>
          <w:sz w:val="28"/>
          <w:szCs w:val="28"/>
        </w:rPr>
        <w:t xml:space="preserve">ункт 19 </w:t>
      </w:r>
      <w:bookmarkStart w:id="1" w:name="_Hlk192759567"/>
      <w:r w:rsidR="007914A4" w:rsidRPr="00CF336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57B63" w:rsidRPr="00CF3365">
        <w:rPr>
          <w:rFonts w:ascii="Times New Roman" w:hAnsi="Times New Roman" w:cs="Times New Roman"/>
          <w:sz w:val="28"/>
          <w:szCs w:val="28"/>
        </w:rPr>
        <w:t>:</w:t>
      </w:r>
    </w:p>
    <w:bookmarkEnd w:id="1"/>
    <w:p w14:paraId="6DF0CB5E" w14:textId="5C31D3D2" w:rsidR="00B025B6" w:rsidRPr="00CF3365" w:rsidRDefault="00B025B6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lastRenderedPageBreak/>
        <w:t xml:space="preserve">«19.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Службой применя</w:t>
      </w:r>
      <w:r w:rsidR="007914A4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тся индикаторы риска нарушения обязательных требований при осуществлении регионального государственного надзора, утвержденные настоящим постановлением</w:t>
      </w:r>
      <w:r w:rsidR="00F57DAB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F3365">
        <w:rPr>
          <w:rFonts w:ascii="Times New Roman" w:hAnsi="Times New Roman" w:cs="Times New Roman"/>
          <w:sz w:val="28"/>
          <w:szCs w:val="28"/>
        </w:rPr>
        <w:t>»</w:t>
      </w:r>
      <w:r w:rsidR="006F222D" w:rsidRPr="00CF3365">
        <w:rPr>
          <w:rFonts w:ascii="Times New Roman" w:hAnsi="Times New Roman" w:cs="Times New Roman"/>
          <w:sz w:val="28"/>
          <w:szCs w:val="28"/>
        </w:rPr>
        <w:t>;</w:t>
      </w:r>
    </w:p>
    <w:p w14:paraId="36E84300" w14:textId="77777777" w:rsidR="00AB5B03" w:rsidRPr="00CF3365" w:rsidRDefault="00AB5B03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</w:rPr>
        <w:t>6</w:t>
      </w:r>
      <w:r w:rsidR="006F222D" w:rsidRPr="00CF3365">
        <w:rPr>
          <w:rFonts w:ascii="Times New Roman" w:hAnsi="Times New Roman" w:cs="Times New Roman"/>
          <w:sz w:val="28"/>
          <w:szCs w:val="28"/>
        </w:rPr>
        <w:t>) п</w:t>
      </w:r>
      <w:r w:rsidR="00DA318E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ункт 39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14:paraId="77270480" w14:textId="77777777" w:rsidR="00F764D2" w:rsidRPr="00CF3365" w:rsidRDefault="00AB5B03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«39.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Профилактический визит проводится инспекторами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F764D2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64D2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или мобильного приложения "Инспектор"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222C628" w14:textId="4E142D9F" w:rsidR="00AB5B03" w:rsidRPr="00CF3365" w:rsidRDefault="00AB5B03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регионального государственного надзора,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регионального государственного надзора исходя из отнесения его к соответствующей категории риска.</w:t>
      </w:r>
    </w:p>
    <w:p w14:paraId="7AB8F727" w14:textId="50CB6BC1" w:rsidR="00170C9C" w:rsidRPr="00CF3365" w:rsidRDefault="00DA318E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170C9C" w:rsidRPr="00CF3365" w:rsidSect="00170C9C">
          <w:headerReference w:type="default" r:id="rId9"/>
          <w:footnotePr>
            <w:numStart w:val="2"/>
          </w:footnotePr>
          <w:type w:val="continuous"/>
          <w:pgSz w:w="11906" w:h="16838"/>
          <w:pgMar w:top="1134" w:right="566" w:bottom="1276" w:left="1985" w:header="708" w:footer="708" w:gutter="0"/>
          <w:cols w:space="708"/>
          <w:titlePg/>
          <w:docGrid w:linePitch="360"/>
        </w:sect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Профилактический визит 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</w:r>
      <w:r w:rsidR="00170C9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, с учетом положений статьи 52</w:t>
      </w:r>
      <w:r w:rsidR="005C7789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²</w:t>
      </w:r>
      <w:r w:rsidR="000C4F2D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4F2D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248-ФЗ.»;</w:t>
      </w:r>
    </w:p>
    <w:p w14:paraId="076B78AE" w14:textId="4A545B61" w:rsidR="00F764D2" w:rsidRPr="00CF3365" w:rsidRDefault="00F764D2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7) пункт 40 изложить в следующей редакции:</w:t>
      </w:r>
    </w:p>
    <w:p w14:paraId="214270BB" w14:textId="4B1345D3" w:rsidR="00F764D2" w:rsidRPr="00CF3365" w:rsidRDefault="00F764D2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«40.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Обязательный профилактический визит проводится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со статьей 5</w:t>
      </w:r>
      <w:r w:rsidR="000C4F2D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C7789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¹</w:t>
      </w:r>
      <w:r w:rsidR="000C4F2D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248-ФЗ.»;</w:t>
      </w:r>
    </w:p>
    <w:p w14:paraId="24896010" w14:textId="0CC104ED" w:rsidR="00F764D2" w:rsidRPr="00CF3365" w:rsidRDefault="00CB3E79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</w:t>
      </w:r>
      <w:r w:rsidRPr="00CF3365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F3365">
        <w:rPr>
          <w:rFonts w:ascii="Times New Roman" w:hAnsi="Times New Roman" w:cs="Times New Roman"/>
          <w:sz w:val="28"/>
          <w:szCs w:val="28"/>
        </w:rPr>
        <w:t>41</w:t>
      </w:r>
      <w:r w:rsidRPr="00CF3365">
        <w:rPr>
          <w:rFonts w:ascii="Times New Roman" w:hAnsi="Times New Roman" w:cs="Times New Roman"/>
          <w:sz w:val="28"/>
          <w:szCs w:val="28"/>
        </w:rPr>
        <w:t xml:space="preserve"> </w:t>
      </w:r>
      <w:r w:rsidRPr="00CF3365"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r w:rsidR="005C26A2" w:rsidRPr="00CF3365">
        <w:rPr>
          <w:rFonts w:ascii="Times New Roman" w:hAnsi="Times New Roman" w:cs="Times New Roman"/>
          <w:sz w:val="28"/>
          <w:szCs w:val="28"/>
        </w:rPr>
        <w:t>силу</w:t>
      </w:r>
      <w:r w:rsidRPr="00CF3365">
        <w:rPr>
          <w:rFonts w:ascii="Times New Roman" w:hAnsi="Times New Roman" w:cs="Times New Roman"/>
          <w:sz w:val="28"/>
          <w:szCs w:val="28"/>
        </w:rPr>
        <w:t>;</w:t>
      </w:r>
    </w:p>
    <w:p w14:paraId="63C342C1" w14:textId="2C47138A" w:rsidR="00CB3E79" w:rsidRPr="00CF3365" w:rsidRDefault="00CB3E79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9) пункт 42 </w:t>
      </w:r>
      <w:r w:rsidR="005C26A2" w:rsidRPr="00CF336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CF3365">
        <w:rPr>
          <w:rFonts w:ascii="Times New Roman" w:hAnsi="Times New Roman" w:cs="Times New Roman"/>
          <w:sz w:val="28"/>
          <w:szCs w:val="28"/>
        </w:rPr>
        <w:t>;</w:t>
      </w:r>
    </w:p>
    <w:p w14:paraId="54C9E925" w14:textId="553FF1AE" w:rsidR="00CB3E79" w:rsidRPr="00CF3365" w:rsidRDefault="00CB3E79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10) пункт 43 </w:t>
      </w:r>
      <w:r w:rsidR="005C26A2" w:rsidRPr="00CF336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CF3365">
        <w:rPr>
          <w:rFonts w:ascii="Times New Roman" w:hAnsi="Times New Roman" w:cs="Times New Roman"/>
          <w:sz w:val="28"/>
          <w:szCs w:val="28"/>
        </w:rPr>
        <w:t>;</w:t>
      </w:r>
    </w:p>
    <w:p w14:paraId="02942EFB" w14:textId="77777777" w:rsidR="00CB3E79" w:rsidRPr="00CF3365" w:rsidRDefault="00CB3E79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11) пункт 44 изложить в следующей редакции:</w:t>
      </w:r>
    </w:p>
    <w:p w14:paraId="76D0F7FD" w14:textId="2A1644FB" w:rsidR="00CB3E79" w:rsidRPr="00CF3365" w:rsidRDefault="00CB3E79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«44. Профилактический визит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не может превышать десять рабочих дней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.»;</w:t>
      </w:r>
    </w:p>
    <w:p w14:paraId="43C82CD9" w14:textId="77777777" w:rsidR="00170C9C" w:rsidRPr="00CF3365" w:rsidRDefault="005C26A2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6F222D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) п</w:t>
      </w:r>
      <w:r w:rsidR="00DA318E" w:rsidRPr="00CF3365">
        <w:rPr>
          <w:rFonts w:ascii="Times New Roman" w:hAnsi="Times New Roman" w:cs="Times New Roman"/>
          <w:sz w:val="28"/>
          <w:szCs w:val="28"/>
        </w:rPr>
        <w:t>ункт 4</w:t>
      </w:r>
      <w:r w:rsidR="00170C9C" w:rsidRPr="00CF3365">
        <w:rPr>
          <w:rFonts w:ascii="Times New Roman" w:hAnsi="Times New Roman" w:cs="Times New Roman"/>
          <w:sz w:val="28"/>
          <w:szCs w:val="28"/>
        </w:rPr>
        <w:t>5</w:t>
      </w:r>
      <w:r w:rsidR="00DA318E" w:rsidRPr="00CF3365">
        <w:rPr>
          <w:rFonts w:ascii="Times New Roman" w:hAnsi="Times New Roman" w:cs="Times New Roman"/>
          <w:sz w:val="28"/>
          <w:szCs w:val="28"/>
        </w:rPr>
        <w:t xml:space="preserve"> </w:t>
      </w:r>
      <w:r w:rsidR="00170C9C" w:rsidRPr="00CF3365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19CA7328" w14:textId="0C2C37D6" w:rsidR="00BB56CC" w:rsidRPr="00CF3365" w:rsidRDefault="00170C9C" w:rsidP="00A8310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</w:t>
      </w:r>
      <w:r w:rsidR="006F222D"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2" w:name="sub_81"/>
      <w:r w:rsidR="006F222D"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DA318E"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ункт 46 изложить в следующей редакции: </w:t>
      </w:r>
    </w:p>
    <w:p w14:paraId="7730ED59" w14:textId="4532E652" w:rsidR="00DA318E" w:rsidRPr="00CF3365" w:rsidRDefault="00DA318E" w:rsidP="00A83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B56CC"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46. 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завершения профилактического визита инспектор в течение 5 рабочих дней составляет акт проведения профилактического визита по форме, утвержденной приказом Службы, в двух экземплярах. Один экземпляр акта проведения профилактического визита направляется контролируемому лицу, второй экземпляр хранится в Службе. При выявлении нарушений обязательных требований контролируемому лицу может быть выдано предписание.»</w:t>
      </w:r>
      <w:r w:rsidR="006F222D"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35F6970" w14:textId="15A2F9F4" w:rsidR="006C5271" w:rsidRPr="00CF3365" w:rsidRDefault="006C5271" w:rsidP="00A83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50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14:paraId="23F47301" w14:textId="4CD9AEF1" w:rsidR="006C5271" w:rsidRPr="00CF3365" w:rsidRDefault="006C5271" w:rsidP="00A83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«50. Региональный государственный надзор осуществляется по основания, предусмотренным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статьей 57 Федерального закона № 248-ФЗ с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учетом положений статьи 60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430276" w14:textId="77777777" w:rsidR="006C5271" w:rsidRPr="00CF3365" w:rsidRDefault="006C5271" w:rsidP="00A83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осуществления регионального государственного надзора при взаимодействии с контролируемым лицом проводятся следующие контрольные (надзорные) мероприятия:</w:t>
      </w:r>
    </w:p>
    <w:p w14:paraId="5C0F2995" w14:textId="77777777" w:rsidR="006C5271" w:rsidRPr="00CF3365" w:rsidRDefault="006C5271" w:rsidP="00A831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65">
        <w:rPr>
          <w:sz w:val="28"/>
          <w:szCs w:val="28"/>
          <w:shd w:val="clear" w:color="auto" w:fill="FFFFFF"/>
        </w:rPr>
        <w:t xml:space="preserve">1)  </w:t>
      </w:r>
      <w:r w:rsidRPr="00CF3365">
        <w:rPr>
          <w:sz w:val="28"/>
          <w:szCs w:val="28"/>
        </w:rPr>
        <w:t>инспекционный визит (допустимые контрольные (надзорные) действия: осмотр, опрос, получение письменных объяснений,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регионального государственного надзора);</w:t>
      </w:r>
    </w:p>
    <w:p w14:paraId="4CBB2B9E" w14:textId="77777777" w:rsidR="006C5271" w:rsidRPr="00CF3365" w:rsidRDefault="006C5271" w:rsidP="00A831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65">
        <w:rPr>
          <w:sz w:val="28"/>
          <w:szCs w:val="28"/>
        </w:rPr>
        <w:t>2) рейдовый осмотр (допустимые контрольные (надзорные) действия: осмотр, опрос, получение письменных объяснений, истребование документов);</w:t>
      </w:r>
    </w:p>
    <w:p w14:paraId="43853B38" w14:textId="77777777" w:rsidR="006C5271" w:rsidRPr="00CF3365" w:rsidRDefault="006C5271" w:rsidP="00A831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65">
        <w:rPr>
          <w:sz w:val="28"/>
          <w:szCs w:val="28"/>
        </w:rPr>
        <w:t>3) документарная проверка (допустимые контрольные (надзорные) действия: получение письменных объяснений, истребование сведений и документов, за исключением сведений и документов, которые не относятся к предмету документарной проверки, а также могут быть получены Службой от иных органов);</w:t>
      </w:r>
    </w:p>
    <w:p w14:paraId="693D9F9E" w14:textId="78A67BE7" w:rsidR="006C5271" w:rsidRPr="00CF3365" w:rsidRDefault="006C5271" w:rsidP="00A831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365">
        <w:rPr>
          <w:sz w:val="28"/>
          <w:szCs w:val="28"/>
        </w:rPr>
        <w:t>4) выездная проверка (допустимые контрольные (надзорные) действия: осмотр, опрос, получение письменных объяснений, истребование документов).</w:t>
      </w:r>
      <w:r w:rsidRPr="00CF3365">
        <w:rPr>
          <w:sz w:val="28"/>
          <w:szCs w:val="28"/>
        </w:rPr>
        <w:t>»</w:t>
      </w:r>
      <w:r w:rsidR="00124100" w:rsidRPr="00CF3365">
        <w:rPr>
          <w:sz w:val="28"/>
          <w:szCs w:val="28"/>
        </w:rPr>
        <w:t>;</w:t>
      </w:r>
    </w:p>
    <w:p w14:paraId="6A5A21BD" w14:textId="104DBC4C" w:rsidR="006C5271" w:rsidRPr="00CF3365" w:rsidRDefault="00124100" w:rsidP="00A83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="006C5271"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6C5271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пунктом 50</w:t>
      </w:r>
      <w:r w:rsidR="00A8310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¹</w:t>
      </w:r>
      <w:r w:rsidR="006C5271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14:paraId="1ECD4DEB" w14:textId="77777777" w:rsidR="006C5271" w:rsidRPr="00CF3365" w:rsidRDefault="006C5271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«50.1. 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Инспекционный визит, </w:t>
      </w:r>
      <w:bookmarkStart w:id="3" w:name="sub_88"/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рейдовый осмотр, </w:t>
      </w:r>
      <w:bookmarkStart w:id="4" w:name="sub_89"/>
      <w:bookmarkEnd w:id="3"/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документарная проверка, </w:t>
      </w:r>
      <w:bookmarkEnd w:id="4"/>
      <w:r w:rsidRPr="00CF3365">
        <w:rPr>
          <w:rFonts w:ascii="Times New Roman" w:eastAsiaTheme="minorEastAsia" w:hAnsi="Times New Roman" w:cs="Times New Roman"/>
          <w:sz w:val="28"/>
          <w:szCs w:val="28"/>
        </w:rPr>
        <w:t xml:space="preserve">выездная проверка, а также </w:t>
      </w:r>
      <w:r w:rsidRPr="00CF3365">
        <w:rPr>
          <w:rFonts w:ascii="Times New Roman" w:hAnsi="Times New Roman" w:cs="Times New Roman"/>
          <w:sz w:val="28"/>
          <w:szCs w:val="28"/>
        </w:rPr>
        <w:t xml:space="preserve">допустимые контрольные (надзорные) действия: осмотр, опрос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</w:p>
    <w:p w14:paraId="6EBBC455" w14:textId="32936913" w:rsidR="004503CD" w:rsidRPr="00CF3365" w:rsidRDefault="004503CD" w:rsidP="00A83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5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22F87245" w14:textId="1A091886" w:rsidR="00A8310C" w:rsidRPr="00CF3365" w:rsidRDefault="004503CD" w:rsidP="00A83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«5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8310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</w:t>
      </w:r>
      <w:r w:rsidR="00A8310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3,4,6,8 части 1 статьи 57</w:t>
      </w:r>
      <w:r w:rsidR="00A8310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5" w:name="_Hlk198223778"/>
      <w:r w:rsidR="00A8310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 w:rsidR="00A8310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.»;</w:t>
      </w:r>
      <w:bookmarkEnd w:id="5"/>
    </w:p>
    <w:p w14:paraId="6FD139E3" w14:textId="4E7AD013" w:rsidR="00F375C4" w:rsidRPr="00CF3365" w:rsidRDefault="00A8310C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17)</w:t>
      </w:r>
      <w:r w:rsidR="00F375C4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изменить нумерацию разделов «6» и «7» на «5» и «6»;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D6ED25E" w14:textId="45FC0178" w:rsidR="00A8310C" w:rsidRPr="00CF3365" w:rsidRDefault="00F375C4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18)</w:t>
      </w:r>
      <w:r w:rsidR="00A8310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пунктом 74</w:t>
      </w:r>
      <w:r w:rsidR="00A8310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¹</w:t>
      </w:r>
      <w:r w:rsidR="00A8310C"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14:paraId="7B797DCB" w14:textId="7CCF807C" w:rsidR="00A8310C" w:rsidRPr="00CF3365" w:rsidRDefault="00A8310C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«74.1. 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требованиями статьи 90²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248-ФЗ.»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60CF40A" w14:textId="40292EF8" w:rsidR="00451D69" w:rsidRPr="00CF3365" w:rsidRDefault="00451D69" w:rsidP="00A8310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F375C4"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пункт 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 изложить в следующей редакции: </w:t>
      </w:r>
    </w:p>
    <w:p w14:paraId="29FB0065" w14:textId="3D2F5A85" w:rsidR="00451D69" w:rsidRPr="00CF3365" w:rsidRDefault="00451D69" w:rsidP="00A83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Жалоба подлежит рассмотрению Службой в течении 15 рабочих дней </w:t>
      </w: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t>со дня ее регистрации в подсистеме досудебного обжалования</w:t>
      </w:r>
      <w:r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.»</w:t>
      </w:r>
      <w:r w:rsidR="00A8310C" w:rsidRPr="00CF33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2"/>
    <w:p w14:paraId="5CBDB89F" w14:textId="5A8ABC8A" w:rsidR="00D57B63" w:rsidRPr="00CF3365" w:rsidRDefault="006F222D" w:rsidP="00A8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И</w:t>
      </w:r>
      <w:r w:rsidR="00D57B63" w:rsidRPr="00CF3365">
        <w:rPr>
          <w:rFonts w:ascii="Times New Roman" w:hAnsi="Times New Roman" w:cs="Times New Roman"/>
          <w:sz w:val="28"/>
          <w:szCs w:val="28"/>
        </w:rPr>
        <w:t>ндикатор</w:t>
      </w:r>
      <w:r w:rsidR="00BB56CC" w:rsidRPr="00CF3365">
        <w:rPr>
          <w:rFonts w:ascii="Times New Roman" w:hAnsi="Times New Roman" w:cs="Times New Roman"/>
          <w:sz w:val="28"/>
          <w:szCs w:val="28"/>
        </w:rPr>
        <w:t>ы</w:t>
      </w:r>
      <w:r w:rsidR="00D57B63" w:rsidRPr="00CF3365"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 требований при осуществлении регионального государственного контроля (надзора) в области обращения с животными на территории Забайкальского края, утвержденны</w:t>
      </w:r>
      <w:r w:rsidR="00BB56CC" w:rsidRPr="00CF3365">
        <w:rPr>
          <w:rFonts w:ascii="Times New Roman" w:hAnsi="Times New Roman" w:cs="Times New Roman"/>
          <w:sz w:val="28"/>
          <w:szCs w:val="28"/>
        </w:rPr>
        <w:t>е</w:t>
      </w:r>
      <w:r w:rsidR="00D57B63" w:rsidRPr="00CF3365">
        <w:rPr>
          <w:rFonts w:ascii="Times New Roman" w:hAnsi="Times New Roman" w:cs="Times New Roman"/>
          <w:sz w:val="28"/>
          <w:szCs w:val="28"/>
        </w:rPr>
        <w:t xml:space="preserve"> указанным постановлением, изложить в следующей редакции:</w:t>
      </w:r>
    </w:p>
    <w:p w14:paraId="176FDFAA" w14:textId="39E434F4" w:rsidR="006F222D" w:rsidRPr="00CF3365" w:rsidRDefault="006F222D" w:rsidP="00BB5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900982" w14:textId="06FCDDEE" w:rsidR="00B025B6" w:rsidRPr="00CF3365" w:rsidRDefault="00B025B6" w:rsidP="00B025B6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«УТВЕРЖДЕНЫ</w:t>
      </w:r>
    </w:p>
    <w:p w14:paraId="49C9BDBB" w14:textId="77777777" w:rsidR="00B025B6" w:rsidRPr="00CF3365" w:rsidRDefault="00B025B6" w:rsidP="00B025B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97C3F9A" w14:textId="03792740" w:rsidR="00EC0344" w:rsidRPr="00CF3365" w:rsidRDefault="00B025B6" w:rsidP="00B025B6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</w:t>
      </w:r>
      <w:r w:rsidR="00EC0344" w:rsidRPr="00CF3365">
        <w:rPr>
          <w:rFonts w:ascii="Times New Roman" w:hAnsi="Times New Roman" w:cs="Times New Roman"/>
          <w:sz w:val="28"/>
          <w:szCs w:val="28"/>
        </w:rPr>
        <w:t>от 9 декабря 2021 года № 484 (в редакции постановления Правительства Забайкальского края)</w:t>
      </w:r>
    </w:p>
    <w:p w14:paraId="3D09F2EF" w14:textId="0A789B23" w:rsidR="008D0955" w:rsidRPr="00CF3365" w:rsidRDefault="008D0955" w:rsidP="008D0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>ИНДИКАТОР</w:t>
      </w:r>
      <w:r w:rsidR="00BB56CC" w:rsidRPr="00CF3365">
        <w:rPr>
          <w:rFonts w:ascii="Times New Roman" w:hAnsi="Times New Roman" w:cs="Times New Roman"/>
          <w:b/>
          <w:sz w:val="28"/>
          <w:szCs w:val="28"/>
        </w:rPr>
        <w:t>Ы</w:t>
      </w:r>
    </w:p>
    <w:p w14:paraId="41B9806F" w14:textId="77777777" w:rsidR="008D0955" w:rsidRPr="00CF3365" w:rsidRDefault="008D0955" w:rsidP="008D0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>риска нарушения обязательных требований при осуществлении регионального государственного контроля (надзора) в области обращения с животными на территории Забайкальского края</w:t>
      </w:r>
    </w:p>
    <w:p w14:paraId="0480F25A" w14:textId="77777777" w:rsidR="008D0955" w:rsidRPr="00CF3365" w:rsidRDefault="008D0955" w:rsidP="008D0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4B53F" w14:textId="46C4E88E" w:rsidR="00CA0C3C" w:rsidRPr="00CF3365" w:rsidRDefault="00CA0C3C" w:rsidP="00DB49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1. Падеж животных (согласно отчетам, </w:t>
      </w:r>
      <w:r w:rsidRPr="00CF3365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представленным муниципальными районами, муниципальными и городскими округами Забайкальского края в соответствии с приказом Государственной ветеринарной службы Забайкальского края от 28 июля 2021 года № 153) </w:t>
      </w:r>
      <w:r w:rsidRPr="00CF3365">
        <w:rPr>
          <w:rFonts w:ascii="Times New Roman" w:hAnsi="Times New Roman" w:cs="Times New Roman"/>
          <w:sz w:val="28"/>
          <w:szCs w:val="28"/>
        </w:rPr>
        <w:t>при осуществлении деятельности по обращению с животными без владельцев, в том числе при осуществлении деятельности приютов для животных, составляет 5 процентов и более от числа всех отловленных и (или) содержащихся животных в течение 3 месяцев подряд</w:t>
      </w:r>
      <w:r w:rsidR="00875C0B" w:rsidRPr="00CF3365">
        <w:rPr>
          <w:rFonts w:ascii="Times New Roman" w:hAnsi="Times New Roman" w:cs="Times New Roman"/>
          <w:sz w:val="28"/>
          <w:szCs w:val="28"/>
        </w:rPr>
        <w:t xml:space="preserve"> на одном и том же объекте контроля</w:t>
      </w:r>
      <w:r w:rsidRPr="00CF3365">
        <w:rPr>
          <w:rFonts w:ascii="Times New Roman" w:hAnsi="Times New Roman" w:cs="Times New Roman"/>
          <w:sz w:val="28"/>
          <w:szCs w:val="28"/>
        </w:rPr>
        <w:t>.</w:t>
      </w:r>
    </w:p>
    <w:p w14:paraId="6D2452F5" w14:textId="47E3A4F9" w:rsidR="00CA0C3C" w:rsidRPr="00CF3365" w:rsidRDefault="00CA0C3C" w:rsidP="00DB49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2. Увеличение количества биологических отходов не менее чем на 20% на </w:t>
      </w:r>
      <w:r w:rsidR="0008047B" w:rsidRPr="00CF3365">
        <w:rPr>
          <w:rFonts w:ascii="Times New Roman" w:hAnsi="Times New Roman" w:cs="Times New Roman"/>
          <w:sz w:val="28"/>
          <w:szCs w:val="28"/>
        </w:rPr>
        <w:t xml:space="preserve">одном и том же </w:t>
      </w:r>
      <w:r w:rsidRPr="00CF3365">
        <w:rPr>
          <w:rFonts w:ascii="Times New Roman" w:hAnsi="Times New Roman" w:cs="Times New Roman"/>
          <w:sz w:val="28"/>
          <w:szCs w:val="28"/>
        </w:rPr>
        <w:t>объект</w:t>
      </w:r>
      <w:r w:rsidR="0008047B" w:rsidRPr="00CF3365">
        <w:rPr>
          <w:rFonts w:ascii="Times New Roman" w:hAnsi="Times New Roman" w:cs="Times New Roman"/>
          <w:sz w:val="28"/>
          <w:szCs w:val="28"/>
        </w:rPr>
        <w:t>е</w:t>
      </w:r>
      <w:r w:rsidRPr="00CF3365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обращения с животными в течение трех месяцев подряд по сравнению с аналогичным предшествующим периодом (по информации, содержащейся в федеральной государственной информационной системе в области ветеринарии).</w:t>
      </w:r>
    </w:p>
    <w:p w14:paraId="7A01781D" w14:textId="3FD34972" w:rsidR="00CA0C3C" w:rsidRPr="00CF3365" w:rsidRDefault="00CA0C3C" w:rsidP="00F605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3. Отсутствие (на основании сведений федеральной государственной информационной системы в области ветеринарии) выданных ветеринарных сопроводительных документов на биологические отходы в течении двух месяцев подряд при наличии данных о падеже, естественной смерти, эвтаназии животных без владельцев </w:t>
      </w:r>
      <w:r w:rsidR="0008047B" w:rsidRPr="00CF3365">
        <w:rPr>
          <w:rFonts w:ascii="Times New Roman" w:hAnsi="Times New Roman" w:cs="Times New Roman"/>
          <w:sz w:val="28"/>
          <w:szCs w:val="28"/>
        </w:rPr>
        <w:t xml:space="preserve">на одном и том же  объекте </w:t>
      </w:r>
      <w:r w:rsidR="0008047B" w:rsidRPr="00CF3365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 обращения с животными</w:t>
      </w:r>
      <w:r w:rsidR="0008047B" w:rsidRPr="00CF3365">
        <w:rPr>
          <w:rFonts w:ascii="Times New Roman" w:hAnsi="Times New Roman" w:cs="Times New Roman"/>
          <w:sz w:val="28"/>
          <w:szCs w:val="28"/>
        </w:rPr>
        <w:t xml:space="preserve"> </w:t>
      </w:r>
      <w:r w:rsidRPr="00CF3365">
        <w:rPr>
          <w:rFonts w:ascii="Times New Roman" w:hAnsi="Times New Roman" w:cs="Times New Roman"/>
          <w:sz w:val="28"/>
          <w:szCs w:val="28"/>
        </w:rPr>
        <w:t xml:space="preserve">(согласно отчетам, </w:t>
      </w:r>
      <w:r w:rsidRPr="00CF3365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представленным муниципальными районами, муниципальными и городскими округами Забайкальского края в соответствии с приказом Государственной ветеринарной службы Забайкальского края от 28 июля 2021 года № 153)</w:t>
      </w:r>
      <w:r w:rsidR="00D57B63" w:rsidRPr="00CF3365">
        <w:rPr>
          <w:rFonts w:ascii="Times New Roman" w:hAnsi="Times New Roman" w:cs="Times New Roman"/>
          <w:sz w:val="28"/>
          <w:szCs w:val="28"/>
        </w:rPr>
        <w:t>.»</w:t>
      </w:r>
      <w:r w:rsidR="00F57DAB" w:rsidRPr="00CF3365">
        <w:rPr>
          <w:rFonts w:ascii="Times New Roman" w:hAnsi="Times New Roman" w:cs="Times New Roman"/>
          <w:sz w:val="28"/>
          <w:szCs w:val="28"/>
        </w:rPr>
        <w:t>.</w:t>
      </w:r>
    </w:p>
    <w:p w14:paraId="27B57F0B" w14:textId="77777777" w:rsidR="00F375C4" w:rsidRPr="00CF3365" w:rsidRDefault="00F375C4" w:rsidP="00F605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3CC286" w14:textId="1CE893F3" w:rsidR="00D57B63" w:rsidRPr="00CF3365" w:rsidRDefault="00F375C4" w:rsidP="00F37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4. </w:t>
      </w:r>
      <w:r w:rsidR="00D57B63" w:rsidRPr="00CF3365">
        <w:rPr>
          <w:rFonts w:ascii="Times New Roman" w:hAnsi="Times New Roman" w:cs="Times New Roman"/>
          <w:sz w:val="28"/>
          <w:szCs w:val="28"/>
        </w:rPr>
        <w:t>В пункте 2 индикативных показателей регионального государственного контроля (надзора) в области обращения с животными на территории Забайкальского края, утвержденных указанным постановлением слова «параметру, утвержденному индикатором риска» заменить словами «параметрами, утвержденными индикаторами риска.».</w:t>
      </w:r>
    </w:p>
    <w:p w14:paraId="442C0325" w14:textId="7AA1E702" w:rsidR="008257E2" w:rsidRPr="00CF3365" w:rsidRDefault="008257E2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D9E9F" w14:textId="0A876624" w:rsidR="006F222D" w:rsidRPr="00CF3365" w:rsidRDefault="006F222D" w:rsidP="006F22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_____________________».</w:t>
      </w:r>
    </w:p>
    <w:p w14:paraId="30283EE6" w14:textId="4E886BEC" w:rsidR="00B025B6" w:rsidRPr="00CF3365" w:rsidRDefault="00B025B6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11FF0" w14:textId="31389F49" w:rsidR="006F222D" w:rsidRPr="00CF3365" w:rsidRDefault="006F222D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9A2331" w14:textId="77777777" w:rsidR="006F222D" w:rsidRPr="00CF3365" w:rsidRDefault="006F222D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33E4B17F" w14:textId="77777777" w:rsidR="00B025B6" w:rsidRPr="00B025B6" w:rsidRDefault="00B0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25B6" w:rsidRPr="00B025B6" w:rsidSect="00170C9C">
      <w:type w:val="continuous"/>
      <w:pgSz w:w="11906" w:h="16838"/>
      <w:pgMar w:top="1134" w:right="566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C3AF7" w14:textId="77777777" w:rsidR="00331351" w:rsidRDefault="00331351" w:rsidP="0040296D">
      <w:pPr>
        <w:spacing w:after="0" w:line="240" w:lineRule="auto"/>
      </w:pPr>
      <w:r>
        <w:separator/>
      </w:r>
    </w:p>
  </w:endnote>
  <w:endnote w:type="continuationSeparator" w:id="0">
    <w:p w14:paraId="4A92C2CF" w14:textId="77777777" w:rsidR="00331351" w:rsidRDefault="00331351" w:rsidP="0040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D7AAC" w14:textId="77777777" w:rsidR="00331351" w:rsidRDefault="00331351" w:rsidP="0040296D">
      <w:pPr>
        <w:spacing w:after="0" w:line="240" w:lineRule="auto"/>
      </w:pPr>
      <w:r>
        <w:separator/>
      </w:r>
    </w:p>
  </w:footnote>
  <w:footnote w:type="continuationSeparator" w:id="0">
    <w:p w14:paraId="0E8BCE8B" w14:textId="77777777" w:rsidR="00331351" w:rsidRDefault="00331351" w:rsidP="0040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505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C24F2A" w14:textId="75FE61E6" w:rsidR="0040296D" w:rsidRPr="0040296D" w:rsidRDefault="0040296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29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29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29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20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9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6FC048" w14:textId="77777777" w:rsidR="0040296D" w:rsidRDefault="004029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4D3C"/>
    <w:multiLevelType w:val="hybridMultilevel"/>
    <w:tmpl w:val="870C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2052"/>
    <w:multiLevelType w:val="hybridMultilevel"/>
    <w:tmpl w:val="DAAC76B0"/>
    <w:lvl w:ilvl="0" w:tplc="1570A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57131"/>
    <w:multiLevelType w:val="hybridMultilevel"/>
    <w:tmpl w:val="3354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F1E68"/>
    <w:multiLevelType w:val="hybridMultilevel"/>
    <w:tmpl w:val="25D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E3748"/>
    <w:multiLevelType w:val="hybridMultilevel"/>
    <w:tmpl w:val="0C7A01E0"/>
    <w:lvl w:ilvl="0" w:tplc="D3B2F6F8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inkAnnotations="0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E8"/>
    <w:rsid w:val="000233CB"/>
    <w:rsid w:val="000725A2"/>
    <w:rsid w:val="00074F8A"/>
    <w:rsid w:val="0008047B"/>
    <w:rsid w:val="000C4F2D"/>
    <w:rsid w:val="000E63FB"/>
    <w:rsid w:val="00103826"/>
    <w:rsid w:val="0010622B"/>
    <w:rsid w:val="0011172C"/>
    <w:rsid w:val="00112935"/>
    <w:rsid w:val="00124100"/>
    <w:rsid w:val="00170C9C"/>
    <w:rsid w:val="00174918"/>
    <w:rsid w:val="00177122"/>
    <w:rsid w:val="001C7CBF"/>
    <w:rsid w:val="00205190"/>
    <w:rsid w:val="002430DB"/>
    <w:rsid w:val="00255EF4"/>
    <w:rsid w:val="002A687E"/>
    <w:rsid w:val="002F062E"/>
    <w:rsid w:val="003028A1"/>
    <w:rsid w:val="00323DB1"/>
    <w:rsid w:val="00331351"/>
    <w:rsid w:val="003A4F54"/>
    <w:rsid w:val="003B6B81"/>
    <w:rsid w:val="0040296D"/>
    <w:rsid w:val="00440168"/>
    <w:rsid w:val="004503CD"/>
    <w:rsid w:val="00451D69"/>
    <w:rsid w:val="00465395"/>
    <w:rsid w:val="00467C06"/>
    <w:rsid w:val="00491FA3"/>
    <w:rsid w:val="004E0BE5"/>
    <w:rsid w:val="004F20FC"/>
    <w:rsid w:val="004F6D06"/>
    <w:rsid w:val="00536516"/>
    <w:rsid w:val="00590D85"/>
    <w:rsid w:val="005912CF"/>
    <w:rsid w:val="005A7820"/>
    <w:rsid w:val="005C26A2"/>
    <w:rsid w:val="005C7789"/>
    <w:rsid w:val="00624BBF"/>
    <w:rsid w:val="0064559F"/>
    <w:rsid w:val="00654631"/>
    <w:rsid w:val="0066012D"/>
    <w:rsid w:val="00666ABC"/>
    <w:rsid w:val="00680F23"/>
    <w:rsid w:val="006C5271"/>
    <w:rsid w:val="006F222D"/>
    <w:rsid w:val="00700765"/>
    <w:rsid w:val="007102E8"/>
    <w:rsid w:val="00744895"/>
    <w:rsid w:val="00790D84"/>
    <w:rsid w:val="007914A4"/>
    <w:rsid w:val="007C1BF0"/>
    <w:rsid w:val="007C7034"/>
    <w:rsid w:val="007F28F4"/>
    <w:rsid w:val="008257E2"/>
    <w:rsid w:val="00825E24"/>
    <w:rsid w:val="008519A7"/>
    <w:rsid w:val="00857CAC"/>
    <w:rsid w:val="00875C0B"/>
    <w:rsid w:val="00896D36"/>
    <w:rsid w:val="008B27E7"/>
    <w:rsid w:val="008D0955"/>
    <w:rsid w:val="008E1348"/>
    <w:rsid w:val="00954621"/>
    <w:rsid w:val="00962866"/>
    <w:rsid w:val="00965484"/>
    <w:rsid w:val="00971E65"/>
    <w:rsid w:val="00973C7C"/>
    <w:rsid w:val="009C1E90"/>
    <w:rsid w:val="009C79B1"/>
    <w:rsid w:val="00A8310C"/>
    <w:rsid w:val="00AB5B03"/>
    <w:rsid w:val="00AC77D6"/>
    <w:rsid w:val="00B025B6"/>
    <w:rsid w:val="00B41901"/>
    <w:rsid w:val="00B676FB"/>
    <w:rsid w:val="00BB56CC"/>
    <w:rsid w:val="00BD6496"/>
    <w:rsid w:val="00C26E59"/>
    <w:rsid w:val="00C94FB3"/>
    <w:rsid w:val="00CA0C3C"/>
    <w:rsid w:val="00CB3E79"/>
    <w:rsid w:val="00CE2FB7"/>
    <w:rsid w:val="00CF3365"/>
    <w:rsid w:val="00D00C43"/>
    <w:rsid w:val="00D3115D"/>
    <w:rsid w:val="00D57B63"/>
    <w:rsid w:val="00DA318E"/>
    <w:rsid w:val="00DB49D4"/>
    <w:rsid w:val="00DF3E9B"/>
    <w:rsid w:val="00E37D3A"/>
    <w:rsid w:val="00E90508"/>
    <w:rsid w:val="00EA575D"/>
    <w:rsid w:val="00EB6DD7"/>
    <w:rsid w:val="00EC0344"/>
    <w:rsid w:val="00EC239B"/>
    <w:rsid w:val="00F375C4"/>
    <w:rsid w:val="00F57DAB"/>
    <w:rsid w:val="00F605FD"/>
    <w:rsid w:val="00F75D8B"/>
    <w:rsid w:val="00F764D2"/>
    <w:rsid w:val="00FA27CC"/>
    <w:rsid w:val="00F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CA79"/>
  <w15:docId w15:val="{F0DB5C8A-2C5D-4F38-99EB-2B535002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8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6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9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96D"/>
  </w:style>
  <w:style w:type="paragraph" w:styleId="a9">
    <w:name w:val="footer"/>
    <w:basedOn w:val="a"/>
    <w:link w:val="aa"/>
    <w:uiPriority w:val="99"/>
    <w:unhideWhenUsed/>
    <w:rsid w:val="0040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96D"/>
  </w:style>
  <w:style w:type="character" w:styleId="ab">
    <w:name w:val="annotation reference"/>
    <w:basedOn w:val="a0"/>
    <w:uiPriority w:val="99"/>
    <w:semiHidden/>
    <w:unhideWhenUsed/>
    <w:rsid w:val="00825E2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25E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25E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5E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5E24"/>
    <w:rPr>
      <w:b/>
      <w:bCs/>
      <w:sz w:val="20"/>
      <w:szCs w:val="20"/>
    </w:rPr>
  </w:style>
  <w:style w:type="paragraph" w:customStyle="1" w:styleId="ConsPlusNormal">
    <w:name w:val="ConsPlusNormal"/>
    <w:rsid w:val="00CA0C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764D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764D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764D2"/>
    <w:rPr>
      <w:vertAlign w:val="superscript"/>
    </w:rPr>
  </w:style>
  <w:style w:type="paragraph" w:customStyle="1" w:styleId="s1">
    <w:name w:val="s_1"/>
    <w:basedOn w:val="a"/>
    <w:rsid w:val="006C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0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08A5-81A1-4B2E-9F12-14643FE8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Батоева Дарима Баясхалановна</dc:creator>
  <cp:lastModifiedBy>Головкина Мария Игоревна</cp:lastModifiedBy>
  <cp:revision>13</cp:revision>
  <cp:lastPrinted>2024-05-27T03:50:00Z</cp:lastPrinted>
  <dcterms:created xsi:type="dcterms:W3CDTF">2025-03-13T02:53:00Z</dcterms:created>
  <dcterms:modified xsi:type="dcterms:W3CDTF">2025-05-15T09:19:00Z</dcterms:modified>
</cp:coreProperties>
</file>