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04" w:rsidRPr="00CE1104" w:rsidRDefault="00CE1104" w:rsidP="00CE1104">
      <w:pPr>
        <w:shd w:val="clear" w:color="auto" w:fill="FFFFFF"/>
        <w:spacing w:after="0" w:line="240" w:lineRule="auto"/>
        <w:jc w:val="center"/>
        <w:rPr>
          <w:rFonts w:ascii="Times New Roman" w:eastAsia="Times New Roman" w:hAnsi="Times New Roman" w:cs="Times New Roman"/>
          <w:sz w:val="2"/>
          <w:szCs w:val="2"/>
          <w:lang w:eastAsia="ru-RU"/>
        </w:rPr>
      </w:pPr>
      <w:r w:rsidRPr="00CE1104">
        <w:rPr>
          <w:rFonts w:ascii="Times New Roman" w:eastAsia="Times New Roman" w:hAnsi="Times New Roman" w:cs="Times New Roman"/>
          <w:sz w:val="2"/>
          <w:szCs w:val="2"/>
          <w:lang w:eastAsia="ru-RU"/>
        </w:rPr>
        <w:t xml:space="preserve">                  </w:t>
      </w:r>
      <w:bookmarkStart w:id="0" w:name="OLE_LINK4"/>
      <w:r w:rsidRPr="00CE1104">
        <w:rPr>
          <w:rFonts w:ascii="Times New Roman" w:eastAsia="Times New Roman" w:hAnsi="Times New Roman" w:cs="Times New Roman"/>
          <w:noProof/>
          <w:sz w:val="24"/>
          <w:szCs w:val="24"/>
          <w:lang w:eastAsia="ru-RU"/>
        </w:rPr>
        <w:drawing>
          <wp:inline distT="0" distB="0" distL="0" distR="0" wp14:anchorId="649DC569" wp14:editId="13AB32FA">
            <wp:extent cx="790575" cy="8858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885825"/>
                    </a:xfrm>
                    <a:prstGeom prst="rect">
                      <a:avLst/>
                    </a:prstGeom>
                    <a:noFill/>
                    <a:ln w="9525">
                      <a:noFill/>
                      <a:miter lim="800000"/>
                      <a:headEnd/>
                      <a:tailEnd/>
                    </a:ln>
                  </pic:spPr>
                </pic:pic>
              </a:graphicData>
            </a:graphic>
          </wp:inline>
        </w:drawing>
      </w:r>
    </w:p>
    <w:p w:rsidR="00CE1104" w:rsidRPr="00CE1104" w:rsidRDefault="00CE1104" w:rsidP="00CE1104">
      <w:pPr>
        <w:shd w:val="clear" w:color="auto" w:fill="FFFFFF"/>
        <w:spacing w:after="0" w:line="240" w:lineRule="auto"/>
        <w:jc w:val="center"/>
        <w:rPr>
          <w:rFonts w:ascii="Times New Roman" w:eastAsia="Times New Roman" w:hAnsi="Times New Roman" w:cs="Times New Roman"/>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b/>
          <w:spacing w:val="-11"/>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b/>
          <w:spacing w:val="-11"/>
          <w:sz w:val="2"/>
          <w:szCs w:val="2"/>
          <w:lang w:eastAsia="ru-RU"/>
        </w:rPr>
      </w:pPr>
      <w:r w:rsidRPr="00CE1104">
        <w:rPr>
          <w:rFonts w:ascii="Times New Roman" w:eastAsia="Times New Roman" w:hAnsi="Times New Roman" w:cs="Times New Roman"/>
          <w:b/>
          <w:spacing w:val="-11"/>
          <w:sz w:val="33"/>
          <w:szCs w:val="33"/>
          <w:lang w:eastAsia="ru-RU"/>
        </w:rPr>
        <w:t>ПРАВИТЕЛЬСТВО ЗАБАЙКАЛЬСКОГО КРАЯ</w:t>
      </w:r>
    </w:p>
    <w:p w:rsidR="00CE1104" w:rsidRPr="00CE1104" w:rsidRDefault="00CE1104" w:rsidP="00CE1104">
      <w:pPr>
        <w:shd w:val="clear" w:color="auto" w:fill="FFFFFF"/>
        <w:spacing w:after="0" w:line="240" w:lineRule="auto"/>
        <w:jc w:val="center"/>
        <w:rPr>
          <w:rFonts w:ascii="Times New Roman" w:eastAsia="Times New Roman" w:hAnsi="Times New Roman" w:cs="Times New Roman"/>
          <w:b/>
          <w:spacing w:val="-11"/>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b/>
          <w:spacing w:val="-11"/>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b/>
          <w:spacing w:val="-11"/>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b/>
          <w:spacing w:val="-11"/>
          <w:sz w:val="2"/>
          <w:szCs w:val="2"/>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bCs/>
          <w:spacing w:val="-14"/>
          <w:sz w:val="32"/>
          <w:szCs w:val="32"/>
          <w:lang w:eastAsia="ru-RU"/>
        </w:rPr>
      </w:pPr>
      <w:r w:rsidRPr="00CE1104">
        <w:rPr>
          <w:rFonts w:ascii="Times New Roman" w:eastAsia="Times New Roman" w:hAnsi="Times New Roman" w:cs="Times New Roman"/>
          <w:bCs/>
          <w:spacing w:val="-14"/>
          <w:sz w:val="32"/>
          <w:szCs w:val="32"/>
          <w:lang w:eastAsia="ru-RU"/>
        </w:rPr>
        <w:t>ПОСТАНОВЛЕНИЕ</w:t>
      </w:r>
    </w:p>
    <w:p w:rsidR="00CE1104" w:rsidRPr="00CE1104" w:rsidRDefault="00CE1104" w:rsidP="00CE1104">
      <w:pPr>
        <w:shd w:val="clear" w:color="auto" w:fill="FFFFFF"/>
        <w:spacing w:after="0" w:line="240" w:lineRule="auto"/>
        <w:jc w:val="center"/>
        <w:rPr>
          <w:rFonts w:ascii="Times New Roman" w:eastAsia="Times New Roman" w:hAnsi="Times New Roman" w:cs="Times New Roman"/>
          <w:bCs/>
          <w:spacing w:val="-6"/>
          <w:szCs w:val="35"/>
          <w:lang w:eastAsia="ru-RU"/>
        </w:rPr>
      </w:pPr>
    </w:p>
    <w:p w:rsidR="00CE1104" w:rsidRPr="00CE1104" w:rsidRDefault="00CE1104" w:rsidP="00CE1104">
      <w:pPr>
        <w:shd w:val="clear" w:color="auto" w:fill="FFFFFF"/>
        <w:spacing w:after="0" w:line="240" w:lineRule="auto"/>
        <w:jc w:val="center"/>
        <w:rPr>
          <w:rFonts w:ascii="Times New Roman" w:eastAsia="Times New Roman" w:hAnsi="Times New Roman" w:cs="Times New Roman"/>
          <w:bCs/>
          <w:spacing w:val="-14"/>
          <w:sz w:val="32"/>
          <w:szCs w:val="32"/>
          <w:lang w:eastAsia="ru-RU"/>
        </w:rPr>
      </w:pPr>
      <w:r w:rsidRPr="00CE1104">
        <w:rPr>
          <w:rFonts w:ascii="Times New Roman" w:eastAsia="Times New Roman" w:hAnsi="Times New Roman" w:cs="Times New Roman"/>
          <w:bCs/>
          <w:spacing w:val="-6"/>
          <w:sz w:val="32"/>
          <w:szCs w:val="32"/>
          <w:lang w:eastAsia="ru-RU"/>
        </w:rPr>
        <w:t>г. Чита</w:t>
      </w:r>
    </w:p>
    <w:bookmarkEnd w:id="0"/>
    <w:p w:rsidR="00CE1104" w:rsidRPr="00CE1104" w:rsidRDefault="00CE1104" w:rsidP="00CE1104">
      <w:pPr>
        <w:autoSpaceDE w:val="0"/>
        <w:autoSpaceDN w:val="0"/>
        <w:adjustRightInd w:val="0"/>
        <w:spacing w:after="0" w:line="240" w:lineRule="auto"/>
        <w:jc w:val="both"/>
        <w:rPr>
          <w:rFonts w:ascii="Times New Roman" w:eastAsia="Times New Roman" w:hAnsi="Times New Roman" w:cs="Times New Roman"/>
          <w:b/>
          <w:bCs/>
          <w:color w:val="26282F"/>
          <w:sz w:val="20"/>
          <w:szCs w:val="28"/>
          <w:lang w:eastAsia="ru-RU"/>
        </w:rPr>
      </w:pPr>
    </w:p>
    <w:p w:rsidR="00CE1104" w:rsidRDefault="00CE1104" w:rsidP="00406FE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E1104">
        <w:rPr>
          <w:rFonts w:ascii="Times New Roman" w:eastAsia="Times New Roman" w:hAnsi="Times New Roman" w:cs="Times New Roman"/>
          <w:b/>
          <w:sz w:val="28"/>
          <w:szCs w:val="28"/>
          <w:lang w:eastAsia="ru-RU"/>
        </w:rPr>
        <w:t xml:space="preserve">О </w:t>
      </w:r>
      <w:r w:rsidR="00B86AE5">
        <w:rPr>
          <w:rFonts w:ascii="Times New Roman" w:eastAsia="Times New Roman" w:hAnsi="Times New Roman" w:cs="Times New Roman"/>
          <w:b/>
          <w:sz w:val="28"/>
          <w:szCs w:val="28"/>
          <w:lang w:eastAsia="ru-RU"/>
        </w:rPr>
        <w:t>внесении изменени</w:t>
      </w:r>
      <w:r w:rsidR="00406FE0">
        <w:rPr>
          <w:rFonts w:ascii="Times New Roman" w:eastAsia="Times New Roman" w:hAnsi="Times New Roman" w:cs="Times New Roman"/>
          <w:b/>
          <w:sz w:val="28"/>
          <w:szCs w:val="28"/>
          <w:lang w:eastAsia="ru-RU"/>
        </w:rPr>
        <w:t>й</w:t>
      </w:r>
      <w:r>
        <w:rPr>
          <w:rFonts w:ascii="Times New Roman" w:eastAsia="Times New Roman" w:hAnsi="Times New Roman" w:cs="Times New Roman"/>
          <w:b/>
          <w:sz w:val="28"/>
          <w:szCs w:val="28"/>
          <w:lang w:eastAsia="ru-RU"/>
        </w:rPr>
        <w:t xml:space="preserve"> в </w:t>
      </w:r>
      <w:r w:rsidR="00E12BEC" w:rsidRPr="00E12BEC">
        <w:rPr>
          <w:rFonts w:ascii="Times New Roman" w:eastAsia="Times New Roman" w:hAnsi="Times New Roman" w:cs="Times New Roman"/>
          <w:b/>
          <w:sz w:val="28"/>
          <w:szCs w:val="28"/>
          <w:lang w:eastAsia="ru-RU"/>
        </w:rPr>
        <w:t>Положение о региональном государственном контроле (надзоре) в сфере перевозок пассажиров и багажа легковым такси на территории Забайкальского края</w:t>
      </w:r>
      <w:r w:rsidR="00E12BEC">
        <w:rPr>
          <w:rFonts w:ascii="Times New Roman" w:eastAsia="Times New Roman" w:hAnsi="Times New Roman" w:cs="Times New Roman"/>
          <w:b/>
          <w:sz w:val="28"/>
          <w:szCs w:val="28"/>
          <w:lang w:eastAsia="ru-RU"/>
        </w:rPr>
        <w:t>, утвержденное</w:t>
      </w:r>
      <w:r w:rsidR="00E12BEC" w:rsidRPr="00E12BEC">
        <w:rPr>
          <w:rFonts w:ascii="Times New Roman" w:eastAsia="Times New Roman" w:hAnsi="Times New Roman" w:cs="Times New Roman"/>
          <w:b/>
          <w:sz w:val="28"/>
          <w:szCs w:val="28"/>
          <w:lang w:eastAsia="ru-RU"/>
        </w:rPr>
        <w:t xml:space="preserve"> </w:t>
      </w:r>
      <w:r w:rsidR="001D22A8">
        <w:rPr>
          <w:rFonts w:ascii="Times New Roman" w:eastAsia="Times New Roman" w:hAnsi="Times New Roman" w:cs="Times New Roman"/>
          <w:b/>
          <w:sz w:val="28"/>
          <w:szCs w:val="28"/>
          <w:lang w:eastAsia="ru-RU"/>
        </w:rPr>
        <w:t>постановление</w:t>
      </w:r>
      <w:r w:rsidR="00E12BEC">
        <w:rPr>
          <w:rFonts w:ascii="Times New Roman" w:eastAsia="Times New Roman" w:hAnsi="Times New Roman" w:cs="Times New Roman"/>
          <w:b/>
          <w:sz w:val="28"/>
          <w:szCs w:val="28"/>
          <w:lang w:eastAsia="ru-RU"/>
        </w:rPr>
        <w:t>м</w:t>
      </w:r>
      <w:r w:rsidR="001D22A8">
        <w:rPr>
          <w:rFonts w:ascii="Times New Roman" w:eastAsia="Times New Roman" w:hAnsi="Times New Roman" w:cs="Times New Roman"/>
          <w:b/>
          <w:sz w:val="28"/>
          <w:szCs w:val="28"/>
          <w:lang w:eastAsia="ru-RU"/>
        </w:rPr>
        <w:t xml:space="preserve"> Правительства Забайкальского края </w:t>
      </w:r>
      <w:r w:rsidR="00E12BEC">
        <w:rPr>
          <w:rFonts w:ascii="Times New Roman" w:eastAsia="Times New Roman" w:hAnsi="Times New Roman" w:cs="Times New Roman"/>
          <w:b/>
          <w:sz w:val="28"/>
          <w:szCs w:val="28"/>
          <w:lang w:eastAsia="ru-RU"/>
        </w:rPr>
        <w:br/>
        <w:t>от 30 ноября 2022 года № 464</w:t>
      </w:r>
    </w:p>
    <w:p w:rsidR="00406FE0" w:rsidRPr="00CE1104" w:rsidRDefault="00406FE0" w:rsidP="00406FE0">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p>
    <w:p w:rsidR="00CE1104" w:rsidRPr="00CE1104" w:rsidRDefault="00CE1104" w:rsidP="00CE110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E1104">
        <w:rPr>
          <w:rFonts w:ascii="Times New Roman" w:eastAsia="Times New Roman" w:hAnsi="Times New Roman" w:cs="Times New Roman"/>
          <w:sz w:val="28"/>
          <w:szCs w:val="28"/>
          <w:lang w:eastAsia="ru-RU"/>
        </w:rPr>
        <w:t xml:space="preserve">В </w:t>
      </w:r>
      <w:r w:rsidR="00B86AE5">
        <w:rPr>
          <w:rFonts w:ascii="Times New Roman" w:eastAsia="Times New Roman" w:hAnsi="Times New Roman" w:cs="Times New Roman"/>
          <w:sz w:val="28"/>
          <w:szCs w:val="28"/>
          <w:lang w:eastAsia="ru-RU"/>
        </w:rPr>
        <w:t>целях приведения нормативной правовой базы Забайкальского края в соответствие с действующим законодательством</w:t>
      </w:r>
      <w:r w:rsidRPr="00CE1104">
        <w:rPr>
          <w:rFonts w:ascii="Times New Roman" w:eastAsia="Times New Roman" w:hAnsi="Times New Roman" w:cs="Times New Roman"/>
          <w:sz w:val="28"/>
          <w:szCs w:val="28"/>
          <w:lang w:eastAsia="ru-RU"/>
        </w:rPr>
        <w:t xml:space="preserve"> Правительство Забайкальского края </w:t>
      </w:r>
      <w:r w:rsidRPr="00CE1104">
        <w:rPr>
          <w:rFonts w:ascii="Times New Roman" w:eastAsia="Times New Roman" w:hAnsi="Times New Roman" w:cs="Times New Roman"/>
          <w:b/>
          <w:spacing w:val="20"/>
          <w:sz w:val="28"/>
          <w:szCs w:val="28"/>
          <w:lang w:eastAsia="ru-RU"/>
        </w:rPr>
        <w:t>постановляет</w:t>
      </w:r>
      <w:r w:rsidRPr="00CE1104">
        <w:rPr>
          <w:rFonts w:ascii="Times New Roman" w:eastAsia="Times New Roman" w:hAnsi="Times New Roman" w:cs="Times New Roman"/>
          <w:b/>
          <w:sz w:val="28"/>
          <w:szCs w:val="28"/>
          <w:lang w:eastAsia="ru-RU"/>
        </w:rPr>
        <w:t>:</w:t>
      </w:r>
    </w:p>
    <w:p w:rsidR="00CE1104" w:rsidRPr="00CE1104" w:rsidRDefault="00CE1104" w:rsidP="00CE110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E1104" w:rsidRDefault="00B86AE5" w:rsidP="00CE11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7059A">
        <w:rPr>
          <w:rFonts w:ascii="Times New Roman" w:eastAsia="Times New Roman" w:hAnsi="Times New Roman" w:cs="Times New Roman"/>
          <w:sz w:val="28"/>
          <w:szCs w:val="28"/>
          <w:lang w:eastAsia="ru-RU"/>
        </w:rPr>
        <w:t>Утвердить прилагаемые изменения, которые вносятся</w:t>
      </w:r>
      <w:r w:rsidR="00CE1104">
        <w:rPr>
          <w:rFonts w:ascii="Times New Roman" w:eastAsia="Times New Roman" w:hAnsi="Times New Roman" w:cs="Times New Roman"/>
          <w:sz w:val="28"/>
          <w:szCs w:val="28"/>
          <w:lang w:eastAsia="ru-RU"/>
        </w:rPr>
        <w:t xml:space="preserve"> в постановление Правительства Забайкальского края от 30 ноября 2021 года </w:t>
      </w:r>
      <w:r w:rsidR="001D22A8">
        <w:rPr>
          <w:rFonts w:ascii="Times New Roman" w:eastAsia="Times New Roman" w:hAnsi="Times New Roman" w:cs="Times New Roman"/>
          <w:sz w:val="28"/>
          <w:szCs w:val="28"/>
          <w:lang w:eastAsia="ru-RU"/>
        </w:rPr>
        <w:br/>
      </w:r>
      <w:r w:rsidR="00CE1104">
        <w:rPr>
          <w:rFonts w:ascii="Times New Roman" w:eastAsia="Times New Roman" w:hAnsi="Times New Roman" w:cs="Times New Roman"/>
          <w:sz w:val="28"/>
          <w:szCs w:val="28"/>
          <w:lang w:eastAsia="ru-RU"/>
        </w:rPr>
        <w:t>№ 464</w:t>
      </w:r>
      <w:r w:rsidR="00F7059A">
        <w:rPr>
          <w:rFonts w:ascii="Times New Roman" w:eastAsia="Times New Roman" w:hAnsi="Times New Roman" w:cs="Times New Roman"/>
          <w:sz w:val="28"/>
          <w:szCs w:val="28"/>
          <w:lang w:eastAsia="ru-RU"/>
        </w:rPr>
        <w:t xml:space="preserve"> </w:t>
      </w:r>
      <w:r w:rsidR="00580FF4">
        <w:rPr>
          <w:rFonts w:ascii="Times New Roman" w:eastAsia="Times New Roman" w:hAnsi="Times New Roman" w:cs="Times New Roman"/>
          <w:sz w:val="28"/>
          <w:szCs w:val="28"/>
          <w:lang w:eastAsia="ru-RU"/>
        </w:rPr>
        <w:t>«</w:t>
      </w:r>
      <w:r w:rsidR="009E2334" w:rsidRPr="009E2334">
        <w:rPr>
          <w:rFonts w:ascii="Times New Roman" w:eastAsia="Times New Roman" w:hAnsi="Times New Roman" w:cs="Times New Roman"/>
          <w:sz w:val="28"/>
          <w:szCs w:val="28"/>
          <w:lang w:eastAsia="ru-RU"/>
        </w:rPr>
        <w:t>О региональном государственном контроле (надзоре) в сфере перевозок пассажиров и багажа легковым такси на территории Забайкальского края</w:t>
      </w:r>
      <w:r w:rsidR="009E2334">
        <w:rPr>
          <w:rFonts w:ascii="Times New Roman" w:eastAsia="Times New Roman" w:hAnsi="Times New Roman" w:cs="Times New Roman"/>
          <w:sz w:val="28"/>
          <w:szCs w:val="28"/>
          <w:lang w:eastAsia="ru-RU"/>
        </w:rPr>
        <w:t xml:space="preserve">» </w:t>
      </w:r>
      <w:r w:rsidR="00E12BEC">
        <w:rPr>
          <w:rFonts w:ascii="Times New Roman" w:eastAsia="Times New Roman" w:hAnsi="Times New Roman" w:cs="Times New Roman"/>
          <w:sz w:val="28"/>
          <w:szCs w:val="28"/>
          <w:lang w:eastAsia="ru-RU"/>
        </w:rPr>
        <w:t>(с изменениями</w:t>
      </w:r>
      <w:r w:rsidR="00F7059A">
        <w:rPr>
          <w:rFonts w:ascii="Times New Roman" w:eastAsia="Times New Roman" w:hAnsi="Times New Roman" w:cs="Times New Roman"/>
          <w:sz w:val="28"/>
          <w:szCs w:val="28"/>
          <w:lang w:eastAsia="ru-RU"/>
        </w:rPr>
        <w:t>, внесенным</w:t>
      </w:r>
      <w:r w:rsidR="00E12BEC">
        <w:rPr>
          <w:rFonts w:ascii="Times New Roman" w:eastAsia="Times New Roman" w:hAnsi="Times New Roman" w:cs="Times New Roman"/>
          <w:sz w:val="28"/>
          <w:szCs w:val="28"/>
          <w:lang w:eastAsia="ru-RU"/>
        </w:rPr>
        <w:t>и</w:t>
      </w:r>
      <w:r w:rsidR="00F7059A">
        <w:rPr>
          <w:rFonts w:ascii="Times New Roman" w:eastAsia="Times New Roman" w:hAnsi="Times New Roman" w:cs="Times New Roman"/>
          <w:sz w:val="28"/>
          <w:szCs w:val="28"/>
          <w:lang w:eastAsia="ru-RU"/>
        </w:rPr>
        <w:t xml:space="preserve"> постановлени</w:t>
      </w:r>
      <w:r w:rsidR="00E12BEC">
        <w:rPr>
          <w:rFonts w:ascii="Times New Roman" w:eastAsia="Times New Roman" w:hAnsi="Times New Roman" w:cs="Times New Roman"/>
          <w:sz w:val="28"/>
          <w:szCs w:val="28"/>
          <w:lang w:eastAsia="ru-RU"/>
        </w:rPr>
        <w:t>ями</w:t>
      </w:r>
      <w:r w:rsidR="00F7059A">
        <w:rPr>
          <w:rFonts w:ascii="Times New Roman" w:eastAsia="Times New Roman" w:hAnsi="Times New Roman" w:cs="Times New Roman"/>
          <w:sz w:val="28"/>
          <w:szCs w:val="28"/>
          <w:lang w:eastAsia="ru-RU"/>
        </w:rPr>
        <w:t xml:space="preserve"> Правительства Забайкальского края от 29 декабря 2022 года № 683</w:t>
      </w:r>
      <w:r w:rsidR="00E12BEC">
        <w:rPr>
          <w:rFonts w:ascii="Times New Roman" w:eastAsia="Times New Roman" w:hAnsi="Times New Roman" w:cs="Times New Roman"/>
          <w:sz w:val="28"/>
          <w:szCs w:val="28"/>
          <w:lang w:eastAsia="ru-RU"/>
        </w:rPr>
        <w:t>, от 20 декабря 2023 года № 696</w:t>
      </w:r>
      <w:r w:rsidR="00F7059A">
        <w:rPr>
          <w:rFonts w:ascii="Times New Roman" w:eastAsia="Times New Roman" w:hAnsi="Times New Roman" w:cs="Times New Roman"/>
          <w:sz w:val="28"/>
          <w:szCs w:val="28"/>
          <w:lang w:eastAsia="ru-RU"/>
        </w:rPr>
        <w:t>).</w:t>
      </w:r>
    </w:p>
    <w:p w:rsidR="00CE1104" w:rsidRPr="00CE1104" w:rsidRDefault="00CE1104" w:rsidP="00CE11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E1104" w:rsidRDefault="00CE1104" w:rsidP="00CE11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90E52" w:rsidRPr="00CE1104" w:rsidRDefault="00D90E52" w:rsidP="00CE11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271B" w:rsidRDefault="0073271B" w:rsidP="00CE11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Первый заместитель </w:t>
      </w:r>
    </w:p>
    <w:p w:rsidR="00CE1104" w:rsidRPr="00CE1104" w:rsidRDefault="0073271B" w:rsidP="00CE11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председателя Правительства</w:t>
      </w:r>
    </w:p>
    <w:p w:rsidR="00CE1104" w:rsidRPr="00CE1104" w:rsidRDefault="00CE1104" w:rsidP="00CE110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E1104">
        <w:rPr>
          <w:rFonts w:ascii="Times New Roman" w:eastAsia="Times New Roman" w:hAnsi="Times New Roman" w:cs="Times New Roman"/>
          <w:sz w:val="28"/>
          <w:szCs w:val="28"/>
          <w:lang w:eastAsia="ru-RU"/>
        </w:rPr>
        <w:t>Забайкальского края</w:t>
      </w:r>
      <w:r w:rsidRPr="00CE1104">
        <w:rPr>
          <w:rFonts w:ascii="Times New Roman" w:eastAsia="Times New Roman" w:hAnsi="Times New Roman" w:cs="Times New Roman"/>
          <w:sz w:val="28"/>
          <w:szCs w:val="28"/>
          <w:lang w:eastAsia="ru-RU"/>
        </w:rPr>
        <w:tab/>
      </w:r>
      <w:r w:rsidRPr="00CE1104">
        <w:rPr>
          <w:rFonts w:ascii="Times New Roman" w:eastAsia="Times New Roman" w:hAnsi="Times New Roman" w:cs="Times New Roman"/>
          <w:sz w:val="28"/>
          <w:szCs w:val="28"/>
          <w:lang w:eastAsia="ru-RU"/>
        </w:rPr>
        <w:tab/>
      </w:r>
      <w:r w:rsidRPr="00CE1104">
        <w:rPr>
          <w:rFonts w:ascii="Times New Roman" w:eastAsia="Times New Roman" w:hAnsi="Times New Roman" w:cs="Times New Roman"/>
          <w:sz w:val="28"/>
          <w:szCs w:val="28"/>
          <w:lang w:eastAsia="ru-RU"/>
        </w:rPr>
        <w:tab/>
      </w:r>
      <w:r w:rsidRPr="00CE1104">
        <w:rPr>
          <w:rFonts w:ascii="Times New Roman" w:eastAsia="Times New Roman" w:hAnsi="Times New Roman" w:cs="Times New Roman"/>
          <w:sz w:val="28"/>
          <w:szCs w:val="28"/>
          <w:lang w:eastAsia="ru-RU"/>
        </w:rPr>
        <w:tab/>
      </w:r>
      <w:r w:rsidRPr="00CE1104">
        <w:rPr>
          <w:rFonts w:ascii="Times New Roman" w:eastAsia="Times New Roman" w:hAnsi="Times New Roman" w:cs="Times New Roman"/>
          <w:sz w:val="28"/>
          <w:szCs w:val="28"/>
          <w:lang w:eastAsia="ru-RU"/>
        </w:rPr>
        <w:tab/>
      </w:r>
      <w:r w:rsidRPr="00CE1104">
        <w:rPr>
          <w:rFonts w:ascii="Times New Roman" w:eastAsia="Times New Roman" w:hAnsi="Times New Roman" w:cs="Times New Roman"/>
          <w:sz w:val="28"/>
          <w:szCs w:val="28"/>
          <w:lang w:eastAsia="ru-RU"/>
        </w:rPr>
        <w:tab/>
      </w:r>
      <w:r w:rsidRPr="00CE1104">
        <w:rPr>
          <w:rFonts w:ascii="Times New Roman" w:eastAsia="Times New Roman" w:hAnsi="Times New Roman" w:cs="Times New Roman"/>
          <w:sz w:val="28"/>
          <w:szCs w:val="28"/>
          <w:lang w:eastAsia="ru-RU"/>
        </w:rPr>
        <w:tab/>
      </w:r>
      <w:r w:rsidRPr="00CE1104">
        <w:rPr>
          <w:rFonts w:ascii="Times New Roman" w:eastAsia="Times New Roman" w:hAnsi="Times New Roman" w:cs="Times New Roman"/>
          <w:sz w:val="28"/>
          <w:szCs w:val="28"/>
          <w:lang w:eastAsia="ru-RU"/>
        </w:rPr>
        <w:tab/>
        <w:t xml:space="preserve"> </w:t>
      </w:r>
      <w:r w:rsidR="0073271B">
        <w:rPr>
          <w:rFonts w:ascii="Times New Roman" w:eastAsia="Times New Roman" w:hAnsi="Times New Roman" w:cs="Times New Roman"/>
          <w:sz w:val="28"/>
          <w:szCs w:val="28"/>
          <w:lang w:eastAsia="ru-RU"/>
        </w:rPr>
        <w:t xml:space="preserve">  </w:t>
      </w:r>
      <w:proofErr w:type="spellStart"/>
      <w:r w:rsidR="0073271B">
        <w:rPr>
          <w:rFonts w:ascii="Times New Roman" w:eastAsia="Times New Roman" w:hAnsi="Times New Roman" w:cs="Times New Roman"/>
          <w:sz w:val="28"/>
          <w:szCs w:val="28"/>
          <w:lang w:eastAsia="ru-RU"/>
        </w:rPr>
        <w:t>А.И.Кефер</w:t>
      </w:r>
      <w:proofErr w:type="spellEnd"/>
    </w:p>
    <w:p w:rsidR="00CE1104" w:rsidRDefault="00CE1104"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CE110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7059A" w:rsidRDefault="00F7059A" w:rsidP="00F7059A">
      <w:pPr>
        <w:widowControl w:val="0"/>
        <w:autoSpaceDE w:val="0"/>
        <w:autoSpaceDN w:val="0"/>
        <w:adjustRightInd w:val="0"/>
        <w:spacing w:line="240" w:lineRule="auto"/>
        <w:ind w:left="567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УТВЕРЖДЕНЫ</w:t>
      </w:r>
    </w:p>
    <w:p w:rsidR="00F7059A" w:rsidRDefault="00F7059A" w:rsidP="00F7059A">
      <w:pPr>
        <w:widowControl w:val="0"/>
        <w:autoSpaceDE w:val="0"/>
        <w:autoSpaceDN w:val="0"/>
        <w:adjustRightInd w:val="0"/>
        <w:spacing w:after="0" w:line="240" w:lineRule="auto"/>
        <w:ind w:left="5103"/>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Правительства Забайкальского края</w:t>
      </w:r>
    </w:p>
    <w:p w:rsidR="00F7059A" w:rsidRDefault="00F7059A" w:rsidP="00F7059A">
      <w:pPr>
        <w:widowControl w:val="0"/>
        <w:autoSpaceDE w:val="0"/>
        <w:autoSpaceDN w:val="0"/>
        <w:adjustRightInd w:val="0"/>
        <w:spacing w:after="0" w:line="240" w:lineRule="auto"/>
        <w:ind w:left="5103"/>
        <w:jc w:val="center"/>
        <w:outlineLvl w:val="0"/>
        <w:rPr>
          <w:rFonts w:ascii="Times New Roman" w:eastAsia="Times New Roman" w:hAnsi="Times New Roman" w:cs="Times New Roman"/>
          <w:sz w:val="28"/>
          <w:szCs w:val="28"/>
          <w:lang w:eastAsia="ru-RU"/>
        </w:rPr>
      </w:pPr>
    </w:p>
    <w:p w:rsidR="00F7059A" w:rsidRPr="00F7059A" w:rsidRDefault="00F7059A" w:rsidP="00F7059A">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7059A">
        <w:rPr>
          <w:rFonts w:ascii="Times New Roman" w:eastAsia="Times New Roman" w:hAnsi="Times New Roman" w:cs="Times New Roman"/>
          <w:b/>
          <w:sz w:val="28"/>
          <w:szCs w:val="28"/>
          <w:lang w:eastAsia="ru-RU"/>
        </w:rPr>
        <w:t>ИЗМЕНЕНИЯ,</w:t>
      </w:r>
    </w:p>
    <w:p w:rsidR="00E12BEC" w:rsidRPr="00E12BEC" w:rsidRDefault="00F7059A" w:rsidP="00E12BE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7059A">
        <w:rPr>
          <w:rFonts w:ascii="Times New Roman" w:eastAsia="Times New Roman" w:hAnsi="Times New Roman" w:cs="Times New Roman"/>
          <w:b/>
          <w:sz w:val="28"/>
          <w:szCs w:val="28"/>
          <w:lang w:eastAsia="ru-RU"/>
        </w:rPr>
        <w:t xml:space="preserve">которые вносятся в </w:t>
      </w:r>
      <w:r w:rsidR="00E12BEC" w:rsidRPr="00E12BEC">
        <w:rPr>
          <w:rFonts w:ascii="Times New Roman" w:eastAsia="Times New Roman" w:hAnsi="Times New Roman" w:cs="Times New Roman"/>
          <w:b/>
          <w:sz w:val="28"/>
          <w:szCs w:val="28"/>
          <w:lang w:eastAsia="ru-RU"/>
        </w:rPr>
        <w:t xml:space="preserve">Положение о региональном государственном контроле (надзоре) в сфере перевозок пассажиров и багажа легковым такси на территории Забайкальского края, утвержденное постановлением Правительства Забайкальского края </w:t>
      </w:r>
    </w:p>
    <w:p w:rsidR="004A0872" w:rsidRDefault="00E12BEC" w:rsidP="00E12BE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E12BEC">
        <w:rPr>
          <w:rFonts w:ascii="Times New Roman" w:eastAsia="Times New Roman" w:hAnsi="Times New Roman" w:cs="Times New Roman"/>
          <w:b/>
          <w:sz w:val="28"/>
          <w:szCs w:val="28"/>
          <w:lang w:eastAsia="ru-RU"/>
        </w:rPr>
        <w:t>от 30 ноября 2022 года № 464</w:t>
      </w:r>
    </w:p>
    <w:p w:rsidR="00E12BEC" w:rsidRDefault="00E12BEC" w:rsidP="00E12BEC">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D90E52" w:rsidRDefault="00F7059A" w:rsidP="00E12BEC">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E12BEC">
        <w:rPr>
          <w:rFonts w:ascii="Times New Roman" w:eastAsia="Times New Roman" w:hAnsi="Times New Roman" w:cs="Times New Roman"/>
          <w:sz w:val="28"/>
          <w:szCs w:val="28"/>
          <w:lang w:eastAsia="ru-RU"/>
        </w:rPr>
        <w:t xml:space="preserve">Пункт 18 дополнить словами «, </w:t>
      </w:r>
      <w:r w:rsidR="00E12BEC" w:rsidRPr="00E12BEC">
        <w:rPr>
          <w:rFonts w:ascii="Times New Roman" w:eastAsia="Times New Roman" w:hAnsi="Times New Roman" w:cs="Times New Roman"/>
          <w:sz w:val="28"/>
          <w:szCs w:val="28"/>
          <w:lang w:eastAsia="ru-RU"/>
        </w:rPr>
        <w:t>в том числе с использованием единого портала государственных и муниципальных услуг (функций)</w:t>
      </w:r>
      <w:r w:rsidR="00E12BEC">
        <w:rPr>
          <w:rFonts w:ascii="Times New Roman" w:eastAsia="Times New Roman" w:hAnsi="Times New Roman" w:cs="Times New Roman"/>
          <w:sz w:val="28"/>
          <w:szCs w:val="28"/>
          <w:lang w:eastAsia="ru-RU"/>
        </w:rPr>
        <w:t>».</w:t>
      </w:r>
    </w:p>
    <w:p w:rsidR="00E12BEC" w:rsidRDefault="00E12BEC" w:rsidP="00E12BEC">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441EF">
        <w:rPr>
          <w:rFonts w:ascii="Times New Roman" w:eastAsia="Times New Roman" w:hAnsi="Times New Roman" w:cs="Times New Roman"/>
          <w:sz w:val="28"/>
          <w:szCs w:val="28"/>
          <w:lang w:eastAsia="ru-RU"/>
        </w:rPr>
        <w:t>П</w:t>
      </w:r>
      <w:r w:rsidR="000028C5">
        <w:rPr>
          <w:rFonts w:ascii="Times New Roman" w:eastAsia="Times New Roman" w:hAnsi="Times New Roman" w:cs="Times New Roman"/>
          <w:sz w:val="28"/>
          <w:szCs w:val="28"/>
          <w:lang w:eastAsia="ru-RU"/>
        </w:rPr>
        <w:t>ункт 31</w:t>
      </w:r>
      <w:r w:rsidR="001441EF">
        <w:rPr>
          <w:rFonts w:ascii="Times New Roman" w:eastAsia="Times New Roman" w:hAnsi="Times New Roman" w:cs="Times New Roman"/>
          <w:sz w:val="28"/>
          <w:szCs w:val="28"/>
          <w:lang w:eastAsia="ru-RU"/>
        </w:rPr>
        <w:t xml:space="preserve"> изложить в следующей редакции:</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Pr="001441EF">
        <w:rPr>
          <w:rFonts w:ascii="Times New Roman" w:eastAsia="Times New Roman" w:hAnsi="Times New Roman" w:cs="Times New Roman"/>
          <w:sz w:val="28"/>
          <w:szCs w:val="28"/>
          <w:lang w:eastAsia="ru-RU"/>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В ходе профилактического визита инспектором может осуществляться консультирование контролируемого лица, а также сбор сведений, необходимых для отнесения объектов контроля к категориям риска.</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 xml:space="preserve">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явиться в назначенные день и время по месту осуществления деятельности контролируемым лицом. </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При проведении профилактического визита гражданам и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министру (заместителю министра) для принятия решения о проведении контрольных (надзорных) мероприятий. </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Обязательный профилактический визит проводится в отношении контролируемых лиц, приступающих к осуществлению деятельности в сфере, подлежащей региональному государственному контролю (надзору), а также объектов контроля, отнесенных к категории высокого риска.</w:t>
      </w: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Министерство обязано предложить лицам, приступающим к осуществлению деятельности, подлежащей региональному государственному контролю (надзору), проведение обязательного профилактического визита не позднее чем в течение 1 года с момента начала такой деятельности.</w:t>
      </w:r>
    </w:p>
    <w:p w:rsidR="00E804CD" w:rsidRPr="001441EF" w:rsidRDefault="00E804CD"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отношении контролируемых лиц, отнесенных к высокой категории риска, обязательный профилактический визит проводится не реже одного раза в год.</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 xml:space="preserve">О проведении обязательного профилактического визита контролируемое лицо уведомляется Министерством не позднее чем за </w:t>
      </w:r>
      <w:r>
        <w:rPr>
          <w:rFonts w:ascii="Times New Roman" w:eastAsia="Times New Roman" w:hAnsi="Times New Roman" w:cs="Times New Roman"/>
          <w:sz w:val="28"/>
          <w:szCs w:val="28"/>
          <w:lang w:eastAsia="ru-RU"/>
        </w:rPr>
        <w:br/>
      </w:r>
      <w:r w:rsidRPr="001441EF">
        <w:rPr>
          <w:rFonts w:ascii="Times New Roman" w:eastAsia="Times New Roman" w:hAnsi="Times New Roman" w:cs="Times New Roman"/>
          <w:sz w:val="28"/>
          <w:szCs w:val="28"/>
          <w:lang w:eastAsia="ru-RU"/>
        </w:rPr>
        <w:t>5 рабочих дней до даты его проведения.</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1) дату, время и место составления уведомления;</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2) наименование структурного подразделения Министерства;</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3) полное наименование контролируемого лица;</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4) фамилию, имя, отчество (при наличии) инспектора;</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5) дату, время и место обязательного профилактического визита;</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6) подпись инспектора.</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Уведомление о проведении обязательного профилактического визита направляется в адрес контролируемого лица почтовым отправлением или по электронной почте.</w:t>
      </w: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Обязательный профилактический визит не предусматривает отказ контрол</w:t>
      </w:r>
      <w:r w:rsidR="00E804CD">
        <w:rPr>
          <w:rFonts w:ascii="Times New Roman" w:eastAsia="Times New Roman" w:hAnsi="Times New Roman" w:cs="Times New Roman"/>
          <w:sz w:val="28"/>
          <w:szCs w:val="28"/>
          <w:lang w:eastAsia="ru-RU"/>
        </w:rPr>
        <w:t>ируемого лица от его проведения.</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Срок проведения профилактического визита определяется инспектором самостоятельно и не должен превышать 1</w:t>
      </w:r>
      <w:r>
        <w:rPr>
          <w:rFonts w:ascii="Times New Roman" w:eastAsia="Times New Roman" w:hAnsi="Times New Roman" w:cs="Times New Roman"/>
          <w:sz w:val="28"/>
          <w:szCs w:val="28"/>
          <w:lang w:eastAsia="ru-RU"/>
        </w:rPr>
        <w:t>0</w:t>
      </w:r>
      <w:r w:rsidRPr="001441EF">
        <w:rPr>
          <w:rFonts w:ascii="Times New Roman" w:eastAsia="Times New Roman" w:hAnsi="Times New Roman" w:cs="Times New Roman"/>
          <w:sz w:val="28"/>
          <w:szCs w:val="28"/>
          <w:lang w:eastAsia="ru-RU"/>
        </w:rPr>
        <w:t xml:space="preserve"> рабоч</w:t>
      </w:r>
      <w:r>
        <w:rPr>
          <w:rFonts w:ascii="Times New Roman" w:eastAsia="Times New Roman" w:hAnsi="Times New Roman" w:cs="Times New Roman"/>
          <w:sz w:val="28"/>
          <w:szCs w:val="28"/>
          <w:lang w:eastAsia="ru-RU"/>
        </w:rPr>
        <w:t xml:space="preserve">их </w:t>
      </w:r>
      <w:r w:rsidRPr="001441EF">
        <w:rPr>
          <w:rFonts w:ascii="Times New Roman" w:eastAsia="Times New Roman" w:hAnsi="Times New Roman" w:cs="Times New Roman"/>
          <w:sz w:val="28"/>
          <w:szCs w:val="28"/>
          <w:lang w:eastAsia="ru-RU"/>
        </w:rPr>
        <w:t>дн</w:t>
      </w:r>
      <w:r>
        <w:rPr>
          <w:rFonts w:ascii="Times New Roman" w:eastAsia="Times New Roman" w:hAnsi="Times New Roman" w:cs="Times New Roman"/>
          <w:sz w:val="28"/>
          <w:szCs w:val="28"/>
          <w:lang w:eastAsia="ru-RU"/>
        </w:rPr>
        <w:t>ей</w:t>
      </w:r>
      <w:r w:rsidRPr="001441EF">
        <w:rPr>
          <w:rFonts w:ascii="Times New Roman" w:eastAsia="Times New Roman" w:hAnsi="Times New Roman" w:cs="Times New Roman"/>
          <w:sz w:val="28"/>
          <w:szCs w:val="28"/>
          <w:lang w:eastAsia="ru-RU"/>
        </w:rPr>
        <w:t>.</w:t>
      </w:r>
    </w:p>
    <w:p w:rsidR="007F0746" w:rsidRPr="007F0746" w:rsidRDefault="007F0746"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F0746">
        <w:rPr>
          <w:rFonts w:ascii="Times New Roman" w:eastAsia="Times New Roman" w:hAnsi="Times New Roman" w:cs="Times New Roman"/>
          <w:sz w:val="28"/>
          <w:szCs w:val="28"/>
          <w:lang w:eastAsia="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w:t>
      </w:r>
      <w:r w:rsidR="001441EF">
        <w:rPr>
          <w:rFonts w:ascii="Times New Roman" w:eastAsia="Times New Roman" w:hAnsi="Times New Roman" w:cs="Times New Roman"/>
          <w:sz w:val="28"/>
          <w:szCs w:val="28"/>
          <w:lang w:eastAsia="ru-RU"/>
        </w:rPr>
        <w:t>–</w:t>
      </w:r>
      <w:r w:rsidRPr="007F0746">
        <w:rPr>
          <w:rFonts w:ascii="Times New Roman" w:eastAsia="Times New Roman" w:hAnsi="Times New Roman" w:cs="Times New Roman"/>
          <w:sz w:val="28"/>
          <w:szCs w:val="28"/>
          <w:lang w:eastAsia="ru-RU"/>
        </w:rPr>
        <w:t xml:space="preserve"> акт обязательного профилактического визита) в порядке, предусмотрен</w:t>
      </w:r>
      <w:r w:rsidR="001441EF">
        <w:rPr>
          <w:rFonts w:ascii="Times New Roman" w:eastAsia="Times New Roman" w:hAnsi="Times New Roman" w:cs="Times New Roman"/>
          <w:sz w:val="28"/>
          <w:szCs w:val="28"/>
          <w:lang w:eastAsia="ru-RU"/>
        </w:rPr>
        <w:t xml:space="preserve">ном статьей </w:t>
      </w:r>
      <w:r w:rsidRPr="007F0746">
        <w:rPr>
          <w:rFonts w:ascii="Times New Roman" w:eastAsia="Times New Roman" w:hAnsi="Times New Roman" w:cs="Times New Roman"/>
          <w:sz w:val="28"/>
          <w:szCs w:val="28"/>
          <w:lang w:eastAsia="ru-RU"/>
        </w:rPr>
        <w:t xml:space="preserve">90 Федерального закона </w:t>
      </w:r>
      <w:r w:rsidR="001441EF">
        <w:rPr>
          <w:rFonts w:ascii="Times New Roman" w:eastAsia="Times New Roman" w:hAnsi="Times New Roman" w:cs="Times New Roman"/>
          <w:sz w:val="28"/>
          <w:szCs w:val="28"/>
          <w:lang w:eastAsia="ru-RU"/>
        </w:rPr>
        <w:t xml:space="preserve">№ 248-ФЗ </w:t>
      </w:r>
      <w:r w:rsidRPr="007F0746">
        <w:rPr>
          <w:rFonts w:ascii="Times New Roman" w:eastAsia="Times New Roman" w:hAnsi="Times New Roman" w:cs="Times New Roman"/>
          <w:sz w:val="28"/>
          <w:szCs w:val="28"/>
          <w:lang w:eastAsia="ru-RU"/>
        </w:rPr>
        <w:t>для контрольных (надзорных) мероприятий.</w:t>
      </w:r>
    </w:p>
    <w:p w:rsidR="007F0746" w:rsidRPr="007F0746" w:rsidRDefault="007F0746"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F0746">
        <w:rPr>
          <w:rFonts w:ascii="Times New Roman" w:eastAsia="Times New Roman" w:hAnsi="Times New Roman" w:cs="Times New Roman"/>
          <w:sz w:val="28"/>
          <w:szCs w:val="28"/>
          <w:lang w:eastAsia="ru-RU"/>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w:t>
      </w:r>
      <w:r w:rsidR="001441EF">
        <w:rPr>
          <w:rFonts w:ascii="Times New Roman" w:eastAsia="Times New Roman" w:hAnsi="Times New Roman" w:cs="Times New Roman"/>
          <w:sz w:val="28"/>
          <w:szCs w:val="28"/>
          <w:lang w:eastAsia="ru-RU"/>
        </w:rPr>
        <w:t xml:space="preserve">№ 248-ФЗ </w:t>
      </w:r>
      <w:r w:rsidRPr="007F0746">
        <w:rPr>
          <w:rFonts w:ascii="Times New Roman" w:eastAsia="Times New Roman" w:hAnsi="Times New Roman" w:cs="Times New Roman"/>
          <w:sz w:val="28"/>
          <w:szCs w:val="28"/>
          <w:lang w:eastAsia="ru-RU"/>
        </w:rPr>
        <w:t>для контрольных (надзорных) мероприятий.</w:t>
      </w:r>
    </w:p>
    <w:p w:rsidR="007F0746" w:rsidRPr="007F0746" w:rsidRDefault="007F0746"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F0746">
        <w:rPr>
          <w:rFonts w:ascii="Times New Roman" w:eastAsia="Times New Roman" w:hAnsi="Times New Roman" w:cs="Times New Roman"/>
          <w:sz w:val="28"/>
          <w:szCs w:val="28"/>
          <w:lang w:eastAsia="ru-RU"/>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w:t>
      </w:r>
      <w:r w:rsidR="001441EF">
        <w:rPr>
          <w:rFonts w:ascii="Times New Roman" w:eastAsia="Times New Roman" w:hAnsi="Times New Roman" w:cs="Times New Roman"/>
          <w:sz w:val="28"/>
          <w:szCs w:val="28"/>
          <w:lang w:eastAsia="ru-RU"/>
        </w:rPr>
        <w:t xml:space="preserve">№ 248-ФЗ </w:t>
      </w:r>
      <w:r w:rsidRPr="007F0746">
        <w:rPr>
          <w:rFonts w:ascii="Times New Roman" w:eastAsia="Times New Roman" w:hAnsi="Times New Roman" w:cs="Times New Roman"/>
          <w:sz w:val="28"/>
          <w:szCs w:val="28"/>
          <w:lang w:eastAsia="ru-RU"/>
        </w:rPr>
        <w:t>для контрольных (надзорных) мероприятий.</w:t>
      </w:r>
    </w:p>
    <w:p w:rsidR="007F0746" w:rsidRPr="007F0746" w:rsidRDefault="007F0746"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F0746">
        <w:rPr>
          <w:rFonts w:ascii="Times New Roman" w:eastAsia="Times New Roman" w:hAnsi="Times New Roman" w:cs="Times New Roman"/>
          <w:sz w:val="28"/>
          <w:szCs w:val="28"/>
          <w:lang w:eastAsia="ru-RU"/>
        </w:rPr>
        <w:t xml:space="preserve">В случае невозможности проведения обязательного профилактического визита </w:t>
      </w:r>
      <w:r w:rsidR="001441EF">
        <w:rPr>
          <w:rFonts w:ascii="Times New Roman" w:eastAsia="Times New Roman" w:hAnsi="Times New Roman" w:cs="Times New Roman"/>
          <w:sz w:val="28"/>
          <w:szCs w:val="28"/>
          <w:lang w:eastAsia="ru-RU"/>
        </w:rPr>
        <w:t>министр (заместитель министра)</w:t>
      </w:r>
      <w:r w:rsidRPr="007F0746">
        <w:rPr>
          <w:rFonts w:ascii="Times New Roman" w:eastAsia="Times New Roman" w:hAnsi="Times New Roman" w:cs="Times New Roman"/>
          <w:sz w:val="28"/>
          <w:szCs w:val="28"/>
          <w:lang w:eastAsia="ru-RU"/>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A0872" w:rsidRDefault="007F0746"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F0746">
        <w:rPr>
          <w:rFonts w:ascii="Times New Roman" w:eastAsia="Times New Roman" w:hAnsi="Times New Roman" w:cs="Times New Roman"/>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w:t>
      </w:r>
      <w:r w:rsidR="001441EF">
        <w:rPr>
          <w:rFonts w:ascii="Times New Roman" w:eastAsia="Times New Roman" w:hAnsi="Times New Roman" w:cs="Times New Roman"/>
          <w:sz w:val="28"/>
          <w:szCs w:val="28"/>
          <w:lang w:eastAsia="ru-RU"/>
        </w:rPr>
        <w:t xml:space="preserve"> № 248-ФЗ</w:t>
      </w:r>
      <w:r w:rsidRPr="007F0746">
        <w:rPr>
          <w:rFonts w:ascii="Times New Roman" w:eastAsia="Times New Roman" w:hAnsi="Times New Roman" w:cs="Times New Roman"/>
          <w:sz w:val="28"/>
          <w:szCs w:val="28"/>
          <w:lang w:eastAsia="ru-RU"/>
        </w:rPr>
        <w:t>.</w:t>
      </w: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w:t>
      </w:r>
      <w:r>
        <w:rPr>
          <w:rFonts w:ascii="Times New Roman" w:eastAsia="Times New Roman" w:hAnsi="Times New Roman" w:cs="Times New Roman"/>
          <w:sz w:val="28"/>
          <w:szCs w:val="28"/>
          <w:lang w:eastAsia="ru-RU"/>
        </w:rPr>
        <w:t>.</w:t>
      </w: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 xml:space="preserve">Контролируемое лицо подает заявление о проведении профилактического визита (далее </w:t>
      </w:r>
      <w:r>
        <w:rPr>
          <w:rFonts w:ascii="Times New Roman" w:eastAsia="Times New Roman" w:hAnsi="Times New Roman" w:cs="Times New Roman"/>
          <w:sz w:val="28"/>
          <w:szCs w:val="28"/>
          <w:lang w:eastAsia="ru-RU"/>
        </w:rPr>
        <w:t>–</w:t>
      </w:r>
      <w:r w:rsidRPr="001441EF">
        <w:rPr>
          <w:rFonts w:ascii="Times New Roman" w:eastAsia="Times New Roman" w:hAnsi="Times New Roman" w:cs="Times New Roman"/>
          <w:sz w:val="28"/>
          <w:szCs w:val="28"/>
          <w:lang w:eastAsia="ru-RU"/>
        </w:rPr>
        <w:t xml:space="preserve"> заявление) посредством единого портала государственных и муниципальных услуг. </w:t>
      </w:r>
      <w:r>
        <w:rPr>
          <w:rFonts w:ascii="Times New Roman" w:eastAsia="Times New Roman" w:hAnsi="Times New Roman" w:cs="Times New Roman"/>
          <w:sz w:val="28"/>
          <w:szCs w:val="28"/>
          <w:lang w:eastAsia="ru-RU"/>
        </w:rPr>
        <w:t>Министерство</w:t>
      </w:r>
      <w:r w:rsidRPr="001441EF">
        <w:rPr>
          <w:rFonts w:ascii="Times New Roman" w:eastAsia="Times New Roman" w:hAnsi="Times New Roman" w:cs="Times New Roman"/>
          <w:sz w:val="28"/>
          <w:szCs w:val="28"/>
          <w:lang w:eastAsia="ru-RU"/>
        </w:rPr>
        <w:t xml:space="preserve">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 xml:space="preserve">В случае принятия решения о проведении профилактического визита </w:t>
      </w:r>
      <w:r>
        <w:rPr>
          <w:rFonts w:ascii="Times New Roman" w:eastAsia="Times New Roman" w:hAnsi="Times New Roman" w:cs="Times New Roman"/>
          <w:sz w:val="28"/>
          <w:szCs w:val="28"/>
          <w:lang w:eastAsia="ru-RU"/>
        </w:rPr>
        <w:t>Министерство</w:t>
      </w:r>
      <w:r w:rsidRPr="001441EF">
        <w:rPr>
          <w:rFonts w:ascii="Times New Roman" w:eastAsia="Times New Roman" w:hAnsi="Times New Roman" w:cs="Times New Roman"/>
          <w:sz w:val="28"/>
          <w:szCs w:val="28"/>
          <w:lang w:eastAsia="ru-RU"/>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Решение об отказе в проведении профилактического визита принимается в следующих случаях:</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1) от контролируемого лица поступило уведомление об отзыве заявления;</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 xml:space="preserve">3) в течение года до даты подачи заявления </w:t>
      </w:r>
      <w:r>
        <w:rPr>
          <w:rFonts w:ascii="Times New Roman" w:eastAsia="Times New Roman" w:hAnsi="Times New Roman" w:cs="Times New Roman"/>
          <w:sz w:val="28"/>
          <w:szCs w:val="28"/>
          <w:lang w:eastAsia="ru-RU"/>
        </w:rPr>
        <w:t>Министерством</w:t>
      </w:r>
      <w:r w:rsidRPr="001441EF">
        <w:rPr>
          <w:rFonts w:ascii="Times New Roman" w:eastAsia="Times New Roman" w:hAnsi="Times New Roman" w:cs="Times New Roman"/>
          <w:sz w:val="28"/>
          <w:szCs w:val="28"/>
          <w:lang w:eastAsia="ru-RU"/>
        </w:rPr>
        <w:t xml:space="preserve"> проведен профилактический визит по ранее поданному заявлению;</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 xml:space="preserve">4) заявление содержит нецензурные либо оскорбительные выражения, угрозы жизни, здоровью и имуществу должностных лиц </w:t>
      </w:r>
      <w:r>
        <w:rPr>
          <w:rFonts w:ascii="Times New Roman" w:eastAsia="Times New Roman" w:hAnsi="Times New Roman" w:cs="Times New Roman"/>
          <w:sz w:val="28"/>
          <w:szCs w:val="28"/>
          <w:lang w:eastAsia="ru-RU"/>
        </w:rPr>
        <w:t>Министерства</w:t>
      </w:r>
      <w:r w:rsidRPr="001441EF">
        <w:rPr>
          <w:rFonts w:ascii="Times New Roman" w:eastAsia="Times New Roman" w:hAnsi="Times New Roman" w:cs="Times New Roman"/>
          <w:sz w:val="28"/>
          <w:szCs w:val="28"/>
          <w:lang w:eastAsia="ru-RU"/>
        </w:rPr>
        <w:t xml:space="preserve"> либо членов их семей.</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Pr>
          <w:rFonts w:ascii="Times New Roman" w:eastAsia="Times New Roman" w:hAnsi="Times New Roman" w:cs="Times New Roman"/>
          <w:sz w:val="28"/>
          <w:szCs w:val="28"/>
          <w:lang w:eastAsia="ru-RU"/>
        </w:rPr>
        <w:t xml:space="preserve"> № 248-ФЗ</w:t>
      </w:r>
      <w:r w:rsidRPr="001441EF">
        <w:rPr>
          <w:rFonts w:ascii="Times New Roman" w:eastAsia="Times New Roman" w:hAnsi="Times New Roman" w:cs="Times New Roman"/>
          <w:sz w:val="28"/>
          <w:szCs w:val="28"/>
          <w:lang w:eastAsia="ru-RU"/>
        </w:rPr>
        <w:t>.</w:t>
      </w: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 xml:space="preserve">Контролируемое лицо вправе отозвать заявление либо направить отказ от проведения профилактического визита, уведомив об этом </w:t>
      </w:r>
      <w:r>
        <w:rPr>
          <w:rFonts w:ascii="Times New Roman" w:eastAsia="Times New Roman" w:hAnsi="Times New Roman" w:cs="Times New Roman"/>
          <w:sz w:val="28"/>
          <w:szCs w:val="28"/>
          <w:lang w:eastAsia="ru-RU"/>
        </w:rPr>
        <w:t>Министерство</w:t>
      </w:r>
      <w:r w:rsidRPr="001441EF">
        <w:rPr>
          <w:rFonts w:ascii="Times New Roman" w:eastAsia="Times New Roman" w:hAnsi="Times New Roman" w:cs="Times New Roman"/>
          <w:sz w:val="28"/>
          <w:szCs w:val="28"/>
          <w:lang w:eastAsia="ru-RU"/>
        </w:rPr>
        <w:t xml:space="preserve"> не позднее чем за пять рабочих дней до даты его проведения.</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Pr>
          <w:rFonts w:ascii="Times New Roman" w:eastAsia="Times New Roman" w:hAnsi="Times New Roman" w:cs="Times New Roman"/>
          <w:sz w:val="28"/>
          <w:szCs w:val="28"/>
          <w:lang w:eastAsia="ru-RU"/>
        </w:rPr>
        <w:t>министру (заместителю министра)</w:t>
      </w:r>
      <w:r w:rsidRPr="001441EF">
        <w:rPr>
          <w:rFonts w:ascii="Times New Roman" w:eastAsia="Times New Roman" w:hAnsi="Times New Roman" w:cs="Times New Roman"/>
          <w:sz w:val="28"/>
          <w:szCs w:val="28"/>
          <w:lang w:eastAsia="ru-RU"/>
        </w:rPr>
        <w:t xml:space="preserve"> для принятия решения о проведении контрольных (надзорных) мероприятий.</w:t>
      </w:r>
      <w:r>
        <w:rPr>
          <w:rFonts w:ascii="Times New Roman" w:eastAsia="Times New Roman" w:hAnsi="Times New Roman" w:cs="Times New Roman"/>
          <w:sz w:val="28"/>
          <w:szCs w:val="28"/>
          <w:lang w:eastAsia="ru-RU"/>
        </w:rPr>
        <w:t>».</w:t>
      </w:r>
    </w:p>
    <w:p w:rsidR="001441EF" w:rsidRDefault="001441EF" w:rsidP="007132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Дополнить пунктом 33.1 следующего содержания:</w:t>
      </w: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«33.1. </w:t>
      </w:r>
      <w:r w:rsidRPr="001441EF">
        <w:rPr>
          <w:rFonts w:ascii="Times New Roman" w:eastAsia="Times New Roman" w:hAnsi="Times New Roman" w:cs="Times New Roman"/>
          <w:sz w:val="28"/>
          <w:szCs w:val="28"/>
          <w:lang w:eastAsia="ru-RU"/>
        </w:rPr>
        <w:t xml:space="preserve">Решение </w:t>
      </w:r>
      <w:r>
        <w:rPr>
          <w:rFonts w:ascii="Times New Roman" w:eastAsia="Times New Roman" w:hAnsi="Times New Roman" w:cs="Times New Roman"/>
          <w:sz w:val="28"/>
          <w:szCs w:val="28"/>
          <w:lang w:eastAsia="ru-RU"/>
        </w:rPr>
        <w:t>Министерства</w:t>
      </w:r>
      <w:r w:rsidRPr="001441EF">
        <w:rPr>
          <w:rFonts w:ascii="Times New Roman" w:eastAsia="Times New Roman" w:hAnsi="Times New Roman" w:cs="Times New Roman"/>
          <w:sz w:val="28"/>
          <w:szCs w:val="28"/>
          <w:lang w:eastAsia="ru-RU"/>
        </w:rPr>
        <w:t xml:space="preserve">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Федерального закона</w:t>
      </w:r>
      <w:r>
        <w:rPr>
          <w:rFonts w:ascii="Times New Roman" w:eastAsia="Times New Roman" w:hAnsi="Times New Roman" w:cs="Times New Roman"/>
          <w:sz w:val="28"/>
          <w:szCs w:val="28"/>
          <w:lang w:eastAsia="ru-RU"/>
        </w:rPr>
        <w:t xml:space="preserve"> № 248-ФЗ</w:t>
      </w:r>
      <w:r w:rsidRPr="001441EF">
        <w:rPr>
          <w:rFonts w:ascii="Times New Roman" w:eastAsia="Times New Roman" w:hAnsi="Times New Roman" w:cs="Times New Roman"/>
          <w:sz w:val="28"/>
          <w:szCs w:val="28"/>
          <w:lang w:eastAsia="ru-RU"/>
        </w:rPr>
        <w:t>, принимается при наличии достоверной информации</w:t>
      </w:r>
      <w:r>
        <w:rPr>
          <w:rFonts w:ascii="Times New Roman" w:eastAsia="Times New Roman" w:hAnsi="Times New Roman" w:cs="Times New Roman"/>
          <w:sz w:val="28"/>
          <w:szCs w:val="28"/>
          <w:lang w:eastAsia="ru-RU"/>
        </w:rPr>
        <w:t xml:space="preserve"> </w:t>
      </w:r>
      <w:r w:rsidRPr="001441EF">
        <w:rPr>
          <w:rFonts w:ascii="Times New Roman" w:eastAsia="Times New Roman" w:hAnsi="Times New Roman" w:cs="Times New Roman"/>
          <w:sz w:val="28"/>
          <w:szCs w:val="28"/>
          <w:lang w:eastAsia="ru-RU"/>
        </w:rPr>
        <w:t>о причинении или непосредственной угрозе причинения вреда жизни и тяжкого или среднего вреда (ущерба) здоровью граждан</w:t>
      </w:r>
      <w:r>
        <w:rPr>
          <w:rFonts w:ascii="Times New Roman" w:eastAsia="Times New Roman" w:hAnsi="Times New Roman" w:cs="Times New Roman"/>
          <w:sz w:val="28"/>
          <w:szCs w:val="28"/>
          <w:lang w:eastAsia="ru-RU"/>
        </w:rPr>
        <w:t>.».</w:t>
      </w:r>
    </w:p>
    <w:p w:rsidR="001441EF" w:rsidRDefault="001441EF" w:rsidP="007132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Пункт 38 после слов «1, 3–5» дополнить словами «, 7 и 9».</w:t>
      </w:r>
    </w:p>
    <w:p w:rsidR="001441EF" w:rsidRDefault="001441EF" w:rsidP="007132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Пункт 54 дополнить подпунктами 4–6 следующего содержания:</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441EF">
        <w:rPr>
          <w:rFonts w:ascii="Times New Roman" w:eastAsia="Times New Roman" w:hAnsi="Times New Roman" w:cs="Times New Roman"/>
          <w:sz w:val="28"/>
          <w:szCs w:val="28"/>
          <w:lang w:eastAsia="ru-RU"/>
        </w:rPr>
        <w:t>4) решений об отнесении объектов контроля к соответствующей категории риска;</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5) решений об отказе в проведении обязательных профилактических визитов по заявлениям контролируемых лиц;</w:t>
      </w: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441EF">
        <w:rPr>
          <w:rFonts w:ascii="Times New Roman" w:eastAsia="Times New Roman" w:hAnsi="Times New Roman" w:cs="Times New Roman"/>
          <w:sz w:val="28"/>
          <w:szCs w:val="28"/>
          <w:lang w:eastAsia="ru-RU"/>
        </w:rPr>
        <w:t xml:space="preserve">6) иных решений, принимаемых </w:t>
      </w:r>
      <w:r>
        <w:rPr>
          <w:rFonts w:ascii="Times New Roman" w:eastAsia="Times New Roman" w:hAnsi="Times New Roman" w:cs="Times New Roman"/>
          <w:sz w:val="28"/>
          <w:szCs w:val="28"/>
          <w:lang w:eastAsia="ru-RU"/>
        </w:rPr>
        <w:t>Министерством</w:t>
      </w:r>
      <w:r w:rsidRPr="001441EF">
        <w:rPr>
          <w:rFonts w:ascii="Times New Roman" w:eastAsia="Times New Roman" w:hAnsi="Times New Roman" w:cs="Times New Roman"/>
          <w:sz w:val="28"/>
          <w:szCs w:val="28"/>
          <w:lang w:eastAsia="ru-RU"/>
        </w:rPr>
        <w:t xml:space="preserve"> по итогам профилактических и (или) контрольных (надзорных) мероприятий, предусмотренных </w:t>
      </w:r>
      <w:r>
        <w:rPr>
          <w:rFonts w:ascii="Times New Roman" w:eastAsia="Times New Roman" w:hAnsi="Times New Roman" w:cs="Times New Roman"/>
          <w:sz w:val="28"/>
          <w:szCs w:val="28"/>
          <w:lang w:eastAsia="ru-RU"/>
        </w:rPr>
        <w:t>настоящим Положением</w:t>
      </w:r>
      <w:r w:rsidRPr="001441EF">
        <w:rPr>
          <w:rFonts w:ascii="Times New Roman" w:eastAsia="Times New Roman" w:hAnsi="Times New Roman" w:cs="Times New Roman"/>
          <w:sz w:val="28"/>
          <w:szCs w:val="28"/>
          <w:lang w:eastAsia="ru-RU"/>
        </w:rPr>
        <w:t>, в отношении контролируемых лиц или объектов контроля.</w:t>
      </w:r>
      <w:r>
        <w:rPr>
          <w:rFonts w:ascii="Times New Roman" w:eastAsia="Times New Roman" w:hAnsi="Times New Roman" w:cs="Times New Roman"/>
          <w:sz w:val="28"/>
          <w:szCs w:val="28"/>
          <w:lang w:eastAsia="ru-RU"/>
        </w:rPr>
        <w:t>».</w:t>
      </w:r>
    </w:p>
    <w:p w:rsidR="00A320E3" w:rsidRDefault="001441EF" w:rsidP="007132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w:t>
      </w:r>
      <w:r w:rsidR="007132C2">
        <w:rPr>
          <w:rFonts w:ascii="Times New Roman" w:eastAsia="Times New Roman" w:hAnsi="Times New Roman" w:cs="Times New Roman"/>
          <w:sz w:val="28"/>
          <w:szCs w:val="28"/>
          <w:lang w:eastAsia="ru-RU"/>
        </w:rPr>
        <w:t xml:space="preserve"> пункте 63</w:t>
      </w:r>
      <w:r w:rsidR="00A320E3">
        <w:rPr>
          <w:rFonts w:ascii="Times New Roman" w:eastAsia="Times New Roman" w:hAnsi="Times New Roman" w:cs="Times New Roman"/>
          <w:sz w:val="28"/>
          <w:szCs w:val="28"/>
          <w:lang w:eastAsia="ru-RU"/>
        </w:rPr>
        <w:t>:</w:t>
      </w:r>
    </w:p>
    <w:p w:rsidR="007132C2" w:rsidRDefault="001441EF" w:rsidP="007132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132C2">
        <w:rPr>
          <w:rFonts w:ascii="Times New Roman" w:eastAsia="Times New Roman" w:hAnsi="Times New Roman" w:cs="Times New Roman"/>
          <w:sz w:val="28"/>
          <w:szCs w:val="28"/>
          <w:lang w:eastAsia="ru-RU"/>
        </w:rPr>
        <w:t>цифры «20» заменить цифрами «15»</w:t>
      </w:r>
      <w:r w:rsidR="00A320E3">
        <w:rPr>
          <w:rFonts w:ascii="Times New Roman" w:eastAsia="Times New Roman" w:hAnsi="Times New Roman" w:cs="Times New Roman"/>
          <w:sz w:val="28"/>
          <w:szCs w:val="28"/>
          <w:lang w:eastAsia="ru-RU"/>
        </w:rPr>
        <w:t>;</w:t>
      </w:r>
    </w:p>
    <w:p w:rsidR="00A320E3" w:rsidRDefault="001441EF" w:rsidP="007132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320E3">
        <w:rPr>
          <w:rFonts w:ascii="Times New Roman" w:eastAsia="Times New Roman" w:hAnsi="Times New Roman" w:cs="Times New Roman"/>
          <w:sz w:val="28"/>
          <w:szCs w:val="28"/>
          <w:lang w:eastAsia="ru-RU"/>
        </w:rPr>
        <w:t>дополнить словами «</w:t>
      </w:r>
      <w:r w:rsidR="00A320E3" w:rsidRPr="00A320E3">
        <w:rPr>
          <w:rFonts w:ascii="Times New Roman" w:eastAsia="Times New Roman" w:hAnsi="Times New Roman" w:cs="Times New Roman"/>
          <w:sz w:val="28"/>
          <w:szCs w:val="28"/>
          <w:lang w:eastAsia="ru-RU"/>
        </w:rPr>
        <w:t>в подсистеме досудебного обжалования</w:t>
      </w:r>
      <w:r w:rsidR="00A320E3">
        <w:rPr>
          <w:rFonts w:ascii="Times New Roman" w:eastAsia="Times New Roman" w:hAnsi="Times New Roman" w:cs="Times New Roman"/>
          <w:sz w:val="28"/>
          <w:szCs w:val="28"/>
          <w:lang w:eastAsia="ru-RU"/>
        </w:rPr>
        <w:t>».</w:t>
      </w:r>
    </w:p>
    <w:p w:rsidR="001441EF" w:rsidRDefault="001441EF" w:rsidP="007132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Дополнить пунктом 63.1 следующего содержания:</w:t>
      </w:r>
    </w:p>
    <w:p w:rsidR="001441EF" w:rsidRDefault="001441EF" w:rsidP="007132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«63.1. </w:t>
      </w:r>
      <w:r w:rsidRPr="001441EF">
        <w:rPr>
          <w:rFonts w:ascii="Times New Roman" w:eastAsia="Times New Roman" w:hAnsi="Times New Roman" w:cs="Times New Roman"/>
          <w:sz w:val="28"/>
          <w:szCs w:val="28"/>
          <w:lang w:eastAsia="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Pr>
          <w:rFonts w:ascii="Times New Roman" w:eastAsia="Times New Roman" w:hAnsi="Times New Roman" w:cs="Times New Roman"/>
          <w:sz w:val="28"/>
          <w:szCs w:val="28"/>
          <w:lang w:eastAsia="ru-RU"/>
        </w:rPr>
        <w:t>».</w:t>
      </w: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1441EF">
        <w:rPr>
          <w:rFonts w:ascii="Times New Roman" w:eastAsia="Times New Roman" w:hAnsi="Times New Roman" w:cs="Times New Roman"/>
          <w:sz w:val="28"/>
          <w:szCs w:val="28"/>
          <w:lang w:eastAsia="ru-RU"/>
        </w:rPr>
        <w:t>Индикатор</w:t>
      </w:r>
      <w:r>
        <w:rPr>
          <w:rFonts w:ascii="Times New Roman" w:eastAsia="Times New Roman" w:hAnsi="Times New Roman" w:cs="Times New Roman"/>
          <w:sz w:val="28"/>
          <w:szCs w:val="28"/>
          <w:lang w:eastAsia="ru-RU"/>
        </w:rPr>
        <w:t xml:space="preserve"> </w:t>
      </w:r>
      <w:r w:rsidRPr="001441EF">
        <w:rPr>
          <w:rFonts w:ascii="Times New Roman" w:eastAsia="Times New Roman" w:hAnsi="Times New Roman" w:cs="Times New Roman"/>
          <w:sz w:val="28"/>
          <w:szCs w:val="28"/>
          <w:lang w:eastAsia="ru-RU"/>
        </w:rPr>
        <w:t>риска нарушения обязательных требований законодательства в сфере перевозок пассажиров и багажа легковым такси</w:t>
      </w:r>
      <w:r>
        <w:rPr>
          <w:rFonts w:ascii="Times New Roman" w:eastAsia="Times New Roman" w:hAnsi="Times New Roman" w:cs="Times New Roman"/>
          <w:sz w:val="28"/>
          <w:szCs w:val="28"/>
          <w:lang w:eastAsia="ru-RU"/>
        </w:rPr>
        <w:t xml:space="preserve"> изложить в следующей редакции:</w:t>
      </w:r>
    </w:p>
    <w:p w:rsidR="00147835" w:rsidRDefault="00147835" w:rsidP="00147835">
      <w:pPr>
        <w:widowControl w:val="0"/>
        <w:autoSpaceDE w:val="0"/>
        <w:autoSpaceDN w:val="0"/>
        <w:adjustRightInd w:val="0"/>
        <w:spacing w:line="240" w:lineRule="auto"/>
        <w:ind w:left="5103"/>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«УТВЕРЖДЕНЫ</w:t>
      </w:r>
    </w:p>
    <w:p w:rsidR="00147835" w:rsidRDefault="00147835" w:rsidP="00147835">
      <w:pPr>
        <w:widowControl w:val="0"/>
        <w:autoSpaceDE w:val="0"/>
        <w:autoSpaceDN w:val="0"/>
        <w:adjustRightInd w:val="0"/>
        <w:spacing w:after="0" w:line="240" w:lineRule="auto"/>
        <w:ind w:left="5103"/>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постановлением Правительства Забайкальского края </w:t>
      </w:r>
      <w:bookmarkStart w:id="1" w:name="_GoBack"/>
      <w:bookmarkEnd w:id="1"/>
    </w:p>
    <w:p w:rsidR="00147835" w:rsidRPr="00147835" w:rsidRDefault="00147835" w:rsidP="00147835">
      <w:pPr>
        <w:widowControl w:val="0"/>
        <w:autoSpaceDE w:val="0"/>
        <w:autoSpaceDN w:val="0"/>
        <w:adjustRightInd w:val="0"/>
        <w:spacing w:line="240" w:lineRule="auto"/>
        <w:ind w:left="5103"/>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30 ноября 2021 года № 464</w:t>
      </w:r>
    </w:p>
    <w:p w:rsidR="00147835" w:rsidRDefault="00147835" w:rsidP="001441EF">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1441EF" w:rsidRPr="001441EF" w:rsidRDefault="001441EF" w:rsidP="001441EF">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1441EF">
        <w:rPr>
          <w:rFonts w:ascii="Times New Roman" w:eastAsia="Times New Roman" w:hAnsi="Times New Roman" w:cs="Times New Roman"/>
          <w:b/>
          <w:sz w:val="28"/>
          <w:szCs w:val="28"/>
          <w:lang w:eastAsia="ru-RU"/>
        </w:rPr>
        <w:t>ИНДИКАТОР</w:t>
      </w:r>
      <w:r>
        <w:rPr>
          <w:rFonts w:ascii="Times New Roman" w:eastAsia="Times New Roman" w:hAnsi="Times New Roman" w:cs="Times New Roman"/>
          <w:b/>
          <w:sz w:val="28"/>
          <w:szCs w:val="28"/>
          <w:lang w:eastAsia="ru-RU"/>
        </w:rPr>
        <w:t>Ы</w:t>
      </w:r>
    </w:p>
    <w:p w:rsidR="001441EF" w:rsidRPr="001441EF" w:rsidRDefault="001441EF" w:rsidP="001441EF">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1441EF">
        <w:rPr>
          <w:rFonts w:ascii="Times New Roman" w:eastAsia="Times New Roman" w:hAnsi="Times New Roman" w:cs="Times New Roman"/>
          <w:b/>
          <w:sz w:val="28"/>
          <w:szCs w:val="28"/>
          <w:lang w:eastAsia="ru-RU"/>
        </w:rPr>
        <w:t>риска нарушения обязательных требований законодательства в сфере перевозок пассажиров и багажа легковым такси</w:t>
      </w:r>
    </w:p>
    <w:p w:rsidR="00A320E3" w:rsidRDefault="00A320E3" w:rsidP="007132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1441EF">
        <w:rPr>
          <w:rFonts w:ascii="Times New Roman" w:eastAsia="Times New Roman" w:hAnsi="Times New Roman" w:cs="Times New Roman"/>
          <w:sz w:val="28"/>
          <w:szCs w:val="28"/>
          <w:lang w:eastAsia="ru-RU"/>
        </w:rPr>
        <w:t>Увеличение (на основании сведений федеральной информационной системы) у одного юридического лица или индивидуального предпринимателя более чем на 50 процентов числа транспортных средств, включенных в региональный реестр легковых такси Забайкальского края по отношению к предыдущему году (по состоянию на 1 декабря текущего года) при отсутствии сведений об увеличении на 20 и более процентов штатной численности водителей.</w:t>
      </w:r>
    </w:p>
    <w:p w:rsidR="001441EF" w:rsidRP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w:t>
      </w:r>
      <w:r w:rsidRPr="001441EF">
        <w:rPr>
          <w:rFonts w:ascii="Times New Roman" w:eastAsia="Times New Roman" w:hAnsi="Times New Roman" w:cs="Times New Roman"/>
          <w:sz w:val="28"/>
          <w:szCs w:val="28"/>
          <w:lang w:eastAsia="ru-RU"/>
        </w:rPr>
        <w:t>аличие пяти или более выданных контролируемому лицу в течение трех лет, предшествующих дате принятия решения о проведении соответствующего внепланового контрольного (надзорного) мероприятия, предостережений о недопустимости нарушения обязательных требований;</w:t>
      </w: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w:t>
      </w:r>
      <w:r w:rsidRPr="001441EF">
        <w:rPr>
          <w:rFonts w:ascii="Times New Roman" w:eastAsia="Times New Roman" w:hAnsi="Times New Roman" w:cs="Times New Roman"/>
          <w:sz w:val="28"/>
          <w:szCs w:val="28"/>
          <w:lang w:eastAsia="ru-RU"/>
        </w:rPr>
        <w:t>аличие двух или более выданных контролируемому лицу в течение трех лет, предшествующих дате принятия решения о проведении соответствующего внепланового контрольного (надзорного) мероприятия, предписаний об устранении выявленных нарушений</w:t>
      </w:r>
      <w:r>
        <w:rPr>
          <w:rFonts w:ascii="Times New Roman" w:eastAsia="Times New Roman" w:hAnsi="Times New Roman" w:cs="Times New Roman"/>
          <w:sz w:val="28"/>
          <w:szCs w:val="28"/>
          <w:lang w:eastAsia="ru-RU"/>
        </w:rPr>
        <w:t>.</w:t>
      </w: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1441EF" w:rsidRDefault="001441EF" w:rsidP="001441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1441EF" w:rsidRDefault="001441EF" w:rsidP="001441EF">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w:t>
      </w:r>
      <w:r w:rsidR="00B83DBE">
        <w:rPr>
          <w:rFonts w:ascii="Times New Roman" w:eastAsia="Times New Roman" w:hAnsi="Times New Roman" w:cs="Times New Roman"/>
          <w:sz w:val="28"/>
          <w:szCs w:val="28"/>
          <w:lang w:eastAsia="ru-RU"/>
        </w:rPr>
        <w:t>.</w:t>
      </w:r>
    </w:p>
    <w:p w:rsidR="007132C2" w:rsidRDefault="007132C2" w:rsidP="007132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sectPr w:rsidR="007132C2" w:rsidSect="00D90E52">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04"/>
    <w:rsid w:val="000028C5"/>
    <w:rsid w:val="001051DD"/>
    <w:rsid w:val="001441EF"/>
    <w:rsid w:val="00147835"/>
    <w:rsid w:val="001D22A8"/>
    <w:rsid w:val="00202A4C"/>
    <w:rsid w:val="002C12DB"/>
    <w:rsid w:val="002D6E91"/>
    <w:rsid w:val="00322CCF"/>
    <w:rsid w:val="003E4764"/>
    <w:rsid w:val="00406FE0"/>
    <w:rsid w:val="00463F09"/>
    <w:rsid w:val="004A0872"/>
    <w:rsid w:val="00521363"/>
    <w:rsid w:val="00580FF4"/>
    <w:rsid w:val="0058355A"/>
    <w:rsid w:val="00645F49"/>
    <w:rsid w:val="006562BC"/>
    <w:rsid w:val="00707744"/>
    <w:rsid w:val="007132C2"/>
    <w:rsid w:val="0072522E"/>
    <w:rsid w:val="0073271B"/>
    <w:rsid w:val="00763947"/>
    <w:rsid w:val="007A7E6B"/>
    <w:rsid w:val="007F0746"/>
    <w:rsid w:val="00881472"/>
    <w:rsid w:val="0090252E"/>
    <w:rsid w:val="009D44F1"/>
    <w:rsid w:val="009E2334"/>
    <w:rsid w:val="00A320E3"/>
    <w:rsid w:val="00A80069"/>
    <w:rsid w:val="00B4730C"/>
    <w:rsid w:val="00B83DBE"/>
    <w:rsid w:val="00B86AE5"/>
    <w:rsid w:val="00C04995"/>
    <w:rsid w:val="00CE1104"/>
    <w:rsid w:val="00D90E52"/>
    <w:rsid w:val="00DA0E5A"/>
    <w:rsid w:val="00E12BEC"/>
    <w:rsid w:val="00E804CD"/>
    <w:rsid w:val="00F7059A"/>
    <w:rsid w:val="00FB3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20BA"/>
  <w15:chartTrackingRefBased/>
  <w15:docId w15:val="{6FDA5AE4-C167-4077-949C-E599658F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5F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5F49"/>
    <w:rPr>
      <w:rFonts w:ascii="Segoe UI" w:hAnsi="Segoe UI" w:cs="Segoe UI"/>
      <w:sz w:val="18"/>
      <w:szCs w:val="18"/>
    </w:rPr>
  </w:style>
  <w:style w:type="character" w:styleId="a5">
    <w:name w:val="Hyperlink"/>
    <w:basedOn w:val="a0"/>
    <w:uiPriority w:val="99"/>
    <w:unhideWhenUsed/>
    <w:rsid w:val="007A7E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6</Pages>
  <Words>1744</Words>
  <Characters>9944</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83</vt:i4>
      </vt:variant>
    </vt:vector>
  </HeadingPairs>
  <TitlesOfParts>
    <vt:vector size="84" baseType="lpstr">
      <vt:lpstr/>
      <vt:lpstr/>
      <vt:lpstr/>
      <vt:lpstr/>
      <vt:lpstr/>
      <vt:lpstr/>
      <vt:lpstr/>
      <vt:lpstr/>
      <vt:lpstr/>
      <vt:lpstr/>
      <vt:lpstr/>
      <vt:lpstr/>
      <vt:lpstr/>
      <vt:lpstr>УТВЕРЖДЕНЫ</vt:lpstr>
      <vt:lpstr>постановлением Правительства Забайкальского края</vt:lpstr>
      <vt:lpstr/>
      <vt:lpstr>ИЗМЕНЕНИЯ,</vt:lpstr>
      <vt:lpstr>которые вносятся в Положение о региональном государственном контроле (надзоре) в</vt:lpstr>
      <vt:lpstr>от 30 ноября 2022 года № 464</vt:lpstr>
      <vt:lpstr/>
      <vt:lpstr>1. Пункт 18 дополнить словами «, в том числе с использованием единого портала го</vt:lpstr>
      <vt:lpstr>2. Пункт 31 изложить в следующей редакции:</vt:lpstr>
      <vt:lpstr>«31. Профилактический визит проводится инспектором в форме профилактической бесе</vt:lpstr>
      <vt:lpstr>В ходе профилактического визита инспектором может осуществляться консультировани</vt:lpstr>
      <vt:lpstr>В случае осуществления профилактического визита в форме профилактической беседы </vt:lpstr>
      <vt:lpstr>В случае осуществления профилактического визита путем использования видео-конфер</vt:lpstr>
      <vt:lpstr>При проведении профилактического визита гражданам и организациям не могут выдава</vt:lpstr>
      <vt:lpstr>В случае если при проведении профилактического визита установлено, что объекты к</vt:lpstr>
      <vt:lpstr>Обязательный профилактический визит проводится в отношении контролируемых лиц, п</vt:lpstr>
      <vt:lpstr>Министерство обязано предложить лицам, приступающим к осуществлению деятельности</vt:lpstr>
      <vt:lpstr>В отношении контролируемых лиц, отнесенных к высокой категории риска, обязательн</vt:lpstr>
      <vt:lpstr>О проведении обязательного профилактического визита контролируемое лицо уведомля</vt:lpstr>
      <vt:lpstr>Уведомление о проведении обязательного профилактического визита составляется в п</vt:lpstr>
      <vt:lpstr>1) дату, время и место составления уведомления;</vt:lpstr>
      <vt:lpstr>2) наименование структурного подразделения Министерства;</vt:lpstr>
      <vt:lpstr>3) полное наименование контролируемого лица;</vt:lpstr>
      <vt:lpstr>4) фамилию, имя, отчество (при наличии) инспектора;</vt:lpstr>
      <vt:lpstr>5) дату, время и место обязательного профилактического визита;</vt:lpstr>
      <vt:lpstr>6) подпись инспектора.</vt:lpstr>
      <vt:lpstr>Уведомление о проведении обязательного профилактического визита направляется в а</vt:lpstr>
      <vt:lpstr>Обязательный профилактический визит не предусматривает отказ контролируемого лиц</vt:lpstr>
      <vt:lpstr>Срок проведения профилактического визита определяется инспектором самостоятельно</vt:lpstr>
      <vt:lpstr>По окончании проведения обязательного профилактического визита составляется акт </vt:lpstr>
      <vt:lpstr>Контролируемое лицо или его представитель знакомится с содержанием акта обязател</vt:lpstr>
      <vt:lpstr>В случае невозможности проведения обязательного профилактического визита и (или)</vt:lpstr>
      <vt:lpstr>В случае невозможности проведения обязательного профилактического визита министр</vt:lpstr>
      <vt:lpstr>Предписание об устранении выявленных нарушений обязательных требований выдается </vt:lpstr>
      <vt:lpstr>Профилактический визит по инициативе контролируемого лица может быть проведен по</vt:lpstr>
      <vt:lpstr>Контролируемое лицо подает заявление о проведении профилактического визита (дале</vt:lpstr>
      <vt:lpstr>В случае принятия решения о проведении профилактического визита Министерство в т</vt:lpstr>
      <vt:lpstr>Решение об отказе в проведении профилактического визита принимается в следующих </vt:lpstr>
      <vt:lpstr>1) от контролируемого лица поступило уведомление об отзыве заявления;</vt:lpstr>
      <vt:lpstr>2) в течение шести месяцев до даты подачи повторного заявления проведение профил</vt:lpstr>
      <vt:lpstr>3) в течение года до даты подачи заявления Министерством проведен профилактическ</vt:lpstr>
      <vt:lpstr>4) заявление содержит нецензурные либо оскорбительные выражения, угрозы жизни, з</vt:lpstr>
      <vt:lpstr>Решение об отказе в проведении профилактического визита может быть обжаловано ко</vt:lpstr>
      <vt:lpstr>Контролируемое лицо вправе отозвать заявление либо направить отказ от проведения</vt:lpstr>
      <vt:lpstr>Разъяснения и рекомендации, полученные контролируемым лицом в ходе профилактичес</vt:lpstr>
      <vt:lpstr>Предписания об устранении выявленных в ходе профилактического визита нарушений о</vt:lpstr>
      <vt:lpstr>В случае, если при проведении профилактического визита установлено, что объекты </vt:lpstr>
      <vt:lpstr>3. Дополнить пунктом 33.1 следующего содержания:</vt:lpstr>
      <vt:lpstr>«33.1. Решение Министерства о проведении контрольного (надзорного) мероприятия, </vt:lpstr>
      <vt:lpstr>4. Пункт 38 после слов «1, 3–5» дополнить словами «, 7 и 9».</vt:lpstr>
      <vt:lpstr>5. Пункт 54 дополнить подпунктами 4–6 следующего содержания:</vt:lpstr>
      <vt:lpstr>«4) решений об отнесении объектов контроля к соответствующей категории риска;</vt:lpstr>
      <vt:lpstr>5) решений об отказе в проведении обязательных профилактических визитов по заявл</vt:lpstr>
      <vt:lpstr>6) иных решений, принимаемых Министерством по итогам профилактических и (или) ко</vt:lpstr>
      <vt:lpstr>6. В пункте 63:</vt:lpstr>
      <vt:lpstr>1) цифры «20» заменить цифрами «15»;</vt:lpstr>
      <vt:lpstr>2) дополнить словами «в подсистеме досудебного обжалования».</vt:lpstr>
      <vt:lpstr>7. Дополнить пунктом 63.1 следующего содержания:</vt:lpstr>
      <vt:lpstr>«63.1. Жалоба контролируемого лица на решение об отнесении объектов контроля к с</vt:lpstr>
      <vt:lpstr>8. Индикатор риска нарушения обязательных требований законодательства в сфере пе</vt:lpstr>
      <vt:lpstr>«ИНДИКАТОРЫ</vt:lpstr>
      <vt:lpstr>риска нарушения обязательных требований законодательства в сфере перевозок пасса</vt:lpstr>
      <vt:lpstr/>
      <vt:lpstr>1. Увеличение (на основании сведений федеральной информационной системы) у одног</vt:lpstr>
      <vt:lpstr>2. Наличие пяти или более выданных контролируемому лицу в течение трех лет, пред</vt:lpstr>
      <vt:lpstr>3. Наличие двух или более выданных контролируемому лицу в течение трех лет, пред</vt:lpstr>
      <vt:lpstr/>
      <vt:lpstr/>
      <vt:lpstr/>
      <vt:lpstr>____________».</vt:lpstr>
      <vt:lpstr/>
    </vt:vector>
  </TitlesOfParts>
  <Company>SPecialiST RePack</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Наумова</dc:creator>
  <cp:keywords/>
  <dc:description/>
  <cp:lastModifiedBy>Елена А. Наумова</cp:lastModifiedBy>
  <cp:revision>4</cp:revision>
  <cp:lastPrinted>2025-05-16T02:45:00Z</cp:lastPrinted>
  <dcterms:created xsi:type="dcterms:W3CDTF">2025-05-12T03:17:00Z</dcterms:created>
  <dcterms:modified xsi:type="dcterms:W3CDTF">2025-05-19T05:03:00Z</dcterms:modified>
</cp:coreProperties>
</file>