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4A989" w14:textId="77777777" w:rsidR="00973C7C" w:rsidRPr="00FA27CC" w:rsidRDefault="008D0955" w:rsidP="008D0955">
      <w:pPr>
        <w:spacing w:after="0" w:line="240" w:lineRule="auto"/>
        <w:jc w:val="center"/>
        <w:rPr>
          <w:rFonts w:ascii="Times New Roman" w:hAnsi="Times New Roman" w:cs="Times New Roman"/>
          <w:sz w:val="28"/>
          <w:szCs w:val="28"/>
        </w:rPr>
      </w:pPr>
      <w:r w:rsidRPr="00AC237C">
        <w:rPr>
          <w:rFonts w:ascii="Times New Roman" w:hAnsi="Times New Roman" w:cs="Times New Roman"/>
          <w:noProof/>
          <w:lang w:eastAsia="ru-RU"/>
        </w:rPr>
        <w:drawing>
          <wp:inline distT="0" distB="0" distL="0" distR="0" wp14:anchorId="54900A42" wp14:editId="34E66702">
            <wp:extent cx="511175" cy="62547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175" cy="625475"/>
                    </a:xfrm>
                    <a:prstGeom prst="rect">
                      <a:avLst/>
                    </a:prstGeom>
                    <a:noFill/>
                    <a:ln>
                      <a:noFill/>
                    </a:ln>
                  </pic:spPr>
                </pic:pic>
              </a:graphicData>
            </a:graphic>
          </wp:inline>
        </w:drawing>
      </w:r>
    </w:p>
    <w:p w14:paraId="05703F54" w14:textId="77777777" w:rsidR="003A4F54" w:rsidRPr="003028A1" w:rsidRDefault="003A4F54" w:rsidP="007F28F4">
      <w:pPr>
        <w:spacing w:after="0" w:line="240" w:lineRule="auto"/>
        <w:jc w:val="both"/>
        <w:rPr>
          <w:rFonts w:ascii="Times New Roman" w:hAnsi="Times New Roman" w:cs="Times New Roman"/>
          <w:sz w:val="28"/>
          <w:szCs w:val="28"/>
        </w:rPr>
      </w:pPr>
    </w:p>
    <w:p w14:paraId="3E3A389B" w14:textId="77777777" w:rsidR="003028A1" w:rsidRPr="00CF3365" w:rsidRDefault="00962866" w:rsidP="007F28F4">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ПРАВИТЕЛЬСТВО ЗАБАЙКАЛЬСКОГО КРАЯ</w:t>
      </w:r>
    </w:p>
    <w:p w14:paraId="5A9A69E6" w14:textId="77777777" w:rsidR="00FA27CC" w:rsidRPr="00CF3365" w:rsidRDefault="00FA27CC" w:rsidP="007F28F4">
      <w:pPr>
        <w:spacing w:after="0" w:line="240" w:lineRule="auto"/>
        <w:jc w:val="center"/>
        <w:rPr>
          <w:rFonts w:ascii="Times New Roman" w:hAnsi="Times New Roman" w:cs="Times New Roman"/>
          <w:b/>
          <w:sz w:val="28"/>
          <w:szCs w:val="28"/>
        </w:rPr>
      </w:pPr>
    </w:p>
    <w:p w14:paraId="70DD835B" w14:textId="77777777" w:rsidR="00962866" w:rsidRPr="00CF3365" w:rsidRDefault="00962866" w:rsidP="007F28F4">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ПОСТАНОВЛЕНИЕ</w:t>
      </w:r>
    </w:p>
    <w:p w14:paraId="7D051BFD" w14:textId="77777777" w:rsidR="00962866" w:rsidRPr="00CF3365" w:rsidRDefault="00962866" w:rsidP="007F28F4">
      <w:pPr>
        <w:spacing w:after="0" w:line="240" w:lineRule="auto"/>
        <w:jc w:val="both"/>
        <w:rPr>
          <w:rFonts w:ascii="Times New Roman" w:hAnsi="Times New Roman" w:cs="Times New Roman"/>
          <w:sz w:val="28"/>
          <w:szCs w:val="28"/>
        </w:rPr>
      </w:pPr>
    </w:p>
    <w:p w14:paraId="480FA256" w14:textId="77777777" w:rsidR="00962866" w:rsidRPr="00CF3365" w:rsidRDefault="00962866" w:rsidP="007F28F4">
      <w:pPr>
        <w:spacing w:after="0" w:line="240" w:lineRule="auto"/>
        <w:jc w:val="center"/>
        <w:rPr>
          <w:rFonts w:ascii="Times New Roman" w:hAnsi="Times New Roman" w:cs="Times New Roman"/>
          <w:sz w:val="28"/>
          <w:szCs w:val="28"/>
        </w:rPr>
      </w:pPr>
      <w:r w:rsidRPr="00CF3365">
        <w:rPr>
          <w:rFonts w:ascii="Times New Roman" w:hAnsi="Times New Roman" w:cs="Times New Roman"/>
          <w:sz w:val="28"/>
          <w:szCs w:val="28"/>
        </w:rPr>
        <w:t>г. Чита</w:t>
      </w:r>
    </w:p>
    <w:p w14:paraId="1AD38699" w14:textId="77777777" w:rsidR="00962866" w:rsidRPr="00CF3365" w:rsidRDefault="00962866" w:rsidP="007F28F4">
      <w:pPr>
        <w:spacing w:after="0" w:line="240" w:lineRule="auto"/>
        <w:jc w:val="both"/>
        <w:rPr>
          <w:rFonts w:ascii="Times New Roman" w:hAnsi="Times New Roman" w:cs="Times New Roman"/>
          <w:sz w:val="28"/>
          <w:szCs w:val="28"/>
        </w:rPr>
      </w:pPr>
    </w:p>
    <w:p w14:paraId="3FDF6EC1" w14:textId="77777777" w:rsidR="008257E2" w:rsidRPr="00CF3365" w:rsidRDefault="008257E2" w:rsidP="007F28F4">
      <w:pPr>
        <w:spacing w:after="0" w:line="240" w:lineRule="auto"/>
        <w:jc w:val="both"/>
        <w:rPr>
          <w:rFonts w:ascii="Times New Roman" w:hAnsi="Times New Roman" w:cs="Times New Roman"/>
          <w:sz w:val="28"/>
          <w:szCs w:val="28"/>
        </w:rPr>
      </w:pPr>
    </w:p>
    <w:p w14:paraId="79A8AD6A" w14:textId="77777777" w:rsidR="00FA27CC" w:rsidRPr="00CF3365" w:rsidRDefault="00FA27CC" w:rsidP="007F28F4">
      <w:pPr>
        <w:spacing w:after="0" w:line="240" w:lineRule="auto"/>
        <w:jc w:val="both"/>
        <w:rPr>
          <w:rFonts w:ascii="Times New Roman" w:hAnsi="Times New Roman" w:cs="Times New Roman"/>
          <w:sz w:val="28"/>
          <w:szCs w:val="28"/>
        </w:rPr>
      </w:pPr>
    </w:p>
    <w:p w14:paraId="209CCBEB" w14:textId="77777777" w:rsidR="00BB79C5" w:rsidRPr="00CF3365" w:rsidRDefault="00BB79C5" w:rsidP="00BB79C5">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О внесении изменений в постановление Правительства</w:t>
      </w:r>
    </w:p>
    <w:p w14:paraId="3A47BC34" w14:textId="77777777" w:rsidR="00BB79C5" w:rsidRPr="00CF3365" w:rsidRDefault="00BB79C5" w:rsidP="00BB79C5">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Забайкальского края от 9 декабря 2021 года № 484 «О региональном государственном контроле (надзоре) в области обращения с животными на территории Забайкальского края»</w:t>
      </w:r>
    </w:p>
    <w:p w14:paraId="6D0BFBD1" w14:textId="77777777" w:rsidR="00BB79C5" w:rsidRPr="00CF3365" w:rsidRDefault="00BB79C5" w:rsidP="00BB79C5">
      <w:pPr>
        <w:spacing w:after="0" w:line="240" w:lineRule="auto"/>
        <w:jc w:val="center"/>
        <w:rPr>
          <w:rFonts w:ascii="Times New Roman" w:hAnsi="Times New Roman" w:cs="Times New Roman"/>
          <w:sz w:val="28"/>
          <w:szCs w:val="28"/>
        </w:rPr>
      </w:pPr>
    </w:p>
    <w:p w14:paraId="7FC87476" w14:textId="77777777" w:rsidR="00BB79C5" w:rsidRPr="00CF3365" w:rsidRDefault="00BB79C5" w:rsidP="00BB79C5">
      <w:pPr>
        <w:spacing w:after="0" w:line="240" w:lineRule="auto"/>
        <w:ind w:firstLine="851"/>
        <w:jc w:val="both"/>
        <w:rPr>
          <w:rFonts w:ascii="Times New Roman" w:hAnsi="Times New Roman" w:cs="Times New Roman"/>
          <w:sz w:val="28"/>
          <w:szCs w:val="28"/>
        </w:rPr>
      </w:pPr>
      <w:r w:rsidRPr="00CF3365">
        <w:rPr>
          <w:rFonts w:ascii="Times New Roman" w:hAnsi="Times New Roman" w:cs="Times New Roman"/>
          <w:sz w:val="28"/>
          <w:szCs w:val="28"/>
        </w:rPr>
        <w:t xml:space="preserve">Правительство Забайкальского края </w:t>
      </w:r>
      <w:r w:rsidRPr="00CF3365">
        <w:rPr>
          <w:rFonts w:ascii="Times New Roman" w:hAnsi="Times New Roman" w:cs="Times New Roman"/>
          <w:b/>
          <w:sz w:val="28"/>
          <w:szCs w:val="28"/>
        </w:rPr>
        <w:t>постановляет</w:t>
      </w:r>
      <w:r w:rsidRPr="00CF3365">
        <w:rPr>
          <w:rFonts w:ascii="Times New Roman" w:hAnsi="Times New Roman" w:cs="Times New Roman"/>
          <w:sz w:val="28"/>
          <w:szCs w:val="28"/>
        </w:rPr>
        <w:t>:</w:t>
      </w:r>
    </w:p>
    <w:p w14:paraId="4828D6AA" w14:textId="77777777" w:rsidR="00BB79C5" w:rsidRPr="00CF3365" w:rsidRDefault="00BB79C5" w:rsidP="00BB79C5">
      <w:pPr>
        <w:spacing w:after="0" w:line="240" w:lineRule="auto"/>
        <w:jc w:val="both"/>
        <w:rPr>
          <w:rFonts w:ascii="Times New Roman" w:hAnsi="Times New Roman" w:cs="Times New Roman"/>
          <w:sz w:val="28"/>
          <w:szCs w:val="28"/>
        </w:rPr>
      </w:pPr>
    </w:p>
    <w:p w14:paraId="61C02514" w14:textId="77777777" w:rsidR="00BB79C5" w:rsidRPr="00CF3365" w:rsidRDefault="00BB79C5" w:rsidP="00BB79C5">
      <w:pPr>
        <w:spacing w:after="0" w:line="240" w:lineRule="auto"/>
        <w:ind w:firstLine="851"/>
        <w:jc w:val="both"/>
        <w:rPr>
          <w:rFonts w:ascii="Times New Roman" w:hAnsi="Times New Roman" w:cs="Times New Roman"/>
          <w:sz w:val="28"/>
          <w:szCs w:val="28"/>
        </w:rPr>
      </w:pPr>
      <w:r w:rsidRPr="00CF3365">
        <w:rPr>
          <w:rFonts w:ascii="Times New Roman" w:hAnsi="Times New Roman" w:cs="Times New Roman"/>
          <w:sz w:val="28"/>
          <w:szCs w:val="28"/>
        </w:rPr>
        <w:t xml:space="preserve">Утвердить прилагаемые изменения, которые вносятся в постановление Правительства Забайкальского края от 9 декабря 2021 года № 484 «О региональном государственном контроле (надзоре) в области обращения с животными на территории Забайкальского края» (с изменениями, внесенными постановлением Правительства Забайкальского края от 10 января 2023 года </w:t>
      </w:r>
      <w:r w:rsidRPr="00CF3365">
        <w:rPr>
          <w:rFonts w:ascii="Times New Roman" w:hAnsi="Times New Roman" w:cs="Times New Roman"/>
          <w:sz w:val="28"/>
          <w:szCs w:val="28"/>
        </w:rPr>
        <w:br/>
        <w:t>№ 3):</w:t>
      </w:r>
    </w:p>
    <w:p w14:paraId="3C8D1878" w14:textId="0BF091A2" w:rsidR="00465395" w:rsidRPr="00CF3365" w:rsidRDefault="00465395" w:rsidP="008D0955">
      <w:pPr>
        <w:spacing w:after="0" w:line="240" w:lineRule="auto"/>
        <w:ind w:firstLine="851"/>
        <w:jc w:val="both"/>
        <w:rPr>
          <w:rFonts w:ascii="Times New Roman" w:hAnsi="Times New Roman" w:cs="Times New Roman"/>
          <w:sz w:val="28"/>
          <w:szCs w:val="28"/>
        </w:rPr>
      </w:pPr>
    </w:p>
    <w:p w14:paraId="270FA5C1" w14:textId="1E56B5E8" w:rsidR="00465395" w:rsidRPr="00CF3365" w:rsidRDefault="00465395" w:rsidP="008D0955">
      <w:pPr>
        <w:spacing w:after="0" w:line="240" w:lineRule="auto"/>
        <w:ind w:firstLine="851"/>
        <w:jc w:val="both"/>
        <w:rPr>
          <w:rFonts w:ascii="Times New Roman" w:hAnsi="Times New Roman" w:cs="Times New Roman"/>
          <w:sz w:val="28"/>
          <w:szCs w:val="28"/>
        </w:rPr>
      </w:pPr>
    </w:p>
    <w:p w14:paraId="7F8D421F" w14:textId="692E8BFB" w:rsidR="00465395" w:rsidRPr="00CF3365" w:rsidRDefault="00465395" w:rsidP="008D0955">
      <w:pPr>
        <w:spacing w:after="0" w:line="240" w:lineRule="auto"/>
        <w:ind w:firstLine="851"/>
        <w:jc w:val="both"/>
        <w:rPr>
          <w:rFonts w:ascii="Times New Roman" w:hAnsi="Times New Roman" w:cs="Times New Roman"/>
          <w:sz w:val="28"/>
          <w:szCs w:val="28"/>
        </w:rPr>
      </w:pPr>
    </w:p>
    <w:p w14:paraId="4A70352D" w14:textId="77777777" w:rsidR="00465395" w:rsidRPr="00CF3365" w:rsidRDefault="00465395" w:rsidP="00465395">
      <w:pPr>
        <w:spacing w:after="0" w:line="240" w:lineRule="auto"/>
        <w:jc w:val="both"/>
        <w:rPr>
          <w:rFonts w:ascii="Times New Roman" w:hAnsi="Times New Roman" w:cs="Times New Roman"/>
          <w:sz w:val="28"/>
          <w:szCs w:val="28"/>
        </w:rPr>
      </w:pPr>
      <w:r w:rsidRPr="00CF3365">
        <w:rPr>
          <w:rFonts w:ascii="Times New Roman" w:hAnsi="Times New Roman" w:cs="Times New Roman"/>
          <w:sz w:val="28"/>
          <w:szCs w:val="28"/>
        </w:rPr>
        <w:t>Первый заместитель</w:t>
      </w:r>
    </w:p>
    <w:p w14:paraId="4DB4E626" w14:textId="77777777" w:rsidR="00465395" w:rsidRPr="00CF3365" w:rsidRDefault="00465395" w:rsidP="00465395">
      <w:pPr>
        <w:spacing w:after="0" w:line="240" w:lineRule="auto"/>
        <w:jc w:val="both"/>
        <w:rPr>
          <w:rFonts w:ascii="Times New Roman" w:hAnsi="Times New Roman" w:cs="Times New Roman"/>
          <w:sz w:val="28"/>
          <w:szCs w:val="28"/>
        </w:rPr>
      </w:pPr>
      <w:r w:rsidRPr="00CF3365">
        <w:rPr>
          <w:rFonts w:ascii="Times New Roman" w:hAnsi="Times New Roman" w:cs="Times New Roman"/>
          <w:sz w:val="28"/>
          <w:szCs w:val="28"/>
        </w:rPr>
        <w:t>Председателя Правительства</w:t>
      </w:r>
    </w:p>
    <w:p w14:paraId="2FEE21BD" w14:textId="77777777" w:rsidR="00465395" w:rsidRPr="00CF3365" w:rsidRDefault="00465395" w:rsidP="00465395">
      <w:pPr>
        <w:spacing w:after="0" w:line="240" w:lineRule="auto"/>
        <w:jc w:val="both"/>
        <w:rPr>
          <w:rFonts w:ascii="Times New Roman" w:hAnsi="Times New Roman" w:cs="Times New Roman"/>
          <w:sz w:val="28"/>
          <w:szCs w:val="28"/>
        </w:rPr>
      </w:pPr>
      <w:r w:rsidRPr="00CF3365">
        <w:rPr>
          <w:rFonts w:ascii="Times New Roman" w:hAnsi="Times New Roman" w:cs="Times New Roman"/>
          <w:sz w:val="28"/>
          <w:szCs w:val="28"/>
        </w:rPr>
        <w:t>Забайкальского края</w:t>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r>
      <w:r w:rsidRPr="00CF3365">
        <w:rPr>
          <w:rFonts w:ascii="Times New Roman" w:hAnsi="Times New Roman" w:cs="Times New Roman"/>
          <w:sz w:val="28"/>
          <w:szCs w:val="28"/>
        </w:rPr>
        <w:tab/>
        <w:t xml:space="preserve">   </w:t>
      </w:r>
      <w:proofErr w:type="spellStart"/>
      <w:r w:rsidRPr="00CF3365">
        <w:rPr>
          <w:rFonts w:ascii="Times New Roman" w:hAnsi="Times New Roman" w:cs="Times New Roman"/>
          <w:sz w:val="28"/>
          <w:szCs w:val="28"/>
        </w:rPr>
        <w:t>А.И.Кефер</w:t>
      </w:r>
      <w:proofErr w:type="spellEnd"/>
    </w:p>
    <w:p w14:paraId="39BD0B9A" w14:textId="2472F09C" w:rsidR="00465395" w:rsidRPr="00CF3365" w:rsidRDefault="00465395" w:rsidP="008D0955">
      <w:pPr>
        <w:spacing w:after="0" w:line="240" w:lineRule="auto"/>
        <w:ind w:firstLine="851"/>
        <w:jc w:val="both"/>
        <w:rPr>
          <w:rFonts w:ascii="Times New Roman" w:hAnsi="Times New Roman" w:cs="Times New Roman"/>
          <w:sz w:val="28"/>
          <w:szCs w:val="28"/>
        </w:rPr>
      </w:pPr>
    </w:p>
    <w:p w14:paraId="68854618" w14:textId="77777777" w:rsidR="00465395" w:rsidRPr="00CF3365" w:rsidRDefault="00465395" w:rsidP="008D0955">
      <w:pPr>
        <w:spacing w:after="0" w:line="240" w:lineRule="auto"/>
        <w:ind w:firstLine="851"/>
        <w:jc w:val="both"/>
        <w:rPr>
          <w:rFonts w:ascii="Times New Roman" w:hAnsi="Times New Roman" w:cs="Times New Roman"/>
          <w:sz w:val="28"/>
          <w:szCs w:val="28"/>
        </w:rPr>
      </w:pPr>
    </w:p>
    <w:p w14:paraId="1B66BB68" w14:textId="43332D90" w:rsidR="00465395" w:rsidRPr="00CF3365" w:rsidRDefault="00465395">
      <w:pPr>
        <w:rPr>
          <w:rFonts w:ascii="Times New Roman" w:hAnsi="Times New Roman" w:cs="Times New Roman"/>
          <w:strike/>
          <w:sz w:val="28"/>
          <w:szCs w:val="28"/>
        </w:rPr>
      </w:pPr>
      <w:r w:rsidRPr="00CF3365">
        <w:rPr>
          <w:rFonts w:ascii="Times New Roman" w:hAnsi="Times New Roman" w:cs="Times New Roman"/>
          <w:strike/>
          <w:sz w:val="28"/>
          <w:szCs w:val="28"/>
        </w:rPr>
        <w:br w:type="page"/>
      </w:r>
    </w:p>
    <w:p w14:paraId="07FF2CBF" w14:textId="3ADC6F2A" w:rsidR="00C26E59" w:rsidRPr="00CF3365" w:rsidRDefault="00C26E59" w:rsidP="008B27E7">
      <w:pPr>
        <w:spacing w:after="0" w:line="240" w:lineRule="auto"/>
        <w:ind w:firstLine="5954"/>
        <w:jc w:val="center"/>
        <w:rPr>
          <w:rFonts w:ascii="Times New Roman" w:hAnsi="Times New Roman" w:cs="Times New Roman"/>
          <w:sz w:val="28"/>
          <w:szCs w:val="28"/>
        </w:rPr>
      </w:pPr>
      <w:r w:rsidRPr="00CF3365">
        <w:rPr>
          <w:rFonts w:ascii="Times New Roman" w:hAnsi="Times New Roman" w:cs="Times New Roman"/>
          <w:sz w:val="28"/>
          <w:szCs w:val="28"/>
        </w:rPr>
        <w:lastRenderedPageBreak/>
        <w:t>«УТВЕРЖДЕН</w:t>
      </w:r>
      <w:r w:rsidR="00465395" w:rsidRPr="00CF3365">
        <w:rPr>
          <w:rFonts w:ascii="Times New Roman" w:hAnsi="Times New Roman" w:cs="Times New Roman"/>
          <w:sz w:val="28"/>
          <w:szCs w:val="28"/>
        </w:rPr>
        <w:t>Ы</w:t>
      </w:r>
    </w:p>
    <w:p w14:paraId="25215C6E" w14:textId="77777777" w:rsidR="00465395" w:rsidRPr="00CF3365" w:rsidRDefault="00465395" w:rsidP="008B27E7">
      <w:pPr>
        <w:spacing w:after="0" w:line="240" w:lineRule="auto"/>
        <w:ind w:left="5954"/>
        <w:jc w:val="center"/>
        <w:rPr>
          <w:rFonts w:ascii="Times New Roman" w:hAnsi="Times New Roman" w:cs="Times New Roman"/>
          <w:sz w:val="28"/>
          <w:szCs w:val="28"/>
        </w:rPr>
      </w:pPr>
    </w:p>
    <w:p w14:paraId="2A7D5AAB" w14:textId="35A16A9C" w:rsidR="00C26E59" w:rsidRPr="00CF3365" w:rsidRDefault="00C26E59" w:rsidP="008B27E7">
      <w:pPr>
        <w:spacing w:after="0" w:line="240" w:lineRule="auto"/>
        <w:ind w:left="5954"/>
        <w:jc w:val="center"/>
        <w:rPr>
          <w:rFonts w:ascii="Times New Roman" w:hAnsi="Times New Roman" w:cs="Times New Roman"/>
          <w:sz w:val="28"/>
          <w:szCs w:val="28"/>
        </w:rPr>
      </w:pPr>
      <w:r w:rsidRPr="00CF3365">
        <w:rPr>
          <w:rFonts w:ascii="Times New Roman" w:hAnsi="Times New Roman" w:cs="Times New Roman"/>
          <w:sz w:val="28"/>
          <w:szCs w:val="28"/>
        </w:rPr>
        <w:t xml:space="preserve">постановлением Правительства Забайкальского края </w:t>
      </w:r>
    </w:p>
    <w:p w14:paraId="1B8E1650" w14:textId="77777777" w:rsidR="00C26E59" w:rsidRPr="00CF3365" w:rsidRDefault="00C26E59" w:rsidP="00FB6E6F">
      <w:pPr>
        <w:spacing w:after="0" w:line="240" w:lineRule="auto"/>
        <w:ind w:firstLine="5954"/>
        <w:jc w:val="center"/>
        <w:rPr>
          <w:rFonts w:ascii="Times New Roman" w:hAnsi="Times New Roman" w:cs="Times New Roman"/>
          <w:strike/>
          <w:sz w:val="28"/>
          <w:szCs w:val="28"/>
        </w:rPr>
      </w:pPr>
    </w:p>
    <w:p w14:paraId="3E9A35AD" w14:textId="77777777" w:rsidR="008D0955" w:rsidRPr="00CF3365" w:rsidRDefault="008D0955" w:rsidP="008D0955">
      <w:pPr>
        <w:spacing w:after="0" w:line="240" w:lineRule="auto"/>
        <w:jc w:val="both"/>
        <w:rPr>
          <w:rFonts w:ascii="Times New Roman" w:hAnsi="Times New Roman" w:cs="Times New Roman"/>
          <w:strike/>
          <w:sz w:val="28"/>
          <w:szCs w:val="28"/>
        </w:rPr>
      </w:pPr>
    </w:p>
    <w:p w14:paraId="356AD92F" w14:textId="77777777" w:rsidR="00465395" w:rsidRPr="00CF3365" w:rsidRDefault="00465395" w:rsidP="00EC0344">
      <w:pPr>
        <w:spacing w:after="0" w:line="240" w:lineRule="auto"/>
        <w:jc w:val="both"/>
        <w:rPr>
          <w:rFonts w:ascii="Times New Roman" w:hAnsi="Times New Roman" w:cs="Times New Roman"/>
          <w:b/>
          <w:strike/>
          <w:sz w:val="28"/>
          <w:szCs w:val="28"/>
        </w:rPr>
      </w:pPr>
    </w:p>
    <w:p w14:paraId="4FD14CDB" w14:textId="77777777" w:rsidR="00465395" w:rsidRPr="00CF3365" w:rsidRDefault="00465395" w:rsidP="00EC0344">
      <w:pPr>
        <w:pStyle w:val="ac"/>
        <w:spacing w:after="0"/>
        <w:jc w:val="center"/>
        <w:rPr>
          <w:rFonts w:ascii="Times New Roman" w:hAnsi="Times New Roman" w:cs="Times New Roman"/>
          <w:b/>
          <w:sz w:val="28"/>
          <w:szCs w:val="28"/>
        </w:rPr>
      </w:pPr>
      <w:r w:rsidRPr="00CF3365">
        <w:rPr>
          <w:rFonts w:ascii="Times New Roman" w:hAnsi="Times New Roman" w:cs="Times New Roman"/>
          <w:b/>
          <w:sz w:val="28"/>
          <w:szCs w:val="28"/>
        </w:rPr>
        <w:t>ИЗМЕНЕНИЯ,</w:t>
      </w:r>
    </w:p>
    <w:p w14:paraId="1F01FBB1" w14:textId="3088F255" w:rsidR="00465395" w:rsidRPr="00CF3365" w:rsidRDefault="00465395" w:rsidP="00EC0344">
      <w:pPr>
        <w:pStyle w:val="ac"/>
        <w:spacing w:after="0"/>
        <w:jc w:val="center"/>
        <w:rPr>
          <w:rFonts w:ascii="Times New Roman" w:hAnsi="Times New Roman" w:cs="Times New Roman"/>
          <w:b/>
          <w:sz w:val="28"/>
          <w:szCs w:val="28"/>
        </w:rPr>
      </w:pPr>
      <w:r w:rsidRPr="00CF3365">
        <w:rPr>
          <w:rFonts w:ascii="Times New Roman" w:hAnsi="Times New Roman" w:cs="Times New Roman"/>
          <w:b/>
          <w:sz w:val="28"/>
          <w:szCs w:val="28"/>
        </w:rPr>
        <w:t xml:space="preserve">которые вносятся в постановление Правительства Забайкальского края от </w:t>
      </w:r>
      <w:r w:rsidR="00EC0344" w:rsidRPr="00CF3365">
        <w:rPr>
          <w:rFonts w:ascii="Times New Roman" w:hAnsi="Times New Roman" w:cs="Times New Roman"/>
          <w:b/>
          <w:sz w:val="28"/>
          <w:szCs w:val="28"/>
        </w:rPr>
        <w:t xml:space="preserve">9 декабря 2021 года № 484 </w:t>
      </w:r>
      <w:r w:rsidRPr="00CF3365">
        <w:rPr>
          <w:rFonts w:ascii="Times New Roman" w:hAnsi="Times New Roman" w:cs="Times New Roman"/>
          <w:b/>
          <w:sz w:val="28"/>
          <w:szCs w:val="28"/>
        </w:rPr>
        <w:t>«</w:t>
      </w:r>
      <w:r w:rsidR="00EC0344" w:rsidRPr="00CF3365">
        <w:rPr>
          <w:rFonts w:ascii="Times New Roman" w:hAnsi="Times New Roman" w:cs="Times New Roman"/>
          <w:b/>
          <w:sz w:val="28"/>
          <w:szCs w:val="28"/>
        </w:rPr>
        <w:t>О региональном государственном контроле (надзоре) в области обращения с животными на территории Забайкальского края»</w:t>
      </w:r>
    </w:p>
    <w:p w14:paraId="10C573D5" w14:textId="77777777" w:rsidR="00EC0344" w:rsidRPr="00CF3365" w:rsidRDefault="00EC0344" w:rsidP="00EC0344">
      <w:pPr>
        <w:pStyle w:val="ac"/>
        <w:spacing w:after="0"/>
        <w:jc w:val="center"/>
        <w:rPr>
          <w:rFonts w:ascii="Times New Roman" w:hAnsi="Times New Roman" w:cs="Times New Roman"/>
          <w:b/>
          <w:strike/>
          <w:sz w:val="28"/>
          <w:szCs w:val="28"/>
        </w:rPr>
      </w:pPr>
    </w:p>
    <w:p w14:paraId="6091F6E2" w14:textId="4094C2F7" w:rsidR="00465395" w:rsidRPr="00F90357" w:rsidRDefault="007914A4" w:rsidP="00F90357">
      <w:pPr>
        <w:pStyle w:val="a4"/>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 xml:space="preserve">В пункте 2 </w:t>
      </w:r>
      <w:r w:rsidR="00DA318E" w:rsidRPr="00F90357">
        <w:rPr>
          <w:rFonts w:ascii="Times New Roman" w:hAnsi="Times New Roman" w:cs="Times New Roman"/>
          <w:sz w:val="28"/>
          <w:szCs w:val="28"/>
          <w:shd w:val="clear" w:color="auto" w:fill="FFFFFF"/>
        </w:rPr>
        <w:t xml:space="preserve">постановления </w:t>
      </w:r>
      <w:r w:rsidRPr="00F90357">
        <w:rPr>
          <w:rFonts w:ascii="Times New Roman" w:hAnsi="Times New Roman" w:cs="Times New Roman"/>
          <w:sz w:val="28"/>
          <w:szCs w:val="28"/>
          <w:shd w:val="clear" w:color="auto" w:fill="FFFFFF"/>
        </w:rPr>
        <w:t>слова «прилагаемый индикатор» заменить словами «прилагаемые индикаторы».</w:t>
      </w:r>
    </w:p>
    <w:p w14:paraId="302BD28B" w14:textId="77777777" w:rsidR="006F222D" w:rsidRPr="00F90357" w:rsidRDefault="006F222D" w:rsidP="00F90357">
      <w:pPr>
        <w:pStyle w:val="a4"/>
        <w:numPr>
          <w:ilvl w:val="0"/>
          <w:numId w:val="5"/>
        </w:numPr>
        <w:spacing w:after="0" w:line="240" w:lineRule="auto"/>
        <w:ind w:left="0" w:firstLine="709"/>
        <w:jc w:val="both"/>
        <w:rPr>
          <w:rFonts w:ascii="Times New Roman" w:hAnsi="Times New Roman" w:cs="Times New Roman"/>
          <w:sz w:val="28"/>
          <w:szCs w:val="28"/>
        </w:rPr>
      </w:pPr>
      <w:r w:rsidRPr="00F90357">
        <w:rPr>
          <w:rFonts w:ascii="Times New Roman" w:hAnsi="Times New Roman" w:cs="Times New Roman"/>
          <w:sz w:val="28"/>
          <w:szCs w:val="28"/>
        </w:rPr>
        <w:t xml:space="preserve">Внести в </w:t>
      </w:r>
      <w:r w:rsidR="00EB6DD7" w:rsidRPr="00F90357">
        <w:rPr>
          <w:rFonts w:ascii="Times New Roman" w:hAnsi="Times New Roman" w:cs="Times New Roman"/>
          <w:sz w:val="28"/>
          <w:szCs w:val="28"/>
        </w:rPr>
        <w:t>Положени</w:t>
      </w:r>
      <w:r w:rsidRPr="00F90357">
        <w:rPr>
          <w:rFonts w:ascii="Times New Roman" w:hAnsi="Times New Roman" w:cs="Times New Roman"/>
          <w:sz w:val="28"/>
          <w:szCs w:val="28"/>
        </w:rPr>
        <w:t>е</w:t>
      </w:r>
      <w:r w:rsidR="00EB6DD7" w:rsidRPr="00F90357">
        <w:rPr>
          <w:rFonts w:ascii="Times New Roman" w:hAnsi="Times New Roman" w:cs="Times New Roman"/>
          <w:sz w:val="28"/>
          <w:szCs w:val="28"/>
        </w:rPr>
        <w:t xml:space="preserve"> о региональном государственном контроле (надзоре) в области обращения с животными на территории Забайкальского края, утвержденно</w:t>
      </w:r>
      <w:r w:rsidRPr="00F90357">
        <w:rPr>
          <w:rFonts w:ascii="Times New Roman" w:hAnsi="Times New Roman" w:cs="Times New Roman"/>
          <w:sz w:val="28"/>
          <w:szCs w:val="28"/>
        </w:rPr>
        <w:t>е</w:t>
      </w:r>
      <w:r w:rsidR="00EB6DD7" w:rsidRPr="00F90357">
        <w:rPr>
          <w:rFonts w:ascii="Times New Roman" w:hAnsi="Times New Roman" w:cs="Times New Roman"/>
          <w:sz w:val="28"/>
          <w:szCs w:val="28"/>
        </w:rPr>
        <w:t xml:space="preserve"> указанным постановлением, </w:t>
      </w:r>
      <w:r w:rsidRPr="00F90357">
        <w:rPr>
          <w:rFonts w:ascii="Times New Roman" w:hAnsi="Times New Roman" w:cs="Times New Roman"/>
          <w:sz w:val="28"/>
          <w:szCs w:val="28"/>
        </w:rPr>
        <w:t xml:space="preserve">следующие изменения: </w:t>
      </w:r>
    </w:p>
    <w:p w14:paraId="289E88E6" w14:textId="77777777" w:rsidR="00C94FB3" w:rsidRPr="00F90357" w:rsidRDefault="006F222D" w:rsidP="00F90357">
      <w:pPr>
        <w:pStyle w:val="ac"/>
        <w:spacing w:after="0"/>
        <w:ind w:firstLine="709"/>
        <w:jc w:val="both"/>
        <w:rPr>
          <w:rFonts w:ascii="Times New Roman" w:hAnsi="Times New Roman" w:cs="Times New Roman"/>
          <w:sz w:val="28"/>
          <w:szCs w:val="28"/>
        </w:rPr>
      </w:pPr>
      <w:r w:rsidRPr="00F90357">
        <w:rPr>
          <w:rFonts w:ascii="Times New Roman" w:hAnsi="Times New Roman" w:cs="Times New Roman"/>
          <w:sz w:val="28"/>
          <w:szCs w:val="28"/>
        </w:rPr>
        <w:t xml:space="preserve">1) </w:t>
      </w:r>
      <w:r w:rsidR="00C94FB3" w:rsidRPr="00F90357">
        <w:rPr>
          <w:rFonts w:ascii="Times New Roman" w:hAnsi="Times New Roman" w:cs="Times New Roman"/>
          <w:sz w:val="28"/>
          <w:szCs w:val="28"/>
        </w:rPr>
        <w:t xml:space="preserve">пункт 14 изложить в следующей редакции: </w:t>
      </w:r>
    </w:p>
    <w:p w14:paraId="5B448511" w14:textId="5C60263A" w:rsidR="00C94FB3" w:rsidRPr="00F90357" w:rsidRDefault="00C94FB3" w:rsidP="00F90357">
      <w:pPr>
        <w:pStyle w:val="ac"/>
        <w:spacing w:after="0"/>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rPr>
        <w:t>«14. Отнесение объектов регионального государственного надзора к категориям риска осуществляется путем внесения сведений в Единый реестр видов контроля.»;</w:t>
      </w:r>
    </w:p>
    <w:p w14:paraId="3053956B" w14:textId="4829954C" w:rsidR="00EB6DD7" w:rsidRPr="00F90357" w:rsidRDefault="00C94FB3" w:rsidP="00F90357">
      <w:pPr>
        <w:pStyle w:val="a4"/>
        <w:spacing w:after="0" w:line="240" w:lineRule="auto"/>
        <w:ind w:left="0" w:firstLine="709"/>
        <w:jc w:val="both"/>
        <w:rPr>
          <w:rFonts w:ascii="Times New Roman" w:hAnsi="Times New Roman" w:cs="Times New Roman"/>
          <w:sz w:val="28"/>
          <w:szCs w:val="28"/>
        </w:rPr>
      </w:pPr>
      <w:r w:rsidRPr="00F90357">
        <w:rPr>
          <w:rFonts w:ascii="Times New Roman" w:hAnsi="Times New Roman" w:cs="Times New Roman"/>
          <w:sz w:val="28"/>
          <w:szCs w:val="28"/>
        </w:rPr>
        <w:t xml:space="preserve">2) </w:t>
      </w:r>
      <w:r w:rsidR="006F222D" w:rsidRPr="00F90357">
        <w:rPr>
          <w:rFonts w:ascii="Times New Roman" w:hAnsi="Times New Roman" w:cs="Times New Roman"/>
          <w:sz w:val="28"/>
          <w:szCs w:val="28"/>
        </w:rPr>
        <w:t xml:space="preserve">пункт 15 </w:t>
      </w:r>
      <w:r w:rsidR="00EB6DD7" w:rsidRPr="00F90357">
        <w:rPr>
          <w:rFonts w:ascii="Times New Roman" w:hAnsi="Times New Roman" w:cs="Times New Roman"/>
          <w:sz w:val="28"/>
          <w:szCs w:val="28"/>
        </w:rPr>
        <w:t>изложить в следующей редакции:</w:t>
      </w:r>
      <w:r w:rsidR="006F222D" w:rsidRPr="00F90357">
        <w:rPr>
          <w:rFonts w:ascii="Times New Roman" w:hAnsi="Times New Roman" w:cs="Times New Roman"/>
          <w:sz w:val="28"/>
          <w:szCs w:val="28"/>
        </w:rPr>
        <w:t xml:space="preserve"> </w:t>
      </w:r>
    </w:p>
    <w:p w14:paraId="2145CDF1" w14:textId="0FFE33F0" w:rsidR="00EB6DD7" w:rsidRPr="00F90357" w:rsidRDefault="00EB6DD7" w:rsidP="00F90357">
      <w:pPr>
        <w:pStyle w:val="ac"/>
        <w:spacing w:after="0"/>
        <w:ind w:firstLine="709"/>
        <w:jc w:val="both"/>
        <w:rPr>
          <w:rFonts w:ascii="Times New Roman" w:hAnsi="Times New Roman" w:cs="Times New Roman"/>
          <w:sz w:val="28"/>
          <w:szCs w:val="28"/>
        </w:rPr>
      </w:pPr>
      <w:r w:rsidRPr="00F90357">
        <w:rPr>
          <w:rFonts w:ascii="Times New Roman" w:hAnsi="Times New Roman" w:cs="Times New Roman"/>
          <w:sz w:val="28"/>
          <w:szCs w:val="28"/>
        </w:rPr>
        <w:t>«15.  Отнесение объектов регионального государственного надзора к определенной категории риска осуществляется исходя из определения общего количества баллов согласно приложению к настоящему Положению, с учетом оценки добросовестности контролируемых лиц, которая проводится с учетом следующих сведений (при их наличии):</w:t>
      </w:r>
    </w:p>
    <w:p w14:paraId="0DFA6B43" w14:textId="77777777" w:rsidR="00EB6DD7" w:rsidRPr="00F90357" w:rsidRDefault="00EB6DD7" w:rsidP="00F90357">
      <w:pPr>
        <w:pStyle w:val="ac"/>
        <w:spacing w:after="0"/>
        <w:ind w:firstLine="709"/>
        <w:jc w:val="both"/>
        <w:rPr>
          <w:rFonts w:ascii="Times New Roman" w:hAnsi="Times New Roman" w:cs="Times New Roman"/>
          <w:sz w:val="28"/>
          <w:szCs w:val="28"/>
        </w:rPr>
      </w:pPr>
      <w:r w:rsidRPr="00F90357">
        <w:rPr>
          <w:rFonts w:ascii="Times New Roman" w:hAnsi="Times New Roman" w:cs="Times New Roman"/>
          <w:sz w:val="28"/>
          <w:szCs w:val="28"/>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5AF196DC" w14:textId="77777777" w:rsidR="00EB6DD7" w:rsidRPr="00F90357" w:rsidRDefault="00EB6DD7" w:rsidP="00F90357">
      <w:pPr>
        <w:pStyle w:val="ac"/>
        <w:spacing w:after="0"/>
        <w:ind w:firstLine="709"/>
        <w:jc w:val="both"/>
        <w:rPr>
          <w:rFonts w:ascii="Times New Roman" w:hAnsi="Times New Roman" w:cs="Times New Roman"/>
          <w:sz w:val="28"/>
          <w:szCs w:val="28"/>
        </w:rPr>
      </w:pPr>
      <w:r w:rsidRPr="00F90357">
        <w:rPr>
          <w:rFonts w:ascii="Times New Roman" w:hAnsi="Times New Roman" w:cs="Times New Roman"/>
          <w:sz w:val="28"/>
          <w:szCs w:val="28"/>
        </w:rPr>
        <w:t>2) предоставление контролируемым лицом доступа контрольному (надзорному) органу к своим информационным ресурсам;</w:t>
      </w:r>
    </w:p>
    <w:p w14:paraId="013549E2" w14:textId="77777777" w:rsidR="00EB6DD7" w:rsidRPr="00F90357" w:rsidRDefault="00EB6DD7" w:rsidP="00F90357">
      <w:pPr>
        <w:pStyle w:val="ac"/>
        <w:spacing w:after="0"/>
        <w:ind w:firstLine="709"/>
        <w:jc w:val="both"/>
        <w:rPr>
          <w:rFonts w:ascii="Times New Roman" w:hAnsi="Times New Roman" w:cs="Times New Roman"/>
          <w:sz w:val="28"/>
          <w:szCs w:val="28"/>
        </w:rPr>
      </w:pPr>
      <w:r w:rsidRPr="00F90357">
        <w:rPr>
          <w:rFonts w:ascii="Times New Roman" w:hAnsi="Times New Roman" w:cs="Times New Roman"/>
          <w:sz w:val="28"/>
          <w:szCs w:val="28"/>
        </w:rPr>
        <w:t>3) независимая оценка соблюдения обязательных требований;</w:t>
      </w:r>
    </w:p>
    <w:p w14:paraId="746017B3" w14:textId="7C8634AE" w:rsidR="00EB6DD7" w:rsidRPr="00F90357" w:rsidRDefault="00EB6DD7" w:rsidP="00F90357">
      <w:pPr>
        <w:pStyle w:val="ac"/>
        <w:spacing w:after="0"/>
        <w:ind w:firstLine="709"/>
        <w:jc w:val="both"/>
        <w:rPr>
          <w:rFonts w:ascii="Times New Roman" w:hAnsi="Times New Roman" w:cs="Times New Roman"/>
          <w:sz w:val="28"/>
          <w:szCs w:val="28"/>
        </w:rPr>
      </w:pPr>
      <w:r w:rsidRPr="00F90357">
        <w:rPr>
          <w:rFonts w:ascii="Times New Roman" w:hAnsi="Times New Roman" w:cs="Times New Roman"/>
          <w:sz w:val="28"/>
          <w:szCs w:val="28"/>
        </w:rPr>
        <w:t>4)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r w:rsidR="006F222D" w:rsidRPr="00F90357">
        <w:rPr>
          <w:rFonts w:ascii="Times New Roman" w:hAnsi="Times New Roman" w:cs="Times New Roman"/>
          <w:sz w:val="28"/>
          <w:szCs w:val="28"/>
        </w:rPr>
        <w:t>;</w:t>
      </w:r>
    </w:p>
    <w:p w14:paraId="75F83130" w14:textId="314E843C" w:rsidR="00AB5B03" w:rsidRPr="00F90357" w:rsidRDefault="00C94FB3" w:rsidP="00F90357">
      <w:pPr>
        <w:pStyle w:val="ac"/>
        <w:spacing w:after="0"/>
        <w:ind w:firstLine="709"/>
        <w:jc w:val="both"/>
        <w:rPr>
          <w:rFonts w:ascii="Times New Roman" w:hAnsi="Times New Roman" w:cs="Times New Roman"/>
          <w:sz w:val="28"/>
          <w:szCs w:val="28"/>
        </w:rPr>
      </w:pPr>
      <w:r w:rsidRPr="00F90357">
        <w:rPr>
          <w:rFonts w:ascii="Times New Roman" w:hAnsi="Times New Roman" w:cs="Times New Roman"/>
          <w:sz w:val="28"/>
          <w:szCs w:val="28"/>
        </w:rPr>
        <w:t>3</w:t>
      </w:r>
      <w:r w:rsidR="006F222D" w:rsidRPr="00F90357">
        <w:rPr>
          <w:rFonts w:ascii="Times New Roman" w:hAnsi="Times New Roman" w:cs="Times New Roman"/>
          <w:sz w:val="28"/>
          <w:szCs w:val="28"/>
        </w:rPr>
        <w:t xml:space="preserve">) </w:t>
      </w:r>
      <w:r w:rsidRPr="00F90357">
        <w:rPr>
          <w:rFonts w:ascii="Times New Roman" w:hAnsi="Times New Roman" w:cs="Times New Roman"/>
          <w:sz w:val="28"/>
          <w:szCs w:val="28"/>
        </w:rPr>
        <w:t xml:space="preserve">пункт 16 </w:t>
      </w:r>
      <w:r w:rsidR="005C26A2" w:rsidRPr="00F90357">
        <w:rPr>
          <w:rFonts w:ascii="Times New Roman" w:hAnsi="Times New Roman" w:cs="Times New Roman"/>
          <w:sz w:val="28"/>
          <w:szCs w:val="28"/>
        </w:rPr>
        <w:t>признать утратившим силу</w:t>
      </w:r>
      <w:r w:rsidR="00AB5B03" w:rsidRPr="00F90357">
        <w:rPr>
          <w:rFonts w:ascii="Times New Roman" w:hAnsi="Times New Roman" w:cs="Times New Roman"/>
          <w:sz w:val="28"/>
          <w:szCs w:val="28"/>
        </w:rPr>
        <w:t>;</w:t>
      </w:r>
    </w:p>
    <w:p w14:paraId="6CE38B7C" w14:textId="7BEA2E6E" w:rsidR="00EB6DD7" w:rsidRPr="00F90357" w:rsidRDefault="00AB5B03" w:rsidP="00F90357">
      <w:pPr>
        <w:pStyle w:val="ac"/>
        <w:spacing w:after="0"/>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rPr>
        <w:t xml:space="preserve">4) </w:t>
      </w:r>
      <w:r w:rsidR="006F222D" w:rsidRPr="00F90357">
        <w:rPr>
          <w:rFonts w:ascii="Times New Roman" w:hAnsi="Times New Roman" w:cs="Times New Roman"/>
          <w:sz w:val="28"/>
          <w:szCs w:val="28"/>
        </w:rPr>
        <w:t>п</w:t>
      </w:r>
      <w:r w:rsidR="00EB6DD7" w:rsidRPr="00F90357">
        <w:rPr>
          <w:rFonts w:ascii="Times New Roman" w:hAnsi="Times New Roman" w:cs="Times New Roman"/>
          <w:sz w:val="28"/>
          <w:szCs w:val="28"/>
        </w:rPr>
        <w:t>ункт 18 после слов «контролируемое лицо» дополнить</w:t>
      </w:r>
      <w:r w:rsidR="00DA318E" w:rsidRPr="00F90357">
        <w:rPr>
          <w:rFonts w:ascii="Times New Roman" w:hAnsi="Times New Roman" w:cs="Times New Roman"/>
          <w:sz w:val="28"/>
          <w:szCs w:val="28"/>
        </w:rPr>
        <w:t xml:space="preserve"> словами</w:t>
      </w:r>
      <w:r w:rsidR="00EB6DD7" w:rsidRPr="00F90357">
        <w:rPr>
          <w:rFonts w:ascii="Times New Roman" w:hAnsi="Times New Roman" w:cs="Times New Roman"/>
          <w:sz w:val="28"/>
          <w:szCs w:val="28"/>
        </w:rPr>
        <w:t>: «в том числе с использованием единого портала государственных и муниципальных услуг (функций)»</w:t>
      </w:r>
      <w:r w:rsidR="006F222D" w:rsidRPr="00F90357">
        <w:rPr>
          <w:rFonts w:ascii="Times New Roman" w:hAnsi="Times New Roman" w:cs="Times New Roman"/>
          <w:sz w:val="28"/>
          <w:szCs w:val="28"/>
        </w:rPr>
        <w:t>;</w:t>
      </w:r>
    </w:p>
    <w:p w14:paraId="75391008" w14:textId="56ABFF81" w:rsidR="00B025B6" w:rsidRPr="00F90357" w:rsidRDefault="00AB5B03" w:rsidP="00F90357">
      <w:pPr>
        <w:pStyle w:val="ac"/>
        <w:spacing w:after="0"/>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rPr>
        <w:t>5</w:t>
      </w:r>
      <w:r w:rsidR="006F222D" w:rsidRPr="00F90357">
        <w:rPr>
          <w:rFonts w:ascii="Times New Roman" w:hAnsi="Times New Roman" w:cs="Times New Roman"/>
          <w:sz w:val="28"/>
          <w:szCs w:val="28"/>
        </w:rPr>
        <w:t>) п</w:t>
      </w:r>
      <w:r w:rsidR="007914A4" w:rsidRPr="00F90357">
        <w:rPr>
          <w:rFonts w:ascii="Times New Roman" w:hAnsi="Times New Roman" w:cs="Times New Roman"/>
          <w:sz w:val="28"/>
          <w:szCs w:val="28"/>
        </w:rPr>
        <w:t xml:space="preserve">ункт 19 </w:t>
      </w:r>
      <w:bookmarkStart w:id="0" w:name="_Hlk192759567"/>
      <w:r w:rsidR="007914A4" w:rsidRPr="00F90357">
        <w:rPr>
          <w:rFonts w:ascii="Times New Roman" w:hAnsi="Times New Roman" w:cs="Times New Roman"/>
          <w:sz w:val="28"/>
          <w:szCs w:val="28"/>
        </w:rPr>
        <w:t>изложить в следующей редакции</w:t>
      </w:r>
      <w:r w:rsidR="00D57B63" w:rsidRPr="00F90357">
        <w:rPr>
          <w:rFonts w:ascii="Times New Roman" w:hAnsi="Times New Roman" w:cs="Times New Roman"/>
          <w:sz w:val="28"/>
          <w:szCs w:val="28"/>
        </w:rPr>
        <w:t>:</w:t>
      </w:r>
    </w:p>
    <w:bookmarkEnd w:id="0"/>
    <w:p w14:paraId="6DF0CB5E" w14:textId="5C31D3D2" w:rsidR="00B025B6" w:rsidRPr="00F90357" w:rsidRDefault="00B025B6" w:rsidP="00F90357">
      <w:pPr>
        <w:spacing w:after="0" w:line="240" w:lineRule="auto"/>
        <w:ind w:firstLine="709"/>
        <w:jc w:val="both"/>
        <w:rPr>
          <w:rFonts w:ascii="Times New Roman" w:hAnsi="Times New Roman" w:cs="Times New Roman"/>
          <w:sz w:val="28"/>
          <w:szCs w:val="28"/>
        </w:rPr>
      </w:pPr>
      <w:r w:rsidRPr="00F90357">
        <w:rPr>
          <w:rFonts w:ascii="Times New Roman" w:hAnsi="Times New Roman" w:cs="Times New Roman"/>
          <w:sz w:val="28"/>
          <w:szCs w:val="28"/>
        </w:rPr>
        <w:lastRenderedPageBreak/>
        <w:t xml:space="preserve">«19. </w:t>
      </w:r>
      <w:r w:rsidRPr="00F90357">
        <w:rPr>
          <w:rFonts w:ascii="Times New Roman" w:hAnsi="Times New Roman" w:cs="Times New Roman"/>
          <w:sz w:val="28"/>
          <w:szCs w:val="28"/>
          <w:shd w:val="clear" w:color="auto" w:fill="FFFFFF"/>
        </w:rPr>
        <w:t>В целях оценки риска причинения вреда (ущерба) при принятии решения о проведении и выборе вида внепланового контрольного (надзорного) мероприятия Службой применя</w:t>
      </w:r>
      <w:r w:rsidR="007914A4" w:rsidRPr="00F90357">
        <w:rPr>
          <w:rFonts w:ascii="Times New Roman" w:hAnsi="Times New Roman" w:cs="Times New Roman"/>
          <w:sz w:val="28"/>
          <w:szCs w:val="28"/>
          <w:shd w:val="clear" w:color="auto" w:fill="FFFFFF"/>
        </w:rPr>
        <w:t>ю</w:t>
      </w:r>
      <w:r w:rsidRPr="00F90357">
        <w:rPr>
          <w:rFonts w:ascii="Times New Roman" w:hAnsi="Times New Roman" w:cs="Times New Roman"/>
          <w:sz w:val="28"/>
          <w:szCs w:val="28"/>
          <w:shd w:val="clear" w:color="auto" w:fill="FFFFFF"/>
        </w:rPr>
        <w:t>тся индикаторы риска нарушения обязательных требований при осуществлении регионального государственного надзора, утвержденные настоящим постановлением</w:t>
      </w:r>
      <w:r w:rsidR="00F57DAB" w:rsidRPr="00F90357">
        <w:rPr>
          <w:rFonts w:ascii="Times New Roman" w:hAnsi="Times New Roman" w:cs="Times New Roman"/>
          <w:sz w:val="28"/>
          <w:szCs w:val="28"/>
          <w:shd w:val="clear" w:color="auto" w:fill="FFFFFF"/>
        </w:rPr>
        <w:t>.</w:t>
      </w:r>
      <w:r w:rsidRPr="00F90357">
        <w:rPr>
          <w:rFonts w:ascii="Times New Roman" w:hAnsi="Times New Roman" w:cs="Times New Roman"/>
          <w:sz w:val="28"/>
          <w:szCs w:val="28"/>
        </w:rPr>
        <w:t>»</w:t>
      </w:r>
      <w:r w:rsidR="006F222D" w:rsidRPr="00F90357">
        <w:rPr>
          <w:rFonts w:ascii="Times New Roman" w:hAnsi="Times New Roman" w:cs="Times New Roman"/>
          <w:sz w:val="28"/>
          <w:szCs w:val="28"/>
        </w:rPr>
        <w:t>;</w:t>
      </w:r>
    </w:p>
    <w:p w14:paraId="36E84300" w14:textId="77777777" w:rsidR="00AB5B03" w:rsidRPr="00F90357" w:rsidRDefault="00AB5B03"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rPr>
        <w:t>6</w:t>
      </w:r>
      <w:r w:rsidR="006F222D" w:rsidRPr="00F90357">
        <w:rPr>
          <w:rFonts w:ascii="Times New Roman" w:hAnsi="Times New Roman" w:cs="Times New Roman"/>
          <w:sz w:val="28"/>
          <w:szCs w:val="28"/>
        </w:rPr>
        <w:t>) п</w:t>
      </w:r>
      <w:r w:rsidR="00DA318E" w:rsidRPr="00F90357">
        <w:rPr>
          <w:rFonts w:ascii="Times New Roman" w:hAnsi="Times New Roman" w:cs="Times New Roman"/>
          <w:sz w:val="28"/>
          <w:szCs w:val="28"/>
          <w:shd w:val="clear" w:color="auto" w:fill="FFFFFF"/>
        </w:rPr>
        <w:t xml:space="preserve">ункт 39 </w:t>
      </w:r>
      <w:r w:rsidRPr="00F90357">
        <w:rPr>
          <w:rFonts w:ascii="Times New Roman" w:hAnsi="Times New Roman" w:cs="Times New Roman"/>
          <w:sz w:val="28"/>
          <w:szCs w:val="28"/>
          <w:shd w:val="clear" w:color="auto" w:fill="FFFFFF"/>
        </w:rPr>
        <w:t>изложить в следующей редакции:</w:t>
      </w:r>
    </w:p>
    <w:p w14:paraId="77270480" w14:textId="77777777" w:rsidR="00F764D2" w:rsidRPr="00F90357" w:rsidRDefault="00AB5B03"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«39. Профилактический визит проводится инспекторами в форме профилактической беседы по месту осуществления деятельности контролируемого лица либо путем использования видео-конференц-связи</w:t>
      </w:r>
      <w:r w:rsidR="00F764D2" w:rsidRPr="00F90357">
        <w:rPr>
          <w:rFonts w:ascii="Times New Roman" w:hAnsi="Times New Roman" w:cs="Times New Roman"/>
          <w:sz w:val="28"/>
          <w:szCs w:val="28"/>
          <w:shd w:val="clear" w:color="auto" w:fill="FFFFFF"/>
        </w:rPr>
        <w:t xml:space="preserve"> или мобильного приложения "Инспектор"</w:t>
      </w:r>
      <w:r w:rsidRPr="00F90357">
        <w:rPr>
          <w:rFonts w:ascii="Times New Roman" w:hAnsi="Times New Roman" w:cs="Times New Roman"/>
          <w:sz w:val="28"/>
          <w:szCs w:val="28"/>
          <w:shd w:val="clear" w:color="auto" w:fill="FFFFFF"/>
        </w:rPr>
        <w:t xml:space="preserve">. </w:t>
      </w:r>
    </w:p>
    <w:p w14:paraId="3222C628" w14:textId="4E142D9F" w:rsidR="00AB5B03" w:rsidRPr="00F90357" w:rsidRDefault="00AB5B03"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регионального государственного надзора,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регионального государственного надзора исходя из отнесения его к соответствующей категории риска.</w:t>
      </w:r>
    </w:p>
    <w:p w14:paraId="58DC0CCE" w14:textId="77777777" w:rsidR="00FE24FA" w:rsidRPr="00F90357" w:rsidRDefault="00DA318E"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Профилактический визит может быть проведен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sidR="00170C9C" w:rsidRPr="00F90357">
        <w:rPr>
          <w:rFonts w:ascii="Times New Roman" w:hAnsi="Times New Roman" w:cs="Times New Roman"/>
          <w:sz w:val="28"/>
          <w:szCs w:val="28"/>
          <w:shd w:val="clear" w:color="auto" w:fill="FFFFFF"/>
        </w:rPr>
        <w:t>, с учетом положений статьи 52</w:t>
      </w:r>
      <w:r w:rsidR="005C7789" w:rsidRPr="00F90357">
        <w:rPr>
          <w:rFonts w:ascii="Times New Roman" w:hAnsi="Times New Roman" w:cs="Times New Roman"/>
          <w:sz w:val="28"/>
          <w:szCs w:val="28"/>
          <w:shd w:val="clear" w:color="auto" w:fill="FFFFFF"/>
        </w:rPr>
        <w:t>²</w:t>
      </w:r>
      <w:r w:rsidR="000C4F2D" w:rsidRPr="00F90357">
        <w:rPr>
          <w:rFonts w:ascii="Times New Roman" w:hAnsi="Times New Roman" w:cs="Times New Roman"/>
          <w:sz w:val="28"/>
          <w:szCs w:val="28"/>
          <w:shd w:val="clear" w:color="auto" w:fill="FFFFFF"/>
        </w:rPr>
        <w:t xml:space="preserve"> Федерального закона № 248-ФЗ.</w:t>
      </w:r>
    </w:p>
    <w:p w14:paraId="7AB8F727" w14:textId="2BA8256A" w:rsidR="00170C9C" w:rsidRPr="00F90357" w:rsidRDefault="00FE24FA"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sectPr w:rsidR="00170C9C" w:rsidRPr="00F90357" w:rsidSect="00170C9C">
          <w:headerReference w:type="default" r:id="rId9"/>
          <w:footnotePr>
            <w:numStart w:val="2"/>
          </w:footnotePr>
          <w:type w:val="continuous"/>
          <w:pgSz w:w="11906" w:h="16838"/>
          <w:pgMar w:top="1134" w:right="566" w:bottom="1276" w:left="1985" w:header="708" w:footer="708" w:gutter="0"/>
          <w:cols w:space="708"/>
          <w:titlePg/>
          <w:docGrid w:linePitch="360"/>
        </w:sectPr>
      </w:pPr>
      <w:r w:rsidRPr="00F90357">
        <w:rPr>
          <w:rFonts w:ascii="Times New Roman" w:hAnsi="Times New Roman" w:cs="Times New Roman"/>
          <w:sz w:val="28"/>
          <w:szCs w:val="28"/>
          <w:shd w:val="clear" w:color="auto" w:fill="FFFFFF"/>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r w:rsidR="000C4F2D" w:rsidRPr="00F90357">
        <w:rPr>
          <w:rFonts w:ascii="Times New Roman" w:hAnsi="Times New Roman" w:cs="Times New Roman"/>
          <w:sz w:val="28"/>
          <w:szCs w:val="28"/>
          <w:shd w:val="clear" w:color="auto" w:fill="FFFFFF"/>
        </w:rPr>
        <w:t>»;</w:t>
      </w:r>
    </w:p>
    <w:p w14:paraId="076B78AE" w14:textId="4A545B61" w:rsidR="00F764D2" w:rsidRPr="00F90357" w:rsidRDefault="00F764D2"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7) пункт 40 изложить в следующей редакции:</w:t>
      </w:r>
    </w:p>
    <w:p w14:paraId="7966CAFE" w14:textId="77777777" w:rsidR="00FE24FA" w:rsidRPr="00F90357" w:rsidRDefault="00F764D2"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«40. Обязательный профилактический визит проводится в соответствии со статьей 5</w:t>
      </w:r>
      <w:r w:rsidR="000C4F2D" w:rsidRPr="00F90357">
        <w:rPr>
          <w:rFonts w:ascii="Times New Roman" w:hAnsi="Times New Roman" w:cs="Times New Roman"/>
          <w:sz w:val="28"/>
          <w:szCs w:val="28"/>
          <w:shd w:val="clear" w:color="auto" w:fill="FFFFFF"/>
        </w:rPr>
        <w:t>2</w:t>
      </w:r>
      <w:r w:rsidR="005C7789" w:rsidRPr="00F90357">
        <w:rPr>
          <w:rFonts w:ascii="Times New Roman" w:hAnsi="Times New Roman" w:cs="Times New Roman"/>
          <w:sz w:val="28"/>
          <w:szCs w:val="28"/>
          <w:shd w:val="clear" w:color="auto" w:fill="FFFFFF"/>
        </w:rPr>
        <w:t>¹</w:t>
      </w:r>
      <w:r w:rsidR="000C4F2D" w:rsidRPr="00F90357">
        <w:rPr>
          <w:rFonts w:ascii="Times New Roman" w:hAnsi="Times New Roman" w:cs="Times New Roman"/>
          <w:sz w:val="28"/>
          <w:szCs w:val="28"/>
          <w:shd w:val="clear" w:color="auto" w:fill="FFFFFF"/>
        </w:rPr>
        <w:t xml:space="preserve"> </w:t>
      </w:r>
      <w:r w:rsidRPr="00F90357">
        <w:rPr>
          <w:rFonts w:ascii="Times New Roman" w:hAnsi="Times New Roman" w:cs="Times New Roman"/>
          <w:sz w:val="28"/>
          <w:szCs w:val="28"/>
          <w:shd w:val="clear" w:color="auto" w:fill="FFFFFF"/>
        </w:rPr>
        <w:t>Федерального закона № 248-ФЗ.</w:t>
      </w:r>
    </w:p>
    <w:p w14:paraId="214270BB" w14:textId="7FB5F834" w:rsidR="00F764D2" w:rsidRPr="00F90357" w:rsidRDefault="00FE24FA"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eastAsiaTheme="minorEastAsia" w:hAnsi="Times New Roman" w:cs="Times New Roman"/>
          <w:sz w:val="28"/>
          <w:szCs w:val="28"/>
          <w:lang w:eastAsia="ru-RU"/>
        </w:rPr>
        <w:t>При выявлении нарушений обязательных требований контролируемому лицу может быть выдано предписание.</w:t>
      </w:r>
      <w:r w:rsidR="00F764D2" w:rsidRPr="00F90357">
        <w:rPr>
          <w:rFonts w:ascii="Times New Roman" w:hAnsi="Times New Roman" w:cs="Times New Roman"/>
          <w:sz w:val="28"/>
          <w:szCs w:val="28"/>
          <w:shd w:val="clear" w:color="auto" w:fill="FFFFFF"/>
        </w:rPr>
        <w:t>»;</w:t>
      </w:r>
    </w:p>
    <w:p w14:paraId="24896010" w14:textId="0CC104ED" w:rsidR="00F764D2" w:rsidRPr="00F90357" w:rsidRDefault="00CB3E79" w:rsidP="00F90357">
      <w:pPr>
        <w:spacing w:after="0" w:line="240" w:lineRule="auto"/>
        <w:ind w:firstLine="709"/>
        <w:jc w:val="both"/>
        <w:rPr>
          <w:rFonts w:ascii="Times New Roman" w:hAnsi="Times New Roman" w:cs="Times New Roman"/>
          <w:sz w:val="28"/>
          <w:szCs w:val="28"/>
        </w:rPr>
      </w:pPr>
      <w:r w:rsidRPr="00F90357">
        <w:rPr>
          <w:rFonts w:ascii="Times New Roman" w:hAnsi="Times New Roman" w:cs="Times New Roman"/>
          <w:sz w:val="28"/>
          <w:szCs w:val="28"/>
          <w:shd w:val="clear" w:color="auto" w:fill="FFFFFF"/>
        </w:rPr>
        <w:t xml:space="preserve">8) </w:t>
      </w:r>
      <w:r w:rsidRPr="00F90357">
        <w:rPr>
          <w:rFonts w:ascii="Times New Roman" w:hAnsi="Times New Roman" w:cs="Times New Roman"/>
          <w:sz w:val="28"/>
          <w:szCs w:val="28"/>
        </w:rPr>
        <w:t xml:space="preserve">пункт 41 признать утратившим </w:t>
      </w:r>
      <w:r w:rsidR="005C26A2" w:rsidRPr="00F90357">
        <w:rPr>
          <w:rFonts w:ascii="Times New Roman" w:hAnsi="Times New Roman" w:cs="Times New Roman"/>
          <w:sz w:val="28"/>
          <w:szCs w:val="28"/>
        </w:rPr>
        <w:t>силу</w:t>
      </w:r>
      <w:r w:rsidRPr="00F90357">
        <w:rPr>
          <w:rFonts w:ascii="Times New Roman" w:hAnsi="Times New Roman" w:cs="Times New Roman"/>
          <w:sz w:val="28"/>
          <w:szCs w:val="28"/>
        </w:rPr>
        <w:t>;</w:t>
      </w:r>
    </w:p>
    <w:p w14:paraId="63C342C1" w14:textId="2C47138A" w:rsidR="00CB3E79" w:rsidRPr="00F90357" w:rsidRDefault="00CB3E79" w:rsidP="00F90357">
      <w:pPr>
        <w:spacing w:after="0" w:line="240" w:lineRule="auto"/>
        <w:ind w:firstLine="709"/>
        <w:jc w:val="both"/>
        <w:rPr>
          <w:rFonts w:ascii="Times New Roman" w:hAnsi="Times New Roman" w:cs="Times New Roman"/>
          <w:sz w:val="28"/>
          <w:szCs w:val="28"/>
        </w:rPr>
      </w:pPr>
      <w:r w:rsidRPr="00F90357">
        <w:rPr>
          <w:rFonts w:ascii="Times New Roman" w:hAnsi="Times New Roman" w:cs="Times New Roman"/>
          <w:sz w:val="28"/>
          <w:szCs w:val="28"/>
        </w:rPr>
        <w:t xml:space="preserve">9) пункт 42 </w:t>
      </w:r>
      <w:r w:rsidR="005C26A2" w:rsidRPr="00F90357">
        <w:rPr>
          <w:rFonts w:ascii="Times New Roman" w:hAnsi="Times New Roman" w:cs="Times New Roman"/>
          <w:sz w:val="28"/>
          <w:szCs w:val="28"/>
        </w:rPr>
        <w:t>признать утратившим силу</w:t>
      </w:r>
      <w:r w:rsidRPr="00F90357">
        <w:rPr>
          <w:rFonts w:ascii="Times New Roman" w:hAnsi="Times New Roman" w:cs="Times New Roman"/>
          <w:sz w:val="28"/>
          <w:szCs w:val="28"/>
        </w:rPr>
        <w:t>;</w:t>
      </w:r>
    </w:p>
    <w:p w14:paraId="437A82DF" w14:textId="77777777" w:rsidR="00FE24FA" w:rsidRPr="00F90357" w:rsidRDefault="00CB3E79"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rPr>
        <w:t xml:space="preserve">10) пункт 43 </w:t>
      </w:r>
      <w:r w:rsidR="00FE24FA" w:rsidRPr="00F90357">
        <w:rPr>
          <w:rFonts w:ascii="Times New Roman" w:hAnsi="Times New Roman" w:cs="Times New Roman"/>
          <w:sz w:val="28"/>
          <w:szCs w:val="28"/>
          <w:shd w:val="clear" w:color="auto" w:fill="FFFFFF"/>
        </w:rPr>
        <w:t>изложить в следующей редакции:</w:t>
      </w:r>
    </w:p>
    <w:p w14:paraId="54C9E925" w14:textId="1B8BEE6B" w:rsidR="00CB3E79" w:rsidRPr="00F90357" w:rsidRDefault="00FE24FA" w:rsidP="00F90357">
      <w:pPr>
        <w:spacing w:after="0" w:line="240" w:lineRule="auto"/>
        <w:ind w:firstLine="709"/>
        <w:jc w:val="both"/>
        <w:rPr>
          <w:rFonts w:ascii="Times New Roman" w:hAnsi="Times New Roman" w:cs="Times New Roman"/>
          <w:sz w:val="28"/>
          <w:szCs w:val="28"/>
        </w:rPr>
      </w:pPr>
      <w:r w:rsidRPr="00F90357">
        <w:rPr>
          <w:rFonts w:ascii="Times New Roman" w:hAnsi="Times New Roman" w:cs="Times New Roman"/>
          <w:sz w:val="28"/>
          <w:szCs w:val="28"/>
          <w:shd w:val="clear" w:color="auto" w:fill="FFFFFF"/>
        </w:rPr>
        <w:t>«43. Обязательный профилактический визит не предусматривает отказ контролируемого лица от его проведения.»</w:t>
      </w:r>
      <w:r w:rsidR="00CB3E79" w:rsidRPr="00F90357">
        <w:rPr>
          <w:rFonts w:ascii="Times New Roman" w:hAnsi="Times New Roman" w:cs="Times New Roman"/>
          <w:sz w:val="28"/>
          <w:szCs w:val="28"/>
        </w:rPr>
        <w:t>;</w:t>
      </w:r>
    </w:p>
    <w:p w14:paraId="76D0F7FD" w14:textId="5E86AA55" w:rsidR="00CB3E79" w:rsidRPr="00F90357" w:rsidRDefault="00CB3E79"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rPr>
        <w:t xml:space="preserve">11) пункт 44 </w:t>
      </w:r>
      <w:bookmarkStart w:id="1" w:name="_Hlk198716612"/>
      <w:r w:rsidR="00E52F45" w:rsidRPr="00F90357">
        <w:rPr>
          <w:rFonts w:ascii="Times New Roman" w:hAnsi="Times New Roman" w:cs="Times New Roman"/>
          <w:sz w:val="28"/>
          <w:szCs w:val="28"/>
        </w:rPr>
        <w:t>признать утратившим силу;</w:t>
      </w:r>
    </w:p>
    <w:bookmarkEnd w:id="1"/>
    <w:p w14:paraId="601080CE" w14:textId="77777777" w:rsidR="00E52F45" w:rsidRPr="00F90357" w:rsidRDefault="005C26A2" w:rsidP="00F90357">
      <w:pPr>
        <w:spacing w:after="0" w:line="240" w:lineRule="auto"/>
        <w:ind w:firstLine="709"/>
        <w:jc w:val="both"/>
        <w:rPr>
          <w:rFonts w:ascii="Times New Roman" w:hAnsi="Times New Roman" w:cs="Times New Roman"/>
          <w:sz w:val="28"/>
          <w:szCs w:val="28"/>
        </w:rPr>
      </w:pPr>
      <w:r w:rsidRPr="00F90357">
        <w:rPr>
          <w:rFonts w:ascii="Times New Roman" w:hAnsi="Times New Roman" w:cs="Times New Roman"/>
          <w:sz w:val="28"/>
          <w:szCs w:val="28"/>
          <w:shd w:val="clear" w:color="auto" w:fill="FFFFFF"/>
        </w:rPr>
        <w:t>12</w:t>
      </w:r>
      <w:r w:rsidR="006F222D" w:rsidRPr="00F90357">
        <w:rPr>
          <w:rFonts w:ascii="Times New Roman" w:hAnsi="Times New Roman" w:cs="Times New Roman"/>
          <w:sz w:val="28"/>
          <w:szCs w:val="28"/>
          <w:shd w:val="clear" w:color="auto" w:fill="FFFFFF"/>
        </w:rPr>
        <w:t>) п</w:t>
      </w:r>
      <w:r w:rsidR="00DA318E" w:rsidRPr="00F90357">
        <w:rPr>
          <w:rFonts w:ascii="Times New Roman" w:hAnsi="Times New Roman" w:cs="Times New Roman"/>
          <w:sz w:val="28"/>
          <w:szCs w:val="28"/>
        </w:rPr>
        <w:t>ункт 4</w:t>
      </w:r>
      <w:r w:rsidR="00170C9C" w:rsidRPr="00F90357">
        <w:rPr>
          <w:rFonts w:ascii="Times New Roman" w:hAnsi="Times New Roman" w:cs="Times New Roman"/>
          <w:sz w:val="28"/>
          <w:szCs w:val="28"/>
        </w:rPr>
        <w:t>5</w:t>
      </w:r>
      <w:r w:rsidR="00DA318E" w:rsidRPr="00F90357">
        <w:rPr>
          <w:rFonts w:ascii="Times New Roman" w:hAnsi="Times New Roman" w:cs="Times New Roman"/>
          <w:sz w:val="28"/>
          <w:szCs w:val="28"/>
        </w:rPr>
        <w:t xml:space="preserve"> </w:t>
      </w:r>
      <w:r w:rsidR="00E52F45" w:rsidRPr="00F90357">
        <w:rPr>
          <w:rFonts w:ascii="Times New Roman" w:hAnsi="Times New Roman" w:cs="Times New Roman"/>
          <w:sz w:val="28"/>
          <w:szCs w:val="28"/>
        </w:rPr>
        <w:t>изложить в следующей редакции:</w:t>
      </w:r>
    </w:p>
    <w:p w14:paraId="742A4EDA" w14:textId="3A20FABD" w:rsidR="00E52F45" w:rsidRPr="00F90357" w:rsidRDefault="00E52F45"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rPr>
        <w:t xml:space="preserve">«45. Обязательный профилактический визит </w:t>
      </w:r>
      <w:r w:rsidRPr="00F90357">
        <w:rPr>
          <w:rFonts w:ascii="Times New Roman" w:hAnsi="Times New Roman" w:cs="Times New Roman"/>
          <w:sz w:val="28"/>
          <w:szCs w:val="28"/>
          <w:shd w:val="clear" w:color="auto" w:fill="FFFFFF"/>
        </w:rPr>
        <w:t>не может превышать десять рабочих дней.»;</w:t>
      </w:r>
    </w:p>
    <w:p w14:paraId="19CA7328" w14:textId="161FF03E" w:rsidR="00BB56CC" w:rsidRPr="00F90357" w:rsidRDefault="00170C9C" w:rsidP="00F90357">
      <w:pPr>
        <w:spacing w:after="0" w:line="240" w:lineRule="auto"/>
        <w:ind w:firstLine="709"/>
        <w:jc w:val="both"/>
        <w:rPr>
          <w:rFonts w:ascii="Times New Roman" w:eastAsiaTheme="minorEastAsia" w:hAnsi="Times New Roman" w:cs="Times New Roman"/>
          <w:sz w:val="28"/>
          <w:szCs w:val="28"/>
          <w:lang w:eastAsia="ru-RU"/>
        </w:rPr>
      </w:pPr>
      <w:r w:rsidRPr="00F90357">
        <w:rPr>
          <w:rFonts w:ascii="Times New Roman" w:eastAsiaTheme="minorEastAsia" w:hAnsi="Times New Roman" w:cs="Times New Roman"/>
          <w:sz w:val="28"/>
          <w:szCs w:val="28"/>
          <w:lang w:eastAsia="ru-RU"/>
        </w:rPr>
        <w:t>13)</w:t>
      </w:r>
      <w:r w:rsidR="006F222D" w:rsidRPr="00F90357">
        <w:rPr>
          <w:rFonts w:ascii="Times New Roman" w:eastAsiaTheme="minorEastAsia" w:hAnsi="Times New Roman" w:cs="Times New Roman"/>
          <w:sz w:val="28"/>
          <w:szCs w:val="28"/>
          <w:lang w:eastAsia="ru-RU"/>
        </w:rPr>
        <w:t xml:space="preserve"> </w:t>
      </w:r>
      <w:bookmarkStart w:id="2" w:name="sub_81"/>
      <w:r w:rsidR="006F222D" w:rsidRPr="00F90357">
        <w:rPr>
          <w:rFonts w:ascii="Times New Roman" w:eastAsiaTheme="minorEastAsia" w:hAnsi="Times New Roman" w:cs="Times New Roman"/>
          <w:sz w:val="28"/>
          <w:szCs w:val="28"/>
          <w:lang w:eastAsia="ru-RU"/>
        </w:rPr>
        <w:t>п</w:t>
      </w:r>
      <w:r w:rsidR="00DA318E" w:rsidRPr="00F90357">
        <w:rPr>
          <w:rFonts w:ascii="Times New Roman" w:eastAsiaTheme="minorEastAsia" w:hAnsi="Times New Roman" w:cs="Times New Roman"/>
          <w:sz w:val="28"/>
          <w:szCs w:val="28"/>
          <w:lang w:eastAsia="ru-RU"/>
        </w:rPr>
        <w:t xml:space="preserve">ункт 46 изложить в следующей редакции: </w:t>
      </w:r>
    </w:p>
    <w:p w14:paraId="7730ED59" w14:textId="48CEFEFB" w:rsidR="00DA318E" w:rsidRPr="00F90357" w:rsidRDefault="00DA318E" w:rsidP="00F9035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90357">
        <w:rPr>
          <w:rFonts w:ascii="Times New Roman" w:eastAsiaTheme="minorEastAsia" w:hAnsi="Times New Roman" w:cs="Times New Roman"/>
          <w:sz w:val="28"/>
          <w:szCs w:val="28"/>
          <w:lang w:eastAsia="ru-RU"/>
        </w:rPr>
        <w:t>«</w:t>
      </w:r>
      <w:r w:rsidR="00BB56CC" w:rsidRPr="00F90357">
        <w:rPr>
          <w:rFonts w:ascii="Times New Roman" w:eastAsiaTheme="minorEastAsia" w:hAnsi="Times New Roman" w:cs="Times New Roman"/>
          <w:sz w:val="28"/>
          <w:szCs w:val="28"/>
          <w:lang w:eastAsia="ru-RU"/>
        </w:rPr>
        <w:t xml:space="preserve">46. </w:t>
      </w:r>
      <w:r w:rsidR="00652DED" w:rsidRPr="00F90357">
        <w:rPr>
          <w:rFonts w:ascii="Times New Roman" w:hAnsi="Times New Roman" w:cs="Times New Roman"/>
          <w:sz w:val="28"/>
          <w:szCs w:val="28"/>
          <w:shd w:val="clear" w:color="auto" w:fill="FFFFFF"/>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w:t>
      </w:r>
      <w:r w:rsidR="00652DED" w:rsidRPr="00F90357">
        <w:rPr>
          <w:rFonts w:ascii="Times New Roman" w:hAnsi="Times New Roman" w:cs="Times New Roman"/>
          <w:sz w:val="28"/>
          <w:szCs w:val="28"/>
          <w:shd w:val="clear" w:color="auto" w:fill="FFFFFF"/>
        </w:rPr>
        <w:lastRenderedPageBreak/>
        <w:t>предусмотренном статьей 90 Федерального закона № 248-ФЗ для контрольных (надзорных) мероприятий.</w:t>
      </w:r>
      <w:r w:rsidRPr="00F90357">
        <w:rPr>
          <w:rFonts w:ascii="Times New Roman" w:eastAsiaTheme="minorEastAsia" w:hAnsi="Times New Roman" w:cs="Times New Roman"/>
          <w:sz w:val="28"/>
          <w:szCs w:val="28"/>
          <w:lang w:eastAsia="ru-RU"/>
        </w:rPr>
        <w:t>»</w:t>
      </w:r>
      <w:r w:rsidR="006F222D" w:rsidRPr="00F90357">
        <w:rPr>
          <w:rFonts w:ascii="Times New Roman" w:eastAsiaTheme="minorEastAsia" w:hAnsi="Times New Roman" w:cs="Times New Roman"/>
          <w:sz w:val="28"/>
          <w:szCs w:val="28"/>
          <w:lang w:eastAsia="ru-RU"/>
        </w:rPr>
        <w:t>;</w:t>
      </w:r>
    </w:p>
    <w:p w14:paraId="4D29FC2F" w14:textId="3A2C221A" w:rsidR="00652DED" w:rsidRPr="00F90357" w:rsidRDefault="00652DED" w:rsidP="00F90357">
      <w:pPr>
        <w:spacing w:after="0" w:line="240" w:lineRule="auto"/>
        <w:ind w:firstLine="709"/>
        <w:jc w:val="both"/>
        <w:rPr>
          <w:rFonts w:ascii="Times New Roman" w:eastAsiaTheme="minorEastAsia" w:hAnsi="Times New Roman" w:cs="Times New Roman"/>
          <w:sz w:val="28"/>
          <w:szCs w:val="28"/>
          <w:lang w:eastAsia="ru-RU"/>
        </w:rPr>
      </w:pPr>
      <w:r w:rsidRPr="00F90357">
        <w:rPr>
          <w:rFonts w:ascii="Times New Roman" w:eastAsiaTheme="minorEastAsia" w:hAnsi="Times New Roman" w:cs="Times New Roman"/>
          <w:sz w:val="28"/>
          <w:szCs w:val="28"/>
          <w:lang w:eastAsia="ru-RU"/>
        </w:rPr>
        <w:t xml:space="preserve">14) пункт 47 изложить в следующей редакции: </w:t>
      </w:r>
    </w:p>
    <w:p w14:paraId="5EBC866B" w14:textId="3D42C220" w:rsidR="00652DED" w:rsidRPr="00F90357" w:rsidRDefault="00652DED" w:rsidP="00F9035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90357">
        <w:rPr>
          <w:rFonts w:ascii="Times New Roman" w:eastAsiaTheme="minorEastAsia" w:hAnsi="Times New Roman" w:cs="Times New Roman"/>
          <w:sz w:val="28"/>
          <w:szCs w:val="28"/>
          <w:lang w:eastAsia="ru-RU"/>
        </w:rPr>
        <w:t xml:space="preserve">«47. </w:t>
      </w:r>
      <w:r w:rsidRPr="00F90357">
        <w:rPr>
          <w:rFonts w:ascii="Times New Roman" w:hAnsi="Times New Roman" w:cs="Times New Roman"/>
          <w:sz w:val="28"/>
          <w:szCs w:val="28"/>
          <w:shd w:val="clear" w:color="auto" w:fill="FFFFFF"/>
        </w:rPr>
        <w:t>В случае, если при проведении профилактического визита по инициативе контролируемого лица установлено, что объекты регионального государственного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Службы (или его заместителю) для принятия решения о проведении контрольных (надзорных) мероприятий.</w:t>
      </w:r>
      <w:r w:rsidRPr="00F90357">
        <w:rPr>
          <w:rFonts w:ascii="Times New Roman" w:eastAsiaTheme="minorEastAsia" w:hAnsi="Times New Roman" w:cs="Times New Roman"/>
          <w:sz w:val="28"/>
          <w:szCs w:val="28"/>
          <w:lang w:eastAsia="ru-RU"/>
        </w:rPr>
        <w:t>»;</w:t>
      </w:r>
    </w:p>
    <w:p w14:paraId="035F6970" w14:textId="488F51D2" w:rsidR="006C5271" w:rsidRPr="00F90357" w:rsidRDefault="006C5271"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eastAsiaTheme="minorEastAsia" w:hAnsi="Times New Roman" w:cs="Times New Roman"/>
          <w:sz w:val="28"/>
          <w:szCs w:val="28"/>
          <w:lang w:eastAsia="ru-RU"/>
        </w:rPr>
        <w:t>1</w:t>
      </w:r>
      <w:r w:rsidR="00B11A3E" w:rsidRPr="00F90357">
        <w:rPr>
          <w:rFonts w:ascii="Times New Roman" w:eastAsiaTheme="minorEastAsia" w:hAnsi="Times New Roman" w:cs="Times New Roman"/>
          <w:sz w:val="28"/>
          <w:szCs w:val="28"/>
          <w:lang w:eastAsia="ru-RU"/>
        </w:rPr>
        <w:t>5</w:t>
      </w:r>
      <w:r w:rsidRPr="00F90357">
        <w:rPr>
          <w:rFonts w:ascii="Times New Roman" w:eastAsiaTheme="minorEastAsia" w:hAnsi="Times New Roman" w:cs="Times New Roman"/>
          <w:sz w:val="28"/>
          <w:szCs w:val="28"/>
          <w:lang w:eastAsia="ru-RU"/>
        </w:rPr>
        <w:t xml:space="preserve">) </w:t>
      </w:r>
      <w:r w:rsidRPr="00F90357">
        <w:rPr>
          <w:rFonts w:ascii="Times New Roman" w:hAnsi="Times New Roman" w:cs="Times New Roman"/>
          <w:sz w:val="28"/>
          <w:szCs w:val="28"/>
          <w:shd w:val="clear" w:color="auto" w:fill="FFFFFF"/>
        </w:rPr>
        <w:t>пункт 50 изложить в следующей редакции:</w:t>
      </w:r>
    </w:p>
    <w:p w14:paraId="23F47301" w14:textId="4E440F42" w:rsidR="006C5271" w:rsidRPr="00F90357" w:rsidRDefault="006C5271"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«50. Региональный государственный надзор осуществляется по основания</w:t>
      </w:r>
      <w:r w:rsidR="00906135" w:rsidRPr="00F90357">
        <w:rPr>
          <w:rFonts w:ascii="Times New Roman" w:hAnsi="Times New Roman" w:cs="Times New Roman"/>
          <w:sz w:val="28"/>
          <w:szCs w:val="28"/>
          <w:shd w:val="clear" w:color="auto" w:fill="FFFFFF"/>
        </w:rPr>
        <w:t>м</w:t>
      </w:r>
      <w:r w:rsidRPr="00F90357">
        <w:rPr>
          <w:rFonts w:ascii="Times New Roman" w:hAnsi="Times New Roman" w:cs="Times New Roman"/>
          <w:sz w:val="28"/>
          <w:szCs w:val="28"/>
          <w:shd w:val="clear" w:color="auto" w:fill="FFFFFF"/>
        </w:rPr>
        <w:t xml:space="preserve">, предусмотренным </w:t>
      </w:r>
      <w:r w:rsidR="00906135" w:rsidRPr="00F90357">
        <w:rPr>
          <w:rFonts w:ascii="Times New Roman" w:hAnsi="Times New Roman" w:cs="Times New Roman"/>
          <w:sz w:val="28"/>
          <w:szCs w:val="28"/>
          <w:shd w:val="clear" w:color="auto" w:fill="FFFFFF"/>
        </w:rPr>
        <w:t xml:space="preserve">пунктами 1, 3-5, 7, 9 части 1 </w:t>
      </w:r>
      <w:r w:rsidRPr="00F90357">
        <w:rPr>
          <w:rFonts w:ascii="Times New Roman" w:hAnsi="Times New Roman" w:cs="Times New Roman"/>
          <w:sz w:val="28"/>
          <w:szCs w:val="28"/>
          <w:shd w:val="clear" w:color="auto" w:fill="FFFFFF"/>
        </w:rPr>
        <w:t>стать</w:t>
      </w:r>
      <w:r w:rsidR="00906135" w:rsidRPr="00F90357">
        <w:rPr>
          <w:rFonts w:ascii="Times New Roman" w:hAnsi="Times New Roman" w:cs="Times New Roman"/>
          <w:sz w:val="28"/>
          <w:szCs w:val="28"/>
          <w:shd w:val="clear" w:color="auto" w:fill="FFFFFF"/>
        </w:rPr>
        <w:t>и</w:t>
      </w:r>
      <w:r w:rsidRPr="00F90357">
        <w:rPr>
          <w:rFonts w:ascii="Times New Roman" w:hAnsi="Times New Roman" w:cs="Times New Roman"/>
          <w:sz w:val="28"/>
          <w:szCs w:val="28"/>
          <w:shd w:val="clear" w:color="auto" w:fill="FFFFFF"/>
        </w:rPr>
        <w:t xml:space="preserve"> 57 Федерального закона № 248-ФЗ с учетом положений статьи 60 Федерального закона № 248-ФЗ.</w:t>
      </w:r>
    </w:p>
    <w:p w14:paraId="1D430276" w14:textId="77777777" w:rsidR="006C5271" w:rsidRPr="00F90357" w:rsidRDefault="006C5271"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В рамках осуществления регионального государственного надзора при взаимодействии с контролируемым лицом проводятся следующие контрольные (надзорные) мероприятия:</w:t>
      </w:r>
    </w:p>
    <w:p w14:paraId="5C0F2995" w14:textId="77777777" w:rsidR="006C5271" w:rsidRPr="00F90357" w:rsidRDefault="006C5271" w:rsidP="00F90357">
      <w:pPr>
        <w:pStyle w:val="s1"/>
        <w:shd w:val="clear" w:color="auto" w:fill="FFFFFF"/>
        <w:spacing w:before="0" w:beforeAutospacing="0" w:after="0" w:afterAutospacing="0"/>
        <w:ind w:firstLine="709"/>
        <w:jc w:val="both"/>
        <w:rPr>
          <w:sz w:val="28"/>
          <w:szCs w:val="28"/>
        </w:rPr>
      </w:pPr>
      <w:r w:rsidRPr="00F90357">
        <w:rPr>
          <w:sz w:val="28"/>
          <w:szCs w:val="28"/>
          <w:shd w:val="clear" w:color="auto" w:fill="FFFFFF"/>
        </w:rPr>
        <w:t xml:space="preserve">1)  </w:t>
      </w:r>
      <w:r w:rsidRPr="00F90357">
        <w:rPr>
          <w:sz w:val="28"/>
          <w:szCs w:val="28"/>
        </w:rPr>
        <w:t>инспекционный визит (допустимые контрольные (надзорные) действия: осмотр, опрос, получение письменных объяснений,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регионального государственного надзора);</w:t>
      </w:r>
    </w:p>
    <w:p w14:paraId="4CBB2B9E" w14:textId="77777777" w:rsidR="006C5271" w:rsidRPr="00F90357" w:rsidRDefault="006C5271" w:rsidP="00F90357">
      <w:pPr>
        <w:pStyle w:val="s1"/>
        <w:shd w:val="clear" w:color="auto" w:fill="FFFFFF"/>
        <w:spacing w:before="0" w:beforeAutospacing="0" w:after="0" w:afterAutospacing="0"/>
        <w:ind w:firstLine="709"/>
        <w:jc w:val="both"/>
        <w:rPr>
          <w:sz w:val="28"/>
          <w:szCs w:val="28"/>
        </w:rPr>
      </w:pPr>
      <w:r w:rsidRPr="00F90357">
        <w:rPr>
          <w:sz w:val="28"/>
          <w:szCs w:val="28"/>
        </w:rPr>
        <w:t>2) рейдовый осмотр (допустимые контрольные (надзорные) действия: осмотр, опрос, получение письменных объяснений, истребование документов);</w:t>
      </w:r>
    </w:p>
    <w:p w14:paraId="43853B38" w14:textId="77777777" w:rsidR="006C5271" w:rsidRPr="00F90357" w:rsidRDefault="006C5271" w:rsidP="00F90357">
      <w:pPr>
        <w:pStyle w:val="s1"/>
        <w:shd w:val="clear" w:color="auto" w:fill="FFFFFF"/>
        <w:spacing w:before="0" w:beforeAutospacing="0" w:after="0" w:afterAutospacing="0"/>
        <w:ind w:firstLine="709"/>
        <w:jc w:val="both"/>
        <w:rPr>
          <w:sz w:val="28"/>
          <w:szCs w:val="28"/>
        </w:rPr>
      </w:pPr>
      <w:r w:rsidRPr="00F90357">
        <w:rPr>
          <w:sz w:val="28"/>
          <w:szCs w:val="28"/>
        </w:rPr>
        <w:t>3) документарная проверка (допустимые контрольные (надзорные) действия: получение письменных объяснений, истребование сведений и документов, за исключением сведений и документов, которые не относятся к предмету документарной проверки, а также могут быть получены Службой от иных органов);</w:t>
      </w:r>
    </w:p>
    <w:p w14:paraId="693D9F9E" w14:textId="78A67BE7" w:rsidR="006C5271" w:rsidRPr="00F90357" w:rsidRDefault="006C5271" w:rsidP="00F90357">
      <w:pPr>
        <w:pStyle w:val="s1"/>
        <w:shd w:val="clear" w:color="auto" w:fill="FFFFFF"/>
        <w:spacing w:before="0" w:beforeAutospacing="0" w:after="0" w:afterAutospacing="0"/>
        <w:ind w:firstLine="709"/>
        <w:jc w:val="both"/>
        <w:rPr>
          <w:sz w:val="28"/>
          <w:szCs w:val="28"/>
        </w:rPr>
      </w:pPr>
      <w:r w:rsidRPr="00F90357">
        <w:rPr>
          <w:sz w:val="28"/>
          <w:szCs w:val="28"/>
        </w:rPr>
        <w:t>4) выездная проверка (допустимые контрольные (надзорные) действия: осмотр, опрос, получение письменных объяснений, истребование документов).»</w:t>
      </w:r>
      <w:r w:rsidR="00124100" w:rsidRPr="00F90357">
        <w:rPr>
          <w:sz w:val="28"/>
          <w:szCs w:val="28"/>
        </w:rPr>
        <w:t>;</w:t>
      </w:r>
    </w:p>
    <w:p w14:paraId="6A5A21BD" w14:textId="0998F7DE" w:rsidR="006C5271" w:rsidRPr="00F90357" w:rsidRDefault="00124100"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eastAsiaTheme="minorEastAsia" w:hAnsi="Times New Roman" w:cs="Times New Roman"/>
          <w:sz w:val="28"/>
          <w:szCs w:val="28"/>
          <w:lang w:eastAsia="ru-RU"/>
        </w:rPr>
        <w:t>1</w:t>
      </w:r>
      <w:r w:rsidR="00CB167D" w:rsidRPr="00F90357">
        <w:rPr>
          <w:rFonts w:ascii="Times New Roman" w:eastAsiaTheme="minorEastAsia" w:hAnsi="Times New Roman" w:cs="Times New Roman"/>
          <w:sz w:val="28"/>
          <w:szCs w:val="28"/>
          <w:lang w:eastAsia="ru-RU"/>
        </w:rPr>
        <w:t>6</w:t>
      </w:r>
      <w:r w:rsidR="006C5271" w:rsidRPr="00F90357">
        <w:rPr>
          <w:rFonts w:ascii="Times New Roman" w:eastAsiaTheme="minorEastAsia" w:hAnsi="Times New Roman" w:cs="Times New Roman"/>
          <w:sz w:val="28"/>
          <w:szCs w:val="28"/>
          <w:lang w:eastAsia="ru-RU"/>
        </w:rPr>
        <w:t xml:space="preserve">) </w:t>
      </w:r>
      <w:r w:rsidR="006C5271" w:rsidRPr="00F90357">
        <w:rPr>
          <w:rFonts w:ascii="Times New Roman" w:hAnsi="Times New Roman" w:cs="Times New Roman"/>
          <w:sz w:val="28"/>
          <w:szCs w:val="28"/>
          <w:shd w:val="clear" w:color="auto" w:fill="FFFFFF"/>
        </w:rPr>
        <w:t>дополнить пунктом 50</w:t>
      </w:r>
      <w:r w:rsidR="00A8310C" w:rsidRPr="00F90357">
        <w:rPr>
          <w:rFonts w:ascii="Times New Roman" w:hAnsi="Times New Roman" w:cs="Times New Roman"/>
          <w:sz w:val="28"/>
          <w:szCs w:val="28"/>
          <w:shd w:val="clear" w:color="auto" w:fill="FFFFFF"/>
        </w:rPr>
        <w:t>¹</w:t>
      </w:r>
      <w:r w:rsidR="006C5271" w:rsidRPr="00F90357">
        <w:rPr>
          <w:rFonts w:ascii="Times New Roman" w:hAnsi="Times New Roman" w:cs="Times New Roman"/>
          <w:sz w:val="28"/>
          <w:szCs w:val="28"/>
          <w:shd w:val="clear" w:color="auto" w:fill="FFFFFF"/>
        </w:rPr>
        <w:t xml:space="preserve"> следующего содержания:</w:t>
      </w:r>
    </w:p>
    <w:p w14:paraId="1ECD4DEB" w14:textId="16C5C385" w:rsidR="006C5271" w:rsidRPr="00F90357" w:rsidRDefault="006C5271"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 xml:space="preserve">«50.1. </w:t>
      </w:r>
      <w:r w:rsidRPr="00F90357">
        <w:rPr>
          <w:rFonts w:ascii="Times New Roman" w:eastAsiaTheme="minorEastAsia" w:hAnsi="Times New Roman" w:cs="Times New Roman"/>
          <w:sz w:val="28"/>
          <w:szCs w:val="28"/>
          <w:lang w:eastAsia="ru-RU"/>
        </w:rPr>
        <w:t xml:space="preserve">Инспекционный визит, </w:t>
      </w:r>
      <w:bookmarkStart w:id="3" w:name="sub_88"/>
      <w:r w:rsidRPr="00F90357">
        <w:rPr>
          <w:rFonts w:ascii="Times New Roman" w:eastAsiaTheme="minorEastAsia" w:hAnsi="Times New Roman" w:cs="Times New Roman"/>
          <w:sz w:val="28"/>
          <w:szCs w:val="28"/>
          <w:lang w:eastAsia="ru-RU"/>
        </w:rPr>
        <w:t xml:space="preserve">рейдовый осмотр, </w:t>
      </w:r>
      <w:bookmarkEnd w:id="3"/>
      <w:r w:rsidRPr="00F90357">
        <w:rPr>
          <w:rFonts w:ascii="Times New Roman" w:eastAsiaTheme="minorEastAsia" w:hAnsi="Times New Roman" w:cs="Times New Roman"/>
          <w:sz w:val="28"/>
          <w:szCs w:val="28"/>
        </w:rPr>
        <w:t xml:space="preserve">выездная проверка, а также </w:t>
      </w:r>
      <w:r w:rsidRPr="00F90357">
        <w:rPr>
          <w:rFonts w:ascii="Times New Roman" w:hAnsi="Times New Roman" w:cs="Times New Roman"/>
          <w:sz w:val="28"/>
          <w:szCs w:val="28"/>
        </w:rPr>
        <w:t xml:space="preserve">допустимые контрольные (надзорные) действия: осмотр, опрос </w:t>
      </w:r>
      <w:r w:rsidRPr="00F90357">
        <w:rPr>
          <w:rFonts w:ascii="Times New Roman" w:hAnsi="Times New Roman" w:cs="Times New Roman"/>
          <w:sz w:val="28"/>
          <w:szCs w:val="28"/>
          <w:shd w:val="clear" w:color="auto" w:fill="FFFFFF"/>
        </w:rPr>
        <w:t>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8EC070D" w14:textId="110641E6" w:rsidR="00622964" w:rsidRPr="00F90357" w:rsidRDefault="00622964"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eastAsiaTheme="minorEastAsia" w:hAnsi="Times New Roman" w:cs="Times New Roman"/>
          <w:sz w:val="28"/>
          <w:szCs w:val="28"/>
          <w:lang w:eastAsia="ru-RU"/>
        </w:rPr>
        <w:t>1</w:t>
      </w:r>
      <w:r w:rsidR="00CB167D" w:rsidRPr="00F90357">
        <w:rPr>
          <w:rFonts w:ascii="Times New Roman" w:eastAsiaTheme="minorEastAsia" w:hAnsi="Times New Roman" w:cs="Times New Roman"/>
          <w:sz w:val="28"/>
          <w:szCs w:val="28"/>
          <w:lang w:eastAsia="ru-RU"/>
        </w:rPr>
        <w:t>7</w:t>
      </w:r>
      <w:r w:rsidRPr="00F90357">
        <w:rPr>
          <w:rFonts w:ascii="Times New Roman" w:eastAsiaTheme="minorEastAsia" w:hAnsi="Times New Roman" w:cs="Times New Roman"/>
          <w:sz w:val="28"/>
          <w:szCs w:val="28"/>
          <w:lang w:eastAsia="ru-RU"/>
        </w:rPr>
        <w:t xml:space="preserve">) </w:t>
      </w:r>
      <w:r w:rsidRPr="00F90357">
        <w:rPr>
          <w:rFonts w:ascii="Times New Roman" w:hAnsi="Times New Roman" w:cs="Times New Roman"/>
          <w:sz w:val="28"/>
          <w:szCs w:val="28"/>
          <w:shd w:val="clear" w:color="auto" w:fill="FFFFFF"/>
        </w:rPr>
        <w:t>пункт 53 изложить в следующей редакции:</w:t>
      </w:r>
    </w:p>
    <w:p w14:paraId="51D74414" w14:textId="50C25EF2" w:rsidR="00622964" w:rsidRPr="00F90357" w:rsidRDefault="00622964"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 xml:space="preserve">«53. Внеплановый инспекционный визит проводится только по </w:t>
      </w:r>
      <w:r w:rsidRPr="00F90357">
        <w:rPr>
          <w:rFonts w:ascii="Times New Roman" w:hAnsi="Times New Roman" w:cs="Times New Roman"/>
          <w:sz w:val="28"/>
          <w:szCs w:val="28"/>
          <w:shd w:val="clear" w:color="auto" w:fill="FFFFFF"/>
        </w:rPr>
        <w:lastRenderedPageBreak/>
        <w:t xml:space="preserve">согласованию с органами прокуратуры, за исключением случаев его проведения </w:t>
      </w:r>
      <w:r w:rsidR="00DD07C9" w:rsidRPr="00F90357">
        <w:rPr>
          <w:rFonts w:ascii="Times New Roman" w:hAnsi="Times New Roman" w:cs="Times New Roman"/>
          <w:sz w:val="28"/>
          <w:szCs w:val="28"/>
          <w:shd w:val="clear" w:color="auto" w:fill="FFFFFF"/>
        </w:rPr>
        <w:t>в соответствии с пунктами 3-4 части 1 статьи 57 и частью 12 статьи 66 Федерального закона № 248.</w:t>
      </w:r>
      <w:r w:rsidRPr="00F90357">
        <w:rPr>
          <w:rFonts w:ascii="Times New Roman" w:hAnsi="Times New Roman" w:cs="Times New Roman"/>
          <w:sz w:val="28"/>
          <w:szCs w:val="28"/>
          <w:shd w:val="clear" w:color="auto" w:fill="FFFFFF"/>
        </w:rPr>
        <w:t>»;</w:t>
      </w:r>
    </w:p>
    <w:p w14:paraId="6EBBC455" w14:textId="78DA1128" w:rsidR="004503CD" w:rsidRPr="00F90357" w:rsidRDefault="004503CD"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eastAsiaTheme="minorEastAsia" w:hAnsi="Times New Roman" w:cs="Times New Roman"/>
          <w:sz w:val="28"/>
          <w:szCs w:val="28"/>
          <w:lang w:eastAsia="ru-RU"/>
        </w:rPr>
        <w:t>1</w:t>
      </w:r>
      <w:r w:rsidR="00CB167D" w:rsidRPr="00F90357">
        <w:rPr>
          <w:rFonts w:ascii="Times New Roman" w:eastAsiaTheme="minorEastAsia" w:hAnsi="Times New Roman" w:cs="Times New Roman"/>
          <w:sz w:val="28"/>
          <w:szCs w:val="28"/>
          <w:lang w:eastAsia="ru-RU"/>
        </w:rPr>
        <w:t>8</w:t>
      </w:r>
      <w:r w:rsidRPr="00F90357">
        <w:rPr>
          <w:rFonts w:ascii="Times New Roman" w:eastAsiaTheme="minorEastAsia" w:hAnsi="Times New Roman" w:cs="Times New Roman"/>
          <w:sz w:val="28"/>
          <w:szCs w:val="28"/>
          <w:lang w:eastAsia="ru-RU"/>
        </w:rPr>
        <w:t xml:space="preserve">) </w:t>
      </w:r>
      <w:r w:rsidRPr="00F90357">
        <w:rPr>
          <w:rFonts w:ascii="Times New Roman" w:hAnsi="Times New Roman" w:cs="Times New Roman"/>
          <w:sz w:val="28"/>
          <w:szCs w:val="28"/>
          <w:shd w:val="clear" w:color="auto" w:fill="FFFFFF"/>
        </w:rPr>
        <w:t>пункт 59 изложить в следующей редакции:</w:t>
      </w:r>
    </w:p>
    <w:p w14:paraId="22F87245" w14:textId="151C1BBA" w:rsidR="00A8310C" w:rsidRPr="00F90357" w:rsidRDefault="004503CD"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 xml:space="preserve">«59. </w:t>
      </w:r>
      <w:r w:rsidR="00A8310C" w:rsidRPr="00F90357">
        <w:rPr>
          <w:rFonts w:ascii="Times New Roman" w:hAnsi="Times New Roman" w:cs="Times New Roman"/>
          <w:sz w:val="28"/>
          <w:szCs w:val="28"/>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w:t>
      </w:r>
      <w:r w:rsidR="001D1832" w:rsidRPr="00F90357">
        <w:rPr>
          <w:rFonts w:ascii="Times New Roman" w:hAnsi="Times New Roman" w:cs="Times New Roman"/>
          <w:sz w:val="28"/>
          <w:szCs w:val="28"/>
          <w:shd w:val="clear" w:color="auto" w:fill="FFFFFF"/>
        </w:rPr>
        <w:t>-</w:t>
      </w:r>
      <w:r w:rsidR="00A8310C" w:rsidRPr="00F90357">
        <w:rPr>
          <w:rFonts w:ascii="Times New Roman" w:hAnsi="Times New Roman" w:cs="Times New Roman"/>
          <w:sz w:val="28"/>
          <w:szCs w:val="28"/>
          <w:shd w:val="clear" w:color="auto" w:fill="FFFFFF"/>
        </w:rPr>
        <w:t xml:space="preserve">4 части 1 статьи 57 </w:t>
      </w:r>
      <w:bookmarkStart w:id="4" w:name="_Hlk198223778"/>
      <w:r w:rsidR="00A8310C" w:rsidRPr="00F90357">
        <w:rPr>
          <w:rFonts w:ascii="Times New Roman" w:hAnsi="Times New Roman" w:cs="Times New Roman"/>
          <w:sz w:val="28"/>
          <w:szCs w:val="28"/>
          <w:shd w:val="clear" w:color="auto" w:fill="FFFFFF"/>
        </w:rPr>
        <w:t>Федерального закона № 248-ФЗ.»;</w:t>
      </w:r>
      <w:bookmarkEnd w:id="4"/>
    </w:p>
    <w:p w14:paraId="6FD139E3" w14:textId="54C3CED1" w:rsidR="00F375C4" w:rsidRPr="00F90357" w:rsidRDefault="00A8310C"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1</w:t>
      </w:r>
      <w:r w:rsidR="00CB167D" w:rsidRPr="00F90357">
        <w:rPr>
          <w:rFonts w:ascii="Times New Roman" w:hAnsi="Times New Roman" w:cs="Times New Roman"/>
          <w:sz w:val="28"/>
          <w:szCs w:val="28"/>
          <w:shd w:val="clear" w:color="auto" w:fill="FFFFFF"/>
        </w:rPr>
        <w:t>9</w:t>
      </w:r>
      <w:r w:rsidRPr="00F90357">
        <w:rPr>
          <w:rFonts w:ascii="Times New Roman" w:hAnsi="Times New Roman" w:cs="Times New Roman"/>
          <w:sz w:val="28"/>
          <w:szCs w:val="28"/>
          <w:shd w:val="clear" w:color="auto" w:fill="FFFFFF"/>
        </w:rPr>
        <w:t>)</w:t>
      </w:r>
      <w:r w:rsidR="00F375C4" w:rsidRPr="00F90357">
        <w:rPr>
          <w:rFonts w:ascii="Times New Roman" w:hAnsi="Times New Roman" w:cs="Times New Roman"/>
          <w:sz w:val="28"/>
          <w:szCs w:val="28"/>
          <w:shd w:val="clear" w:color="auto" w:fill="FFFFFF"/>
        </w:rPr>
        <w:t xml:space="preserve"> изменить нумерацию разделов «6» и «7» на «5» и «6»;</w:t>
      </w:r>
      <w:r w:rsidRPr="00F90357">
        <w:rPr>
          <w:rFonts w:ascii="Times New Roman" w:hAnsi="Times New Roman" w:cs="Times New Roman"/>
          <w:sz w:val="28"/>
          <w:szCs w:val="28"/>
          <w:shd w:val="clear" w:color="auto" w:fill="FFFFFF"/>
        </w:rPr>
        <w:t xml:space="preserve"> </w:t>
      </w:r>
    </w:p>
    <w:p w14:paraId="1A45AAF7" w14:textId="259A820D" w:rsidR="001D1832" w:rsidRPr="00F90357" w:rsidRDefault="00CB167D"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eastAsiaTheme="minorEastAsia" w:hAnsi="Times New Roman" w:cs="Times New Roman"/>
          <w:sz w:val="28"/>
          <w:szCs w:val="28"/>
          <w:lang w:eastAsia="ru-RU"/>
        </w:rPr>
        <w:t>20</w:t>
      </w:r>
      <w:r w:rsidR="001D1832" w:rsidRPr="00F90357">
        <w:rPr>
          <w:rFonts w:ascii="Times New Roman" w:eastAsiaTheme="minorEastAsia" w:hAnsi="Times New Roman" w:cs="Times New Roman"/>
          <w:sz w:val="28"/>
          <w:szCs w:val="28"/>
          <w:lang w:eastAsia="ru-RU"/>
        </w:rPr>
        <w:t xml:space="preserve">) </w:t>
      </w:r>
      <w:r w:rsidR="001D1832" w:rsidRPr="00F90357">
        <w:rPr>
          <w:rFonts w:ascii="Times New Roman" w:hAnsi="Times New Roman" w:cs="Times New Roman"/>
          <w:sz w:val="28"/>
          <w:szCs w:val="28"/>
          <w:shd w:val="clear" w:color="auto" w:fill="FFFFFF"/>
        </w:rPr>
        <w:t>пункт 69 изложить в следующей редакции:</w:t>
      </w:r>
    </w:p>
    <w:p w14:paraId="7DBC845E" w14:textId="1E147F84" w:rsidR="001D1832" w:rsidRPr="00F90357" w:rsidRDefault="001D1832"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w:t>
      </w:r>
      <w:r w:rsidR="00FC2959" w:rsidRPr="00F90357">
        <w:rPr>
          <w:rFonts w:ascii="Times New Roman" w:hAnsi="Times New Roman" w:cs="Times New Roman"/>
          <w:sz w:val="28"/>
          <w:szCs w:val="28"/>
          <w:shd w:val="clear" w:color="auto" w:fill="FFFFFF"/>
        </w:rPr>
        <w:t>6</w:t>
      </w:r>
      <w:r w:rsidRPr="00F90357">
        <w:rPr>
          <w:rFonts w:ascii="Times New Roman" w:hAnsi="Times New Roman" w:cs="Times New Roman"/>
          <w:sz w:val="28"/>
          <w:szCs w:val="28"/>
          <w:shd w:val="clear" w:color="auto" w:fill="FFFFFF"/>
        </w:rPr>
        <w:t>9.</w:t>
      </w:r>
      <w:r w:rsidR="00FC2959" w:rsidRPr="00F90357">
        <w:rPr>
          <w:rFonts w:ascii="Times New Roman" w:hAnsi="Times New Roman" w:cs="Times New Roman"/>
          <w:sz w:val="28"/>
          <w:szCs w:val="28"/>
          <w:shd w:val="clear" w:color="auto" w:fill="FFFFFF"/>
        </w:rPr>
        <w:t xml:space="preserve"> Акт контрольного (надзорного) мероприятия, проведение которого было согласовано органами прокуратуры, направляется в органы прокуратуры посредством внесения в единый реестр контрольных (надзорных) мероприятий.</w:t>
      </w:r>
      <w:r w:rsidRPr="00F90357">
        <w:rPr>
          <w:rFonts w:ascii="Times New Roman" w:hAnsi="Times New Roman" w:cs="Times New Roman"/>
          <w:sz w:val="28"/>
          <w:szCs w:val="28"/>
          <w:shd w:val="clear" w:color="auto" w:fill="FFFFFF"/>
        </w:rPr>
        <w:t>»;</w:t>
      </w:r>
    </w:p>
    <w:p w14:paraId="4D6ED25E" w14:textId="10B525BB" w:rsidR="00A8310C" w:rsidRPr="00F90357" w:rsidRDefault="00CB167D"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21</w:t>
      </w:r>
      <w:r w:rsidR="00F375C4" w:rsidRPr="00F90357">
        <w:rPr>
          <w:rFonts w:ascii="Times New Roman" w:hAnsi="Times New Roman" w:cs="Times New Roman"/>
          <w:sz w:val="28"/>
          <w:szCs w:val="28"/>
          <w:shd w:val="clear" w:color="auto" w:fill="FFFFFF"/>
        </w:rPr>
        <w:t>)</w:t>
      </w:r>
      <w:r w:rsidR="00A8310C" w:rsidRPr="00F90357">
        <w:rPr>
          <w:rFonts w:ascii="Times New Roman" w:hAnsi="Times New Roman" w:cs="Times New Roman"/>
          <w:sz w:val="28"/>
          <w:szCs w:val="28"/>
          <w:shd w:val="clear" w:color="auto" w:fill="FFFFFF"/>
        </w:rPr>
        <w:t>дополнить пунктом 74¹ следующего содержания:</w:t>
      </w:r>
    </w:p>
    <w:p w14:paraId="7B797DCB" w14:textId="7CCF807C" w:rsidR="00A8310C" w:rsidRPr="00F90357" w:rsidRDefault="00A8310C" w:rsidP="00F90357">
      <w:pPr>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«74.1.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 требованиями статьи 90² Федерального закона № 248-ФЗ.»;</w:t>
      </w:r>
    </w:p>
    <w:p w14:paraId="3661C505" w14:textId="71927A40" w:rsidR="0009613C" w:rsidRPr="00F90357" w:rsidRDefault="00CB167D"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eastAsiaTheme="minorEastAsia" w:hAnsi="Times New Roman" w:cs="Times New Roman"/>
          <w:sz w:val="28"/>
          <w:szCs w:val="28"/>
          <w:lang w:eastAsia="ru-RU"/>
        </w:rPr>
        <w:t>22</w:t>
      </w:r>
      <w:r w:rsidR="0009613C" w:rsidRPr="00F90357">
        <w:rPr>
          <w:rFonts w:ascii="Times New Roman" w:eastAsiaTheme="minorEastAsia" w:hAnsi="Times New Roman" w:cs="Times New Roman"/>
          <w:sz w:val="28"/>
          <w:szCs w:val="28"/>
          <w:lang w:eastAsia="ru-RU"/>
        </w:rPr>
        <w:t xml:space="preserve">) </w:t>
      </w:r>
      <w:r w:rsidR="0009613C" w:rsidRPr="00F90357">
        <w:rPr>
          <w:rFonts w:ascii="Times New Roman" w:hAnsi="Times New Roman" w:cs="Times New Roman"/>
          <w:sz w:val="28"/>
          <w:szCs w:val="28"/>
          <w:shd w:val="clear" w:color="auto" w:fill="FFFFFF"/>
        </w:rPr>
        <w:t>пункт 75 изложить в следующей редакции:</w:t>
      </w:r>
    </w:p>
    <w:p w14:paraId="1E2B03E4" w14:textId="4BAC2230" w:rsidR="0009613C" w:rsidRPr="00F90357" w:rsidRDefault="0009613C" w:rsidP="00F90357">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90357">
        <w:rPr>
          <w:rFonts w:ascii="Times New Roman" w:hAnsi="Times New Roman" w:cs="Times New Roman"/>
          <w:sz w:val="28"/>
          <w:szCs w:val="28"/>
          <w:shd w:val="clear" w:color="auto" w:fill="FFFFFF"/>
        </w:rPr>
        <w:t>«75.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14:paraId="5BD68507" w14:textId="77777777" w:rsidR="0009613C" w:rsidRPr="0009613C" w:rsidRDefault="0009613C" w:rsidP="00F903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613C">
        <w:rPr>
          <w:rFonts w:ascii="Times New Roman" w:eastAsia="Times New Roman" w:hAnsi="Times New Roman" w:cs="Times New Roman"/>
          <w:sz w:val="28"/>
          <w:szCs w:val="28"/>
          <w:lang w:eastAsia="ru-RU"/>
        </w:rPr>
        <w:t>1) решений о проведении контрольных (надзорных) мероприятий и обязательных профилактических визитов;</w:t>
      </w:r>
    </w:p>
    <w:p w14:paraId="4591A9CE" w14:textId="77777777" w:rsidR="0009613C" w:rsidRPr="0009613C" w:rsidRDefault="0009613C" w:rsidP="00F903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613C">
        <w:rPr>
          <w:rFonts w:ascii="Times New Roman" w:eastAsia="Times New Roman" w:hAnsi="Times New Roman" w:cs="Times New Roman"/>
          <w:sz w:val="28"/>
          <w:szCs w:val="28"/>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14:paraId="6870D893" w14:textId="77777777" w:rsidR="0009613C" w:rsidRPr="0009613C" w:rsidRDefault="0009613C" w:rsidP="00F903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613C">
        <w:rPr>
          <w:rFonts w:ascii="Times New Roman" w:eastAsia="Times New Roman" w:hAnsi="Times New Roman" w:cs="Times New Roman"/>
          <w:sz w:val="28"/>
          <w:szCs w:val="28"/>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1CE8C94F" w14:textId="77777777" w:rsidR="0009613C" w:rsidRPr="0009613C" w:rsidRDefault="0009613C" w:rsidP="00F903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613C">
        <w:rPr>
          <w:rFonts w:ascii="Times New Roman" w:eastAsia="Times New Roman" w:hAnsi="Times New Roman" w:cs="Times New Roman"/>
          <w:sz w:val="28"/>
          <w:szCs w:val="28"/>
          <w:lang w:eastAsia="ru-RU"/>
        </w:rPr>
        <w:t>4) решений об отнесении объектов контроля к соответствующей категории риска;</w:t>
      </w:r>
    </w:p>
    <w:p w14:paraId="2025862F" w14:textId="77777777" w:rsidR="0009613C" w:rsidRPr="0009613C" w:rsidRDefault="0009613C" w:rsidP="00F903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613C">
        <w:rPr>
          <w:rFonts w:ascii="Times New Roman" w:eastAsia="Times New Roman" w:hAnsi="Times New Roman" w:cs="Times New Roman"/>
          <w:sz w:val="28"/>
          <w:szCs w:val="28"/>
          <w:lang w:eastAsia="ru-RU"/>
        </w:rPr>
        <w:t>5) решений об отказе в проведении обязательных профилактических визитов по заявлениям контролируемых лиц;</w:t>
      </w:r>
    </w:p>
    <w:p w14:paraId="4B170CB2" w14:textId="439C504A" w:rsidR="0009613C" w:rsidRPr="0009613C" w:rsidRDefault="0009613C" w:rsidP="00F9035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9613C">
        <w:rPr>
          <w:rFonts w:ascii="Times New Roman" w:eastAsia="Times New Roman" w:hAnsi="Times New Roman" w:cs="Times New Roman"/>
          <w:sz w:val="28"/>
          <w:szCs w:val="28"/>
          <w:lang w:eastAsia="ru-RU"/>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w:t>
      </w:r>
      <w:r w:rsidRPr="00F90357">
        <w:rPr>
          <w:rFonts w:ascii="Times New Roman" w:eastAsia="Times New Roman" w:hAnsi="Times New Roman" w:cs="Times New Roman"/>
          <w:sz w:val="28"/>
          <w:szCs w:val="28"/>
          <w:lang w:eastAsia="ru-RU"/>
        </w:rPr>
        <w:t xml:space="preserve"> № 248</w:t>
      </w:r>
      <w:r w:rsidRPr="0009613C">
        <w:rPr>
          <w:rFonts w:ascii="Times New Roman" w:eastAsia="Times New Roman" w:hAnsi="Times New Roman" w:cs="Times New Roman"/>
          <w:sz w:val="28"/>
          <w:szCs w:val="28"/>
          <w:lang w:eastAsia="ru-RU"/>
        </w:rPr>
        <w:t>, в отношении контролируемых лиц или объектов контроля.</w:t>
      </w:r>
      <w:r w:rsidRPr="00F90357">
        <w:rPr>
          <w:rFonts w:ascii="Times New Roman" w:eastAsia="Times New Roman" w:hAnsi="Times New Roman" w:cs="Times New Roman"/>
          <w:sz w:val="28"/>
          <w:szCs w:val="28"/>
          <w:lang w:eastAsia="ru-RU"/>
        </w:rPr>
        <w:t>»</w:t>
      </w:r>
    </w:p>
    <w:p w14:paraId="360CF40A" w14:textId="613F3557" w:rsidR="00451D69" w:rsidRPr="00F90357" w:rsidRDefault="00CB167D" w:rsidP="00F90357">
      <w:pPr>
        <w:spacing w:after="0" w:line="240" w:lineRule="auto"/>
        <w:ind w:firstLine="709"/>
        <w:jc w:val="both"/>
        <w:rPr>
          <w:rFonts w:ascii="Times New Roman" w:eastAsiaTheme="minorEastAsia" w:hAnsi="Times New Roman" w:cs="Times New Roman"/>
          <w:sz w:val="28"/>
          <w:szCs w:val="28"/>
          <w:lang w:eastAsia="ru-RU"/>
        </w:rPr>
      </w:pPr>
      <w:r w:rsidRPr="00F90357">
        <w:rPr>
          <w:rFonts w:ascii="Times New Roman" w:eastAsiaTheme="minorEastAsia" w:hAnsi="Times New Roman" w:cs="Times New Roman"/>
          <w:sz w:val="28"/>
          <w:szCs w:val="28"/>
          <w:lang w:eastAsia="ru-RU"/>
        </w:rPr>
        <w:t>23</w:t>
      </w:r>
      <w:r w:rsidR="00451D69" w:rsidRPr="00F90357">
        <w:rPr>
          <w:rFonts w:ascii="Times New Roman" w:eastAsiaTheme="minorEastAsia" w:hAnsi="Times New Roman" w:cs="Times New Roman"/>
          <w:sz w:val="28"/>
          <w:szCs w:val="28"/>
          <w:lang w:eastAsia="ru-RU"/>
        </w:rPr>
        <w:t xml:space="preserve">) пункт 86 изложить в следующей редакции: </w:t>
      </w:r>
    </w:p>
    <w:p w14:paraId="2F3C9440" w14:textId="77777777" w:rsidR="0009613C" w:rsidRPr="00F90357" w:rsidRDefault="00451D69" w:rsidP="00F9035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90357">
        <w:rPr>
          <w:rFonts w:ascii="Times New Roman" w:eastAsiaTheme="minorEastAsia" w:hAnsi="Times New Roman" w:cs="Times New Roman"/>
          <w:sz w:val="28"/>
          <w:szCs w:val="28"/>
          <w:lang w:eastAsia="ru-RU"/>
        </w:rPr>
        <w:t xml:space="preserve">«86. Жалоба подлежит рассмотрению Службой в течении 15 рабочих дней </w:t>
      </w:r>
      <w:r w:rsidRPr="00F90357">
        <w:rPr>
          <w:rFonts w:ascii="Times New Roman" w:hAnsi="Times New Roman" w:cs="Times New Roman"/>
          <w:sz w:val="28"/>
          <w:szCs w:val="28"/>
          <w:shd w:val="clear" w:color="auto" w:fill="FFFFFF"/>
        </w:rPr>
        <w:t>со дня ее регистрации в подсистеме досудебного обжалования</w:t>
      </w:r>
      <w:r w:rsidRPr="00F90357">
        <w:rPr>
          <w:rFonts w:ascii="Times New Roman" w:eastAsiaTheme="minorEastAsia" w:hAnsi="Times New Roman" w:cs="Times New Roman"/>
          <w:sz w:val="28"/>
          <w:szCs w:val="28"/>
          <w:lang w:eastAsia="ru-RU"/>
        </w:rPr>
        <w:t>.</w:t>
      </w:r>
    </w:p>
    <w:p w14:paraId="29FB0065" w14:textId="21B971B1" w:rsidR="00451D69" w:rsidRPr="00F90357" w:rsidRDefault="0009613C" w:rsidP="00F9035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90357">
        <w:rPr>
          <w:rFonts w:ascii="Times New Roman" w:hAnsi="Times New Roman" w:cs="Times New Roman"/>
          <w:sz w:val="28"/>
          <w:szCs w:val="28"/>
          <w:shd w:val="clear" w:color="auto" w:fill="FFFFFF"/>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sidR="00451D69" w:rsidRPr="00F90357">
        <w:rPr>
          <w:rFonts w:ascii="Times New Roman" w:eastAsiaTheme="minorEastAsia" w:hAnsi="Times New Roman" w:cs="Times New Roman"/>
          <w:sz w:val="28"/>
          <w:szCs w:val="28"/>
          <w:lang w:eastAsia="ru-RU"/>
        </w:rPr>
        <w:t>»</w:t>
      </w:r>
      <w:r w:rsidR="00A8310C" w:rsidRPr="00F90357">
        <w:rPr>
          <w:rFonts w:ascii="Times New Roman" w:eastAsiaTheme="minorEastAsia" w:hAnsi="Times New Roman" w:cs="Times New Roman"/>
          <w:sz w:val="28"/>
          <w:szCs w:val="28"/>
          <w:lang w:eastAsia="ru-RU"/>
        </w:rPr>
        <w:t>.</w:t>
      </w:r>
    </w:p>
    <w:bookmarkEnd w:id="2"/>
    <w:p w14:paraId="5CBDB89F" w14:textId="5A8ABC8A" w:rsidR="00D57B63" w:rsidRPr="00F90357" w:rsidRDefault="006F222D" w:rsidP="00F90357">
      <w:pPr>
        <w:spacing w:after="0" w:line="240" w:lineRule="auto"/>
        <w:ind w:firstLine="709"/>
        <w:jc w:val="both"/>
        <w:rPr>
          <w:rFonts w:ascii="Times New Roman" w:hAnsi="Times New Roman" w:cs="Times New Roman"/>
          <w:sz w:val="28"/>
          <w:szCs w:val="28"/>
        </w:rPr>
      </w:pPr>
      <w:r w:rsidRPr="00F90357">
        <w:rPr>
          <w:rFonts w:ascii="Times New Roman" w:hAnsi="Times New Roman" w:cs="Times New Roman"/>
          <w:sz w:val="28"/>
          <w:szCs w:val="28"/>
          <w:shd w:val="clear" w:color="auto" w:fill="FFFFFF"/>
        </w:rPr>
        <w:t>3. И</w:t>
      </w:r>
      <w:r w:rsidR="00D57B63" w:rsidRPr="00F90357">
        <w:rPr>
          <w:rFonts w:ascii="Times New Roman" w:hAnsi="Times New Roman" w:cs="Times New Roman"/>
          <w:sz w:val="28"/>
          <w:szCs w:val="28"/>
        </w:rPr>
        <w:t>ндикатор</w:t>
      </w:r>
      <w:r w:rsidR="00BB56CC" w:rsidRPr="00F90357">
        <w:rPr>
          <w:rFonts w:ascii="Times New Roman" w:hAnsi="Times New Roman" w:cs="Times New Roman"/>
          <w:sz w:val="28"/>
          <w:szCs w:val="28"/>
        </w:rPr>
        <w:t>ы</w:t>
      </w:r>
      <w:r w:rsidR="00D57B63" w:rsidRPr="00F90357">
        <w:rPr>
          <w:rFonts w:ascii="Times New Roman" w:hAnsi="Times New Roman" w:cs="Times New Roman"/>
          <w:sz w:val="28"/>
          <w:szCs w:val="28"/>
        </w:rPr>
        <w:t xml:space="preserve"> риска нарушения обязательных требований при осуществлении регионального государственного контроля (надзора) в области обращения с животными на территории Забайкальского края, утвержденны</w:t>
      </w:r>
      <w:r w:rsidR="00BB56CC" w:rsidRPr="00F90357">
        <w:rPr>
          <w:rFonts w:ascii="Times New Roman" w:hAnsi="Times New Roman" w:cs="Times New Roman"/>
          <w:sz w:val="28"/>
          <w:szCs w:val="28"/>
        </w:rPr>
        <w:t>е</w:t>
      </w:r>
      <w:r w:rsidR="00D57B63" w:rsidRPr="00F90357">
        <w:rPr>
          <w:rFonts w:ascii="Times New Roman" w:hAnsi="Times New Roman" w:cs="Times New Roman"/>
          <w:sz w:val="28"/>
          <w:szCs w:val="28"/>
        </w:rPr>
        <w:t xml:space="preserve"> указанным постановлением, изложить в следующей редакции:</w:t>
      </w:r>
    </w:p>
    <w:p w14:paraId="176FDFAA" w14:textId="39E434F4" w:rsidR="006F222D" w:rsidRPr="00CF3365" w:rsidRDefault="006F222D" w:rsidP="00BB56CC">
      <w:pPr>
        <w:spacing w:after="0" w:line="240" w:lineRule="auto"/>
        <w:ind w:firstLine="709"/>
        <w:jc w:val="both"/>
        <w:rPr>
          <w:rFonts w:ascii="Times New Roman" w:hAnsi="Times New Roman" w:cs="Times New Roman"/>
          <w:sz w:val="28"/>
          <w:szCs w:val="28"/>
          <w:shd w:val="clear" w:color="auto" w:fill="FFFFFF"/>
        </w:rPr>
      </w:pPr>
    </w:p>
    <w:p w14:paraId="6D900982" w14:textId="06FCDDEE" w:rsidR="00B025B6" w:rsidRPr="00CF3365" w:rsidRDefault="00B025B6" w:rsidP="00B025B6">
      <w:pPr>
        <w:spacing w:after="0" w:line="240" w:lineRule="auto"/>
        <w:ind w:firstLine="5954"/>
        <w:jc w:val="center"/>
        <w:rPr>
          <w:rFonts w:ascii="Times New Roman" w:hAnsi="Times New Roman" w:cs="Times New Roman"/>
          <w:sz w:val="28"/>
          <w:szCs w:val="28"/>
        </w:rPr>
      </w:pPr>
      <w:r w:rsidRPr="00CF3365">
        <w:rPr>
          <w:rFonts w:ascii="Times New Roman" w:hAnsi="Times New Roman" w:cs="Times New Roman"/>
          <w:sz w:val="28"/>
          <w:szCs w:val="28"/>
        </w:rPr>
        <w:t>«УТВЕРЖДЕНЫ</w:t>
      </w:r>
    </w:p>
    <w:p w14:paraId="49C9BDBB" w14:textId="77777777" w:rsidR="00B025B6" w:rsidRPr="00CF3365" w:rsidRDefault="00B025B6" w:rsidP="00B025B6">
      <w:pPr>
        <w:spacing w:after="0" w:line="240" w:lineRule="auto"/>
        <w:ind w:left="5954"/>
        <w:jc w:val="center"/>
        <w:rPr>
          <w:rFonts w:ascii="Times New Roman" w:hAnsi="Times New Roman" w:cs="Times New Roman"/>
          <w:sz w:val="28"/>
          <w:szCs w:val="28"/>
        </w:rPr>
      </w:pPr>
    </w:p>
    <w:p w14:paraId="097C3F9A" w14:textId="03792740" w:rsidR="00EC0344" w:rsidRPr="00CF3365" w:rsidRDefault="00B025B6" w:rsidP="00B025B6">
      <w:pPr>
        <w:spacing w:after="0" w:line="240" w:lineRule="auto"/>
        <w:ind w:left="5954"/>
        <w:jc w:val="center"/>
        <w:rPr>
          <w:rFonts w:ascii="Times New Roman" w:hAnsi="Times New Roman" w:cs="Times New Roman"/>
          <w:sz w:val="28"/>
          <w:szCs w:val="28"/>
        </w:rPr>
      </w:pPr>
      <w:r w:rsidRPr="00CF3365">
        <w:rPr>
          <w:rFonts w:ascii="Times New Roman" w:hAnsi="Times New Roman" w:cs="Times New Roman"/>
          <w:sz w:val="28"/>
          <w:szCs w:val="28"/>
        </w:rPr>
        <w:t xml:space="preserve">постановлением Правительства Забайкальского края </w:t>
      </w:r>
      <w:r w:rsidR="00EC0344" w:rsidRPr="00CF3365">
        <w:rPr>
          <w:rFonts w:ascii="Times New Roman" w:hAnsi="Times New Roman" w:cs="Times New Roman"/>
          <w:sz w:val="28"/>
          <w:szCs w:val="28"/>
        </w:rPr>
        <w:t>от 9 декабря 2021 года № 484 (в редакции постановления Правительства Забайкальского края)</w:t>
      </w:r>
    </w:p>
    <w:p w14:paraId="3D09F2EF" w14:textId="0A789B23" w:rsidR="008D0955" w:rsidRPr="00CF3365" w:rsidRDefault="008D0955" w:rsidP="008D0955">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ИНДИКАТОР</w:t>
      </w:r>
      <w:r w:rsidR="00BB56CC" w:rsidRPr="00CF3365">
        <w:rPr>
          <w:rFonts w:ascii="Times New Roman" w:hAnsi="Times New Roman" w:cs="Times New Roman"/>
          <w:b/>
          <w:sz w:val="28"/>
          <w:szCs w:val="28"/>
        </w:rPr>
        <w:t>Ы</w:t>
      </w:r>
    </w:p>
    <w:p w14:paraId="41B9806F" w14:textId="77777777" w:rsidR="008D0955" w:rsidRPr="00CF3365" w:rsidRDefault="008D0955" w:rsidP="008D0955">
      <w:pPr>
        <w:spacing w:after="0" w:line="240" w:lineRule="auto"/>
        <w:jc w:val="center"/>
        <w:rPr>
          <w:rFonts w:ascii="Times New Roman" w:hAnsi="Times New Roman" w:cs="Times New Roman"/>
          <w:b/>
          <w:sz w:val="28"/>
          <w:szCs w:val="28"/>
        </w:rPr>
      </w:pPr>
      <w:r w:rsidRPr="00CF3365">
        <w:rPr>
          <w:rFonts w:ascii="Times New Roman" w:hAnsi="Times New Roman" w:cs="Times New Roman"/>
          <w:b/>
          <w:sz w:val="28"/>
          <w:szCs w:val="28"/>
        </w:rPr>
        <w:t>риска нарушения обязательных требований при осуществлении регионального государственного контроля (надзора) в области обращения с животными на территории Забайкальского края</w:t>
      </w:r>
    </w:p>
    <w:p w14:paraId="0480F25A" w14:textId="77777777" w:rsidR="008D0955" w:rsidRPr="00CF3365" w:rsidRDefault="008D0955" w:rsidP="008D0955">
      <w:pPr>
        <w:spacing w:after="0" w:line="240" w:lineRule="auto"/>
        <w:jc w:val="both"/>
        <w:rPr>
          <w:rFonts w:ascii="Times New Roman" w:hAnsi="Times New Roman" w:cs="Times New Roman"/>
          <w:sz w:val="28"/>
          <w:szCs w:val="28"/>
        </w:rPr>
      </w:pPr>
    </w:p>
    <w:p w14:paraId="28D1149C" w14:textId="77777777" w:rsidR="00BB79C5" w:rsidRPr="00DC4801" w:rsidRDefault="00BB79C5" w:rsidP="00BB79C5">
      <w:pPr>
        <w:pStyle w:val="ConsPlusNormal"/>
        <w:ind w:firstLine="709"/>
        <w:jc w:val="both"/>
        <w:rPr>
          <w:rFonts w:ascii="Times New Roman" w:hAnsi="Times New Roman" w:cs="Times New Roman"/>
          <w:sz w:val="28"/>
          <w:szCs w:val="28"/>
        </w:rPr>
      </w:pPr>
      <w:r w:rsidRPr="00DC4801">
        <w:rPr>
          <w:rFonts w:ascii="Times New Roman" w:hAnsi="Times New Roman" w:cs="Times New Roman"/>
          <w:sz w:val="28"/>
          <w:szCs w:val="28"/>
        </w:rPr>
        <w:t xml:space="preserve">1. Выявление на одном и том же объекте контроля при осуществлении деятельности по обращению с животными без владельцев в течении 3 месяцев подряд роста падежа животных на 5 и более процентов за отчетный период по сравнению с аналогичным предшествующим периодом </w:t>
      </w:r>
      <w:bookmarkStart w:id="5" w:name="_Hlk198732553"/>
      <w:r w:rsidRPr="00DC4801">
        <w:rPr>
          <w:rFonts w:ascii="Times New Roman" w:hAnsi="Times New Roman" w:cs="Times New Roman"/>
          <w:sz w:val="28"/>
          <w:szCs w:val="28"/>
        </w:rPr>
        <w:t>по данным отчетов, представленных муниципальными районами, муниципальными и городскими округами Забайкальского края в соответствии с приказом Государственной ветеринарной службы Забайкальского края от 28 июля 2021 года № 153.</w:t>
      </w:r>
      <w:bookmarkEnd w:id="5"/>
    </w:p>
    <w:p w14:paraId="781077B0" w14:textId="77777777" w:rsidR="00BB79C5" w:rsidRPr="00DC4801" w:rsidRDefault="00BB79C5" w:rsidP="00BB79C5">
      <w:pPr>
        <w:pStyle w:val="ConsPlusNormal"/>
        <w:ind w:firstLine="709"/>
        <w:jc w:val="both"/>
        <w:rPr>
          <w:rFonts w:ascii="Times New Roman" w:hAnsi="Times New Roman" w:cs="Times New Roman"/>
          <w:sz w:val="28"/>
          <w:szCs w:val="28"/>
        </w:rPr>
      </w:pPr>
      <w:r w:rsidRPr="00DC4801">
        <w:rPr>
          <w:rFonts w:ascii="Times New Roman" w:hAnsi="Times New Roman" w:cs="Times New Roman"/>
          <w:sz w:val="28"/>
          <w:szCs w:val="28"/>
        </w:rPr>
        <w:t>2. Увеличение количества биологических отходов не менее чем на 20% на одном и том же объекте регионального государственного контроля (надзора) в области обращения с животными в течение трех месяцев подряд по сравнению с аналогичным предшествующим периодом (по информации, содержащейся в федеральной государственной информационной системе в области ветеринарии).</w:t>
      </w:r>
    </w:p>
    <w:p w14:paraId="2ACCA508" w14:textId="77777777" w:rsidR="00BB79C5" w:rsidRPr="00DC4801" w:rsidRDefault="00BB79C5" w:rsidP="00BB79C5">
      <w:pPr>
        <w:pStyle w:val="ConsPlusNormal"/>
        <w:ind w:firstLine="709"/>
        <w:jc w:val="both"/>
        <w:rPr>
          <w:rFonts w:ascii="Times New Roman" w:hAnsi="Times New Roman" w:cs="Times New Roman"/>
          <w:sz w:val="28"/>
          <w:szCs w:val="28"/>
          <w:shd w:val="clear" w:color="auto" w:fill="FFFFFF"/>
        </w:rPr>
      </w:pPr>
      <w:r w:rsidRPr="00DC4801">
        <w:rPr>
          <w:rFonts w:ascii="Times New Roman" w:hAnsi="Times New Roman" w:cs="Times New Roman"/>
          <w:sz w:val="28"/>
          <w:szCs w:val="28"/>
        </w:rPr>
        <w:t xml:space="preserve">3. </w:t>
      </w:r>
      <w:r w:rsidRPr="00DC4801">
        <w:rPr>
          <w:rFonts w:ascii="Times New Roman" w:hAnsi="Times New Roman" w:cs="Times New Roman"/>
          <w:sz w:val="28"/>
          <w:szCs w:val="28"/>
          <w:shd w:val="clear" w:color="auto" w:fill="FFFFFF"/>
        </w:rPr>
        <w:t>Отсутствие в компоненте «Меркурий»</w:t>
      </w:r>
      <w:r>
        <w:rPr>
          <w:rFonts w:ascii="Times New Roman" w:hAnsi="Times New Roman" w:cs="Times New Roman"/>
          <w:sz w:val="28"/>
          <w:szCs w:val="28"/>
          <w:shd w:val="clear" w:color="auto" w:fill="FFFFFF"/>
        </w:rPr>
        <w:t xml:space="preserve"> Федеральной государственной информационной системы </w:t>
      </w:r>
      <w:proofErr w:type="spellStart"/>
      <w:r w:rsidRPr="00DC4801">
        <w:rPr>
          <w:rFonts w:ascii="Times New Roman" w:hAnsi="Times New Roman" w:cs="Times New Roman"/>
          <w:sz w:val="28"/>
          <w:szCs w:val="28"/>
          <w:shd w:val="clear" w:color="auto" w:fill="FFFFFF"/>
        </w:rPr>
        <w:t>ВетИС</w:t>
      </w:r>
      <w:proofErr w:type="spellEnd"/>
      <w:r w:rsidRPr="00DC4801">
        <w:rPr>
          <w:rFonts w:ascii="Times New Roman" w:hAnsi="Times New Roman" w:cs="Times New Roman"/>
          <w:sz w:val="28"/>
          <w:szCs w:val="28"/>
          <w:shd w:val="clear" w:color="auto" w:fill="FFFFFF"/>
        </w:rPr>
        <w:t xml:space="preserve"> информации о поступающих </w:t>
      </w:r>
      <w:r>
        <w:rPr>
          <w:rFonts w:ascii="Times New Roman" w:hAnsi="Times New Roman" w:cs="Times New Roman"/>
          <w:sz w:val="28"/>
          <w:szCs w:val="28"/>
          <w:shd w:val="clear" w:color="auto" w:fill="FFFFFF"/>
        </w:rPr>
        <w:t>на</w:t>
      </w:r>
      <w:r w:rsidRPr="00DC480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объект контроля </w:t>
      </w:r>
      <w:r w:rsidRPr="00DC4801">
        <w:rPr>
          <w:rFonts w:ascii="Times New Roman" w:hAnsi="Times New Roman" w:cs="Times New Roman"/>
          <w:sz w:val="28"/>
          <w:szCs w:val="28"/>
          <w:shd w:val="clear" w:color="auto" w:fill="FFFFFF"/>
        </w:rPr>
        <w:t xml:space="preserve">кормах </w:t>
      </w:r>
      <w:r>
        <w:rPr>
          <w:rFonts w:ascii="Times New Roman" w:hAnsi="Times New Roman" w:cs="Times New Roman"/>
          <w:sz w:val="28"/>
          <w:szCs w:val="28"/>
          <w:shd w:val="clear" w:color="auto" w:fill="FFFFFF"/>
        </w:rPr>
        <w:t xml:space="preserve">для животных </w:t>
      </w:r>
      <w:bookmarkStart w:id="6" w:name="_GoBack"/>
      <w:bookmarkEnd w:id="6"/>
      <w:r w:rsidRPr="00DC4801">
        <w:rPr>
          <w:rFonts w:ascii="Times New Roman" w:hAnsi="Times New Roman" w:cs="Times New Roman"/>
          <w:sz w:val="28"/>
          <w:szCs w:val="28"/>
          <w:shd w:val="clear" w:color="auto" w:fill="FFFFFF"/>
        </w:rPr>
        <w:t>в течении трех месяцев подряд у одного и того же контролируемого лица.</w:t>
      </w:r>
    </w:p>
    <w:p w14:paraId="07E3F4C2" w14:textId="77777777" w:rsidR="00BB79C5" w:rsidRDefault="00BB79C5" w:rsidP="00BB79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DC4801">
        <w:rPr>
          <w:rFonts w:ascii="Times New Roman" w:hAnsi="Times New Roman" w:cs="Times New Roman"/>
          <w:sz w:val="28"/>
          <w:szCs w:val="28"/>
        </w:rPr>
        <w:t>. Выявление на одном и том же объекте контроля при осуществлении деятельности по обращению с животными без владельцев в течении 3 месяцев подряд</w:t>
      </w:r>
      <w:r>
        <w:rPr>
          <w:rFonts w:ascii="Times New Roman" w:hAnsi="Times New Roman" w:cs="Times New Roman"/>
          <w:sz w:val="28"/>
          <w:szCs w:val="28"/>
        </w:rPr>
        <w:t xml:space="preserve"> увеличения количества в</w:t>
      </w:r>
      <w:r w:rsidRPr="004B4A0A">
        <w:rPr>
          <w:rFonts w:ascii="Times New Roman" w:hAnsi="Times New Roman" w:cs="Times New Roman"/>
          <w:sz w:val="28"/>
          <w:szCs w:val="28"/>
        </w:rPr>
        <w:t>ыданных ветеринарных сопроводительных документов на биологические отходы при отсутствии роста падежа животных по данным отчетов</w:t>
      </w:r>
      <w:r w:rsidRPr="00DC4801">
        <w:rPr>
          <w:rFonts w:ascii="Times New Roman" w:hAnsi="Times New Roman" w:cs="Times New Roman"/>
          <w:sz w:val="28"/>
          <w:szCs w:val="28"/>
        </w:rPr>
        <w:t xml:space="preserve">, представленных муниципальными районами, </w:t>
      </w:r>
      <w:r w:rsidRPr="00DC4801">
        <w:rPr>
          <w:rFonts w:ascii="Times New Roman" w:hAnsi="Times New Roman" w:cs="Times New Roman"/>
          <w:sz w:val="28"/>
          <w:szCs w:val="28"/>
        </w:rPr>
        <w:lastRenderedPageBreak/>
        <w:t>муниципальными и городскими округами Забайкальского края в соответствии с приказом Государственной ветеринарной службы Забайкальского края от 28 июля 2021 года № 153.</w:t>
      </w:r>
      <w:r>
        <w:rPr>
          <w:rFonts w:ascii="Times New Roman" w:hAnsi="Times New Roman" w:cs="Times New Roman"/>
          <w:sz w:val="28"/>
          <w:szCs w:val="28"/>
        </w:rPr>
        <w:t>».</w:t>
      </w:r>
    </w:p>
    <w:p w14:paraId="4F316994" w14:textId="77777777" w:rsidR="00BB79C5" w:rsidRPr="00DC4801" w:rsidRDefault="00BB79C5" w:rsidP="00BB79C5">
      <w:pPr>
        <w:pStyle w:val="ConsPlusNormal"/>
        <w:ind w:firstLine="709"/>
        <w:jc w:val="both"/>
        <w:rPr>
          <w:rFonts w:ascii="Times New Roman" w:hAnsi="Times New Roman" w:cs="Times New Roman"/>
          <w:sz w:val="28"/>
          <w:szCs w:val="28"/>
        </w:rPr>
      </w:pPr>
    </w:p>
    <w:p w14:paraId="35AC27F6" w14:textId="77777777" w:rsidR="00BB79C5" w:rsidRPr="00DC4801" w:rsidRDefault="00BB79C5" w:rsidP="00BB79C5">
      <w:pPr>
        <w:spacing w:after="0" w:line="240" w:lineRule="auto"/>
        <w:ind w:firstLine="709"/>
        <w:jc w:val="both"/>
        <w:rPr>
          <w:rFonts w:ascii="Times New Roman" w:hAnsi="Times New Roman" w:cs="Times New Roman"/>
          <w:sz w:val="28"/>
          <w:szCs w:val="28"/>
          <w:shd w:val="clear" w:color="auto" w:fill="FFFFFF"/>
        </w:rPr>
      </w:pPr>
      <w:r w:rsidRPr="00DC4801">
        <w:rPr>
          <w:rFonts w:ascii="Times New Roman" w:hAnsi="Times New Roman" w:cs="Times New Roman"/>
          <w:sz w:val="28"/>
          <w:szCs w:val="28"/>
        </w:rPr>
        <w:t>4. В пункте 2 индикативных показателей регионального государственного контроля (надзора) в области обращения с животными на территории Забайкальского края, утвержденных указанным постановлением слова «параметру, утвержденному индикатором риска» заменить словами «параметрами, утвержденными индикаторами риска.».</w:t>
      </w:r>
    </w:p>
    <w:p w14:paraId="442C0325" w14:textId="7AA1E702" w:rsidR="008257E2" w:rsidRPr="00CF3365" w:rsidRDefault="008257E2" w:rsidP="00FA27CC">
      <w:pPr>
        <w:spacing w:after="0" w:line="240" w:lineRule="auto"/>
        <w:jc w:val="center"/>
        <w:rPr>
          <w:rFonts w:ascii="Times New Roman" w:hAnsi="Times New Roman" w:cs="Times New Roman"/>
          <w:sz w:val="28"/>
          <w:szCs w:val="28"/>
        </w:rPr>
      </w:pPr>
    </w:p>
    <w:p w14:paraId="105D9E9F" w14:textId="0A876624" w:rsidR="006F222D" w:rsidRPr="00CF3365" w:rsidRDefault="006F222D" w:rsidP="006F222D">
      <w:pPr>
        <w:spacing w:after="0" w:line="240" w:lineRule="auto"/>
        <w:jc w:val="center"/>
        <w:rPr>
          <w:rFonts w:ascii="Times New Roman" w:hAnsi="Times New Roman" w:cs="Times New Roman"/>
          <w:sz w:val="28"/>
          <w:szCs w:val="28"/>
        </w:rPr>
      </w:pPr>
      <w:r w:rsidRPr="00CF3365">
        <w:rPr>
          <w:rFonts w:ascii="Times New Roman" w:hAnsi="Times New Roman" w:cs="Times New Roman"/>
          <w:sz w:val="28"/>
          <w:szCs w:val="28"/>
        </w:rPr>
        <w:t>_____________________».</w:t>
      </w:r>
    </w:p>
    <w:p w14:paraId="30283EE6" w14:textId="4E886BEC" w:rsidR="00B025B6" w:rsidRPr="00CF3365" w:rsidRDefault="00B025B6" w:rsidP="00FA27CC">
      <w:pPr>
        <w:spacing w:after="0" w:line="240" w:lineRule="auto"/>
        <w:jc w:val="center"/>
        <w:rPr>
          <w:rFonts w:ascii="Times New Roman" w:hAnsi="Times New Roman" w:cs="Times New Roman"/>
          <w:sz w:val="28"/>
          <w:szCs w:val="28"/>
        </w:rPr>
      </w:pPr>
    </w:p>
    <w:p w14:paraId="62A11FF0" w14:textId="31389F49" w:rsidR="006F222D" w:rsidRPr="00CF3365" w:rsidRDefault="006F222D" w:rsidP="00FA27CC">
      <w:pPr>
        <w:spacing w:after="0" w:line="240" w:lineRule="auto"/>
        <w:jc w:val="center"/>
        <w:rPr>
          <w:rFonts w:ascii="Times New Roman" w:hAnsi="Times New Roman" w:cs="Times New Roman"/>
          <w:sz w:val="28"/>
          <w:szCs w:val="28"/>
        </w:rPr>
      </w:pPr>
    </w:p>
    <w:p w14:paraId="369A2331" w14:textId="77777777" w:rsidR="006F222D" w:rsidRPr="00CF3365" w:rsidRDefault="006F222D" w:rsidP="00FA27CC">
      <w:pPr>
        <w:spacing w:after="0" w:line="240" w:lineRule="auto"/>
        <w:jc w:val="center"/>
        <w:rPr>
          <w:rFonts w:ascii="Times New Roman" w:hAnsi="Times New Roman" w:cs="Times New Roman"/>
          <w:sz w:val="28"/>
          <w:szCs w:val="28"/>
        </w:rPr>
      </w:pPr>
    </w:p>
    <w:p w14:paraId="33E4B17F" w14:textId="77777777" w:rsidR="00B025B6" w:rsidRPr="00B025B6" w:rsidRDefault="00B025B6">
      <w:pPr>
        <w:spacing w:after="0" w:line="240" w:lineRule="auto"/>
        <w:jc w:val="both"/>
        <w:rPr>
          <w:rFonts w:ascii="Times New Roman" w:hAnsi="Times New Roman" w:cs="Times New Roman"/>
          <w:sz w:val="28"/>
          <w:szCs w:val="28"/>
        </w:rPr>
      </w:pPr>
    </w:p>
    <w:sectPr w:rsidR="00B025B6" w:rsidRPr="00B025B6" w:rsidSect="00170C9C">
      <w:type w:val="continuous"/>
      <w:pgSz w:w="11906" w:h="16838"/>
      <w:pgMar w:top="1134" w:right="566" w:bottom="1276"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3AF7" w14:textId="77777777" w:rsidR="00331351" w:rsidRDefault="00331351" w:rsidP="0040296D">
      <w:pPr>
        <w:spacing w:after="0" w:line="240" w:lineRule="auto"/>
      </w:pPr>
      <w:r>
        <w:separator/>
      </w:r>
    </w:p>
  </w:endnote>
  <w:endnote w:type="continuationSeparator" w:id="0">
    <w:p w14:paraId="4A92C2CF" w14:textId="77777777" w:rsidR="00331351" w:rsidRDefault="00331351" w:rsidP="0040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D7AAC" w14:textId="77777777" w:rsidR="00331351" w:rsidRDefault="00331351" w:rsidP="0040296D">
      <w:pPr>
        <w:spacing w:after="0" w:line="240" w:lineRule="auto"/>
      </w:pPr>
      <w:r>
        <w:separator/>
      </w:r>
    </w:p>
  </w:footnote>
  <w:footnote w:type="continuationSeparator" w:id="0">
    <w:p w14:paraId="0E8BCE8B" w14:textId="77777777" w:rsidR="00331351" w:rsidRDefault="00331351" w:rsidP="0040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050427"/>
      <w:docPartObj>
        <w:docPartGallery w:val="Page Numbers (Top of Page)"/>
        <w:docPartUnique/>
      </w:docPartObj>
    </w:sdtPr>
    <w:sdtEndPr>
      <w:rPr>
        <w:rFonts w:ascii="Times New Roman" w:hAnsi="Times New Roman" w:cs="Times New Roman"/>
        <w:sz w:val="28"/>
        <w:szCs w:val="28"/>
      </w:rPr>
    </w:sdtEndPr>
    <w:sdtContent>
      <w:p w14:paraId="37C24F2A" w14:textId="75FE61E6" w:rsidR="0040296D" w:rsidRPr="0040296D" w:rsidRDefault="0040296D">
        <w:pPr>
          <w:pStyle w:val="a7"/>
          <w:jc w:val="center"/>
          <w:rPr>
            <w:rFonts w:ascii="Times New Roman" w:hAnsi="Times New Roman" w:cs="Times New Roman"/>
            <w:sz w:val="28"/>
            <w:szCs w:val="28"/>
          </w:rPr>
        </w:pPr>
        <w:r w:rsidRPr="0040296D">
          <w:rPr>
            <w:rFonts w:ascii="Times New Roman" w:hAnsi="Times New Roman" w:cs="Times New Roman"/>
            <w:sz w:val="28"/>
            <w:szCs w:val="28"/>
          </w:rPr>
          <w:fldChar w:fldCharType="begin"/>
        </w:r>
        <w:r w:rsidRPr="0040296D">
          <w:rPr>
            <w:rFonts w:ascii="Times New Roman" w:hAnsi="Times New Roman" w:cs="Times New Roman"/>
            <w:sz w:val="28"/>
            <w:szCs w:val="28"/>
          </w:rPr>
          <w:instrText>PAGE   \* MERGEFORMAT</w:instrText>
        </w:r>
        <w:r w:rsidRPr="0040296D">
          <w:rPr>
            <w:rFonts w:ascii="Times New Roman" w:hAnsi="Times New Roman" w:cs="Times New Roman"/>
            <w:sz w:val="28"/>
            <w:szCs w:val="28"/>
          </w:rPr>
          <w:fldChar w:fldCharType="separate"/>
        </w:r>
        <w:r w:rsidR="004F20FC">
          <w:rPr>
            <w:rFonts w:ascii="Times New Roman" w:hAnsi="Times New Roman" w:cs="Times New Roman"/>
            <w:noProof/>
            <w:sz w:val="28"/>
            <w:szCs w:val="28"/>
          </w:rPr>
          <w:t>2</w:t>
        </w:r>
        <w:r w:rsidRPr="0040296D">
          <w:rPr>
            <w:rFonts w:ascii="Times New Roman" w:hAnsi="Times New Roman" w:cs="Times New Roman"/>
            <w:sz w:val="28"/>
            <w:szCs w:val="28"/>
          </w:rPr>
          <w:fldChar w:fldCharType="end"/>
        </w:r>
      </w:p>
    </w:sdtContent>
  </w:sdt>
  <w:p w14:paraId="0B6FC048" w14:textId="77777777" w:rsidR="0040296D" w:rsidRDefault="004029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4D3C"/>
    <w:multiLevelType w:val="hybridMultilevel"/>
    <w:tmpl w:val="870C6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02052"/>
    <w:multiLevelType w:val="hybridMultilevel"/>
    <w:tmpl w:val="DAAC76B0"/>
    <w:lvl w:ilvl="0" w:tplc="1570AF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C57131"/>
    <w:multiLevelType w:val="hybridMultilevel"/>
    <w:tmpl w:val="33548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3F1E68"/>
    <w:multiLevelType w:val="hybridMultilevel"/>
    <w:tmpl w:val="25DE0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FE3748"/>
    <w:multiLevelType w:val="hybridMultilevel"/>
    <w:tmpl w:val="0C7A01E0"/>
    <w:lvl w:ilvl="0" w:tplc="D3B2F6F8">
      <w:start w:val="1"/>
      <w:numFmt w:val="bullet"/>
      <w:lvlText w:val=""/>
      <w:lvlJc w:val="left"/>
      <w:pPr>
        <w:ind w:left="840" w:hanging="360"/>
      </w:pPr>
      <w:rPr>
        <w:rFonts w:ascii="Symbol" w:eastAsia="Times New Roman" w:hAnsi="Symbol"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E8"/>
    <w:rsid w:val="000233CB"/>
    <w:rsid w:val="000725A2"/>
    <w:rsid w:val="00074F8A"/>
    <w:rsid w:val="0008047B"/>
    <w:rsid w:val="0009613C"/>
    <w:rsid w:val="000A112E"/>
    <w:rsid w:val="000C4F2D"/>
    <w:rsid w:val="000D2FEE"/>
    <w:rsid w:val="000E63FB"/>
    <w:rsid w:val="00103826"/>
    <w:rsid w:val="0010622B"/>
    <w:rsid w:val="0011172C"/>
    <w:rsid w:val="00112935"/>
    <w:rsid w:val="00124100"/>
    <w:rsid w:val="00170C9C"/>
    <w:rsid w:val="00174918"/>
    <w:rsid w:val="00177122"/>
    <w:rsid w:val="001C7CBF"/>
    <w:rsid w:val="001D1832"/>
    <w:rsid w:val="00205190"/>
    <w:rsid w:val="002430DB"/>
    <w:rsid w:val="00255EF4"/>
    <w:rsid w:val="002A687E"/>
    <w:rsid w:val="002F062E"/>
    <w:rsid w:val="003028A1"/>
    <w:rsid w:val="00323DB1"/>
    <w:rsid w:val="00331351"/>
    <w:rsid w:val="0035349A"/>
    <w:rsid w:val="003A4F54"/>
    <w:rsid w:val="003B6B81"/>
    <w:rsid w:val="0040296D"/>
    <w:rsid w:val="00440168"/>
    <w:rsid w:val="004503CD"/>
    <w:rsid w:val="00451D69"/>
    <w:rsid w:val="00465395"/>
    <w:rsid w:val="00467C06"/>
    <w:rsid w:val="00491FA3"/>
    <w:rsid w:val="0049586F"/>
    <w:rsid w:val="004E0BE5"/>
    <w:rsid w:val="004F20FC"/>
    <w:rsid w:val="004F6D06"/>
    <w:rsid w:val="00536516"/>
    <w:rsid w:val="00590D85"/>
    <w:rsid w:val="005912CF"/>
    <w:rsid w:val="005A7820"/>
    <w:rsid w:val="005C26A2"/>
    <w:rsid w:val="005C7789"/>
    <w:rsid w:val="00622964"/>
    <w:rsid w:val="00624BBF"/>
    <w:rsid w:val="0064559F"/>
    <w:rsid w:val="00652DED"/>
    <w:rsid w:val="00654631"/>
    <w:rsid w:val="0066012D"/>
    <w:rsid w:val="00666ABC"/>
    <w:rsid w:val="00680F23"/>
    <w:rsid w:val="006C5271"/>
    <w:rsid w:val="006F222D"/>
    <w:rsid w:val="00700765"/>
    <w:rsid w:val="007102E8"/>
    <w:rsid w:val="00732A2B"/>
    <w:rsid w:val="00744895"/>
    <w:rsid w:val="00790D84"/>
    <w:rsid w:val="007914A4"/>
    <w:rsid w:val="007C1BF0"/>
    <w:rsid w:val="007C7034"/>
    <w:rsid w:val="007F28F4"/>
    <w:rsid w:val="008257E2"/>
    <w:rsid w:val="00825E24"/>
    <w:rsid w:val="008519A7"/>
    <w:rsid w:val="00857CAC"/>
    <w:rsid w:val="00875C0B"/>
    <w:rsid w:val="00896D36"/>
    <w:rsid w:val="008B27E7"/>
    <w:rsid w:val="008D0955"/>
    <w:rsid w:val="008D5F1E"/>
    <w:rsid w:val="008E1348"/>
    <w:rsid w:val="008F3629"/>
    <w:rsid w:val="00906135"/>
    <w:rsid w:val="00954621"/>
    <w:rsid w:val="00962866"/>
    <w:rsid w:val="00964CC3"/>
    <w:rsid w:val="00965484"/>
    <w:rsid w:val="00971E65"/>
    <w:rsid w:val="00973C7C"/>
    <w:rsid w:val="009C1E90"/>
    <w:rsid w:val="009C79B1"/>
    <w:rsid w:val="00A8310C"/>
    <w:rsid w:val="00AB5B03"/>
    <w:rsid w:val="00AC77D6"/>
    <w:rsid w:val="00B025B6"/>
    <w:rsid w:val="00B11A3E"/>
    <w:rsid w:val="00B41901"/>
    <w:rsid w:val="00B54B34"/>
    <w:rsid w:val="00B676FB"/>
    <w:rsid w:val="00BB56CC"/>
    <w:rsid w:val="00BB79C5"/>
    <w:rsid w:val="00BD6496"/>
    <w:rsid w:val="00C26E59"/>
    <w:rsid w:val="00C94FB3"/>
    <w:rsid w:val="00CA0C3C"/>
    <w:rsid w:val="00CB167D"/>
    <w:rsid w:val="00CB3E79"/>
    <w:rsid w:val="00CE2FB7"/>
    <w:rsid w:val="00CF3365"/>
    <w:rsid w:val="00D00C43"/>
    <w:rsid w:val="00D3115D"/>
    <w:rsid w:val="00D57B63"/>
    <w:rsid w:val="00D631A0"/>
    <w:rsid w:val="00DA318E"/>
    <w:rsid w:val="00DB49D4"/>
    <w:rsid w:val="00DC4801"/>
    <w:rsid w:val="00DD07C9"/>
    <w:rsid w:val="00DF3E9B"/>
    <w:rsid w:val="00E37D3A"/>
    <w:rsid w:val="00E52F45"/>
    <w:rsid w:val="00E90508"/>
    <w:rsid w:val="00EA575D"/>
    <w:rsid w:val="00EB6DD7"/>
    <w:rsid w:val="00EC0344"/>
    <w:rsid w:val="00EC239B"/>
    <w:rsid w:val="00F375C4"/>
    <w:rsid w:val="00F57DAB"/>
    <w:rsid w:val="00F605FD"/>
    <w:rsid w:val="00F75D8B"/>
    <w:rsid w:val="00F764D2"/>
    <w:rsid w:val="00F90357"/>
    <w:rsid w:val="00F9483D"/>
    <w:rsid w:val="00FA27CC"/>
    <w:rsid w:val="00FB6E6F"/>
    <w:rsid w:val="00FC2959"/>
    <w:rsid w:val="00FE2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CA79"/>
  <w15:docId w15:val="{F0DB5C8A-2C5D-4F38-99EB-2B535002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2866"/>
    <w:rPr>
      <w:color w:val="0000FF"/>
      <w:u w:val="single"/>
    </w:rPr>
  </w:style>
  <w:style w:type="paragraph" w:styleId="a4">
    <w:name w:val="List Paragraph"/>
    <w:basedOn w:val="a"/>
    <w:uiPriority w:val="34"/>
    <w:qFormat/>
    <w:rsid w:val="0010622B"/>
    <w:pPr>
      <w:ind w:left="720"/>
      <w:contextualSpacing/>
    </w:pPr>
  </w:style>
  <w:style w:type="paragraph" w:styleId="a5">
    <w:name w:val="Balloon Text"/>
    <w:basedOn w:val="a"/>
    <w:link w:val="a6"/>
    <w:uiPriority w:val="99"/>
    <w:semiHidden/>
    <w:unhideWhenUsed/>
    <w:rsid w:val="008D09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0955"/>
    <w:rPr>
      <w:rFonts w:ascii="Tahoma" w:hAnsi="Tahoma" w:cs="Tahoma"/>
      <w:sz w:val="16"/>
      <w:szCs w:val="16"/>
    </w:rPr>
  </w:style>
  <w:style w:type="paragraph" w:styleId="a7">
    <w:name w:val="header"/>
    <w:basedOn w:val="a"/>
    <w:link w:val="a8"/>
    <w:uiPriority w:val="99"/>
    <w:unhideWhenUsed/>
    <w:rsid w:val="004029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296D"/>
  </w:style>
  <w:style w:type="paragraph" w:styleId="a9">
    <w:name w:val="footer"/>
    <w:basedOn w:val="a"/>
    <w:link w:val="aa"/>
    <w:uiPriority w:val="99"/>
    <w:unhideWhenUsed/>
    <w:rsid w:val="004029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296D"/>
  </w:style>
  <w:style w:type="character" w:styleId="ab">
    <w:name w:val="annotation reference"/>
    <w:basedOn w:val="a0"/>
    <w:uiPriority w:val="99"/>
    <w:semiHidden/>
    <w:unhideWhenUsed/>
    <w:rsid w:val="00825E24"/>
    <w:rPr>
      <w:sz w:val="16"/>
      <w:szCs w:val="16"/>
    </w:rPr>
  </w:style>
  <w:style w:type="paragraph" w:styleId="ac">
    <w:name w:val="annotation text"/>
    <w:basedOn w:val="a"/>
    <w:link w:val="ad"/>
    <w:uiPriority w:val="99"/>
    <w:unhideWhenUsed/>
    <w:rsid w:val="00825E24"/>
    <w:pPr>
      <w:spacing w:line="240" w:lineRule="auto"/>
    </w:pPr>
    <w:rPr>
      <w:sz w:val="20"/>
      <w:szCs w:val="20"/>
    </w:rPr>
  </w:style>
  <w:style w:type="character" w:customStyle="1" w:styleId="ad">
    <w:name w:val="Текст примечания Знак"/>
    <w:basedOn w:val="a0"/>
    <w:link w:val="ac"/>
    <w:uiPriority w:val="99"/>
    <w:rsid w:val="00825E24"/>
    <w:rPr>
      <w:sz w:val="20"/>
      <w:szCs w:val="20"/>
    </w:rPr>
  </w:style>
  <w:style w:type="paragraph" w:styleId="ae">
    <w:name w:val="annotation subject"/>
    <w:basedOn w:val="ac"/>
    <w:next w:val="ac"/>
    <w:link w:val="af"/>
    <w:uiPriority w:val="99"/>
    <w:semiHidden/>
    <w:unhideWhenUsed/>
    <w:rsid w:val="00825E24"/>
    <w:rPr>
      <w:b/>
      <w:bCs/>
    </w:rPr>
  </w:style>
  <w:style w:type="character" w:customStyle="1" w:styleId="af">
    <w:name w:val="Тема примечания Знак"/>
    <w:basedOn w:val="ad"/>
    <w:link w:val="ae"/>
    <w:uiPriority w:val="99"/>
    <w:semiHidden/>
    <w:rsid w:val="00825E24"/>
    <w:rPr>
      <w:b/>
      <w:bCs/>
      <w:sz w:val="20"/>
      <w:szCs w:val="20"/>
    </w:rPr>
  </w:style>
  <w:style w:type="paragraph" w:customStyle="1" w:styleId="ConsPlusNormal">
    <w:name w:val="ConsPlusNormal"/>
    <w:rsid w:val="00CA0C3C"/>
    <w:pPr>
      <w:widowControl w:val="0"/>
      <w:autoSpaceDE w:val="0"/>
      <w:autoSpaceDN w:val="0"/>
      <w:adjustRightInd w:val="0"/>
      <w:spacing w:after="0" w:line="240" w:lineRule="auto"/>
    </w:pPr>
    <w:rPr>
      <w:rFonts w:ascii="Calibri" w:eastAsiaTheme="minorEastAsia" w:hAnsi="Calibri" w:cs="Calibri"/>
      <w:lang w:eastAsia="ru-RU"/>
    </w:rPr>
  </w:style>
  <w:style w:type="paragraph" w:styleId="af0">
    <w:name w:val="footnote text"/>
    <w:basedOn w:val="a"/>
    <w:link w:val="af1"/>
    <w:uiPriority w:val="99"/>
    <w:semiHidden/>
    <w:unhideWhenUsed/>
    <w:rsid w:val="00F764D2"/>
    <w:pPr>
      <w:spacing w:after="0" w:line="240" w:lineRule="auto"/>
    </w:pPr>
    <w:rPr>
      <w:sz w:val="20"/>
      <w:szCs w:val="20"/>
    </w:rPr>
  </w:style>
  <w:style w:type="character" w:customStyle="1" w:styleId="af1">
    <w:name w:val="Текст сноски Знак"/>
    <w:basedOn w:val="a0"/>
    <w:link w:val="af0"/>
    <w:uiPriority w:val="99"/>
    <w:semiHidden/>
    <w:rsid w:val="00F764D2"/>
    <w:rPr>
      <w:sz w:val="20"/>
      <w:szCs w:val="20"/>
    </w:rPr>
  </w:style>
  <w:style w:type="character" w:styleId="af2">
    <w:name w:val="footnote reference"/>
    <w:basedOn w:val="a0"/>
    <w:uiPriority w:val="99"/>
    <w:semiHidden/>
    <w:unhideWhenUsed/>
    <w:rsid w:val="00F764D2"/>
    <w:rPr>
      <w:vertAlign w:val="superscript"/>
    </w:rPr>
  </w:style>
  <w:style w:type="paragraph" w:customStyle="1" w:styleId="s1">
    <w:name w:val="s_1"/>
    <w:basedOn w:val="a"/>
    <w:rsid w:val="006C52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21831">
      <w:bodyDiv w:val="1"/>
      <w:marLeft w:val="0"/>
      <w:marRight w:val="0"/>
      <w:marTop w:val="0"/>
      <w:marBottom w:val="0"/>
      <w:divBdr>
        <w:top w:val="none" w:sz="0" w:space="0" w:color="auto"/>
        <w:left w:val="none" w:sz="0" w:space="0" w:color="auto"/>
        <w:bottom w:val="none" w:sz="0" w:space="0" w:color="auto"/>
        <w:right w:val="none" w:sz="0" w:space="0" w:color="auto"/>
      </w:divBdr>
    </w:div>
    <w:div w:id="523829377">
      <w:bodyDiv w:val="1"/>
      <w:marLeft w:val="0"/>
      <w:marRight w:val="0"/>
      <w:marTop w:val="0"/>
      <w:marBottom w:val="0"/>
      <w:divBdr>
        <w:top w:val="none" w:sz="0" w:space="0" w:color="auto"/>
        <w:left w:val="none" w:sz="0" w:space="0" w:color="auto"/>
        <w:bottom w:val="none" w:sz="0" w:space="0" w:color="auto"/>
        <w:right w:val="none" w:sz="0" w:space="0" w:color="auto"/>
      </w:divBdr>
    </w:div>
    <w:div w:id="553463934">
      <w:bodyDiv w:val="1"/>
      <w:marLeft w:val="0"/>
      <w:marRight w:val="0"/>
      <w:marTop w:val="0"/>
      <w:marBottom w:val="0"/>
      <w:divBdr>
        <w:top w:val="none" w:sz="0" w:space="0" w:color="auto"/>
        <w:left w:val="none" w:sz="0" w:space="0" w:color="auto"/>
        <w:bottom w:val="none" w:sz="0" w:space="0" w:color="auto"/>
        <w:right w:val="none" w:sz="0" w:space="0" w:color="auto"/>
      </w:divBdr>
      <w:divsChild>
        <w:div w:id="1862352452">
          <w:marLeft w:val="0"/>
          <w:marRight w:val="0"/>
          <w:marTop w:val="240"/>
          <w:marBottom w:val="240"/>
          <w:divBdr>
            <w:top w:val="none" w:sz="0" w:space="0" w:color="auto"/>
            <w:left w:val="none" w:sz="0" w:space="0" w:color="auto"/>
            <w:bottom w:val="none" w:sz="0" w:space="0" w:color="auto"/>
            <w:right w:val="none" w:sz="0" w:space="0" w:color="auto"/>
          </w:divBdr>
        </w:div>
        <w:div w:id="1602763538">
          <w:marLeft w:val="0"/>
          <w:marRight w:val="0"/>
          <w:marTop w:val="240"/>
          <w:marBottom w:val="240"/>
          <w:divBdr>
            <w:top w:val="none" w:sz="0" w:space="0" w:color="auto"/>
            <w:left w:val="none" w:sz="0" w:space="0" w:color="auto"/>
            <w:bottom w:val="none" w:sz="0" w:space="0" w:color="auto"/>
            <w:right w:val="none" w:sz="0" w:space="0" w:color="auto"/>
          </w:divBdr>
        </w:div>
        <w:div w:id="1238710916">
          <w:marLeft w:val="0"/>
          <w:marRight w:val="0"/>
          <w:marTop w:val="240"/>
          <w:marBottom w:val="240"/>
          <w:divBdr>
            <w:top w:val="none" w:sz="0" w:space="0" w:color="auto"/>
            <w:left w:val="none" w:sz="0" w:space="0" w:color="auto"/>
            <w:bottom w:val="none" w:sz="0" w:space="0" w:color="auto"/>
            <w:right w:val="none" w:sz="0" w:space="0" w:color="auto"/>
          </w:divBdr>
        </w:div>
        <w:div w:id="2040354232">
          <w:marLeft w:val="0"/>
          <w:marRight w:val="0"/>
          <w:marTop w:val="240"/>
          <w:marBottom w:val="240"/>
          <w:divBdr>
            <w:top w:val="none" w:sz="0" w:space="0" w:color="auto"/>
            <w:left w:val="none" w:sz="0" w:space="0" w:color="auto"/>
            <w:bottom w:val="none" w:sz="0" w:space="0" w:color="auto"/>
            <w:right w:val="none" w:sz="0" w:space="0" w:color="auto"/>
          </w:divBdr>
        </w:div>
        <w:div w:id="649140216">
          <w:marLeft w:val="0"/>
          <w:marRight w:val="0"/>
          <w:marTop w:val="240"/>
          <w:marBottom w:val="240"/>
          <w:divBdr>
            <w:top w:val="none" w:sz="0" w:space="0" w:color="auto"/>
            <w:left w:val="none" w:sz="0" w:space="0" w:color="auto"/>
            <w:bottom w:val="none" w:sz="0" w:space="0" w:color="auto"/>
            <w:right w:val="none" w:sz="0" w:space="0" w:color="auto"/>
          </w:divBdr>
        </w:div>
      </w:divsChild>
    </w:div>
    <w:div w:id="1378628474">
      <w:bodyDiv w:val="1"/>
      <w:marLeft w:val="0"/>
      <w:marRight w:val="0"/>
      <w:marTop w:val="0"/>
      <w:marBottom w:val="0"/>
      <w:divBdr>
        <w:top w:val="none" w:sz="0" w:space="0" w:color="auto"/>
        <w:left w:val="none" w:sz="0" w:space="0" w:color="auto"/>
        <w:bottom w:val="none" w:sz="0" w:space="0" w:color="auto"/>
        <w:right w:val="none" w:sz="0" w:space="0" w:color="auto"/>
      </w:divBdr>
    </w:div>
    <w:div w:id="2007324684">
      <w:bodyDiv w:val="1"/>
      <w:marLeft w:val="0"/>
      <w:marRight w:val="0"/>
      <w:marTop w:val="0"/>
      <w:marBottom w:val="0"/>
      <w:divBdr>
        <w:top w:val="none" w:sz="0" w:space="0" w:color="auto"/>
        <w:left w:val="none" w:sz="0" w:space="0" w:color="auto"/>
        <w:bottom w:val="none" w:sz="0" w:space="0" w:color="auto"/>
        <w:right w:val="none" w:sz="0" w:space="0" w:color="auto"/>
      </w:divBdr>
      <w:divsChild>
        <w:div w:id="1513180976">
          <w:marLeft w:val="0"/>
          <w:marRight w:val="0"/>
          <w:marTop w:val="300"/>
          <w:marBottom w:val="300"/>
          <w:divBdr>
            <w:top w:val="none" w:sz="0" w:space="0" w:color="auto"/>
            <w:left w:val="none" w:sz="0" w:space="0" w:color="auto"/>
            <w:bottom w:val="none" w:sz="0" w:space="0" w:color="auto"/>
            <w:right w:val="none" w:sz="0" w:space="0" w:color="auto"/>
          </w:divBdr>
          <w:divsChild>
            <w:div w:id="238254607">
              <w:marLeft w:val="0"/>
              <w:marRight w:val="0"/>
              <w:marTop w:val="0"/>
              <w:marBottom w:val="0"/>
              <w:divBdr>
                <w:top w:val="none" w:sz="0" w:space="0" w:color="auto"/>
                <w:left w:val="none" w:sz="0" w:space="0" w:color="auto"/>
                <w:bottom w:val="none" w:sz="0" w:space="0" w:color="auto"/>
                <w:right w:val="none" w:sz="0" w:space="0" w:color="auto"/>
              </w:divBdr>
            </w:div>
            <w:div w:id="12687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9803-FD3E-4A62-908F-90236C35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7</Pages>
  <Words>1901</Words>
  <Characters>10837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Батоева Дарима Баясхалановна</dc:creator>
  <cp:lastModifiedBy>Головкина Мария Игоревна</cp:lastModifiedBy>
  <cp:revision>35</cp:revision>
  <cp:lastPrinted>2024-05-27T03:50:00Z</cp:lastPrinted>
  <dcterms:created xsi:type="dcterms:W3CDTF">2025-03-13T02:53:00Z</dcterms:created>
  <dcterms:modified xsi:type="dcterms:W3CDTF">2025-05-23T04:04:00Z</dcterms:modified>
</cp:coreProperties>
</file>