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</w:p>
    <w:p>
      <w:pPr>
        <w:pStyle w:val="890"/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</w:p>
    <w:p>
      <w:pPr>
        <w:pStyle w:val="890"/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</w:p>
    <w:p>
      <w:pPr>
        <w:pStyle w:val="890"/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</w:p>
    <w:p>
      <w:pPr>
        <w:pStyle w:val="890"/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0"/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</w:p>
    <w:p>
      <w:pPr>
        <w:pStyle w:val="890"/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</w:p>
    <w:p>
      <w:pPr>
        <w:pStyle w:val="890"/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</w:p>
    <w:p>
      <w:pPr>
        <w:pStyle w:val="890"/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  <w:r>
        <w:rPr>
          <w:rFonts w:ascii="Times New Roman" w:hAnsi="Times New Roman" w:cs="Times New Roman"/>
          <w:b/>
          <w:bCs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fldChar w:fldCharType="begin"/>
      </w:r>
      <w:r>
        <w:rPr>
          <w:rFonts w:ascii="Times New Roman" w:hAnsi="Times New Roman" w:cs="Times New Roman"/>
          <w:sz w:val="2"/>
          <w:szCs w:val="2"/>
        </w:rPr>
        <w:instrText xml:space="preserve"> SHAPE  \* MERGEFORMAT </w:instrText>
      </w:r>
      <w:r>
        <w:rPr>
          <w:rFonts w:ascii="Times New Roman" w:hAnsi="Times New Roman" w:cs="Times New Roman"/>
          <w:sz w:val="2"/>
          <w:szCs w:val="2"/>
        </w:rPr>
        <w:fldChar w:fldCharType="separate"/>
      </w: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8999"/>
                          <a:chOff x="0" y="0"/>
                          <a:chExt cx="1260" cy="1399"/>
                        </a:xfrm>
                      </wpg:grpSpPr>
                      <pic:pic xmlns:pic="http://schemas.openxmlformats.org/drawingml/2006/picture">
                        <pic:nvPicPr>
                          <pic:cNvPr id="1762016017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8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3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"/>
          <w:szCs w:val="2"/>
        </w:rPr>
        <w:fldChar w:fldCharType="end"/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 w:cs="Times New Roman"/>
          <w:bCs/>
          <w:spacing w:val="-14"/>
        </w:rPr>
      </w:r>
      <w:r>
        <w:rPr>
          <w:rFonts w:ascii="Times New Roman" w:hAnsi="Times New Roman" w:cs="Times New Roman"/>
          <w:bCs/>
          <w:spacing w:val="-14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6"/>
          <w:sz w:val="35"/>
          <w:szCs w:val="35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</w:r>
      <w:r>
        <w:rPr>
          <w:rFonts w:ascii="Times New Roman" w:hAnsi="Times New Roman" w:cs="Times New Roman"/>
          <w:bCs/>
          <w:spacing w:val="-6"/>
          <w:sz w:val="35"/>
          <w:szCs w:val="35"/>
        </w:rPr>
      </w:r>
      <w:r>
        <w:rPr>
          <w:rFonts w:ascii="Times New Roman" w:hAnsi="Times New Roman" w:cs="Times New Roman"/>
          <w:bCs/>
          <w:spacing w:val="-6"/>
          <w:sz w:val="35"/>
          <w:szCs w:val="35"/>
        </w:rPr>
      </w:r>
    </w:p>
    <w:p>
      <w:pPr>
        <w:pStyle w:val="890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</w:p>
    <w:p>
      <w:pPr>
        <w:pStyle w:val="89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90"/>
        <w:ind w:firstLine="0"/>
        <w:rPr>
          <w:sz w:val="10"/>
          <w:szCs w:val="10"/>
          <w:lang w:eastAsia="en-US"/>
        </w:rPr>
      </w:pPr>
      <w:r>
        <w:rPr>
          <w:sz w:val="10"/>
          <w:szCs w:val="10"/>
          <w:lang w:eastAsia="en-US"/>
        </w:rPr>
      </w:r>
      <w:r>
        <w:rPr>
          <w:sz w:val="10"/>
          <w:szCs w:val="10"/>
          <w:lang w:eastAsia="en-US"/>
        </w:rPr>
      </w:r>
      <w:r>
        <w:rPr>
          <w:sz w:val="10"/>
          <w:szCs w:val="10"/>
          <w:lang w:eastAsia="en-US"/>
        </w:rPr>
      </w:r>
    </w:p>
    <w:p>
      <w:pPr>
        <w:ind w:right="-5" w:firstLine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государственную программу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5" w:firstLine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Забайкальского края «Развитие жилищно-коммунального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5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хозяйства забайкальского края»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0"/>
        <w:ind w:right="-5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4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b/>
          <w:bCs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формирования, реализации, мониторинга и проведения 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№ 600, в целях </w:t>
      </w:r>
      <w:r>
        <w:rPr>
          <w:rFonts w:ascii="Times New Roman" w:hAnsi="Times New Roman" w:cs="Times New Roman"/>
          <w:sz w:val="28"/>
          <w:szCs w:val="28"/>
        </w:rPr>
        <w:t xml:space="preserve">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rFonts w:ascii="Times New Roman" w:hAnsi="Times New Roman" w:cs="Times New Roman"/>
          <w:b/>
          <w:spacing w:val="40"/>
          <w:sz w:val="28"/>
          <w:szCs w:val="28"/>
        </w:rPr>
        <w:t xml:space="preserve">постановляе</w:t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14:ligatures w14:val="none"/>
        </w:rPr>
      </w:r>
      <w:r>
        <w:rPr>
          <w:rFonts w:ascii="Times New Roman" w:hAnsi="Times New Roman" w:cs="Times New Roman"/>
          <w:b/>
          <w:bCs/>
          <w14:ligatures w14:val="non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приложение № 1 к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программе Забайкальского края «Развитие жилищно-коммунального хозяйства Забайкальского края», утвержденной постановлением Правительства Забайкальского края от 30 декабря 2015 года № 650 (с </w:t>
      </w:r>
      <w:r>
        <w:rPr>
          <w:rFonts w:ascii="Times New Roman" w:hAnsi="Times New Roman" w:cs="Times New Roman"/>
          <w:sz w:val="28"/>
          <w:szCs w:val="28"/>
        </w:rPr>
        <w:t xml:space="preserve">изменениями, внесенными постановлениями Правительства Забайкальского края </w:t>
        <w:br/>
        <w:t xml:space="preserve">от 10 июня 2016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259, от 29 декабря 2016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519, от 15 марта </w:t>
        <w:br/>
        <w:t xml:space="preserve">2017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94, от 20 апреля 2017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141, от 29 декабря 2017 года </w:t>
        <w:br/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594, от 11 сентября 2018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372, от </w:t>
      </w:r>
      <w:r>
        <w:rPr>
          <w:rFonts w:ascii="Times New Roman" w:hAnsi="Times New Roman" w:cs="Times New Roman"/>
          <w:sz w:val="28"/>
          <w:szCs w:val="28"/>
        </w:rPr>
        <w:t xml:space="preserve">28 декабря 2018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550, </w:t>
        <w:br/>
        <w:t xml:space="preserve">от 24 апреля 2020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125, от 26 июля 2021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273, от 5 августа </w:t>
        <w:br/>
        <w:t xml:space="preserve">2022 год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333, от 14 октября 2022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472, от 5 марта 2024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101, от 29 ноября 2024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606, от 19 марта 2025 года № 135) изменение, дополнив п</w:t>
      </w:r>
      <w:r>
        <w:rPr>
          <w:rFonts w:ascii="Times New Roman" w:hAnsi="Times New Roman" w:cs="Times New Roman"/>
          <w:bCs/>
          <w:sz w:val="28"/>
          <w:szCs w:val="28"/>
        </w:rPr>
        <w:t xml:space="preserve">ункт 2 подпунктом 7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«7) строительство, модернизация и реконструкция объектов коммунальной инфраструктуры.».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</w:t>
      </w:r>
      <w:r>
        <w:rPr>
          <w:rFonts w:ascii="Times New Roman" w:hAnsi="Times New Roman" w:cs="Times New Roman"/>
          <w:sz w:val="28"/>
          <w:szCs w:val="28"/>
        </w:rPr>
        <w:t xml:space="preserve">титель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firstLine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А.И.Кефер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851" w:right="567" w:bottom="1134" w:left="1985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70" w:hanging="390"/>
        <w:tabs>
          <w:tab w:val="num" w:pos="147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8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510" w:hanging="37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0" w:hanging="390"/>
        <w:tabs>
          <w:tab w:val="num" w:pos="111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9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3"/>
  </w:num>
  <w:num w:numId="5">
    <w:abstractNumId w:val="5"/>
  </w:num>
  <w:num w:numId="6">
    <w:abstractNumId w:val="15"/>
  </w:num>
  <w:num w:numId="7">
    <w:abstractNumId w:val="11"/>
  </w:num>
  <w:num w:numId="8">
    <w:abstractNumId w:val="7"/>
  </w:num>
  <w:num w:numId="9">
    <w:abstractNumId w:val="9"/>
  </w:num>
  <w:num w:numId="10">
    <w:abstractNumId w:val="16"/>
  </w:num>
  <w:num w:numId="11">
    <w:abstractNumId w:val="2"/>
  </w:num>
  <w:num w:numId="12">
    <w:abstractNumId w:val="6"/>
  </w:num>
  <w:num w:numId="13">
    <w:abstractNumId w:val="8"/>
  </w:num>
  <w:num w:numId="14">
    <w:abstractNumId w:val="0"/>
  </w:num>
  <w:num w:numId="15">
    <w:abstractNumId w:val="12"/>
  </w:num>
  <w:num w:numId="16">
    <w:abstractNumId w:val="4"/>
  </w:num>
  <w:num w:numId="17">
    <w:abstractNumId w:val="1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90"/>
    <w:next w:val="890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890"/>
    <w:next w:val="890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90"/>
    <w:next w:val="890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890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90"/>
    <w:next w:val="890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link w:val="732"/>
    <w:uiPriority w:val="10"/>
    <w:rPr>
      <w:sz w:val="48"/>
      <w:szCs w:val="48"/>
    </w:rPr>
  </w:style>
  <w:style w:type="paragraph" w:styleId="734">
    <w:name w:val="Subtitle"/>
    <w:basedOn w:val="890"/>
    <w:next w:val="89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link w:val="734"/>
    <w:uiPriority w:val="11"/>
    <w:rPr>
      <w:sz w:val="24"/>
      <w:szCs w:val="24"/>
    </w:rPr>
  </w:style>
  <w:style w:type="paragraph" w:styleId="736">
    <w:name w:val="Quote"/>
    <w:basedOn w:val="890"/>
    <w:next w:val="890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90"/>
    <w:next w:val="890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890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Header Char"/>
    <w:link w:val="740"/>
    <w:uiPriority w:val="99"/>
  </w:style>
  <w:style w:type="paragraph" w:styleId="742">
    <w:name w:val="Footer"/>
    <w:basedOn w:val="890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Footer Char"/>
    <w:link w:val="742"/>
    <w:uiPriority w:val="99"/>
  </w:style>
  <w:style w:type="paragraph" w:styleId="744">
    <w:name w:val="Caption"/>
    <w:basedOn w:val="890"/>
    <w:next w:val="890"/>
    <w:link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link w:val="744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next w:val="890"/>
    <w:link w:val="890"/>
    <w:qFormat/>
    <w:pPr>
      <w:ind w:firstLine="720"/>
      <w:jc w:val="both"/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paragraph" w:styleId="891">
    <w:name w:val="Заголовок 1"/>
    <w:basedOn w:val="890"/>
    <w:next w:val="890"/>
    <w:link w:val="898"/>
    <w:uiPriority w:val="99"/>
    <w:qFormat/>
    <w:pPr>
      <w:ind w:firstLine="0"/>
      <w:jc w:val="center"/>
      <w:spacing w:before="108" w:after="108"/>
      <w:outlineLvl w:val="0"/>
    </w:pPr>
    <w:rPr>
      <w:rFonts w:ascii="Cambria" w:hAnsi="Cambria" w:cs="Times New Roman"/>
      <w:b/>
      <w:bCs/>
      <w:sz w:val="32"/>
      <w:szCs w:val="32"/>
      <w:lang w:val="en-US" w:eastAsia="en-US"/>
    </w:rPr>
  </w:style>
  <w:style w:type="paragraph" w:styleId="892">
    <w:name w:val="Заголовок 2"/>
    <w:basedOn w:val="891"/>
    <w:next w:val="890"/>
    <w:link w:val="899"/>
    <w:uiPriority w:val="9"/>
    <w:qFormat/>
    <w:pPr>
      <w:outlineLvl w:val="1"/>
    </w:pPr>
    <w:rPr>
      <w:i/>
      <w:iCs/>
      <w:sz w:val="28"/>
      <w:szCs w:val="28"/>
    </w:rPr>
  </w:style>
  <w:style w:type="paragraph" w:styleId="893">
    <w:name w:val="Заголовок 3"/>
    <w:basedOn w:val="892"/>
    <w:next w:val="890"/>
    <w:link w:val="90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894">
    <w:name w:val="Заголовок 4"/>
    <w:basedOn w:val="893"/>
    <w:next w:val="890"/>
    <w:link w:val="901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styleId="895">
    <w:name w:val="Основной шрифт абзаца"/>
    <w:next w:val="895"/>
    <w:link w:val="890"/>
    <w:uiPriority w:val="1"/>
    <w:semiHidden/>
    <w:unhideWhenUsed/>
  </w:style>
  <w:style w:type="table" w:styleId="896">
    <w:name w:val="Обычная таблица"/>
    <w:next w:val="896"/>
    <w:link w:val="890"/>
    <w:uiPriority w:val="99"/>
    <w:semiHidden/>
    <w:unhideWhenUsed/>
    <w:qFormat/>
    <w:tblPr/>
  </w:style>
  <w:style w:type="numbering" w:styleId="897">
    <w:name w:val="Нет списка"/>
    <w:next w:val="897"/>
    <w:link w:val="890"/>
    <w:uiPriority w:val="99"/>
    <w:semiHidden/>
    <w:unhideWhenUsed/>
  </w:style>
  <w:style w:type="character" w:styleId="898">
    <w:name w:val="Заголовок 1 Знак"/>
    <w:next w:val="898"/>
    <w:link w:val="891"/>
    <w:uiPriority w:val="99"/>
    <w:rPr>
      <w:rFonts w:ascii="Cambria" w:hAnsi="Cambria" w:cs="Times New Roman"/>
      <w:b/>
      <w:bCs/>
      <w:sz w:val="32"/>
      <w:szCs w:val="32"/>
    </w:rPr>
  </w:style>
  <w:style w:type="character" w:styleId="899">
    <w:name w:val="Заголовок 2 Знак"/>
    <w:next w:val="899"/>
    <w:link w:val="892"/>
    <w:uiPriority w:val="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00">
    <w:name w:val="Заголовок 3 Знак"/>
    <w:next w:val="900"/>
    <w:link w:val="893"/>
    <w:uiPriority w:val="9"/>
    <w:semiHidden/>
    <w:rPr>
      <w:rFonts w:ascii="Cambria" w:hAnsi="Cambria" w:cs="Times New Roman"/>
      <w:b/>
      <w:bCs/>
      <w:sz w:val="26"/>
      <w:szCs w:val="26"/>
    </w:rPr>
  </w:style>
  <w:style w:type="character" w:styleId="901">
    <w:name w:val="Заголовок 4 Знак"/>
    <w:next w:val="901"/>
    <w:link w:val="894"/>
    <w:uiPriority w:val="9"/>
    <w:semiHidden/>
    <w:rPr>
      <w:rFonts w:cs="Times New Roman"/>
      <w:b/>
      <w:bCs/>
      <w:sz w:val="28"/>
      <w:szCs w:val="28"/>
    </w:rPr>
  </w:style>
  <w:style w:type="character" w:styleId="902">
    <w:name w:val="Цветовое выделение"/>
    <w:next w:val="902"/>
    <w:link w:val="890"/>
    <w:rPr>
      <w:b/>
      <w:color w:val="26282f"/>
    </w:rPr>
  </w:style>
  <w:style w:type="character" w:styleId="903">
    <w:name w:val="Гипертекстовая ссылка"/>
    <w:next w:val="903"/>
    <w:link w:val="890"/>
    <w:rPr>
      <w:rFonts w:cs="Times New Roman"/>
      <w:color w:val="106bbe"/>
    </w:rPr>
  </w:style>
  <w:style w:type="character" w:styleId="904">
    <w:name w:val="Активная гипертекстовая ссылка"/>
    <w:next w:val="904"/>
    <w:link w:val="890"/>
    <w:uiPriority w:val="99"/>
    <w:rPr>
      <w:rFonts w:cs="Times New Roman"/>
      <w:b/>
      <w:color w:val="106bbe"/>
      <w:u w:val="single"/>
    </w:rPr>
  </w:style>
  <w:style w:type="paragraph" w:styleId="905">
    <w:name w:val="Внимание"/>
    <w:basedOn w:val="890"/>
    <w:next w:val="890"/>
    <w:link w:val="890"/>
    <w:uiPriority w:val="99"/>
    <w:pPr>
      <w:ind w:left="420" w:right="420" w:firstLine="300"/>
      <w:spacing w:before="240" w:after="240"/>
    </w:pPr>
    <w:rPr>
      <w:shd w:val="clear" w:color="auto" w:fill="f5f3da"/>
    </w:rPr>
  </w:style>
  <w:style w:type="paragraph" w:styleId="906">
    <w:name w:val="Внимание: криминал!!"/>
    <w:basedOn w:val="905"/>
    <w:next w:val="890"/>
    <w:link w:val="890"/>
    <w:uiPriority w:val="99"/>
  </w:style>
  <w:style w:type="paragraph" w:styleId="907">
    <w:name w:val="Внимание: недобросовестность!"/>
    <w:basedOn w:val="905"/>
    <w:next w:val="890"/>
    <w:link w:val="890"/>
    <w:uiPriority w:val="99"/>
  </w:style>
  <w:style w:type="character" w:styleId="908">
    <w:name w:val="Выделение для Базового Поиска"/>
    <w:next w:val="908"/>
    <w:link w:val="890"/>
    <w:uiPriority w:val="99"/>
    <w:rPr>
      <w:rFonts w:cs="Times New Roman"/>
      <w:bCs/>
      <w:color w:val="0058a9"/>
    </w:rPr>
  </w:style>
  <w:style w:type="character" w:styleId="909">
    <w:name w:val="Выделение для Базового Поиска (курсив)"/>
    <w:next w:val="909"/>
    <w:link w:val="890"/>
    <w:uiPriority w:val="99"/>
    <w:rPr>
      <w:rFonts w:cs="Times New Roman"/>
      <w:b/>
      <w:i/>
      <w:iCs/>
      <w:color w:val="0058a9"/>
    </w:rPr>
  </w:style>
  <w:style w:type="paragraph" w:styleId="910">
    <w:name w:val="Дочерний элемент списка"/>
    <w:basedOn w:val="890"/>
    <w:next w:val="890"/>
    <w:link w:val="890"/>
    <w:uiPriority w:val="99"/>
    <w:pPr>
      <w:ind w:left="240" w:right="300" w:firstLine="0"/>
    </w:pPr>
    <w:rPr>
      <w:color w:val="868381"/>
      <w:sz w:val="20"/>
      <w:szCs w:val="20"/>
    </w:rPr>
  </w:style>
  <w:style w:type="paragraph" w:styleId="911">
    <w:name w:val="Основное меню (преемственное)"/>
    <w:basedOn w:val="890"/>
    <w:next w:val="890"/>
    <w:link w:val="890"/>
    <w:uiPriority w:val="99"/>
    <w:rPr>
      <w:rFonts w:ascii="Verdana" w:hAnsi="Verdana" w:cs="Verdana"/>
      <w:sz w:val="22"/>
      <w:szCs w:val="22"/>
    </w:rPr>
  </w:style>
  <w:style w:type="paragraph" w:styleId="912">
    <w:name w:val="Заголовок"/>
    <w:basedOn w:val="911"/>
    <w:next w:val="890"/>
    <w:link w:val="890"/>
    <w:uiPriority w:val="99"/>
    <w:rPr>
      <w:b/>
      <w:bCs/>
      <w:color w:val="0058a9"/>
      <w:shd w:val="clear" w:color="auto" w:fill="ece9d8"/>
    </w:rPr>
  </w:style>
  <w:style w:type="paragraph" w:styleId="913">
    <w:name w:val="Заголовок группы контролов"/>
    <w:basedOn w:val="890"/>
    <w:next w:val="890"/>
    <w:link w:val="890"/>
    <w:uiPriority w:val="99"/>
    <w:rPr>
      <w:b/>
      <w:bCs/>
      <w:color w:val="000000"/>
    </w:rPr>
  </w:style>
  <w:style w:type="paragraph" w:styleId="914">
    <w:name w:val="Заголовок для информации об изменениях"/>
    <w:basedOn w:val="891"/>
    <w:next w:val="890"/>
    <w:link w:val="890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styleId="915">
    <w:name w:val="Заголовок распахивающейся части диалога"/>
    <w:basedOn w:val="890"/>
    <w:next w:val="890"/>
    <w:link w:val="890"/>
    <w:uiPriority w:val="99"/>
    <w:rPr>
      <w:i/>
      <w:iCs/>
      <w:color w:val="000080"/>
      <w:sz w:val="22"/>
      <w:szCs w:val="22"/>
    </w:rPr>
  </w:style>
  <w:style w:type="character" w:styleId="916">
    <w:name w:val="Заголовок своего сообщения"/>
    <w:next w:val="916"/>
    <w:link w:val="890"/>
    <w:uiPriority w:val="99"/>
    <w:rPr>
      <w:rFonts w:cs="Times New Roman"/>
      <w:bCs/>
      <w:color w:val="26282f"/>
    </w:rPr>
  </w:style>
  <w:style w:type="paragraph" w:styleId="917">
    <w:name w:val="Заголовок статьи"/>
    <w:basedOn w:val="890"/>
    <w:next w:val="890"/>
    <w:link w:val="890"/>
    <w:uiPriority w:val="99"/>
    <w:pPr>
      <w:ind w:left="1612" w:hanging="892"/>
    </w:pPr>
  </w:style>
  <w:style w:type="character" w:styleId="918">
    <w:name w:val="Заголовок чужого сообщения"/>
    <w:next w:val="918"/>
    <w:link w:val="890"/>
    <w:uiPriority w:val="99"/>
    <w:rPr>
      <w:rFonts w:cs="Times New Roman"/>
      <w:bCs/>
      <w:color w:val="ff0000"/>
    </w:rPr>
  </w:style>
  <w:style w:type="paragraph" w:styleId="919">
    <w:name w:val="Заголовок ЭР (левое окно)"/>
    <w:basedOn w:val="890"/>
    <w:next w:val="890"/>
    <w:link w:val="890"/>
    <w:uiPriority w:val="99"/>
    <w:pPr>
      <w:ind w:firstLine="0"/>
      <w:jc w:val="center"/>
      <w:spacing w:before="300" w:after="250"/>
    </w:pPr>
    <w:rPr>
      <w:b/>
      <w:bCs/>
      <w:color w:val="26282f"/>
      <w:sz w:val="26"/>
      <w:szCs w:val="26"/>
    </w:rPr>
  </w:style>
  <w:style w:type="paragraph" w:styleId="920">
    <w:name w:val="Заголовок ЭР (правое окно)"/>
    <w:basedOn w:val="919"/>
    <w:next w:val="890"/>
    <w:link w:val="890"/>
    <w:uiPriority w:val="99"/>
    <w:pPr>
      <w:jc w:val="left"/>
      <w:spacing w:after="0"/>
    </w:pPr>
  </w:style>
  <w:style w:type="paragraph" w:styleId="921">
    <w:name w:val="Интерактивный заголовок"/>
    <w:basedOn w:val="912"/>
    <w:next w:val="890"/>
    <w:link w:val="890"/>
    <w:uiPriority w:val="99"/>
    <w:rPr>
      <w:u w:val="single"/>
    </w:rPr>
  </w:style>
  <w:style w:type="paragraph" w:styleId="922">
    <w:name w:val="Текст информации об изменениях"/>
    <w:basedOn w:val="890"/>
    <w:next w:val="890"/>
    <w:link w:val="890"/>
    <w:uiPriority w:val="99"/>
    <w:rPr>
      <w:color w:val="353842"/>
      <w:sz w:val="18"/>
      <w:szCs w:val="18"/>
    </w:rPr>
  </w:style>
  <w:style w:type="paragraph" w:styleId="923">
    <w:name w:val="Информация об изменениях"/>
    <w:basedOn w:val="922"/>
    <w:next w:val="890"/>
    <w:link w:val="890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924">
    <w:name w:val="Текст (справка)"/>
    <w:basedOn w:val="890"/>
    <w:next w:val="890"/>
    <w:link w:val="890"/>
    <w:uiPriority w:val="99"/>
    <w:pPr>
      <w:ind w:left="170" w:right="170" w:firstLine="0"/>
      <w:jc w:val="left"/>
    </w:pPr>
  </w:style>
  <w:style w:type="paragraph" w:styleId="925">
    <w:name w:val="Комментарий"/>
    <w:basedOn w:val="924"/>
    <w:next w:val="890"/>
    <w:link w:val="890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926">
    <w:name w:val="Информация об изменениях документа"/>
    <w:basedOn w:val="925"/>
    <w:next w:val="890"/>
    <w:link w:val="890"/>
    <w:uiPriority w:val="99"/>
    <w:rPr>
      <w:i/>
      <w:iCs/>
    </w:rPr>
  </w:style>
  <w:style w:type="paragraph" w:styleId="927">
    <w:name w:val="Текст (лев. подпись)"/>
    <w:basedOn w:val="890"/>
    <w:next w:val="890"/>
    <w:link w:val="890"/>
    <w:uiPriority w:val="99"/>
    <w:pPr>
      <w:ind w:firstLine="0"/>
      <w:jc w:val="left"/>
    </w:pPr>
  </w:style>
  <w:style w:type="paragraph" w:styleId="928">
    <w:name w:val="Колонтитул (левый)"/>
    <w:basedOn w:val="927"/>
    <w:next w:val="890"/>
    <w:link w:val="890"/>
    <w:uiPriority w:val="99"/>
    <w:rPr>
      <w:sz w:val="14"/>
      <w:szCs w:val="14"/>
    </w:rPr>
  </w:style>
  <w:style w:type="paragraph" w:styleId="929">
    <w:name w:val="Текст (прав. подпись)"/>
    <w:basedOn w:val="890"/>
    <w:next w:val="890"/>
    <w:link w:val="890"/>
    <w:uiPriority w:val="99"/>
    <w:pPr>
      <w:ind w:firstLine="0"/>
      <w:jc w:val="right"/>
    </w:pPr>
  </w:style>
  <w:style w:type="paragraph" w:styleId="930">
    <w:name w:val="Колонтитул (правый)"/>
    <w:basedOn w:val="929"/>
    <w:next w:val="890"/>
    <w:link w:val="890"/>
    <w:uiPriority w:val="99"/>
    <w:rPr>
      <w:sz w:val="14"/>
      <w:szCs w:val="14"/>
    </w:rPr>
  </w:style>
  <w:style w:type="paragraph" w:styleId="931">
    <w:name w:val="Комментарий пользователя"/>
    <w:basedOn w:val="925"/>
    <w:next w:val="890"/>
    <w:link w:val="890"/>
    <w:uiPriority w:val="99"/>
    <w:pPr>
      <w:jc w:val="left"/>
    </w:pPr>
    <w:rPr>
      <w:shd w:val="clear" w:color="auto" w:fill="ffdfe0"/>
    </w:rPr>
  </w:style>
  <w:style w:type="paragraph" w:styleId="932">
    <w:name w:val="Куда обратиться?"/>
    <w:basedOn w:val="905"/>
    <w:next w:val="890"/>
    <w:link w:val="890"/>
    <w:uiPriority w:val="99"/>
  </w:style>
  <w:style w:type="paragraph" w:styleId="933">
    <w:name w:val="Моноширинный"/>
    <w:basedOn w:val="890"/>
    <w:next w:val="890"/>
    <w:link w:val="890"/>
    <w:uiPriority w:val="99"/>
    <w:pPr>
      <w:ind w:firstLine="0"/>
      <w:jc w:val="left"/>
    </w:pPr>
    <w:rPr>
      <w:rFonts w:ascii="Courier New" w:hAnsi="Courier New" w:cs="Courier New"/>
    </w:rPr>
  </w:style>
  <w:style w:type="character" w:styleId="934">
    <w:name w:val="Найденные слова"/>
    <w:next w:val="934"/>
    <w:link w:val="890"/>
    <w:uiPriority w:val="99"/>
    <w:rPr>
      <w:rFonts w:cs="Times New Roman"/>
      <w:color w:val="26282f"/>
      <w:shd w:val="clear" w:color="auto" w:fill="fff580"/>
    </w:rPr>
  </w:style>
  <w:style w:type="paragraph" w:styleId="935">
    <w:name w:val="Напишите нам"/>
    <w:basedOn w:val="890"/>
    <w:next w:val="890"/>
    <w:link w:val="890"/>
    <w:uiPriority w:val="99"/>
    <w:pPr>
      <w:ind w:left="180" w:right="180" w:firstLine="0"/>
      <w:spacing w:before="90" w:after="90"/>
    </w:pPr>
    <w:rPr>
      <w:sz w:val="20"/>
      <w:szCs w:val="20"/>
      <w:shd w:val="clear" w:color="auto" w:fill="efffad"/>
    </w:rPr>
  </w:style>
  <w:style w:type="character" w:styleId="936">
    <w:name w:val="Не вступил в силу"/>
    <w:next w:val="936"/>
    <w:link w:val="890"/>
    <w:uiPriority w:val="99"/>
    <w:rPr>
      <w:rFonts w:cs="Times New Roman"/>
      <w:color w:val="000000"/>
      <w:shd w:val="clear" w:color="auto" w:fill="d8ede8"/>
    </w:rPr>
  </w:style>
  <w:style w:type="paragraph" w:styleId="937">
    <w:name w:val="Необходимые документы"/>
    <w:basedOn w:val="905"/>
    <w:next w:val="890"/>
    <w:link w:val="890"/>
    <w:uiPriority w:val="99"/>
    <w:pPr>
      <w:ind w:firstLine="118"/>
    </w:pPr>
  </w:style>
  <w:style w:type="paragraph" w:styleId="938">
    <w:name w:val="Нормальный (таблица)"/>
    <w:basedOn w:val="890"/>
    <w:next w:val="890"/>
    <w:link w:val="890"/>
    <w:pPr>
      <w:ind w:firstLine="0"/>
    </w:pPr>
  </w:style>
  <w:style w:type="paragraph" w:styleId="939">
    <w:name w:val="Таблицы (моноширинный)"/>
    <w:basedOn w:val="890"/>
    <w:next w:val="890"/>
    <w:link w:val="890"/>
    <w:pPr>
      <w:ind w:firstLine="0"/>
      <w:jc w:val="left"/>
    </w:pPr>
    <w:rPr>
      <w:rFonts w:ascii="Courier New" w:hAnsi="Courier New" w:cs="Courier New"/>
    </w:rPr>
  </w:style>
  <w:style w:type="paragraph" w:styleId="940">
    <w:name w:val="Оглавление"/>
    <w:basedOn w:val="939"/>
    <w:next w:val="890"/>
    <w:link w:val="890"/>
    <w:uiPriority w:val="99"/>
    <w:pPr>
      <w:ind w:left="140"/>
    </w:pPr>
  </w:style>
  <w:style w:type="character" w:styleId="941">
    <w:name w:val="Опечатки"/>
    <w:next w:val="941"/>
    <w:link w:val="890"/>
    <w:uiPriority w:val="99"/>
    <w:rPr>
      <w:color w:val="ff0000"/>
    </w:rPr>
  </w:style>
  <w:style w:type="paragraph" w:styleId="942">
    <w:name w:val="Переменная часть"/>
    <w:basedOn w:val="911"/>
    <w:next w:val="890"/>
    <w:link w:val="890"/>
    <w:uiPriority w:val="99"/>
    <w:rPr>
      <w:sz w:val="18"/>
      <w:szCs w:val="18"/>
    </w:rPr>
  </w:style>
  <w:style w:type="paragraph" w:styleId="943">
    <w:name w:val="Подвал для информации об изменениях"/>
    <w:basedOn w:val="891"/>
    <w:next w:val="890"/>
    <w:link w:val="890"/>
    <w:uiPriority w:val="99"/>
    <w:pPr>
      <w:outlineLvl w:val="9"/>
    </w:pPr>
    <w:rPr>
      <w:b w:val="0"/>
      <w:bCs w:val="0"/>
      <w:sz w:val="18"/>
      <w:szCs w:val="18"/>
    </w:rPr>
  </w:style>
  <w:style w:type="paragraph" w:styleId="944">
    <w:name w:val="Подзаголовок для информации об изменениях"/>
    <w:basedOn w:val="922"/>
    <w:next w:val="890"/>
    <w:link w:val="890"/>
    <w:uiPriority w:val="99"/>
    <w:rPr>
      <w:b/>
      <w:bCs/>
    </w:rPr>
  </w:style>
  <w:style w:type="paragraph" w:styleId="945">
    <w:name w:val="Подчёркнутый текст"/>
    <w:basedOn w:val="890"/>
    <w:next w:val="890"/>
    <w:link w:val="890"/>
    <w:uiPriority w:val="99"/>
    <w:pPr>
      <w:pBdr>
        <w:bottom w:val="single" w:color="000000" w:sz="4" w:space="0"/>
      </w:pBdr>
    </w:pPr>
  </w:style>
  <w:style w:type="paragraph" w:styleId="946">
    <w:name w:val="Постоянная часть"/>
    <w:basedOn w:val="911"/>
    <w:next w:val="890"/>
    <w:link w:val="890"/>
    <w:uiPriority w:val="99"/>
    <w:rPr>
      <w:sz w:val="20"/>
      <w:szCs w:val="20"/>
    </w:rPr>
  </w:style>
  <w:style w:type="paragraph" w:styleId="947">
    <w:name w:val="Прижатый влево"/>
    <w:basedOn w:val="890"/>
    <w:next w:val="890"/>
    <w:link w:val="890"/>
    <w:pPr>
      <w:ind w:firstLine="0"/>
      <w:jc w:val="left"/>
    </w:pPr>
  </w:style>
  <w:style w:type="paragraph" w:styleId="948">
    <w:name w:val="Пример."/>
    <w:basedOn w:val="905"/>
    <w:next w:val="890"/>
    <w:link w:val="890"/>
    <w:uiPriority w:val="99"/>
  </w:style>
  <w:style w:type="paragraph" w:styleId="949">
    <w:name w:val="Примечание."/>
    <w:basedOn w:val="905"/>
    <w:next w:val="890"/>
    <w:link w:val="890"/>
    <w:uiPriority w:val="99"/>
  </w:style>
  <w:style w:type="character" w:styleId="950">
    <w:name w:val="Продолжение ссылки"/>
    <w:next w:val="950"/>
    <w:link w:val="890"/>
    <w:uiPriority w:val="99"/>
    <w:rPr>
      <w:rFonts w:cs="Times New Roman"/>
      <w:b/>
      <w:color w:val="106bbe"/>
    </w:rPr>
  </w:style>
  <w:style w:type="paragraph" w:styleId="951">
    <w:name w:val="Словарная статья"/>
    <w:basedOn w:val="890"/>
    <w:next w:val="890"/>
    <w:link w:val="890"/>
    <w:uiPriority w:val="99"/>
    <w:pPr>
      <w:ind w:right="118" w:firstLine="0"/>
    </w:pPr>
  </w:style>
  <w:style w:type="character" w:styleId="952">
    <w:name w:val="Сравнение редакций"/>
    <w:next w:val="952"/>
    <w:link w:val="890"/>
    <w:uiPriority w:val="99"/>
    <w:rPr>
      <w:rFonts w:cs="Times New Roman"/>
      <w:color w:val="26282f"/>
    </w:rPr>
  </w:style>
  <w:style w:type="character" w:styleId="953">
    <w:name w:val="Сравнение редакций. Добавленный фрагмент"/>
    <w:next w:val="953"/>
    <w:link w:val="890"/>
    <w:uiPriority w:val="99"/>
    <w:rPr>
      <w:color w:val="000000"/>
      <w:shd w:val="clear" w:color="auto" w:fill="c1d7ff"/>
    </w:rPr>
  </w:style>
  <w:style w:type="character" w:styleId="954">
    <w:name w:val="Сравнение редакций. Удаленный фрагмент"/>
    <w:next w:val="954"/>
    <w:link w:val="890"/>
    <w:uiPriority w:val="99"/>
    <w:rPr>
      <w:color w:val="000000"/>
      <w:shd w:val="clear" w:color="auto" w:fill="c4c413"/>
    </w:rPr>
  </w:style>
  <w:style w:type="paragraph" w:styleId="955">
    <w:name w:val="Ссылка на официальную публикацию"/>
    <w:basedOn w:val="890"/>
    <w:next w:val="890"/>
    <w:link w:val="890"/>
    <w:uiPriority w:val="99"/>
  </w:style>
  <w:style w:type="character" w:styleId="956">
    <w:name w:val="Ссылка на утративший силу документ"/>
    <w:next w:val="956"/>
    <w:link w:val="890"/>
    <w:uiPriority w:val="99"/>
    <w:rPr>
      <w:rFonts w:cs="Times New Roman"/>
      <w:b/>
      <w:color w:val="749232"/>
    </w:rPr>
  </w:style>
  <w:style w:type="paragraph" w:styleId="957">
    <w:name w:val="Текст в таблице"/>
    <w:basedOn w:val="938"/>
    <w:next w:val="890"/>
    <w:link w:val="890"/>
    <w:uiPriority w:val="99"/>
    <w:pPr>
      <w:ind w:firstLine="500"/>
    </w:pPr>
  </w:style>
  <w:style w:type="paragraph" w:styleId="958">
    <w:name w:val="Текст ЭР (см. также)"/>
    <w:basedOn w:val="890"/>
    <w:next w:val="890"/>
    <w:link w:val="890"/>
    <w:uiPriority w:val="99"/>
    <w:pPr>
      <w:ind w:firstLine="0"/>
      <w:jc w:val="left"/>
      <w:spacing w:before="200"/>
    </w:pPr>
    <w:rPr>
      <w:sz w:val="20"/>
      <w:szCs w:val="20"/>
    </w:rPr>
  </w:style>
  <w:style w:type="paragraph" w:styleId="959">
    <w:name w:val="Технический комментарий"/>
    <w:basedOn w:val="890"/>
    <w:next w:val="890"/>
    <w:link w:val="890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styleId="960">
    <w:name w:val="Утратил силу"/>
    <w:next w:val="960"/>
    <w:link w:val="890"/>
    <w:uiPriority w:val="99"/>
    <w:rPr>
      <w:rFonts w:cs="Times New Roman"/>
      <w:strike/>
      <w:color w:val="666600"/>
    </w:rPr>
  </w:style>
  <w:style w:type="paragraph" w:styleId="961">
    <w:name w:val="Формула"/>
    <w:basedOn w:val="890"/>
    <w:next w:val="890"/>
    <w:link w:val="890"/>
    <w:uiPriority w:val="99"/>
    <w:pPr>
      <w:ind w:left="420" w:right="420" w:firstLine="300"/>
      <w:spacing w:before="240" w:after="240"/>
    </w:pPr>
    <w:rPr>
      <w:shd w:val="clear" w:color="auto" w:fill="f5f3da"/>
    </w:rPr>
  </w:style>
  <w:style w:type="paragraph" w:styleId="962">
    <w:name w:val="Центрированный (таблица)"/>
    <w:basedOn w:val="938"/>
    <w:next w:val="890"/>
    <w:link w:val="890"/>
    <w:uiPriority w:val="99"/>
    <w:pPr>
      <w:jc w:val="center"/>
    </w:pPr>
  </w:style>
  <w:style w:type="paragraph" w:styleId="963">
    <w:name w:val="ЭР-содержание (правое окно)"/>
    <w:basedOn w:val="890"/>
    <w:next w:val="890"/>
    <w:link w:val="890"/>
    <w:uiPriority w:val="99"/>
    <w:pPr>
      <w:ind w:firstLine="0"/>
      <w:jc w:val="left"/>
      <w:spacing w:before="300"/>
    </w:pPr>
  </w:style>
  <w:style w:type="table" w:styleId="964">
    <w:name w:val="Сетка таблицы"/>
    <w:basedOn w:val="896"/>
    <w:next w:val="964"/>
    <w:link w:val="890"/>
    <w:uiPriority w:val="59"/>
    <w:rPr>
      <w:rFonts w:cs="Times New Roman"/>
    </w:rPr>
    <w:tblPr/>
  </w:style>
  <w:style w:type="paragraph" w:styleId="965">
    <w:name w:val="Верхний колонтитул"/>
    <w:basedOn w:val="890"/>
    <w:next w:val="965"/>
    <w:link w:val="966"/>
    <w:uiPriority w:val="99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lang w:val="en-US" w:eastAsia="en-US"/>
    </w:rPr>
  </w:style>
  <w:style w:type="character" w:styleId="966">
    <w:name w:val="Верхний колонтитул Знак"/>
    <w:next w:val="966"/>
    <w:link w:val="965"/>
    <w:uiPriority w:val="99"/>
    <w:rPr>
      <w:rFonts w:ascii="Times New Roman" w:hAnsi="Times New Roman" w:cs="Times New Roman"/>
      <w:sz w:val="24"/>
      <w:szCs w:val="24"/>
    </w:rPr>
  </w:style>
  <w:style w:type="character" w:styleId="967">
    <w:name w:val="Номер страницы"/>
    <w:next w:val="967"/>
    <w:link w:val="890"/>
    <w:uiPriority w:val="99"/>
    <w:rPr>
      <w:rFonts w:cs="Times New Roman"/>
    </w:rPr>
  </w:style>
  <w:style w:type="paragraph" w:styleId="968">
    <w:name w:val="ConsNormal"/>
    <w:next w:val="968"/>
    <w:link w:val="890"/>
    <w:uiPriority w:val="99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969">
    <w:name w:val="Нижний колонтитул"/>
    <w:basedOn w:val="890"/>
    <w:next w:val="969"/>
    <w:link w:val="970"/>
    <w:uiPriority w:val="99"/>
    <w:pPr>
      <w:ind w:firstLine="340"/>
      <w:spacing w:line="259" w:lineRule="auto"/>
      <w:tabs>
        <w:tab w:val="center" w:pos="4677" w:leader="none"/>
        <w:tab w:val="right" w:pos="9355" w:leader="none"/>
      </w:tabs>
    </w:pPr>
    <w:rPr>
      <w:rFonts w:ascii="Calibri" w:hAnsi="Calibri" w:cs="Times New Roman"/>
      <w:sz w:val="18"/>
      <w:szCs w:val="18"/>
      <w:lang w:val="en-US" w:eastAsia="en-US"/>
    </w:rPr>
  </w:style>
  <w:style w:type="character" w:styleId="970">
    <w:name w:val="Нижний колонтитул Знак"/>
    <w:next w:val="970"/>
    <w:link w:val="969"/>
    <w:uiPriority w:val="99"/>
    <w:rPr>
      <w:rFonts w:ascii="Calibri" w:hAnsi="Calibri" w:cs="Calibri"/>
      <w:sz w:val="18"/>
      <w:szCs w:val="18"/>
    </w:rPr>
  </w:style>
  <w:style w:type="paragraph" w:styleId="971">
    <w:name w:val="ConsPlusCell"/>
    <w:next w:val="971"/>
    <w:link w:val="890"/>
    <w:rPr>
      <w:rFonts w:ascii="Times New Roman" w:hAnsi="Times New Roman" w:cs="Times New Roman"/>
      <w:sz w:val="28"/>
      <w:szCs w:val="28"/>
      <w:lang w:val="ru-RU" w:eastAsia="ru-RU" w:bidi="ar-SA"/>
    </w:rPr>
  </w:style>
  <w:style w:type="paragraph" w:styleId="972">
    <w:name w:val="ConsPlusNormal"/>
    <w:next w:val="972"/>
    <w:link w:val="890"/>
    <w:rPr>
      <w:rFonts w:ascii="Arial" w:hAnsi="Arial" w:cs="Arial"/>
      <w:lang w:val="ru-RU" w:eastAsia="ru-RU" w:bidi="ar-SA"/>
    </w:rPr>
  </w:style>
  <w:style w:type="paragraph" w:styleId="973">
    <w:name w:val="Цитата"/>
    <w:basedOn w:val="890"/>
    <w:next w:val="973"/>
    <w:link w:val="890"/>
    <w:uiPriority w:val="99"/>
    <w:pPr>
      <w:ind w:left="1560" w:right="1000" w:firstLine="0"/>
      <w:jc w:val="center"/>
      <w:spacing w:line="260" w:lineRule="auto"/>
    </w:pPr>
    <w:rPr>
      <w:rFonts w:ascii="Calibri" w:hAnsi="Calibri" w:cs="Calibri"/>
      <w:sz w:val="28"/>
      <w:szCs w:val="28"/>
    </w:rPr>
  </w:style>
  <w:style w:type="paragraph" w:styleId="974">
    <w:name w:val="заголовок 3"/>
    <w:basedOn w:val="890"/>
    <w:next w:val="890"/>
    <w:link w:val="890"/>
    <w:pPr>
      <w:ind w:firstLine="0"/>
      <w:jc w:val="left"/>
      <w:keepNext/>
      <w:widowControl/>
      <w:outlineLvl w:val="2"/>
    </w:pPr>
    <w:rPr>
      <w:rFonts w:ascii="Calibri" w:hAnsi="Calibri" w:cs="Calibri"/>
    </w:rPr>
  </w:style>
  <w:style w:type="character" w:styleId="975">
    <w:name w:val="Гиперссылка"/>
    <w:next w:val="975"/>
    <w:link w:val="890"/>
    <w:uiPriority w:val="99"/>
    <w:unhideWhenUsed/>
    <w:rPr>
      <w:rFonts w:cs="Times New Roman"/>
      <w:color w:val="0000ff"/>
      <w:u w:val="single"/>
    </w:rPr>
  </w:style>
  <w:style w:type="paragraph" w:styleId="976">
    <w:name w:val="Стандартный HTML"/>
    <w:basedOn w:val="890"/>
    <w:next w:val="976"/>
    <w:link w:val="977"/>
    <w:uiPriority w:val="99"/>
    <w:pPr>
      <w:ind w:firstLine="0"/>
      <w:jc w:val="left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Times New Roman"/>
      <w:sz w:val="20"/>
      <w:szCs w:val="20"/>
      <w:lang w:val="en-US" w:eastAsia="en-US"/>
    </w:rPr>
  </w:style>
  <w:style w:type="character" w:styleId="977">
    <w:name w:val="Стандартный HTML Знак"/>
    <w:next w:val="977"/>
    <w:link w:val="976"/>
    <w:uiPriority w:val="99"/>
    <w:rPr>
      <w:rFonts w:ascii="Courier New" w:hAnsi="Courier New" w:cs="Courier New"/>
      <w:sz w:val="20"/>
      <w:szCs w:val="20"/>
    </w:rPr>
  </w:style>
  <w:style w:type="paragraph" w:styleId="978">
    <w:name w:val="Текст выноски"/>
    <w:basedOn w:val="890"/>
    <w:next w:val="978"/>
    <w:link w:val="979"/>
    <w:uiPriority w:val="99"/>
    <w:semiHidden/>
    <w:unhideWhenUsed/>
    <w:pPr>
      <w:ind w:firstLine="0"/>
      <w:jc w:val="left"/>
      <w:widowControl/>
    </w:pPr>
    <w:rPr>
      <w:rFonts w:ascii="Tahoma" w:hAnsi="Tahoma" w:cs="Times New Roman"/>
      <w:sz w:val="16"/>
      <w:szCs w:val="16"/>
      <w:lang w:val="en-US" w:eastAsia="en-US"/>
    </w:rPr>
  </w:style>
  <w:style w:type="character" w:styleId="979">
    <w:name w:val="Текст выноски Знак"/>
    <w:next w:val="979"/>
    <w:link w:val="978"/>
    <w:uiPriority w:val="99"/>
    <w:semiHidden/>
    <w:rPr>
      <w:rFonts w:ascii="Tahoma" w:hAnsi="Tahoma" w:cs="Tahoma"/>
      <w:sz w:val="16"/>
      <w:szCs w:val="16"/>
    </w:rPr>
  </w:style>
  <w:style w:type="paragraph" w:styleId="980">
    <w:name w:val="Знак Знак Знак4"/>
    <w:basedOn w:val="890"/>
    <w:next w:val="980"/>
    <w:link w:val="890"/>
    <w:uiPriority w:val="99"/>
    <w:pPr>
      <w:ind w:firstLine="0"/>
      <w:jc w:val="left"/>
      <w:spacing w:after="160" w:line="240" w:lineRule="exact"/>
      <w:widowControl/>
    </w:pPr>
    <w:rPr>
      <w:rFonts w:ascii="Verdana" w:hAnsi="Verdana" w:cs="Verdana"/>
      <w:sz w:val="20"/>
      <w:szCs w:val="20"/>
      <w:lang w:val="en-US" w:eastAsia="en-US"/>
    </w:rPr>
  </w:style>
  <w:style w:type="paragraph" w:styleId="981">
    <w:name w:val="Знак Знак Знак8"/>
    <w:basedOn w:val="890"/>
    <w:next w:val="981"/>
    <w:link w:val="890"/>
    <w:uiPriority w:val="99"/>
    <w:pPr>
      <w:ind w:firstLine="0"/>
      <w:jc w:val="left"/>
      <w:spacing w:after="160" w:line="240" w:lineRule="exact"/>
      <w:widowControl/>
    </w:pPr>
    <w:rPr>
      <w:rFonts w:ascii="Verdana" w:hAnsi="Verdana" w:cs="Verdana"/>
      <w:sz w:val="20"/>
      <w:szCs w:val="20"/>
      <w:lang w:val="en-US" w:eastAsia="en-US"/>
    </w:rPr>
  </w:style>
  <w:style w:type="character" w:styleId="982">
    <w:name w:val="Номер строки"/>
    <w:next w:val="982"/>
    <w:link w:val="890"/>
    <w:uiPriority w:val="99"/>
    <w:semiHidden/>
    <w:unhideWhenUsed/>
    <w:rPr>
      <w:rFonts w:cs="Times New Roman"/>
    </w:rPr>
  </w:style>
  <w:style w:type="paragraph" w:styleId="983">
    <w:name w:val="ConsPlusTitle"/>
    <w:next w:val="983"/>
    <w:link w:val="890"/>
    <w:pPr>
      <w:widowControl w:val="off"/>
    </w:pPr>
    <w:rPr>
      <w:rFonts w:ascii="Times New Roman" w:hAnsi="Times New Roman" w:cs="Times New Roman"/>
      <w:b/>
      <w:bCs/>
      <w:sz w:val="24"/>
      <w:szCs w:val="24"/>
      <w:lang w:val="ru-RU" w:eastAsia="ru-RU" w:bidi="ar-SA"/>
    </w:rPr>
  </w:style>
  <w:style w:type="paragraph" w:styleId="984">
    <w:name w:val="Знак Знак Знак2"/>
    <w:basedOn w:val="890"/>
    <w:next w:val="984"/>
    <w:link w:val="890"/>
    <w:pPr>
      <w:ind w:firstLine="0"/>
      <w:jc w:val="left"/>
      <w:spacing w:after="160" w:line="240" w:lineRule="exact"/>
      <w:widowControl/>
    </w:pPr>
    <w:rPr>
      <w:rFonts w:ascii="Verdana" w:hAnsi="Verdana" w:cs="Verdana"/>
      <w:sz w:val="20"/>
      <w:szCs w:val="20"/>
      <w:lang w:val="en-US" w:eastAsia="en-US"/>
    </w:rPr>
  </w:style>
  <w:style w:type="paragraph" w:styleId="985">
    <w:name w:val="Основной текст с отступом 2,Знак1"/>
    <w:basedOn w:val="890"/>
    <w:next w:val="985"/>
    <w:link w:val="986"/>
    <w:uiPriority w:val="99"/>
    <w:pPr>
      <w:ind w:left="283" w:firstLine="0"/>
      <w:jc w:val="left"/>
      <w:spacing w:after="120" w:line="480" w:lineRule="auto"/>
      <w:widowControl/>
    </w:pPr>
    <w:rPr>
      <w:rFonts w:ascii="Times New Roman" w:hAnsi="Times New Roman" w:cs="Times New Roman"/>
      <w:lang w:val="en-US" w:eastAsia="en-US"/>
    </w:rPr>
  </w:style>
  <w:style w:type="character" w:styleId="986">
    <w:name w:val="Основной текст с отступом 2 Знак,Знак1 Знак"/>
    <w:next w:val="986"/>
    <w:link w:val="985"/>
    <w:uiPriority w:val="99"/>
    <w:rPr>
      <w:rFonts w:ascii="Times New Roman" w:hAnsi="Times New Roman" w:cs="Times New Roman"/>
      <w:sz w:val="24"/>
      <w:szCs w:val="24"/>
    </w:rPr>
  </w:style>
  <w:style w:type="paragraph" w:styleId="987">
    <w:name w:val="Схема документа"/>
    <w:basedOn w:val="890"/>
    <w:next w:val="987"/>
    <w:link w:val="988"/>
    <w:uiPriority w:val="99"/>
    <w:semiHidden/>
    <w:pPr>
      <w:ind w:firstLine="0"/>
      <w:jc w:val="left"/>
      <w:shd w:val="clear" w:color="auto" w:fill="000080"/>
      <w:widowControl/>
    </w:pPr>
    <w:rPr>
      <w:rFonts w:ascii="Tahoma" w:hAnsi="Tahoma" w:cs="Times New Roman"/>
      <w:sz w:val="20"/>
      <w:szCs w:val="20"/>
      <w:lang w:val="en-US" w:eastAsia="en-US"/>
    </w:rPr>
  </w:style>
  <w:style w:type="character" w:styleId="988">
    <w:name w:val="Схема документа Знак"/>
    <w:next w:val="988"/>
    <w:link w:val="987"/>
    <w:uiPriority w:val="99"/>
    <w:semiHidden/>
    <w:rPr>
      <w:rFonts w:ascii="Tahoma" w:hAnsi="Tahoma" w:cs="Tahoma"/>
      <w:sz w:val="20"/>
      <w:szCs w:val="20"/>
      <w:shd w:val="clear" w:color="auto" w:fill="000080"/>
    </w:rPr>
  </w:style>
  <w:style w:type="paragraph" w:styleId="989">
    <w:name w:val="ConsPlusNonformat"/>
    <w:next w:val="989"/>
    <w:link w:val="89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90">
    <w:name w:val="Знак Знак2"/>
    <w:next w:val="990"/>
    <w:link w:val="890"/>
    <w:rPr>
      <w:rFonts w:cs="Times New Roman"/>
      <w:sz w:val="24"/>
      <w:szCs w:val="24"/>
      <w:lang w:val="ru-RU" w:eastAsia="ru-RU"/>
    </w:rPr>
  </w:style>
  <w:style w:type="paragraph" w:styleId="991">
    <w:name w:val="Абзац списка"/>
    <w:basedOn w:val="890"/>
    <w:next w:val="991"/>
    <w:link w:val="890"/>
    <w:uiPriority w:val="34"/>
    <w:qFormat/>
    <w:pPr>
      <w:contextualSpacing/>
      <w:ind w:left="720" w:firstLine="0"/>
      <w:jc w:val="left"/>
      <w:widowControl/>
    </w:pPr>
    <w:rPr>
      <w:rFonts w:ascii="Times New Roman" w:hAnsi="Times New Roman" w:cs="Times New Roman"/>
    </w:rPr>
  </w:style>
  <w:style w:type="character" w:styleId="992">
    <w:name w:val="Замещающий текст"/>
    <w:next w:val="992"/>
    <w:link w:val="890"/>
    <w:uiPriority w:val="99"/>
    <w:semiHidden/>
    <w:rPr>
      <w:rFonts w:cs="Times New Roman"/>
      <w:color w:val="808080"/>
    </w:rPr>
  </w:style>
  <w:style w:type="character" w:styleId="993">
    <w:name w:val="blk"/>
    <w:next w:val="993"/>
    <w:link w:val="890"/>
    <w:rPr>
      <w:rFonts w:cs="Times New Roman"/>
    </w:rPr>
  </w:style>
  <w:style w:type="paragraph" w:styleId="994">
    <w:name w:val="Обычный (веб)"/>
    <w:basedOn w:val="890"/>
    <w:next w:val="994"/>
    <w:link w:val="890"/>
    <w:uiPriority w:val="99"/>
    <w:semiHidden/>
    <w:unhideWhenUsed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paragraph" w:styleId="995">
    <w:name w:val="Абзац списка1"/>
    <w:basedOn w:val="890"/>
    <w:next w:val="995"/>
    <w:link w:val="890"/>
    <w:pPr>
      <w:ind w:left="720" w:firstLine="0"/>
      <w:jc w:val="left"/>
      <w:widowControl/>
    </w:pPr>
    <w:rPr>
      <w:rFonts w:ascii="Times New Roman" w:hAnsi="Times New Roman" w:cs="Times New Roman"/>
    </w:rPr>
  </w:style>
  <w:style w:type="paragraph" w:styleId="996">
    <w:name w:val="Основной текст с отступом"/>
    <w:basedOn w:val="890"/>
    <w:next w:val="996"/>
    <w:link w:val="997"/>
    <w:uiPriority w:val="99"/>
    <w:unhideWhenUsed/>
    <w:pPr>
      <w:ind w:firstLine="709"/>
      <w:tabs>
        <w:tab w:val="left" w:pos="1134" w:leader="none"/>
      </w:tabs>
    </w:pPr>
    <w:rPr>
      <w:rFonts w:ascii="Times New Roman" w:hAnsi="Times New Roman" w:cs="Times New Roman"/>
      <w:color w:val="000000"/>
      <w:sz w:val="28"/>
      <w:szCs w:val="28"/>
      <w:shd w:val="clear" w:color="auto" w:fill="ffffff"/>
      <w:lang w:val="en-US" w:eastAsia="en-US"/>
    </w:rPr>
  </w:style>
  <w:style w:type="character" w:styleId="997">
    <w:name w:val="Основной текст с отступом Знак"/>
    <w:next w:val="997"/>
    <w:link w:val="996"/>
    <w:uiPriority w:val="99"/>
    <w:rPr>
      <w:rFonts w:ascii="Times New Roman" w:hAnsi="Times New Roman" w:cs="Times New Roman"/>
      <w:color w:val="000000"/>
      <w:sz w:val="28"/>
      <w:szCs w:val="28"/>
    </w:rPr>
  </w:style>
  <w:style w:type="character" w:styleId="998">
    <w:name w:val="Знак примечания"/>
    <w:next w:val="998"/>
    <w:link w:val="890"/>
    <w:uiPriority w:val="99"/>
    <w:semiHidden/>
    <w:unhideWhenUsed/>
    <w:rPr>
      <w:sz w:val="16"/>
      <w:szCs w:val="16"/>
    </w:rPr>
  </w:style>
  <w:style w:type="paragraph" w:styleId="999">
    <w:name w:val="Текст примечания"/>
    <w:basedOn w:val="890"/>
    <w:next w:val="999"/>
    <w:link w:val="1000"/>
    <w:uiPriority w:val="99"/>
    <w:semiHidden/>
    <w:unhideWhenUsed/>
    <w:rPr>
      <w:rFonts w:cs="Times New Roman"/>
      <w:sz w:val="20"/>
      <w:szCs w:val="20"/>
      <w:lang w:val="en-US" w:eastAsia="en-US"/>
    </w:rPr>
  </w:style>
  <w:style w:type="character" w:styleId="1000">
    <w:name w:val="Текст примечания Знак"/>
    <w:next w:val="1000"/>
    <w:link w:val="999"/>
    <w:uiPriority w:val="99"/>
    <w:semiHidden/>
    <w:rPr>
      <w:rFonts w:ascii="Arial" w:hAnsi="Arial" w:cs="Arial"/>
    </w:rPr>
  </w:style>
  <w:style w:type="paragraph" w:styleId="1001">
    <w:name w:val="Тема примечания"/>
    <w:basedOn w:val="999"/>
    <w:next w:val="999"/>
    <w:link w:val="1002"/>
    <w:uiPriority w:val="99"/>
    <w:semiHidden/>
    <w:unhideWhenUsed/>
    <w:rPr>
      <w:rFonts w:cs="Times New Roman"/>
      <w:b/>
      <w:bCs/>
      <w:lang w:val="en-US" w:eastAsia="en-US"/>
    </w:rPr>
  </w:style>
  <w:style w:type="character" w:styleId="1002">
    <w:name w:val="Тема примечания Знак"/>
    <w:next w:val="1002"/>
    <w:link w:val="1001"/>
    <w:uiPriority w:val="99"/>
    <w:semiHidden/>
    <w:rPr>
      <w:rFonts w:ascii="Arial" w:hAnsi="Arial" w:cs="Arial"/>
      <w:b/>
      <w:bCs/>
    </w:rPr>
  </w:style>
  <w:style w:type="character" w:styleId="1003" w:default="1">
    <w:name w:val="Default Paragraph Font"/>
    <w:uiPriority w:val="1"/>
    <w:semiHidden/>
    <w:unhideWhenUsed/>
  </w:style>
  <w:style w:type="numbering" w:styleId="1004" w:default="1">
    <w:name w:val="No List"/>
    <w:uiPriority w:val="99"/>
    <w:semiHidden/>
    <w:unhideWhenUsed/>
  </w:style>
  <w:style w:type="table" w:styleId="1005" w:default="1">
    <w:name w:val="Normal Table"/>
    <w:uiPriority w:val="99"/>
    <w:semiHidden/>
    <w:unhideWhenUsed/>
    <w:tblPr/>
  </w:style>
  <w:style w:type="character" w:styleId="1006" w:customStyle="1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НПП "Гарант-Сервис"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tdv</cp:lastModifiedBy>
  <cp:revision>10</cp:revision>
  <dcterms:created xsi:type="dcterms:W3CDTF">2022-12-16T05:32:00Z</dcterms:created>
  <dcterms:modified xsi:type="dcterms:W3CDTF">2025-06-16T05:59:57Z</dcterms:modified>
  <cp:version>917504</cp:version>
</cp:coreProperties>
</file>