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10"/>
        <w:jc w:val="center"/>
        <w:shd w:val="clear" w:color="auto" w:fill="ffffff"/>
        <w:rPr>
          <w:sz w:val="2"/>
          <w:szCs w:val="2"/>
        </w:rPr>
      </w:pPr>
      <w:r/>
      <w:bookmarkStart w:id="1" w:name="OLE_LINK5"/>
      <w:r>
        <w:rPr>
          <w:sz w:val="2"/>
          <w:szCs w:val="2"/>
        </w:rPr>
        <w:fldChar w:fldCharType="begin"/>
      </w:r>
      <w:r>
        <w:rPr>
          <w:sz w:val="2"/>
          <w:szCs w:val="2"/>
        </w:rPr>
        <w:instrText xml:space="preserve"> SHAPE  \* MERGEFORMAT </w:instrText>
      </w:r>
      <w:r>
        <w:rPr>
          <w:sz w:val="2"/>
          <w:szCs w:val="2"/>
        </w:rPr>
        <w:fldChar w:fldCharType="separate"/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800100" cy="889000"/>
                <wp:effectExtent l="0" t="0" r="0" b="0"/>
                <wp:docPr id="1" name="" hidden="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800100" cy="889000"/>
                          <a:chOff x="0" y="0"/>
                          <a:chExt cx="1260" cy="1400"/>
                        </a:xfrm>
                      </wpg:grpSpPr>
                      <pic:pic xmlns:pic="http://schemas.openxmlformats.org/drawingml/2006/picture">
                        <pic:nvPicPr>
                          <pic:cNvPr id="4" name="" hidden="0"/>
                          <pic:cNvPicPr/>
                          <pic:nvPr isPhoto="0" userDrawn="0"/>
                        </pic:nvPicPr>
                        <pic:blipFill>
                          <a:blip r:embed="rId10"/>
                          <a:stretch/>
                        </pic:blipFill>
                        <pic:spPr bwMode="auto">
                          <a:xfrm>
                            <a:off x="0" y="0"/>
                            <a:ext cx="1259" cy="1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0" o:spid="_x0000_s0000" style="mso-wrap-distance-left:0.0pt;mso-wrap-distance-top:0.0pt;mso-wrap-distance-right:0.0pt;mso-wrap-distance-bottom:0.0pt;width:63.0pt;height:70.0pt;" coordorigin="0,0" coordsize="12,14"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1" o:spid="_x0000_s1" type="#_x0000_t75" style="position:absolute;left:0;top:0;width:12;height:14;" stroked="f">
                  <v:path textboxrect="0,0,0,0"/>
                  <v:imagedata r:id="rId10" o:title=""/>
                </v:shape>
              </v:group>
            </w:pict>
          </mc:Fallback>
        </mc:AlternateContent>
      </w:r>
      <w:r>
        <w:rPr>
          <w:sz w:val="2"/>
          <w:szCs w:val="2"/>
        </w:rPr>
        <w:fldChar w:fldCharType="end"/>
      </w:r>
      <w:r>
        <w:rPr>
          <w:sz w:val="2"/>
          <w:szCs w:val="2"/>
        </w:rPr>
      </w:r>
      <w:r/>
    </w:p>
    <w:p>
      <w:pPr>
        <w:pStyle w:val="910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/>
    </w:p>
    <w:p>
      <w:pPr>
        <w:pStyle w:val="910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/>
    </w:p>
    <w:p>
      <w:pPr>
        <w:pStyle w:val="910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/>
    </w:p>
    <w:p>
      <w:pPr>
        <w:pStyle w:val="910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/>
    </w:p>
    <w:p>
      <w:pPr>
        <w:pStyle w:val="910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/>
    </w:p>
    <w:p>
      <w:pPr>
        <w:pStyle w:val="910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/>
    </w:p>
    <w:p>
      <w:pPr>
        <w:pStyle w:val="910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/>
    </w:p>
    <w:p>
      <w:pPr>
        <w:pStyle w:val="910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/>
    </w:p>
    <w:p>
      <w:pPr>
        <w:pStyle w:val="910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/>
    </w:p>
    <w:p>
      <w:pPr>
        <w:pStyle w:val="910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33"/>
          <w:szCs w:val="33"/>
        </w:rPr>
        <w:t xml:space="preserve">ПРАВИТЕЛЬСТВО ЗАБАЙКАЛЬСКОГО КРАЯ</w:t>
      </w:r>
      <w:r>
        <w:rPr>
          <w:b/>
          <w:spacing w:val="-11"/>
          <w:sz w:val="2"/>
          <w:szCs w:val="2"/>
        </w:rPr>
      </w:r>
      <w:r/>
    </w:p>
    <w:p>
      <w:pPr>
        <w:pStyle w:val="910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/>
    </w:p>
    <w:p>
      <w:pPr>
        <w:pStyle w:val="910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/>
    </w:p>
    <w:p>
      <w:pPr>
        <w:pStyle w:val="910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/>
    </w:p>
    <w:p>
      <w:pPr>
        <w:pStyle w:val="910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/>
    </w:p>
    <w:p>
      <w:pPr>
        <w:pStyle w:val="910"/>
        <w:jc w:val="center"/>
        <w:shd w:val="clear" w:color="auto" w:fill="ffffff"/>
        <w:rPr>
          <w:bCs/>
          <w:spacing w:val="-14"/>
        </w:rPr>
      </w:pPr>
      <w:r>
        <w:rPr>
          <w:bCs/>
          <w:spacing w:val="-14"/>
          <w:sz w:val="35"/>
          <w:szCs w:val="35"/>
        </w:rPr>
        <w:t xml:space="preserve">ПОСТАНОВЛЕНИЕ</w:t>
      </w:r>
      <w:r>
        <w:rPr>
          <w:bCs/>
          <w:spacing w:val="-14"/>
        </w:rPr>
      </w:r>
      <w:r/>
    </w:p>
    <w:p>
      <w:pPr>
        <w:pStyle w:val="910"/>
        <w:jc w:val="both"/>
        <w:shd w:val="clear" w:color="auto" w:fill="ffffff"/>
        <w:rPr>
          <w:bCs/>
          <w:highlight w:val="none"/>
        </w:rPr>
      </w:pPr>
      <w:r>
        <w:rPr>
          <w:bCs/>
        </w:rPr>
        <w:t xml:space="preserve">от «  </w:t>
      </w:r>
      <w:r>
        <w:t xml:space="preserve">»</w:t>
      </w:r>
      <w:r>
        <w:rPr>
          <w:bCs/>
        </w:rPr>
        <w:t xml:space="preserve"> _______2025 года                                                                              № ____</w:t>
      </w:r>
      <w:r/>
    </w:p>
    <w:p>
      <w:pPr>
        <w:jc w:val="both"/>
        <w:shd w:val="clear" w:color="auto" w:fill="ffffff"/>
      </w:pPr>
      <w:r>
        <w:rPr>
          <w:bCs/>
          <w:highlight w:val="none"/>
        </w:rPr>
      </w:r>
      <w:r>
        <w:rPr>
          <w:bCs/>
          <w:highlight w:val="none"/>
        </w:rPr>
      </w:r>
    </w:p>
    <w:p>
      <w:pPr>
        <w:pStyle w:val="910"/>
        <w:jc w:val="center"/>
        <w:shd w:val="clear" w:color="auto" w:fill="ffffff"/>
        <w:rPr>
          <w:bCs/>
          <w:spacing w:val="-14"/>
          <w:sz w:val="6"/>
          <w:szCs w:val="6"/>
        </w:rPr>
      </w:pPr>
      <w:r>
        <w:rPr>
          <w:bCs/>
          <w:spacing w:val="-6"/>
          <w:sz w:val="35"/>
          <w:szCs w:val="35"/>
        </w:rPr>
        <w:t xml:space="preserve">г. Чита</w:t>
      </w:r>
      <w:r>
        <w:rPr>
          <w:bCs/>
          <w:spacing w:val="-14"/>
          <w:sz w:val="6"/>
          <w:szCs w:val="6"/>
        </w:rPr>
      </w:r>
      <w:r/>
    </w:p>
    <w:p>
      <w:pPr>
        <w:pStyle w:val="910"/>
        <w:jc w:val="center"/>
        <w:shd w:val="clear" w:color="auto" w:fill="ffffff"/>
        <w:rPr>
          <w:bCs/>
          <w:color w:val="000000"/>
          <w:spacing w:val="-6"/>
          <w:sz w:val="35"/>
          <w:szCs w:val="35"/>
        </w:rPr>
      </w:pPr>
      <w:r/>
      <w:bookmarkEnd w:id="1"/>
      <w:r>
        <w:rPr>
          <w:bCs/>
          <w:color w:val="000000"/>
          <w:spacing w:val="-6"/>
          <w:sz w:val="35"/>
          <w:szCs w:val="35"/>
        </w:rPr>
      </w:r>
      <w:r/>
    </w:p>
    <w:p>
      <w:pPr>
        <w:pStyle w:val="910"/>
        <w:jc w:val="center"/>
        <w:shd w:val="clear" w:color="auto" w:fill="ffffff"/>
        <w:rPr>
          <w:bCs/>
          <w:color w:val="000000"/>
          <w:spacing w:val="-6"/>
          <w:sz w:val="35"/>
          <w:szCs w:val="35"/>
        </w:rPr>
      </w:pPr>
      <w:r>
        <w:rPr>
          <w:bCs/>
          <w:color w:val="000000"/>
          <w:spacing w:val="-6"/>
          <w:sz w:val="35"/>
          <w:szCs w:val="35"/>
        </w:rPr>
      </w:r>
      <w:r/>
    </w:p>
    <w:p>
      <w:pPr>
        <w:jc w:val="center"/>
        <w:tabs>
          <w:tab w:val="right" w:pos="9354" w:leader="none"/>
        </w:tabs>
        <w:rPr>
          <w:color w:val="000000"/>
        </w:rPr>
      </w:pPr>
      <w:r>
        <w:rPr>
          <w:b/>
          <w:bCs/>
          <w:sz w:val="27"/>
          <w:szCs w:val="28"/>
        </w:rPr>
      </w:r>
      <w:r>
        <w:rPr>
          <w:b/>
          <w:bCs/>
          <w:color w:val="000000"/>
          <w:sz w:val="27"/>
          <w:szCs w:val="28"/>
        </w:rPr>
        <w:t xml:space="preserve">О признании утратившим силу поставления Правительства Забайкальского края </w:t>
      </w:r>
      <w:r>
        <w:rPr>
          <w:b/>
          <w:bCs/>
          <w:color w:val="000000"/>
          <w:sz w:val="27"/>
          <w:szCs w:val="28"/>
        </w:rPr>
        <w:t xml:space="preserve">№ </w:t>
      </w:r>
      <w:r>
        <w:rPr>
          <w:b/>
          <w:bCs/>
          <w:color w:val="000000"/>
          <w:sz w:val="27"/>
        </w:rPr>
        <w:t xml:space="preserve">414</w:t>
      </w:r>
      <w:r>
        <w:rPr>
          <w:b/>
          <w:bCs/>
          <w:color w:val="000000"/>
          <w:sz w:val="27"/>
          <w:szCs w:val="28"/>
        </w:rPr>
        <w:t xml:space="preserve"> </w:t>
      </w:r>
      <w:r>
        <w:rPr>
          <w:b/>
          <w:bCs/>
          <w:color w:val="000000"/>
          <w:sz w:val="27"/>
        </w:rPr>
        <w:t xml:space="preserve">от 21 октября 2019 года</w:t>
      </w:r>
      <w:r>
        <w:rPr>
          <w:b/>
          <w:bCs/>
          <w:color w:val="000000"/>
          <w:sz w:val="27"/>
          <w:szCs w:val="28"/>
        </w:rPr>
      </w:r>
      <w:r/>
    </w:p>
    <w:p>
      <w:pPr>
        <w:pStyle w:val="910"/>
        <w:jc w:val="center"/>
        <w:rPr>
          <w:b/>
          <w:bCs/>
          <w:color w:val="000000"/>
        </w:rPr>
      </w:pPr>
      <w:r>
        <w:rPr>
          <w:b/>
          <w:bCs/>
          <w:color w:val="000000"/>
        </w:rPr>
      </w:r>
      <w:r/>
    </w:p>
    <w:p>
      <w:pPr>
        <w:pStyle w:val="910"/>
        <w:jc w:val="center"/>
        <w:rPr>
          <w:b/>
          <w:color w:val="000000"/>
        </w:rPr>
      </w:pPr>
      <w:r>
        <w:rPr>
          <w:b/>
          <w:color w:val="000000"/>
        </w:rPr>
      </w:r>
      <w:r/>
    </w:p>
    <w:p>
      <w:pPr>
        <w:pStyle w:val="910"/>
        <w:jc w:val="center"/>
        <w:rPr>
          <w:b/>
          <w:color w:val="000000"/>
        </w:rPr>
      </w:pPr>
      <w:r>
        <w:rPr>
          <w:b/>
          <w:color w:val="000000"/>
        </w:rPr>
      </w:r>
      <w:r/>
    </w:p>
    <w:p>
      <w:pPr>
        <w:pStyle w:val="910"/>
        <w:ind w:firstLine="709"/>
        <w:jc w:val="both"/>
      </w:pPr>
      <w:r/>
      <w:r>
        <w:t xml:space="preserve">Правительство Забайкальского края </w:t>
      </w:r>
      <w:r>
        <w:rPr>
          <w:b/>
          <w:bCs/>
          <w:spacing w:val="40"/>
        </w:rPr>
        <w:t xml:space="preserve">постановляет:</w:t>
      </w:r>
      <w:r>
        <w:t xml:space="preserve"> </w:t>
      </w:r>
      <w:r/>
    </w:p>
    <w:p>
      <w:pPr>
        <w:pStyle w:val="910"/>
        <w:ind w:firstLine="709"/>
        <w:jc w:val="both"/>
        <w:rPr>
          <w:sz w:val="20"/>
          <w:szCs w:val="20"/>
        </w:rPr>
      </w:pPr>
      <w:r/>
      <w:bookmarkStart w:id="2" w:name="_GoBack"/>
      <w:r/>
      <w:bookmarkEnd w:id="2"/>
      <w:r>
        <w:rPr>
          <w:sz w:val="20"/>
          <w:szCs w:val="20"/>
        </w:rPr>
      </w:r>
      <w:r/>
    </w:p>
    <w:p>
      <w:pPr>
        <w:pStyle w:val="750"/>
        <w:numPr>
          <w:ilvl w:val="0"/>
          <w:numId w:val="40"/>
        </w:numPr>
        <w:contextualSpacing w:val="0"/>
        <w:ind w:left="0" w:right="0" w:firstLine="709"/>
        <w:jc w:val="both"/>
        <w:rPr>
          <w:sz w:val="28"/>
        </w:rPr>
      </w:pPr>
      <w:r>
        <w:rPr>
          <w:sz w:val="28"/>
        </w:rPr>
        <w:t xml:space="preserve">Признать утратившим силу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поставление Правительства Забайкальского края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№</w:t>
      </w:r>
      <w:r>
        <w:rPr>
          <w:bCs/>
          <w:sz w:val="28"/>
        </w:rPr>
        <w:t xml:space="preserve"> 414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</w:rPr>
        <w:t xml:space="preserve">от 21 октября 2019 г</w:t>
      </w:r>
      <w:r>
        <w:rPr>
          <w:bCs/>
          <w:sz w:val="28"/>
        </w:rPr>
        <w:t xml:space="preserve">ода </w:t>
      </w:r>
      <w:r>
        <w:rPr>
          <w:bCs/>
          <w:sz w:val="28"/>
        </w:rPr>
        <w:t xml:space="preserve">«Об утверждении </w:t>
      </w:r>
      <w:r>
        <w:rPr>
          <w:bCs/>
          <w:sz w:val="28"/>
        </w:rPr>
        <w:t xml:space="preserve">П</w:t>
      </w:r>
      <w:r>
        <w:rPr>
          <w:bCs/>
          <w:sz w:val="28"/>
        </w:rPr>
        <w:t xml:space="preserve">еречня мер поддержки</w:t>
      </w:r>
      <w:r>
        <w:rPr>
          <w:bCs/>
          <w:sz w:val="28"/>
        </w:rPr>
        <w:t xml:space="preserve">, </w:t>
      </w:r>
      <w:r>
        <w:rPr>
          <w:bCs/>
          <w:sz w:val="28"/>
        </w:rPr>
        <w:t xml:space="preserve">из числа которых работодателем по согласованию с Министерством труда и социальной защиты населения Забайкальского края определяются меры поддержки, </w:t>
      </w:r>
      <w:r>
        <w:rPr>
          <w:bCs/>
          <w:sz w:val="28"/>
        </w:rPr>
        <w:t xml:space="preserve">предоставляемые работникам, привлеченным в рамках реализации региональной программы повышения мобильности трудовых ресурсов</w:t>
      </w:r>
      <w:r>
        <w:rPr>
          <w:bCs/>
          <w:sz w:val="28"/>
        </w:rPr>
        <w:t xml:space="preserve"> для трудоустройства из другого субъекта Российской Федерации</w:t>
      </w:r>
      <w:r>
        <w:rPr>
          <w:sz w:val="28"/>
        </w:rPr>
        <w:t xml:space="preserve">»</w:t>
      </w:r>
      <w:r>
        <w:rPr>
          <w:sz w:val="28"/>
        </w:rPr>
        <w:t xml:space="preserve">.</w:t>
      </w:r>
      <w:r>
        <w:rPr>
          <w:sz w:val="32"/>
        </w:rPr>
      </w:r>
      <w:r/>
      <w:r>
        <w:rPr>
          <w:sz w:val="32"/>
          <w:highlight w:val="none"/>
          <w:lang w:val="ru-RU"/>
        </w:rPr>
      </w:r>
      <w:r>
        <w:rPr>
          <w:sz w:val="32"/>
        </w:rPr>
      </w:r>
      <w:r/>
      <w:r>
        <w:rPr>
          <w:sz w:val="28"/>
        </w:rPr>
      </w:r>
    </w:p>
    <w:p>
      <w:pPr>
        <w:ind w:right="0"/>
        <w:jc w:val="both"/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910"/>
        <w:jc w:val="both"/>
        <w:widowControl w:val="off"/>
        <w:pBdr>
          <w:top w:val="single" w:color="FFFFFF" w:sz="4" w:space="1"/>
          <w:left w:val="single" w:color="FFFFFF" w:sz="4" w:space="0"/>
          <w:bottom w:val="single" w:color="FFFFFF" w:sz="4" w:space="31"/>
          <w:right w:val="single" w:color="FFFFFF" w:sz="4" w:space="0"/>
        </w:pBdr>
      </w:pPr>
      <w:r/>
      <w:r/>
    </w:p>
    <w:p>
      <w:pPr>
        <w:pStyle w:val="910"/>
        <w:jc w:val="both"/>
        <w:widowControl w:val="off"/>
        <w:pBdr>
          <w:top w:val="single" w:color="FFFFFF" w:sz="4" w:space="1"/>
          <w:left w:val="single" w:color="FFFFFF" w:sz="4" w:space="0"/>
          <w:bottom w:val="single" w:color="FFFFFF" w:sz="4" w:space="31"/>
          <w:right w:val="single" w:color="FFFFFF" w:sz="4" w:space="0"/>
        </w:pBdr>
      </w:pPr>
      <w:r/>
      <w:r/>
    </w:p>
    <w:p>
      <w:pPr>
        <w:pStyle w:val="910"/>
        <w:jc w:val="both"/>
        <w:widowControl w:val="off"/>
        <w:pBdr>
          <w:top w:val="single" w:color="FFFFFF" w:sz="4" w:space="1"/>
          <w:left w:val="single" w:color="FFFFFF" w:sz="4" w:space="0"/>
          <w:bottom w:val="single" w:color="FFFFFF" w:sz="4" w:space="31"/>
          <w:right w:val="single" w:color="FFFFFF" w:sz="4" w:space="0"/>
        </w:pBdr>
      </w:pPr>
      <w:r>
        <w:t xml:space="preserve">Исполняющий обязанности</w:t>
      </w:r>
      <w:r>
        <w:t xml:space="preserve">  </w:t>
      </w:r>
      <w:r>
        <w:t xml:space="preserve">  </w:t>
      </w:r>
      <w:r>
        <w:t xml:space="preserve">                                                       </w:t>
      </w:r>
      <w:r>
        <w:t xml:space="preserve">        </w:t>
      </w:r>
      <w:r/>
    </w:p>
    <w:p>
      <w:pPr>
        <w:pStyle w:val="910"/>
        <w:jc w:val="both"/>
        <w:widowControl w:val="off"/>
        <w:pBdr>
          <w:top w:val="single" w:color="FFFFFF" w:sz="4" w:space="1"/>
          <w:left w:val="single" w:color="FFFFFF" w:sz="4" w:space="0"/>
          <w:bottom w:val="single" w:color="FFFFFF" w:sz="4" w:space="31"/>
          <w:right w:val="single" w:color="FFFFFF" w:sz="4" w:space="0"/>
        </w:pBdr>
      </w:pPr>
      <w:r>
        <w:t xml:space="preserve">п</w:t>
      </w:r>
      <w:r>
        <w:t xml:space="preserve">редседателя Правительства </w:t>
      </w:r>
      <w:r/>
    </w:p>
    <w:p>
      <w:pPr>
        <w:pStyle w:val="910"/>
        <w:jc w:val="both"/>
        <w:widowControl w:val="off"/>
        <w:pBdr>
          <w:top w:val="single" w:color="FFFFFF" w:sz="4" w:space="1"/>
          <w:left w:val="single" w:color="FFFFFF" w:sz="4" w:space="0"/>
          <w:bottom w:val="single" w:color="FFFFFF" w:sz="4" w:space="31"/>
          <w:right w:val="single" w:color="FFFFFF" w:sz="4" w:space="0"/>
        </w:pBdr>
      </w:pPr>
      <w:r>
        <w:t xml:space="preserve">Забайкальского края</w:t>
      </w:r>
      <w:r>
        <w:t xml:space="preserve">                                                                               А.И.Кефер</w:t>
      </w:r>
      <w:r/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985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91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910"/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10"/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10"/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10"/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10"/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10"/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10"/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10"/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10"/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910"/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10"/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10"/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10"/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10"/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10"/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10"/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10"/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10"/>
        <w:ind w:left="6840" w:hanging="180"/>
      </w:pPr>
    </w:lvl>
  </w:abstractNum>
  <w:abstractNum w:abstractNumId="2">
    <w:multiLevelType w:val="hybridMultilevel"/>
    <w:lvl w:ilvl="0">
      <w:start w:val="2"/>
      <w:numFmt w:val="decimal"/>
      <w:isLgl w:val="false"/>
      <w:suff w:val="tab"/>
      <w:lvlText w:val="%1)"/>
      <w:lvlJc w:val="left"/>
      <w:pPr>
        <w:pStyle w:val="910"/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10"/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10"/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10"/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10"/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10"/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10"/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10"/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10"/>
        <w:ind w:left="612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910"/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10"/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10"/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10"/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10"/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10"/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10"/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10"/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10"/>
        <w:ind w:left="684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910"/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10"/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10"/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10"/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10"/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10"/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10"/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10"/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10"/>
        <w:ind w:left="682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10"/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10"/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10"/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10"/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10"/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10"/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10"/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10"/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10"/>
        <w:ind w:left="682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910"/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10"/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10"/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10"/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10"/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10"/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10"/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10"/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10"/>
        <w:ind w:left="684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910"/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10"/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10"/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10"/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10"/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10"/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10"/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10"/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10"/>
        <w:ind w:left="682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910"/>
        <w:ind w:left="122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10"/>
        <w:ind w:left="194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10"/>
        <w:ind w:left="2664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10"/>
        <w:ind w:left="338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10"/>
        <w:ind w:left="410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10"/>
        <w:ind w:left="4824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10"/>
        <w:ind w:left="554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10"/>
        <w:ind w:left="626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10"/>
        <w:ind w:left="6984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10"/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10"/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10"/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10"/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10"/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10"/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10"/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10"/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10"/>
        <w:ind w:left="6828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910"/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10"/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10"/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10"/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10"/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10"/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10"/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10"/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10"/>
        <w:ind w:left="612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910"/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10"/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10"/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10"/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10"/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10"/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10"/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10"/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10"/>
        <w:ind w:left="684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910"/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10"/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10"/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10"/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10"/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10"/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10"/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10"/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10"/>
        <w:ind w:left="682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910"/>
        <w:ind w:left="107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10"/>
        <w:ind w:left="179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10"/>
        <w:ind w:left="251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10"/>
        <w:ind w:left="323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10"/>
        <w:ind w:left="395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10"/>
        <w:ind w:left="467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10"/>
        <w:ind w:left="539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10"/>
        <w:ind w:left="611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10"/>
        <w:ind w:left="683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910"/>
        <w:ind w:left="115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10"/>
        <w:ind w:left="187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10"/>
        <w:ind w:left="2592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10"/>
        <w:ind w:left="331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10"/>
        <w:ind w:left="403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10"/>
        <w:ind w:left="4752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10"/>
        <w:ind w:left="547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10"/>
        <w:ind w:left="619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10"/>
        <w:ind w:left="6912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10"/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10"/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10"/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10"/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10"/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10"/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10"/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10"/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10"/>
        <w:ind w:left="6829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910"/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10"/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10"/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10"/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10"/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10"/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10"/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10"/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10"/>
        <w:ind w:left="684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910"/>
        <w:ind w:left="1885" w:hanging="1176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10"/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10"/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10"/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10"/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10"/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10"/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10"/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10"/>
        <w:ind w:left="6829" w:hanging="180"/>
      </w:pPr>
    </w:lvl>
  </w:abstractNum>
  <w:abstractNum w:abstractNumId="18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pStyle w:val="910"/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10"/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10"/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10"/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10"/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10"/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10"/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10"/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10"/>
        <w:ind w:left="6829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910"/>
        <w:ind w:left="115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10"/>
        <w:ind w:left="187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10"/>
        <w:ind w:left="2592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10"/>
        <w:ind w:left="331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10"/>
        <w:ind w:left="403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10"/>
        <w:ind w:left="4752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10"/>
        <w:ind w:left="547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10"/>
        <w:ind w:left="619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10"/>
        <w:ind w:left="6912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910"/>
        <w:ind w:left="93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10"/>
        <w:ind w:left="165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10"/>
        <w:ind w:left="2376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10"/>
        <w:ind w:left="309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10"/>
        <w:ind w:left="381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10"/>
        <w:ind w:left="4536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10"/>
        <w:ind w:left="525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10"/>
        <w:ind w:left="597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10"/>
        <w:ind w:left="6696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10"/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10"/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10"/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10"/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10"/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10"/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10"/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10"/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10"/>
        <w:ind w:left="6829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910"/>
        <w:ind w:left="115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10"/>
        <w:ind w:left="187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10"/>
        <w:ind w:left="2592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10"/>
        <w:ind w:left="331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10"/>
        <w:ind w:left="403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10"/>
        <w:ind w:left="4752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10"/>
        <w:ind w:left="547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10"/>
        <w:ind w:left="619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10"/>
        <w:ind w:left="6912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910"/>
        <w:ind w:left="158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10"/>
        <w:ind w:left="230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10"/>
        <w:ind w:left="3024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10"/>
        <w:ind w:left="374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10"/>
        <w:ind w:left="446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10"/>
        <w:ind w:left="5184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10"/>
        <w:ind w:left="590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10"/>
        <w:ind w:left="662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10"/>
        <w:ind w:left="7344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910"/>
        <w:ind w:left="115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10"/>
        <w:ind w:left="187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10"/>
        <w:ind w:left="2592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10"/>
        <w:ind w:left="331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10"/>
        <w:ind w:left="403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10"/>
        <w:ind w:left="4752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10"/>
        <w:ind w:left="547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10"/>
        <w:ind w:left="619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10"/>
        <w:ind w:left="6912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910"/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10"/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10"/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10"/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10"/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10"/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10"/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10"/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10"/>
        <w:ind w:left="6829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910"/>
      </w:pPr>
      <w:rPr>
        <w:rFonts w:ascii="Times New Roman" w:hAnsi="Times New Roman" w:eastAsia="Times New Roman"/>
        <w:b w:val="0"/>
        <w:bCs w:val="0"/>
        <w:i w:val="0"/>
        <w:iCs w:val="0"/>
        <w:smallCaps w:val="0"/>
        <w:strike w:val="false"/>
        <w:color w:val="000000"/>
        <w:spacing w:val="5"/>
        <w:position w:val="0"/>
        <w:sz w:val="28"/>
        <w:szCs w:val="28"/>
        <w:u w:val="none"/>
        <w:lang w:val="ru-RU"/>
      </w:rPr>
    </w:lvl>
    <w:lvl w:ilvl="1">
      <w:start w:val="0"/>
      <w:numFmt w:val="decimal"/>
      <w:isLgl w:val="false"/>
      <w:suff w:val="tab"/>
      <w:lvlText w:val=""/>
      <w:lvlJc w:val="left"/>
      <w:pPr>
        <w:pStyle w:val="910"/>
      </w:pPr>
    </w:lvl>
    <w:lvl w:ilvl="2">
      <w:start w:val="0"/>
      <w:numFmt w:val="decimal"/>
      <w:isLgl w:val="false"/>
      <w:suff w:val="tab"/>
      <w:lvlText w:val=""/>
      <w:lvlJc w:val="left"/>
      <w:pPr>
        <w:pStyle w:val="910"/>
      </w:pPr>
    </w:lvl>
    <w:lvl w:ilvl="3">
      <w:start w:val="0"/>
      <w:numFmt w:val="decimal"/>
      <w:isLgl w:val="false"/>
      <w:suff w:val="tab"/>
      <w:lvlText w:val=""/>
      <w:lvlJc w:val="left"/>
      <w:pPr>
        <w:pStyle w:val="910"/>
      </w:pPr>
    </w:lvl>
    <w:lvl w:ilvl="4">
      <w:start w:val="0"/>
      <w:numFmt w:val="decimal"/>
      <w:isLgl w:val="false"/>
      <w:suff w:val="tab"/>
      <w:lvlText w:val=""/>
      <w:lvlJc w:val="left"/>
      <w:pPr>
        <w:pStyle w:val="910"/>
      </w:pPr>
    </w:lvl>
    <w:lvl w:ilvl="5">
      <w:start w:val="0"/>
      <w:numFmt w:val="decimal"/>
      <w:isLgl w:val="false"/>
      <w:suff w:val="tab"/>
      <w:lvlText w:val=""/>
      <w:lvlJc w:val="left"/>
      <w:pPr>
        <w:pStyle w:val="910"/>
      </w:pPr>
    </w:lvl>
    <w:lvl w:ilvl="6">
      <w:start w:val="0"/>
      <w:numFmt w:val="decimal"/>
      <w:isLgl w:val="false"/>
      <w:suff w:val="tab"/>
      <w:lvlText w:val=""/>
      <w:lvlJc w:val="left"/>
      <w:pPr>
        <w:pStyle w:val="910"/>
      </w:pPr>
    </w:lvl>
    <w:lvl w:ilvl="7">
      <w:start w:val="0"/>
      <w:numFmt w:val="decimal"/>
      <w:isLgl w:val="false"/>
      <w:suff w:val="tab"/>
      <w:lvlText w:val=""/>
      <w:lvlJc w:val="left"/>
      <w:pPr>
        <w:pStyle w:val="910"/>
      </w:pPr>
    </w:lvl>
    <w:lvl w:ilvl="8">
      <w:start w:val="0"/>
      <w:numFmt w:val="decimal"/>
      <w:isLgl w:val="false"/>
      <w:suff w:val="tab"/>
      <w:lvlText w:val=""/>
      <w:lvlJc w:val="left"/>
      <w:pPr>
        <w:pStyle w:val="91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910"/>
      </w:pPr>
      <w:rPr>
        <w:rFonts w:ascii="Times New Roman" w:hAnsi="Times New Roman" w:eastAsia="Times New Roman"/>
        <w:b w:val="0"/>
        <w:bCs w:val="0"/>
        <w:i w:val="0"/>
        <w:iCs w:val="0"/>
        <w:smallCaps w:val="0"/>
        <w:strike w:val="false"/>
        <w:color w:val="000000"/>
        <w:spacing w:val="5"/>
        <w:position w:val="0"/>
        <w:sz w:val="28"/>
        <w:szCs w:val="25"/>
        <w:u w:val="none"/>
        <w:lang w:val="ru-RU"/>
      </w:rPr>
    </w:lvl>
    <w:lvl w:ilvl="1">
      <w:start w:val="0"/>
      <w:numFmt w:val="decimal"/>
      <w:isLgl w:val="false"/>
      <w:suff w:val="tab"/>
      <w:lvlText w:val=""/>
      <w:lvlJc w:val="left"/>
      <w:pPr>
        <w:pStyle w:val="910"/>
      </w:pPr>
    </w:lvl>
    <w:lvl w:ilvl="2">
      <w:start w:val="0"/>
      <w:numFmt w:val="decimal"/>
      <w:isLgl w:val="false"/>
      <w:suff w:val="tab"/>
      <w:lvlText w:val=""/>
      <w:lvlJc w:val="left"/>
      <w:pPr>
        <w:pStyle w:val="910"/>
      </w:pPr>
    </w:lvl>
    <w:lvl w:ilvl="3">
      <w:start w:val="0"/>
      <w:numFmt w:val="decimal"/>
      <w:isLgl w:val="false"/>
      <w:suff w:val="tab"/>
      <w:lvlText w:val=""/>
      <w:lvlJc w:val="left"/>
      <w:pPr>
        <w:pStyle w:val="910"/>
      </w:pPr>
    </w:lvl>
    <w:lvl w:ilvl="4">
      <w:start w:val="0"/>
      <w:numFmt w:val="decimal"/>
      <w:isLgl w:val="false"/>
      <w:suff w:val="tab"/>
      <w:lvlText w:val=""/>
      <w:lvlJc w:val="left"/>
      <w:pPr>
        <w:pStyle w:val="910"/>
      </w:pPr>
    </w:lvl>
    <w:lvl w:ilvl="5">
      <w:start w:val="0"/>
      <w:numFmt w:val="decimal"/>
      <w:isLgl w:val="false"/>
      <w:suff w:val="tab"/>
      <w:lvlText w:val=""/>
      <w:lvlJc w:val="left"/>
      <w:pPr>
        <w:pStyle w:val="910"/>
      </w:pPr>
    </w:lvl>
    <w:lvl w:ilvl="6">
      <w:start w:val="0"/>
      <w:numFmt w:val="decimal"/>
      <w:isLgl w:val="false"/>
      <w:suff w:val="tab"/>
      <w:lvlText w:val=""/>
      <w:lvlJc w:val="left"/>
      <w:pPr>
        <w:pStyle w:val="910"/>
      </w:pPr>
    </w:lvl>
    <w:lvl w:ilvl="7">
      <w:start w:val="0"/>
      <w:numFmt w:val="decimal"/>
      <w:isLgl w:val="false"/>
      <w:suff w:val="tab"/>
      <w:lvlText w:val=""/>
      <w:lvlJc w:val="left"/>
      <w:pPr>
        <w:pStyle w:val="910"/>
      </w:pPr>
    </w:lvl>
    <w:lvl w:ilvl="8">
      <w:start w:val="0"/>
      <w:numFmt w:val="decimal"/>
      <w:isLgl w:val="false"/>
      <w:suff w:val="tab"/>
      <w:lvlText w:val=""/>
      <w:lvlJc w:val="left"/>
      <w:pPr>
        <w:pStyle w:val="910"/>
      </w:pPr>
    </w:lvl>
  </w:abstractNum>
  <w:abstractNum w:abstractNumId="29">
    <w:multiLevelType w:val="hybridMultilevel"/>
    <w:lvl w:ilvl="0">
      <w:start w:val="7"/>
      <w:numFmt w:val="decimal"/>
      <w:isLgl w:val="false"/>
      <w:suff w:val="space"/>
      <w:lvlText w:val="%1."/>
      <w:lvlJc w:val="left"/>
      <w:pPr>
        <w:pStyle w:val="910"/>
        <w:ind w:left="121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10"/>
        <w:ind w:left="92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10"/>
        <w:ind w:left="2935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10"/>
        <w:ind w:left="365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10"/>
        <w:ind w:left="437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10"/>
        <w:ind w:left="5095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10"/>
        <w:ind w:left="581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10"/>
        <w:ind w:left="653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10"/>
        <w:ind w:left="7255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eastAsia="Times New Roman"/>
        <w:b w:val="0"/>
        <w:bCs w:val="0"/>
        <w:i w:val="0"/>
        <w:iCs w:val="0"/>
        <w:smallCaps w:val="0"/>
        <w:strike w:val="false"/>
        <w:color w:val="000000"/>
        <w:spacing w:val="5"/>
        <w:position w:val="0"/>
        <w:sz w:val="28"/>
        <w:szCs w:val="28"/>
        <w:u w:val="none"/>
        <w:lang w:val="ru-RU"/>
      </w:rPr>
    </w:lvl>
    <w:lvl w:ilvl="1">
      <w:start w:val="0"/>
      <w:numFmt w:val="decimal"/>
      <w:isLgl w:val="false"/>
      <w:suff w:val="tab"/>
      <w:lvlText w:val=""/>
      <w:lvlJc w:val="left"/>
      <w:pPr/>
    </w:lvl>
    <w:lvl w:ilvl="2">
      <w:start w:val="0"/>
      <w:numFmt w:val="decimal"/>
      <w:isLgl w:val="false"/>
      <w:suff w:val="tab"/>
      <w:lvlText w:val=""/>
      <w:lvlJc w:val="left"/>
      <w:pPr/>
    </w:lvl>
    <w:lvl w:ilvl="3">
      <w:start w:val="0"/>
      <w:numFmt w:val="decimal"/>
      <w:isLgl w:val="false"/>
      <w:suff w:val="tab"/>
      <w:lvlText w:val=""/>
      <w:lvlJc w:val="left"/>
      <w:pPr/>
    </w:lvl>
    <w:lvl w:ilvl="4">
      <w:start w:val="0"/>
      <w:numFmt w:val="decimal"/>
      <w:isLgl w:val="false"/>
      <w:suff w:val="tab"/>
      <w:lvlText w:val=""/>
      <w:lvlJc w:val="left"/>
      <w:pPr/>
    </w:lvl>
    <w:lvl w:ilvl="5">
      <w:start w:val="0"/>
      <w:numFmt w:val="decimal"/>
      <w:isLgl w:val="false"/>
      <w:suff w:val="tab"/>
      <w:lvlText w:val=""/>
      <w:lvlJc w:val="left"/>
      <w:pPr/>
    </w:lvl>
    <w:lvl w:ilvl="6">
      <w:start w:val="0"/>
      <w:numFmt w:val="decimal"/>
      <w:isLgl w:val="false"/>
      <w:suff w:val="tab"/>
      <w:lvlText w:val=""/>
      <w:lvlJc w:val="left"/>
      <w:pPr/>
    </w:lvl>
    <w:lvl w:ilvl="7">
      <w:start w:val="0"/>
      <w:numFmt w:val="decimal"/>
      <w:isLgl w:val="false"/>
      <w:suff w:val="tab"/>
      <w:lvlText w:val=""/>
      <w:lvlJc w:val="left"/>
      <w:pPr/>
    </w:lvl>
    <w:lvl w:ilvl="8">
      <w:start w:val="0"/>
      <w:numFmt w:val="decimal"/>
      <w:isLgl w:val="false"/>
      <w:suff w:val="tab"/>
      <w:lvlText w:val=""/>
      <w:lvlJc w:val="left"/>
      <w:pPr/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eastAsia="Times New Roman"/>
        <w:b w:val="0"/>
        <w:bCs w:val="0"/>
        <w:i w:val="0"/>
        <w:iCs w:val="0"/>
        <w:smallCaps w:val="0"/>
        <w:strike w:val="false"/>
        <w:color w:val="000000"/>
        <w:spacing w:val="5"/>
        <w:position w:val="0"/>
        <w:sz w:val="28"/>
        <w:szCs w:val="28"/>
        <w:u w:val="none"/>
        <w:lang w:val="ru-RU"/>
      </w:rPr>
    </w:lvl>
    <w:lvl w:ilvl="1">
      <w:start w:val="0"/>
      <w:numFmt w:val="decimal"/>
      <w:isLgl w:val="false"/>
      <w:suff w:val="tab"/>
      <w:lvlText w:val=""/>
      <w:lvlJc w:val="left"/>
      <w:pPr/>
    </w:lvl>
    <w:lvl w:ilvl="2">
      <w:start w:val="0"/>
      <w:numFmt w:val="decimal"/>
      <w:isLgl w:val="false"/>
      <w:suff w:val="tab"/>
      <w:lvlText w:val=""/>
      <w:lvlJc w:val="left"/>
      <w:pPr/>
    </w:lvl>
    <w:lvl w:ilvl="3">
      <w:start w:val="0"/>
      <w:numFmt w:val="decimal"/>
      <w:isLgl w:val="false"/>
      <w:suff w:val="tab"/>
      <w:lvlText w:val=""/>
      <w:lvlJc w:val="left"/>
      <w:pPr/>
    </w:lvl>
    <w:lvl w:ilvl="4">
      <w:start w:val="0"/>
      <w:numFmt w:val="decimal"/>
      <w:isLgl w:val="false"/>
      <w:suff w:val="tab"/>
      <w:lvlText w:val=""/>
      <w:lvlJc w:val="left"/>
      <w:pPr/>
    </w:lvl>
    <w:lvl w:ilvl="5">
      <w:start w:val="0"/>
      <w:numFmt w:val="decimal"/>
      <w:isLgl w:val="false"/>
      <w:suff w:val="tab"/>
      <w:lvlText w:val=""/>
      <w:lvlJc w:val="left"/>
      <w:pPr/>
    </w:lvl>
    <w:lvl w:ilvl="6">
      <w:start w:val="0"/>
      <w:numFmt w:val="decimal"/>
      <w:isLgl w:val="false"/>
      <w:suff w:val="tab"/>
      <w:lvlText w:val=""/>
      <w:lvlJc w:val="left"/>
      <w:pPr/>
    </w:lvl>
    <w:lvl w:ilvl="7">
      <w:start w:val="0"/>
      <w:numFmt w:val="decimal"/>
      <w:isLgl w:val="false"/>
      <w:suff w:val="tab"/>
      <w:lvlText w:val=""/>
      <w:lvlJc w:val="left"/>
      <w:pPr/>
    </w:lvl>
    <w:lvl w:ilvl="8">
      <w:start w:val="0"/>
      <w:numFmt w:val="decimal"/>
      <w:isLgl w:val="false"/>
      <w:suff w:val="tab"/>
      <w:lvlText w:val=""/>
      <w:lvlJc w:val="left"/>
      <w:pPr/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eastAsia="Times New Roman"/>
        <w:b w:val="0"/>
        <w:bCs w:val="0"/>
        <w:i w:val="0"/>
        <w:iCs w:val="0"/>
        <w:smallCaps w:val="0"/>
        <w:strike w:val="false"/>
        <w:color w:val="000000"/>
        <w:spacing w:val="5"/>
        <w:position w:val="0"/>
        <w:sz w:val="28"/>
        <w:szCs w:val="28"/>
        <w:u w:val="none"/>
        <w:lang w:val="ru-RU"/>
      </w:rPr>
    </w:lvl>
    <w:lvl w:ilvl="1">
      <w:start w:val="0"/>
      <w:numFmt w:val="decimal"/>
      <w:isLgl w:val="false"/>
      <w:suff w:val="tab"/>
      <w:lvlText w:val=""/>
      <w:lvlJc w:val="left"/>
      <w:pPr/>
    </w:lvl>
    <w:lvl w:ilvl="2">
      <w:start w:val="0"/>
      <w:numFmt w:val="decimal"/>
      <w:isLgl w:val="false"/>
      <w:suff w:val="tab"/>
      <w:lvlText w:val=""/>
      <w:lvlJc w:val="left"/>
      <w:pPr/>
    </w:lvl>
    <w:lvl w:ilvl="3">
      <w:start w:val="0"/>
      <w:numFmt w:val="decimal"/>
      <w:isLgl w:val="false"/>
      <w:suff w:val="tab"/>
      <w:lvlText w:val=""/>
      <w:lvlJc w:val="left"/>
      <w:pPr/>
    </w:lvl>
    <w:lvl w:ilvl="4">
      <w:start w:val="0"/>
      <w:numFmt w:val="decimal"/>
      <w:isLgl w:val="false"/>
      <w:suff w:val="tab"/>
      <w:lvlText w:val=""/>
      <w:lvlJc w:val="left"/>
      <w:pPr/>
    </w:lvl>
    <w:lvl w:ilvl="5">
      <w:start w:val="0"/>
      <w:numFmt w:val="decimal"/>
      <w:isLgl w:val="false"/>
      <w:suff w:val="tab"/>
      <w:lvlText w:val=""/>
      <w:lvlJc w:val="left"/>
      <w:pPr/>
    </w:lvl>
    <w:lvl w:ilvl="6">
      <w:start w:val="0"/>
      <w:numFmt w:val="decimal"/>
      <w:isLgl w:val="false"/>
      <w:suff w:val="tab"/>
      <w:lvlText w:val=""/>
      <w:lvlJc w:val="left"/>
      <w:pPr/>
    </w:lvl>
    <w:lvl w:ilvl="7">
      <w:start w:val="0"/>
      <w:numFmt w:val="decimal"/>
      <w:isLgl w:val="false"/>
      <w:suff w:val="tab"/>
      <w:lvlText w:val=""/>
      <w:lvlJc w:val="left"/>
      <w:pPr/>
    </w:lvl>
    <w:lvl w:ilvl="8">
      <w:start w:val="0"/>
      <w:numFmt w:val="decimal"/>
      <w:isLgl w:val="false"/>
      <w:suff w:val="tab"/>
      <w:lvlText w:val=""/>
      <w:lvlJc w:val="left"/>
      <w:pPr/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eastAsia="Times New Roman"/>
        <w:b w:val="0"/>
        <w:bCs w:val="0"/>
        <w:i w:val="0"/>
        <w:iCs w:val="0"/>
        <w:smallCaps w:val="0"/>
        <w:strike w:val="false"/>
        <w:color w:val="000000"/>
        <w:spacing w:val="5"/>
        <w:position w:val="0"/>
        <w:sz w:val="28"/>
        <w:szCs w:val="28"/>
        <w:u w:val="none"/>
        <w:lang w:val="ru-RU"/>
      </w:rPr>
    </w:lvl>
    <w:lvl w:ilvl="1">
      <w:start w:val="0"/>
      <w:numFmt w:val="decimal"/>
      <w:isLgl w:val="false"/>
      <w:suff w:val="tab"/>
      <w:lvlText w:val=""/>
      <w:lvlJc w:val="left"/>
      <w:pPr/>
    </w:lvl>
    <w:lvl w:ilvl="2">
      <w:start w:val="0"/>
      <w:numFmt w:val="decimal"/>
      <w:isLgl w:val="false"/>
      <w:suff w:val="tab"/>
      <w:lvlText w:val=""/>
      <w:lvlJc w:val="left"/>
      <w:pPr/>
    </w:lvl>
    <w:lvl w:ilvl="3">
      <w:start w:val="0"/>
      <w:numFmt w:val="decimal"/>
      <w:isLgl w:val="false"/>
      <w:suff w:val="tab"/>
      <w:lvlText w:val=""/>
      <w:lvlJc w:val="left"/>
      <w:pPr/>
    </w:lvl>
    <w:lvl w:ilvl="4">
      <w:start w:val="0"/>
      <w:numFmt w:val="decimal"/>
      <w:isLgl w:val="false"/>
      <w:suff w:val="tab"/>
      <w:lvlText w:val=""/>
      <w:lvlJc w:val="left"/>
      <w:pPr/>
    </w:lvl>
    <w:lvl w:ilvl="5">
      <w:start w:val="0"/>
      <w:numFmt w:val="decimal"/>
      <w:isLgl w:val="false"/>
      <w:suff w:val="tab"/>
      <w:lvlText w:val=""/>
      <w:lvlJc w:val="left"/>
      <w:pPr/>
    </w:lvl>
    <w:lvl w:ilvl="6">
      <w:start w:val="0"/>
      <w:numFmt w:val="decimal"/>
      <w:isLgl w:val="false"/>
      <w:suff w:val="tab"/>
      <w:lvlText w:val=""/>
      <w:lvlJc w:val="left"/>
      <w:pPr/>
    </w:lvl>
    <w:lvl w:ilvl="7">
      <w:start w:val="0"/>
      <w:numFmt w:val="decimal"/>
      <w:isLgl w:val="false"/>
      <w:suff w:val="tab"/>
      <w:lvlText w:val=""/>
      <w:lvlJc w:val="left"/>
      <w:pPr/>
    </w:lvl>
    <w:lvl w:ilvl="8">
      <w:start w:val="0"/>
      <w:numFmt w:val="decimal"/>
      <w:isLgl w:val="false"/>
      <w:suff w:val="tab"/>
      <w:lvlText w:val=""/>
      <w:lvlJc w:val="left"/>
      <w:pPr/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eastAsia="Times New Roman"/>
        <w:b w:val="0"/>
        <w:bCs w:val="0"/>
        <w:i w:val="0"/>
        <w:iCs w:val="0"/>
        <w:smallCaps w:val="0"/>
        <w:strike w:val="false"/>
        <w:color w:val="000000"/>
        <w:spacing w:val="5"/>
        <w:position w:val="0"/>
        <w:sz w:val="28"/>
        <w:szCs w:val="28"/>
        <w:u w:val="none"/>
        <w:lang w:val="ru-RU"/>
      </w:rPr>
    </w:lvl>
    <w:lvl w:ilvl="1">
      <w:start w:val="0"/>
      <w:numFmt w:val="decimal"/>
      <w:isLgl w:val="false"/>
      <w:suff w:val="tab"/>
      <w:lvlText w:val=""/>
      <w:lvlJc w:val="left"/>
      <w:pPr/>
    </w:lvl>
    <w:lvl w:ilvl="2">
      <w:start w:val="0"/>
      <w:numFmt w:val="decimal"/>
      <w:isLgl w:val="false"/>
      <w:suff w:val="tab"/>
      <w:lvlText w:val=""/>
      <w:lvlJc w:val="left"/>
      <w:pPr/>
    </w:lvl>
    <w:lvl w:ilvl="3">
      <w:start w:val="0"/>
      <w:numFmt w:val="decimal"/>
      <w:isLgl w:val="false"/>
      <w:suff w:val="tab"/>
      <w:lvlText w:val=""/>
      <w:lvlJc w:val="left"/>
      <w:pPr/>
    </w:lvl>
    <w:lvl w:ilvl="4">
      <w:start w:val="0"/>
      <w:numFmt w:val="decimal"/>
      <w:isLgl w:val="false"/>
      <w:suff w:val="tab"/>
      <w:lvlText w:val=""/>
      <w:lvlJc w:val="left"/>
      <w:pPr/>
    </w:lvl>
    <w:lvl w:ilvl="5">
      <w:start w:val="0"/>
      <w:numFmt w:val="decimal"/>
      <w:isLgl w:val="false"/>
      <w:suff w:val="tab"/>
      <w:lvlText w:val=""/>
      <w:lvlJc w:val="left"/>
      <w:pPr/>
    </w:lvl>
    <w:lvl w:ilvl="6">
      <w:start w:val="0"/>
      <w:numFmt w:val="decimal"/>
      <w:isLgl w:val="false"/>
      <w:suff w:val="tab"/>
      <w:lvlText w:val=""/>
      <w:lvlJc w:val="left"/>
      <w:pPr/>
    </w:lvl>
    <w:lvl w:ilvl="7">
      <w:start w:val="0"/>
      <w:numFmt w:val="decimal"/>
      <w:isLgl w:val="false"/>
      <w:suff w:val="tab"/>
      <w:lvlText w:val=""/>
      <w:lvlJc w:val="left"/>
      <w:pPr/>
    </w:lvl>
    <w:lvl w:ilvl="8">
      <w:start w:val="0"/>
      <w:numFmt w:val="decimal"/>
      <w:isLgl w:val="false"/>
      <w:suff w:val="tab"/>
      <w:lvlText w:val=""/>
      <w:lvlJc w:val="left"/>
      <w:pPr/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eastAsia="Times New Roman"/>
        <w:b w:val="0"/>
        <w:bCs w:val="0"/>
        <w:i w:val="0"/>
        <w:iCs w:val="0"/>
        <w:smallCaps w:val="0"/>
        <w:strike w:val="false"/>
        <w:color w:val="000000"/>
        <w:spacing w:val="5"/>
        <w:position w:val="0"/>
        <w:sz w:val="28"/>
        <w:szCs w:val="28"/>
        <w:u w:val="none"/>
        <w:lang w:val="ru-RU"/>
      </w:rPr>
    </w:lvl>
    <w:lvl w:ilvl="1">
      <w:start w:val="0"/>
      <w:numFmt w:val="decimal"/>
      <w:isLgl w:val="false"/>
      <w:suff w:val="tab"/>
      <w:lvlText w:val=""/>
      <w:lvlJc w:val="left"/>
      <w:pPr/>
    </w:lvl>
    <w:lvl w:ilvl="2">
      <w:start w:val="0"/>
      <w:numFmt w:val="decimal"/>
      <w:isLgl w:val="false"/>
      <w:suff w:val="tab"/>
      <w:lvlText w:val=""/>
      <w:lvlJc w:val="left"/>
      <w:pPr/>
    </w:lvl>
    <w:lvl w:ilvl="3">
      <w:start w:val="0"/>
      <w:numFmt w:val="decimal"/>
      <w:isLgl w:val="false"/>
      <w:suff w:val="tab"/>
      <w:lvlText w:val=""/>
      <w:lvlJc w:val="left"/>
      <w:pPr/>
    </w:lvl>
    <w:lvl w:ilvl="4">
      <w:start w:val="0"/>
      <w:numFmt w:val="decimal"/>
      <w:isLgl w:val="false"/>
      <w:suff w:val="tab"/>
      <w:lvlText w:val=""/>
      <w:lvlJc w:val="left"/>
      <w:pPr/>
    </w:lvl>
    <w:lvl w:ilvl="5">
      <w:start w:val="0"/>
      <w:numFmt w:val="decimal"/>
      <w:isLgl w:val="false"/>
      <w:suff w:val="tab"/>
      <w:lvlText w:val=""/>
      <w:lvlJc w:val="left"/>
      <w:pPr/>
    </w:lvl>
    <w:lvl w:ilvl="6">
      <w:start w:val="0"/>
      <w:numFmt w:val="decimal"/>
      <w:isLgl w:val="false"/>
      <w:suff w:val="tab"/>
      <w:lvlText w:val=""/>
      <w:lvlJc w:val="left"/>
      <w:pPr/>
    </w:lvl>
    <w:lvl w:ilvl="7">
      <w:start w:val="0"/>
      <w:numFmt w:val="decimal"/>
      <w:isLgl w:val="false"/>
      <w:suff w:val="tab"/>
      <w:lvlText w:val=""/>
      <w:lvlJc w:val="left"/>
      <w:pPr/>
    </w:lvl>
    <w:lvl w:ilvl="8">
      <w:start w:val="0"/>
      <w:numFmt w:val="decimal"/>
      <w:isLgl w:val="false"/>
      <w:suff w:val="tab"/>
      <w:lvlText w:val=""/>
      <w:lvlJc w:val="left"/>
      <w:pPr/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eastAsia="Times New Roman"/>
        <w:b w:val="0"/>
        <w:bCs w:val="0"/>
        <w:i w:val="0"/>
        <w:iCs w:val="0"/>
        <w:smallCaps w:val="0"/>
        <w:strike w:val="false"/>
        <w:color w:val="000000"/>
        <w:spacing w:val="5"/>
        <w:position w:val="0"/>
        <w:sz w:val="28"/>
        <w:szCs w:val="28"/>
        <w:u w:val="none"/>
        <w:lang w:val="ru-RU"/>
      </w:rPr>
    </w:lvl>
    <w:lvl w:ilvl="1">
      <w:start w:val="0"/>
      <w:numFmt w:val="decimal"/>
      <w:isLgl w:val="false"/>
      <w:suff w:val="tab"/>
      <w:lvlText w:val=""/>
      <w:lvlJc w:val="left"/>
      <w:pPr/>
    </w:lvl>
    <w:lvl w:ilvl="2">
      <w:start w:val="0"/>
      <w:numFmt w:val="decimal"/>
      <w:isLgl w:val="false"/>
      <w:suff w:val="tab"/>
      <w:lvlText w:val=""/>
      <w:lvlJc w:val="left"/>
      <w:pPr/>
    </w:lvl>
    <w:lvl w:ilvl="3">
      <w:start w:val="0"/>
      <w:numFmt w:val="decimal"/>
      <w:isLgl w:val="false"/>
      <w:suff w:val="tab"/>
      <w:lvlText w:val=""/>
      <w:lvlJc w:val="left"/>
      <w:pPr/>
    </w:lvl>
    <w:lvl w:ilvl="4">
      <w:start w:val="0"/>
      <w:numFmt w:val="decimal"/>
      <w:isLgl w:val="false"/>
      <w:suff w:val="tab"/>
      <w:lvlText w:val=""/>
      <w:lvlJc w:val="left"/>
      <w:pPr/>
    </w:lvl>
    <w:lvl w:ilvl="5">
      <w:start w:val="0"/>
      <w:numFmt w:val="decimal"/>
      <w:isLgl w:val="false"/>
      <w:suff w:val="tab"/>
      <w:lvlText w:val=""/>
      <w:lvlJc w:val="left"/>
      <w:pPr/>
    </w:lvl>
    <w:lvl w:ilvl="6">
      <w:start w:val="0"/>
      <w:numFmt w:val="decimal"/>
      <w:isLgl w:val="false"/>
      <w:suff w:val="tab"/>
      <w:lvlText w:val=""/>
      <w:lvlJc w:val="left"/>
      <w:pPr/>
    </w:lvl>
    <w:lvl w:ilvl="7">
      <w:start w:val="0"/>
      <w:numFmt w:val="decimal"/>
      <w:isLgl w:val="false"/>
      <w:suff w:val="tab"/>
      <w:lvlText w:val=""/>
      <w:lvlJc w:val="left"/>
      <w:pPr/>
    </w:lvl>
    <w:lvl w:ilvl="8">
      <w:start w:val="0"/>
      <w:numFmt w:val="decimal"/>
      <w:isLgl w:val="false"/>
      <w:suff w:val="tab"/>
      <w:lvlText w:val=""/>
      <w:lvlJc w:val="left"/>
      <w:pPr/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8"/>
  </w:num>
  <w:num w:numId="4">
    <w:abstractNumId w:val="23"/>
  </w:num>
  <w:num w:numId="5">
    <w:abstractNumId w:val="7"/>
  </w:num>
  <w:num w:numId="6">
    <w:abstractNumId w:val="24"/>
  </w:num>
  <w:num w:numId="7">
    <w:abstractNumId w:val="22"/>
  </w:num>
  <w:num w:numId="8">
    <w:abstractNumId w:val="20"/>
  </w:num>
  <w:num w:numId="9">
    <w:abstractNumId w:val="3"/>
  </w:num>
  <w:num w:numId="10">
    <w:abstractNumId w:val="19"/>
  </w:num>
  <w:num w:numId="11">
    <w:abstractNumId w:val="1"/>
  </w:num>
  <w:num w:numId="12">
    <w:abstractNumId w:val="14"/>
  </w:num>
  <w:num w:numId="13">
    <w:abstractNumId w:val="25"/>
  </w:num>
  <w:num w:numId="14">
    <w:abstractNumId w:val="16"/>
  </w:num>
  <w:num w:numId="15">
    <w:abstractNumId w:val="10"/>
  </w:num>
  <w:num w:numId="16">
    <w:abstractNumId w:val="6"/>
  </w:num>
  <w:num w:numId="17">
    <w:abstractNumId w:val="15"/>
  </w:num>
  <w:num w:numId="18">
    <w:abstractNumId w:val="17"/>
  </w:num>
  <w:num w:numId="19">
    <w:abstractNumId w:val="18"/>
  </w:num>
  <w:num w:numId="20">
    <w:abstractNumId w:val="13"/>
  </w:num>
  <w:num w:numId="21">
    <w:abstractNumId w:val="21"/>
  </w:num>
  <w:num w:numId="22">
    <w:abstractNumId w:val="9"/>
  </w:num>
  <w:num w:numId="23">
    <w:abstractNumId w:val="2"/>
  </w:num>
  <w:num w:numId="24">
    <w:abstractNumId w:val="0"/>
  </w:num>
  <w:num w:numId="25">
    <w:abstractNumId w:val="5"/>
  </w:num>
  <w:num w:numId="26">
    <w:abstractNumId w:val="12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Times New Roman" w:eastAsia="Calibri" w:hint="default"/>
        <w:lang w:val="ru-RU" w:bidi="ar-SA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2">
    <w:name w:val="Heading 1"/>
    <w:basedOn w:val="910"/>
    <w:next w:val="910"/>
    <w:link w:val="733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733">
    <w:name w:val="Heading 1 Char"/>
    <w:link w:val="732"/>
    <w:uiPriority w:val="9"/>
    <w:rPr>
      <w:rFonts w:ascii="Arial" w:hAnsi="Arial" w:cs="Arial" w:eastAsia="Arial"/>
      <w:sz w:val="40"/>
      <w:szCs w:val="40"/>
    </w:rPr>
  </w:style>
  <w:style w:type="paragraph" w:styleId="734">
    <w:name w:val="Heading 2"/>
    <w:basedOn w:val="910"/>
    <w:next w:val="910"/>
    <w:link w:val="73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735">
    <w:name w:val="Heading 2 Char"/>
    <w:link w:val="734"/>
    <w:uiPriority w:val="9"/>
    <w:rPr>
      <w:rFonts w:ascii="Arial" w:hAnsi="Arial" w:cs="Arial" w:eastAsia="Arial"/>
      <w:sz w:val="34"/>
    </w:rPr>
  </w:style>
  <w:style w:type="paragraph" w:styleId="736">
    <w:name w:val="Heading 3"/>
    <w:basedOn w:val="910"/>
    <w:next w:val="910"/>
    <w:link w:val="73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737">
    <w:name w:val="Heading 3 Char"/>
    <w:link w:val="736"/>
    <w:uiPriority w:val="9"/>
    <w:rPr>
      <w:rFonts w:ascii="Arial" w:hAnsi="Arial" w:cs="Arial" w:eastAsia="Arial"/>
      <w:sz w:val="30"/>
      <w:szCs w:val="30"/>
    </w:rPr>
  </w:style>
  <w:style w:type="paragraph" w:styleId="738">
    <w:name w:val="Heading 4"/>
    <w:basedOn w:val="910"/>
    <w:next w:val="910"/>
    <w:link w:val="73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739">
    <w:name w:val="Heading 4 Char"/>
    <w:link w:val="738"/>
    <w:uiPriority w:val="9"/>
    <w:rPr>
      <w:rFonts w:ascii="Arial" w:hAnsi="Arial" w:cs="Arial" w:eastAsia="Arial"/>
      <w:b/>
      <w:bCs/>
      <w:sz w:val="26"/>
      <w:szCs w:val="26"/>
    </w:rPr>
  </w:style>
  <w:style w:type="paragraph" w:styleId="740">
    <w:name w:val="Heading 5"/>
    <w:basedOn w:val="910"/>
    <w:next w:val="910"/>
    <w:link w:val="74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741">
    <w:name w:val="Heading 5 Char"/>
    <w:link w:val="740"/>
    <w:uiPriority w:val="9"/>
    <w:rPr>
      <w:rFonts w:ascii="Arial" w:hAnsi="Arial" w:cs="Arial" w:eastAsia="Arial"/>
      <w:b/>
      <w:bCs/>
      <w:sz w:val="24"/>
      <w:szCs w:val="24"/>
    </w:rPr>
  </w:style>
  <w:style w:type="paragraph" w:styleId="742">
    <w:name w:val="Heading 6"/>
    <w:basedOn w:val="910"/>
    <w:next w:val="910"/>
    <w:link w:val="74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743">
    <w:name w:val="Heading 6 Char"/>
    <w:link w:val="742"/>
    <w:uiPriority w:val="9"/>
    <w:rPr>
      <w:rFonts w:ascii="Arial" w:hAnsi="Arial" w:cs="Arial" w:eastAsia="Arial"/>
      <w:b/>
      <w:bCs/>
      <w:sz w:val="22"/>
      <w:szCs w:val="22"/>
    </w:rPr>
  </w:style>
  <w:style w:type="paragraph" w:styleId="744">
    <w:name w:val="Heading 7"/>
    <w:basedOn w:val="910"/>
    <w:next w:val="910"/>
    <w:link w:val="74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745">
    <w:name w:val="Heading 7 Char"/>
    <w:link w:val="744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746">
    <w:name w:val="Heading 8"/>
    <w:basedOn w:val="910"/>
    <w:next w:val="910"/>
    <w:link w:val="74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747">
    <w:name w:val="Heading 8 Char"/>
    <w:link w:val="746"/>
    <w:uiPriority w:val="9"/>
    <w:rPr>
      <w:rFonts w:ascii="Arial" w:hAnsi="Arial" w:cs="Arial" w:eastAsia="Arial"/>
      <w:i/>
      <w:iCs/>
      <w:sz w:val="22"/>
      <w:szCs w:val="22"/>
    </w:rPr>
  </w:style>
  <w:style w:type="paragraph" w:styleId="748">
    <w:name w:val="Heading 9"/>
    <w:basedOn w:val="910"/>
    <w:next w:val="910"/>
    <w:link w:val="74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749">
    <w:name w:val="Heading 9 Char"/>
    <w:link w:val="748"/>
    <w:uiPriority w:val="9"/>
    <w:rPr>
      <w:rFonts w:ascii="Arial" w:hAnsi="Arial" w:cs="Arial" w:eastAsia="Arial"/>
      <w:i/>
      <w:iCs/>
      <w:sz w:val="21"/>
      <w:szCs w:val="21"/>
    </w:rPr>
  </w:style>
  <w:style w:type="paragraph" w:styleId="750">
    <w:name w:val="List Paragraph"/>
    <w:basedOn w:val="910"/>
    <w:uiPriority w:val="34"/>
    <w:qFormat/>
    <w:pPr>
      <w:contextualSpacing/>
      <w:ind w:left="720"/>
    </w:pPr>
  </w:style>
  <w:style w:type="paragraph" w:styleId="751">
    <w:name w:val="No Spacing"/>
    <w:uiPriority w:val="1"/>
    <w:qFormat/>
    <w:pPr>
      <w:spacing w:before="0" w:after="0" w:line="240" w:lineRule="auto"/>
    </w:pPr>
  </w:style>
  <w:style w:type="paragraph" w:styleId="752">
    <w:name w:val="Title"/>
    <w:basedOn w:val="910"/>
    <w:next w:val="910"/>
    <w:link w:val="75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3">
    <w:name w:val="Title Char"/>
    <w:link w:val="752"/>
    <w:uiPriority w:val="10"/>
    <w:rPr>
      <w:sz w:val="48"/>
      <w:szCs w:val="48"/>
    </w:rPr>
  </w:style>
  <w:style w:type="paragraph" w:styleId="754">
    <w:name w:val="Subtitle"/>
    <w:basedOn w:val="910"/>
    <w:next w:val="910"/>
    <w:link w:val="755"/>
    <w:uiPriority w:val="11"/>
    <w:qFormat/>
    <w:pPr>
      <w:spacing w:before="200" w:after="200"/>
    </w:pPr>
    <w:rPr>
      <w:sz w:val="24"/>
      <w:szCs w:val="24"/>
    </w:rPr>
  </w:style>
  <w:style w:type="character" w:styleId="755">
    <w:name w:val="Subtitle Char"/>
    <w:link w:val="754"/>
    <w:uiPriority w:val="11"/>
    <w:rPr>
      <w:sz w:val="24"/>
      <w:szCs w:val="24"/>
    </w:rPr>
  </w:style>
  <w:style w:type="paragraph" w:styleId="756">
    <w:name w:val="Quote"/>
    <w:basedOn w:val="910"/>
    <w:next w:val="910"/>
    <w:link w:val="757"/>
    <w:uiPriority w:val="29"/>
    <w:qFormat/>
    <w:pPr>
      <w:ind w:left="720" w:right="720"/>
    </w:pPr>
    <w:rPr>
      <w:i/>
    </w:rPr>
  </w:style>
  <w:style w:type="character" w:styleId="757">
    <w:name w:val="Quote Char"/>
    <w:link w:val="756"/>
    <w:uiPriority w:val="29"/>
    <w:rPr>
      <w:i/>
    </w:rPr>
  </w:style>
  <w:style w:type="paragraph" w:styleId="758">
    <w:name w:val="Intense Quote"/>
    <w:basedOn w:val="910"/>
    <w:next w:val="910"/>
    <w:link w:val="75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9">
    <w:name w:val="Intense Quote Char"/>
    <w:link w:val="758"/>
    <w:uiPriority w:val="30"/>
    <w:rPr>
      <w:i/>
    </w:rPr>
  </w:style>
  <w:style w:type="paragraph" w:styleId="760">
    <w:name w:val="Header"/>
    <w:basedOn w:val="910"/>
    <w:link w:val="76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1">
    <w:name w:val="Header Char"/>
    <w:link w:val="760"/>
    <w:uiPriority w:val="99"/>
  </w:style>
  <w:style w:type="paragraph" w:styleId="762">
    <w:name w:val="Footer"/>
    <w:basedOn w:val="910"/>
    <w:link w:val="76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3">
    <w:name w:val="Footer Char"/>
    <w:link w:val="762"/>
    <w:uiPriority w:val="99"/>
  </w:style>
  <w:style w:type="paragraph" w:styleId="764">
    <w:name w:val="Caption"/>
    <w:basedOn w:val="910"/>
    <w:next w:val="91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5">
    <w:name w:val="Caption Char"/>
    <w:basedOn w:val="764"/>
    <w:link w:val="762"/>
    <w:uiPriority w:val="99"/>
  </w:style>
  <w:style w:type="table" w:styleId="76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0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0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0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0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0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0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0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0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0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1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1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1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1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3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3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3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3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3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3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3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5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5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6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6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6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6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6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6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6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6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6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6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7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7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8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8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8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8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9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9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92">
    <w:name w:val="Hyperlink"/>
    <w:uiPriority w:val="99"/>
    <w:unhideWhenUsed/>
    <w:rPr>
      <w:color w:val="0000FF" w:themeColor="hyperlink"/>
      <w:u w:val="single"/>
    </w:rPr>
  </w:style>
  <w:style w:type="paragraph" w:styleId="893">
    <w:name w:val="footnote text"/>
    <w:basedOn w:val="910"/>
    <w:link w:val="894"/>
    <w:uiPriority w:val="99"/>
    <w:semiHidden/>
    <w:unhideWhenUsed/>
    <w:pPr>
      <w:spacing w:after="40" w:line="240" w:lineRule="auto"/>
    </w:pPr>
    <w:rPr>
      <w:sz w:val="18"/>
    </w:rPr>
  </w:style>
  <w:style w:type="character" w:styleId="894">
    <w:name w:val="Footnote Text Char"/>
    <w:link w:val="893"/>
    <w:uiPriority w:val="99"/>
    <w:rPr>
      <w:sz w:val="18"/>
    </w:rPr>
  </w:style>
  <w:style w:type="character" w:styleId="895">
    <w:name w:val="footnote reference"/>
    <w:uiPriority w:val="99"/>
    <w:unhideWhenUsed/>
    <w:rPr>
      <w:vertAlign w:val="superscript"/>
    </w:rPr>
  </w:style>
  <w:style w:type="paragraph" w:styleId="896">
    <w:name w:val="endnote text"/>
    <w:basedOn w:val="910"/>
    <w:link w:val="897"/>
    <w:uiPriority w:val="99"/>
    <w:semiHidden/>
    <w:unhideWhenUsed/>
    <w:pPr>
      <w:spacing w:after="0" w:line="240" w:lineRule="auto"/>
    </w:pPr>
    <w:rPr>
      <w:sz w:val="20"/>
    </w:rPr>
  </w:style>
  <w:style w:type="character" w:styleId="897">
    <w:name w:val="Endnote Text Char"/>
    <w:link w:val="896"/>
    <w:uiPriority w:val="99"/>
    <w:rPr>
      <w:sz w:val="20"/>
    </w:rPr>
  </w:style>
  <w:style w:type="character" w:styleId="898">
    <w:name w:val="endnote reference"/>
    <w:uiPriority w:val="99"/>
    <w:semiHidden/>
    <w:unhideWhenUsed/>
    <w:rPr>
      <w:vertAlign w:val="superscript"/>
    </w:rPr>
  </w:style>
  <w:style w:type="paragraph" w:styleId="899">
    <w:name w:val="toc 1"/>
    <w:basedOn w:val="910"/>
    <w:next w:val="910"/>
    <w:uiPriority w:val="39"/>
    <w:unhideWhenUsed/>
    <w:pPr>
      <w:ind w:left="0" w:right="0" w:firstLine="0"/>
      <w:spacing w:after="57"/>
    </w:pPr>
  </w:style>
  <w:style w:type="paragraph" w:styleId="900">
    <w:name w:val="toc 2"/>
    <w:basedOn w:val="910"/>
    <w:next w:val="910"/>
    <w:uiPriority w:val="39"/>
    <w:unhideWhenUsed/>
    <w:pPr>
      <w:ind w:left="283" w:right="0" w:firstLine="0"/>
      <w:spacing w:after="57"/>
    </w:pPr>
  </w:style>
  <w:style w:type="paragraph" w:styleId="901">
    <w:name w:val="toc 3"/>
    <w:basedOn w:val="910"/>
    <w:next w:val="910"/>
    <w:uiPriority w:val="39"/>
    <w:unhideWhenUsed/>
    <w:pPr>
      <w:ind w:left="567" w:right="0" w:firstLine="0"/>
      <w:spacing w:after="57"/>
    </w:pPr>
  </w:style>
  <w:style w:type="paragraph" w:styleId="902">
    <w:name w:val="toc 4"/>
    <w:basedOn w:val="910"/>
    <w:next w:val="910"/>
    <w:uiPriority w:val="39"/>
    <w:unhideWhenUsed/>
    <w:pPr>
      <w:ind w:left="850" w:right="0" w:firstLine="0"/>
      <w:spacing w:after="57"/>
    </w:pPr>
  </w:style>
  <w:style w:type="paragraph" w:styleId="903">
    <w:name w:val="toc 5"/>
    <w:basedOn w:val="910"/>
    <w:next w:val="910"/>
    <w:uiPriority w:val="39"/>
    <w:unhideWhenUsed/>
    <w:pPr>
      <w:ind w:left="1134" w:right="0" w:firstLine="0"/>
      <w:spacing w:after="57"/>
    </w:pPr>
  </w:style>
  <w:style w:type="paragraph" w:styleId="904">
    <w:name w:val="toc 6"/>
    <w:basedOn w:val="910"/>
    <w:next w:val="910"/>
    <w:uiPriority w:val="39"/>
    <w:unhideWhenUsed/>
    <w:pPr>
      <w:ind w:left="1417" w:right="0" w:firstLine="0"/>
      <w:spacing w:after="57"/>
    </w:pPr>
  </w:style>
  <w:style w:type="paragraph" w:styleId="905">
    <w:name w:val="toc 7"/>
    <w:basedOn w:val="910"/>
    <w:next w:val="910"/>
    <w:uiPriority w:val="39"/>
    <w:unhideWhenUsed/>
    <w:pPr>
      <w:ind w:left="1701" w:right="0" w:firstLine="0"/>
      <w:spacing w:after="57"/>
    </w:pPr>
  </w:style>
  <w:style w:type="paragraph" w:styleId="906">
    <w:name w:val="toc 8"/>
    <w:basedOn w:val="910"/>
    <w:next w:val="910"/>
    <w:uiPriority w:val="39"/>
    <w:unhideWhenUsed/>
    <w:pPr>
      <w:ind w:left="1984" w:right="0" w:firstLine="0"/>
      <w:spacing w:after="57"/>
    </w:pPr>
  </w:style>
  <w:style w:type="paragraph" w:styleId="907">
    <w:name w:val="toc 9"/>
    <w:basedOn w:val="910"/>
    <w:next w:val="910"/>
    <w:uiPriority w:val="39"/>
    <w:unhideWhenUsed/>
    <w:pPr>
      <w:ind w:left="2268" w:right="0" w:firstLine="0"/>
      <w:spacing w:after="57"/>
    </w:pPr>
  </w:style>
  <w:style w:type="paragraph" w:styleId="908">
    <w:name w:val="TOC Heading"/>
    <w:uiPriority w:val="39"/>
    <w:unhideWhenUsed/>
  </w:style>
  <w:style w:type="paragraph" w:styleId="909">
    <w:name w:val="table of figures"/>
    <w:basedOn w:val="910"/>
    <w:next w:val="910"/>
    <w:uiPriority w:val="99"/>
    <w:unhideWhenUsed/>
    <w:pPr>
      <w:spacing w:after="0" w:afterAutospacing="0"/>
    </w:pPr>
  </w:style>
  <w:style w:type="paragraph" w:styleId="910" w:default="1">
    <w:name w:val="Normal"/>
    <w:next w:val="910"/>
    <w:link w:val="910"/>
    <w:rPr>
      <w:rFonts w:ascii="Times New Roman" w:hAnsi="Times New Roman" w:eastAsia="Times New Roman"/>
      <w:color w:val="000000"/>
      <w:sz w:val="28"/>
      <w:szCs w:val="28"/>
      <w:lang w:val="ru-RU" w:bidi="ar-SA" w:eastAsia="ru-RU"/>
    </w:rPr>
  </w:style>
  <w:style w:type="character" w:styleId="911">
    <w:name w:val="Основной шрифт абзаца"/>
    <w:next w:val="911"/>
    <w:link w:val="910"/>
    <w:semiHidden/>
  </w:style>
  <w:style w:type="table" w:styleId="912">
    <w:name w:val="Обычная таблица"/>
    <w:next w:val="912"/>
    <w:link w:val="910"/>
    <w:semiHidden/>
    <w:tblPr/>
  </w:style>
  <w:style w:type="numbering" w:styleId="913">
    <w:name w:val="Нет списка"/>
    <w:next w:val="913"/>
    <w:link w:val="910"/>
    <w:semiHidden/>
  </w:style>
  <w:style w:type="paragraph" w:styleId="914">
    <w:name w:val="ConsPlusNormal"/>
    <w:next w:val="914"/>
    <w:link w:val="918"/>
    <w:pPr>
      <w:ind w:firstLine="720"/>
    </w:pPr>
    <w:rPr>
      <w:rFonts w:ascii="Arial" w:hAnsi="Arial" w:eastAsia="Times New Roman"/>
      <w:sz w:val="22"/>
      <w:szCs w:val="22"/>
      <w:lang w:bidi="ar-SA" w:eastAsia="ru-RU"/>
    </w:rPr>
  </w:style>
  <w:style w:type="paragraph" w:styleId="915">
    <w:name w:val="Верхний колонтитул"/>
    <w:basedOn w:val="910"/>
    <w:next w:val="915"/>
    <w:link w:val="916"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916">
    <w:name w:val="Верхний колонтитул Знак"/>
    <w:next w:val="916"/>
    <w:link w:val="915"/>
    <w:rPr>
      <w:rFonts w:ascii="Times New Roman" w:hAnsi="Times New Roman" w:eastAsia="Times New Roman"/>
      <w:color w:val="000000"/>
      <w:sz w:val="28"/>
      <w:szCs w:val="28"/>
      <w:lang w:eastAsia="ru-RU"/>
    </w:rPr>
  </w:style>
  <w:style w:type="paragraph" w:styleId="917">
    <w:name w:val="ConsPlusNonformat"/>
    <w:next w:val="917"/>
    <w:link w:val="910"/>
    <w:pPr>
      <w:widowControl w:val="off"/>
    </w:pPr>
    <w:rPr>
      <w:rFonts w:ascii="Courier New" w:hAnsi="Courier New" w:eastAsia="Times New Roman"/>
      <w:lang w:val="ru-RU" w:bidi="ar-SA" w:eastAsia="ru-RU"/>
    </w:rPr>
  </w:style>
  <w:style w:type="character" w:styleId="918">
    <w:name w:val="ConsPlusNormal Знак"/>
    <w:next w:val="918"/>
    <w:link w:val="914"/>
    <w:rPr>
      <w:rFonts w:ascii="Arial" w:hAnsi="Arial" w:eastAsia="Times New Roman"/>
      <w:sz w:val="22"/>
      <w:szCs w:val="22"/>
      <w:lang w:bidi="ar-SA" w:eastAsia="ru-RU"/>
    </w:rPr>
  </w:style>
  <w:style w:type="character" w:styleId="919">
    <w:name w:val="Гиперссылка"/>
    <w:next w:val="919"/>
    <w:link w:val="910"/>
    <w:rPr>
      <w:color w:val="0000FF"/>
      <w:u w:val="single"/>
    </w:rPr>
  </w:style>
  <w:style w:type="paragraph" w:styleId="920">
    <w:name w:val="Текст выноски"/>
    <w:basedOn w:val="910"/>
    <w:next w:val="920"/>
    <w:link w:val="921"/>
    <w:semiHidden/>
    <w:rPr>
      <w:rFonts w:ascii="Tahoma" w:hAnsi="Tahoma"/>
      <w:sz w:val="16"/>
      <w:szCs w:val="16"/>
      <w:lang w:val="en-US"/>
    </w:rPr>
  </w:style>
  <w:style w:type="character" w:styleId="921">
    <w:name w:val="Текст выноски Знак"/>
    <w:next w:val="921"/>
    <w:link w:val="920"/>
    <w:semiHidden/>
    <w:rPr>
      <w:rFonts w:ascii="Tahoma" w:hAnsi="Tahoma" w:eastAsia="Times New Roman"/>
      <w:color w:val="000000"/>
      <w:sz w:val="16"/>
      <w:szCs w:val="16"/>
      <w:lang w:eastAsia="ru-RU"/>
    </w:rPr>
  </w:style>
  <w:style w:type="paragraph" w:styleId="922">
    <w:name w:val="Нижний колонтитул"/>
    <w:basedOn w:val="910"/>
    <w:next w:val="922"/>
    <w:link w:val="923"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923">
    <w:name w:val="Нижний колонтитул Знак"/>
    <w:next w:val="923"/>
    <w:link w:val="922"/>
    <w:rPr>
      <w:rFonts w:ascii="Times New Roman" w:hAnsi="Times New Roman" w:eastAsia="Times New Roman"/>
      <w:color w:val="000000"/>
      <w:sz w:val="28"/>
      <w:szCs w:val="28"/>
      <w:lang w:eastAsia="ru-RU"/>
    </w:rPr>
  </w:style>
  <w:style w:type="character" w:styleId="924">
    <w:name w:val="Номер строки"/>
    <w:next w:val="924"/>
    <w:link w:val="910"/>
    <w:semiHidden/>
  </w:style>
  <w:style w:type="paragraph" w:styleId="925">
    <w:name w:val="Абзац списка"/>
    <w:basedOn w:val="910"/>
    <w:next w:val="925"/>
    <w:link w:val="910"/>
    <w:pPr>
      <w:contextualSpacing/>
      <w:ind w:left="720"/>
    </w:pPr>
  </w:style>
  <w:style w:type="character" w:styleId="926" w:default="1">
    <w:name w:val="Default Paragraph Font"/>
    <w:uiPriority w:val="1"/>
    <w:semiHidden/>
    <w:unhideWhenUsed/>
  </w:style>
  <w:style w:type="numbering" w:styleId="927" w:default="1">
    <w:name w:val="No List"/>
    <w:uiPriority w:val="99"/>
    <w:semiHidden/>
    <w:unhideWhenUsed/>
  </w:style>
  <w:style w:type="table" w:styleId="928" w:default="1">
    <w:name w:val="Normal Table"/>
    <w:uiPriority w:val="99"/>
    <w:semiHidden/>
    <w:unhideWhenUsed/>
    <w:tblPr/>
  </w:style>
  <w:style w:type="paragraph" w:styleId="929">
    <w:name w:val="Основной текст2"/>
    <w:pPr>
      <w:contextualSpacing w:val="0"/>
      <w:ind w:left="0" w:right="0" w:firstLine="0"/>
      <w:jc w:val="center"/>
      <w:keepLines w:val="0"/>
      <w:keepNext w:val="0"/>
      <w:pageBreakBefore w:val="0"/>
      <w:spacing w:before="0" w:beforeAutospacing="0" w:after="240" w:afterAutospacing="0" w:line="0" w:lineRule="atLeast"/>
      <w:shd w:val="clear" w:color="auto" w:fill="ffffff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cs="Times New Roman" w:eastAsia="Times New Roman"/>
      <w:b w:val="0"/>
      <w:bCs w:val="0"/>
      <w:i w:val="0"/>
      <w:iCs w:val="0"/>
      <w:caps w:val="0"/>
      <w:smallCaps w:val="0"/>
      <w:strike w:val="false"/>
      <w:vanish w:val="false"/>
      <w:color w:val="000000"/>
      <w:spacing w:val="5"/>
      <w:position w:val="0"/>
      <w:sz w:val="25"/>
      <w:szCs w:val="25"/>
      <w:highlight w:val="none"/>
      <w:u w:val="none"/>
      <w:vertAlign w:val="baseline"/>
      <w:rtl w:val="false"/>
      <w:cs w:val="false"/>
      <w:lang w:val="ru-RU" w:bidi="ar-SA" w:eastAsia="ru-RU"/>
    </w:rPr>
  </w:style>
  <w:style w:type="paragraph" w:styleId="930">
    <w:name w:val="formattext"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cs="Times New Roman" w:eastAsia="Times New Roman"/>
      <w:b w:val="0"/>
      <w:bCs w:val="0"/>
      <w:i w:val="0"/>
      <w:iCs w:val="0"/>
      <w:caps w:val="0"/>
      <w:smallCaps w:val="0"/>
      <w:strike w:val="false"/>
      <w:vanish w:val="false"/>
      <w:color w:val="000000"/>
      <w:spacing w:val="0"/>
      <w:position w:val="0"/>
      <w:sz w:val="24"/>
      <w:szCs w:val="24"/>
      <w:highlight w:val="none"/>
      <w:u w:val="none"/>
      <w:vertAlign w:val="baseline"/>
      <w:rtl w:val="false"/>
      <w:cs w:val="false"/>
      <w:lang w:val="ru-RU" w:bidi="ar-SA" w:eastAsia="ru-RU"/>
    </w:rPr>
  </w:style>
  <w:style w:type="character" w:styleId="931">
    <w:name w:val="Основной текст (3)"/>
    <w:rPr>
      <w:rFonts w:ascii="Times New Roman" w:hAnsi="Times New Roman" w:eastAsia="Times New Roman"/>
      <w:color w:val="000000"/>
      <w:spacing w:val="4"/>
      <w:position w:val="0"/>
      <w:sz w:val="21"/>
      <w:szCs w:val="21"/>
      <w:u w:val="single"/>
      <w:lang w:val="ru-RU"/>
    </w:rPr>
  </w:style>
  <w:style w:type="paragraph" w:styleId="932">
    <w:name w:val="Заголовок 1"/>
    <w:pPr>
      <w:contextualSpacing w:val="0"/>
      <w:ind w:left="0" w:right="0" w:firstLine="284"/>
      <w:jc w:val="center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cs="Times New Roman" w:eastAsia="Times New Roman"/>
      <w:b w:val="0"/>
      <w:bCs w:val="0"/>
      <w:i w:val="0"/>
      <w:iCs w:val="0"/>
      <w:caps w:val="0"/>
      <w:smallCaps w:val="0"/>
      <w:strike w:val="false"/>
      <w:vanish w:val="false"/>
      <w:color w:val="000000"/>
      <w:spacing w:val="0"/>
      <w:position w:val="0"/>
      <w:sz w:val="28"/>
      <w:szCs w:val="20"/>
      <w:highlight w:val="none"/>
      <w:u w:val="none"/>
      <w:vertAlign w:val="baseline"/>
      <w:rtl w:val="false"/>
      <w:cs w:val="false"/>
      <w:lang w:val="ru-RU" w:bidi="ar-SA"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Р7-Офис/7.1.1.35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12</cp:revision>
  <dcterms:modified xsi:type="dcterms:W3CDTF">2025-06-23T02:45:12Z</dcterms:modified>
</cp:coreProperties>
</file>