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717555" w:rsidRPr="00C353A2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C168C4" w:rsidRDefault="00717555" w:rsidP="009A5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71755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 </w:t>
      </w:r>
      <w:r w:rsidR="00C168C4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внесении изменений в пункт 5 Положения </w:t>
      </w:r>
      <w:r w:rsidR="00C168C4"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об установлении </w:t>
      </w:r>
    </w:p>
    <w:p w:rsidR="00C168C4" w:rsidRDefault="00C168C4" w:rsidP="009A5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условий и порядка оплаты стоимости путевок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в организации отдыха детей и их оздоровления, стоимости проезда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на междугородном и пригородном транспорте организованных групп детей,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находящихся </w:t>
      </w:r>
    </w:p>
    <w:p w:rsidR="00C168C4" w:rsidRDefault="00C168C4" w:rsidP="009A5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в трудной жизненной ситуации, и лиц, их сопровождающих,</w:t>
      </w:r>
      <w:r w:rsidRPr="00C168C4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</w:p>
    <w:p w:rsidR="00F249D5" w:rsidRPr="00C168C4" w:rsidRDefault="00C168C4" w:rsidP="009A5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168C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к местам отдыха детей и их оздоровления и обратно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717555" w:rsidRPr="0075291D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A5EF1">
        <w:rPr>
          <w:rFonts w:ascii="Times New Roman" w:eastAsia="Times New Roman" w:hAnsi="Times New Roman" w:cs="Times New Roman"/>
          <w:sz w:val="28"/>
          <w:szCs w:val="28"/>
        </w:rPr>
        <w:t xml:space="preserve">целях приведения нормативной правовой базы Забайкальского края в соответствие с действующим законодательством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717555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354E15" w:rsidRDefault="00354E1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717555" w:rsidRPr="009A5EF1" w:rsidRDefault="009A5EF1" w:rsidP="00C168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8C4">
        <w:rPr>
          <w:rFonts w:ascii="Times New Roman" w:eastAsia="Times New Roman" w:hAnsi="Times New Roman" w:cs="Times New Roman"/>
          <w:sz w:val="28"/>
          <w:szCs w:val="28"/>
        </w:rPr>
        <w:t xml:space="preserve">Внести в пункт 5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Положени</w:t>
      </w:r>
      <w:r w:rsid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</w:t>
      </w:r>
      <w:r w:rsidR="00C168C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установлении условий и порядка оплаты стоимости путевок</w:t>
      </w:r>
      <w:r w:rsidR="00C168C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организации отдыха детей и их оздоровления, стоимости проезда</w:t>
      </w:r>
      <w:r w:rsidR="00C168C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 междугородном и пригородном транспорте организованных групп детей,</w:t>
      </w:r>
      <w:r w:rsidR="00C168C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находящихся в трудной жизненной ситуации, и лиц, их сопровождающих,</w:t>
      </w:r>
      <w:r w:rsidR="00C168C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местам отдыха детей и их оздоровления и обратно</w:t>
      </w:r>
      <w:r w:rsid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утвержденного постановлением 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Правительства Забайкальского края</w:t>
      </w:r>
      <w:r w:rsidR="00C168C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 июня 2016 года №</w:t>
      </w:r>
      <w:r w:rsidR="00C168C4" w:rsidRP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244</w:t>
      </w:r>
      <w:r w:rsid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(с изменениями, внесенными постановлениями Правительства Забайкальского края от 31 марта 2017 года № 102, от 30 марта 2021 года № 94) изменение, исключив слова «</w:t>
      </w:r>
      <w:r w:rsidRPr="009A5E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 </w:t>
      </w:r>
      <w:hyperlink r:id="rId8" w:anchor="/document/19925660/entry/0" w:history="1">
        <w:r w:rsidRPr="00C168C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9A5E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Правительства Забайкальског</w:t>
      </w:r>
      <w:r w:rsid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края от 08 ноября 2011 года № 395 «</w:t>
      </w:r>
      <w:r w:rsidRPr="009A5E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Порядка определения объема и условий предоставления государственным бюджетным и государственным автономным учреждениям Забайкальского края из бюджета Забайкальского края субсидий на иные цели, не связанные с возмещением нормативных затрат на оказание в соответствии с государственным заданием государст</w:t>
      </w:r>
      <w:r w:rsidR="00C168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венных услуг (выполнение работ)»</w:t>
      </w:r>
      <w:r w:rsidRPr="009A5E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75291D" w:rsidRDefault="0075291D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1BF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1BF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EF1" w:rsidRDefault="009A5EF1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8E11BF" w:rsidRPr="008E11BF" w:rsidRDefault="009A5EF1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</w:t>
      </w:r>
    </w:p>
    <w:p w:rsidR="008E11BF" w:rsidRPr="008E11BF" w:rsidRDefault="008E11BF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BF">
        <w:rPr>
          <w:rFonts w:ascii="Times New Roman" w:eastAsia="Times New Roman" w:hAnsi="Times New Roman" w:cs="Times New Roman"/>
          <w:sz w:val="28"/>
          <w:szCs w:val="28"/>
        </w:rPr>
        <w:t>председателя Правительства</w:t>
      </w:r>
    </w:p>
    <w:p w:rsidR="006E7F2C" w:rsidRDefault="008E11BF" w:rsidP="00C1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8E1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А.И. Кефер</w:t>
      </w:r>
    </w:p>
    <w:p w:rsidR="00A23516" w:rsidRPr="00A23516" w:rsidRDefault="00A23516" w:rsidP="00C168C4"/>
    <w:sectPr w:rsidR="00A23516" w:rsidRPr="00A23516" w:rsidSect="00065C9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B22" w:rsidRDefault="00060B22" w:rsidP="00065C94">
      <w:pPr>
        <w:spacing w:after="0" w:line="240" w:lineRule="auto"/>
      </w:pPr>
      <w:r>
        <w:separator/>
      </w:r>
    </w:p>
  </w:endnote>
  <w:endnote w:type="continuationSeparator" w:id="1">
    <w:p w:rsidR="00060B22" w:rsidRDefault="00060B22" w:rsidP="0006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B22" w:rsidRDefault="00060B22" w:rsidP="00065C94">
      <w:pPr>
        <w:spacing w:after="0" w:line="240" w:lineRule="auto"/>
      </w:pPr>
      <w:r>
        <w:separator/>
      </w:r>
    </w:p>
  </w:footnote>
  <w:footnote w:type="continuationSeparator" w:id="1">
    <w:p w:rsidR="00060B22" w:rsidRDefault="00060B22" w:rsidP="0006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7122"/>
      <w:docPartObj>
        <w:docPartGallery w:val="Page Numbers (Top of Page)"/>
        <w:docPartUnique/>
      </w:docPartObj>
    </w:sdtPr>
    <w:sdtContent>
      <w:p w:rsidR="00065C94" w:rsidRDefault="003317CF">
        <w:pPr>
          <w:pStyle w:val="a7"/>
          <w:jc w:val="center"/>
        </w:pPr>
        <w:fldSimple w:instr=" PAGE   \* MERGEFORMAT ">
          <w:r w:rsidR="00C168C4">
            <w:rPr>
              <w:noProof/>
            </w:rPr>
            <w:t>2</w:t>
          </w:r>
        </w:fldSimple>
      </w:p>
    </w:sdtContent>
  </w:sdt>
  <w:p w:rsidR="00065C94" w:rsidRDefault="00065C9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555"/>
    <w:rsid w:val="00060B22"/>
    <w:rsid w:val="00065C94"/>
    <w:rsid w:val="00311112"/>
    <w:rsid w:val="003317CF"/>
    <w:rsid w:val="00354E15"/>
    <w:rsid w:val="006E7F2C"/>
    <w:rsid w:val="00702064"/>
    <w:rsid w:val="00712D31"/>
    <w:rsid w:val="00717555"/>
    <w:rsid w:val="0075291D"/>
    <w:rsid w:val="007B74CA"/>
    <w:rsid w:val="008E11BF"/>
    <w:rsid w:val="009123FA"/>
    <w:rsid w:val="009A5EF1"/>
    <w:rsid w:val="00A23516"/>
    <w:rsid w:val="00A64C6E"/>
    <w:rsid w:val="00C168C4"/>
    <w:rsid w:val="00F249D5"/>
    <w:rsid w:val="00F6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717555"/>
    <w:rPr>
      <w:i/>
      <w:iCs/>
    </w:rPr>
  </w:style>
  <w:style w:type="paragraph" w:customStyle="1" w:styleId="s1">
    <w:name w:val="s_1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7555"/>
    <w:rPr>
      <w:color w:val="0000FF"/>
      <w:u w:val="single"/>
    </w:rPr>
  </w:style>
  <w:style w:type="paragraph" w:customStyle="1" w:styleId="s9">
    <w:name w:val="s_9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17555"/>
  </w:style>
  <w:style w:type="paragraph" w:styleId="a5">
    <w:name w:val="Balloon Text"/>
    <w:basedOn w:val="a"/>
    <w:link w:val="a6"/>
    <w:uiPriority w:val="99"/>
    <w:semiHidden/>
    <w:unhideWhenUsed/>
    <w:rsid w:val="0071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5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6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C94"/>
  </w:style>
  <w:style w:type="paragraph" w:styleId="a9">
    <w:name w:val="footer"/>
    <w:basedOn w:val="a"/>
    <w:link w:val="aa"/>
    <w:uiPriority w:val="99"/>
    <w:semiHidden/>
    <w:unhideWhenUsed/>
    <w:rsid w:val="0006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678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003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5427-67E0-43CF-929F-19752919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2025-03-28T07:47:00Z</cp:lastPrinted>
  <dcterms:created xsi:type="dcterms:W3CDTF">2025-03-28T03:43:00Z</dcterms:created>
  <dcterms:modified xsi:type="dcterms:W3CDTF">2025-07-24T06:40:00Z</dcterms:modified>
</cp:coreProperties>
</file>