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281024" w:rsidRDefault="00A03867" w:rsidP="00281024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sz w:val="2"/>
          <w:szCs w:val="2"/>
        </w:rPr>
      </w:pPr>
    </w:p>
    <w:p w:rsidR="00281024" w:rsidRPr="00AB243D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281024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1024" w:rsidRDefault="00281024" w:rsidP="0028102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1024" w:rsidRPr="00722412" w:rsidRDefault="00281024" w:rsidP="00281024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8F1269" w:rsidRDefault="008F1269" w:rsidP="00281024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281024" w:rsidRPr="00674D09" w:rsidRDefault="00281024" w:rsidP="0028102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AB0EA5" w:rsidRDefault="00AB0EA5" w:rsidP="000807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EA5" w:rsidRPr="00AB0EA5" w:rsidRDefault="00AB0EA5" w:rsidP="000807FD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28"/>
        </w:rPr>
      </w:pPr>
    </w:p>
    <w:p w:rsidR="00ED6BC2" w:rsidRDefault="000807FD" w:rsidP="000807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:rsidR="000807FD" w:rsidRPr="005C576B" w:rsidRDefault="000807FD" w:rsidP="000807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>на финансовое обеспечение отдельных мероприятий в 202</w:t>
      </w:r>
      <w:r w:rsidR="00B76E2F">
        <w:rPr>
          <w:b/>
          <w:bCs/>
          <w:sz w:val="28"/>
          <w:szCs w:val="28"/>
        </w:rPr>
        <w:t>5</w:t>
      </w:r>
      <w:r w:rsidRPr="005C576B">
        <w:rPr>
          <w:b/>
          <w:bCs/>
          <w:sz w:val="28"/>
          <w:szCs w:val="28"/>
        </w:rPr>
        <w:t xml:space="preserve"> году</w:t>
      </w:r>
    </w:p>
    <w:p w:rsidR="00AB0EA5" w:rsidRPr="000807FD" w:rsidRDefault="00AB0EA5" w:rsidP="004222D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22D1" w:rsidRDefault="004222D1" w:rsidP="004869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_Hlk162266613"/>
      <w:r w:rsidRPr="000807FD">
        <w:rPr>
          <w:sz w:val="28"/>
          <w:szCs w:val="28"/>
        </w:rPr>
        <w:t xml:space="preserve">В соответствии </w:t>
      </w:r>
      <w:bookmarkStart w:id="2" w:name="_Hlk190852937"/>
      <w:r w:rsidRPr="000807FD">
        <w:rPr>
          <w:sz w:val="28"/>
          <w:szCs w:val="28"/>
        </w:rPr>
        <w:t>с</w:t>
      </w:r>
      <w:bookmarkEnd w:id="1"/>
      <w:r w:rsidR="009C64B5">
        <w:rPr>
          <w:sz w:val="28"/>
          <w:szCs w:val="28"/>
        </w:rPr>
        <w:t xml:space="preserve"> частью</w:t>
      </w:r>
      <w:r w:rsidR="009C64B5" w:rsidRPr="00113AB3">
        <w:rPr>
          <w:sz w:val="28"/>
          <w:szCs w:val="28"/>
        </w:rPr>
        <w:t xml:space="preserve"> 9 статьи 15 Федерального закона </w:t>
      </w:r>
      <w:r w:rsidR="00ED1538">
        <w:rPr>
          <w:sz w:val="28"/>
          <w:szCs w:val="28"/>
        </w:rPr>
        <w:br/>
      </w:r>
      <w:r w:rsidR="009C64B5" w:rsidRPr="00113AB3">
        <w:rPr>
          <w:sz w:val="28"/>
          <w:szCs w:val="28"/>
        </w:rPr>
        <w:t xml:space="preserve">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</w:t>
      </w:r>
      <w:r w:rsidR="009C64B5" w:rsidRPr="00ED1538">
        <w:rPr>
          <w:sz w:val="28"/>
          <w:szCs w:val="28"/>
        </w:rPr>
        <w:t xml:space="preserve">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 w:rsidR="00ED1538" w:rsidRPr="00ED1538">
        <w:rPr>
          <w:sz w:val="28"/>
          <w:szCs w:val="28"/>
        </w:rPr>
        <w:t>пунктом 12 части 2</w:t>
      </w:r>
      <w:r w:rsidR="00E04625">
        <w:rPr>
          <w:sz w:val="28"/>
          <w:szCs w:val="28"/>
        </w:rPr>
        <w:t xml:space="preserve"> </w:t>
      </w:r>
      <w:r w:rsidR="00ED1538" w:rsidRPr="00ED1538">
        <w:rPr>
          <w:sz w:val="28"/>
          <w:szCs w:val="28"/>
        </w:rPr>
        <w:t xml:space="preserve">статьи 16 Закона Забайкальского края от 24 декабря 2024 года </w:t>
      </w:r>
      <w:r w:rsidR="00ED1538">
        <w:rPr>
          <w:sz w:val="28"/>
          <w:szCs w:val="28"/>
        </w:rPr>
        <w:br/>
      </w:r>
      <w:r w:rsidR="00ED1538" w:rsidRPr="00ED1538">
        <w:rPr>
          <w:sz w:val="28"/>
          <w:szCs w:val="28"/>
        </w:rPr>
        <w:t>№ 2446-ЗЗК «О бюджете Забайкальского края на 2025 год и плановый период 2026 и 2027 годов»</w:t>
      </w:r>
      <w:bookmarkEnd w:id="2"/>
      <w:r w:rsidR="007F6D98">
        <w:rPr>
          <w:sz w:val="28"/>
          <w:szCs w:val="28"/>
        </w:rPr>
        <w:t>, учитывая постановление Правительства Забайкальского края от 25 июня 2025 года № 332 «О перераспределении бюджетных ассигнований, направляемых на финансовое обеспечение отдельных мероприятий в 2025 году»</w:t>
      </w:r>
      <w:r w:rsidR="004869D7">
        <w:rPr>
          <w:sz w:val="28"/>
          <w:szCs w:val="28"/>
        </w:rPr>
        <w:t xml:space="preserve">, в целях финансового обеспечения мероприятий по популяризации и обеспечению доступности услуг в сфере культуры </w:t>
      </w:r>
      <w:r w:rsidR="00ED1538" w:rsidRPr="00ED1538">
        <w:rPr>
          <w:sz w:val="28"/>
          <w:szCs w:val="28"/>
        </w:rPr>
        <w:t xml:space="preserve"> </w:t>
      </w:r>
      <w:r w:rsidRPr="000807FD">
        <w:rPr>
          <w:sz w:val="28"/>
          <w:szCs w:val="28"/>
        </w:rPr>
        <w:t xml:space="preserve">Правительство Забайкальского края </w:t>
      </w:r>
      <w:r w:rsidRPr="00AB0EA5">
        <w:rPr>
          <w:b/>
          <w:color w:val="000000"/>
          <w:spacing w:val="40"/>
          <w:sz w:val="28"/>
          <w:szCs w:val="28"/>
        </w:rPr>
        <w:t>постановляет</w:t>
      </w:r>
      <w:r w:rsidRPr="00AB0EA5">
        <w:rPr>
          <w:color w:val="000000"/>
          <w:spacing w:val="40"/>
          <w:sz w:val="28"/>
          <w:szCs w:val="28"/>
        </w:rPr>
        <w:t>:</w:t>
      </w:r>
    </w:p>
    <w:p w:rsidR="00AB0EA5" w:rsidRPr="00AB0EA5" w:rsidRDefault="00AB0EA5" w:rsidP="009C64B5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ED1538" w:rsidRDefault="004222D1" w:rsidP="004222D1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 w:rsidRPr="000807FD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</w:t>
      </w:r>
      <w:r w:rsidR="009C64B5">
        <w:rPr>
          <w:sz w:val="28"/>
          <w:szCs w:val="28"/>
        </w:rPr>
        <w:t>5</w:t>
      </w:r>
      <w:r w:rsidRPr="000807FD">
        <w:rPr>
          <w:sz w:val="28"/>
          <w:szCs w:val="28"/>
        </w:rPr>
        <w:t xml:space="preserve"> год и плановый период 202</w:t>
      </w:r>
      <w:r w:rsidR="009C64B5">
        <w:rPr>
          <w:sz w:val="28"/>
          <w:szCs w:val="28"/>
        </w:rPr>
        <w:t>6</w:t>
      </w:r>
      <w:r w:rsidRPr="000807FD">
        <w:rPr>
          <w:sz w:val="28"/>
          <w:szCs w:val="28"/>
        </w:rPr>
        <w:t xml:space="preserve"> и 202</w:t>
      </w:r>
      <w:r w:rsidR="009C64B5">
        <w:rPr>
          <w:sz w:val="28"/>
          <w:szCs w:val="28"/>
        </w:rPr>
        <w:t>7</w:t>
      </w:r>
      <w:r w:rsidRPr="000807FD">
        <w:rPr>
          <w:sz w:val="28"/>
          <w:szCs w:val="28"/>
        </w:rPr>
        <w:t xml:space="preserve"> годов и подготовить предложения о внесении соответствующих изменений </w:t>
      </w:r>
      <w:bookmarkStart w:id="3" w:name="_Hlk162266723"/>
      <w:r w:rsidRPr="000807FD">
        <w:rPr>
          <w:sz w:val="28"/>
          <w:szCs w:val="28"/>
        </w:rPr>
        <w:t xml:space="preserve">в Закон Забайкальского края </w:t>
      </w:r>
      <w:bookmarkEnd w:id="3"/>
      <w:r w:rsidR="009C64B5" w:rsidRPr="009C64B5">
        <w:rPr>
          <w:sz w:val="28"/>
          <w:szCs w:val="28"/>
        </w:rPr>
        <w:t xml:space="preserve">от 24 декабря </w:t>
      </w:r>
      <w:r w:rsidR="0030117F">
        <w:rPr>
          <w:sz w:val="28"/>
          <w:szCs w:val="28"/>
        </w:rPr>
        <w:br/>
      </w:r>
      <w:r w:rsidR="009C64B5" w:rsidRPr="009C64B5">
        <w:rPr>
          <w:sz w:val="28"/>
          <w:szCs w:val="28"/>
        </w:rPr>
        <w:t>2024 года № 2446-ЗЗК «О бюджете Забайкальского края на 2025 год и плановый период 2026 и 2027 годов»</w:t>
      </w:r>
      <w:r w:rsidRPr="000807FD">
        <w:rPr>
          <w:sz w:val="28"/>
          <w:szCs w:val="28"/>
        </w:rPr>
        <w:t xml:space="preserve"> </w:t>
      </w:r>
      <w:r w:rsidR="00362BD8" w:rsidRPr="00362BD8">
        <w:rPr>
          <w:sz w:val="28"/>
          <w:szCs w:val="28"/>
        </w:rPr>
        <w:t>(далее – Закон о бюджете)</w:t>
      </w:r>
      <w:r w:rsidR="00362BD8">
        <w:rPr>
          <w:sz w:val="28"/>
          <w:szCs w:val="28"/>
        </w:rPr>
        <w:t xml:space="preserve"> </w:t>
      </w:r>
      <w:r w:rsidRPr="000807FD">
        <w:rPr>
          <w:sz w:val="28"/>
          <w:szCs w:val="28"/>
        </w:rPr>
        <w:t>в части перераспределения бюджетных ассигнований</w:t>
      </w:r>
      <w:r w:rsidR="00AD0D29">
        <w:rPr>
          <w:sz w:val="28"/>
          <w:szCs w:val="28"/>
        </w:rPr>
        <w:t xml:space="preserve">, </w:t>
      </w:r>
      <w:r w:rsidR="00AD0D29" w:rsidRPr="000807FD">
        <w:rPr>
          <w:sz w:val="28"/>
          <w:szCs w:val="28"/>
        </w:rPr>
        <w:t xml:space="preserve">предусмотренных Законом о бюджете </w:t>
      </w:r>
      <w:r w:rsidR="00C02B68">
        <w:rPr>
          <w:sz w:val="28"/>
          <w:szCs w:val="28"/>
        </w:rPr>
        <w:t xml:space="preserve">Министерству финансов Забайкальского края </w:t>
      </w:r>
      <w:r w:rsidRPr="000807FD">
        <w:rPr>
          <w:sz w:val="28"/>
          <w:szCs w:val="28"/>
        </w:rPr>
        <w:t>на 202</w:t>
      </w:r>
      <w:r w:rsidR="009C64B5">
        <w:rPr>
          <w:sz w:val="28"/>
          <w:szCs w:val="28"/>
        </w:rPr>
        <w:t>5</w:t>
      </w:r>
      <w:r w:rsidRPr="000807FD">
        <w:rPr>
          <w:sz w:val="28"/>
          <w:szCs w:val="28"/>
        </w:rPr>
        <w:t xml:space="preserve"> год в </w:t>
      </w:r>
      <w:r w:rsidRPr="00967F27">
        <w:rPr>
          <w:sz w:val="28"/>
          <w:szCs w:val="28"/>
        </w:rPr>
        <w:t xml:space="preserve">сумме </w:t>
      </w:r>
      <w:bookmarkStart w:id="4" w:name="_Hlk190872500"/>
      <w:r w:rsidR="00E47DFE">
        <w:rPr>
          <w:sz w:val="28"/>
          <w:szCs w:val="28"/>
        </w:rPr>
        <w:t>703 300</w:t>
      </w:r>
      <w:r w:rsidR="00D82CDE" w:rsidRPr="00967F27">
        <w:rPr>
          <w:sz w:val="28"/>
          <w:szCs w:val="28"/>
        </w:rPr>
        <w:t xml:space="preserve"> </w:t>
      </w:r>
      <w:r w:rsidRPr="00967F27">
        <w:rPr>
          <w:sz w:val="28"/>
          <w:szCs w:val="28"/>
        </w:rPr>
        <w:t>(</w:t>
      </w:r>
      <w:r w:rsidR="00C02B68">
        <w:rPr>
          <w:sz w:val="28"/>
          <w:szCs w:val="28"/>
        </w:rPr>
        <w:t>с</w:t>
      </w:r>
      <w:r w:rsidR="00E47DFE">
        <w:rPr>
          <w:sz w:val="28"/>
          <w:szCs w:val="28"/>
        </w:rPr>
        <w:t>емьсот три тысячи триста</w:t>
      </w:r>
      <w:r w:rsidRPr="00967F27">
        <w:rPr>
          <w:sz w:val="28"/>
          <w:szCs w:val="28"/>
        </w:rPr>
        <w:t>) рубл</w:t>
      </w:r>
      <w:r w:rsidR="00C404F6" w:rsidRPr="00967F27">
        <w:rPr>
          <w:sz w:val="28"/>
          <w:szCs w:val="28"/>
        </w:rPr>
        <w:t>ей</w:t>
      </w:r>
      <w:bookmarkEnd w:id="4"/>
      <w:r w:rsidR="00C02B68">
        <w:rPr>
          <w:sz w:val="28"/>
          <w:szCs w:val="28"/>
        </w:rPr>
        <w:t>,</w:t>
      </w:r>
      <w:r w:rsidRPr="000807FD">
        <w:rPr>
          <w:sz w:val="28"/>
          <w:szCs w:val="28"/>
        </w:rPr>
        <w:t xml:space="preserve"> согласно приложению к настоящему постановлению.</w:t>
      </w:r>
    </w:p>
    <w:p w:rsidR="00AB0EA5" w:rsidRDefault="00AB0EA5" w:rsidP="004222D1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4E20A1" w:rsidRPr="000807FD" w:rsidRDefault="004E20A1" w:rsidP="004222D1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B0EA5" w:rsidRDefault="00AB0EA5" w:rsidP="00AB0EA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F1269" w:rsidRPr="00540051" w:rsidRDefault="008F1269" w:rsidP="00AB0EA5">
      <w:pPr>
        <w:rPr>
          <w:sz w:val="28"/>
          <w:szCs w:val="28"/>
        </w:rPr>
      </w:pPr>
      <w:r>
        <w:rPr>
          <w:sz w:val="28"/>
          <w:szCs w:val="28"/>
        </w:rPr>
        <w:t>первого заместителя</w:t>
      </w:r>
    </w:p>
    <w:p w:rsidR="00AB0EA5" w:rsidRPr="00540051" w:rsidRDefault="00AB0EA5" w:rsidP="00AB0EA5">
      <w:pPr>
        <w:rPr>
          <w:sz w:val="28"/>
          <w:szCs w:val="28"/>
        </w:rPr>
      </w:pPr>
      <w:r w:rsidRPr="00540051">
        <w:rPr>
          <w:sz w:val="28"/>
          <w:szCs w:val="28"/>
        </w:rPr>
        <w:t xml:space="preserve">председателя Правительства </w:t>
      </w:r>
    </w:p>
    <w:p w:rsidR="00AB0EA5" w:rsidRDefault="00AB0EA5" w:rsidP="00AB0EA5">
      <w:pPr>
        <w:rPr>
          <w:sz w:val="28"/>
          <w:szCs w:val="28"/>
        </w:rPr>
      </w:pPr>
      <w:r w:rsidRPr="00540051">
        <w:rPr>
          <w:sz w:val="28"/>
          <w:szCs w:val="28"/>
        </w:rPr>
        <w:t xml:space="preserve">Забайкальского края </w:t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 w:rsidRPr="00540051">
        <w:rPr>
          <w:sz w:val="28"/>
          <w:szCs w:val="28"/>
        </w:rPr>
        <w:t>А.И.Кефер</w:t>
      </w:r>
      <w:proofErr w:type="spellEnd"/>
    </w:p>
    <w:tbl>
      <w:tblPr>
        <w:tblStyle w:val="a7"/>
        <w:tblW w:w="4394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222D1" w:rsidTr="00FB0877">
        <w:tc>
          <w:tcPr>
            <w:tcW w:w="4394" w:type="dxa"/>
          </w:tcPr>
          <w:p w:rsidR="008F1269" w:rsidRDefault="004222D1" w:rsidP="004869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4222D1">
              <w:lastRenderedPageBreak/>
              <w:br w:type="page"/>
            </w:r>
            <w:bookmarkStart w:id="5" w:name="_GoBack"/>
            <w:bookmarkEnd w:id="5"/>
          </w:p>
          <w:p w:rsidR="004222D1" w:rsidRDefault="004222D1" w:rsidP="00ED6BC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ПРИЛОЖЕНИЕ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к постановлению Правительства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Забайкальского края</w:t>
            </w:r>
          </w:p>
          <w:p w:rsidR="004222D1" w:rsidRPr="00281024" w:rsidRDefault="00281024" w:rsidP="008F1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BB7B4C" w:rsidRPr="004222D1" w:rsidRDefault="00BB7B4C" w:rsidP="004222D1"/>
    <w:p w:rsidR="004222D1" w:rsidRPr="005C576B" w:rsidRDefault="004222D1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>ПЕРЕРАСПРЕДЕЛЕНИЕ</w:t>
      </w:r>
    </w:p>
    <w:p w:rsidR="004222D1" w:rsidRPr="005C576B" w:rsidRDefault="004222D1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>бюджетных ассигнований, направляемых на финансовое обеспечение</w:t>
      </w:r>
    </w:p>
    <w:p w:rsidR="004222D1" w:rsidRPr="004222D1" w:rsidRDefault="004222D1" w:rsidP="004222D1">
      <w:pPr>
        <w:jc w:val="center"/>
      </w:pPr>
      <w:r w:rsidRPr="005C576B">
        <w:rPr>
          <w:b/>
          <w:bCs/>
          <w:sz w:val="28"/>
          <w:szCs w:val="28"/>
        </w:rPr>
        <w:t>отдельных мероприятий в 202</w:t>
      </w:r>
      <w:r w:rsidR="0030117F">
        <w:rPr>
          <w:b/>
          <w:bCs/>
          <w:sz w:val="28"/>
          <w:szCs w:val="28"/>
        </w:rPr>
        <w:t>5</w:t>
      </w:r>
      <w:r w:rsidRPr="005C576B">
        <w:rPr>
          <w:b/>
          <w:bCs/>
          <w:sz w:val="28"/>
          <w:szCs w:val="28"/>
        </w:rPr>
        <w:t xml:space="preserve"> году</w:t>
      </w:r>
    </w:p>
    <w:p w:rsidR="004222D1" w:rsidRDefault="004222D1" w:rsidP="004222D1"/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709"/>
        <w:gridCol w:w="709"/>
        <w:gridCol w:w="1559"/>
        <w:gridCol w:w="992"/>
        <w:gridCol w:w="1418"/>
      </w:tblGrid>
      <w:tr w:rsidR="00C02B68" w:rsidRPr="00FB0877" w:rsidTr="008F1269">
        <w:trPr>
          <w:trHeight w:val="1287"/>
        </w:trPr>
        <w:tc>
          <w:tcPr>
            <w:tcW w:w="567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FB0877">
              <w:rPr>
                <w:b/>
                <w:bCs/>
                <w:sz w:val="24"/>
                <w:szCs w:val="24"/>
              </w:rPr>
              <w:t>ве</w:t>
            </w:r>
            <w:proofErr w:type="spellEnd"/>
            <w:r w:rsidRPr="00FB0877">
              <w:rPr>
                <w:b/>
                <w:bCs/>
                <w:sz w:val="24"/>
                <w:szCs w:val="24"/>
              </w:rPr>
              <w:t>-дом-</w:t>
            </w:r>
            <w:proofErr w:type="spellStart"/>
            <w:r w:rsidRPr="00FB0877">
              <w:rPr>
                <w:b/>
                <w:bCs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709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vAlign w:val="center"/>
          </w:tcPr>
          <w:p w:rsidR="00997112" w:rsidRPr="00FB0877" w:rsidRDefault="008F1269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92" w:type="dxa"/>
            <w:vAlign w:val="center"/>
          </w:tcPr>
          <w:p w:rsidR="00997112" w:rsidRPr="00FB0877" w:rsidRDefault="00997112" w:rsidP="004222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087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vAlign w:val="center"/>
          </w:tcPr>
          <w:p w:rsidR="00997112" w:rsidRDefault="008F1269" w:rsidP="009C74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Сумма,</w:t>
            </w:r>
          </w:p>
          <w:p w:rsidR="008F1269" w:rsidRPr="00FB0877" w:rsidRDefault="008F1269" w:rsidP="009C74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рублей</w:t>
            </w:r>
          </w:p>
        </w:tc>
      </w:tr>
      <w:tr w:rsidR="00C02B68" w:rsidRPr="00FB0877" w:rsidTr="008F1269">
        <w:trPr>
          <w:cantSplit/>
          <w:tblHeader/>
        </w:trPr>
        <w:tc>
          <w:tcPr>
            <w:tcW w:w="567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97112" w:rsidRPr="00FB0877" w:rsidRDefault="00997112" w:rsidP="005F53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02B68" w:rsidRPr="00FB0877" w:rsidTr="008F1269">
        <w:trPr>
          <w:trHeight w:val="510"/>
        </w:trPr>
        <w:tc>
          <w:tcPr>
            <w:tcW w:w="567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997112" w:rsidRPr="00FB0877" w:rsidRDefault="00997112" w:rsidP="008149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FB0877" w:rsidRDefault="00FB0877" w:rsidP="00FB08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  <w:p w:rsidR="00997112" w:rsidRPr="00FB0877" w:rsidRDefault="00570AC9" w:rsidP="00570AC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FB0877">
              <w:rPr>
                <w:b/>
                <w:bCs/>
                <w:color w:val="000000"/>
                <w:sz w:val="24"/>
                <w:szCs w:val="24"/>
              </w:rPr>
              <w:t>703 300,00</w:t>
            </w:r>
          </w:p>
        </w:tc>
      </w:tr>
      <w:tr w:rsidR="00C02B68" w:rsidRPr="00FB0877" w:rsidTr="008F1269">
        <w:trPr>
          <w:trHeight w:val="300"/>
        </w:trPr>
        <w:tc>
          <w:tcPr>
            <w:tcW w:w="567" w:type="dxa"/>
            <w:noWrap/>
            <w:hideMark/>
          </w:tcPr>
          <w:p w:rsidR="00997112" w:rsidRPr="00FB0877" w:rsidRDefault="008F1269" w:rsidP="008149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7" w:type="dxa"/>
            <w:hideMark/>
          </w:tcPr>
          <w:p w:rsidR="00997112" w:rsidRPr="00FB0877" w:rsidRDefault="00997112" w:rsidP="0081494A">
            <w:pPr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Обеспечение бюджетной устойчивости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8800000715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8" w:type="dxa"/>
            <w:noWrap/>
            <w:hideMark/>
          </w:tcPr>
          <w:p w:rsidR="00997112" w:rsidRPr="00FB0877" w:rsidRDefault="00997112" w:rsidP="00997112">
            <w:pPr>
              <w:jc w:val="right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-703 300,00</w:t>
            </w:r>
          </w:p>
        </w:tc>
      </w:tr>
      <w:tr w:rsidR="00C02B68" w:rsidRPr="00FB0877" w:rsidTr="008F1269">
        <w:trPr>
          <w:trHeight w:val="510"/>
        </w:trPr>
        <w:tc>
          <w:tcPr>
            <w:tcW w:w="567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hideMark/>
          </w:tcPr>
          <w:p w:rsidR="00997112" w:rsidRPr="00FB0877" w:rsidRDefault="00997112" w:rsidP="008149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Министерство культуры Забайкальского края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997112" w:rsidRPr="00FB0877" w:rsidRDefault="00997112" w:rsidP="0081494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B0877">
              <w:rPr>
                <w:b/>
                <w:bCs/>
                <w:color w:val="000000"/>
                <w:sz w:val="24"/>
                <w:szCs w:val="24"/>
              </w:rPr>
              <w:t>703 300,00</w:t>
            </w:r>
          </w:p>
        </w:tc>
      </w:tr>
      <w:tr w:rsidR="00C02B68" w:rsidRPr="00FB0877" w:rsidTr="008F1269">
        <w:trPr>
          <w:trHeight w:val="1275"/>
        </w:trPr>
        <w:tc>
          <w:tcPr>
            <w:tcW w:w="567" w:type="dxa"/>
            <w:noWrap/>
            <w:hideMark/>
          </w:tcPr>
          <w:p w:rsidR="00997112" w:rsidRPr="00FB0877" w:rsidRDefault="00997112" w:rsidP="00997112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7" w:type="dxa"/>
            <w:hideMark/>
          </w:tcPr>
          <w:p w:rsidR="00997112" w:rsidRPr="00FB0877" w:rsidRDefault="00997112" w:rsidP="0081494A">
            <w:pPr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1540102466</w:t>
            </w:r>
          </w:p>
        </w:tc>
        <w:tc>
          <w:tcPr>
            <w:tcW w:w="992" w:type="dxa"/>
            <w:noWrap/>
            <w:hideMark/>
          </w:tcPr>
          <w:p w:rsidR="00997112" w:rsidRPr="00FB0877" w:rsidRDefault="00997112" w:rsidP="0081494A">
            <w:pPr>
              <w:jc w:val="center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418" w:type="dxa"/>
            <w:noWrap/>
            <w:hideMark/>
          </w:tcPr>
          <w:p w:rsidR="00997112" w:rsidRPr="00FB0877" w:rsidRDefault="00997112" w:rsidP="0081494A">
            <w:pPr>
              <w:jc w:val="right"/>
              <w:rPr>
                <w:color w:val="000000"/>
                <w:sz w:val="24"/>
                <w:szCs w:val="24"/>
              </w:rPr>
            </w:pPr>
            <w:r w:rsidRPr="00FB0877">
              <w:rPr>
                <w:color w:val="000000"/>
                <w:sz w:val="24"/>
                <w:szCs w:val="24"/>
              </w:rPr>
              <w:t>703 300,00</w:t>
            </w:r>
          </w:p>
        </w:tc>
      </w:tr>
    </w:tbl>
    <w:p w:rsidR="004222D1" w:rsidRDefault="004222D1" w:rsidP="004222D1"/>
    <w:p w:rsidR="004222D1" w:rsidRPr="00755316" w:rsidRDefault="004222D1" w:rsidP="004222D1">
      <w:pPr>
        <w:jc w:val="center"/>
        <w:rPr>
          <w:sz w:val="28"/>
          <w:szCs w:val="28"/>
        </w:rPr>
      </w:pPr>
      <w:r w:rsidRPr="00755316">
        <w:rPr>
          <w:sz w:val="28"/>
          <w:szCs w:val="28"/>
        </w:rPr>
        <w:t>____________</w:t>
      </w:r>
    </w:p>
    <w:p w:rsidR="004222D1" w:rsidRDefault="004222D1" w:rsidP="004222D1">
      <w:pPr>
        <w:jc w:val="center"/>
      </w:pPr>
    </w:p>
    <w:p w:rsidR="004222D1" w:rsidRDefault="004222D1" w:rsidP="004222D1"/>
    <w:sectPr w:rsidR="004222D1" w:rsidSect="004869D7">
      <w:headerReference w:type="default" r:id="rId9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67" w:rsidRDefault="00A03867" w:rsidP="004222D1">
      <w:r>
        <w:separator/>
      </w:r>
    </w:p>
  </w:endnote>
  <w:endnote w:type="continuationSeparator" w:id="0">
    <w:p w:rsidR="00A03867" w:rsidRDefault="00A03867" w:rsidP="0042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67" w:rsidRDefault="00A03867" w:rsidP="004222D1">
      <w:r>
        <w:separator/>
      </w:r>
    </w:p>
  </w:footnote>
  <w:footnote w:type="continuationSeparator" w:id="0">
    <w:p w:rsidR="00A03867" w:rsidRDefault="00A03867" w:rsidP="0042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48094"/>
      <w:docPartObj>
        <w:docPartGallery w:val="Page Numbers (Top of Page)"/>
        <w:docPartUnique/>
      </w:docPartObj>
    </w:sdtPr>
    <w:sdtEndPr/>
    <w:sdtContent>
      <w:p w:rsidR="00FB0877" w:rsidRDefault="001D6B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877" w:rsidRDefault="00FB08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2D1"/>
    <w:rsid w:val="00012286"/>
    <w:rsid w:val="00032DBC"/>
    <w:rsid w:val="0005782F"/>
    <w:rsid w:val="000677DC"/>
    <w:rsid w:val="000807FD"/>
    <w:rsid w:val="000972BD"/>
    <w:rsid w:val="00106D1F"/>
    <w:rsid w:val="001925E9"/>
    <w:rsid w:val="001D6B6D"/>
    <w:rsid w:val="00281024"/>
    <w:rsid w:val="002D670B"/>
    <w:rsid w:val="002F1673"/>
    <w:rsid w:val="0030117F"/>
    <w:rsid w:val="00362BD8"/>
    <w:rsid w:val="003E1395"/>
    <w:rsid w:val="003E2521"/>
    <w:rsid w:val="00416C24"/>
    <w:rsid w:val="004222D1"/>
    <w:rsid w:val="00456EA7"/>
    <w:rsid w:val="004575A6"/>
    <w:rsid w:val="004869D7"/>
    <w:rsid w:val="004E20A1"/>
    <w:rsid w:val="00570AC9"/>
    <w:rsid w:val="005C56A8"/>
    <w:rsid w:val="005E2DD7"/>
    <w:rsid w:val="005F539A"/>
    <w:rsid w:val="006770E2"/>
    <w:rsid w:val="006E1F50"/>
    <w:rsid w:val="007310AE"/>
    <w:rsid w:val="0073728E"/>
    <w:rsid w:val="00755316"/>
    <w:rsid w:val="007D2F98"/>
    <w:rsid w:val="007F6D98"/>
    <w:rsid w:val="0081494A"/>
    <w:rsid w:val="008875A0"/>
    <w:rsid w:val="008C2724"/>
    <w:rsid w:val="008F1269"/>
    <w:rsid w:val="009278F5"/>
    <w:rsid w:val="00967F27"/>
    <w:rsid w:val="00997112"/>
    <w:rsid w:val="009C64B5"/>
    <w:rsid w:val="009C745A"/>
    <w:rsid w:val="009D4002"/>
    <w:rsid w:val="009F01D7"/>
    <w:rsid w:val="00A03867"/>
    <w:rsid w:val="00A674CF"/>
    <w:rsid w:val="00AB0EA5"/>
    <w:rsid w:val="00AC0D9E"/>
    <w:rsid w:val="00AC197E"/>
    <w:rsid w:val="00AD0D29"/>
    <w:rsid w:val="00B02E5F"/>
    <w:rsid w:val="00B23220"/>
    <w:rsid w:val="00B76E2F"/>
    <w:rsid w:val="00BA061A"/>
    <w:rsid w:val="00BB7B4C"/>
    <w:rsid w:val="00C02B68"/>
    <w:rsid w:val="00C404F6"/>
    <w:rsid w:val="00D133E3"/>
    <w:rsid w:val="00D13F9C"/>
    <w:rsid w:val="00D5000F"/>
    <w:rsid w:val="00D80CE3"/>
    <w:rsid w:val="00D82CDE"/>
    <w:rsid w:val="00DC09C1"/>
    <w:rsid w:val="00DE5565"/>
    <w:rsid w:val="00DF1909"/>
    <w:rsid w:val="00E04625"/>
    <w:rsid w:val="00E36B75"/>
    <w:rsid w:val="00E47DFE"/>
    <w:rsid w:val="00E54578"/>
    <w:rsid w:val="00E66F98"/>
    <w:rsid w:val="00E81039"/>
    <w:rsid w:val="00E834C0"/>
    <w:rsid w:val="00E855FE"/>
    <w:rsid w:val="00E955ED"/>
    <w:rsid w:val="00ED1538"/>
    <w:rsid w:val="00ED6BC2"/>
    <w:rsid w:val="00EF524A"/>
    <w:rsid w:val="00F1555D"/>
    <w:rsid w:val="00F63F33"/>
    <w:rsid w:val="00FA769B"/>
    <w:rsid w:val="00FB0877"/>
    <w:rsid w:val="00FD1AFC"/>
    <w:rsid w:val="00FE2E24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E2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58A7-7FEF-4980-BC34-E538A5AB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user</cp:lastModifiedBy>
  <cp:revision>9</cp:revision>
  <cp:lastPrinted>2025-02-25T02:53:00Z</cp:lastPrinted>
  <dcterms:created xsi:type="dcterms:W3CDTF">2025-02-25T08:49:00Z</dcterms:created>
  <dcterms:modified xsi:type="dcterms:W3CDTF">2025-08-22T00:28:00Z</dcterms:modified>
</cp:coreProperties>
</file>