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548F0" w14:textId="77777777" w:rsidR="00D32B01" w:rsidRPr="00F5743A" w:rsidRDefault="00D32B01" w:rsidP="00D32B01">
      <w:pPr>
        <w:shd w:val="clear" w:color="auto" w:fill="FFFFFF"/>
        <w:spacing w:after="0" w:line="240" w:lineRule="auto"/>
        <w:jc w:val="center"/>
        <w:rPr>
          <w:rFonts w:ascii="Times New Roman" w:hAnsi="Times New Roman"/>
          <w:sz w:val="2"/>
          <w:szCs w:val="2"/>
        </w:rPr>
      </w:pPr>
      <w:bookmarkStart w:id="0" w:name="OLE_LINK4"/>
      <w:r>
        <w:rPr>
          <w:rFonts w:ascii="Times New Roman" w:hAnsi="Times New Roman"/>
          <w:noProof/>
          <w:lang w:eastAsia="ru-RU"/>
        </w:rPr>
        <w:drawing>
          <wp:inline distT="0" distB="0" distL="0" distR="0" wp14:anchorId="615BFEAE" wp14:editId="21465478">
            <wp:extent cx="800100" cy="8839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83920"/>
                    </a:xfrm>
                    <a:prstGeom prst="rect">
                      <a:avLst/>
                    </a:prstGeom>
                    <a:noFill/>
                    <a:ln>
                      <a:noFill/>
                    </a:ln>
                  </pic:spPr>
                </pic:pic>
              </a:graphicData>
            </a:graphic>
          </wp:inline>
        </w:drawing>
      </w:r>
    </w:p>
    <w:p w14:paraId="00ABE7DF" w14:textId="77777777" w:rsidR="00D32B01" w:rsidRPr="00F5743A" w:rsidRDefault="00D32B01" w:rsidP="00D32B01">
      <w:pPr>
        <w:shd w:val="clear" w:color="auto" w:fill="FFFFFF"/>
        <w:spacing w:after="0" w:line="240" w:lineRule="auto"/>
        <w:jc w:val="center"/>
        <w:rPr>
          <w:rFonts w:ascii="Times New Roman" w:hAnsi="Times New Roman"/>
          <w:sz w:val="2"/>
          <w:szCs w:val="2"/>
        </w:rPr>
      </w:pPr>
    </w:p>
    <w:p w14:paraId="5DEB10D4" w14:textId="77777777" w:rsidR="00D32B01" w:rsidRPr="00F5743A" w:rsidRDefault="00D32B01" w:rsidP="00D32B01">
      <w:pPr>
        <w:shd w:val="clear" w:color="auto" w:fill="FFFFFF"/>
        <w:spacing w:after="0" w:line="240" w:lineRule="auto"/>
        <w:jc w:val="center"/>
        <w:rPr>
          <w:rFonts w:ascii="Times New Roman" w:hAnsi="Times New Roman"/>
          <w:sz w:val="2"/>
          <w:szCs w:val="2"/>
        </w:rPr>
      </w:pPr>
    </w:p>
    <w:p w14:paraId="1DF18569" w14:textId="77777777" w:rsidR="00D32B01" w:rsidRPr="00F5743A" w:rsidRDefault="00D32B01" w:rsidP="00D32B01">
      <w:pPr>
        <w:shd w:val="clear" w:color="auto" w:fill="FFFFFF"/>
        <w:spacing w:after="0" w:line="240" w:lineRule="auto"/>
        <w:jc w:val="center"/>
        <w:rPr>
          <w:rFonts w:ascii="Times New Roman" w:hAnsi="Times New Roman"/>
          <w:sz w:val="2"/>
          <w:szCs w:val="2"/>
        </w:rPr>
      </w:pPr>
    </w:p>
    <w:p w14:paraId="5597DDC4" w14:textId="77777777" w:rsidR="00D32B01" w:rsidRPr="00F5743A" w:rsidRDefault="00D32B01" w:rsidP="00D32B01">
      <w:pPr>
        <w:shd w:val="clear" w:color="auto" w:fill="FFFFFF"/>
        <w:spacing w:after="0" w:line="240" w:lineRule="auto"/>
        <w:jc w:val="center"/>
        <w:rPr>
          <w:rFonts w:ascii="Times New Roman" w:hAnsi="Times New Roman"/>
          <w:sz w:val="2"/>
          <w:szCs w:val="2"/>
        </w:rPr>
      </w:pPr>
    </w:p>
    <w:p w14:paraId="3E239320" w14:textId="77777777" w:rsidR="00D32B01" w:rsidRPr="00F5743A" w:rsidRDefault="00D32B01" w:rsidP="00D32B01">
      <w:pPr>
        <w:shd w:val="clear" w:color="auto" w:fill="FFFFFF"/>
        <w:spacing w:after="0" w:line="240" w:lineRule="auto"/>
        <w:jc w:val="center"/>
        <w:rPr>
          <w:rFonts w:ascii="Times New Roman" w:hAnsi="Times New Roman"/>
          <w:sz w:val="2"/>
          <w:szCs w:val="2"/>
        </w:rPr>
      </w:pPr>
    </w:p>
    <w:p w14:paraId="75D0142E" w14:textId="77777777" w:rsidR="00D32B01" w:rsidRPr="00F5743A" w:rsidRDefault="00D32B01" w:rsidP="00D32B01">
      <w:pPr>
        <w:shd w:val="clear" w:color="auto" w:fill="FFFFFF"/>
        <w:spacing w:after="0" w:line="240" w:lineRule="auto"/>
        <w:jc w:val="center"/>
        <w:rPr>
          <w:rFonts w:ascii="Times New Roman" w:hAnsi="Times New Roman"/>
          <w:sz w:val="2"/>
          <w:szCs w:val="2"/>
        </w:rPr>
      </w:pPr>
    </w:p>
    <w:p w14:paraId="4AA31595" w14:textId="77777777" w:rsidR="00D32B01" w:rsidRPr="00F5743A" w:rsidRDefault="00D32B01" w:rsidP="00D32B01">
      <w:pPr>
        <w:shd w:val="clear" w:color="auto" w:fill="FFFFFF"/>
        <w:spacing w:after="0" w:line="240" w:lineRule="auto"/>
        <w:jc w:val="center"/>
        <w:rPr>
          <w:rFonts w:ascii="Times New Roman" w:hAnsi="Times New Roman"/>
          <w:sz w:val="2"/>
          <w:szCs w:val="2"/>
        </w:rPr>
      </w:pPr>
    </w:p>
    <w:p w14:paraId="6D7FCC1E" w14:textId="77777777" w:rsidR="00D32B01" w:rsidRPr="00F5743A" w:rsidRDefault="00D32B01" w:rsidP="00D32B01">
      <w:pPr>
        <w:shd w:val="clear" w:color="auto" w:fill="FFFFFF"/>
        <w:spacing w:after="0" w:line="240" w:lineRule="auto"/>
        <w:jc w:val="center"/>
        <w:rPr>
          <w:rFonts w:ascii="Times New Roman" w:hAnsi="Times New Roman"/>
          <w:sz w:val="2"/>
          <w:szCs w:val="2"/>
        </w:rPr>
      </w:pPr>
    </w:p>
    <w:p w14:paraId="5AC696AE" w14:textId="77777777" w:rsidR="00D32B01" w:rsidRPr="00F5743A" w:rsidRDefault="00D32B01" w:rsidP="00D32B01">
      <w:pPr>
        <w:shd w:val="clear" w:color="auto" w:fill="FFFFFF"/>
        <w:spacing w:after="0" w:line="240" w:lineRule="auto"/>
        <w:jc w:val="center"/>
        <w:rPr>
          <w:rFonts w:ascii="Times New Roman" w:hAnsi="Times New Roman"/>
          <w:b/>
          <w:spacing w:val="-11"/>
          <w:sz w:val="2"/>
          <w:szCs w:val="2"/>
        </w:rPr>
      </w:pPr>
    </w:p>
    <w:p w14:paraId="0F8F6DC0" w14:textId="77777777" w:rsidR="00D32B01" w:rsidRPr="00F5743A" w:rsidRDefault="00D32B01" w:rsidP="00D32B01">
      <w:pPr>
        <w:shd w:val="clear" w:color="auto" w:fill="FFFFFF"/>
        <w:spacing w:after="0" w:line="240" w:lineRule="auto"/>
        <w:jc w:val="center"/>
        <w:rPr>
          <w:rFonts w:ascii="Times New Roman" w:hAnsi="Times New Roman"/>
          <w:b/>
          <w:spacing w:val="-11"/>
          <w:sz w:val="2"/>
          <w:szCs w:val="2"/>
        </w:rPr>
      </w:pPr>
      <w:r w:rsidRPr="00F5743A">
        <w:rPr>
          <w:rFonts w:ascii="Times New Roman" w:hAnsi="Times New Roman"/>
          <w:b/>
          <w:spacing w:val="-11"/>
          <w:sz w:val="33"/>
          <w:szCs w:val="33"/>
        </w:rPr>
        <w:t>ПРАВИТЕЛЬСТВО ЗАБАЙКАЛЬСКОГО КРАЯ</w:t>
      </w:r>
    </w:p>
    <w:p w14:paraId="0C721EBE" w14:textId="77777777" w:rsidR="00D32B01" w:rsidRPr="00F5743A" w:rsidRDefault="00D32B01" w:rsidP="00D32B01">
      <w:pPr>
        <w:shd w:val="clear" w:color="auto" w:fill="FFFFFF"/>
        <w:spacing w:after="0" w:line="240" w:lineRule="auto"/>
        <w:jc w:val="center"/>
        <w:rPr>
          <w:rFonts w:ascii="Times New Roman" w:hAnsi="Times New Roman"/>
          <w:b/>
          <w:spacing w:val="-11"/>
          <w:sz w:val="2"/>
          <w:szCs w:val="2"/>
        </w:rPr>
      </w:pPr>
    </w:p>
    <w:p w14:paraId="11121726" w14:textId="77777777" w:rsidR="00D32B01" w:rsidRPr="00F5743A" w:rsidRDefault="00D32B01" w:rsidP="00D32B01">
      <w:pPr>
        <w:shd w:val="clear" w:color="auto" w:fill="FFFFFF"/>
        <w:spacing w:after="0" w:line="240" w:lineRule="auto"/>
        <w:jc w:val="center"/>
        <w:rPr>
          <w:rFonts w:ascii="Times New Roman" w:hAnsi="Times New Roman"/>
          <w:b/>
          <w:spacing w:val="-11"/>
          <w:sz w:val="2"/>
          <w:szCs w:val="2"/>
        </w:rPr>
      </w:pPr>
    </w:p>
    <w:p w14:paraId="7E0EC226" w14:textId="77777777" w:rsidR="00D32B01" w:rsidRPr="00F5743A" w:rsidRDefault="00D32B01" w:rsidP="00D32B01">
      <w:pPr>
        <w:shd w:val="clear" w:color="auto" w:fill="FFFFFF"/>
        <w:spacing w:after="0" w:line="240" w:lineRule="auto"/>
        <w:jc w:val="center"/>
        <w:rPr>
          <w:rFonts w:ascii="Times New Roman" w:hAnsi="Times New Roman"/>
          <w:b/>
          <w:spacing w:val="-11"/>
          <w:sz w:val="2"/>
          <w:szCs w:val="2"/>
        </w:rPr>
      </w:pPr>
    </w:p>
    <w:p w14:paraId="173B3899" w14:textId="77777777" w:rsidR="00D32B01" w:rsidRPr="00F5743A" w:rsidRDefault="00D32B01" w:rsidP="00D32B01">
      <w:pPr>
        <w:shd w:val="clear" w:color="auto" w:fill="FFFFFF"/>
        <w:spacing w:after="0" w:line="240" w:lineRule="auto"/>
        <w:jc w:val="center"/>
        <w:rPr>
          <w:rFonts w:ascii="Times New Roman" w:hAnsi="Times New Roman"/>
          <w:b/>
          <w:spacing w:val="-11"/>
          <w:sz w:val="2"/>
          <w:szCs w:val="2"/>
        </w:rPr>
      </w:pPr>
    </w:p>
    <w:p w14:paraId="55F704BF" w14:textId="77777777" w:rsidR="00D32B01" w:rsidRPr="00F5743A" w:rsidRDefault="00D32B01" w:rsidP="00D32B01">
      <w:pPr>
        <w:shd w:val="clear" w:color="auto" w:fill="FFFFFF"/>
        <w:spacing w:after="0" w:line="240" w:lineRule="auto"/>
        <w:jc w:val="center"/>
        <w:rPr>
          <w:rFonts w:ascii="Times New Roman" w:hAnsi="Times New Roman"/>
          <w:bCs/>
          <w:spacing w:val="-14"/>
        </w:rPr>
      </w:pPr>
      <w:r w:rsidRPr="00F5743A">
        <w:rPr>
          <w:rFonts w:ascii="Times New Roman" w:hAnsi="Times New Roman"/>
          <w:bCs/>
          <w:spacing w:val="-14"/>
          <w:sz w:val="35"/>
          <w:szCs w:val="35"/>
        </w:rPr>
        <w:t>ПОСТАНОВЛЕНИЕ</w:t>
      </w:r>
    </w:p>
    <w:p w14:paraId="007DF1F3" w14:textId="77777777" w:rsidR="00D32B01" w:rsidRPr="00F5743A" w:rsidRDefault="00D32B01" w:rsidP="00D32B01">
      <w:pPr>
        <w:shd w:val="clear" w:color="auto" w:fill="FFFFFF"/>
        <w:spacing w:after="0" w:line="240" w:lineRule="auto"/>
        <w:jc w:val="both"/>
        <w:rPr>
          <w:rFonts w:ascii="Times New Roman" w:hAnsi="Times New Roman"/>
          <w:bCs/>
          <w:sz w:val="28"/>
          <w:szCs w:val="28"/>
        </w:rPr>
      </w:pPr>
    </w:p>
    <w:p w14:paraId="7AB7B397" w14:textId="77777777" w:rsidR="00D32B01" w:rsidRPr="00F5743A" w:rsidRDefault="00D32B01" w:rsidP="00D32B01">
      <w:pPr>
        <w:shd w:val="clear" w:color="auto" w:fill="FFFFFF"/>
        <w:spacing w:after="0" w:line="240" w:lineRule="auto"/>
        <w:jc w:val="center"/>
        <w:rPr>
          <w:rFonts w:ascii="Times New Roman" w:hAnsi="Times New Roman"/>
          <w:bCs/>
          <w:spacing w:val="-14"/>
          <w:sz w:val="6"/>
          <w:szCs w:val="6"/>
        </w:rPr>
      </w:pPr>
      <w:r w:rsidRPr="00F5743A">
        <w:rPr>
          <w:rFonts w:ascii="Times New Roman" w:hAnsi="Times New Roman"/>
          <w:bCs/>
          <w:spacing w:val="-6"/>
          <w:sz w:val="35"/>
          <w:szCs w:val="35"/>
        </w:rPr>
        <w:t>г. Чита</w:t>
      </w:r>
    </w:p>
    <w:bookmarkEnd w:id="0"/>
    <w:p w14:paraId="7471B086" w14:textId="77777777" w:rsidR="00D32B01" w:rsidRDefault="00D32B01" w:rsidP="00D32B01">
      <w:pPr>
        <w:autoSpaceDE w:val="0"/>
        <w:autoSpaceDN w:val="0"/>
        <w:adjustRightInd w:val="0"/>
        <w:spacing w:after="0" w:line="240" w:lineRule="auto"/>
        <w:jc w:val="both"/>
        <w:rPr>
          <w:rFonts w:ascii="Times New Roman" w:hAnsi="Times New Roman"/>
          <w:b/>
          <w:spacing w:val="-6"/>
          <w:sz w:val="20"/>
          <w:szCs w:val="20"/>
        </w:rPr>
      </w:pPr>
    </w:p>
    <w:p w14:paraId="488DF60C" w14:textId="77777777" w:rsidR="00D32B01" w:rsidRDefault="00D32B01" w:rsidP="00D32B01">
      <w:pPr>
        <w:autoSpaceDE w:val="0"/>
        <w:autoSpaceDN w:val="0"/>
        <w:adjustRightInd w:val="0"/>
        <w:spacing w:after="0" w:line="240" w:lineRule="auto"/>
        <w:jc w:val="both"/>
        <w:rPr>
          <w:rFonts w:ascii="Times New Roman" w:hAnsi="Times New Roman"/>
          <w:b/>
          <w:spacing w:val="-6"/>
          <w:sz w:val="20"/>
          <w:szCs w:val="20"/>
        </w:rPr>
      </w:pPr>
    </w:p>
    <w:p w14:paraId="0924FD75" w14:textId="77777777" w:rsidR="00D32B01" w:rsidRPr="00F5743A" w:rsidRDefault="00D32B01" w:rsidP="00D32B01">
      <w:pPr>
        <w:autoSpaceDE w:val="0"/>
        <w:autoSpaceDN w:val="0"/>
        <w:adjustRightInd w:val="0"/>
        <w:spacing w:after="0" w:line="240" w:lineRule="auto"/>
        <w:jc w:val="both"/>
        <w:rPr>
          <w:rFonts w:ascii="Times New Roman" w:hAnsi="Times New Roman"/>
          <w:b/>
          <w:spacing w:val="-6"/>
          <w:sz w:val="20"/>
          <w:szCs w:val="20"/>
        </w:rPr>
      </w:pPr>
    </w:p>
    <w:p w14:paraId="2975D3D7" w14:textId="235CBC7E" w:rsidR="00F1711B" w:rsidRPr="00F73C0F" w:rsidRDefault="00146AB3" w:rsidP="00F73C0F">
      <w:pPr>
        <w:pStyle w:val="ConsPlusTitle"/>
        <w:jc w:val="center"/>
        <w:rPr>
          <w:rFonts w:ascii="Times New Roman" w:hAnsi="Times New Roman"/>
          <w:sz w:val="28"/>
          <w:szCs w:val="28"/>
        </w:rPr>
      </w:pPr>
      <w:r w:rsidRPr="00F73C0F">
        <w:rPr>
          <w:rFonts w:ascii="Times New Roman" w:hAnsi="Times New Roman"/>
          <w:spacing w:val="-6"/>
          <w:sz w:val="28"/>
          <w:szCs w:val="28"/>
        </w:rPr>
        <w:t>О внесении изменений</w:t>
      </w:r>
      <w:r w:rsidR="00D32B01" w:rsidRPr="00F73C0F">
        <w:rPr>
          <w:rFonts w:ascii="Times New Roman" w:hAnsi="Times New Roman"/>
          <w:spacing w:val="-6"/>
          <w:sz w:val="28"/>
          <w:szCs w:val="28"/>
        </w:rPr>
        <w:t xml:space="preserve"> в </w:t>
      </w:r>
      <w:r w:rsidR="00EE3E0A" w:rsidRPr="00F73C0F">
        <w:rPr>
          <w:rFonts w:ascii="Times New Roman" w:hAnsi="Times New Roman"/>
          <w:sz w:val="28"/>
          <w:szCs w:val="28"/>
        </w:rPr>
        <w:t>постановление</w:t>
      </w:r>
      <w:r w:rsidR="00D32B01" w:rsidRPr="00F73C0F">
        <w:rPr>
          <w:rFonts w:ascii="Times New Roman" w:hAnsi="Times New Roman"/>
          <w:sz w:val="28"/>
          <w:szCs w:val="28"/>
        </w:rPr>
        <w:t xml:space="preserve"> Правительства</w:t>
      </w:r>
    </w:p>
    <w:p w14:paraId="6B1C35D6" w14:textId="1A13DA25" w:rsidR="00D32B01" w:rsidRPr="00F73C0F" w:rsidRDefault="00D32B01" w:rsidP="00F73C0F">
      <w:pPr>
        <w:autoSpaceDE w:val="0"/>
        <w:autoSpaceDN w:val="0"/>
        <w:adjustRightInd w:val="0"/>
        <w:spacing w:after="0" w:line="240" w:lineRule="auto"/>
        <w:jc w:val="center"/>
        <w:rPr>
          <w:rFonts w:ascii="Times New Roman" w:eastAsiaTheme="minorHAnsi" w:hAnsi="Times New Roman"/>
          <w:b/>
          <w:bCs/>
          <w:sz w:val="28"/>
          <w:szCs w:val="28"/>
        </w:rPr>
      </w:pPr>
      <w:r w:rsidRPr="00F73C0F">
        <w:rPr>
          <w:rFonts w:ascii="Times New Roman" w:hAnsi="Times New Roman"/>
          <w:b/>
          <w:sz w:val="28"/>
          <w:szCs w:val="28"/>
        </w:rPr>
        <w:t xml:space="preserve">Забайкальского края </w:t>
      </w:r>
      <w:r w:rsidR="00741FB0" w:rsidRPr="00F73C0F">
        <w:rPr>
          <w:rFonts w:ascii="Times New Roman" w:hAnsi="Times New Roman"/>
          <w:b/>
          <w:sz w:val="28"/>
          <w:szCs w:val="28"/>
        </w:rPr>
        <w:t xml:space="preserve">от </w:t>
      </w:r>
      <w:r w:rsidR="00EE3E0A" w:rsidRPr="00F73C0F">
        <w:rPr>
          <w:rFonts w:ascii="Times New Roman" w:hAnsi="Times New Roman"/>
          <w:b/>
          <w:sz w:val="28"/>
          <w:szCs w:val="28"/>
        </w:rPr>
        <w:t>3</w:t>
      </w:r>
      <w:r w:rsidR="00F73C0F">
        <w:rPr>
          <w:rFonts w:ascii="Times New Roman" w:hAnsi="Times New Roman"/>
          <w:b/>
          <w:sz w:val="28"/>
          <w:szCs w:val="28"/>
        </w:rPr>
        <w:t>0</w:t>
      </w:r>
      <w:r w:rsidR="00741FB0" w:rsidRPr="00F73C0F">
        <w:rPr>
          <w:rFonts w:ascii="Times New Roman" w:hAnsi="Times New Roman"/>
          <w:b/>
          <w:sz w:val="28"/>
          <w:szCs w:val="28"/>
        </w:rPr>
        <w:t xml:space="preserve"> </w:t>
      </w:r>
      <w:r w:rsidR="00F73C0F">
        <w:rPr>
          <w:rFonts w:ascii="Times New Roman" w:hAnsi="Times New Roman"/>
          <w:b/>
          <w:sz w:val="28"/>
          <w:szCs w:val="28"/>
        </w:rPr>
        <w:t>декабря</w:t>
      </w:r>
      <w:r w:rsidR="00741FB0" w:rsidRPr="00F73C0F">
        <w:rPr>
          <w:rFonts w:ascii="Times New Roman" w:hAnsi="Times New Roman"/>
          <w:b/>
          <w:sz w:val="28"/>
          <w:szCs w:val="28"/>
        </w:rPr>
        <w:t xml:space="preserve"> 20</w:t>
      </w:r>
      <w:r w:rsidR="00F1711B" w:rsidRPr="00F73C0F">
        <w:rPr>
          <w:rFonts w:ascii="Times New Roman" w:hAnsi="Times New Roman"/>
          <w:b/>
          <w:sz w:val="28"/>
          <w:szCs w:val="28"/>
        </w:rPr>
        <w:t>15</w:t>
      </w:r>
      <w:r w:rsidR="00741FB0" w:rsidRPr="00F73C0F">
        <w:rPr>
          <w:rFonts w:ascii="Times New Roman" w:hAnsi="Times New Roman"/>
          <w:b/>
          <w:sz w:val="28"/>
          <w:szCs w:val="28"/>
        </w:rPr>
        <w:t xml:space="preserve"> года № </w:t>
      </w:r>
      <w:r w:rsidR="00F73C0F" w:rsidRPr="00F73C0F">
        <w:rPr>
          <w:rFonts w:ascii="Times New Roman" w:hAnsi="Times New Roman"/>
          <w:b/>
          <w:sz w:val="28"/>
          <w:szCs w:val="28"/>
        </w:rPr>
        <w:t>644</w:t>
      </w:r>
      <w:r w:rsidR="00741FB0" w:rsidRPr="00F73C0F">
        <w:rPr>
          <w:rFonts w:ascii="Times New Roman" w:hAnsi="Times New Roman"/>
          <w:b/>
          <w:sz w:val="28"/>
          <w:szCs w:val="28"/>
        </w:rPr>
        <w:t xml:space="preserve"> </w:t>
      </w:r>
    </w:p>
    <w:p w14:paraId="2062F66D" w14:textId="77777777" w:rsidR="00D32B01" w:rsidRDefault="00D32B01" w:rsidP="00854EAB">
      <w:pPr>
        <w:tabs>
          <w:tab w:val="left" w:pos="6521"/>
          <w:tab w:val="left" w:pos="9354"/>
        </w:tabs>
        <w:spacing w:after="0" w:line="240" w:lineRule="auto"/>
        <w:jc w:val="both"/>
        <w:rPr>
          <w:rFonts w:ascii="Times New Roman" w:hAnsi="Times New Roman"/>
          <w:sz w:val="28"/>
          <w:szCs w:val="28"/>
        </w:rPr>
      </w:pPr>
    </w:p>
    <w:p w14:paraId="0F946A00" w14:textId="6A10202A" w:rsidR="00D32B01" w:rsidRDefault="0021139A" w:rsidP="00D32B01">
      <w:pPr>
        <w:tabs>
          <w:tab w:val="left" w:pos="6521"/>
          <w:tab w:val="left" w:pos="9354"/>
        </w:tabs>
        <w:spacing w:after="0" w:line="240" w:lineRule="auto"/>
        <w:ind w:firstLine="709"/>
        <w:jc w:val="both"/>
        <w:rPr>
          <w:rFonts w:ascii="Times New Roman" w:hAnsi="Times New Roman"/>
          <w:b/>
          <w:bCs/>
          <w:spacing w:val="40"/>
          <w:sz w:val="28"/>
          <w:szCs w:val="28"/>
        </w:rPr>
      </w:pPr>
      <w:r>
        <w:rPr>
          <w:rFonts w:ascii="Times New Roman" w:hAnsi="Times New Roman"/>
          <w:sz w:val="28"/>
          <w:szCs w:val="28"/>
        </w:rPr>
        <w:t>В целях приведения нормативной правовой базы Забайкальского края в соответствие с действующим законодательством</w:t>
      </w:r>
      <w:r w:rsidR="0087771B">
        <w:rPr>
          <w:rFonts w:ascii="Times New Roman" w:hAnsi="Times New Roman"/>
          <w:sz w:val="28"/>
          <w:szCs w:val="28"/>
        </w:rPr>
        <w:t xml:space="preserve"> </w:t>
      </w:r>
      <w:r w:rsidR="00D32B01" w:rsidRPr="00F616F4">
        <w:rPr>
          <w:rFonts w:ascii="Times New Roman" w:hAnsi="Times New Roman"/>
          <w:sz w:val="28"/>
          <w:szCs w:val="28"/>
        </w:rPr>
        <w:t xml:space="preserve">Правительство Забайкальского края </w:t>
      </w:r>
      <w:r w:rsidR="00D32B01" w:rsidRPr="00F616F4">
        <w:rPr>
          <w:rFonts w:ascii="Times New Roman" w:hAnsi="Times New Roman"/>
          <w:b/>
          <w:bCs/>
          <w:spacing w:val="40"/>
          <w:sz w:val="28"/>
          <w:szCs w:val="28"/>
        </w:rPr>
        <w:t>постановляет:</w:t>
      </w:r>
    </w:p>
    <w:p w14:paraId="4BB33088" w14:textId="77777777" w:rsidR="00D32B01" w:rsidRPr="00F616F4" w:rsidRDefault="00D32B01" w:rsidP="00D32B01">
      <w:pPr>
        <w:tabs>
          <w:tab w:val="left" w:pos="6521"/>
          <w:tab w:val="left" w:pos="9354"/>
        </w:tabs>
        <w:spacing w:after="0" w:line="240" w:lineRule="auto"/>
        <w:ind w:firstLine="709"/>
        <w:jc w:val="both"/>
        <w:rPr>
          <w:rFonts w:ascii="Times New Roman" w:hAnsi="Times New Roman"/>
          <w:b/>
          <w:bCs/>
          <w:spacing w:val="40"/>
          <w:sz w:val="28"/>
          <w:szCs w:val="28"/>
        </w:rPr>
      </w:pPr>
    </w:p>
    <w:p w14:paraId="5ABFF43B" w14:textId="53FE0228" w:rsidR="0087771B" w:rsidRDefault="0087771B" w:rsidP="00B61DAE">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Утвердить прилагаемые изменения, которые вносятся </w:t>
      </w:r>
      <w:r w:rsidRPr="0087771B">
        <w:rPr>
          <w:rFonts w:ascii="Times New Roman" w:hAnsi="Times New Roman"/>
          <w:sz w:val="28"/>
          <w:szCs w:val="28"/>
          <w:lang w:eastAsia="ru-RU"/>
        </w:rPr>
        <w:t xml:space="preserve">в постановление Правительства Забайкальского края от 30 декабря 2015 года № 644 </w:t>
      </w:r>
      <w:r w:rsidR="00B263F8">
        <w:rPr>
          <w:rFonts w:ascii="Times New Roman" w:hAnsi="Times New Roman"/>
          <w:sz w:val="28"/>
          <w:szCs w:val="28"/>
          <w:lang w:eastAsia="ru-RU"/>
        </w:rPr>
        <w:br/>
      </w:r>
      <w:r w:rsidRPr="0087771B">
        <w:rPr>
          <w:rFonts w:ascii="Times New Roman" w:hAnsi="Times New Roman"/>
          <w:sz w:val="28"/>
          <w:szCs w:val="28"/>
          <w:lang w:eastAsia="ru-RU"/>
        </w:rPr>
        <w:t>«Об утверждении Правил определения требований к закупаемым государственными органами Забайкальского края, органами управления государственными внебюджетными фондами Забайкальского края, их территориальными органами и подведомственными им казенными учреждениями, бюджетными учреждениями и государственными унитарными предприятиями отдельным видам товаров, работ, услуг (в том числе предельных цен товаров, работ, услуг)</w:t>
      </w:r>
      <w:r w:rsidR="00B61DAE">
        <w:rPr>
          <w:rFonts w:ascii="Times New Roman" w:hAnsi="Times New Roman"/>
          <w:sz w:val="28"/>
          <w:szCs w:val="28"/>
          <w:lang w:eastAsia="ru-RU"/>
        </w:rPr>
        <w:t>»</w:t>
      </w:r>
      <w:r w:rsidR="00B61DAE" w:rsidRPr="00B61DAE">
        <w:t xml:space="preserve"> </w:t>
      </w:r>
      <w:r w:rsidR="00B61DAE" w:rsidRPr="00B61DAE">
        <w:rPr>
          <w:rFonts w:ascii="Times New Roman" w:hAnsi="Times New Roman"/>
          <w:sz w:val="28"/>
          <w:szCs w:val="28"/>
          <w:lang w:eastAsia="ru-RU"/>
        </w:rPr>
        <w:t xml:space="preserve">(с изменениями, внесенными постановлениями Правительства Забайкальского края от 1 марта 2016 года </w:t>
      </w:r>
      <w:r w:rsidR="00B61DAE">
        <w:rPr>
          <w:rFonts w:ascii="Times New Roman" w:hAnsi="Times New Roman"/>
          <w:sz w:val="28"/>
          <w:szCs w:val="28"/>
          <w:lang w:eastAsia="ru-RU"/>
        </w:rPr>
        <w:br/>
      </w:r>
      <w:r w:rsidR="00B61DAE" w:rsidRPr="00B61DAE">
        <w:rPr>
          <w:rFonts w:ascii="Times New Roman" w:hAnsi="Times New Roman"/>
          <w:sz w:val="28"/>
          <w:szCs w:val="28"/>
          <w:lang w:eastAsia="ru-RU"/>
        </w:rPr>
        <w:t xml:space="preserve">№ 80, от 14 июня 2016 года № 267, от 13 декабря 2016 года № 452, </w:t>
      </w:r>
      <w:r w:rsidR="00B61DAE">
        <w:rPr>
          <w:rFonts w:ascii="Times New Roman" w:hAnsi="Times New Roman"/>
          <w:sz w:val="28"/>
          <w:szCs w:val="28"/>
          <w:lang w:eastAsia="ru-RU"/>
        </w:rPr>
        <w:br/>
      </w:r>
      <w:r w:rsidR="00B61DAE" w:rsidRPr="00B61DAE">
        <w:rPr>
          <w:rFonts w:ascii="Times New Roman" w:hAnsi="Times New Roman"/>
          <w:sz w:val="28"/>
          <w:szCs w:val="28"/>
          <w:lang w:eastAsia="ru-RU"/>
        </w:rPr>
        <w:t>от 23</w:t>
      </w:r>
      <w:r w:rsidR="00B61DAE">
        <w:rPr>
          <w:rFonts w:ascii="Times New Roman" w:hAnsi="Times New Roman"/>
          <w:sz w:val="28"/>
          <w:szCs w:val="28"/>
          <w:lang w:eastAsia="ru-RU"/>
        </w:rPr>
        <w:t xml:space="preserve"> января </w:t>
      </w:r>
      <w:r w:rsidR="00B61DAE" w:rsidRPr="00B61DAE">
        <w:rPr>
          <w:rFonts w:ascii="Times New Roman" w:hAnsi="Times New Roman"/>
          <w:sz w:val="28"/>
          <w:szCs w:val="28"/>
          <w:lang w:eastAsia="ru-RU"/>
        </w:rPr>
        <w:t>2018 года № 34, от 17 июля 2024 года № 353)</w:t>
      </w:r>
      <w:r>
        <w:rPr>
          <w:rFonts w:ascii="Times New Roman" w:hAnsi="Times New Roman"/>
          <w:sz w:val="28"/>
          <w:szCs w:val="28"/>
          <w:lang w:eastAsia="ru-RU"/>
        </w:rPr>
        <w:t>.</w:t>
      </w:r>
    </w:p>
    <w:p w14:paraId="2F1BE477" w14:textId="77777777" w:rsidR="0087771B" w:rsidRDefault="0087771B" w:rsidP="00E40FFB">
      <w:pPr>
        <w:autoSpaceDE w:val="0"/>
        <w:autoSpaceDN w:val="0"/>
        <w:adjustRightInd w:val="0"/>
        <w:spacing w:after="0" w:line="240" w:lineRule="auto"/>
        <w:ind w:firstLine="708"/>
        <w:jc w:val="both"/>
        <w:rPr>
          <w:rFonts w:ascii="Times New Roman" w:hAnsi="Times New Roman"/>
          <w:sz w:val="28"/>
          <w:szCs w:val="28"/>
          <w:lang w:eastAsia="ru-RU"/>
        </w:rPr>
      </w:pPr>
    </w:p>
    <w:p w14:paraId="43B52F44" w14:textId="6EEA98CC" w:rsidR="0087771B" w:rsidRDefault="0087771B" w:rsidP="00E40FFB">
      <w:pPr>
        <w:autoSpaceDE w:val="0"/>
        <w:autoSpaceDN w:val="0"/>
        <w:adjustRightInd w:val="0"/>
        <w:spacing w:after="0" w:line="240" w:lineRule="auto"/>
        <w:ind w:firstLine="708"/>
        <w:jc w:val="both"/>
        <w:rPr>
          <w:rFonts w:ascii="Times New Roman" w:hAnsi="Times New Roman"/>
          <w:sz w:val="28"/>
          <w:szCs w:val="28"/>
          <w:lang w:eastAsia="ru-RU"/>
        </w:rPr>
      </w:pPr>
    </w:p>
    <w:p w14:paraId="38F4C6B7" w14:textId="77777777" w:rsidR="0087771B" w:rsidRDefault="0087771B" w:rsidP="00E40FFB">
      <w:pPr>
        <w:autoSpaceDE w:val="0"/>
        <w:autoSpaceDN w:val="0"/>
        <w:adjustRightInd w:val="0"/>
        <w:spacing w:after="0" w:line="240" w:lineRule="auto"/>
        <w:ind w:firstLine="708"/>
        <w:jc w:val="both"/>
        <w:rPr>
          <w:rFonts w:ascii="Times New Roman" w:hAnsi="Times New Roman"/>
          <w:sz w:val="28"/>
          <w:szCs w:val="28"/>
          <w:lang w:eastAsia="ru-RU"/>
        </w:rPr>
      </w:pPr>
    </w:p>
    <w:p w14:paraId="272BA9A7" w14:textId="359559C3" w:rsidR="0087771B" w:rsidRDefault="00B61DAE" w:rsidP="00EA7EEB">
      <w:pPr>
        <w:spacing w:after="0" w:line="240" w:lineRule="auto"/>
        <w:jc w:val="both"/>
        <w:rPr>
          <w:rFonts w:ascii="Times New Roman" w:hAnsi="Times New Roman"/>
          <w:sz w:val="28"/>
          <w:szCs w:val="28"/>
        </w:rPr>
      </w:pPr>
      <w:r>
        <w:rPr>
          <w:rFonts w:ascii="Times New Roman" w:hAnsi="Times New Roman"/>
          <w:sz w:val="28"/>
          <w:szCs w:val="28"/>
        </w:rPr>
        <w:t>И.о.</w:t>
      </w:r>
      <w:r w:rsidR="00EA7EEB">
        <w:rPr>
          <w:rFonts w:ascii="Times New Roman" w:hAnsi="Times New Roman"/>
          <w:sz w:val="28"/>
          <w:szCs w:val="28"/>
        </w:rPr>
        <w:t xml:space="preserve"> </w:t>
      </w:r>
      <w:bookmarkStart w:id="1" w:name="_GoBack"/>
      <w:bookmarkEnd w:id="1"/>
      <w:r>
        <w:rPr>
          <w:rFonts w:ascii="Times New Roman" w:hAnsi="Times New Roman"/>
          <w:sz w:val="28"/>
          <w:szCs w:val="28"/>
        </w:rPr>
        <w:t>п</w:t>
      </w:r>
      <w:r w:rsidR="0087771B" w:rsidRPr="00F616F4">
        <w:rPr>
          <w:rFonts w:ascii="Times New Roman" w:hAnsi="Times New Roman"/>
          <w:sz w:val="28"/>
          <w:szCs w:val="28"/>
        </w:rPr>
        <w:t>ерв</w:t>
      </w:r>
      <w:r>
        <w:rPr>
          <w:rFonts w:ascii="Times New Roman" w:hAnsi="Times New Roman"/>
          <w:sz w:val="28"/>
          <w:szCs w:val="28"/>
        </w:rPr>
        <w:t>ого</w:t>
      </w:r>
      <w:r w:rsidR="0087771B" w:rsidRPr="00F616F4">
        <w:rPr>
          <w:rFonts w:ascii="Times New Roman" w:hAnsi="Times New Roman"/>
          <w:sz w:val="28"/>
          <w:szCs w:val="28"/>
        </w:rPr>
        <w:t xml:space="preserve"> заместител</w:t>
      </w:r>
      <w:r>
        <w:rPr>
          <w:rFonts w:ascii="Times New Roman" w:hAnsi="Times New Roman"/>
          <w:sz w:val="28"/>
          <w:szCs w:val="28"/>
        </w:rPr>
        <w:t>я</w:t>
      </w:r>
    </w:p>
    <w:p w14:paraId="51183F70" w14:textId="77777777" w:rsidR="0087771B" w:rsidRDefault="0087771B" w:rsidP="00EA7EEB">
      <w:pPr>
        <w:spacing w:after="0" w:line="240" w:lineRule="auto"/>
        <w:jc w:val="both"/>
        <w:rPr>
          <w:rFonts w:ascii="Times New Roman" w:hAnsi="Times New Roman"/>
          <w:sz w:val="28"/>
          <w:szCs w:val="28"/>
        </w:rPr>
      </w:pPr>
      <w:r>
        <w:rPr>
          <w:rFonts w:ascii="Times New Roman" w:hAnsi="Times New Roman"/>
          <w:sz w:val="28"/>
          <w:szCs w:val="28"/>
        </w:rPr>
        <w:t>п</w:t>
      </w:r>
      <w:r w:rsidRPr="00F616F4">
        <w:rPr>
          <w:rFonts w:ascii="Times New Roman" w:hAnsi="Times New Roman"/>
          <w:sz w:val="28"/>
          <w:szCs w:val="28"/>
        </w:rPr>
        <w:t>редседателя</w:t>
      </w:r>
      <w:r>
        <w:rPr>
          <w:rFonts w:ascii="Times New Roman" w:hAnsi="Times New Roman"/>
          <w:sz w:val="28"/>
          <w:szCs w:val="28"/>
        </w:rPr>
        <w:t xml:space="preserve"> </w:t>
      </w:r>
      <w:r w:rsidRPr="00F616F4">
        <w:rPr>
          <w:rFonts w:ascii="Times New Roman" w:hAnsi="Times New Roman"/>
          <w:sz w:val="28"/>
          <w:szCs w:val="28"/>
        </w:rPr>
        <w:t>Правительства</w:t>
      </w:r>
    </w:p>
    <w:p w14:paraId="2A468860" w14:textId="77777777" w:rsidR="0087771B" w:rsidRPr="00F616F4" w:rsidRDefault="0087771B" w:rsidP="00EA7EEB">
      <w:pPr>
        <w:spacing w:after="0" w:line="240" w:lineRule="auto"/>
        <w:jc w:val="both"/>
        <w:rPr>
          <w:rFonts w:ascii="Times New Roman" w:hAnsi="Times New Roman"/>
          <w:sz w:val="28"/>
          <w:szCs w:val="28"/>
        </w:rPr>
      </w:pPr>
      <w:r w:rsidRPr="00F616F4">
        <w:rPr>
          <w:rFonts w:ascii="Times New Roman" w:hAnsi="Times New Roman"/>
          <w:sz w:val="28"/>
          <w:szCs w:val="28"/>
        </w:rPr>
        <w:t xml:space="preserve">Забайкальского края                         </w:t>
      </w:r>
      <w:r>
        <w:rPr>
          <w:rFonts w:ascii="Times New Roman" w:hAnsi="Times New Roman"/>
          <w:sz w:val="28"/>
          <w:szCs w:val="28"/>
        </w:rPr>
        <w:t xml:space="preserve">                                                 </w:t>
      </w:r>
      <w:r w:rsidRPr="0041633F">
        <w:rPr>
          <w:rFonts w:ascii="Times New Roman" w:hAnsi="Times New Roman"/>
          <w:sz w:val="28"/>
          <w:szCs w:val="28"/>
        </w:rPr>
        <w:t xml:space="preserve"> </w:t>
      </w:r>
      <w:r w:rsidRPr="00F616F4">
        <w:rPr>
          <w:rFonts w:ascii="Times New Roman" w:hAnsi="Times New Roman"/>
          <w:sz w:val="28"/>
          <w:szCs w:val="28"/>
        </w:rPr>
        <w:t xml:space="preserve">    А.И.Кефер</w:t>
      </w:r>
    </w:p>
    <w:p w14:paraId="5A4D820C" w14:textId="77777777" w:rsidR="0087771B" w:rsidRDefault="0087771B" w:rsidP="00E40FFB">
      <w:pPr>
        <w:autoSpaceDE w:val="0"/>
        <w:autoSpaceDN w:val="0"/>
        <w:adjustRightInd w:val="0"/>
        <w:spacing w:after="0" w:line="240" w:lineRule="auto"/>
        <w:ind w:firstLine="708"/>
        <w:jc w:val="both"/>
        <w:rPr>
          <w:rFonts w:ascii="Times New Roman" w:hAnsi="Times New Roman"/>
          <w:sz w:val="28"/>
          <w:szCs w:val="28"/>
          <w:lang w:eastAsia="ru-RU"/>
        </w:rPr>
      </w:pPr>
    </w:p>
    <w:p w14:paraId="3DBCA9B6" w14:textId="77777777" w:rsidR="0087771B" w:rsidRDefault="0087771B" w:rsidP="00E40FFB">
      <w:pPr>
        <w:autoSpaceDE w:val="0"/>
        <w:autoSpaceDN w:val="0"/>
        <w:adjustRightInd w:val="0"/>
        <w:spacing w:after="0" w:line="240" w:lineRule="auto"/>
        <w:ind w:firstLine="708"/>
        <w:jc w:val="both"/>
        <w:rPr>
          <w:rFonts w:ascii="Times New Roman" w:hAnsi="Times New Roman"/>
          <w:sz w:val="28"/>
          <w:szCs w:val="28"/>
          <w:lang w:eastAsia="ru-RU"/>
        </w:rPr>
      </w:pPr>
    </w:p>
    <w:p w14:paraId="46783A59" w14:textId="77777777" w:rsidR="0087771B" w:rsidRDefault="0087771B" w:rsidP="00E40FFB">
      <w:pPr>
        <w:autoSpaceDE w:val="0"/>
        <w:autoSpaceDN w:val="0"/>
        <w:adjustRightInd w:val="0"/>
        <w:spacing w:after="0" w:line="240" w:lineRule="auto"/>
        <w:ind w:firstLine="708"/>
        <w:jc w:val="both"/>
        <w:rPr>
          <w:rFonts w:ascii="Times New Roman" w:hAnsi="Times New Roman"/>
          <w:sz w:val="28"/>
          <w:szCs w:val="28"/>
          <w:lang w:eastAsia="ru-RU"/>
        </w:rPr>
      </w:pPr>
    </w:p>
    <w:p w14:paraId="343EE009" w14:textId="77777777" w:rsidR="0087771B" w:rsidRDefault="0087771B" w:rsidP="00E40FFB">
      <w:pPr>
        <w:autoSpaceDE w:val="0"/>
        <w:autoSpaceDN w:val="0"/>
        <w:adjustRightInd w:val="0"/>
        <w:spacing w:after="0" w:line="240" w:lineRule="auto"/>
        <w:ind w:firstLine="708"/>
        <w:jc w:val="both"/>
        <w:rPr>
          <w:rFonts w:ascii="Times New Roman" w:hAnsi="Times New Roman"/>
          <w:sz w:val="28"/>
          <w:szCs w:val="28"/>
          <w:lang w:eastAsia="ru-RU"/>
        </w:rPr>
      </w:pPr>
    </w:p>
    <w:p w14:paraId="1B6CAC24" w14:textId="77777777" w:rsidR="0087771B" w:rsidRDefault="0087771B" w:rsidP="00E40FFB">
      <w:pPr>
        <w:autoSpaceDE w:val="0"/>
        <w:autoSpaceDN w:val="0"/>
        <w:adjustRightInd w:val="0"/>
        <w:spacing w:after="0" w:line="240" w:lineRule="auto"/>
        <w:ind w:firstLine="708"/>
        <w:jc w:val="both"/>
        <w:rPr>
          <w:rFonts w:ascii="Times New Roman" w:hAnsi="Times New Roman"/>
          <w:sz w:val="28"/>
          <w:szCs w:val="28"/>
          <w:lang w:eastAsia="ru-RU"/>
        </w:rPr>
      </w:pPr>
    </w:p>
    <w:p w14:paraId="37EFD91F" w14:textId="77777777" w:rsidR="0087771B" w:rsidRDefault="0087771B" w:rsidP="00E40FFB">
      <w:pPr>
        <w:autoSpaceDE w:val="0"/>
        <w:autoSpaceDN w:val="0"/>
        <w:adjustRightInd w:val="0"/>
        <w:spacing w:after="0" w:line="240" w:lineRule="auto"/>
        <w:ind w:firstLine="708"/>
        <w:jc w:val="both"/>
        <w:rPr>
          <w:rFonts w:ascii="Times New Roman" w:hAnsi="Times New Roman"/>
          <w:sz w:val="28"/>
          <w:szCs w:val="28"/>
          <w:lang w:eastAsia="ru-RU"/>
        </w:rPr>
      </w:pPr>
    </w:p>
    <w:p w14:paraId="6C3718DC" w14:textId="77777777" w:rsidR="0087771B" w:rsidRDefault="0087771B" w:rsidP="00E40FFB">
      <w:pPr>
        <w:autoSpaceDE w:val="0"/>
        <w:autoSpaceDN w:val="0"/>
        <w:adjustRightInd w:val="0"/>
        <w:spacing w:after="0" w:line="240" w:lineRule="auto"/>
        <w:ind w:firstLine="708"/>
        <w:jc w:val="both"/>
        <w:rPr>
          <w:rFonts w:ascii="Times New Roman" w:hAnsi="Times New Roman"/>
          <w:sz w:val="28"/>
          <w:szCs w:val="28"/>
          <w:lang w:eastAsia="ru-RU"/>
        </w:rPr>
      </w:pPr>
    </w:p>
    <w:p w14:paraId="07EE4FDC" w14:textId="77777777" w:rsidR="0087771B" w:rsidRPr="001441BC" w:rsidRDefault="0087771B" w:rsidP="0087771B">
      <w:pPr>
        <w:spacing w:after="0" w:line="360" w:lineRule="auto"/>
        <w:ind w:firstLine="4678"/>
        <w:jc w:val="center"/>
        <w:rPr>
          <w:rFonts w:ascii="Times New Roman" w:hAnsi="Times New Roman"/>
          <w:sz w:val="28"/>
          <w:szCs w:val="28"/>
        </w:rPr>
      </w:pPr>
      <w:r w:rsidRPr="001441BC">
        <w:rPr>
          <w:rFonts w:ascii="Times New Roman" w:hAnsi="Times New Roman"/>
          <w:sz w:val="28"/>
          <w:szCs w:val="28"/>
        </w:rPr>
        <w:lastRenderedPageBreak/>
        <w:t>УТВЕРЖДЕНЫ</w:t>
      </w:r>
    </w:p>
    <w:p w14:paraId="5C7A6D15" w14:textId="77777777" w:rsidR="0087771B" w:rsidRPr="001441BC" w:rsidRDefault="0087771B" w:rsidP="0087771B">
      <w:pPr>
        <w:spacing w:after="0" w:line="240" w:lineRule="auto"/>
        <w:ind w:firstLine="4678"/>
        <w:jc w:val="center"/>
        <w:rPr>
          <w:rFonts w:ascii="Times New Roman" w:hAnsi="Times New Roman"/>
          <w:sz w:val="28"/>
          <w:szCs w:val="28"/>
        </w:rPr>
      </w:pPr>
      <w:r w:rsidRPr="001441BC">
        <w:rPr>
          <w:rFonts w:ascii="Times New Roman" w:hAnsi="Times New Roman"/>
          <w:sz w:val="28"/>
          <w:szCs w:val="28"/>
        </w:rPr>
        <w:t>постановлением Правительства</w:t>
      </w:r>
    </w:p>
    <w:p w14:paraId="4D109FEF" w14:textId="34218A72" w:rsidR="0087771B" w:rsidRDefault="0087771B" w:rsidP="0087771B">
      <w:pPr>
        <w:spacing w:after="0" w:line="240" w:lineRule="auto"/>
        <w:ind w:firstLine="4678"/>
        <w:jc w:val="center"/>
        <w:rPr>
          <w:rFonts w:ascii="Times New Roman" w:hAnsi="Times New Roman"/>
          <w:sz w:val="28"/>
          <w:szCs w:val="28"/>
        </w:rPr>
      </w:pPr>
      <w:r w:rsidRPr="001441BC">
        <w:rPr>
          <w:rFonts w:ascii="Times New Roman" w:hAnsi="Times New Roman"/>
          <w:sz w:val="28"/>
          <w:szCs w:val="28"/>
        </w:rPr>
        <w:t>Забайкальского края</w:t>
      </w:r>
    </w:p>
    <w:p w14:paraId="4C0DFF35" w14:textId="50047A9B" w:rsidR="0087771B" w:rsidRDefault="0087771B" w:rsidP="0087771B">
      <w:pPr>
        <w:spacing w:after="0" w:line="240" w:lineRule="auto"/>
        <w:jc w:val="center"/>
        <w:rPr>
          <w:rFonts w:ascii="Times New Roman" w:hAnsi="Times New Roman"/>
          <w:sz w:val="28"/>
          <w:szCs w:val="28"/>
        </w:rPr>
      </w:pPr>
    </w:p>
    <w:p w14:paraId="56E06ACB" w14:textId="77777777" w:rsidR="0087771B" w:rsidRDefault="0087771B" w:rsidP="0087771B">
      <w:pPr>
        <w:spacing w:after="0" w:line="240" w:lineRule="auto"/>
        <w:jc w:val="center"/>
        <w:rPr>
          <w:rFonts w:ascii="Times New Roman" w:hAnsi="Times New Roman"/>
          <w:sz w:val="28"/>
          <w:szCs w:val="28"/>
        </w:rPr>
      </w:pPr>
    </w:p>
    <w:p w14:paraId="3DA17217" w14:textId="77777777" w:rsidR="0087771B" w:rsidRPr="00A63614" w:rsidRDefault="0087771B" w:rsidP="0087771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ИЗМЕНЕНИЯ</w:t>
      </w:r>
      <w:r w:rsidRPr="00A63614">
        <w:rPr>
          <w:rFonts w:ascii="Times New Roman" w:hAnsi="Times New Roman"/>
          <w:b/>
          <w:sz w:val="28"/>
          <w:szCs w:val="28"/>
          <w:lang w:eastAsia="ru-RU"/>
        </w:rPr>
        <w:t xml:space="preserve">, </w:t>
      </w:r>
    </w:p>
    <w:p w14:paraId="20FD0C47" w14:textId="44BF5C27" w:rsidR="0087771B" w:rsidRPr="0087771B" w:rsidRDefault="0087771B" w:rsidP="00ED2660">
      <w:pPr>
        <w:pStyle w:val="ConsPlusTitle"/>
        <w:jc w:val="center"/>
        <w:rPr>
          <w:rFonts w:ascii="Times New Roman" w:hAnsi="Times New Roman"/>
          <w:sz w:val="28"/>
          <w:szCs w:val="28"/>
        </w:rPr>
      </w:pPr>
      <w:r w:rsidRPr="0087771B">
        <w:rPr>
          <w:rFonts w:ascii="Times New Roman" w:hAnsi="Times New Roman"/>
          <w:sz w:val="28"/>
          <w:szCs w:val="28"/>
        </w:rPr>
        <w:t xml:space="preserve">которые вносятся в постановление Правительства Забайкальского края от 30 декабря 2015 года № 644 </w:t>
      </w:r>
      <w:r w:rsidR="00ED2660" w:rsidRPr="00ED2660">
        <w:rPr>
          <w:rFonts w:ascii="Times New Roman" w:hAnsi="Times New Roman"/>
          <w:sz w:val="28"/>
          <w:szCs w:val="28"/>
        </w:rPr>
        <w:t>«Об утверждении Правил определения требований к закупаемым государственными органами Забайкальского</w:t>
      </w:r>
      <w:r w:rsidR="00ED2660">
        <w:rPr>
          <w:rFonts w:ascii="Times New Roman" w:hAnsi="Times New Roman"/>
          <w:sz w:val="28"/>
          <w:szCs w:val="28"/>
        </w:rPr>
        <w:t xml:space="preserve"> </w:t>
      </w:r>
      <w:r w:rsidR="00ED2660" w:rsidRPr="00ED2660">
        <w:rPr>
          <w:rFonts w:ascii="Times New Roman" w:hAnsi="Times New Roman"/>
          <w:sz w:val="28"/>
          <w:szCs w:val="28"/>
        </w:rPr>
        <w:t>края, органами управления государственными внебюджетными фондами Забайкальского края, их территориальными органами и подведомственными им казенными учреждениями, бюджетными учреждениями и государственными унитарными предприятиями отдельным видам товаров, работ, услуг (в том числе предельных цен товаров, работ, услуг)»</w:t>
      </w:r>
    </w:p>
    <w:p w14:paraId="33778AB0" w14:textId="77777777" w:rsidR="0087771B" w:rsidRDefault="0087771B" w:rsidP="0087771B">
      <w:pPr>
        <w:autoSpaceDE w:val="0"/>
        <w:autoSpaceDN w:val="0"/>
        <w:adjustRightInd w:val="0"/>
        <w:spacing w:after="0" w:line="240" w:lineRule="auto"/>
        <w:jc w:val="both"/>
        <w:rPr>
          <w:rFonts w:ascii="Times New Roman" w:hAnsi="Times New Roman"/>
          <w:sz w:val="28"/>
          <w:szCs w:val="28"/>
          <w:lang w:eastAsia="ru-RU"/>
        </w:rPr>
      </w:pPr>
    </w:p>
    <w:p w14:paraId="77BB79FC" w14:textId="4109B00D" w:rsidR="00B63332" w:rsidRPr="00ED2660" w:rsidRDefault="00523B46" w:rsidP="00277FD2">
      <w:pPr>
        <w:pStyle w:val="a9"/>
        <w:numPr>
          <w:ilvl w:val="0"/>
          <w:numId w:val="9"/>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eastAsiaTheme="minorHAnsi" w:hAnsi="Times New Roman"/>
          <w:sz w:val="28"/>
          <w:szCs w:val="28"/>
        </w:rPr>
        <w:t>Постановляющую часть д</w:t>
      </w:r>
      <w:r w:rsidR="00467942" w:rsidRPr="00ED2660">
        <w:rPr>
          <w:rFonts w:ascii="Times New Roman" w:eastAsiaTheme="minorHAnsi" w:hAnsi="Times New Roman"/>
          <w:sz w:val="28"/>
          <w:szCs w:val="28"/>
        </w:rPr>
        <w:t>ополни</w:t>
      </w:r>
      <w:r w:rsidR="00ED2660">
        <w:rPr>
          <w:rFonts w:ascii="Times New Roman" w:eastAsiaTheme="minorHAnsi" w:hAnsi="Times New Roman"/>
          <w:sz w:val="28"/>
          <w:szCs w:val="28"/>
        </w:rPr>
        <w:t>ть</w:t>
      </w:r>
      <w:r w:rsidR="00467942" w:rsidRPr="00ED2660">
        <w:rPr>
          <w:rFonts w:ascii="Times New Roman" w:eastAsiaTheme="minorHAnsi" w:hAnsi="Times New Roman"/>
          <w:sz w:val="28"/>
          <w:szCs w:val="28"/>
        </w:rPr>
        <w:t xml:space="preserve"> </w:t>
      </w:r>
      <w:r w:rsidR="00186B79" w:rsidRPr="00ED2660">
        <w:rPr>
          <w:rFonts w:ascii="Times New Roman" w:eastAsiaTheme="minorHAnsi" w:hAnsi="Times New Roman"/>
          <w:sz w:val="28"/>
          <w:szCs w:val="28"/>
        </w:rPr>
        <w:t>пунктом 1</w:t>
      </w:r>
      <w:r w:rsidR="00186B79" w:rsidRPr="00ED2660">
        <w:rPr>
          <w:rFonts w:ascii="Times New Roman" w:eastAsiaTheme="minorHAnsi" w:hAnsi="Times New Roman"/>
          <w:sz w:val="28"/>
          <w:szCs w:val="28"/>
          <w:vertAlign w:val="superscript"/>
        </w:rPr>
        <w:t>1</w:t>
      </w:r>
      <w:r w:rsidR="00186B79" w:rsidRPr="00ED2660">
        <w:rPr>
          <w:rFonts w:ascii="Times New Roman" w:eastAsiaTheme="minorHAnsi" w:hAnsi="Times New Roman"/>
          <w:sz w:val="28"/>
          <w:szCs w:val="28"/>
        </w:rPr>
        <w:t xml:space="preserve"> следующего содержания:</w:t>
      </w:r>
    </w:p>
    <w:p w14:paraId="4B37C09F" w14:textId="4ED426AB" w:rsidR="00ED2660" w:rsidRPr="00ED2660" w:rsidRDefault="00186B79" w:rsidP="00ED2660">
      <w:pPr>
        <w:pStyle w:val="a9"/>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«1</w:t>
      </w:r>
      <w:r w:rsidRPr="00186B79">
        <w:rPr>
          <w:rFonts w:ascii="Times New Roman" w:eastAsiaTheme="minorHAnsi" w:hAnsi="Times New Roman"/>
          <w:sz w:val="28"/>
          <w:szCs w:val="28"/>
          <w:vertAlign w:val="superscript"/>
        </w:rPr>
        <w:t>1</w:t>
      </w:r>
      <w:r w:rsidRPr="00186B79">
        <w:rPr>
          <w:rFonts w:ascii="Times New Roman" w:eastAsiaTheme="minorHAnsi" w:hAnsi="Times New Roman"/>
          <w:sz w:val="28"/>
          <w:szCs w:val="28"/>
        </w:rPr>
        <w:t>.</w:t>
      </w:r>
      <w:r>
        <w:rPr>
          <w:rFonts w:ascii="Times New Roman" w:eastAsiaTheme="minorHAnsi" w:hAnsi="Times New Roman"/>
          <w:sz w:val="28"/>
          <w:szCs w:val="28"/>
        </w:rPr>
        <w:t xml:space="preserve"> Установить, что по решению руководителей </w:t>
      </w:r>
      <w:r w:rsidRPr="00186B79">
        <w:rPr>
          <w:rFonts w:ascii="Times New Roman" w:eastAsiaTheme="minorHAnsi" w:hAnsi="Times New Roman"/>
          <w:sz w:val="28"/>
          <w:szCs w:val="28"/>
        </w:rPr>
        <w:t>государственны</w:t>
      </w:r>
      <w:r>
        <w:rPr>
          <w:rFonts w:ascii="Times New Roman" w:eastAsiaTheme="minorHAnsi" w:hAnsi="Times New Roman"/>
          <w:sz w:val="28"/>
          <w:szCs w:val="28"/>
        </w:rPr>
        <w:t>х</w:t>
      </w:r>
      <w:r w:rsidRPr="00186B79">
        <w:rPr>
          <w:rFonts w:ascii="Times New Roman" w:eastAsiaTheme="minorHAnsi" w:hAnsi="Times New Roman"/>
          <w:sz w:val="28"/>
          <w:szCs w:val="28"/>
        </w:rPr>
        <w:t xml:space="preserve"> орган</w:t>
      </w:r>
      <w:r>
        <w:rPr>
          <w:rFonts w:ascii="Times New Roman" w:eastAsiaTheme="minorHAnsi" w:hAnsi="Times New Roman"/>
          <w:sz w:val="28"/>
          <w:szCs w:val="28"/>
        </w:rPr>
        <w:t>ов</w:t>
      </w:r>
      <w:r w:rsidRPr="00186B79">
        <w:rPr>
          <w:rFonts w:ascii="Times New Roman" w:eastAsiaTheme="minorHAnsi" w:hAnsi="Times New Roman"/>
          <w:sz w:val="28"/>
          <w:szCs w:val="28"/>
        </w:rPr>
        <w:t xml:space="preserve"> Забайкальского края, орган</w:t>
      </w:r>
      <w:r>
        <w:rPr>
          <w:rFonts w:ascii="Times New Roman" w:eastAsiaTheme="minorHAnsi" w:hAnsi="Times New Roman"/>
          <w:sz w:val="28"/>
          <w:szCs w:val="28"/>
        </w:rPr>
        <w:t>ов</w:t>
      </w:r>
      <w:r w:rsidRPr="00186B79">
        <w:rPr>
          <w:rFonts w:ascii="Times New Roman" w:eastAsiaTheme="minorHAnsi" w:hAnsi="Times New Roman"/>
          <w:sz w:val="28"/>
          <w:szCs w:val="28"/>
        </w:rPr>
        <w:t xml:space="preserve"> управления государственными внебюджетными фондами Забайкальского края, их территориальны</w:t>
      </w:r>
      <w:r>
        <w:rPr>
          <w:rFonts w:ascii="Times New Roman" w:eastAsiaTheme="minorHAnsi" w:hAnsi="Times New Roman"/>
          <w:sz w:val="28"/>
          <w:szCs w:val="28"/>
        </w:rPr>
        <w:t>х</w:t>
      </w:r>
      <w:r w:rsidRPr="00186B79">
        <w:rPr>
          <w:rFonts w:ascii="Times New Roman" w:eastAsiaTheme="minorHAnsi" w:hAnsi="Times New Roman"/>
          <w:sz w:val="28"/>
          <w:szCs w:val="28"/>
        </w:rPr>
        <w:t xml:space="preserve"> орган</w:t>
      </w:r>
      <w:r>
        <w:rPr>
          <w:rFonts w:ascii="Times New Roman" w:eastAsiaTheme="minorHAnsi" w:hAnsi="Times New Roman"/>
          <w:sz w:val="28"/>
          <w:szCs w:val="28"/>
        </w:rPr>
        <w:t>ов</w:t>
      </w:r>
      <w:r w:rsidRPr="00186B79">
        <w:rPr>
          <w:rFonts w:ascii="Times New Roman" w:eastAsiaTheme="minorHAnsi" w:hAnsi="Times New Roman"/>
          <w:sz w:val="28"/>
          <w:szCs w:val="28"/>
        </w:rPr>
        <w:t xml:space="preserve"> и подведомственны</w:t>
      </w:r>
      <w:r>
        <w:rPr>
          <w:rFonts w:ascii="Times New Roman" w:eastAsiaTheme="minorHAnsi" w:hAnsi="Times New Roman"/>
          <w:sz w:val="28"/>
          <w:szCs w:val="28"/>
        </w:rPr>
        <w:t>х</w:t>
      </w:r>
      <w:r w:rsidRPr="00186B79">
        <w:rPr>
          <w:rFonts w:ascii="Times New Roman" w:eastAsiaTheme="minorHAnsi" w:hAnsi="Times New Roman"/>
          <w:sz w:val="28"/>
          <w:szCs w:val="28"/>
        </w:rPr>
        <w:t xml:space="preserve"> им казенны</w:t>
      </w:r>
      <w:r>
        <w:rPr>
          <w:rFonts w:ascii="Times New Roman" w:eastAsiaTheme="minorHAnsi" w:hAnsi="Times New Roman"/>
          <w:sz w:val="28"/>
          <w:szCs w:val="28"/>
        </w:rPr>
        <w:t>х</w:t>
      </w:r>
      <w:r w:rsidRPr="00186B79">
        <w:rPr>
          <w:rFonts w:ascii="Times New Roman" w:eastAsiaTheme="minorHAnsi" w:hAnsi="Times New Roman"/>
          <w:sz w:val="28"/>
          <w:szCs w:val="28"/>
        </w:rPr>
        <w:t xml:space="preserve"> учреждени</w:t>
      </w:r>
      <w:r>
        <w:rPr>
          <w:rFonts w:ascii="Times New Roman" w:eastAsiaTheme="minorHAnsi" w:hAnsi="Times New Roman"/>
          <w:sz w:val="28"/>
          <w:szCs w:val="28"/>
        </w:rPr>
        <w:t>й</w:t>
      </w:r>
      <w:r w:rsidRPr="00186B79">
        <w:rPr>
          <w:rFonts w:ascii="Times New Roman" w:eastAsiaTheme="minorHAnsi" w:hAnsi="Times New Roman"/>
          <w:sz w:val="28"/>
          <w:szCs w:val="28"/>
        </w:rPr>
        <w:t>, бюджетны</w:t>
      </w:r>
      <w:r>
        <w:rPr>
          <w:rFonts w:ascii="Times New Roman" w:eastAsiaTheme="minorHAnsi" w:hAnsi="Times New Roman"/>
          <w:sz w:val="28"/>
          <w:szCs w:val="28"/>
        </w:rPr>
        <w:t>х</w:t>
      </w:r>
      <w:r w:rsidRPr="00186B79">
        <w:rPr>
          <w:rFonts w:ascii="Times New Roman" w:eastAsiaTheme="minorHAnsi" w:hAnsi="Times New Roman"/>
          <w:sz w:val="28"/>
          <w:szCs w:val="28"/>
        </w:rPr>
        <w:t xml:space="preserve"> учреждени</w:t>
      </w:r>
      <w:r>
        <w:rPr>
          <w:rFonts w:ascii="Times New Roman" w:eastAsiaTheme="minorHAnsi" w:hAnsi="Times New Roman"/>
          <w:sz w:val="28"/>
          <w:szCs w:val="28"/>
        </w:rPr>
        <w:t>й</w:t>
      </w:r>
      <w:r w:rsidRPr="00186B79">
        <w:rPr>
          <w:rFonts w:ascii="Times New Roman" w:eastAsiaTheme="minorHAnsi" w:hAnsi="Times New Roman"/>
          <w:sz w:val="28"/>
          <w:szCs w:val="28"/>
        </w:rPr>
        <w:t xml:space="preserve"> и государственн</w:t>
      </w:r>
      <w:r>
        <w:rPr>
          <w:rFonts w:ascii="Times New Roman" w:eastAsiaTheme="minorHAnsi" w:hAnsi="Times New Roman"/>
          <w:sz w:val="28"/>
          <w:szCs w:val="28"/>
        </w:rPr>
        <w:t>ых</w:t>
      </w:r>
      <w:r w:rsidRPr="00186B79">
        <w:rPr>
          <w:rFonts w:ascii="Times New Roman" w:eastAsiaTheme="minorHAnsi" w:hAnsi="Times New Roman"/>
          <w:sz w:val="28"/>
          <w:szCs w:val="28"/>
        </w:rPr>
        <w:t xml:space="preserve"> унитарны</w:t>
      </w:r>
      <w:r>
        <w:rPr>
          <w:rFonts w:ascii="Times New Roman" w:eastAsiaTheme="minorHAnsi" w:hAnsi="Times New Roman"/>
          <w:sz w:val="28"/>
          <w:szCs w:val="28"/>
        </w:rPr>
        <w:t>х</w:t>
      </w:r>
      <w:r w:rsidRPr="00186B79">
        <w:rPr>
          <w:rFonts w:ascii="Times New Roman" w:eastAsiaTheme="minorHAnsi" w:hAnsi="Times New Roman"/>
          <w:sz w:val="28"/>
          <w:szCs w:val="28"/>
        </w:rPr>
        <w:t xml:space="preserve"> предприяти</w:t>
      </w:r>
      <w:r>
        <w:rPr>
          <w:rFonts w:ascii="Times New Roman" w:eastAsiaTheme="minorHAnsi" w:hAnsi="Times New Roman"/>
          <w:sz w:val="28"/>
          <w:szCs w:val="28"/>
        </w:rPr>
        <w:t>й</w:t>
      </w:r>
      <w:r w:rsidR="00E40FFB">
        <w:rPr>
          <w:rFonts w:ascii="Times New Roman" w:eastAsiaTheme="minorHAnsi" w:hAnsi="Times New Roman"/>
          <w:sz w:val="28"/>
          <w:szCs w:val="28"/>
        </w:rPr>
        <w:t xml:space="preserve"> </w:t>
      </w:r>
      <w:r w:rsidR="00E40FFB" w:rsidRPr="00E40FFB">
        <w:rPr>
          <w:rFonts w:ascii="Times New Roman" w:eastAsiaTheme="minorHAnsi" w:hAnsi="Times New Roman"/>
          <w:sz w:val="28"/>
          <w:szCs w:val="28"/>
        </w:rPr>
        <w:t xml:space="preserve">установленные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предусмотренном приложением </w:t>
      </w:r>
      <w:r w:rsidR="00E40FFB">
        <w:rPr>
          <w:rFonts w:ascii="Times New Roman" w:eastAsiaTheme="minorHAnsi" w:hAnsi="Times New Roman"/>
          <w:sz w:val="28"/>
          <w:szCs w:val="28"/>
        </w:rPr>
        <w:t>№</w:t>
      </w:r>
      <w:r w:rsidR="00E40FFB" w:rsidRPr="00E40FFB">
        <w:rPr>
          <w:rFonts w:ascii="Times New Roman" w:eastAsiaTheme="minorHAnsi" w:hAnsi="Times New Roman"/>
          <w:sz w:val="28"/>
          <w:szCs w:val="28"/>
        </w:rPr>
        <w:t xml:space="preserve"> 2 к Правилам, утвержденным настоящим постановлением, размеры предельных цен товаров, за исключением автомобилей легковых, средств автотранспортных для перевозки 10 или более человек, автомобилей грузовых, и услуг при составлении ведомственного 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 а размеры предельных цен автомобилей легковых, средств автотранспортных для перевозки 10 или более человек, автомобилей грузовых -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предельных цен.</w:t>
      </w:r>
      <w:r w:rsidR="00E40FFB">
        <w:rPr>
          <w:rFonts w:ascii="Times New Roman" w:eastAsiaTheme="minorHAnsi" w:hAnsi="Times New Roman"/>
          <w:sz w:val="28"/>
          <w:szCs w:val="28"/>
        </w:rPr>
        <w:t>»</w:t>
      </w:r>
      <w:r w:rsidR="0087771B">
        <w:rPr>
          <w:rFonts w:ascii="Times New Roman" w:eastAsiaTheme="minorHAnsi" w:hAnsi="Times New Roman"/>
          <w:sz w:val="28"/>
          <w:szCs w:val="28"/>
        </w:rPr>
        <w:t>.</w:t>
      </w:r>
    </w:p>
    <w:p w14:paraId="45CF155B" w14:textId="2917C833" w:rsidR="00EC2D12" w:rsidRPr="00ED2660" w:rsidRDefault="00ED2660" w:rsidP="00ED2660">
      <w:pPr>
        <w:pStyle w:val="a9"/>
        <w:numPr>
          <w:ilvl w:val="0"/>
          <w:numId w:val="9"/>
        </w:numPr>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Пункт 7 </w:t>
      </w:r>
      <w:r w:rsidR="00E40FFB" w:rsidRPr="00ED2660">
        <w:rPr>
          <w:rFonts w:ascii="Times New Roman" w:eastAsiaTheme="minorHAnsi" w:hAnsi="Times New Roman"/>
          <w:sz w:val="28"/>
          <w:szCs w:val="28"/>
        </w:rPr>
        <w:t>Правил</w:t>
      </w:r>
      <w:r w:rsidR="00467942" w:rsidRPr="00ED2660">
        <w:rPr>
          <w:rFonts w:ascii="Times New Roman" w:eastAsiaTheme="minorHAnsi" w:hAnsi="Times New Roman"/>
          <w:sz w:val="28"/>
          <w:szCs w:val="28"/>
        </w:rPr>
        <w:t>,</w:t>
      </w:r>
      <w:r w:rsidR="00E40FFB" w:rsidRPr="00ED2660">
        <w:rPr>
          <w:rFonts w:ascii="Times New Roman" w:eastAsiaTheme="minorHAnsi" w:hAnsi="Times New Roman"/>
          <w:sz w:val="28"/>
          <w:szCs w:val="28"/>
        </w:rPr>
        <w:t xml:space="preserve"> </w:t>
      </w:r>
      <w:r w:rsidR="00EC2D12" w:rsidRPr="00ED2660">
        <w:rPr>
          <w:rFonts w:ascii="Times New Roman" w:eastAsiaTheme="minorHAnsi" w:hAnsi="Times New Roman"/>
          <w:sz w:val="28"/>
          <w:szCs w:val="28"/>
        </w:rPr>
        <w:t>утвержденны</w:t>
      </w:r>
      <w:r w:rsidR="0087771B" w:rsidRPr="00ED2660">
        <w:rPr>
          <w:rFonts w:ascii="Times New Roman" w:eastAsiaTheme="minorHAnsi" w:hAnsi="Times New Roman"/>
          <w:sz w:val="28"/>
          <w:szCs w:val="28"/>
        </w:rPr>
        <w:t>х</w:t>
      </w:r>
      <w:r w:rsidR="00EC2D12" w:rsidRPr="00ED2660">
        <w:rPr>
          <w:rFonts w:ascii="Times New Roman" w:eastAsiaTheme="minorHAnsi" w:hAnsi="Times New Roman"/>
          <w:sz w:val="28"/>
          <w:szCs w:val="28"/>
        </w:rPr>
        <w:t xml:space="preserve"> указанным постановлением</w:t>
      </w:r>
      <w:r>
        <w:rPr>
          <w:rFonts w:ascii="Times New Roman" w:eastAsiaTheme="minorHAnsi" w:hAnsi="Times New Roman"/>
          <w:sz w:val="28"/>
          <w:szCs w:val="28"/>
        </w:rPr>
        <w:t>, изложить в следующей редакции</w:t>
      </w:r>
      <w:r w:rsidR="00EC2D12" w:rsidRPr="00ED2660">
        <w:rPr>
          <w:rFonts w:ascii="Times New Roman" w:eastAsiaTheme="minorHAnsi" w:hAnsi="Times New Roman"/>
          <w:sz w:val="28"/>
          <w:szCs w:val="28"/>
        </w:rPr>
        <w:t>:</w:t>
      </w:r>
    </w:p>
    <w:p w14:paraId="4ABE4AAD" w14:textId="21098E8A" w:rsidR="00FE6BFB" w:rsidRPr="00FE6BFB" w:rsidRDefault="00EC2D12" w:rsidP="00FE6BFB">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w:t>
      </w:r>
      <w:r w:rsidR="00A77491">
        <w:rPr>
          <w:rFonts w:ascii="Times New Roman" w:eastAsiaTheme="minorHAnsi" w:hAnsi="Times New Roman"/>
          <w:sz w:val="28"/>
          <w:szCs w:val="28"/>
        </w:rPr>
        <w:t xml:space="preserve">7. </w:t>
      </w:r>
      <w:r w:rsidR="00FE6BFB" w:rsidRPr="00FE6BFB">
        <w:rPr>
          <w:rFonts w:ascii="Times New Roman" w:eastAsiaTheme="minorHAnsi" w:hAnsi="Times New Roman"/>
          <w:sz w:val="28"/>
          <w:szCs w:val="28"/>
        </w:rPr>
        <w:t>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(далее - значения), устанавливаются с учетом следующих требований:</w:t>
      </w:r>
    </w:p>
    <w:p w14:paraId="0143B547" w14:textId="3ED02183" w:rsidR="00FE6BFB" w:rsidRPr="00FE6BFB" w:rsidRDefault="00FE6BFB" w:rsidP="00FE6BFB">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lastRenderedPageBreak/>
        <w:t>1</w:t>
      </w:r>
      <w:r w:rsidRPr="00FE6BFB">
        <w:rPr>
          <w:rFonts w:ascii="Times New Roman" w:eastAsiaTheme="minorHAnsi" w:hAnsi="Times New Roman"/>
          <w:sz w:val="28"/>
          <w:szCs w:val="28"/>
        </w:rPr>
        <w:t>) если затраты на приобретение отдельных видов товаров, работ, услуг в соответствии с Правилами определения нормативных затрат на обеспечение функций государственных органов</w:t>
      </w:r>
      <w:r>
        <w:rPr>
          <w:rFonts w:ascii="Times New Roman" w:eastAsiaTheme="minorHAnsi" w:hAnsi="Times New Roman"/>
          <w:sz w:val="28"/>
          <w:szCs w:val="28"/>
        </w:rPr>
        <w:t xml:space="preserve"> Забайкальского края</w:t>
      </w:r>
      <w:r w:rsidRPr="00FE6BFB">
        <w:rPr>
          <w:rFonts w:ascii="Times New Roman" w:eastAsiaTheme="minorHAnsi" w:hAnsi="Times New Roman"/>
          <w:sz w:val="28"/>
          <w:szCs w:val="28"/>
        </w:rPr>
        <w:t xml:space="preserve">, органов управления </w:t>
      </w:r>
      <w:r>
        <w:rPr>
          <w:rFonts w:ascii="Times New Roman" w:eastAsiaTheme="minorHAnsi" w:hAnsi="Times New Roman"/>
          <w:sz w:val="28"/>
          <w:szCs w:val="28"/>
        </w:rPr>
        <w:t xml:space="preserve">территориальными </w:t>
      </w:r>
      <w:r w:rsidRPr="00FE6BFB">
        <w:rPr>
          <w:rFonts w:ascii="Times New Roman" w:eastAsiaTheme="minorHAnsi" w:hAnsi="Times New Roman"/>
          <w:sz w:val="28"/>
          <w:szCs w:val="28"/>
        </w:rPr>
        <w:t>государственными внебюджетными фондами</w:t>
      </w:r>
      <w:r>
        <w:rPr>
          <w:rFonts w:ascii="Times New Roman" w:eastAsiaTheme="minorHAnsi" w:hAnsi="Times New Roman"/>
          <w:sz w:val="28"/>
          <w:szCs w:val="28"/>
        </w:rPr>
        <w:t xml:space="preserve">, включая соответственно территориальные органы и подведомственные казенные учреждения», утвержденными </w:t>
      </w:r>
      <w:r w:rsidRPr="00FE6BFB">
        <w:rPr>
          <w:rFonts w:ascii="Times New Roman" w:eastAsiaTheme="minorHAnsi" w:hAnsi="Times New Roman"/>
          <w:sz w:val="28"/>
          <w:szCs w:val="28"/>
        </w:rPr>
        <w:t xml:space="preserve">постановлением Правительства </w:t>
      </w:r>
      <w:r>
        <w:rPr>
          <w:rFonts w:ascii="Times New Roman" w:eastAsiaTheme="minorHAnsi" w:hAnsi="Times New Roman"/>
          <w:sz w:val="28"/>
          <w:szCs w:val="28"/>
        </w:rPr>
        <w:t>Забайкальского края</w:t>
      </w:r>
      <w:r w:rsidRPr="00FE6BFB">
        <w:rPr>
          <w:rFonts w:ascii="Times New Roman" w:eastAsiaTheme="minorHAnsi" w:hAnsi="Times New Roman"/>
          <w:sz w:val="28"/>
          <w:szCs w:val="28"/>
        </w:rPr>
        <w:t xml:space="preserve"> от </w:t>
      </w:r>
      <w:r>
        <w:rPr>
          <w:rFonts w:ascii="Times New Roman" w:eastAsiaTheme="minorHAnsi" w:hAnsi="Times New Roman"/>
          <w:sz w:val="28"/>
          <w:szCs w:val="28"/>
        </w:rPr>
        <w:t>3</w:t>
      </w:r>
      <w:r w:rsidRPr="00FE6BFB">
        <w:rPr>
          <w:rFonts w:ascii="Times New Roman" w:eastAsiaTheme="minorHAnsi" w:hAnsi="Times New Roman"/>
          <w:sz w:val="28"/>
          <w:szCs w:val="28"/>
        </w:rPr>
        <w:t xml:space="preserve"> </w:t>
      </w:r>
      <w:r>
        <w:rPr>
          <w:rFonts w:ascii="Times New Roman" w:eastAsiaTheme="minorHAnsi" w:hAnsi="Times New Roman"/>
          <w:sz w:val="28"/>
          <w:szCs w:val="28"/>
        </w:rPr>
        <w:t>апреля</w:t>
      </w:r>
      <w:r w:rsidRPr="00FE6BFB">
        <w:rPr>
          <w:rFonts w:ascii="Times New Roman" w:eastAsiaTheme="minorHAnsi" w:hAnsi="Times New Roman"/>
          <w:sz w:val="28"/>
          <w:szCs w:val="28"/>
        </w:rPr>
        <w:t xml:space="preserve"> 201</w:t>
      </w:r>
      <w:r>
        <w:rPr>
          <w:rFonts w:ascii="Times New Roman" w:eastAsiaTheme="minorHAnsi" w:hAnsi="Times New Roman"/>
          <w:sz w:val="28"/>
          <w:szCs w:val="28"/>
        </w:rPr>
        <w:t>5</w:t>
      </w:r>
      <w:r w:rsidRPr="00FE6BFB">
        <w:rPr>
          <w:rFonts w:ascii="Times New Roman" w:eastAsiaTheme="minorHAnsi" w:hAnsi="Times New Roman"/>
          <w:sz w:val="28"/>
          <w:szCs w:val="28"/>
        </w:rPr>
        <w:t xml:space="preserve"> г</w:t>
      </w:r>
      <w:r>
        <w:rPr>
          <w:rFonts w:ascii="Times New Roman" w:eastAsiaTheme="minorHAnsi" w:hAnsi="Times New Roman"/>
          <w:sz w:val="28"/>
          <w:szCs w:val="28"/>
        </w:rPr>
        <w:t>ода</w:t>
      </w:r>
      <w:r w:rsidRPr="00FE6BFB">
        <w:rPr>
          <w:rFonts w:ascii="Times New Roman" w:eastAsiaTheme="minorHAnsi" w:hAnsi="Times New Roman"/>
          <w:sz w:val="28"/>
          <w:szCs w:val="28"/>
        </w:rPr>
        <w:t xml:space="preserve"> </w:t>
      </w:r>
      <w:r>
        <w:rPr>
          <w:rFonts w:ascii="Times New Roman" w:eastAsiaTheme="minorHAnsi" w:hAnsi="Times New Roman"/>
          <w:sz w:val="28"/>
          <w:szCs w:val="28"/>
        </w:rPr>
        <w:t>№</w:t>
      </w:r>
      <w:r w:rsidRPr="00FE6BFB">
        <w:rPr>
          <w:rFonts w:ascii="Times New Roman" w:eastAsiaTheme="minorHAnsi" w:hAnsi="Times New Roman"/>
          <w:sz w:val="28"/>
          <w:szCs w:val="28"/>
        </w:rPr>
        <w:t xml:space="preserve"> </w:t>
      </w:r>
      <w:r>
        <w:rPr>
          <w:rFonts w:ascii="Times New Roman" w:eastAsiaTheme="minorHAnsi" w:hAnsi="Times New Roman"/>
          <w:sz w:val="28"/>
          <w:szCs w:val="28"/>
        </w:rPr>
        <w:t>142</w:t>
      </w:r>
      <w:r w:rsidRPr="00FE6BFB">
        <w:rPr>
          <w:rFonts w:ascii="Times New Roman" w:eastAsiaTheme="minorHAnsi" w:hAnsi="Times New Roman"/>
          <w:sz w:val="28"/>
          <w:szCs w:val="28"/>
        </w:rPr>
        <w:t xml:space="preserve"> определяются с учетом категорий и (или) групп должностей работников, то значения устанавливаются с учетом категорий и (или) групп должностей работников </w:t>
      </w:r>
      <w:r w:rsidR="005E3D2F">
        <w:rPr>
          <w:rFonts w:ascii="Times New Roman" w:eastAsiaTheme="minorHAnsi" w:hAnsi="Times New Roman"/>
          <w:sz w:val="28"/>
          <w:szCs w:val="28"/>
        </w:rPr>
        <w:t xml:space="preserve">государственных органов Забайкальского края, органов управления государственными внебюджетными фондами Забайкальского края </w:t>
      </w:r>
      <w:r w:rsidRPr="00FE6BFB">
        <w:rPr>
          <w:rFonts w:ascii="Times New Roman" w:eastAsiaTheme="minorHAnsi" w:hAnsi="Times New Roman"/>
          <w:sz w:val="28"/>
          <w:szCs w:val="28"/>
        </w:rPr>
        <w:t>и их территориальных органов и подведомственных им организаций, предусмотренных пунктом 1 настоящих Правил;</w:t>
      </w:r>
    </w:p>
    <w:p w14:paraId="1D8E23E3" w14:textId="5B0C6CD3" w:rsidR="00FE6BFB" w:rsidRPr="00FE6BFB" w:rsidRDefault="00ED2660" w:rsidP="00FE6BFB">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2</w:t>
      </w:r>
      <w:r w:rsidR="00FE6BFB" w:rsidRPr="00FE6BFB">
        <w:rPr>
          <w:rFonts w:ascii="Times New Roman" w:eastAsiaTheme="minorHAnsi" w:hAnsi="Times New Roman"/>
          <w:sz w:val="28"/>
          <w:szCs w:val="28"/>
        </w:rPr>
        <w:t xml:space="preserve">) если затраты на приобретение отдельных видов товаров, работ, услуг в соответствии с требованиями к определению нормативных затрат с учетом категорий и (или) групп должностей работников не определяются, то значения устанавливаются с учетом категорий и (или) групп должностей работников в случае принятия соответствующего решения </w:t>
      </w:r>
      <w:r w:rsidR="007538D2" w:rsidRPr="007538D2">
        <w:rPr>
          <w:rFonts w:ascii="Times New Roman" w:eastAsiaTheme="minorHAnsi" w:hAnsi="Times New Roman"/>
          <w:sz w:val="28"/>
          <w:szCs w:val="28"/>
        </w:rPr>
        <w:t>государственн</w:t>
      </w:r>
      <w:r w:rsidR="007538D2">
        <w:rPr>
          <w:rFonts w:ascii="Times New Roman" w:eastAsiaTheme="minorHAnsi" w:hAnsi="Times New Roman"/>
          <w:sz w:val="28"/>
          <w:szCs w:val="28"/>
        </w:rPr>
        <w:t>ого</w:t>
      </w:r>
      <w:r w:rsidR="007538D2" w:rsidRPr="007538D2">
        <w:rPr>
          <w:rFonts w:ascii="Times New Roman" w:eastAsiaTheme="minorHAnsi" w:hAnsi="Times New Roman"/>
          <w:sz w:val="28"/>
          <w:szCs w:val="28"/>
        </w:rPr>
        <w:t xml:space="preserve"> орган</w:t>
      </w:r>
      <w:r w:rsidR="007538D2">
        <w:rPr>
          <w:rFonts w:ascii="Times New Roman" w:eastAsiaTheme="minorHAnsi" w:hAnsi="Times New Roman"/>
          <w:sz w:val="28"/>
          <w:szCs w:val="28"/>
        </w:rPr>
        <w:t>а</w:t>
      </w:r>
      <w:r w:rsidR="007538D2" w:rsidRPr="007538D2">
        <w:rPr>
          <w:rFonts w:ascii="Times New Roman" w:eastAsiaTheme="minorHAnsi" w:hAnsi="Times New Roman"/>
          <w:sz w:val="28"/>
          <w:szCs w:val="28"/>
        </w:rPr>
        <w:t xml:space="preserve"> Забайкальского края, орган</w:t>
      </w:r>
      <w:r w:rsidR="007538D2">
        <w:rPr>
          <w:rFonts w:ascii="Times New Roman" w:eastAsiaTheme="minorHAnsi" w:hAnsi="Times New Roman"/>
          <w:sz w:val="28"/>
          <w:szCs w:val="28"/>
        </w:rPr>
        <w:t>а</w:t>
      </w:r>
      <w:r w:rsidR="007538D2" w:rsidRPr="007538D2">
        <w:rPr>
          <w:rFonts w:ascii="Times New Roman" w:eastAsiaTheme="minorHAnsi" w:hAnsi="Times New Roman"/>
          <w:sz w:val="28"/>
          <w:szCs w:val="28"/>
        </w:rPr>
        <w:t xml:space="preserve"> управления государственными внебюджетными фондами Забайкальского края</w:t>
      </w:r>
      <w:r w:rsidR="00FE6BFB" w:rsidRPr="00FE6BFB">
        <w:rPr>
          <w:rFonts w:ascii="Times New Roman" w:eastAsiaTheme="minorHAnsi" w:hAnsi="Times New Roman"/>
          <w:sz w:val="28"/>
          <w:szCs w:val="28"/>
        </w:rPr>
        <w:t>;</w:t>
      </w:r>
    </w:p>
    <w:p w14:paraId="13DFFEE5" w14:textId="57E1CC0D" w:rsidR="00EC2D12" w:rsidRDefault="00ED2660" w:rsidP="00FE6BFB">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3</w:t>
      </w:r>
      <w:r w:rsidR="00FE6BFB" w:rsidRPr="00FE6BFB">
        <w:rPr>
          <w:rFonts w:ascii="Times New Roman" w:eastAsiaTheme="minorHAnsi" w:hAnsi="Times New Roman"/>
          <w:sz w:val="28"/>
          <w:szCs w:val="28"/>
        </w:rPr>
        <w:t xml:space="preserve">) включение значений </w:t>
      </w:r>
      <w:r w:rsidR="00DD0650">
        <w:rPr>
          <w:rFonts w:ascii="Times New Roman" w:eastAsiaTheme="minorHAnsi" w:hAnsi="Times New Roman"/>
          <w:sz w:val="28"/>
          <w:szCs w:val="28"/>
        </w:rPr>
        <w:t>«</w:t>
      </w:r>
      <w:r w:rsidR="00FE6BFB" w:rsidRPr="00FE6BFB">
        <w:rPr>
          <w:rFonts w:ascii="Times New Roman" w:eastAsiaTheme="minorHAnsi" w:hAnsi="Times New Roman"/>
          <w:sz w:val="28"/>
          <w:szCs w:val="28"/>
        </w:rPr>
        <w:t>бензин</w:t>
      </w:r>
      <w:r w:rsidR="00DD0650">
        <w:rPr>
          <w:rFonts w:ascii="Times New Roman" w:eastAsiaTheme="minorHAnsi" w:hAnsi="Times New Roman"/>
          <w:sz w:val="28"/>
          <w:szCs w:val="28"/>
        </w:rPr>
        <w:t>»</w:t>
      </w:r>
      <w:r w:rsidR="00FE6BFB" w:rsidRPr="00FE6BFB">
        <w:rPr>
          <w:rFonts w:ascii="Times New Roman" w:eastAsiaTheme="minorHAnsi" w:hAnsi="Times New Roman"/>
          <w:sz w:val="28"/>
          <w:szCs w:val="28"/>
        </w:rPr>
        <w:t xml:space="preserve"> и </w:t>
      </w:r>
      <w:r w:rsidR="00DD0650">
        <w:rPr>
          <w:rFonts w:ascii="Times New Roman" w:eastAsiaTheme="minorHAnsi" w:hAnsi="Times New Roman"/>
          <w:sz w:val="28"/>
          <w:szCs w:val="28"/>
        </w:rPr>
        <w:t>«</w:t>
      </w:r>
      <w:r w:rsidR="00FE6BFB" w:rsidRPr="00FE6BFB">
        <w:rPr>
          <w:rFonts w:ascii="Times New Roman" w:eastAsiaTheme="minorHAnsi" w:hAnsi="Times New Roman"/>
          <w:sz w:val="28"/>
          <w:szCs w:val="28"/>
        </w:rPr>
        <w:t>дизельное топливо</w:t>
      </w:r>
      <w:r w:rsidR="00DD0650">
        <w:rPr>
          <w:rFonts w:ascii="Times New Roman" w:eastAsiaTheme="minorHAnsi" w:hAnsi="Times New Roman"/>
          <w:sz w:val="28"/>
          <w:szCs w:val="28"/>
        </w:rPr>
        <w:t>»</w:t>
      </w:r>
      <w:r w:rsidR="00FE6BFB" w:rsidRPr="00FE6BFB">
        <w:rPr>
          <w:rFonts w:ascii="Times New Roman" w:eastAsiaTheme="minorHAnsi" w:hAnsi="Times New Roman"/>
          <w:sz w:val="28"/>
          <w:szCs w:val="28"/>
        </w:rPr>
        <w:t xml:space="preserve"> характеристики </w:t>
      </w:r>
      <w:r w:rsidR="00DD0650">
        <w:rPr>
          <w:rFonts w:ascii="Times New Roman" w:eastAsiaTheme="minorHAnsi" w:hAnsi="Times New Roman"/>
          <w:sz w:val="28"/>
          <w:szCs w:val="28"/>
        </w:rPr>
        <w:t>«</w:t>
      </w:r>
      <w:r w:rsidR="00FE6BFB" w:rsidRPr="00FE6BFB">
        <w:rPr>
          <w:rFonts w:ascii="Times New Roman" w:eastAsiaTheme="minorHAnsi" w:hAnsi="Times New Roman"/>
          <w:sz w:val="28"/>
          <w:szCs w:val="28"/>
        </w:rPr>
        <w:t>вид топлива</w:t>
      </w:r>
      <w:r w:rsidR="00DD0650">
        <w:rPr>
          <w:rFonts w:ascii="Times New Roman" w:eastAsiaTheme="minorHAnsi" w:hAnsi="Times New Roman"/>
          <w:sz w:val="28"/>
          <w:szCs w:val="28"/>
        </w:rPr>
        <w:t>»</w:t>
      </w:r>
      <w:r w:rsidR="00FE6BFB" w:rsidRPr="00FE6BFB">
        <w:rPr>
          <w:rFonts w:ascii="Times New Roman" w:eastAsiaTheme="minorHAnsi" w:hAnsi="Times New Roman"/>
          <w:sz w:val="28"/>
          <w:szCs w:val="28"/>
        </w:rPr>
        <w:t xml:space="preserve"> автомобилей легковых, средств автотранспортных для перевозки 10 или более человек, автомобилей грузовых в ведомственный перечень осуществляется при условии обоснования в соответствующей графе формы, предусмотренной приложением </w:t>
      </w:r>
      <w:r w:rsidR="00DD0650">
        <w:rPr>
          <w:rFonts w:ascii="Times New Roman" w:eastAsiaTheme="minorHAnsi" w:hAnsi="Times New Roman"/>
          <w:sz w:val="28"/>
          <w:szCs w:val="28"/>
        </w:rPr>
        <w:t>№</w:t>
      </w:r>
      <w:r w:rsidR="00FE6BFB" w:rsidRPr="00FE6BFB">
        <w:rPr>
          <w:rFonts w:ascii="Times New Roman" w:eastAsiaTheme="minorHAnsi" w:hAnsi="Times New Roman"/>
          <w:sz w:val="28"/>
          <w:szCs w:val="28"/>
        </w:rPr>
        <w:t xml:space="preserve"> 1 к настоящим Правилам, невозможности использования значений </w:t>
      </w:r>
      <w:r w:rsidR="00DD0650">
        <w:rPr>
          <w:rFonts w:ascii="Times New Roman" w:eastAsiaTheme="minorHAnsi" w:hAnsi="Times New Roman"/>
          <w:sz w:val="28"/>
          <w:szCs w:val="28"/>
        </w:rPr>
        <w:t>«</w:t>
      </w:r>
      <w:r w:rsidR="00FE6BFB" w:rsidRPr="00FE6BFB">
        <w:rPr>
          <w:rFonts w:ascii="Times New Roman" w:eastAsiaTheme="minorHAnsi" w:hAnsi="Times New Roman"/>
          <w:sz w:val="28"/>
          <w:szCs w:val="28"/>
        </w:rPr>
        <w:t>сжиженный природный газ</w:t>
      </w:r>
      <w:r w:rsidR="00DD0650">
        <w:rPr>
          <w:rFonts w:ascii="Times New Roman" w:eastAsiaTheme="minorHAnsi" w:hAnsi="Times New Roman"/>
          <w:sz w:val="28"/>
          <w:szCs w:val="28"/>
        </w:rPr>
        <w:t>»</w:t>
      </w:r>
      <w:r w:rsidR="00FE6BFB" w:rsidRPr="00FE6BFB">
        <w:rPr>
          <w:rFonts w:ascii="Times New Roman" w:eastAsiaTheme="minorHAnsi" w:hAnsi="Times New Roman"/>
          <w:sz w:val="28"/>
          <w:szCs w:val="28"/>
        </w:rPr>
        <w:t xml:space="preserve">, </w:t>
      </w:r>
      <w:r w:rsidR="00DD0650">
        <w:rPr>
          <w:rFonts w:ascii="Times New Roman" w:eastAsiaTheme="minorHAnsi" w:hAnsi="Times New Roman"/>
          <w:sz w:val="28"/>
          <w:szCs w:val="28"/>
        </w:rPr>
        <w:t>«</w:t>
      </w:r>
      <w:r w:rsidR="00FE6BFB" w:rsidRPr="00FE6BFB">
        <w:rPr>
          <w:rFonts w:ascii="Times New Roman" w:eastAsiaTheme="minorHAnsi" w:hAnsi="Times New Roman"/>
          <w:sz w:val="28"/>
          <w:szCs w:val="28"/>
        </w:rPr>
        <w:t>компримированный природный газ</w:t>
      </w:r>
      <w:r w:rsidR="00DD0650">
        <w:rPr>
          <w:rFonts w:ascii="Times New Roman" w:eastAsiaTheme="minorHAnsi" w:hAnsi="Times New Roman"/>
          <w:sz w:val="28"/>
          <w:szCs w:val="28"/>
        </w:rPr>
        <w:t>»</w:t>
      </w:r>
      <w:r w:rsidR="00FE6BFB" w:rsidRPr="00FE6BFB">
        <w:rPr>
          <w:rFonts w:ascii="Times New Roman" w:eastAsiaTheme="minorHAnsi" w:hAnsi="Times New Roman"/>
          <w:sz w:val="28"/>
          <w:szCs w:val="28"/>
        </w:rPr>
        <w:t xml:space="preserve">, </w:t>
      </w:r>
      <w:r w:rsidR="00DD0650">
        <w:rPr>
          <w:rFonts w:ascii="Times New Roman" w:eastAsiaTheme="minorHAnsi" w:hAnsi="Times New Roman"/>
          <w:sz w:val="28"/>
          <w:szCs w:val="28"/>
        </w:rPr>
        <w:t>«</w:t>
      </w:r>
      <w:r w:rsidR="00FE6BFB" w:rsidRPr="00FE6BFB">
        <w:rPr>
          <w:rFonts w:ascii="Times New Roman" w:eastAsiaTheme="minorHAnsi" w:hAnsi="Times New Roman"/>
          <w:sz w:val="28"/>
          <w:szCs w:val="28"/>
        </w:rPr>
        <w:t>смешанное топливо (дизельное топливо, компримированный природный газ или сжиженный природный газ)</w:t>
      </w:r>
      <w:r w:rsidR="00DD0650">
        <w:rPr>
          <w:rFonts w:ascii="Times New Roman" w:eastAsiaTheme="minorHAnsi" w:hAnsi="Times New Roman"/>
          <w:sz w:val="28"/>
          <w:szCs w:val="28"/>
        </w:rPr>
        <w:t>»</w:t>
      </w:r>
      <w:r w:rsidR="00FE6BFB" w:rsidRPr="00FE6BFB">
        <w:rPr>
          <w:rFonts w:ascii="Times New Roman" w:eastAsiaTheme="minorHAnsi" w:hAnsi="Times New Roman"/>
          <w:sz w:val="28"/>
          <w:szCs w:val="28"/>
        </w:rPr>
        <w:t>, в том числе в связи с отсутствием на территории планируемой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w:t>
      </w:r>
      <w:r w:rsidR="00EC2D12">
        <w:rPr>
          <w:rFonts w:ascii="Times New Roman" w:eastAsiaTheme="minorHAnsi" w:hAnsi="Times New Roman"/>
          <w:sz w:val="28"/>
          <w:szCs w:val="28"/>
        </w:rPr>
        <w:t>.»</w:t>
      </w:r>
      <w:r>
        <w:rPr>
          <w:rFonts w:ascii="Times New Roman" w:eastAsiaTheme="minorHAnsi" w:hAnsi="Times New Roman"/>
          <w:sz w:val="28"/>
          <w:szCs w:val="28"/>
        </w:rPr>
        <w:t>.</w:t>
      </w:r>
    </w:p>
    <w:p w14:paraId="0DE84A84" w14:textId="3D58CD6E" w:rsidR="00EC2D12" w:rsidRPr="00EC0BC6" w:rsidRDefault="00ED2660" w:rsidP="00EC0BC6">
      <w:pPr>
        <w:pStyle w:val="a9"/>
        <w:numPr>
          <w:ilvl w:val="0"/>
          <w:numId w:val="9"/>
        </w:numPr>
        <w:autoSpaceDE w:val="0"/>
        <w:autoSpaceDN w:val="0"/>
        <w:adjustRightInd w:val="0"/>
        <w:spacing w:after="0" w:line="240" w:lineRule="auto"/>
        <w:ind w:left="0" w:firstLine="709"/>
        <w:jc w:val="both"/>
        <w:rPr>
          <w:rFonts w:ascii="Times New Roman" w:eastAsiaTheme="minorHAnsi" w:hAnsi="Times New Roman"/>
          <w:sz w:val="28"/>
          <w:szCs w:val="28"/>
        </w:rPr>
      </w:pPr>
      <w:r w:rsidRPr="00EC0BC6">
        <w:rPr>
          <w:rFonts w:ascii="Times New Roman" w:eastAsiaTheme="minorHAnsi" w:hAnsi="Times New Roman"/>
          <w:sz w:val="28"/>
          <w:szCs w:val="28"/>
        </w:rPr>
        <w:t>В</w:t>
      </w:r>
      <w:r w:rsidR="00732131" w:rsidRPr="00EC0BC6">
        <w:rPr>
          <w:rFonts w:ascii="Times New Roman" w:eastAsiaTheme="minorHAnsi" w:hAnsi="Times New Roman"/>
          <w:sz w:val="28"/>
          <w:szCs w:val="28"/>
        </w:rPr>
        <w:t xml:space="preserve"> приложении № 2 к Правилам</w:t>
      </w:r>
      <w:r w:rsidRPr="00EC0BC6">
        <w:rPr>
          <w:rFonts w:ascii="Times New Roman" w:eastAsiaTheme="minorHAnsi" w:hAnsi="Times New Roman"/>
          <w:sz w:val="28"/>
          <w:szCs w:val="28"/>
        </w:rPr>
        <w:t>, утвержденным указанным постановлением</w:t>
      </w:r>
      <w:r w:rsidR="00732131" w:rsidRPr="00EC0BC6">
        <w:rPr>
          <w:rFonts w:ascii="Times New Roman" w:eastAsiaTheme="minorHAnsi" w:hAnsi="Times New Roman"/>
          <w:sz w:val="28"/>
          <w:szCs w:val="28"/>
        </w:rPr>
        <w:t>:</w:t>
      </w:r>
    </w:p>
    <w:p w14:paraId="1BAD4BA7" w14:textId="345CA6F1" w:rsidR="006C13F9" w:rsidRDefault="007F6074" w:rsidP="00EC2D12">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1) </w:t>
      </w:r>
      <w:r w:rsidR="00452AB8">
        <w:rPr>
          <w:rFonts w:ascii="Times New Roman" w:eastAsiaTheme="minorHAnsi" w:hAnsi="Times New Roman"/>
          <w:sz w:val="28"/>
          <w:szCs w:val="28"/>
        </w:rPr>
        <w:t>позицию 5 изложить в следующей редакции:</w:t>
      </w:r>
    </w:p>
    <w:p w14:paraId="7EE6DE82" w14:textId="776F3CF6" w:rsidR="0021139A" w:rsidRDefault="0021139A" w:rsidP="0021139A">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w:t>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
        <w:gridCol w:w="762"/>
        <w:gridCol w:w="1262"/>
        <w:gridCol w:w="1713"/>
        <w:gridCol w:w="445"/>
        <w:gridCol w:w="1125"/>
        <w:gridCol w:w="635"/>
        <w:gridCol w:w="635"/>
        <w:gridCol w:w="1158"/>
        <w:gridCol w:w="144"/>
        <w:gridCol w:w="144"/>
        <w:gridCol w:w="144"/>
        <w:gridCol w:w="144"/>
        <w:gridCol w:w="144"/>
        <w:gridCol w:w="144"/>
        <w:gridCol w:w="144"/>
        <w:gridCol w:w="144"/>
        <w:gridCol w:w="144"/>
      </w:tblGrid>
      <w:tr w:rsidR="0021139A" w14:paraId="2A5B6056" w14:textId="77777777" w:rsidTr="0021139A">
        <w:tc>
          <w:tcPr>
            <w:tcW w:w="231" w:type="dxa"/>
            <w:vMerge w:val="restart"/>
          </w:tcPr>
          <w:p w14:paraId="7AC57E2D" w14:textId="77777777"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5</w:t>
            </w:r>
          </w:p>
        </w:tc>
        <w:tc>
          <w:tcPr>
            <w:tcW w:w="762" w:type="dxa"/>
            <w:vMerge w:val="restart"/>
          </w:tcPr>
          <w:p w14:paraId="058671BF" w14:textId="052F2C7E" w:rsidR="00883E9B" w:rsidRPr="00883E9B" w:rsidRDefault="00EA7EEB" w:rsidP="00B51837">
            <w:pPr>
              <w:pStyle w:val="ConsPlusNormal"/>
              <w:jc w:val="both"/>
              <w:rPr>
                <w:rFonts w:ascii="Times New Roman" w:hAnsi="Times New Roman" w:cs="Times New Roman"/>
                <w:sz w:val="28"/>
                <w:szCs w:val="28"/>
              </w:rPr>
            </w:pPr>
            <w:hyperlink r:id="rId9">
              <w:r w:rsidR="00883E9B" w:rsidRPr="00883E9B">
                <w:rPr>
                  <w:rFonts w:ascii="Times New Roman" w:hAnsi="Times New Roman" w:cs="Times New Roman"/>
                  <w:sz w:val="28"/>
                  <w:szCs w:val="28"/>
                </w:rPr>
                <w:t>29.10.2</w:t>
              </w:r>
            </w:hyperlink>
          </w:p>
        </w:tc>
        <w:tc>
          <w:tcPr>
            <w:tcW w:w="1262" w:type="dxa"/>
            <w:vMerge w:val="restart"/>
          </w:tcPr>
          <w:p w14:paraId="11C6675C" w14:textId="5CE3B281"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Автомобили легковые</w:t>
            </w:r>
          </w:p>
        </w:tc>
        <w:tc>
          <w:tcPr>
            <w:tcW w:w="1713" w:type="dxa"/>
          </w:tcPr>
          <w:p w14:paraId="0377E607" w14:textId="4CE3F080" w:rsidR="00883E9B" w:rsidRPr="00883E9B" w:rsidRDefault="00E91312" w:rsidP="00B51837">
            <w:pPr>
              <w:pStyle w:val="ConsPlusNormal"/>
              <w:jc w:val="both"/>
              <w:rPr>
                <w:rFonts w:ascii="Times New Roman" w:hAnsi="Times New Roman" w:cs="Times New Roman"/>
                <w:sz w:val="28"/>
                <w:szCs w:val="28"/>
              </w:rPr>
            </w:pPr>
            <w:r>
              <w:rPr>
                <w:rFonts w:ascii="Times New Roman" w:hAnsi="Times New Roman" w:cs="Times New Roman"/>
                <w:sz w:val="28"/>
                <w:szCs w:val="28"/>
              </w:rPr>
              <w:t>т</w:t>
            </w:r>
            <w:r w:rsidR="00883E9B" w:rsidRPr="00883E9B">
              <w:rPr>
                <w:rFonts w:ascii="Times New Roman" w:hAnsi="Times New Roman" w:cs="Times New Roman"/>
                <w:sz w:val="28"/>
                <w:szCs w:val="28"/>
              </w:rPr>
              <w:t>ип двигателя (силовой установки)</w:t>
            </w:r>
            <w:r w:rsidR="00883E9B" w:rsidRPr="00883E9B">
              <w:rPr>
                <w:rFonts w:ascii="Times New Roman" w:hAnsi="Times New Roman" w:cs="Times New Roman"/>
                <w:sz w:val="28"/>
                <w:szCs w:val="28"/>
                <w:vertAlign w:val="superscript"/>
              </w:rPr>
              <w:t>1</w:t>
            </w:r>
          </w:p>
        </w:tc>
        <w:tc>
          <w:tcPr>
            <w:tcW w:w="445" w:type="dxa"/>
          </w:tcPr>
          <w:p w14:paraId="29C05776" w14:textId="580FCA48" w:rsidR="00883E9B" w:rsidRPr="00883E9B" w:rsidRDefault="00883E9B" w:rsidP="00B51837">
            <w:pPr>
              <w:pStyle w:val="ConsPlusNormal"/>
              <w:jc w:val="both"/>
              <w:rPr>
                <w:rFonts w:ascii="Times New Roman" w:hAnsi="Times New Roman" w:cs="Times New Roman"/>
                <w:sz w:val="28"/>
                <w:szCs w:val="28"/>
              </w:rPr>
            </w:pPr>
          </w:p>
        </w:tc>
        <w:tc>
          <w:tcPr>
            <w:tcW w:w="1125" w:type="dxa"/>
          </w:tcPr>
          <w:p w14:paraId="52E81731" w14:textId="133E4CAA" w:rsidR="00883E9B" w:rsidRPr="00883E9B" w:rsidRDefault="00883E9B" w:rsidP="00B51837">
            <w:pPr>
              <w:pStyle w:val="ConsPlusNormal"/>
              <w:jc w:val="both"/>
              <w:rPr>
                <w:rFonts w:ascii="Times New Roman" w:hAnsi="Times New Roman" w:cs="Times New Roman"/>
                <w:sz w:val="28"/>
                <w:szCs w:val="28"/>
              </w:rPr>
            </w:pPr>
          </w:p>
        </w:tc>
        <w:tc>
          <w:tcPr>
            <w:tcW w:w="635" w:type="dxa"/>
          </w:tcPr>
          <w:p w14:paraId="2CCE9E06" w14:textId="1D2AEFCD" w:rsidR="00883E9B" w:rsidRPr="00883E9B" w:rsidRDefault="00883E9B" w:rsidP="00B51837">
            <w:pPr>
              <w:pStyle w:val="ConsPlusNormal"/>
              <w:jc w:val="both"/>
              <w:rPr>
                <w:rFonts w:ascii="Times New Roman" w:hAnsi="Times New Roman" w:cs="Times New Roman"/>
                <w:sz w:val="28"/>
                <w:szCs w:val="28"/>
              </w:rPr>
            </w:pPr>
          </w:p>
        </w:tc>
        <w:tc>
          <w:tcPr>
            <w:tcW w:w="635" w:type="dxa"/>
          </w:tcPr>
          <w:p w14:paraId="0D912340" w14:textId="56EB550E" w:rsidR="00883E9B" w:rsidRPr="00883E9B" w:rsidRDefault="00883E9B" w:rsidP="00B51837">
            <w:pPr>
              <w:pStyle w:val="ConsPlusNormal"/>
              <w:jc w:val="both"/>
              <w:rPr>
                <w:rFonts w:ascii="Times New Roman" w:hAnsi="Times New Roman" w:cs="Times New Roman"/>
                <w:sz w:val="28"/>
                <w:szCs w:val="28"/>
              </w:rPr>
            </w:pPr>
          </w:p>
        </w:tc>
        <w:tc>
          <w:tcPr>
            <w:tcW w:w="1158" w:type="dxa"/>
          </w:tcPr>
          <w:p w14:paraId="14020447" w14:textId="6B4526B8" w:rsidR="00883E9B" w:rsidRPr="00883E9B" w:rsidRDefault="00883E9B" w:rsidP="00B51837">
            <w:pPr>
              <w:pStyle w:val="ConsPlusNormal"/>
              <w:jc w:val="both"/>
              <w:rPr>
                <w:rFonts w:ascii="Times New Roman" w:hAnsi="Times New Roman" w:cs="Times New Roman"/>
                <w:sz w:val="28"/>
                <w:szCs w:val="28"/>
              </w:rPr>
            </w:pPr>
          </w:p>
        </w:tc>
        <w:tc>
          <w:tcPr>
            <w:tcW w:w="144" w:type="dxa"/>
          </w:tcPr>
          <w:p w14:paraId="2C6AC9D9"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17CE4A33"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60013B20"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2A462819"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607D0904"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37CFD8A9"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3BB7AF0D"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10C34F88"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2FCEC4A9" w14:textId="77777777" w:rsidR="00883E9B" w:rsidRPr="00883E9B" w:rsidRDefault="00883E9B" w:rsidP="00B51837">
            <w:pPr>
              <w:pStyle w:val="ConsPlusNormal"/>
              <w:rPr>
                <w:rFonts w:ascii="Times New Roman" w:hAnsi="Times New Roman" w:cs="Times New Roman"/>
                <w:sz w:val="28"/>
                <w:szCs w:val="28"/>
              </w:rPr>
            </w:pPr>
          </w:p>
        </w:tc>
      </w:tr>
      <w:tr w:rsidR="0021139A" w14:paraId="4AA499AD" w14:textId="77777777" w:rsidTr="0021139A">
        <w:tc>
          <w:tcPr>
            <w:tcW w:w="231" w:type="dxa"/>
            <w:vMerge/>
          </w:tcPr>
          <w:p w14:paraId="75A2F082" w14:textId="77777777" w:rsidR="00883E9B" w:rsidRPr="00883E9B" w:rsidRDefault="00883E9B" w:rsidP="00883E9B">
            <w:pPr>
              <w:pStyle w:val="ConsPlusNormal"/>
              <w:jc w:val="both"/>
              <w:rPr>
                <w:rFonts w:ascii="Times New Roman" w:hAnsi="Times New Roman" w:cs="Times New Roman"/>
                <w:sz w:val="28"/>
                <w:szCs w:val="28"/>
              </w:rPr>
            </w:pPr>
          </w:p>
        </w:tc>
        <w:tc>
          <w:tcPr>
            <w:tcW w:w="762" w:type="dxa"/>
            <w:vMerge/>
          </w:tcPr>
          <w:p w14:paraId="06F19A6D" w14:textId="77777777" w:rsidR="00883E9B" w:rsidRPr="00883E9B" w:rsidRDefault="00883E9B" w:rsidP="00883E9B">
            <w:pPr>
              <w:pStyle w:val="ConsPlusNormal"/>
              <w:jc w:val="both"/>
              <w:rPr>
                <w:rFonts w:ascii="Times New Roman" w:hAnsi="Times New Roman" w:cs="Times New Roman"/>
                <w:sz w:val="28"/>
                <w:szCs w:val="28"/>
              </w:rPr>
            </w:pPr>
          </w:p>
        </w:tc>
        <w:tc>
          <w:tcPr>
            <w:tcW w:w="1262" w:type="dxa"/>
            <w:vMerge/>
          </w:tcPr>
          <w:p w14:paraId="7DBDE9FC" w14:textId="77777777" w:rsidR="00883E9B" w:rsidRPr="00883E9B" w:rsidRDefault="00883E9B" w:rsidP="00883E9B">
            <w:pPr>
              <w:pStyle w:val="ConsPlusNormal"/>
              <w:jc w:val="both"/>
              <w:rPr>
                <w:rFonts w:ascii="Times New Roman" w:hAnsi="Times New Roman" w:cs="Times New Roman"/>
                <w:sz w:val="28"/>
                <w:szCs w:val="28"/>
              </w:rPr>
            </w:pPr>
          </w:p>
        </w:tc>
        <w:tc>
          <w:tcPr>
            <w:tcW w:w="1713" w:type="dxa"/>
          </w:tcPr>
          <w:p w14:paraId="79C6770F" w14:textId="76E2660F" w:rsidR="00883E9B" w:rsidRPr="00883E9B" w:rsidRDefault="00883E9B" w:rsidP="00883E9B">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мощность двигателя</w:t>
            </w:r>
          </w:p>
        </w:tc>
        <w:tc>
          <w:tcPr>
            <w:tcW w:w="445" w:type="dxa"/>
          </w:tcPr>
          <w:p w14:paraId="4DD266DF" w14:textId="66724B2D" w:rsidR="00883E9B" w:rsidRPr="00883E9B" w:rsidRDefault="00EA7EEB" w:rsidP="00883E9B">
            <w:pPr>
              <w:pStyle w:val="ConsPlusNormal"/>
              <w:jc w:val="both"/>
              <w:rPr>
                <w:rFonts w:ascii="Times New Roman" w:hAnsi="Times New Roman" w:cs="Times New Roman"/>
                <w:sz w:val="28"/>
                <w:szCs w:val="28"/>
              </w:rPr>
            </w:pPr>
            <w:hyperlink r:id="rId10">
              <w:r w:rsidR="00883E9B" w:rsidRPr="00883E9B">
                <w:rPr>
                  <w:rFonts w:ascii="Times New Roman" w:hAnsi="Times New Roman" w:cs="Times New Roman"/>
                  <w:sz w:val="28"/>
                  <w:szCs w:val="28"/>
                </w:rPr>
                <w:t>251</w:t>
              </w:r>
            </w:hyperlink>
          </w:p>
        </w:tc>
        <w:tc>
          <w:tcPr>
            <w:tcW w:w="1125" w:type="dxa"/>
          </w:tcPr>
          <w:p w14:paraId="1BC14C8F" w14:textId="49BAF5C2" w:rsidR="00883E9B" w:rsidRPr="00883E9B" w:rsidRDefault="00883E9B" w:rsidP="00883E9B">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лошадиная сила</w:t>
            </w:r>
          </w:p>
        </w:tc>
        <w:tc>
          <w:tcPr>
            <w:tcW w:w="635" w:type="dxa"/>
          </w:tcPr>
          <w:p w14:paraId="61A2D1BB" w14:textId="2472E959" w:rsidR="00883E9B" w:rsidRPr="00883E9B" w:rsidRDefault="00883E9B" w:rsidP="00883E9B">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не бол</w:t>
            </w:r>
            <w:r w:rsidRPr="00883E9B">
              <w:rPr>
                <w:rFonts w:ascii="Times New Roman" w:hAnsi="Times New Roman" w:cs="Times New Roman"/>
                <w:sz w:val="28"/>
                <w:szCs w:val="28"/>
              </w:rPr>
              <w:lastRenderedPageBreak/>
              <w:t>ее 200</w:t>
            </w:r>
          </w:p>
        </w:tc>
        <w:tc>
          <w:tcPr>
            <w:tcW w:w="635" w:type="dxa"/>
          </w:tcPr>
          <w:p w14:paraId="3E54CD39" w14:textId="676EB4F3" w:rsidR="00883E9B" w:rsidRPr="00883E9B" w:rsidRDefault="00883E9B" w:rsidP="00883E9B">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lastRenderedPageBreak/>
              <w:t>не бол</w:t>
            </w:r>
            <w:r w:rsidRPr="00883E9B">
              <w:rPr>
                <w:rFonts w:ascii="Times New Roman" w:hAnsi="Times New Roman" w:cs="Times New Roman"/>
                <w:sz w:val="28"/>
                <w:szCs w:val="28"/>
              </w:rPr>
              <w:lastRenderedPageBreak/>
              <w:t>ее 200</w:t>
            </w:r>
          </w:p>
        </w:tc>
        <w:tc>
          <w:tcPr>
            <w:tcW w:w="1158" w:type="dxa"/>
          </w:tcPr>
          <w:p w14:paraId="5651D8D3" w14:textId="1D20C245" w:rsidR="00883E9B" w:rsidRPr="00883E9B" w:rsidRDefault="00883E9B" w:rsidP="00883E9B">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lastRenderedPageBreak/>
              <w:t>не более 200</w:t>
            </w:r>
          </w:p>
        </w:tc>
        <w:tc>
          <w:tcPr>
            <w:tcW w:w="144" w:type="dxa"/>
          </w:tcPr>
          <w:p w14:paraId="1CF7FDAE" w14:textId="77777777" w:rsidR="00883E9B" w:rsidRPr="00883E9B" w:rsidRDefault="00883E9B" w:rsidP="00883E9B">
            <w:pPr>
              <w:pStyle w:val="ConsPlusNormal"/>
              <w:rPr>
                <w:rFonts w:ascii="Times New Roman" w:hAnsi="Times New Roman" w:cs="Times New Roman"/>
                <w:sz w:val="28"/>
                <w:szCs w:val="28"/>
              </w:rPr>
            </w:pPr>
          </w:p>
        </w:tc>
        <w:tc>
          <w:tcPr>
            <w:tcW w:w="144" w:type="dxa"/>
          </w:tcPr>
          <w:p w14:paraId="70CBCCAE" w14:textId="77777777" w:rsidR="00883E9B" w:rsidRPr="00883E9B" w:rsidRDefault="00883E9B" w:rsidP="00883E9B">
            <w:pPr>
              <w:pStyle w:val="ConsPlusNormal"/>
              <w:rPr>
                <w:rFonts w:ascii="Times New Roman" w:hAnsi="Times New Roman" w:cs="Times New Roman"/>
                <w:sz w:val="28"/>
                <w:szCs w:val="28"/>
              </w:rPr>
            </w:pPr>
          </w:p>
        </w:tc>
        <w:tc>
          <w:tcPr>
            <w:tcW w:w="144" w:type="dxa"/>
          </w:tcPr>
          <w:p w14:paraId="5578328F" w14:textId="77777777" w:rsidR="00883E9B" w:rsidRPr="00883E9B" w:rsidRDefault="00883E9B" w:rsidP="00883E9B">
            <w:pPr>
              <w:pStyle w:val="ConsPlusNormal"/>
              <w:rPr>
                <w:rFonts w:ascii="Times New Roman" w:hAnsi="Times New Roman" w:cs="Times New Roman"/>
                <w:sz w:val="28"/>
                <w:szCs w:val="28"/>
              </w:rPr>
            </w:pPr>
          </w:p>
        </w:tc>
        <w:tc>
          <w:tcPr>
            <w:tcW w:w="144" w:type="dxa"/>
          </w:tcPr>
          <w:p w14:paraId="7F3881D2" w14:textId="77777777" w:rsidR="00883E9B" w:rsidRPr="00883E9B" w:rsidRDefault="00883E9B" w:rsidP="00883E9B">
            <w:pPr>
              <w:pStyle w:val="ConsPlusNormal"/>
              <w:rPr>
                <w:rFonts w:ascii="Times New Roman" w:hAnsi="Times New Roman" w:cs="Times New Roman"/>
                <w:sz w:val="28"/>
                <w:szCs w:val="28"/>
              </w:rPr>
            </w:pPr>
          </w:p>
        </w:tc>
        <w:tc>
          <w:tcPr>
            <w:tcW w:w="144" w:type="dxa"/>
          </w:tcPr>
          <w:p w14:paraId="35D94861" w14:textId="77777777" w:rsidR="00883E9B" w:rsidRPr="00883E9B" w:rsidRDefault="00883E9B" w:rsidP="00883E9B">
            <w:pPr>
              <w:pStyle w:val="ConsPlusNormal"/>
              <w:rPr>
                <w:rFonts w:ascii="Times New Roman" w:hAnsi="Times New Roman" w:cs="Times New Roman"/>
                <w:sz w:val="28"/>
                <w:szCs w:val="28"/>
              </w:rPr>
            </w:pPr>
          </w:p>
        </w:tc>
        <w:tc>
          <w:tcPr>
            <w:tcW w:w="144" w:type="dxa"/>
          </w:tcPr>
          <w:p w14:paraId="6BBA8B13" w14:textId="77777777" w:rsidR="00883E9B" w:rsidRPr="00883E9B" w:rsidRDefault="00883E9B" w:rsidP="00883E9B">
            <w:pPr>
              <w:pStyle w:val="ConsPlusNormal"/>
              <w:rPr>
                <w:rFonts w:ascii="Times New Roman" w:hAnsi="Times New Roman" w:cs="Times New Roman"/>
                <w:sz w:val="28"/>
                <w:szCs w:val="28"/>
              </w:rPr>
            </w:pPr>
          </w:p>
        </w:tc>
        <w:tc>
          <w:tcPr>
            <w:tcW w:w="144" w:type="dxa"/>
          </w:tcPr>
          <w:p w14:paraId="6E764FEF" w14:textId="77777777" w:rsidR="00883E9B" w:rsidRPr="00883E9B" w:rsidRDefault="00883E9B" w:rsidP="00883E9B">
            <w:pPr>
              <w:pStyle w:val="ConsPlusNormal"/>
              <w:rPr>
                <w:rFonts w:ascii="Times New Roman" w:hAnsi="Times New Roman" w:cs="Times New Roman"/>
                <w:sz w:val="28"/>
                <w:szCs w:val="28"/>
              </w:rPr>
            </w:pPr>
          </w:p>
        </w:tc>
        <w:tc>
          <w:tcPr>
            <w:tcW w:w="144" w:type="dxa"/>
          </w:tcPr>
          <w:p w14:paraId="4BE583BA" w14:textId="77777777" w:rsidR="00883E9B" w:rsidRPr="00883E9B" w:rsidRDefault="00883E9B" w:rsidP="00883E9B">
            <w:pPr>
              <w:pStyle w:val="ConsPlusNormal"/>
              <w:rPr>
                <w:rFonts w:ascii="Times New Roman" w:hAnsi="Times New Roman" w:cs="Times New Roman"/>
                <w:sz w:val="28"/>
                <w:szCs w:val="28"/>
              </w:rPr>
            </w:pPr>
          </w:p>
        </w:tc>
        <w:tc>
          <w:tcPr>
            <w:tcW w:w="144" w:type="dxa"/>
          </w:tcPr>
          <w:p w14:paraId="3EFB52CF" w14:textId="77777777" w:rsidR="00883E9B" w:rsidRPr="00883E9B" w:rsidRDefault="00883E9B" w:rsidP="00883E9B">
            <w:pPr>
              <w:pStyle w:val="ConsPlusNormal"/>
              <w:rPr>
                <w:rFonts w:ascii="Times New Roman" w:hAnsi="Times New Roman" w:cs="Times New Roman"/>
                <w:sz w:val="28"/>
                <w:szCs w:val="28"/>
              </w:rPr>
            </w:pPr>
          </w:p>
        </w:tc>
      </w:tr>
      <w:tr w:rsidR="0021139A" w14:paraId="7B3F0383" w14:textId="77777777" w:rsidTr="0021139A">
        <w:tc>
          <w:tcPr>
            <w:tcW w:w="231" w:type="dxa"/>
            <w:vMerge/>
          </w:tcPr>
          <w:p w14:paraId="683476D5" w14:textId="77777777" w:rsidR="00883E9B" w:rsidRPr="00883E9B" w:rsidRDefault="00883E9B" w:rsidP="00B51837">
            <w:pPr>
              <w:pStyle w:val="ConsPlusNormal"/>
              <w:rPr>
                <w:rFonts w:ascii="Times New Roman" w:hAnsi="Times New Roman" w:cs="Times New Roman"/>
                <w:sz w:val="28"/>
                <w:szCs w:val="28"/>
              </w:rPr>
            </w:pPr>
          </w:p>
        </w:tc>
        <w:tc>
          <w:tcPr>
            <w:tcW w:w="762" w:type="dxa"/>
            <w:vMerge/>
          </w:tcPr>
          <w:p w14:paraId="3FBFAC22" w14:textId="77777777" w:rsidR="00883E9B" w:rsidRPr="00883E9B" w:rsidRDefault="00883E9B" w:rsidP="00B51837">
            <w:pPr>
              <w:pStyle w:val="ConsPlusNormal"/>
              <w:rPr>
                <w:rFonts w:ascii="Times New Roman" w:hAnsi="Times New Roman" w:cs="Times New Roman"/>
                <w:sz w:val="28"/>
                <w:szCs w:val="28"/>
              </w:rPr>
            </w:pPr>
          </w:p>
        </w:tc>
        <w:tc>
          <w:tcPr>
            <w:tcW w:w="1262" w:type="dxa"/>
            <w:vMerge/>
          </w:tcPr>
          <w:p w14:paraId="373B7DA0" w14:textId="77777777" w:rsidR="00883E9B" w:rsidRPr="00883E9B" w:rsidRDefault="00883E9B" w:rsidP="00B51837">
            <w:pPr>
              <w:pStyle w:val="ConsPlusNormal"/>
              <w:rPr>
                <w:rFonts w:ascii="Times New Roman" w:hAnsi="Times New Roman" w:cs="Times New Roman"/>
                <w:sz w:val="28"/>
                <w:szCs w:val="28"/>
              </w:rPr>
            </w:pPr>
          </w:p>
        </w:tc>
        <w:tc>
          <w:tcPr>
            <w:tcW w:w="1713" w:type="dxa"/>
          </w:tcPr>
          <w:p w14:paraId="004F44D6" w14:textId="6E02F40D" w:rsidR="00883E9B" w:rsidRPr="00883E9B" w:rsidRDefault="00E91312" w:rsidP="00B51837">
            <w:pPr>
              <w:pStyle w:val="ConsPlusNormal"/>
              <w:jc w:val="both"/>
              <w:rPr>
                <w:rFonts w:ascii="Times New Roman" w:hAnsi="Times New Roman" w:cs="Times New Roman"/>
                <w:sz w:val="28"/>
                <w:szCs w:val="28"/>
              </w:rPr>
            </w:pPr>
            <w:r>
              <w:rPr>
                <w:rFonts w:ascii="Times New Roman" w:hAnsi="Times New Roman" w:cs="Times New Roman"/>
                <w:sz w:val="28"/>
                <w:szCs w:val="28"/>
              </w:rPr>
              <w:t>в</w:t>
            </w:r>
            <w:r w:rsidR="00883E9B" w:rsidRPr="00883E9B">
              <w:rPr>
                <w:rFonts w:ascii="Times New Roman" w:hAnsi="Times New Roman" w:cs="Times New Roman"/>
                <w:sz w:val="28"/>
                <w:szCs w:val="28"/>
              </w:rPr>
              <w:t>ид топлива</w:t>
            </w:r>
            <w:r w:rsidR="00883E9B" w:rsidRPr="00883E9B">
              <w:rPr>
                <w:rFonts w:ascii="Times New Roman" w:hAnsi="Times New Roman" w:cs="Times New Roman"/>
                <w:sz w:val="28"/>
                <w:szCs w:val="28"/>
                <w:vertAlign w:val="superscript"/>
              </w:rPr>
              <w:t>2</w:t>
            </w:r>
          </w:p>
        </w:tc>
        <w:tc>
          <w:tcPr>
            <w:tcW w:w="445" w:type="dxa"/>
          </w:tcPr>
          <w:p w14:paraId="7C1073D2" w14:textId="77777777" w:rsidR="00883E9B" w:rsidRPr="00883E9B" w:rsidRDefault="00883E9B" w:rsidP="00B51837">
            <w:pPr>
              <w:pStyle w:val="ConsPlusNormal"/>
              <w:rPr>
                <w:rFonts w:ascii="Times New Roman" w:hAnsi="Times New Roman" w:cs="Times New Roman"/>
                <w:sz w:val="28"/>
                <w:szCs w:val="28"/>
              </w:rPr>
            </w:pPr>
          </w:p>
        </w:tc>
        <w:tc>
          <w:tcPr>
            <w:tcW w:w="1125" w:type="dxa"/>
          </w:tcPr>
          <w:p w14:paraId="1E383455" w14:textId="77777777" w:rsidR="00883E9B" w:rsidRPr="00883E9B" w:rsidRDefault="00883E9B" w:rsidP="00B51837">
            <w:pPr>
              <w:pStyle w:val="ConsPlusNormal"/>
              <w:rPr>
                <w:rFonts w:ascii="Times New Roman" w:hAnsi="Times New Roman" w:cs="Times New Roman"/>
                <w:sz w:val="28"/>
                <w:szCs w:val="28"/>
              </w:rPr>
            </w:pPr>
          </w:p>
        </w:tc>
        <w:tc>
          <w:tcPr>
            <w:tcW w:w="635" w:type="dxa"/>
          </w:tcPr>
          <w:p w14:paraId="6D3C5819" w14:textId="77777777" w:rsidR="00883E9B" w:rsidRPr="00883E9B" w:rsidRDefault="00883E9B" w:rsidP="00B51837">
            <w:pPr>
              <w:pStyle w:val="ConsPlusNormal"/>
              <w:rPr>
                <w:rFonts w:ascii="Times New Roman" w:hAnsi="Times New Roman" w:cs="Times New Roman"/>
                <w:sz w:val="28"/>
                <w:szCs w:val="28"/>
              </w:rPr>
            </w:pPr>
          </w:p>
        </w:tc>
        <w:tc>
          <w:tcPr>
            <w:tcW w:w="635" w:type="dxa"/>
          </w:tcPr>
          <w:p w14:paraId="3F0CB244" w14:textId="77777777" w:rsidR="00883E9B" w:rsidRPr="00883E9B" w:rsidRDefault="00883E9B" w:rsidP="00B51837">
            <w:pPr>
              <w:pStyle w:val="ConsPlusNormal"/>
              <w:rPr>
                <w:rFonts w:ascii="Times New Roman" w:hAnsi="Times New Roman" w:cs="Times New Roman"/>
                <w:sz w:val="28"/>
                <w:szCs w:val="28"/>
              </w:rPr>
            </w:pPr>
          </w:p>
        </w:tc>
        <w:tc>
          <w:tcPr>
            <w:tcW w:w="1158" w:type="dxa"/>
          </w:tcPr>
          <w:p w14:paraId="651FA5DB"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0A2AA385"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20CFDA71"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60FBF292"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3C95BCDB"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577AF406"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22F07B8C"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7EC07CE0"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3983A778"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0ABC7772" w14:textId="77777777" w:rsidR="00883E9B" w:rsidRPr="00883E9B" w:rsidRDefault="00883E9B" w:rsidP="00B51837">
            <w:pPr>
              <w:pStyle w:val="ConsPlusNormal"/>
              <w:rPr>
                <w:rFonts w:ascii="Times New Roman" w:hAnsi="Times New Roman" w:cs="Times New Roman"/>
                <w:sz w:val="28"/>
                <w:szCs w:val="28"/>
              </w:rPr>
            </w:pPr>
          </w:p>
        </w:tc>
      </w:tr>
      <w:tr w:rsidR="0021139A" w14:paraId="016CE716" w14:textId="77777777" w:rsidTr="0021139A">
        <w:tc>
          <w:tcPr>
            <w:tcW w:w="231" w:type="dxa"/>
            <w:vMerge/>
          </w:tcPr>
          <w:p w14:paraId="0E8B8E06" w14:textId="77777777" w:rsidR="00883E9B" w:rsidRPr="00883E9B" w:rsidRDefault="00883E9B" w:rsidP="00B51837">
            <w:pPr>
              <w:pStyle w:val="ConsPlusNormal"/>
              <w:rPr>
                <w:rFonts w:ascii="Times New Roman" w:hAnsi="Times New Roman" w:cs="Times New Roman"/>
                <w:sz w:val="28"/>
                <w:szCs w:val="28"/>
              </w:rPr>
            </w:pPr>
          </w:p>
        </w:tc>
        <w:tc>
          <w:tcPr>
            <w:tcW w:w="762" w:type="dxa"/>
            <w:vMerge/>
          </w:tcPr>
          <w:p w14:paraId="1AD43A4C" w14:textId="77777777" w:rsidR="00883E9B" w:rsidRPr="00883E9B" w:rsidRDefault="00883E9B" w:rsidP="00B51837">
            <w:pPr>
              <w:pStyle w:val="ConsPlusNormal"/>
              <w:rPr>
                <w:rFonts w:ascii="Times New Roman" w:hAnsi="Times New Roman" w:cs="Times New Roman"/>
                <w:sz w:val="28"/>
                <w:szCs w:val="28"/>
              </w:rPr>
            </w:pPr>
          </w:p>
        </w:tc>
        <w:tc>
          <w:tcPr>
            <w:tcW w:w="1262" w:type="dxa"/>
            <w:vMerge/>
          </w:tcPr>
          <w:p w14:paraId="5ACD3F56" w14:textId="77777777" w:rsidR="00883E9B" w:rsidRPr="00883E9B" w:rsidRDefault="00883E9B" w:rsidP="00B51837">
            <w:pPr>
              <w:pStyle w:val="ConsPlusNormal"/>
              <w:rPr>
                <w:rFonts w:ascii="Times New Roman" w:hAnsi="Times New Roman" w:cs="Times New Roman"/>
                <w:sz w:val="28"/>
                <w:szCs w:val="28"/>
              </w:rPr>
            </w:pPr>
          </w:p>
        </w:tc>
        <w:tc>
          <w:tcPr>
            <w:tcW w:w="1713" w:type="dxa"/>
          </w:tcPr>
          <w:p w14:paraId="0F03BC42" w14:textId="77777777"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комплектация</w:t>
            </w:r>
          </w:p>
        </w:tc>
        <w:tc>
          <w:tcPr>
            <w:tcW w:w="445" w:type="dxa"/>
          </w:tcPr>
          <w:p w14:paraId="1D59E6AD" w14:textId="77777777" w:rsidR="00883E9B" w:rsidRPr="00883E9B" w:rsidRDefault="00883E9B" w:rsidP="00B51837">
            <w:pPr>
              <w:pStyle w:val="ConsPlusNormal"/>
              <w:rPr>
                <w:rFonts w:ascii="Times New Roman" w:hAnsi="Times New Roman" w:cs="Times New Roman"/>
                <w:sz w:val="28"/>
                <w:szCs w:val="28"/>
              </w:rPr>
            </w:pPr>
          </w:p>
        </w:tc>
        <w:tc>
          <w:tcPr>
            <w:tcW w:w="1125" w:type="dxa"/>
          </w:tcPr>
          <w:p w14:paraId="1CF34541" w14:textId="77777777" w:rsidR="00883E9B" w:rsidRPr="00883E9B" w:rsidRDefault="00883E9B" w:rsidP="00B51837">
            <w:pPr>
              <w:pStyle w:val="ConsPlusNormal"/>
              <w:rPr>
                <w:rFonts w:ascii="Times New Roman" w:hAnsi="Times New Roman" w:cs="Times New Roman"/>
                <w:sz w:val="28"/>
                <w:szCs w:val="28"/>
              </w:rPr>
            </w:pPr>
          </w:p>
        </w:tc>
        <w:tc>
          <w:tcPr>
            <w:tcW w:w="635" w:type="dxa"/>
          </w:tcPr>
          <w:p w14:paraId="3BB49040" w14:textId="77777777" w:rsidR="00883E9B" w:rsidRPr="00883E9B" w:rsidRDefault="00883E9B" w:rsidP="00B51837">
            <w:pPr>
              <w:pStyle w:val="ConsPlusNormal"/>
              <w:rPr>
                <w:rFonts w:ascii="Times New Roman" w:hAnsi="Times New Roman" w:cs="Times New Roman"/>
                <w:sz w:val="28"/>
                <w:szCs w:val="28"/>
              </w:rPr>
            </w:pPr>
          </w:p>
        </w:tc>
        <w:tc>
          <w:tcPr>
            <w:tcW w:w="635" w:type="dxa"/>
          </w:tcPr>
          <w:p w14:paraId="190EC596" w14:textId="77777777" w:rsidR="00883E9B" w:rsidRPr="00883E9B" w:rsidRDefault="00883E9B" w:rsidP="00B51837">
            <w:pPr>
              <w:pStyle w:val="ConsPlusNormal"/>
              <w:rPr>
                <w:rFonts w:ascii="Times New Roman" w:hAnsi="Times New Roman" w:cs="Times New Roman"/>
                <w:sz w:val="28"/>
                <w:szCs w:val="28"/>
              </w:rPr>
            </w:pPr>
          </w:p>
        </w:tc>
        <w:tc>
          <w:tcPr>
            <w:tcW w:w="1158" w:type="dxa"/>
          </w:tcPr>
          <w:p w14:paraId="66BED944"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42A1F45F"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5A28C537"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6922AD9D"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726B49AE"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18F69CC3"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47E8A4C1"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430557A1"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3EFF9B52"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6EF67ED7" w14:textId="77777777" w:rsidR="00883E9B" w:rsidRPr="00883E9B" w:rsidRDefault="00883E9B" w:rsidP="00B51837">
            <w:pPr>
              <w:pStyle w:val="ConsPlusNormal"/>
              <w:rPr>
                <w:rFonts w:ascii="Times New Roman" w:hAnsi="Times New Roman" w:cs="Times New Roman"/>
                <w:sz w:val="28"/>
                <w:szCs w:val="28"/>
              </w:rPr>
            </w:pPr>
          </w:p>
        </w:tc>
      </w:tr>
      <w:tr w:rsidR="0021139A" w14:paraId="2ABCBD7B" w14:textId="77777777" w:rsidTr="0021139A">
        <w:tc>
          <w:tcPr>
            <w:tcW w:w="231" w:type="dxa"/>
            <w:vMerge/>
          </w:tcPr>
          <w:p w14:paraId="49E9D689" w14:textId="77777777" w:rsidR="00883E9B" w:rsidRPr="00883E9B" w:rsidRDefault="00883E9B" w:rsidP="00B51837">
            <w:pPr>
              <w:pStyle w:val="ConsPlusNormal"/>
              <w:rPr>
                <w:rFonts w:ascii="Times New Roman" w:hAnsi="Times New Roman" w:cs="Times New Roman"/>
                <w:sz w:val="28"/>
                <w:szCs w:val="28"/>
              </w:rPr>
            </w:pPr>
          </w:p>
        </w:tc>
        <w:tc>
          <w:tcPr>
            <w:tcW w:w="762" w:type="dxa"/>
            <w:vMerge/>
          </w:tcPr>
          <w:p w14:paraId="2AD831AB" w14:textId="77777777" w:rsidR="00883E9B" w:rsidRPr="00883E9B" w:rsidRDefault="00883E9B" w:rsidP="00B51837">
            <w:pPr>
              <w:pStyle w:val="ConsPlusNormal"/>
              <w:rPr>
                <w:rFonts w:ascii="Times New Roman" w:hAnsi="Times New Roman" w:cs="Times New Roman"/>
                <w:sz w:val="28"/>
                <w:szCs w:val="28"/>
              </w:rPr>
            </w:pPr>
          </w:p>
        </w:tc>
        <w:tc>
          <w:tcPr>
            <w:tcW w:w="1262" w:type="dxa"/>
            <w:vMerge/>
          </w:tcPr>
          <w:p w14:paraId="42F641A4" w14:textId="77777777" w:rsidR="00883E9B" w:rsidRPr="00883E9B" w:rsidRDefault="00883E9B" w:rsidP="00B51837">
            <w:pPr>
              <w:pStyle w:val="ConsPlusNormal"/>
              <w:rPr>
                <w:rFonts w:ascii="Times New Roman" w:hAnsi="Times New Roman" w:cs="Times New Roman"/>
                <w:sz w:val="28"/>
                <w:szCs w:val="28"/>
              </w:rPr>
            </w:pPr>
          </w:p>
        </w:tc>
        <w:tc>
          <w:tcPr>
            <w:tcW w:w="1713" w:type="dxa"/>
          </w:tcPr>
          <w:p w14:paraId="7C410638" w14:textId="77777777"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предельная цена</w:t>
            </w:r>
          </w:p>
        </w:tc>
        <w:tc>
          <w:tcPr>
            <w:tcW w:w="445" w:type="dxa"/>
          </w:tcPr>
          <w:p w14:paraId="659883C9" w14:textId="77777777" w:rsidR="00883E9B" w:rsidRPr="00883E9B" w:rsidRDefault="00EA7EEB" w:rsidP="00B51837">
            <w:pPr>
              <w:pStyle w:val="ConsPlusNormal"/>
              <w:jc w:val="both"/>
              <w:rPr>
                <w:rFonts w:ascii="Times New Roman" w:hAnsi="Times New Roman" w:cs="Times New Roman"/>
                <w:sz w:val="28"/>
                <w:szCs w:val="28"/>
              </w:rPr>
            </w:pPr>
            <w:hyperlink r:id="rId11">
              <w:r w:rsidR="00883E9B" w:rsidRPr="00883E9B">
                <w:rPr>
                  <w:rFonts w:ascii="Times New Roman" w:hAnsi="Times New Roman" w:cs="Times New Roman"/>
                  <w:sz w:val="28"/>
                  <w:szCs w:val="28"/>
                </w:rPr>
                <w:t>383</w:t>
              </w:r>
            </w:hyperlink>
          </w:p>
        </w:tc>
        <w:tc>
          <w:tcPr>
            <w:tcW w:w="1125" w:type="dxa"/>
          </w:tcPr>
          <w:p w14:paraId="27049029" w14:textId="77777777"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рубль</w:t>
            </w:r>
          </w:p>
        </w:tc>
        <w:tc>
          <w:tcPr>
            <w:tcW w:w="635" w:type="dxa"/>
          </w:tcPr>
          <w:p w14:paraId="751B3C13" w14:textId="77777777"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не более 2,5 млн.</w:t>
            </w:r>
          </w:p>
        </w:tc>
        <w:tc>
          <w:tcPr>
            <w:tcW w:w="635" w:type="dxa"/>
          </w:tcPr>
          <w:p w14:paraId="30DC942C" w14:textId="77777777"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не более 2 млн.</w:t>
            </w:r>
          </w:p>
        </w:tc>
        <w:tc>
          <w:tcPr>
            <w:tcW w:w="1158" w:type="dxa"/>
          </w:tcPr>
          <w:p w14:paraId="192D2BC9" w14:textId="77777777"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не более 1,5 млн. (за исключением должности заместителя руководителя структурного подразделения)</w:t>
            </w:r>
          </w:p>
        </w:tc>
        <w:tc>
          <w:tcPr>
            <w:tcW w:w="144" w:type="dxa"/>
          </w:tcPr>
          <w:p w14:paraId="74F582A7"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09A22932"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2D1325A0"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52974962"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10E721C6"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0E07755C"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4F2E0863"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3404A01F" w14:textId="77777777" w:rsidR="00883E9B" w:rsidRPr="00883E9B" w:rsidRDefault="00883E9B" w:rsidP="00B51837">
            <w:pPr>
              <w:pStyle w:val="ConsPlusNormal"/>
              <w:rPr>
                <w:rFonts w:ascii="Times New Roman" w:hAnsi="Times New Roman" w:cs="Times New Roman"/>
                <w:sz w:val="28"/>
                <w:szCs w:val="28"/>
              </w:rPr>
            </w:pPr>
          </w:p>
        </w:tc>
        <w:tc>
          <w:tcPr>
            <w:tcW w:w="144" w:type="dxa"/>
          </w:tcPr>
          <w:p w14:paraId="307F9D27" w14:textId="77777777" w:rsidR="00883E9B" w:rsidRPr="00883E9B" w:rsidRDefault="00883E9B" w:rsidP="00B51837">
            <w:pPr>
              <w:pStyle w:val="ConsPlusNormal"/>
              <w:rPr>
                <w:rFonts w:ascii="Times New Roman" w:hAnsi="Times New Roman" w:cs="Times New Roman"/>
                <w:sz w:val="28"/>
                <w:szCs w:val="28"/>
              </w:rPr>
            </w:pPr>
          </w:p>
        </w:tc>
      </w:tr>
    </w:tbl>
    <w:p w14:paraId="08E33485" w14:textId="1A9764A3" w:rsidR="00452AB8" w:rsidRDefault="0021139A" w:rsidP="00883E9B">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7F6074">
        <w:rPr>
          <w:rFonts w:ascii="Times New Roman" w:eastAsiaTheme="minorHAnsi" w:hAnsi="Times New Roman"/>
          <w:sz w:val="28"/>
          <w:szCs w:val="28"/>
        </w:rPr>
        <w:t>;</w:t>
      </w:r>
    </w:p>
    <w:p w14:paraId="54263239" w14:textId="7A8A9125" w:rsidR="00452AB8" w:rsidRDefault="002F5F03" w:rsidP="00EC2D12">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2) </w:t>
      </w:r>
      <w:r w:rsidR="00452AB8">
        <w:rPr>
          <w:rFonts w:ascii="Times New Roman" w:eastAsiaTheme="minorHAnsi" w:hAnsi="Times New Roman"/>
          <w:sz w:val="28"/>
          <w:szCs w:val="28"/>
        </w:rPr>
        <w:t>позиции 6-8 признать утратившими силу;</w:t>
      </w:r>
    </w:p>
    <w:p w14:paraId="25253B3A" w14:textId="1614B75A" w:rsidR="00452AB8" w:rsidRDefault="002F5F03" w:rsidP="00EC2D12">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3) </w:t>
      </w:r>
      <w:r w:rsidR="00452AB8">
        <w:rPr>
          <w:rFonts w:ascii="Times New Roman" w:eastAsiaTheme="minorHAnsi" w:hAnsi="Times New Roman"/>
          <w:sz w:val="28"/>
          <w:szCs w:val="28"/>
        </w:rPr>
        <w:t>позиции 9 и 10 изложить в следующей редакции:</w:t>
      </w:r>
    </w:p>
    <w:p w14:paraId="5FA28C82" w14:textId="5880BB17" w:rsidR="00883E9B" w:rsidRDefault="0021139A" w:rsidP="0021139A">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4"/>
        <w:gridCol w:w="1104"/>
        <w:gridCol w:w="2329"/>
        <w:gridCol w:w="1817"/>
        <w:gridCol w:w="544"/>
        <w:gridCol w:w="1439"/>
        <w:gridCol w:w="143"/>
        <w:gridCol w:w="142"/>
        <w:gridCol w:w="143"/>
        <w:gridCol w:w="142"/>
        <w:gridCol w:w="142"/>
        <w:gridCol w:w="142"/>
        <w:gridCol w:w="142"/>
        <w:gridCol w:w="142"/>
        <w:gridCol w:w="142"/>
        <w:gridCol w:w="142"/>
        <w:gridCol w:w="142"/>
        <w:gridCol w:w="142"/>
      </w:tblGrid>
      <w:tr w:rsidR="0021139A" w14:paraId="5DE9C126" w14:textId="77777777" w:rsidTr="00883E9B">
        <w:tc>
          <w:tcPr>
            <w:tcW w:w="404" w:type="dxa"/>
            <w:vMerge w:val="restart"/>
          </w:tcPr>
          <w:p w14:paraId="1A738C98" w14:textId="77777777"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9</w:t>
            </w:r>
          </w:p>
        </w:tc>
        <w:tc>
          <w:tcPr>
            <w:tcW w:w="1104" w:type="dxa"/>
            <w:vMerge w:val="restart"/>
          </w:tcPr>
          <w:p w14:paraId="5DE550EC" w14:textId="24388C90" w:rsidR="00883E9B" w:rsidRPr="00883E9B" w:rsidRDefault="00EA7EEB" w:rsidP="00B51837">
            <w:pPr>
              <w:pStyle w:val="ConsPlusNormal"/>
              <w:jc w:val="both"/>
              <w:rPr>
                <w:rFonts w:ascii="Times New Roman" w:hAnsi="Times New Roman" w:cs="Times New Roman"/>
                <w:sz w:val="28"/>
                <w:szCs w:val="28"/>
              </w:rPr>
            </w:pPr>
            <w:hyperlink r:id="rId12">
              <w:r w:rsidR="00883E9B" w:rsidRPr="00883E9B">
                <w:rPr>
                  <w:rFonts w:ascii="Times New Roman" w:hAnsi="Times New Roman" w:cs="Times New Roman"/>
                  <w:sz w:val="28"/>
                  <w:szCs w:val="28"/>
                </w:rPr>
                <w:t>29.10.3</w:t>
              </w:r>
            </w:hyperlink>
          </w:p>
        </w:tc>
        <w:tc>
          <w:tcPr>
            <w:tcW w:w="2329" w:type="dxa"/>
            <w:vMerge w:val="restart"/>
          </w:tcPr>
          <w:p w14:paraId="415E664B" w14:textId="77777777"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Средства автотранспортные для перевозки 10 или более человек</w:t>
            </w:r>
          </w:p>
        </w:tc>
        <w:tc>
          <w:tcPr>
            <w:tcW w:w="1817" w:type="dxa"/>
          </w:tcPr>
          <w:p w14:paraId="5D872F0D" w14:textId="68BDA376" w:rsidR="00883E9B" w:rsidRPr="00883E9B" w:rsidRDefault="0021139A" w:rsidP="00B51837">
            <w:pPr>
              <w:pStyle w:val="ConsPlusNormal"/>
              <w:jc w:val="both"/>
              <w:rPr>
                <w:rFonts w:ascii="Times New Roman" w:hAnsi="Times New Roman" w:cs="Times New Roman"/>
                <w:sz w:val="28"/>
                <w:szCs w:val="28"/>
              </w:rPr>
            </w:pPr>
            <w:r>
              <w:rPr>
                <w:rFonts w:ascii="Times New Roman" w:hAnsi="Times New Roman" w:cs="Times New Roman"/>
                <w:sz w:val="28"/>
                <w:szCs w:val="28"/>
              </w:rPr>
              <w:t>т</w:t>
            </w:r>
            <w:r w:rsidR="00883E9B">
              <w:rPr>
                <w:rFonts w:ascii="Times New Roman" w:hAnsi="Times New Roman" w:cs="Times New Roman"/>
                <w:sz w:val="28"/>
                <w:szCs w:val="28"/>
              </w:rPr>
              <w:t>ип двигателя (силовой установки)</w:t>
            </w:r>
            <w:r w:rsidRPr="0021139A">
              <w:rPr>
                <w:rFonts w:ascii="Times New Roman" w:hAnsi="Times New Roman" w:cs="Times New Roman"/>
                <w:sz w:val="28"/>
                <w:szCs w:val="28"/>
                <w:vertAlign w:val="superscript"/>
              </w:rPr>
              <w:t>1</w:t>
            </w:r>
          </w:p>
        </w:tc>
        <w:tc>
          <w:tcPr>
            <w:tcW w:w="544" w:type="dxa"/>
          </w:tcPr>
          <w:p w14:paraId="2624DD77" w14:textId="1B068DBE" w:rsidR="00883E9B" w:rsidRPr="00883E9B" w:rsidRDefault="00883E9B" w:rsidP="00B51837">
            <w:pPr>
              <w:pStyle w:val="ConsPlusNormal"/>
              <w:jc w:val="both"/>
              <w:rPr>
                <w:rFonts w:ascii="Times New Roman" w:hAnsi="Times New Roman" w:cs="Times New Roman"/>
                <w:sz w:val="28"/>
                <w:szCs w:val="28"/>
              </w:rPr>
            </w:pPr>
          </w:p>
        </w:tc>
        <w:tc>
          <w:tcPr>
            <w:tcW w:w="1439" w:type="dxa"/>
          </w:tcPr>
          <w:p w14:paraId="6F50EC9A" w14:textId="3D7DB7F2" w:rsidR="00883E9B" w:rsidRPr="00883E9B" w:rsidRDefault="00883E9B" w:rsidP="00B51837">
            <w:pPr>
              <w:pStyle w:val="ConsPlusNormal"/>
              <w:jc w:val="both"/>
              <w:rPr>
                <w:rFonts w:ascii="Times New Roman" w:hAnsi="Times New Roman" w:cs="Times New Roman"/>
                <w:sz w:val="28"/>
                <w:szCs w:val="28"/>
              </w:rPr>
            </w:pPr>
          </w:p>
        </w:tc>
        <w:tc>
          <w:tcPr>
            <w:tcW w:w="143" w:type="dxa"/>
          </w:tcPr>
          <w:p w14:paraId="0E91D000"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0AE553D0" w14:textId="77777777" w:rsidR="00883E9B" w:rsidRPr="00883E9B" w:rsidRDefault="00883E9B" w:rsidP="00B51837">
            <w:pPr>
              <w:pStyle w:val="ConsPlusNormal"/>
              <w:rPr>
                <w:rFonts w:ascii="Times New Roman" w:hAnsi="Times New Roman" w:cs="Times New Roman"/>
                <w:sz w:val="28"/>
                <w:szCs w:val="28"/>
              </w:rPr>
            </w:pPr>
          </w:p>
        </w:tc>
        <w:tc>
          <w:tcPr>
            <w:tcW w:w="143" w:type="dxa"/>
          </w:tcPr>
          <w:p w14:paraId="1ACD14CD"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48A3C5D4"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4DE9292F"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04DDE1BF"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4F29FE8E"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191760D5"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30EA9DA7"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33AED414"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550AD6E2"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1BE29138" w14:textId="77777777" w:rsidR="00883E9B" w:rsidRPr="00883E9B" w:rsidRDefault="00883E9B" w:rsidP="00B51837">
            <w:pPr>
              <w:pStyle w:val="ConsPlusNormal"/>
              <w:rPr>
                <w:rFonts w:ascii="Times New Roman" w:hAnsi="Times New Roman" w:cs="Times New Roman"/>
                <w:sz w:val="28"/>
                <w:szCs w:val="28"/>
              </w:rPr>
            </w:pPr>
          </w:p>
        </w:tc>
      </w:tr>
      <w:tr w:rsidR="00883E9B" w14:paraId="2B176535" w14:textId="77777777" w:rsidTr="00883E9B">
        <w:tc>
          <w:tcPr>
            <w:tcW w:w="404" w:type="dxa"/>
            <w:vMerge/>
          </w:tcPr>
          <w:p w14:paraId="21A0FBD6" w14:textId="77777777" w:rsidR="00883E9B" w:rsidRPr="00883E9B" w:rsidRDefault="00883E9B" w:rsidP="00883E9B">
            <w:pPr>
              <w:pStyle w:val="ConsPlusNormal"/>
              <w:jc w:val="both"/>
              <w:rPr>
                <w:rFonts w:ascii="Times New Roman" w:hAnsi="Times New Roman" w:cs="Times New Roman"/>
                <w:sz w:val="28"/>
                <w:szCs w:val="28"/>
              </w:rPr>
            </w:pPr>
          </w:p>
        </w:tc>
        <w:tc>
          <w:tcPr>
            <w:tcW w:w="1104" w:type="dxa"/>
            <w:vMerge/>
          </w:tcPr>
          <w:p w14:paraId="37EA0EAB" w14:textId="77777777" w:rsidR="00883E9B" w:rsidRPr="00883E9B" w:rsidRDefault="00883E9B" w:rsidP="00883E9B">
            <w:pPr>
              <w:pStyle w:val="ConsPlusNormal"/>
              <w:jc w:val="both"/>
              <w:rPr>
                <w:rFonts w:ascii="Times New Roman" w:hAnsi="Times New Roman" w:cs="Times New Roman"/>
                <w:sz w:val="28"/>
                <w:szCs w:val="28"/>
              </w:rPr>
            </w:pPr>
          </w:p>
        </w:tc>
        <w:tc>
          <w:tcPr>
            <w:tcW w:w="2329" w:type="dxa"/>
            <w:vMerge/>
          </w:tcPr>
          <w:p w14:paraId="29418C5E" w14:textId="77777777" w:rsidR="00883E9B" w:rsidRPr="00883E9B" w:rsidRDefault="00883E9B" w:rsidP="00883E9B">
            <w:pPr>
              <w:pStyle w:val="ConsPlusNormal"/>
              <w:jc w:val="both"/>
              <w:rPr>
                <w:rFonts w:ascii="Times New Roman" w:hAnsi="Times New Roman" w:cs="Times New Roman"/>
                <w:sz w:val="28"/>
                <w:szCs w:val="28"/>
              </w:rPr>
            </w:pPr>
          </w:p>
        </w:tc>
        <w:tc>
          <w:tcPr>
            <w:tcW w:w="1817" w:type="dxa"/>
          </w:tcPr>
          <w:p w14:paraId="52B2A83F" w14:textId="20490940" w:rsidR="00883E9B" w:rsidRPr="00883E9B" w:rsidRDefault="00883E9B" w:rsidP="00883E9B">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мощность двигателя</w:t>
            </w:r>
          </w:p>
        </w:tc>
        <w:tc>
          <w:tcPr>
            <w:tcW w:w="544" w:type="dxa"/>
          </w:tcPr>
          <w:p w14:paraId="2AED5846" w14:textId="2CF4AF1F" w:rsidR="00883E9B" w:rsidRPr="00883E9B" w:rsidRDefault="00EA7EEB" w:rsidP="00883E9B">
            <w:pPr>
              <w:pStyle w:val="ConsPlusNormal"/>
              <w:jc w:val="both"/>
              <w:rPr>
                <w:rFonts w:ascii="Times New Roman" w:hAnsi="Times New Roman" w:cs="Times New Roman"/>
                <w:sz w:val="28"/>
                <w:szCs w:val="28"/>
              </w:rPr>
            </w:pPr>
            <w:hyperlink r:id="rId13">
              <w:r w:rsidR="00883E9B" w:rsidRPr="00883E9B">
                <w:rPr>
                  <w:rFonts w:ascii="Times New Roman" w:hAnsi="Times New Roman" w:cs="Times New Roman"/>
                  <w:sz w:val="28"/>
                  <w:szCs w:val="28"/>
                </w:rPr>
                <w:t>251</w:t>
              </w:r>
            </w:hyperlink>
          </w:p>
        </w:tc>
        <w:tc>
          <w:tcPr>
            <w:tcW w:w="1439" w:type="dxa"/>
          </w:tcPr>
          <w:p w14:paraId="6E6031AB" w14:textId="41EF0E0E" w:rsidR="00883E9B" w:rsidRPr="00883E9B" w:rsidRDefault="00883E9B" w:rsidP="00883E9B">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лошадиная сила</w:t>
            </w:r>
          </w:p>
        </w:tc>
        <w:tc>
          <w:tcPr>
            <w:tcW w:w="143" w:type="dxa"/>
          </w:tcPr>
          <w:p w14:paraId="7B5E6ED2" w14:textId="77777777" w:rsidR="00883E9B" w:rsidRPr="00883E9B" w:rsidRDefault="00883E9B" w:rsidP="00883E9B">
            <w:pPr>
              <w:pStyle w:val="ConsPlusNormal"/>
              <w:rPr>
                <w:rFonts w:ascii="Times New Roman" w:hAnsi="Times New Roman" w:cs="Times New Roman"/>
                <w:sz w:val="28"/>
                <w:szCs w:val="28"/>
              </w:rPr>
            </w:pPr>
          </w:p>
        </w:tc>
        <w:tc>
          <w:tcPr>
            <w:tcW w:w="142" w:type="dxa"/>
          </w:tcPr>
          <w:p w14:paraId="70CE584F" w14:textId="77777777" w:rsidR="00883E9B" w:rsidRPr="00883E9B" w:rsidRDefault="00883E9B" w:rsidP="00883E9B">
            <w:pPr>
              <w:pStyle w:val="ConsPlusNormal"/>
              <w:rPr>
                <w:rFonts w:ascii="Times New Roman" w:hAnsi="Times New Roman" w:cs="Times New Roman"/>
                <w:sz w:val="28"/>
                <w:szCs w:val="28"/>
              </w:rPr>
            </w:pPr>
          </w:p>
        </w:tc>
        <w:tc>
          <w:tcPr>
            <w:tcW w:w="143" w:type="dxa"/>
          </w:tcPr>
          <w:p w14:paraId="371ECFCD" w14:textId="77777777" w:rsidR="00883E9B" w:rsidRPr="00883E9B" w:rsidRDefault="00883E9B" w:rsidP="00883E9B">
            <w:pPr>
              <w:pStyle w:val="ConsPlusNormal"/>
              <w:rPr>
                <w:rFonts w:ascii="Times New Roman" w:hAnsi="Times New Roman" w:cs="Times New Roman"/>
                <w:sz w:val="28"/>
                <w:szCs w:val="28"/>
              </w:rPr>
            </w:pPr>
          </w:p>
        </w:tc>
        <w:tc>
          <w:tcPr>
            <w:tcW w:w="142" w:type="dxa"/>
          </w:tcPr>
          <w:p w14:paraId="3416C41D" w14:textId="77777777" w:rsidR="00883E9B" w:rsidRPr="00883E9B" w:rsidRDefault="00883E9B" w:rsidP="00883E9B">
            <w:pPr>
              <w:pStyle w:val="ConsPlusNormal"/>
              <w:rPr>
                <w:rFonts w:ascii="Times New Roman" w:hAnsi="Times New Roman" w:cs="Times New Roman"/>
                <w:sz w:val="28"/>
                <w:szCs w:val="28"/>
              </w:rPr>
            </w:pPr>
          </w:p>
        </w:tc>
        <w:tc>
          <w:tcPr>
            <w:tcW w:w="142" w:type="dxa"/>
          </w:tcPr>
          <w:p w14:paraId="686E61CD" w14:textId="77777777" w:rsidR="00883E9B" w:rsidRPr="00883E9B" w:rsidRDefault="00883E9B" w:rsidP="00883E9B">
            <w:pPr>
              <w:pStyle w:val="ConsPlusNormal"/>
              <w:rPr>
                <w:rFonts w:ascii="Times New Roman" w:hAnsi="Times New Roman" w:cs="Times New Roman"/>
                <w:sz w:val="28"/>
                <w:szCs w:val="28"/>
              </w:rPr>
            </w:pPr>
          </w:p>
        </w:tc>
        <w:tc>
          <w:tcPr>
            <w:tcW w:w="142" w:type="dxa"/>
          </w:tcPr>
          <w:p w14:paraId="6DAAEA6F" w14:textId="77777777" w:rsidR="00883E9B" w:rsidRPr="00883E9B" w:rsidRDefault="00883E9B" w:rsidP="00883E9B">
            <w:pPr>
              <w:pStyle w:val="ConsPlusNormal"/>
              <w:rPr>
                <w:rFonts w:ascii="Times New Roman" w:hAnsi="Times New Roman" w:cs="Times New Roman"/>
                <w:sz w:val="28"/>
                <w:szCs w:val="28"/>
              </w:rPr>
            </w:pPr>
          </w:p>
        </w:tc>
        <w:tc>
          <w:tcPr>
            <w:tcW w:w="142" w:type="dxa"/>
          </w:tcPr>
          <w:p w14:paraId="50F092EB" w14:textId="77777777" w:rsidR="00883E9B" w:rsidRPr="00883E9B" w:rsidRDefault="00883E9B" w:rsidP="00883E9B">
            <w:pPr>
              <w:pStyle w:val="ConsPlusNormal"/>
              <w:rPr>
                <w:rFonts w:ascii="Times New Roman" w:hAnsi="Times New Roman" w:cs="Times New Roman"/>
                <w:sz w:val="28"/>
                <w:szCs w:val="28"/>
              </w:rPr>
            </w:pPr>
          </w:p>
        </w:tc>
        <w:tc>
          <w:tcPr>
            <w:tcW w:w="142" w:type="dxa"/>
          </w:tcPr>
          <w:p w14:paraId="38411F1B" w14:textId="77777777" w:rsidR="00883E9B" w:rsidRPr="00883E9B" w:rsidRDefault="00883E9B" w:rsidP="00883E9B">
            <w:pPr>
              <w:pStyle w:val="ConsPlusNormal"/>
              <w:rPr>
                <w:rFonts w:ascii="Times New Roman" w:hAnsi="Times New Roman" w:cs="Times New Roman"/>
                <w:sz w:val="28"/>
                <w:szCs w:val="28"/>
              </w:rPr>
            </w:pPr>
          </w:p>
        </w:tc>
        <w:tc>
          <w:tcPr>
            <w:tcW w:w="142" w:type="dxa"/>
          </w:tcPr>
          <w:p w14:paraId="35533191" w14:textId="77777777" w:rsidR="00883E9B" w:rsidRPr="00883E9B" w:rsidRDefault="00883E9B" w:rsidP="00883E9B">
            <w:pPr>
              <w:pStyle w:val="ConsPlusNormal"/>
              <w:rPr>
                <w:rFonts w:ascii="Times New Roman" w:hAnsi="Times New Roman" w:cs="Times New Roman"/>
                <w:sz w:val="28"/>
                <w:szCs w:val="28"/>
              </w:rPr>
            </w:pPr>
          </w:p>
        </w:tc>
        <w:tc>
          <w:tcPr>
            <w:tcW w:w="142" w:type="dxa"/>
          </w:tcPr>
          <w:p w14:paraId="53A14A96" w14:textId="77777777" w:rsidR="00883E9B" w:rsidRPr="00883E9B" w:rsidRDefault="00883E9B" w:rsidP="00883E9B">
            <w:pPr>
              <w:pStyle w:val="ConsPlusNormal"/>
              <w:rPr>
                <w:rFonts w:ascii="Times New Roman" w:hAnsi="Times New Roman" w:cs="Times New Roman"/>
                <w:sz w:val="28"/>
                <w:szCs w:val="28"/>
              </w:rPr>
            </w:pPr>
          </w:p>
        </w:tc>
        <w:tc>
          <w:tcPr>
            <w:tcW w:w="142" w:type="dxa"/>
          </w:tcPr>
          <w:p w14:paraId="6DB73E32" w14:textId="77777777" w:rsidR="00883E9B" w:rsidRPr="00883E9B" w:rsidRDefault="00883E9B" w:rsidP="00883E9B">
            <w:pPr>
              <w:pStyle w:val="ConsPlusNormal"/>
              <w:rPr>
                <w:rFonts w:ascii="Times New Roman" w:hAnsi="Times New Roman" w:cs="Times New Roman"/>
                <w:sz w:val="28"/>
                <w:szCs w:val="28"/>
              </w:rPr>
            </w:pPr>
          </w:p>
        </w:tc>
        <w:tc>
          <w:tcPr>
            <w:tcW w:w="142" w:type="dxa"/>
          </w:tcPr>
          <w:p w14:paraId="29D9FEF9" w14:textId="77777777" w:rsidR="00883E9B" w:rsidRPr="00883E9B" w:rsidRDefault="00883E9B" w:rsidP="00883E9B">
            <w:pPr>
              <w:pStyle w:val="ConsPlusNormal"/>
              <w:rPr>
                <w:rFonts w:ascii="Times New Roman" w:hAnsi="Times New Roman" w:cs="Times New Roman"/>
                <w:sz w:val="28"/>
                <w:szCs w:val="28"/>
              </w:rPr>
            </w:pPr>
          </w:p>
        </w:tc>
      </w:tr>
      <w:tr w:rsidR="0021139A" w14:paraId="0C773E85" w14:textId="77777777" w:rsidTr="00883E9B">
        <w:tc>
          <w:tcPr>
            <w:tcW w:w="404" w:type="dxa"/>
            <w:vMerge/>
          </w:tcPr>
          <w:p w14:paraId="4655ECCA" w14:textId="77777777" w:rsidR="0021139A" w:rsidRPr="00883E9B" w:rsidRDefault="0021139A" w:rsidP="00883E9B">
            <w:pPr>
              <w:pStyle w:val="ConsPlusNormal"/>
              <w:jc w:val="both"/>
              <w:rPr>
                <w:rFonts w:ascii="Times New Roman" w:hAnsi="Times New Roman" w:cs="Times New Roman"/>
                <w:sz w:val="28"/>
                <w:szCs w:val="28"/>
              </w:rPr>
            </w:pPr>
          </w:p>
        </w:tc>
        <w:tc>
          <w:tcPr>
            <w:tcW w:w="1104" w:type="dxa"/>
            <w:vMerge/>
          </w:tcPr>
          <w:p w14:paraId="6969D321" w14:textId="77777777" w:rsidR="0021139A" w:rsidRPr="00883E9B" w:rsidRDefault="0021139A" w:rsidP="00883E9B">
            <w:pPr>
              <w:pStyle w:val="ConsPlusNormal"/>
              <w:jc w:val="both"/>
              <w:rPr>
                <w:rFonts w:ascii="Times New Roman" w:hAnsi="Times New Roman" w:cs="Times New Roman"/>
                <w:sz w:val="28"/>
                <w:szCs w:val="28"/>
              </w:rPr>
            </w:pPr>
          </w:p>
        </w:tc>
        <w:tc>
          <w:tcPr>
            <w:tcW w:w="2329" w:type="dxa"/>
            <w:vMerge/>
          </w:tcPr>
          <w:p w14:paraId="1BD57959" w14:textId="77777777" w:rsidR="0021139A" w:rsidRPr="00883E9B" w:rsidRDefault="0021139A" w:rsidP="00883E9B">
            <w:pPr>
              <w:pStyle w:val="ConsPlusNormal"/>
              <w:jc w:val="both"/>
              <w:rPr>
                <w:rFonts w:ascii="Times New Roman" w:hAnsi="Times New Roman" w:cs="Times New Roman"/>
                <w:sz w:val="28"/>
                <w:szCs w:val="28"/>
              </w:rPr>
            </w:pPr>
          </w:p>
        </w:tc>
        <w:tc>
          <w:tcPr>
            <w:tcW w:w="1817" w:type="dxa"/>
          </w:tcPr>
          <w:p w14:paraId="679D156F" w14:textId="2DF9FFC6" w:rsidR="0021139A" w:rsidRPr="00883E9B" w:rsidRDefault="0021139A" w:rsidP="00883E9B">
            <w:pPr>
              <w:pStyle w:val="ConsPlusNormal"/>
              <w:jc w:val="both"/>
              <w:rPr>
                <w:rFonts w:ascii="Times New Roman" w:hAnsi="Times New Roman" w:cs="Times New Roman"/>
                <w:sz w:val="28"/>
                <w:szCs w:val="28"/>
              </w:rPr>
            </w:pPr>
            <w:r>
              <w:rPr>
                <w:rFonts w:ascii="Times New Roman" w:hAnsi="Times New Roman" w:cs="Times New Roman"/>
                <w:sz w:val="28"/>
                <w:szCs w:val="28"/>
              </w:rPr>
              <w:t>вид топлива</w:t>
            </w:r>
            <w:r w:rsidRPr="0021139A">
              <w:rPr>
                <w:rFonts w:ascii="Times New Roman" w:hAnsi="Times New Roman" w:cs="Times New Roman"/>
                <w:sz w:val="28"/>
                <w:szCs w:val="28"/>
                <w:vertAlign w:val="superscript"/>
              </w:rPr>
              <w:t>2</w:t>
            </w:r>
          </w:p>
        </w:tc>
        <w:tc>
          <w:tcPr>
            <w:tcW w:w="544" w:type="dxa"/>
          </w:tcPr>
          <w:p w14:paraId="104C35D1" w14:textId="77777777" w:rsidR="0021139A" w:rsidRPr="00883E9B" w:rsidRDefault="0021139A" w:rsidP="00883E9B">
            <w:pPr>
              <w:pStyle w:val="ConsPlusNormal"/>
              <w:jc w:val="both"/>
              <w:rPr>
                <w:rFonts w:ascii="Times New Roman" w:hAnsi="Times New Roman" w:cs="Times New Roman"/>
                <w:sz w:val="28"/>
                <w:szCs w:val="28"/>
              </w:rPr>
            </w:pPr>
          </w:p>
        </w:tc>
        <w:tc>
          <w:tcPr>
            <w:tcW w:w="1439" w:type="dxa"/>
          </w:tcPr>
          <w:p w14:paraId="56B95B61" w14:textId="77777777" w:rsidR="0021139A" w:rsidRPr="00883E9B" w:rsidRDefault="0021139A" w:rsidP="00883E9B">
            <w:pPr>
              <w:pStyle w:val="ConsPlusNormal"/>
              <w:jc w:val="both"/>
              <w:rPr>
                <w:rFonts w:ascii="Times New Roman" w:hAnsi="Times New Roman" w:cs="Times New Roman"/>
                <w:sz w:val="28"/>
                <w:szCs w:val="28"/>
              </w:rPr>
            </w:pPr>
          </w:p>
        </w:tc>
        <w:tc>
          <w:tcPr>
            <w:tcW w:w="143" w:type="dxa"/>
          </w:tcPr>
          <w:p w14:paraId="1FF38AE1" w14:textId="77777777" w:rsidR="0021139A" w:rsidRPr="00883E9B" w:rsidRDefault="0021139A" w:rsidP="00883E9B">
            <w:pPr>
              <w:pStyle w:val="ConsPlusNormal"/>
              <w:rPr>
                <w:rFonts w:ascii="Times New Roman" w:hAnsi="Times New Roman" w:cs="Times New Roman"/>
                <w:sz w:val="28"/>
                <w:szCs w:val="28"/>
              </w:rPr>
            </w:pPr>
          </w:p>
        </w:tc>
        <w:tc>
          <w:tcPr>
            <w:tcW w:w="142" w:type="dxa"/>
          </w:tcPr>
          <w:p w14:paraId="5D23B021" w14:textId="77777777" w:rsidR="0021139A" w:rsidRPr="00883E9B" w:rsidRDefault="0021139A" w:rsidP="00883E9B">
            <w:pPr>
              <w:pStyle w:val="ConsPlusNormal"/>
              <w:rPr>
                <w:rFonts w:ascii="Times New Roman" w:hAnsi="Times New Roman" w:cs="Times New Roman"/>
                <w:sz w:val="28"/>
                <w:szCs w:val="28"/>
              </w:rPr>
            </w:pPr>
          </w:p>
        </w:tc>
        <w:tc>
          <w:tcPr>
            <w:tcW w:w="143" w:type="dxa"/>
          </w:tcPr>
          <w:p w14:paraId="3D28CC63" w14:textId="77777777" w:rsidR="0021139A" w:rsidRPr="00883E9B" w:rsidRDefault="0021139A" w:rsidP="00883E9B">
            <w:pPr>
              <w:pStyle w:val="ConsPlusNormal"/>
              <w:rPr>
                <w:rFonts w:ascii="Times New Roman" w:hAnsi="Times New Roman" w:cs="Times New Roman"/>
                <w:sz w:val="28"/>
                <w:szCs w:val="28"/>
              </w:rPr>
            </w:pPr>
          </w:p>
        </w:tc>
        <w:tc>
          <w:tcPr>
            <w:tcW w:w="142" w:type="dxa"/>
          </w:tcPr>
          <w:p w14:paraId="6135C91B" w14:textId="77777777" w:rsidR="0021139A" w:rsidRPr="00883E9B" w:rsidRDefault="0021139A" w:rsidP="00883E9B">
            <w:pPr>
              <w:pStyle w:val="ConsPlusNormal"/>
              <w:rPr>
                <w:rFonts w:ascii="Times New Roman" w:hAnsi="Times New Roman" w:cs="Times New Roman"/>
                <w:sz w:val="28"/>
                <w:szCs w:val="28"/>
              </w:rPr>
            </w:pPr>
          </w:p>
        </w:tc>
        <w:tc>
          <w:tcPr>
            <w:tcW w:w="142" w:type="dxa"/>
          </w:tcPr>
          <w:p w14:paraId="6770F429" w14:textId="77777777" w:rsidR="0021139A" w:rsidRPr="00883E9B" w:rsidRDefault="0021139A" w:rsidP="00883E9B">
            <w:pPr>
              <w:pStyle w:val="ConsPlusNormal"/>
              <w:rPr>
                <w:rFonts w:ascii="Times New Roman" w:hAnsi="Times New Roman" w:cs="Times New Roman"/>
                <w:sz w:val="28"/>
                <w:szCs w:val="28"/>
              </w:rPr>
            </w:pPr>
          </w:p>
        </w:tc>
        <w:tc>
          <w:tcPr>
            <w:tcW w:w="142" w:type="dxa"/>
          </w:tcPr>
          <w:p w14:paraId="7353C38D" w14:textId="77777777" w:rsidR="0021139A" w:rsidRPr="00883E9B" w:rsidRDefault="0021139A" w:rsidP="00883E9B">
            <w:pPr>
              <w:pStyle w:val="ConsPlusNormal"/>
              <w:rPr>
                <w:rFonts w:ascii="Times New Roman" w:hAnsi="Times New Roman" w:cs="Times New Roman"/>
                <w:sz w:val="28"/>
                <w:szCs w:val="28"/>
              </w:rPr>
            </w:pPr>
          </w:p>
        </w:tc>
        <w:tc>
          <w:tcPr>
            <w:tcW w:w="142" w:type="dxa"/>
          </w:tcPr>
          <w:p w14:paraId="6F81DF52" w14:textId="77777777" w:rsidR="0021139A" w:rsidRPr="00883E9B" w:rsidRDefault="0021139A" w:rsidP="00883E9B">
            <w:pPr>
              <w:pStyle w:val="ConsPlusNormal"/>
              <w:rPr>
                <w:rFonts w:ascii="Times New Roman" w:hAnsi="Times New Roman" w:cs="Times New Roman"/>
                <w:sz w:val="28"/>
                <w:szCs w:val="28"/>
              </w:rPr>
            </w:pPr>
          </w:p>
        </w:tc>
        <w:tc>
          <w:tcPr>
            <w:tcW w:w="142" w:type="dxa"/>
          </w:tcPr>
          <w:p w14:paraId="64614A97" w14:textId="77777777" w:rsidR="0021139A" w:rsidRPr="00883E9B" w:rsidRDefault="0021139A" w:rsidP="00883E9B">
            <w:pPr>
              <w:pStyle w:val="ConsPlusNormal"/>
              <w:rPr>
                <w:rFonts w:ascii="Times New Roman" w:hAnsi="Times New Roman" w:cs="Times New Roman"/>
                <w:sz w:val="28"/>
                <w:szCs w:val="28"/>
              </w:rPr>
            </w:pPr>
          </w:p>
        </w:tc>
        <w:tc>
          <w:tcPr>
            <w:tcW w:w="142" w:type="dxa"/>
          </w:tcPr>
          <w:p w14:paraId="0377822A" w14:textId="77777777" w:rsidR="0021139A" w:rsidRPr="00883E9B" w:rsidRDefault="0021139A" w:rsidP="00883E9B">
            <w:pPr>
              <w:pStyle w:val="ConsPlusNormal"/>
              <w:rPr>
                <w:rFonts w:ascii="Times New Roman" w:hAnsi="Times New Roman" w:cs="Times New Roman"/>
                <w:sz w:val="28"/>
                <w:szCs w:val="28"/>
              </w:rPr>
            </w:pPr>
          </w:p>
        </w:tc>
        <w:tc>
          <w:tcPr>
            <w:tcW w:w="142" w:type="dxa"/>
          </w:tcPr>
          <w:p w14:paraId="1AC929AD" w14:textId="77777777" w:rsidR="0021139A" w:rsidRPr="00883E9B" w:rsidRDefault="0021139A" w:rsidP="00883E9B">
            <w:pPr>
              <w:pStyle w:val="ConsPlusNormal"/>
              <w:rPr>
                <w:rFonts w:ascii="Times New Roman" w:hAnsi="Times New Roman" w:cs="Times New Roman"/>
                <w:sz w:val="28"/>
                <w:szCs w:val="28"/>
              </w:rPr>
            </w:pPr>
          </w:p>
        </w:tc>
        <w:tc>
          <w:tcPr>
            <w:tcW w:w="142" w:type="dxa"/>
          </w:tcPr>
          <w:p w14:paraId="32508FF7" w14:textId="77777777" w:rsidR="0021139A" w:rsidRPr="00883E9B" w:rsidRDefault="0021139A" w:rsidP="00883E9B">
            <w:pPr>
              <w:pStyle w:val="ConsPlusNormal"/>
              <w:rPr>
                <w:rFonts w:ascii="Times New Roman" w:hAnsi="Times New Roman" w:cs="Times New Roman"/>
                <w:sz w:val="28"/>
                <w:szCs w:val="28"/>
              </w:rPr>
            </w:pPr>
          </w:p>
        </w:tc>
        <w:tc>
          <w:tcPr>
            <w:tcW w:w="142" w:type="dxa"/>
          </w:tcPr>
          <w:p w14:paraId="57AFC075" w14:textId="77777777" w:rsidR="0021139A" w:rsidRPr="00883E9B" w:rsidRDefault="0021139A" w:rsidP="00883E9B">
            <w:pPr>
              <w:pStyle w:val="ConsPlusNormal"/>
              <w:rPr>
                <w:rFonts w:ascii="Times New Roman" w:hAnsi="Times New Roman" w:cs="Times New Roman"/>
                <w:sz w:val="28"/>
                <w:szCs w:val="28"/>
              </w:rPr>
            </w:pPr>
          </w:p>
        </w:tc>
      </w:tr>
      <w:tr w:rsidR="0021139A" w14:paraId="3C0313E2" w14:textId="77777777" w:rsidTr="00883E9B">
        <w:tc>
          <w:tcPr>
            <w:tcW w:w="0" w:type="auto"/>
            <w:vMerge/>
          </w:tcPr>
          <w:p w14:paraId="6BA3A44C" w14:textId="77777777" w:rsidR="00883E9B" w:rsidRPr="00883E9B" w:rsidRDefault="00883E9B" w:rsidP="00B51837">
            <w:pPr>
              <w:pStyle w:val="ConsPlusNormal"/>
              <w:rPr>
                <w:rFonts w:ascii="Times New Roman" w:hAnsi="Times New Roman" w:cs="Times New Roman"/>
                <w:sz w:val="28"/>
                <w:szCs w:val="28"/>
              </w:rPr>
            </w:pPr>
          </w:p>
        </w:tc>
        <w:tc>
          <w:tcPr>
            <w:tcW w:w="0" w:type="auto"/>
            <w:vMerge/>
          </w:tcPr>
          <w:p w14:paraId="7FE2DB1C" w14:textId="77777777" w:rsidR="00883E9B" w:rsidRPr="00883E9B" w:rsidRDefault="00883E9B" w:rsidP="00B51837">
            <w:pPr>
              <w:pStyle w:val="ConsPlusNormal"/>
              <w:rPr>
                <w:rFonts w:ascii="Times New Roman" w:hAnsi="Times New Roman" w:cs="Times New Roman"/>
                <w:sz w:val="28"/>
                <w:szCs w:val="28"/>
              </w:rPr>
            </w:pPr>
          </w:p>
        </w:tc>
        <w:tc>
          <w:tcPr>
            <w:tcW w:w="0" w:type="auto"/>
            <w:vMerge/>
          </w:tcPr>
          <w:p w14:paraId="3CFCC9C4" w14:textId="77777777" w:rsidR="00883E9B" w:rsidRPr="00883E9B" w:rsidRDefault="00883E9B" w:rsidP="00B51837">
            <w:pPr>
              <w:pStyle w:val="ConsPlusNormal"/>
              <w:rPr>
                <w:rFonts w:ascii="Times New Roman" w:hAnsi="Times New Roman" w:cs="Times New Roman"/>
                <w:sz w:val="28"/>
                <w:szCs w:val="28"/>
              </w:rPr>
            </w:pPr>
          </w:p>
        </w:tc>
        <w:tc>
          <w:tcPr>
            <w:tcW w:w="1817" w:type="dxa"/>
          </w:tcPr>
          <w:p w14:paraId="48D54323" w14:textId="77777777"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комплектация</w:t>
            </w:r>
          </w:p>
        </w:tc>
        <w:tc>
          <w:tcPr>
            <w:tcW w:w="544" w:type="dxa"/>
          </w:tcPr>
          <w:p w14:paraId="387D74E0" w14:textId="77777777" w:rsidR="00883E9B" w:rsidRPr="00883E9B" w:rsidRDefault="00883E9B" w:rsidP="00B51837">
            <w:pPr>
              <w:pStyle w:val="ConsPlusNormal"/>
              <w:rPr>
                <w:rFonts w:ascii="Times New Roman" w:hAnsi="Times New Roman" w:cs="Times New Roman"/>
                <w:sz w:val="28"/>
                <w:szCs w:val="28"/>
              </w:rPr>
            </w:pPr>
          </w:p>
        </w:tc>
        <w:tc>
          <w:tcPr>
            <w:tcW w:w="1439" w:type="dxa"/>
          </w:tcPr>
          <w:p w14:paraId="3FF98313" w14:textId="77777777" w:rsidR="00883E9B" w:rsidRPr="00883E9B" w:rsidRDefault="00883E9B" w:rsidP="00B51837">
            <w:pPr>
              <w:pStyle w:val="ConsPlusNormal"/>
              <w:rPr>
                <w:rFonts w:ascii="Times New Roman" w:hAnsi="Times New Roman" w:cs="Times New Roman"/>
                <w:sz w:val="28"/>
                <w:szCs w:val="28"/>
              </w:rPr>
            </w:pPr>
          </w:p>
        </w:tc>
        <w:tc>
          <w:tcPr>
            <w:tcW w:w="143" w:type="dxa"/>
          </w:tcPr>
          <w:p w14:paraId="6226579A"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73FB97C4" w14:textId="77777777" w:rsidR="00883E9B" w:rsidRPr="00883E9B" w:rsidRDefault="00883E9B" w:rsidP="00B51837">
            <w:pPr>
              <w:pStyle w:val="ConsPlusNormal"/>
              <w:rPr>
                <w:rFonts w:ascii="Times New Roman" w:hAnsi="Times New Roman" w:cs="Times New Roman"/>
                <w:sz w:val="28"/>
                <w:szCs w:val="28"/>
              </w:rPr>
            </w:pPr>
          </w:p>
        </w:tc>
        <w:tc>
          <w:tcPr>
            <w:tcW w:w="143" w:type="dxa"/>
          </w:tcPr>
          <w:p w14:paraId="15FA3ED4"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3C4911F9"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5A4357D2"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648CEF60"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0DC818C9"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506B8181"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47540B54"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7E436AB5"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7B618FBF"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68D4851A" w14:textId="77777777" w:rsidR="00883E9B" w:rsidRPr="00883E9B" w:rsidRDefault="00883E9B" w:rsidP="00B51837">
            <w:pPr>
              <w:pStyle w:val="ConsPlusNormal"/>
              <w:rPr>
                <w:rFonts w:ascii="Times New Roman" w:hAnsi="Times New Roman" w:cs="Times New Roman"/>
                <w:sz w:val="28"/>
                <w:szCs w:val="28"/>
              </w:rPr>
            </w:pPr>
          </w:p>
        </w:tc>
      </w:tr>
      <w:tr w:rsidR="0021139A" w14:paraId="5AAD013B" w14:textId="77777777" w:rsidTr="00883E9B">
        <w:tc>
          <w:tcPr>
            <w:tcW w:w="0" w:type="auto"/>
            <w:vMerge/>
          </w:tcPr>
          <w:p w14:paraId="5D1E8BFB" w14:textId="77777777" w:rsidR="00883E9B" w:rsidRPr="00883E9B" w:rsidRDefault="00883E9B" w:rsidP="00B51837">
            <w:pPr>
              <w:pStyle w:val="ConsPlusNormal"/>
              <w:rPr>
                <w:rFonts w:ascii="Times New Roman" w:hAnsi="Times New Roman" w:cs="Times New Roman"/>
                <w:sz w:val="28"/>
                <w:szCs w:val="28"/>
              </w:rPr>
            </w:pPr>
          </w:p>
        </w:tc>
        <w:tc>
          <w:tcPr>
            <w:tcW w:w="0" w:type="auto"/>
            <w:vMerge/>
          </w:tcPr>
          <w:p w14:paraId="77ED15F0" w14:textId="77777777" w:rsidR="00883E9B" w:rsidRPr="00883E9B" w:rsidRDefault="00883E9B" w:rsidP="00B51837">
            <w:pPr>
              <w:pStyle w:val="ConsPlusNormal"/>
              <w:rPr>
                <w:rFonts w:ascii="Times New Roman" w:hAnsi="Times New Roman" w:cs="Times New Roman"/>
                <w:sz w:val="28"/>
                <w:szCs w:val="28"/>
              </w:rPr>
            </w:pPr>
          </w:p>
        </w:tc>
        <w:tc>
          <w:tcPr>
            <w:tcW w:w="0" w:type="auto"/>
            <w:vMerge/>
          </w:tcPr>
          <w:p w14:paraId="5D6F9EC2" w14:textId="77777777" w:rsidR="00883E9B" w:rsidRPr="00883E9B" w:rsidRDefault="00883E9B" w:rsidP="00B51837">
            <w:pPr>
              <w:pStyle w:val="ConsPlusNormal"/>
              <w:rPr>
                <w:rFonts w:ascii="Times New Roman" w:hAnsi="Times New Roman" w:cs="Times New Roman"/>
                <w:sz w:val="28"/>
                <w:szCs w:val="28"/>
              </w:rPr>
            </w:pPr>
          </w:p>
        </w:tc>
        <w:tc>
          <w:tcPr>
            <w:tcW w:w="1817" w:type="dxa"/>
          </w:tcPr>
          <w:p w14:paraId="1E2A5B02" w14:textId="77777777"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предельная цена</w:t>
            </w:r>
          </w:p>
        </w:tc>
        <w:tc>
          <w:tcPr>
            <w:tcW w:w="544" w:type="dxa"/>
          </w:tcPr>
          <w:p w14:paraId="59F23018" w14:textId="77777777" w:rsidR="00883E9B" w:rsidRPr="00883E9B" w:rsidRDefault="00883E9B" w:rsidP="00B51837">
            <w:pPr>
              <w:pStyle w:val="ConsPlusNormal"/>
              <w:rPr>
                <w:rFonts w:ascii="Times New Roman" w:hAnsi="Times New Roman" w:cs="Times New Roman"/>
                <w:sz w:val="28"/>
                <w:szCs w:val="28"/>
              </w:rPr>
            </w:pPr>
          </w:p>
        </w:tc>
        <w:tc>
          <w:tcPr>
            <w:tcW w:w="1439" w:type="dxa"/>
          </w:tcPr>
          <w:p w14:paraId="3B2BF6CA" w14:textId="77777777" w:rsidR="00883E9B" w:rsidRPr="00883E9B" w:rsidRDefault="00883E9B" w:rsidP="00B51837">
            <w:pPr>
              <w:pStyle w:val="ConsPlusNormal"/>
              <w:rPr>
                <w:rFonts w:ascii="Times New Roman" w:hAnsi="Times New Roman" w:cs="Times New Roman"/>
                <w:sz w:val="28"/>
                <w:szCs w:val="28"/>
              </w:rPr>
            </w:pPr>
          </w:p>
        </w:tc>
        <w:tc>
          <w:tcPr>
            <w:tcW w:w="143" w:type="dxa"/>
          </w:tcPr>
          <w:p w14:paraId="20A776B5"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5381B0A1" w14:textId="77777777" w:rsidR="00883E9B" w:rsidRPr="00883E9B" w:rsidRDefault="00883E9B" w:rsidP="00B51837">
            <w:pPr>
              <w:pStyle w:val="ConsPlusNormal"/>
              <w:rPr>
                <w:rFonts w:ascii="Times New Roman" w:hAnsi="Times New Roman" w:cs="Times New Roman"/>
                <w:sz w:val="28"/>
                <w:szCs w:val="28"/>
              </w:rPr>
            </w:pPr>
          </w:p>
        </w:tc>
        <w:tc>
          <w:tcPr>
            <w:tcW w:w="143" w:type="dxa"/>
          </w:tcPr>
          <w:p w14:paraId="3161F724"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1652F413"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076A4822"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135E01EB"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187C4560"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727E45C5"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714784DC"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5FC0D425"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039782C3"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668014DB" w14:textId="77777777" w:rsidR="00883E9B" w:rsidRPr="00883E9B" w:rsidRDefault="00883E9B" w:rsidP="00B51837">
            <w:pPr>
              <w:pStyle w:val="ConsPlusNormal"/>
              <w:rPr>
                <w:rFonts w:ascii="Times New Roman" w:hAnsi="Times New Roman" w:cs="Times New Roman"/>
                <w:sz w:val="28"/>
                <w:szCs w:val="28"/>
              </w:rPr>
            </w:pPr>
          </w:p>
        </w:tc>
      </w:tr>
      <w:tr w:rsidR="0021139A" w14:paraId="46724D84" w14:textId="77777777" w:rsidTr="00883E9B">
        <w:tc>
          <w:tcPr>
            <w:tcW w:w="404" w:type="dxa"/>
            <w:vMerge w:val="restart"/>
          </w:tcPr>
          <w:p w14:paraId="3A150EF3" w14:textId="77777777"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10</w:t>
            </w:r>
          </w:p>
        </w:tc>
        <w:tc>
          <w:tcPr>
            <w:tcW w:w="1104" w:type="dxa"/>
            <w:vMerge w:val="restart"/>
          </w:tcPr>
          <w:p w14:paraId="54EB43F0" w14:textId="6AD60F84" w:rsidR="00883E9B" w:rsidRPr="00883E9B" w:rsidRDefault="00EA7EEB" w:rsidP="00B51837">
            <w:pPr>
              <w:pStyle w:val="ConsPlusNormal"/>
              <w:jc w:val="both"/>
              <w:rPr>
                <w:rFonts w:ascii="Times New Roman" w:hAnsi="Times New Roman" w:cs="Times New Roman"/>
                <w:sz w:val="28"/>
                <w:szCs w:val="28"/>
              </w:rPr>
            </w:pPr>
            <w:hyperlink r:id="rId14">
              <w:r w:rsidR="00883E9B" w:rsidRPr="00883E9B">
                <w:rPr>
                  <w:rFonts w:ascii="Times New Roman" w:hAnsi="Times New Roman" w:cs="Times New Roman"/>
                  <w:sz w:val="28"/>
                  <w:szCs w:val="28"/>
                </w:rPr>
                <w:t>29.10.4</w:t>
              </w:r>
            </w:hyperlink>
          </w:p>
        </w:tc>
        <w:tc>
          <w:tcPr>
            <w:tcW w:w="2329" w:type="dxa"/>
            <w:vMerge w:val="restart"/>
          </w:tcPr>
          <w:p w14:paraId="609A28D9" w14:textId="311E2AD3"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 xml:space="preserve">Средства автотранспортные грузовые </w:t>
            </w:r>
          </w:p>
        </w:tc>
        <w:tc>
          <w:tcPr>
            <w:tcW w:w="1817" w:type="dxa"/>
          </w:tcPr>
          <w:p w14:paraId="151E04CC" w14:textId="2A939867" w:rsidR="00883E9B" w:rsidRPr="00883E9B" w:rsidRDefault="0021139A" w:rsidP="00B51837">
            <w:pPr>
              <w:pStyle w:val="ConsPlusNormal"/>
              <w:jc w:val="both"/>
              <w:rPr>
                <w:rFonts w:ascii="Times New Roman" w:hAnsi="Times New Roman" w:cs="Times New Roman"/>
                <w:sz w:val="28"/>
                <w:szCs w:val="28"/>
              </w:rPr>
            </w:pPr>
            <w:r>
              <w:rPr>
                <w:rFonts w:ascii="Times New Roman" w:hAnsi="Times New Roman" w:cs="Times New Roman"/>
                <w:sz w:val="28"/>
                <w:szCs w:val="28"/>
              </w:rPr>
              <w:t>тип двигателя (силовой установки)</w:t>
            </w:r>
            <w:r w:rsidRPr="0021139A">
              <w:rPr>
                <w:rFonts w:ascii="Times New Roman" w:hAnsi="Times New Roman" w:cs="Times New Roman"/>
                <w:sz w:val="28"/>
                <w:szCs w:val="28"/>
                <w:vertAlign w:val="superscript"/>
              </w:rPr>
              <w:t>1</w:t>
            </w:r>
          </w:p>
        </w:tc>
        <w:tc>
          <w:tcPr>
            <w:tcW w:w="544" w:type="dxa"/>
          </w:tcPr>
          <w:p w14:paraId="3BAAB22B" w14:textId="73845BB3" w:rsidR="00883E9B" w:rsidRPr="00883E9B" w:rsidRDefault="00883E9B" w:rsidP="00B51837">
            <w:pPr>
              <w:pStyle w:val="ConsPlusNormal"/>
              <w:jc w:val="both"/>
              <w:rPr>
                <w:rFonts w:ascii="Times New Roman" w:hAnsi="Times New Roman" w:cs="Times New Roman"/>
                <w:sz w:val="28"/>
                <w:szCs w:val="28"/>
              </w:rPr>
            </w:pPr>
          </w:p>
        </w:tc>
        <w:tc>
          <w:tcPr>
            <w:tcW w:w="1439" w:type="dxa"/>
          </w:tcPr>
          <w:p w14:paraId="1E81EDF8" w14:textId="7B4A7C02" w:rsidR="00883E9B" w:rsidRPr="00883E9B" w:rsidRDefault="00883E9B" w:rsidP="00B51837">
            <w:pPr>
              <w:pStyle w:val="ConsPlusNormal"/>
              <w:jc w:val="both"/>
              <w:rPr>
                <w:rFonts w:ascii="Times New Roman" w:hAnsi="Times New Roman" w:cs="Times New Roman"/>
                <w:sz w:val="28"/>
                <w:szCs w:val="28"/>
              </w:rPr>
            </w:pPr>
          </w:p>
        </w:tc>
        <w:tc>
          <w:tcPr>
            <w:tcW w:w="143" w:type="dxa"/>
          </w:tcPr>
          <w:p w14:paraId="79930E78"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199F0775" w14:textId="77777777" w:rsidR="00883E9B" w:rsidRPr="00883E9B" w:rsidRDefault="00883E9B" w:rsidP="00B51837">
            <w:pPr>
              <w:pStyle w:val="ConsPlusNormal"/>
              <w:rPr>
                <w:rFonts w:ascii="Times New Roman" w:hAnsi="Times New Roman" w:cs="Times New Roman"/>
                <w:sz w:val="28"/>
                <w:szCs w:val="28"/>
              </w:rPr>
            </w:pPr>
          </w:p>
        </w:tc>
        <w:tc>
          <w:tcPr>
            <w:tcW w:w="143" w:type="dxa"/>
          </w:tcPr>
          <w:p w14:paraId="04EDE2B5"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351EED01"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7E77227D"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3B732187"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4ADA054B"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2909F280"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7DA8F3AF"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559982F3"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7D418036"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54E092F3" w14:textId="77777777" w:rsidR="00883E9B" w:rsidRPr="00883E9B" w:rsidRDefault="00883E9B" w:rsidP="00B51837">
            <w:pPr>
              <w:pStyle w:val="ConsPlusNormal"/>
              <w:rPr>
                <w:rFonts w:ascii="Times New Roman" w:hAnsi="Times New Roman" w:cs="Times New Roman"/>
                <w:sz w:val="28"/>
                <w:szCs w:val="28"/>
              </w:rPr>
            </w:pPr>
          </w:p>
        </w:tc>
      </w:tr>
      <w:tr w:rsidR="0021139A" w14:paraId="3FD6906C" w14:textId="77777777" w:rsidTr="00883E9B">
        <w:tc>
          <w:tcPr>
            <w:tcW w:w="404" w:type="dxa"/>
            <w:vMerge/>
          </w:tcPr>
          <w:p w14:paraId="4539E315" w14:textId="77777777" w:rsidR="0021139A" w:rsidRPr="00883E9B" w:rsidRDefault="0021139A" w:rsidP="0021139A">
            <w:pPr>
              <w:pStyle w:val="ConsPlusNormal"/>
              <w:jc w:val="both"/>
              <w:rPr>
                <w:rFonts w:ascii="Times New Roman" w:hAnsi="Times New Roman" w:cs="Times New Roman"/>
                <w:sz w:val="28"/>
                <w:szCs w:val="28"/>
              </w:rPr>
            </w:pPr>
          </w:p>
        </w:tc>
        <w:tc>
          <w:tcPr>
            <w:tcW w:w="1104" w:type="dxa"/>
            <w:vMerge/>
          </w:tcPr>
          <w:p w14:paraId="58C96DC7" w14:textId="77777777" w:rsidR="0021139A" w:rsidRPr="00883E9B" w:rsidRDefault="0021139A" w:rsidP="0021139A">
            <w:pPr>
              <w:pStyle w:val="ConsPlusNormal"/>
              <w:jc w:val="both"/>
              <w:rPr>
                <w:rFonts w:ascii="Times New Roman" w:hAnsi="Times New Roman" w:cs="Times New Roman"/>
                <w:sz w:val="28"/>
                <w:szCs w:val="28"/>
              </w:rPr>
            </w:pPr>
          </w:p>
        </w:tc>
        <w:tc>
          <w:tcPr>
            <w:tcW w:w="2329" w:type="dxa"/>
            <w:vMerge/>
          </w:tcPr>
          <w:p w14:paraId="428545BB" w14:textId="77777777" w:rsidR="0021139A" w:rsidRPr="00883E9B" w:rsidRDefault="0021139A" w:rsidP="0021139A">
            <w:pPr>
              <w:pStyle w:val="ConsPlusNormal"/>
              <w:jc w:val="both"/>
              <w:rPr>
                <w:rFonts w:ascii="Times New Roman" w:hAnsi="Times New Roman" w:cs="Times New Roman"/>
                <w:sz w:val="28"/>
                <w:szCs w:val="28"/>
              </w:rPr>
            </w:pPr>
          </w:p>
        </w:tc>
        <w:tc>
          <w:tcPr>
            <w:tcW w:w="1817" w:type="dxa"/>
          </w:tcPr>
          <w:p w14:paraId="0DD0F9FE" w14:textId="6FF5FF05" w:rsidR="0021139A" w:rsidRPr="00883E9B" w:rsidRDefault="0021139A" w:rsidP="0021139A">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 xml:space="preserve">мощность </w:t>
            </w:r>
            <w:r w:rsidRPr="00883E9B">
              <w:rPr>
                <w:rFonts w:ascii="Times New Roman" w:hAnsi="Times New Roman" w:cs="Times New Roman"/>
                <w:sz w:val="28"/>
                <w:szCs w:val="28"/>
              </w:rPr>
              <w:lastRenderedPageBreak/>
              <w:t>двигателя</w:t>
            </w:r>
          </w:p>
        </w:tc>
        <w:tc>
          <w:tcPr>
            <w:tcW w:w="544" w:type="dxa"/>
          </w:tcPr>
          <w:p w14:paraId="25133DB2" w14:textId="4B454E30" w:rsidR="0021139A" w:rsidRPr="00883E9B" w:rsidRDefault="00EA7EEB" w:rsidP="0021139A">
            <w:pPr>
              <w:pStyle w:val="ConsPlusNormal"/>
              <w:jc w:val="both"/>
              <w:rPr>
                <w:rFonts w:ascii="Times New Roman" w:hAnsi="Times New Roman" w:cs="Times New Roman"/>
                <w:sz w:val="28"/>
                <w:szCs w:val="28"/>
              </w:rPr>
            </w:pPr>
            <w:hyperlink r:id="rId15">
              <w:r w:rsidR="0021139A" w:rsidRPr="00883E9B">
                <w:rPr>
                  <w:rFonts w:ascii="Times New Roman" w:hAnsi="Times New Roman" w:cs="Times New Roman"/>
                  <w:sz w:val="28"/>
                  <w:szCs w:val="28"/>
                </w:rPr>
                <w:t>251</w:t>
              </w:r>
            </w:hyperlink>
          </w:p>
        </w:tc>
        <w:tc>
          <w:tcPr>
            <w:tcW w:w="1439" w:type="dxa"/>
          </w:tcPr>
          <w:p w14:paraId="6E32A6E2" w14:textId="3CD56C84" w:rsidR="0021139A" w:rsidRPr="00883E9B" w:rsidRDefault="0021139A" w:rsidP="0021139A">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 xml:space="preserve">лошадиная </w:t>
            </w:r>
            <w:r w:rsidRPr="00883E9B">
              <w:rPr>
                <w:rFonts w:ascii="Times New Roman" w:hAnsi="Times New Roman" w:cs="Times New Roman"/>
                <w:sz w:val="28"/>
                <w:szCs w:val="28"/>
              </w:rPr>
              <w:lastRenderedPageBreak/>
              <w:t>сила</w:t>
            </w:r>
          </w:p>
        </w:tc>
        <w:tc>
          <w:tcPr>
            <w:tcW w:w="143" w:type="dxa"/>
          </w:tcPr>
          <w:p w14:paraId="28392869" w14:textId="77777777" w:rsidR="0021139A" w:rsidRPr="00883E9B" w:rsidRDefault="0021139A" w:rsidP="0021139A">
            <w:pPr>
              <w:pStyle w:val="ConsPlusNormal"/>
              <w:rPr>
                <w:rFonts w:ascii="Times New Roman" w:hAnsi="Times New Roman" w:cs="Times New Roman"/>
                <w:sz w:val="28"/>
                <w:szCs w:val="28"/>
              </w:rPr>
            </w:pPr>
          </w:p>
        </w:tc>
        <w:tc>
          <w:tcPr>
            <w:tcW w:w="142" w:type="dxa"/>
          </w:tcPr>
          <w:p w14:paraId="33D004CF" w14:textId="77777777" w:rsidR="0021139A" w:rsidRPr="00883E9B" w:rsidRDefault="0021139A" w:rsidP="0021139A">
            <w:pPr>
              <w:pStyle w:val="ConsPlusNormal"/>
              <w:rPr>
                <w:rFonts w:ascii="Times New Roman" w:hAnsi="Times New Roman" w:cs="Times New Roman"/>
                <w:sz w:val="28"/>
                <w:szCs w:val="28"/>
              </w:rPr>
            </w:pPr>
          </w:p>
        </w:tc>
        <w:tc>
          <w:tcPr>
            <w:tcW w:w="143" w:type="dxa"/>
          </w:tcPr>
          <w:p w14:paraId="4E5549AC" w14:textId="77777777" w:rsidR="0021139A" w:rsidRPr="00883E9B" w:rsidRDefault="0021139A" w:rsidP="0021139A">
            <w:pPr>
              <w:pStyle w:val="ConsPlusNormal"/>
              <w:rPr>
                <w:rFonts w:ascii="Times New Roman" w:hAnsi="Times New Roman" w:cs="Times New Roman"/>
                <w:sz w:val="28"/>
                <w:szCs w:val="28"/>
              </w:rPr>
            </w:pPr>
          </w:p>
        </w:tc>
        <w:tc>
          <w:tcPr>
            <w:tcW w:w="142" w:type="dxa"/>
          </w:tcPr>
          <w:p w14:paraId="38F82879" w14:textId="77777777" w:rsidR="0021139A" w:rsidRPr="00883E9B" w:rsidRDefault="0021139A" w:rsidP="0021139A">
            <w:pPr>
              <w:pStyle w:val="ConsPlusNormal"/>
              <w:rPr>
                <w:rFonts w:ascii="Times New Roman" w:hAnsi="Times New Roman" w:cs="Times New Roman"/>
                <w:sz w:val="28"/>
                <w:szCs w:val="28"/>
              </w:rPr>
            </w:pPr>
          </w:p>
        </w:tc>
        <w:tc>
          <w:tcPr>
            <w:tcW w:w="142" w:type="dxa"/>
          </w:tcPr>
          <w:p w14:paraId="23356D65" w14:textId="77777777" w:rsidR="0021139A" w:rsidRPr="00883E9B" w:rsidRDefault="0021139A" w:rsidP="0021139A">
            <w:pPr>
              <w:pStyle w:val="ConsPlusNormal"/>
              <w:rPr>
                <w:rFonts w:ascii="Times New Roman" w:hAnsi="Times New Roman" w:cs="Times New Roman"/>
                <w:sz w:val="28"/>
                <w:szCs w:val="28"/>
              </w:rPr>
            </w:pPr>
          </w:p>
        </w:tc>
        <w:tc>
          <w:tcPr>
            <w:tcW w:w="142" w:type="dxa"/>
          </w:tcPr>
          <w:p w14:paraId="53B28173" w14:textId="77777777" w:rsidR="0021139A" w:rsidRPr="00883E9B" w:rsidRDefault="0021139A" w:rsidP="0021139A">
            <w:pPr>
              <w:pStyle w:val="ConsPlusNormal"/>
              <w:rPr>
                <w:rFonts w:ascii="Times New Roman" w:hAnsi="Times New Roman" w:cs="Times New Roman"/>
                <w:sz w:val="28"/>
                <w:szCs w:val="28"/>
              </w:rPr>
            </w:pPr>
          </w:p>
        </w:tc>
        <w:tc>
          <w:tcPr>
            <w:tcW w:w="142" w:type="dxa"/>
          </w:tcPr>
          <w:p w14:paraId="021CF6BE" w14:textId="77777777" w:rsidR="0021139A" w:rsidRPr="00883E9B" w:rsidRDefault="0021139A" w:rsidP="0021139A">
            <w:pPr>
              <w:pStyle w:val="ConsPlusNormal"/>
              <w:rPr>
                <w:rFonts w:ascii="Times New Roman" w:hAnsi="Times New Roman" w:cs="Times New Roman"/>
                <w:sz w:val="28"/>
                <w:szCs w:val="28"/>
              </w:rPr>
            </w:pPr>
          </w:p>
        </w:tc>
        <w:tc>
          <w:tcPr>
            <w:tcW w:w="142" w:type="dxa"/>
          </w:tcPr>
          <w:p w14:paraId="2C3281F5" w14:textId="77777777" w:rsidR="0021139A" w:rsidRPr="00883E9B" w:rsidRDefault="0021139A" w:rsidP="0021139A">
            <w:pPr>
              <w:pStyle w:val="ConsPlusNormal"/>
              <w:rPr>
                <w:rFonts w:ascii="Times New Roman" w:hAnsi="Times New Roman" w:cs="Times New Roman"/>
                <w:sz w:val="28"/>
                <w:szCs w:val="28"/>
              </w:rPr>
            </w:pPr>
          </w:p>
        </w:tc>
        <w:tc>
          <w:tcPr>
            <w:tcW w:w="142" w:type="dxa"/>
          </w:tcPr>
          <w:p w14:paraId="28B070EB" w14:textId="77777777" w:rsidR="0021139A" w:rsidRPr="00883E9B" w:rsidRDefault="0021139A" w:rsidP="0021139A">
            <w:pPr>
              <w:pStyle w:val="ConsPlusNormal"/>
              <w:rPr>
                <w:rFonts w:ascii="Times New Roman" w:hAnsi="Times New Roman" w:cs="Times New Roman"/>
                <w:sz w:val="28"/>
                <w:szCs w:val="28"/>
              </w:rPr>
            </w:pPr>
          </w:p>
        </w:tc>
        <w:tc>
          <w:tcPr>
            <w:tcW w:w="142" w:type="dxa"/>
          </w:tcPr>
          <w:p w14:paraId="13E8BAD8" w14:textId="77777777" w:rsidR="0021139A" w:rsidRPr="00883E9B" w:rsidRDefault="0021139A" w:rsidP="0021139A">
            <w:pPr>
              <w:pStyle w:val="ConsPlusNormal"/>
              <w:rPr>
                <w:rFonts w:ascii="Times New Roman" w:hAnsi="Times New Roman" w:cs="Times New Roman"/>
                <w:sz w:val="28"/>
                <w:szCs w:val="28"/>
              </w:rPr>
            </w:pPr>
          </w:p>
        </w:tc>
        <w:tc>
          <w:tcPr>
            <w:tcW w:w="142" w:type="dxa"/>
          </w:tcPr>
          <w:p w14:paraId="6254B148" w14:textId="77777777" w:rsidR="0021139A" w:rsidRPr="00883E9B" w:rsidRDefault="0021139A" w:rsidP="0021139A">
            <w:pPr>
              <w:pStyle w:val="ConsPlusNormal"/>
              <w:rPr>
                <w:rFonts w:ascii="Times New Roman" w:hAnsi="Times New Roman" w:cs="Times New Roman"/>
                <w:sz w:val="28"/>
                <w:szCs w:val="28"/>
              </w:rPr>
            </w:pPr>
          </w:p>
        </w:tc>
        <w:tc>
          <w:tcPr>
            <w:tcW w:w="142" w:type="dxa"/>
          </w:tcPr>
          <w:p w14:paraId="6621F590" w14:textId="77777777" w:rsidR="0021139A" w:rsidRPr="00883E9B" w:rsidRDefault="0021139A" w:rsidP="0021139A">
            <w:pPr>
              <w:pStyle w:val="ConsPlusNormal"/>
              <w:rPr>
                <w:rFonts w:ascii="Times New Roman" w:hAnsi="Times New Roman" w:cs="Times New Roman"/>
                <w:sz w:val="28"/>
                <w:szCs w:val="28"/>
              </w:rPr>
            </w:pPr>
          </w:p>
        </w:tc>
      </w:tr>
      <w:tr w:rsidR="0021139A" w14:paraId="3FFE15A0" w14:textId="77777777" w:rsidTr="00883E9B">
        <w:tc>
          <w:tcPr>
            <w:tcW w:w="0" w:type="auto"/>
            <w:vMerge/>
          </w:tcPr>
          <w:p w14:paraId="2A14A79B" w14:textId="77777777" w:rsidR="00883E9B" w:rsidRPr="00883E9B" w:rsidRDefault="00883E9B" w:rsidP="00B51837">
            <w:pPr>
              <w:pStyle w:val="ConsPlusNormal"/>
              <w:rPr>
                <w:rFonts w:ascii="Times New Roman" w:hAnsi="Times New Roman" w:cs="Times New Roman"/>
                <w:sz w:val="28"/>
                <w:szCs w:val="28"/>
              </w:rPr>
            </w:pPr>
          </w:p>
        </w:tc>
        <w:tc>
          <w:tcPr>
            <w:tcW w:w="0" w:type="auto"/>
            <w:vMerge/>
          </w:tcPr>
          <w:p w14:paraId="756EB94D" w14:textId="77777777" w:rsidR="00883E9B" w:rsidRPr="00883E9B" w:rsidRDefault="00883E9B" w:rsidP="00B51837">
            <w:pPr>
              <w:pStyle w:val="ConsPlusNormal"/>
              <w:rPr>
                <w:rFonts w:ascii="Times New Roman" w:hAnsi="Times New Roman" w:cs="Times New Roman"/>
                <w:sz w:val="28"/>
                <w:szCs w:val="28"/>
              </w:rPr>
            </w:pPr>
          </w:p>
        </w:tc>
        <w:tc>
          <w:tcPr>
            <w:tcW w:w="0" w:type="auto"/>
            <w:vMerge/>
          </w:tcPr>
          <w:p w14:paraId="33C7B091" w14:textId="77777777" w:rsidR="00883E9B" w:rsidRPr="00883E9B" w:rsidRDefault="00883E9B" w:rsidP="00B51837">
            <w:pPr>
              <w:pStyle w:val="ConsPlusNormal"/>
              <w:rPr>
                <w:rFonts w:ascii="Times New Roman" w:hAnsi="Times New Roman" w:cs="Times New Roman"/>
                <w:sz w:val="28"/>
                <w:szCs w:val="28"/>
              </w:rPr>
            </w:pPr>
          </w:p>
        </w:tc>
        <w:tc>
          <w:tcPr>
            <w:tcW w:w="1817" w:type="dxa"/>
          </w:tcPr>
          <w:p w14:paraId="0ECD6C3E" w14:textId="4BCF9E19" w:rsidR="00883E9B" w:rsidRPr="00883E9B" w:rsidRDefault="0021139A" w:rsidP="00B51837">
            <w:pPr>
              <w:pStyle w:val="ConsPlusNormal"/>
              <w:jc w:val="both"/>
              <w:rPr>
                <w:rFonts w:ascii="Times New Roman" w:hAnsi="Times New Roman" w:cs="Times New Roman"/>
                <w:sz w:val="28"/>
                <w:szCs w:val="28"/>
              </w:rPr>
            </w:pPr>
            <w:r w:rsidRPr="0021139A">
              <w:rPr>
                <w:rFonts w:ascii="Times New Roman" w:hAnsi="Times New Roman" w:cs="Times New Roman"/>
                <w:sz w:val="28"/>
                <w:szCs w:val="28"/>
              </w:rPr>
              <w:t>вид топлива</w:t>
            </w:r>
            <w:r w:rsidRPr="0021139A">
              <w:rPr>
                <w:rFonts w:ascii="Times New Roman" w:hAnsi="Times New Roman" w:cs="Times New Roman"/>
                <w:sz w:val="28"/>
                <w:szCs w:val="28"/>
                <w:vertAlign w:val="superscript"/>
              </w:rPr>
              <w:t>2</w:t>
            </w:r>
          </w:p>
        </w:tc>
        <w:tc>
          <w:tcPr>
            <w:tcW w:w="544" w:type="dxa"/>
          </w:tcPr>
          <w:p w14:paraId="79BE3786" w14:textId="77777777" w:rsidR="00883E9B" w:rsidRPr="00883E9B" w:rsidRDefault="00883E9B" w:rsidP="00B51837">
            <w:pPr>
              <w:pStyle w:val="ConsPlusNormal"/>
              <w:rPr>
                <w:rFonts w:ascii="Times New Roman" w:hAnsi="Times New Roman" w:cs="Times New Roman"/>
                <w:sz w:val="28"/>
                <w:szCs w:val="28"/>
              </w:rPr>
            </w:pPr>
          </w:p>
        </w:tc>
        <w:tc>
          <w:tcPr>
            <w:tcW w:w="1439" w:type="dxa"/>
          </w:tcPr>
          <w:p w14:paraId="116507F1" w14:textId="77777777" w:rsidR="00883E9B" w:rsidRPr="00883E9B" w:rsidRDefault="00883E9B" w:rsidP="00B51837">
            <w:pPr>
              <w:pStyle w:val="ConsPlusNormal"/>
              <w:rPr>
                <w:rFonts w:ascii="Times New Roman" w:hAnsi="Times New Roman" w:cs="Times New Roman"/>
                <w:sz w:val="28"/>
                <w:szCs w:val="28"/>
              </w:rPr>
            </w:pPr>
          </w:p>
        </w:tc>
        <w:tc>
          <w:tcPr>
            <w:tcW w:w="143" w:type="dxa"/>
          </w:tcPr>
          <w:p w14:paraId="6BEE708E"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3560E6C8" w14:textId="77777777" w:rsidR="00883E9B" w:rsidRPr="00883E9B" w:rsidRDefault="00883E9B" w:rsidP="00B51837">
            <w:pPr>
              <w:pStyle w:val="ConsPlusNormal"/>
              <w:rPr>
                <w:rFonts w:ascii="Times New Roman" w:hAnsi="Times New Roman" w:cs="Times New Roman"/>
                <w:sz w:val="28"/>
                <w:szCs w:val="28"/>
              </w:rPr>
            </w:pPr>
          </w:p>
        </w:tc>
        <w:tc>
          <w:tcPr>
            <w:tcW w:w="143" w:type="dxa"/>
          </w:tcPr>
          <w:p w14:paraId="61824F69"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5F2D574B"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697AC484"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25D1E7DA"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00B85F41"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3C2AF7E9"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5775816F"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51F351D2"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7E96BE9A"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781B0790" w14:textId="77777777" w:rsidR="00883E9B" w:rsidRPr="00883E9B" w:rsidRDefault="00883E9B" w:rsidP="00B51837">
            <w:pPr>
              <w:pStyle w:val="ConsPlusNormal"/>
              <w:rPr>
                <w:rFonts w:ascii="Times New Roman" w:hAnsi="Times New Roman" w:cs="Times New Roman"/>
                <w:sz w:val="28"/>
                <w:szCs w:val="28"/>
              </w:rPr>
            </w:pPr>
          </w:p>
        </w:tc>
      </w:tr>
      <w:tr w:rsidR="0021139A" w14:paraId="55655999" w14:textId="77777777" w:rsidTr="00883E9B">
        <w:tc>
          <w:tcPr>
            <w:tcW w:w="0" w:type="auto"/>
            <w:vMerge/>
          </w:tcPr>
          <w:p w14:paraId="706734C0" w14:textId="77777777" w:rsidR="0021139A" w:rsidRPr="00883E9B" w:rsidRDefault="0021139A" w:rsidP="00B51837">
            <w:pPr>
              <w:pStyle w:val="ConsPlusNormal"/>
              <w:rPr>
                <w:rFonts w:ascii="Times New Roman" w:hAnsi="Times New Roman" w:cs="Times New Roman"/>
                <w:sz w:val="28"/>
                <w:szCs w:val="28"/>
              </w:rPr>
            </w:pPr>
          </w:p>
        </w:tc>
        <w:tc>
          <w:tcPr>
            <w:tcW w:w="0" w:type="auto"/>
            <w:vMerge/>
          </w:tcPr>
          <w:p w14:paraId="425F9A98" w14:textId="77777777" w:rsidR="0021139A" w:rsidRPr="00883E9B" w:rsidRDefault="0021139A" w:rsidP="00B51837">
            <w:pPr>
              <w:pStyle w:val="ConsPlusNormal"/>
              <w:rPr>
                <w:rFonts w:ascii="Times New Roman" w:hAnsi="Times New Roman" w:cs="Times New Roman"/>
                <w:sz w:val="28"/>
                <w:szCs w:val="28"/>
              </w:rPr>
            </w:pPr>
          </w:p>
        </w:tc>
        <w:tc>
          <w:tcPr>
            <w:tcW w:w="0" w:type="auto"/>
            <w:vMerge/>
          </w:tcPr>
          <w:p w14:paraId="68BA81F9" w14:textId="77777777" w:rsidR="0021139A" w:rsidRPr="00883E9B" w:rsidRDefault="0021139A" w:rsidP="00B51837">
            <w:pPr>
              <w:pStyle w:val="ConsPlusNormal"/>
              <w:rPr>
                <w:rFonts w:ascii="Times New Roman" w:hAnsi="Times New Roman" w:cs="Times New Roman"/>
                <w:sz w:val="28"/>
                <w:szCs w:val="28"/>
              </w:rPr>
            </w:pPr>
          </w:p>
        </w:tc>
        <w:tc>
          <w:tcPr>
            <w:tcW w:w="1817" w:type="dxa"/>
          </w:tcPr>
          <w:p w14:paraId="5619159B" w14:textId="12E83DA1" w:rsidR="0021139A" w:rsidRPr="00883E9B" w:rsidRDefault="0021139A" w:rsidP="00B51837">
            <w:pPr>
              <w:pStyle w:val="ConsPlusNormal"/>
              <w:jc w:val="both"/>
              <w:rPr>
                <w:rFonts w:ascii="Times New Roman" w:hAnsi="Times New Roman" w:cs="Times New Roman"/>
                <w:sz w:val="28"/>
                <w:szCs w:val="28"/>
              </w:rPr>
            </w:pPr>
            <w:r w:rsidRPr="0021139A">
              <w:rPr>
                <w:rFonts w:ascii="Times New Roman" w:hAnsi="Times New Roman" w:cs="Times New Roman"/>
                <w:sz w:val="28"/>
                <w:szCs w:val="28"/>
              </w:rPr>
              <w:t>комплектация</w:t>
            </w:r>
          </w:p>
        </w:tc>
        <w:tc>
          <w:tcPr>
            <w:tcW w:w="544" w:type="dxa"/>
          </w:tcPr>
          <w:p w14:paraId="1B5EC795" w14:textId="77777777" w:rsidR="0021139A" w:rsidRPr="00883E9B" w:rsidRDefault="0021139A" w:rsidP="00B51837">
            <w:pPr>
              <w:pStyle w:val="ConsPlusNormal"/>
              <w:rPr>
                <w:rFonts w:ascii="Times New Roman" w:hAnsi="Times New Roman" w:cs="Times New Roman"/>
                <w:sz w:val="28"/>
                <w:szCs w:val="28"/>
              </w:rPr>
            </w:pPr>
          </w:p>
        </w:tc>
        <w:tc>
          <w:tcPr>
            <w:tcW w:w="1439" w:type="dxa"/>
          </w:tcPr>
          <w:p w14:paraId="1E1B64AA" w14:textId="77777777" w:rsidR="0021139A" w:rsidRPr="00883E9B" w:rsidRDefault="0021139A" w:rsidP="00B51837">
            <w:pPr>
              <w:pStyle w:val="ConsPlusNormal"/>
              <w:rPr>
                <w:rFonts w:ascii="Times New Roman" w:hAnsi="Times New Roman" w:cs="Times New Roman"/>
                <w:sz w:val="28"/>
                <w:szCs w:val="28"/>
              </w:rPr>
            </w:pPr>
          </w:p>
        </w:tc>
        <w:tc>
          <w:tcPr>
            <w:tcW w:w="143" w:type="dxa"/>
          </w:tcPr>
          <w:p w14:paraId="1BF196D1" w14:textId="77777777" w:rsidR="0021139A" w:rsidRPr="00883E9B" w:rsidRDefault="0021139A" w:rsidP="00B51837">
            <w:pPr>
              <w:pStyle w:val="ConsPlusNormal"/>
              <w:rPr>
                <w:rFonts w:ascii="Times New Roman" w:hAnsi="Times New Roman" w:cs="Times New Roman"/>
                <w:sz w:val="28"/>
                <w:szCs w:val="28"/>
              </w:rPr>
            </w:pPr>
          </w:p>
        </w:tc>
        <w:tc>
          <w:tcPr>
            <w:tcW w:w="142" w:type="dxa"/>
          </w:tcPr>
          <w:p w14:paraId="1E33873A" w14:textId="77777777" w:rsidR="0021139A" w:rsidRPr="00883E9B" w:rsidRDefault="0021139A" w:rsidP="00B51837">
            <w:pPr>
              <w:pStyle w:val="ConsPlusNormal"/>
              <w:rPr>
                <w:rFonts w:ascii="Times New Roman" w:hAnsi="Times New Roman" w:cs="Times New Roman"/>
                <w:sz w:val="28"/>
                <w:szCs w:val="28"/>
              </w:rPr>
            </w:pPr>
          </w:p>
        </w:tc>
        <w:tc>
          <w:tcPr>
            <w:tcW w:w="143" w:type="dxa"/>
          </w:tcPr>
          <w:p w14:paraId="39D7717F" w14:textId="77777777" w:rsidR="0021139A" w:rsidRPr="00883E9B" w:rsidRDefault="0021139A" w:rsidP="00B51837">
            <w:pPr>
              <w:pStyle w:val="ConsPlusNormal"/>
              <w:rPr>
                <w:rFonts w:ascii="Times New Roman" w:hAnsi="Times New Roman" w:cs="Times New Roman"/>
                <w:sz w:val="28"/>
                <w:szCs w:val="28"/>
              </w:rPr>
            </w:pPr>
          </w:p>
        </w:tc>
        <w:tc>
          <w:tcPr>
            <w:tcW w:w="142" w:type="dxa"/>
          </w:tcPr>
          <w:p w14:paraId="1929DC2C" w14:textId="77777777" w:rsidR="0021139A" w:rsidRPr="00883E9B" w:rsidRDefault="0021139A" w:rsidP="00B51837">
            <w:pPr>
              <w:pStyle w:val="ConsPlusNormal"/>
              <w:rPr>
                <w:rFonts w:ascii="Times New Roman" w:hAnsi="Times New Roman" w:cs="Times New Roman"/>
                <w:sz w:val="28"/>
                <w:szCs w:val="28"/>
              </w:rPr>
            </w:pPr>
          </w:p>
        </w:tc>
        <w:tc>
          <w:tcPr>
            <w:tcW w:w="142" w:type="dxa"/>
          </w:tcPr>
          <w:p w14:paraId="75F03EF3" w14:textId="77777777" w:rsidR="0021139A" w:rsidRPr="00883E9B" w:rsidRDefault="0021139A" w:rsidP="00B51837">
            <w:pPr>
              <w:pStyle w:val="ConsPlusNormal"/>
              <w:rPr>
                <w:rFonts w:ascii="Times New Roman" w:hAnsi="Times New Roman" w:cs="Times New Roman"/>
                <w:sz w:val="28"/>
                <w:szCs w:val="28"/>
              </w:rPr>
            </w:pPr>
          </w:p>
        </w:tc>
        <w:tc>
          <w:tcPr>
            <w:tcW w:w="142" w:type="dxa"/>
          </w:tcPr>
          <w:p w14:paraId="1CABEE9C" w14:textId="77777777" w:rsidR="0021139A" w:rsidRPr="00883E9B" w:rsidRDefault="0021139A" w:rsidP="00B51837">
            <w:pPr>
              <w:pStyle w:val="ConsPlusNormal"/>
              <w:rPr>
                <w:rFonts w:ascii="Times New Roman" w:hAnsi="Times New Roman" w:cs="Times New Roman"/>
                <w:sz w:val="28"/>
                <w:szCs w:val="28"/>
              </w:rPr>
            </w:pPr>
          </w:p>
        </w:tc>
        <w:tc>
          <w:tcPr>
            <w:tcW w:w="142" w:type="dxa"/>
          </w:tcPr>
          <w:p w14:paraId="0AED93BE" w14:textId="77777777" w:rsidR="0021139A" w:rsidRPr="00883E9B" w:rsidRDefault="0021139A" w:rsidP="00B51837">
            <w:pPr>
              <w:pStyle w:val="ConsPlusNormal"/>
              <w:rPr>
                <w:rFonts w:ascii="Times New Roman" w:hAnsi="Times New Roman" w:cs="Times New Roman"/>
                <w:sz w:val="28"/>
                <w:szCs w:val="28"/>
              </w:rPr>
            </w:pPr>
          </w:p>
        </w:tc>
        <w:tc>
          <w:tcPr>
            <w:tcW w:w="142" w:type="dxa"/>
          </w:tcPr>
          <w:p w14:paraId="574994EC" w14:textId="77777777" w:rsidR="0021139A" w:rsidRPr="00883E9B" w:rsidRDefault="0021139A" w:rsidP="00B51837">
            <w:pPr>
              <w:pStyle w:val="ConsPlusNormal"/>
              <w:rPr>
                <w:rFonts w:ascii="Times New Roman" w:hAnsi="Times New Roman" w:cs="Times New Roman"/>
                <w:sz w:val="28"/>
                <w:szCs w:val="28"/>
              </w:rPr>
            </w:pPr>
          </w:p>
        </w:tc>
        <w:tc>
          <w:tcPr>
            <w:tcW w:w="142" w:type="dxa"/>
          </w:tcPr>
          <w:p w14:paraId="3CE304B7" w14:textId="77777777" w:rsidR="0021139A" w:rsidRPr="00883E9B" w:rsidRDefault="0021139A" w:rsidP="00B51837">
            <w:pPr>
              <w:pStyle w:val="ConsPlusNormal"/>
              <w:rPr>
                <w:rFonts w:ascii="Times New Roman" w:hAnsi="Times New Roman" w:cs="Times New Roman"/>
                <w:sz w:val="28"/>
                <w:szCs w:val="28"/>
              </w:rPr>
            </w:pPr>
          </w:p>
        </w:tc>
        <w:tc>
          <w:tcPr>
            <w:tcW w:w="142" w:type="dxa"/>
          </w:tcPr>
          <w:p w14:paraId="6C38B84B" w14:textId="77777777" w:rsidR="0021139A" w:rsidRPr="00883E9B" w:rsidRDefault="0021139A" w:rsidP="00B51837">
            <w:pPr>
              <w:pStyle w:val="ConsPlusNormal"/>
              <w:rPr>
                <w:rFonts w:ascii="Times New Roman" w:hAnsi="Times New Roman" w:cs="Times New Roman"/>
                <w:sz w:val="28"/>
                <w:szCs w:val="28"/>
              </w:rPr>
            </w:pPr>
          </w:p>
        </w:tc>
        <w:tc>
          <w:tcPr>
            <w:tcW w:w="142" w:type="dxa"/>
          </w:tcPr>
          <w:p w14:paraId="570310F4" w14:textId="77777777" w:rsidR="0021139A" w:rsidRPr="00883E9B" w:rsidRDefault="0021139A" w:rsidP="00B51837">
            <w:pPr>
              <w:pStyle w:val="ConsPlusNormal"/>
              <w:rPr>
                <w:rFonts w:ascii="Times New Roman" w:hAnsi="Times New Roman" w:cs="Times New Roman"/>
                <w:sz w:val="28"/>
                <w:szCs w:val="28"/>
              </w:rPr>
            </w:pPr>
          </w:p>
        </w:tc>
        <w:tc>
          <w:tcPr>
            <w:tcW w:w="142" w:type="dxa"/>
          </w:tcPr>
          <w:p w14:paraId="2BAE3649" w14:textId="77777777" w:rsidR="0021139A" w:rsidRPr="00883E9B" w:rsidRDefault="0021139A" w:rsidP="00B51837">
            <w:pPr>
              <w:pStyle w:val="ConsPlusNormal"/>
              <w:rPr>
                <w:rFonts w:ascii="Times New Roman" w:hAnsi="Times New Roman" w:cs="Times New Roman"/>
                <w:sz w:val="28"/>
                <w:szCs w:val="28"/>
              </w:rPr>
            </w:pPr>
          </w:p>
        </w:tc>
      </w:tr>
      <w:tr w:rsidR="0021139A" w14:paraId="27AC2802" w14:textId="77777777" w:rsidTr="00883E9B">
        <w:tc>
          <w:tcPr>
            <w:tcW w:w="0" w:type="auto"/>
            <w:vMerge/>
          </w:tcPr>
          <w:p w14:paraId="11906DC6" w14:textId="77777777" w:rsidR="00883E9B" w:rsidRPr="00883E9B" w:rsidRDefault="00883E9B" w:rsidP="00B51837">
            <w:pPr>
              <w:pStyle w:val="ConsPlusNormal"/>
              <w:rPr>
                <w:rFonts w:ascii="Times New Roman" w:hAnsi="Times New Roman" w:cs="Times New Roman"/>
                <w:sz w:val="28"/>
                <w:szCs w:val="28"/>
              </w:rPr>
            </w:pPr>
          </w:p>
        </w:tc>
        <w:tc>
          <w:tcPr>
            <w:tcW w:w="0" w:type="auto"/>
            <w:vMerge/>
          </w:tcPr>
          <w:p w14:paraId="6CD005D1" w14:textId="77777777" w:rsidR="00883E9B" w:rsidRPr="00883E9B" w:rsidRDefault="00883E9B" w:rsidP="00B51837">
            <w:pPr>
              <w:pStyle w:val="ConsPlusNormal"/>
              <w:rPr>
                <w:rFonts w:ascii="Times New Roman" w:hAnsi="Times New Roman" w:cs="Times New Roman"/>
                <w:sz w:val="28"/>
                <w:szCs w:val="28"/>
              </w:rPr>
            </w:pPr>
          </w:p>
        </w:tc>
        <w:tc>
          <w:tcPr>
            <w:tcW w:w="0" w:type="auto"/>
            <w:vMerge/>
          </w:tcPr>
          <w:p w14:paraId="037C084F" w14:textId="77777777" w:rsidR="00883E9B" w:rsidRPr="00883E9B" w:rsidRDefault="00883E9B" w:rsidP="00B51837">
            <w:pPr>
              <w:pStyle w:val="ConsPlusNormal"/>
              <w:rPr>
                <w:rFonts w:ascii="Times New Roman" w:hAnsi="Times New Roman" w:cs="Times New Roman"/>
                <w:sz w:val="28"/>
                <w:szCs w:val="28"/>
              </w:rPr>
            </w:pPr>
          </w:p>
        </w:tc>
        <w:tc>
          <w:tcPr>
            <w:tcW w:w="1817" w:type="dxa"/>
          </w:tcPr>
          <w:p w14:paraId="48576909" w14:textId="77777777" w:rsidR="00883E9B" w:rsidRPr="00883E9B" w:rsidRDefault="00883E9B" w:rsidP="00B51837">
            <w:pPr>
              <w:pStyle w:val="ConsPlusNormal"/>
              <w:jc w:val="both"/>
              <w:rPr>
                <w:rFonts w:ascii="Times New Roman" w:hAnsi="Times New Roman" w:cs="Times New Roman"/>
                <w:sz w:val="28"/>
                <w:szCs w:val="28"/>
              </w:rPr>
            </w:pPr>
            <w:r w:rsidRPr="00883E9B">
              <w:rPr>
                <w:rFonts w:ascii="Times New Roman" w:hAnsi="Times New Roman" w:cs="Times New Roman"/>
                <w:sz w:val="28"/>
                <w:szCs w:val="28"/>
              </w:rPr>
              <w:t>предельная цена</w:t>
            </w:r>
          </w:p>
        </w:tc>
        <w:tc>
          <w:tcPr>
            <w:tcW w:w="544" w:type="dxa"/>
          </w:tcPr>
          <w:p w14:paraId="5C6549CC" w14:textId="77777777" w:rsidR="00883E9B" w:rsidRPr="00883E9B" w:rsidRDefault="00883E9B" w:rsidP="00B51837">
            <w:pPr>
              <w:pStyle w:val="ConsPlusNormal"/>
              <w:rPr>
                <w:rFonts w:ascii="Times New Roman" w:hAnsi="Times New Roman" w:cs="Times New Roman"/>
                <w:sz w:val="28"/>
                <w:szCs w:val="28"/>
              </w:rPr>
            </w:pPr>
          </w:p>
        </w:tc>
        <w:tc>
          <w:tcPr>
            <w:tcW w:w="1439" w:type="dxa"/>
          </w:tcPr>
          <w:p w14:paraId="34CCF48C" w14:textId="77777777" w:rsidR="00883E9B" w:rsidRPr="00883E9B" w:rsidRDefault="00883E9B" w:rsidP="00B51837">
            <w:pPr>
              <w:pStyle w:val="ConsPlusNormal"/>
              <w:rPr>
                <w:rFonts w:ascii="Times New Roman" w:hAnsi="Times New Roman" w:cs="Times New Roman"/>
                <w:sz w:val="28"/>
                <w:szCs w:val="28"/>
              </w:rPr>
            </w:pPr>
          </w:p>
        </w:tc>
        <w:tc>
          <w:tcPr>
            <w:tcW w:w="143" w:type="dxa"/>
          </w:tcPr>
          <w:p w14:paraId="35CE65BE"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4A21FD6B" w14:textId="77777777" w:rsidR="00883E9B" w:rsidRPr="00883E9B" w:rsidRDefault="00883E9B" w:rsidP="00B51837">
            <w:pPr>
              <w:pStyle w:val="ConsPlusNormal"/>
              <w:rPr>
                <w:rFonts w:ascii="Times New Roman" w:hAnsi="Times New Roman" w:cs="Times New Roman"/>
                <w:sz w:val="28"/>
                <w:szCs w:val="28"/>
              </w:rPr>
            </w:pPr>
          </w:p>
        </w:tc>
        <w:tc>
          <w:tcPr>
            <w:tcW w:w="143" w:type="dxa"/>
          </w:tcPr>
          <w:p w14:paraId="1503D215"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4E9F2BCC"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4B60057A"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3DBF0764"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648B5AA5"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51216B8B"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0A279A27"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2C5177CD"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4C6DBEB3" w14:textId="77777777" w:rsidR="00883E9B" w:rsidRPr="00883E9B" w:rsidRDefault="00883E9B" w:rsidP="00B51837">
            <w:pPr>
              <w:pStyle w:val="ConsPlusNormal"/>
              <w:rPr>
                <w:rFonts w:ascii="Times New Roman" w:hAnsi="Times New Roman" w:cs="Times New Roman"/>
                <w:sz w:val="28"/>
                <w:szCs w:val="28"/>
              </w:rPr>
            </w:pPr>
          </w:p>
        </w:tc>
        <w:tc>
          <w:tcPr>
            <w:tcW w:w="142" w:type="dxa"/>
          </w:tcPr>
          <w:p w14:paraId="2939C0F4" w14:textId="77777777" w:rsidR="00883E9B" w:rsidRPr="00883E9B" w:rsidRDefault="00883E9B" w:rsidP="00B51837">
            <w:pPr>
              <w:pStyle w:val="ConsPlusNormal"/>
              <w:rPr>
                <w:rFonts w:ascii="Times New Roman" w:hAnsi="Times New Roman" w:cs="Times New Roman"/>
                <w:sz w:val="28"/>
                <w:szCs w:val="28"/>
              </w:rPr>
            </w:pPr>
          </w:p>
        </w:tc>
      </w:tr>
    </w:tbl>
    <w:p w14:paraId="4FA17CC0" w14:textId="039F2B6F" w:rsidR="00883E9B" w:rsidRDefault="0021139A" w:rsidP="00EC2D12">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2F5F03">
        <w:rPr>
          <w:rFonts w:ascii="Times New Roman" w:eastAsiaTheme="minorHAnsi" w:hAnsi="Times New Roman"/>
          <w:sz w:val="28"/>
          <w:szCs w:val="28"/>
        </w:rPr>
        <w:t>;</w:t>
      </w:r>
    </w:p>
    <w:p w14:paraId="210C49BE" w14:textId="6926E303" w:rsidR="00883E9B" w:rsidRDefault="002F5F03" w:rsidP="00EC2D12">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4) </w:t>
      </w:r>
      <w:r w:rsidR="00883E9B">
        <w:rPr>
          <w:rFonts w:ascii="Times New Roman" w:eastAsiaTheme="minorHAnsi" w:hAnsi="Times New Roman"/>
          <w:sz w:val="28"/>
          <w:szCs w:val="28"/>
        </w:rPr>
        <w:t>позиции 11-13 признать утратившими силу;</w:t>
      </w:r>
    </w:p>
    <w:p w14:paraId="42585981" w14:textId="0A3974A4" w:rsidR="00452AB8" w:rsidRDefault="002F5F03" w:rsidP="00EC2D12">
      <w:pPr>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5) </w:t>
      </w:r>
      <w:r w:rsidR="00452AB8">
        <w:rPr>
          <w:rFonts w:ascii="Times New Roman" w:eastAsiaTheme="minorHAnsi" w:hAnsi="Times New Roman"/>
          <w:sz w:val="28"/>
          <w:szCs w:val="28"/>
        </w:rPr>
        <w:t>дополнить сносками 1 и 2 следующего содержания:</w:t>
      </w:r>
    </w:p>
    <w:p w14:paraId="6A81B474" w14:textId="77777777" w:rsidR="00452AB8" w:rsidRDefault="00452AB8" w:rsidP="00452AB8">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w:t>
      </w:r>
      <w:r w:rsidRPr="00452AB8">
        <w:rPr>
          <w:rFonts w:ascii="Times New Roman" w:eastAsiaTheme="minorHAnsi" w:hAnsi="Times New Roman"/>
          <w:sz w:val="28"/>
          <w:szCs w:val="28"/>
          <w:vertAlign w:val="superscript"/>
        </w:rPr>
        <w:t>1</w:t>
      </w:r>
      <w:r>
        <w:rPr>
          <w:rFonts w:ascii="Times New Roman" w:eastAsiaTheme="minorHAnsi" w:hAnsi="Times New Roman"/>
          <w:sz w:val="28"/>
          <w:szCs w:val="28"/>
        </w:rPr>
        <w:t xml:space="preserve"> При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p w14:paraId="52D50EB0" w14:textId="60FA51F6" w:rsidR="00452AB8" w:rsidRDefault="00452AB8" w:rsidP="00452AB8">
      <w:pPr>
        <w:autoSpaceDE w:val="0"/>
        <w:autoSpaceDN w:val="0"/>
        <w:adjustRightInd w:val="0"/>
        <w:spacing w:after="0" w:line="240" w:lineRule="auto"/>
        <w:ind w:firstLine="540"/>
        <w:jc w:val="both"/>
        <w:rPr>
          <w:rFonts w:ascii="Times New Roman" w:eastAsiaTheme="minorHAnsi" w:hAnsi="Times New Roman"/>
          <w:sz w:val="28"/>
          <w:szCs w:val="28"/>
        </w:rPr>
      </w:pPr>
      <w:r w:rsidRPr="00452AB8">
        <w:rPr>
          <w:rFonts w:ascii="Times New Roman" w:eastAsiaTheme="minorHAnsi" w:hAnsi="Times New Roman"/>
          <w:sz w:val="28"/>
          <w:szCs w:val="28"/>
          <w:vertAlign w:val="superscript"/>
        </w:rPr>
        <w:t>2</w:t>
      </w:r>
      <w:r>
        <w:rPr>
          <w:rFonts w:ascii="Times New Roman" w:eastAsiaTheme="minorHAnsi" w:hAnsi="Times New Roman"/>
          <w:sz w:val="28"/>
          <w:szCs w:val="28"/>
        </w:rPr>
        <w:t xml:space="preserve"> При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 Не указывается в случае указания «электродвигатель» в качестве значения характеристики «</w:t>
      </w:r>
      <w:r w:rsidR="00EC0BC6">
        <w:rPr>
          <w:rFonts w:ascii="Times New Roman" w:eastAsiaTheme="minorHAnsi" w:hAnsi="Times New Roman"/>
          <w:sz w:val="28"/>
          <w:szCs w:val="28"/>
        </w:rPr>
        <w:t>т</w:t>
      </w:r>
      <w:r>
        <w:rPr>
          <w:rFonts w:ascii="Times New Roman" w:eastAsiaTheme="minorHAnsi" w:hAnsi="Times New Roman"/>
          <w:sz w:val="28"/>
          <w:szCs w:val="28"/>
        </w:rPr>
        <w:t>ип двигателя (силовой установки)».».</w:t>
      </w:r>
    </w:p>
    <w:p w14:paraId="444D12A8" w14:textId="77777777" w:rsidR="005D1DD0" w:rsidRDefault="005D1DD0" w:rsidP="005D1DD0">
      <w:pPr>
        <w:autoSpaceDE w:val="0"/>
        <w:autoSpaceDN w:val="0"/>
        <w:adjustRightInd w:val="0"/>
        <w:spacing w:after="0" w:line="240" w:lineRule="auto"/>
        <w:jc w:val="center"/>
        <w:rPr>
          <w:rFonts w:ascii="Times New Roman" w:hAnsi="Times New Roman"/>
          <w:sz w:val="28"/>
          <w:szCs w:val="28"/>
          <w:lang w:eastAsia="ru-RU"/>
        </w:rPr>
      </w:pPr>
    </w:p>
    <w:p w14:paraId="13DD3399" w14:textId="77777777" w:rsidR="005D1DD0" w:rsidRDefault="005D1DD0" w:rsidP="005D1DD0">
      <w:pPr>
        <w:autoSpaceDE w:val="0"/>
        <w:autoSpaceDN w:val="0"/>
        <w:adjustRightInd w:val="0"/>
        <w:spacing w:after="0" w:line="240" w:lineRule="auto"/>
        <w:jc w:val="center"/>
        <w:rPr>
          <w:rFonts w:ascii="Times New Roman" w:hAnsi="Times New Roman"/>
          <w:sz w:val="28"/>
          <w:szCs w:val="28"/>
          <w:lang w:eastAsia="ru-RU"/>
        </w:rPr>
      </w:pPr>
    </w:p>
    <w:p w14:paraId="122CFFAE" w14:textId="5BD19F68" w:rsidR="005D1DD0" w:rsidRDefault="005D1DD0" w:rsidP="005D1DD0">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______________</w:t>
      </w:r>
    </w:p>
    <w:p w14:paraId="63596E08" w14:textId="77777777" w:rsidR="005D1DD0" w:rsidRPr="00484682" w:rsidRDefault="005D1DD0" w:rsidP="005D1DD0">
      <w:pPr>
        <w:rPr>
          <w:rFonts w:ascii="Times New Roman" w:hAnsi="Times New Roman"/>
          <w:sz w:val="24"/>
          <w:szCs w:val="24"/>
        </w:rPr>
      </w:pPr>
    </w:p>
    <w:p w14:paraId="55E01FB3" w14:textId="77777777" w:rsidR="005D1DD0" w:rsidRDefault="005D1DD0" w:rsidP="00452AB8">
      <w:pPr>
        <w:autoSpaceDE w:val="0"/>
        <w:autoSpaceDN w:val="0"/>
        <w:adjustRightInd w:val="0"/>
        <w:spacing w:after="0" w:line="240" w:lineRule="auto"/>
        <w:ind w:firstLine="540"/>
        <w:jc w:val="both"/>
        <w:rPr>
          <w:rFonts w:ascii="Times New Roman" w:eastAsiaTheme="minorHAnsi" w:hAnsi="Times New Roman"/>
          <w:sz w:val="28"/>
          <w:szCs w:val="28"/>
        </w:rPr>
      </w:pPr>
    </w:p>
    <w:sectPr w:rsidR="005D1DD0" w:rsidSect="00D16D5C">
      <w:headerReference w:type="default" r:id="rId16"/>
      <w:headerReference w:type="first" r:id="rId17"/>
      <w:pgSz w:w="11905" w:h="16838"/>
      <w:pgMar w:top="1134" w:right="567" w:bottom="1134" w:left="1985" w:header="709"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821C2" w14:textId="77777777" w:rsidR="00060743" w:rsidRDefault="00060743" w:rsidP="0041633F">
      <w:pPr>
        <w:spacing w:after="0" w:line="240" w:lineRule="auto"/>
      </w:pPr>
      <w:r>
        <w:separator/>
      </w:r>
    </w:p>
  </w:endnote>
  <w:endnote w:type="continuationSeparator" w:id="0">
    <w:p w14:paraId="1A6C875D" w14:textId="77777777" w:rsidR="00060743" w:rsidRDefault="00060743" w:rsidP="00416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C118C" w14:textId="77777777" w:rsidR="00060743" w:rsidRDefault="00060743" w:rsidP="0041633F">
      <w:pPr>
        <w:spacing w:after="0" w:line="240" w:lineRule="auto"/>
      </w:pPr>
      <w:r>
        <w:separator/>
      </w:r>
    </w:p>
  </w:footnote>
  <w:footnote w:type="continuationSeparator" w:id="0">
    <w:p w14:paraId="529D684B" w14:textId="77777777" w:rsidR="00060743" w:rsidRDefault="00060743" w:rsidP="00416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640315"/>
      <w:docPartObj>
        <w:docPartGallery w:val="Page Numbers (Top of Page)"/>
        <w:docPartUnique/>
      </w:docPartObj>
    </w:sdtPr>
    <w:sdtEndPr>
      <w:rPr>
        <w:rFonts w:ascii="Times New Roman" w:hAnsi="Times New Roman"/>
        <w:sz w:val="28"/>
        <w:szCs w:val="28"/>
      </w:rPr>
    </w:sdtEndPr>
    <w:sdtContent>
      <w:p w14:paraId="16FB9F53" w14:textId="1EFB6535" w:rsidR="00060743" w:rsidRPr="006E6108" w:rsidRDefault="00060743">
        <w:pPr>
          <w:pStyle w:val="a5"/>
          <w:jc w:val="center"/>
          <w:rPr>
            <w:rFonts w:ascii="Times New Roman" w:hAnsi="Times New Roman"/>
            <w:sz w:val="28"/>
            <w:szCs w:val="28"/>
          </w:rPr>
        </w:pPr>
        <w:r w:rsidRPr="006E6108">
          <w:rPr>
            <w:rFonts w:ascii="Times New Roman" w:hAnsi="Times New Roman"/>
            <w:sz w:val="28"/>
            <w:szCs w:val="28"/>
          </w:rPr>
          <w:fldChar w:fldCharType="begin"/>
        </w:r>
        <w:r w:rsidRPr="006E6108">
          <w:rPr>
            <w:rFonts w:ascii="Times New Roman" w:hAnsi="Times New Roman"/>
            <w:sz w:val="28"/>
            <w:szCs w:val="28"/>
          </w:rPr>
          <w:instrText>PAGE   \* MERGEFORMAT</w:instrText>
        </w:r>
        <w:r w:rsidRPr="006E6108">
          <w:rPr>
            <w:rFonts w:ascii="Times New Roman" w:hAnsi="Times New Roman"/>
            <w:sz w:val="28"/>
            <w:szCs w:val="28"/>
          </w:rPr>
          <w:fldChar w:fldCharType="separate"/>
        </w:r>
        <w:r w:rsidR="00146AB3">
          <w:rPr>
            <w:rFonts w:ascii="Times New Roman" w:hAnsi="Times New Roman"/>
            <w:noProof/>
            <w:sz w:val="28"/>
            <w:szCs w:val="28"/>
          </w:rPr>
          <w:t>2</w:t>
        </w:r>
        <w:r w:rsidRPr="006E6108">
          <w:rPr>
            <w:rFonts w:ascii="Times New Roman" w:hAnsi="Times New Roman"/>
            <w:sz w:val="28"/>
            <w:szCs w:val="28"/>
          </w:rPr>
          <w:fldChar w:fldCharType="end"/>
        </w:r>
      </w:p>
    </w:sdtContent>
  </w:sdt>
  <w:p w14:paraId="5ECEE6F1" w14:textId="77777777" w:rsidR="00060743" w:rsidRDefault="0006074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C2B0E" w14:textId="0465CFE6" w:rsidR="00060743" w:rsidRPr="006E6108" w:rsidRDefault="00060743">
    <w:pPr>
      <w:pStyle w:val="a5"/>
      <w:jc w:val="center"/>
      <w:rPr>
        <w:rFonts w:ascii="Times New Roman" w:hAnsi="Times New Roman"/>
        <w:sz w:val="28"/>
        <w:szCs w:val="28"/>
      </w:rPr>
    </w:pPr>
  </w:p>
  <w:p w14:paraId="3A556515" w14:textId="0465CFE6" w:rsidR="00060743" w:rsidRDefault="0006074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495C"/>
    <w:multiLevelType w:val="hybridMultilevel"/>
    <w:tmpl w:val="5E0A1F2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7462D46"/>
    <w:multiLevelType w:val="hybridMultilevel"/>
    <w:tmpl w:val="ABCA1810"/>
    <w:lvl w:ilvl="0" w:tplc="D6EA5EEA">
      <w:start w:val="1"/>
      <w:numFmt w:val="decimal"/>
      <w:lvlText w:val="%1)"/>
      <w:lvlJc w:val="left"/>
      <w:pPr>
        <w:ind w:left="1416" w:hanging="87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ABA29F1"/>
    <w:multiLevelType w:val="hybridMultilevel"/>
    <w:tmpl w:val="DC0EC52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16C5E46"/>
    <w:multiLevelType w:val="hybridMultilevel"/>
    <w:tmpl w:val="D15A2704"/>
    <w:lvl w:ilvl="0" w:tplc="A66CF1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BF156C"/>
    <w:multiLevelType w:val="hybridMultilevel"/>
    <w:tmpl w:val="8F400080"/>
    <w:lvl w:ilvl="0" w:tplc="649C16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A42924"/>
    <w:multiLevelType w:val="hybridMultilevel"/>
    <w:tmpl w:val="25E08970"/>
    <w:lvl w:ilvl="0" w:tplc="B95EC3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CC35E0B"/>
    <w:multiLevelType w:val="hybridMultilevel"/>
    <w:tmpl w:val="099278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94425E5"/>
    <w:multiLevelType w:val="hybridMultilevel"/>
    <w:tmpl w:val="E10C14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9127E2A"/>
    <w:multiLevelType w:val="hybridMultilevel"/>
    <w:tmpl w:val="F7F86E3C"/>
    <w:lvl w:ilvl="0" w:tplc="7326F2F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 w15:restartNumberingAfterBreak="0">
    <w:nsid w:val="71383851"/>
    <w:multiLevelType w:val="hybridMultilevel"/>
    <w:tmpl w:val="C1A8C7D6"/>
    <w:lvl w:ilvl="0" w:tplc="F43C612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15:restartNumberingAfterBreak="0">
    <w:nsid w:val="78C15160"/>
    <w:multiLevelType w:val="hybridMultilevel"/>
    <w:tmpl w:val="F8160CF0"/>
    <w:lvl w:ilvl="0" w:tplc="D0F001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10"/>
  </w:num>
  <w:num w:numId="4">
    <w:abstractNumId w:val="1"/>
  </w:num>
  <w:num w:numId="5">
    <w:abstractNumId w:val="4"/>
  </w:num>
  <w:num w:numId="6">
    <w:abstractNumId w:val="8"/>
  </w:num>
  <w:num w:numId="7">
    <w:abstractNumId w:val="9"/>
  </w:num>
  <w:num w:numId="8">
    <w:abstractNumId w:val="0"/>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grammar="clean"/>
  <w:defaultTabStop w:val="708"/>
  <w:hyphenationZone w:val="357"/>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CC"/>
    <w:rsid w:val="000103B2"/>
    <w:rsid w:val="00060743"/>
    <w:rsid w:val="00062DDA"/>
    <w:rsid w:val="00091CB0"/>
    <w:rsid w:val="000C47BB"/>
    <w:rsid w:val="000F2978"/>
    <w:rsid w:val="000F6ED9"/>
    <w:rsid w:val="0012050D"/>
    <w:rsid w:val="00146AB3"/>
    <w:rsid w:val="00160C64"/>
    <w:rsid w:val="00166CD0"/>
    <w:rsid w:val="00186B79"/>
    <w:rsid w:val="00196783"/>
    <w:rsid w:val="001A589C"/>
    <w:rsid w:val="001F2CF6"/>
    <w:rsid w:val="00204184"/>
    <w:rsid w:val="002078CC"/>
    <w:rsid w:val="0021139A"/>
    <w:rsid w:val="00277FD2"/>
    <w:rsid w:val="00296C0E"/>
    <w:rsid w:val="002976AE"/>
    <w:rsid w:val="002A1219"/>
    <w:rsid w:val="002B4658"/>
    <w:rsid w:val="002F5D24"/>
    <w:rsid w:val="002F5F03"/>
    <w:rsid w:val="0031126F"/>
    <w:rsid w:val="0033275B"/>
    <w:rsid w:val="0038588D"/>
    <w:rsid w:val="003973D2"/>
    <w:rsid w:val="003D5C9E"/>
    <w:rsid w:val="003E3A1F"/>
    <w:rsid w:val="0041633F"/>
    <w:rsid w:val="00452AB8"/>
    <w:rsid w:val="00467942"/>
    <w:rsid w:val="00484682"/>
    <w:rsid w:val="004C0684"/>
    <w:rsid w:val="004E486C"/>
    <w:rsid w:val="004F5E0B"/>
    <w:rsid w:val="00503336"/>
    <w:rsid w:val="00505CC4"/>
    <w:rsid w:val="00523B46"/>
    <w:rsid w:val="00532BA4"/>
    <w:rsid w:val="00544495"/>
    <w:rsid w:val="00575632"/>
    <w:rsid w:val="005B4DC4"/>
    <w:rsid w:val="005D1DD0"/>
    <w:rsid w:val="005E0878"/>
    <w:rsid w:val="005E3D2F"/>
    <w:rsid w:val="00605E64"/>
    <w:rsid w:val="0068217D"/>
    <w:rsid w:val="006C13F9"/>
    <w:rsid w:val="006E6108"/>
    <w:rsid w:val="00712A74"/>
    <w:rsid w:val="00717299"/>
    <w:rsid w:val="00717E1B"/>
    <w:rsid w:val="0072413E"/>
    <w:rsid w:val="00732131"/>
    <w:rsid w:val="0073452A"/>
    <w:rsid w:val="00741FB0"/>
    <w:rsid w:val="007538D2"/>
    <w:rsid w:val="00795769"/>
    <w:rsid w:val="007C404B"/>
    <w:rsid w:val="007C4D32"/>
    <w:rsid w:val="007F6074"/>
    <w:rsid w:val="00806F19"/>
    <w:rsid w:val="008200FA"/>
    <w:rsid w:val="00850D24"/>
    <w:rsid w:val="00854EAB"/>
    <w:rsid w:val="0087771B"/>
    <w:rsid w:val="00883E9B"/>
    <w:rsid w:val="008C5E9A"/>
    <w:rsid w:val="0090463B"/>
    <w:rsid w:val="00921E4B"/>
    <w:rsid w:val="00934314"/>
    <w:rsid w:val="00942F3D"/>
    <w:rsid w:val="00992AD7"/>
    <w:rsid w:val="00996090"/>
    <w:rsid w:val="009B300D"/>
    <w:rsid w:val="009D4A45"/>
    <w:rsid w:val="00A1213E"/>
    <w:rsid w:val="00A243F1"/>
    <w:rsid w:val="00A77491"/>
    <w:rsid w:val="00A77E76"/>
    <w:rsid w:val="00A8738D"/>
    <w:rsid w:val="00A94F21"/>
    <w:rsid w:val="00AB0BDF"/>
    <w:rsid w:val="00B263F8"/>
    <w:rsid w:val="00B5092D"/>
    <w:rsid w:val="00B61DAE"/>
    <w:rsid w:val="00B63332"/>
    <w:rsid w:val="00BB16A5"/>
    <w:rsid w:val="00BF3C45"/>
    <w:rsid w:val="00BF7736"/>
    <w:rsid w:val="00C123A6"/>
    <w:rsid w:val="00C426BB"/>
    <w:rsid w:val="00C65788"/>
    <w:rsid w:val="00C6730B"/>
    <w:rsid w:val="00C67ED2"/>
    <w:rsid w:val="00CA72FD"/>
    <w:rsid w:val="00CC2646"/>
    <w:rsid w:val="00CC2880"/>
    <w:rsid w:val="00CC5E37"/>
    <w:rsid w:val="00CE5627"/>
    <w:rsid w:val="00D16D5C"/>
    <w:rsid w:val="00D32B01"/>
    <w:rsid w:val="00D516D0"/>
    <w:rsid w:val="00D67F29"/>
    <w:rsid w:val="00DA3DAF"/>
    <w:rsid w:val="00DC6ED7"/>
    <w:rsid w:val="00DD0650"/>
    <w:rsid w:val="00DE4A5D"/>
    <w:rsid w:val="00DE6422"/>
    <w:rsid w:val="00DE710C"/>
    <w:rsid w:val="00E263DA"/>
    <w:rsid w:val="00E40FFB"/>
    <w:rsid w:val="00E4241F"/>
    <w:rsid w:val="00E66BDE"/>
    <w:rsid w:val="00E6707D"/>
    <w:rsid w:val="00E704B6"/>
    <w:rsid w:val="00E859BD"/>
    <w:rsid w:val="00E91312"/>
    <w:rsid w:val="00E928CA"/>
    <w:rsid w:val="00EA4794"/>
    <w:rsid w:val="00EA7EEB"/>
    <w:rsid w:val="00EB458B"/>
    <w:rsid w:val="00EC0B12"/>
    <w:rsid w:val="00EC0BC6"/>
    <w:rsid w:val="00EC0EB7"/>
    <w:rsid w:val="00EC1370"/>
    <w:rsid w:val="00EC2D12"/>
    <w:rsid w:val="00ED2660"/>
    <w:rsid w:val="00ED46F0"/>
    <w:rsid w:val="00EE3E0A"/>
    <w:rsid w:val="00F14432"/>
    <w:rsid w:val="00F1711B"/>
    <w:rsid w:val="00F25AA3"/>
    <w:rsid w:val="00F26432"/>
    <w:rsid w:val="00F45FE6"/>
    <w:rsid w:val="00F53B77"/>
    <w:rsid w:val="00F719D0"/>
    <w:rsid w:val="00F73C0F"/>
    <w:rsid w:val="00F825EF"/>
    <w:rsid w:val="00F84F6B"/>
    <w:rsid w:val="00F91E54"/>
    <w:rsid w:val="00FA5EEF"/>
    <w:rsid w:val="00FD00D1"/>
    <w:rsid w:val="00FE6BFB"/>
    <w:rsid w:val="00FF2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6A296A4"/>
  <w15:docId w15:val="{480AA72A-698A-4933-955C-28A0A826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65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8C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078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078C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078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078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078C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078C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078CC"/>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B46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4658"/>
    <w:rPr>
      <w:rFonts w:ascii="Tahoma" w:eastAsia="Times New Roman" w:hAnsi="Tahoma" w:cs="Tahoma"/>
      <w:sz w:val="16"/>
      <w:szCs w:val="16"/>
    </w:rPr>
  </w:style>
  <w:style w:type="paragraph" w:styleId="a5">
    <w:name w:val="header"/>
    <w:basedOn w:val="a"/>
    <w:link w:val="a6"/>
    <w:uiPriority w:val="99"/>
    <w:unhideWhenUsed/>
    <w:rsid w:val="004163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633F"/>
    <w:rPr>
      <w:rFonts w:ascii="Calibri" w:eastAsia="Times New Roman" w:hAnsi="Calibri" w:cs="Times New Roman"/>
    </w:rPr>
  </w:style>
  <w:style w:type="paragraph" w:styleId="a7">
    <w:name w:val="footer"/>
    <w:basedOn w:val="a"/>
    <w:link w:val="a8"/>
    <w:uiPriority w:val="99"/>
    <w:unhideWhenUsed/>
    <w:rsid w:val="004163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633F"/>
    <w:rPr>
      <w:rFonts w:ascii="Calibri" w:eastAsia="Times New Roman" w:hAnsi="Calibri" w:cs="Times New Roman"/>
    </w:rPr>
  </w:style>
  <w:style w:type="paragraph" w:styleId="a9">
    <w:name w:val="List Paragraph"/>
    <w:basedOn w:val="a"/>
    <w:uiPriority w:val="34"/>
    <w:qFormat/>
    <w:rsid w:val="005E0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495935&amp;dst=1018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6909&amp;dst=12353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935&amp;dst=10191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935&amp;dst=101850" TargetMode="External"/><Relationship Id="rId10" Type="http://schemas.openxmlformats.org/officeDocument/2006/relationships/hyperlink" Target="https://login.consultant.ru/link/?req=doc&amp;base=LAW&amp;n=495935&amp;dst=1018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6909&amp;dst=123513" TargetMode="External"/><Relationship Id="rId14" Type="http://schemas.openxmlformats.org/officeDocument/2006/relationships/hyperlink" Target="https://login.consultant.ru/link/?req=doc&amp;base=LAW&amp;n=496909&amp;dst=123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872C-A5CC-43AC-94C8-D5967644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5</Pages>
  <Words>1258</Words>
  <Characters>7176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Петрук Юлия Анатольевна</dc:creator>
  <cp:lastModifiedBy>Петрук Юлия Анатольевна</cp:lastModifiedBy>
  <cp:revision>22</cp:revision>
  <cp:lastPrinted>2025-09-09T05:51:00Z</cp:lastPrinted>
  <dcterms:created xsi:type="dcterms:W3CDTF">2025-08-27T06:15:00Z</dcterms:created>
  <dcterms:modified xsi:type="dcterms:W3CDTF">2025-09-12T03:06:00Z</dcterms:modified>
</cp:coreProperties>
</file>