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header6.xml" ContentType="application/vnd.openxmlformats-officedocument.wordprocessingml.header+xml"/>
  <Override PartName="/word/glossary/_rels/document.xml.rels" ContentType="application/vnd.openxmlformats-package.relationship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Cambria" w:hAnsi="Cambria" w:eastAsia="Times New Roman" w:cs="Times New Roman"/>
        </w:rPr>
      </w:pPr>
      <w:r>
        <w:rPr/>
        <w:drawing>
          <wp:inline distT="0" distB="0" distL="0" distR="0">
            <wp:extent cx="790575" cy="876300"/>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790575" cy="876300"/>
                    </a:xfrm>
                    <a:prstGeom prst="rect">
                      <a:avLst/>
                    </a:prstGeom>
                    <a:noFill/>
                  </pic:spPr>
                </pic:pic>
              </a:graphicData>
            </a:graphic>
          </wp:inline>
        </w:drawing>
      </w:r>
    </w:p>
    <w:p>
      <w:pPr>
        <w:pStyle w:val="Normal"/>
        <w:spacing w:lineRule="auto" w:line="240" w:before="0" w:after="0"/>
        <w:rPr>
          <w:rFonts w:ascii="Times New Roman" w:hAnsi="Times New Roman" w:eastAsia="Times New Roman" w:cs="Times New Roman"/>
          <w:sz w:val="6"/>
          <w:szCs w:val="6"/>
        </w:rPr>
      </w:pPr>
      <w:r>
        <w:rPr>
          <w:rFonts w:eastAsia="Times New Roman" w:cs="Times New Roman" w:ascii="Times New Roman" w:hAnsi="Times New Roman"/>
          <w:sz w:val="6"/>
          <w:szCs w:val="6"/>
        </w:rPr>
      </w:r>
    </w:p>
    <w:p>
      <w:pPr>
        <w:pStyle w:val="Normal"/>
        <w:spacing w:lineRule="auto" w:line="240" w:before="0" w:after="0"/>
        <w:jc w:val="center"/>
        <w:rPr>
          <w:rFonts w:ascii="Times New Roman" w:hAnsi="Times New Roman" w:eastAsia="Times New Roman" w:cs="Times New Roman"/>
          <w:sz w:val="6"/>
          <w:szCs w:val="6"/>
        </w:rPr>
      </w:pPr>
      <w:r>
        <w:rPr>
          <w:rFonts w:eastAsia="Times New Roman" w:cs="Times New Roman" w:ascii="Times New Roman" w:hAnsi="Times New Roman"/>
          <w:sz w:val="6"/>
          <w:szCs w:val="6"/>
        </w:rPr>
      </w:r>
    </w:p>
    <w:p>
      <w:pPr>
        <w:pStyle w:val="Normal"/>
        <w:spacing w:lineRule="auto" w:line="240" w:before="0" w:after="0"/>
        <w:jc w:val="center"/>
        <w:rPr>
          <w:rFonts w:ascii="Times New Roman" w:hAnsi="Times New Roman" w:eastAsia="Times New Roman" w:cs="Times New Roman"/>
          <w:sz w:val="6"/>
          <w:szCs w:val="6"/>
        </w:rPr>
      </w:pPr>
      <w:r>
        <w:rPr>
          <w:rFonts w:eastAsia="Times New Roman" w:cs="Times New Roman" w:ascii="Times New Roman" w:hAnsi="Times New Roman"/>
          <w:sz w:val="6"/>
          <w:szCs w:val="6"/>
        </w:rPr>
      </w:r>
    </w:p>
    <w:p>
      <w:pPr>
        <w:pStyle w:val="Normal"/>
        <w:spacing w:lineRule="auto" w:line="240" w:before="0" w:after="0"/>
        <w:jc w:val="center"/>
        <w:rPr>
          <w:rFonts w:ascii="Times New Roman" w:hAnsi="Times New Roman" w:eastAsia="Times New Roman" w:cs="Times New Roman"/>
          <w:sz w:val="6"/>
          <w:szCs w:val="6"/>
        </w:rPr>
      </w:pPr>
      <w:r>
        <w:rPr>
          <w:rFonts w:eastAsia="Times New Roman" w:cs="Times New Roman" w:ascii="Times New Roman" w:hAnsi="Times New Roman"/>
          <w:sz w:val="6"/>
          <w:szCs w:val="6"/>
        </w:rPr>
      </w:r>
    </w:p>
    <w:p>
      <w:pPr>
        <w:pStyle w:val="Normal"/>
        <w:spacing w:lineRule="auto" w:line="240" w:before="0" w:after="0"/>
        <w:jc w:val="center"/>
        <w:rPr>
          <w:rFonts w:ascii="Times New Roman" w:hAnsi="Times New Roman" w:eastAsia="Times New Roman" w:cs="Times New Roman"/>
          <w:sz w:val="6"/>
          <w:szCs w:val="6"/>
        </w:rPr>
      </w:pPr>
      <w:r>
        <w:rPr>
          <w:rFonts w:eastAsia="Times New Roman" w:cs="Times New Roman" w:ascii="Times New Roman" w:hAnsi="Times New Roman"/>
          <w:sz w:val="6"/>
          <w:szCs w:val="6"/>
        </w:rPr>
      </w:r>
    </w:p>
    <w:p>
      <w:pPr>
        <w:pStyle w:val="Normal"/>
        <w:shd w:val="clear" w:color="auto" w:fill="FFFFFF"/>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pacing w:val="-11"/>
          <w:sz w:val="33"/>
          <w:szCs w:val="33"/>
        </w:rPr>
        <w:t>ПРАВИТЕЛЬСТВО ЗАБАЙКАЛЬСКОГО КРАЯ</w:t>
      </w:r>
    </w:p>
    <w:p>
      <w:pPr>
        <w:pStyle w:val="Normal"/>
        <w:shd w:val="clear" w:color="auto" w:fill="FFFFFF"/>
        <w:spacing w:lineRule="auto" w:line="240" w:before="130" w:after="0"/>
        <w:ind w:left="19"/>
        <w:jc w:val="center"/>
        <w:rPr>
          <w:rFonts w:ascii="Times New Roman" w:hAnsi="Times New Roman" w:eastAsia="Times New Roman" w:cs="Times New Roman"/>
          <w:bCs/>
          <w:spacing w:val="-14"/>
          <w:sz w:val="6"/>
          <w:szCs w:val="6"/>
        </w:rPr>
      </w:pPr>
      <w:r>
        <w:rPr>
          <w:rFonts w:eastAsia="Times New Roman" w:cs="Times New Roman" w:ascii="Times New Roman" w:hAnsi="Times New Roman"/>
          <w:bCs/>
          <w:spacing w:val="-14"/>
          <w:sz w:val="35"/>
          <w:szCs w:val="35"/>
        </w:rPr>
        <w:t>ПОСТАНОВЛЕНИЕ</w:t>
      </w:r>
    </w:p>
    <w:p>
      <w:pPr>
        <w:pStyle w:val="Normal"/>
        <w:shd w:val="clear" w:color="auto" w:fill="FFFFFF"/>
        <w:spacing w:lineRule="auto" w:line="240" w:before="130" w:after="0"/>
        <w:ind w:left="19"/>
        <w:jc w:val="center"/>
        <w:rPr>
          <w:rFonts w:ascii="Times New Roman" w:hAnsi="Times New Roman" w:eastAsia="Times New Roman" w:cs="Times New Roman"/>
          <w:bCs/>
          <w:spacing w:val="-14"/>
          <w:sz w:val="6"/>
          <w:szCs w:val="6"/>
        </w:rPr>
      </w:pPr>
      <w:r>
        <w:rPr>
          <w:rFonts w:eastAsia="Times New Roman" w:cs="Times New Roman" w:ascii="Times New Roman" w:hAnsi="Times New Roman"/>
          <w:bCs/>
          <w:spacing w:val="-6"/>
          <w:sz w:val="35"/>
          <w:szCs w:val="35"/>
        </w:rPr>
        <w:t>г. Чита</w:t>
      </w:r>
    </w:p>
    <w:p>
      <w:pPr>
        <w:pStyle w:val="Normal"/>
        <w:shd w:val="clear" w:color="auto" w:fill="FFFFFF"/>
        <w:spacing w:lineRule="auto" w:line="240" w:before="0" w:after="0"/>
        <w:ind w:firstLine="709"/>
        <w:jc w:val="center"/>
        <w:rPr>
          <w:rFonts w:ascii="Times New Roman" w:hAnsi="Times New Roman" w:eastAsia="Times New Roman" w:cs="Times New Roman"/>
          <w:bCs/>
          <w:spacing w:val="-14"/>
          <w:sz w:val="6"/>
          <w:szCs w:val="6"/>
          <w:lang w:eastAsia="en-US"/>
        </w:rPr>
      </w:pPr>
      <w:r>
        <w:rPr>
          <w:rFonts w:eastAsia="Times New Roman" w:cs="Times New Roman" w:ascii="Times New Roman" w:hAnsi="Times New Roman"/>
          <w:bCs/>
          <w:spacing w:val="-14"/>
          <w:sz w:val="6"/>
          <w:szCs w:val="6"/>
          <w:lang w:eastAsia="en-US"/>
        </w:rPr>
      </w:r>
    </w:p>
    <w:p>
      <w:pPr>
        <w:pStyle w:val="Normal"/>
        <w:spacing w:lineRule="auto" w:line="240" w:before="0" w:after="0"/>
        <w:ind w:firstLine="70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709"/>
        <w:jc w:val="center"/>
        <w:rPr>
          <w:rFonts w:ascii="Times New Roman" w:hAnsi="Times New Roman" w:eastAsia="Times New Roman" w:cs="Times New Roman"/>
          <w:b/>
          <w:sz w:val="28"/>
          <w:szCs w:val="28"/>
        </w:rPr>
      </w:pPr>
      <w:r>
        <w:rPr>
          <w:rFonts w:eastAsia="Times New Roman" w:cs="Times New Roman" w:ascii="Times New Roman" w:hAnsi="Times New Roman"/>
          <w:b/>
          <w:bCs/>
          <w:sz w:val="28"/>
          <w:szCs w:val="28"/>
        </w:rPr>
        <w:t>Об утверждении стратегии развития санитарной авиации Забайкальского края до 2030 года</w:t>
      </w:r>
    </w:p>
    <w:p>
      <w:pPr>
        <w:pStyle w:val="Normal"/>
        <w:spacing w:lineRule="auto" w:line="240" w:before="0" w:after="0"/>
        <w:ind w:firstLine="709"/>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spacing w:lineRule="auto" w:line="240" w:before="0" w:after="0"/>
        <w:ind w:firstLine="709"/>
        <w:jc w:val="both"/>
        <w:rPr>
          <w:rFonts w:ascii="Times New Roman" w:hAnsi="Times New Roman" w:eastAsia="Times New Roman" w:cs="Times New Roman"/>
          <w:b/>
          <w:bCs/>
          <w:sz w:val="28"/>
          <w:szCs w:val="28"/>
        </w:rPr>
      </w:pPr>
      <w:r>
        <w:rPr>
          <w:rFonts w:eastAsia="Times New Roman" w:cs="Times New Roman" w:ascii="Times New Roman" w:hAnsi="Times New Roman"/>
          <w:bCs/>
          <w:sz w:val="28"/>
          <w:szCs w:val="28"/>
        </w:rPr>
        <w:t xml:space="preserve">В целях реализации единого плана национальных целей, утвержденного Указом Президента Российской Федерации </w:t>
        <w:br/>
        <w:t xml:space="preserve">от 7 мая 2024 года № 309 «О национальных целях развития Российской Федерации на период до 2030 года и на перспективу до 2036 года» Правительство Забайкальского края </w:t>
      </w:r>
      <w:r>
        <w:rPr>
          <w:rFonts w:eastAsia="Times New Roman" w:cs="Times New Roman" w:ascii="Times New Roman" w:hAnsi="Times New Roman"/>
          <w:b/>
          <w:bCs/>
          <w:spacing w:val="20"/>
          <w:sz w:val="28"/>
          <w:szCs w:val="28"/>
        </w:rPr>
        <w:t>постановляет:</w:t>
      </w:r>
    </w:p>
    <w:p>
      <w:pPr>
        <w:pStyle w:val="Normal"/>
        <w:spacing w:lineRule="auto" w:line="240" w:before="0" w:after="0"/>
        <w:ind w:firstLine="709"/>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p>
      <w:pPr>
        <w:pStyle w:val="Normal"/>
        <w:spacing w:lineRule="auto" w:line="240" w:before="0" w:after="0"/>
        <w:ind w:firstLine="709"/>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xml:space="preserve">Утвердить стратегию развития санитарной авиации Забайкальского края до 2030 года </w:t>
      </w:r>
      <w:r>
        <w:rPr>
          <w:rFonts w:eastAsia="Times New Roman" w:cs="Times New Roman" w:ascii="Times New Roman" w:hAnsi="Times New Roman"/>
          <w:sz w:val="28"/>
          <w:szCs w:val="28"/>
        </w:rPr>
        <w:t>(прилагается)</w:t>
      </w:r>
      <w:r>
        <w:rPr>
          <w:rFonts w:eastAsia="Times New Roman" w:cs="Times New Roman" w:ascii="Times New Roman" w:hAnsi="Times New Roman"/>
          <w:bCs/>
          <w:sz w:val="28"/>
          <w:szCs w:val="28"/>
        </w:rPr>
        <w:t>.</w:t>
      </w:r>
    </w:p>
    <w:p>
      <w:pPr>
        <w:pStyle w:val="Normal"/>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Первый заместитель</w:t>
      </w:r>
    </w:p>
    <w:p>
      <w:pPr>
        <w:pStyle w:val="Normal"/>
        <w:spacing w:lineRule="auto" w:line="24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председателя Правительства</w:t>
      </w:r>
    </w:p>
    <w:p>
      <w:pPr>
        <w:pStyle w:val="Normal"/>
        <w:tabs>
          <w:tab w:val="clear" w:pos="709"/>
          <w:tab w:val="left" w:pos="2127" w:leader="none"/>
          <w:tab w:val="left" w:pos="7230" w:leader="none"/>
        </w:tabs>
        <w:spacing w:lineRule="auto" w:line="24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Забайкальского края</w:t>
        <w:tab/>
        <w:t>Б.Б. Батомункуев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
        <w:spacing w:lineRule="auto" w:line="360" w:before="0" w:after="0"/>
        <w:ind w:firstLine="7" w:left="4956"/>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УТВЕРЖДЕНА</w:t>
      </w:r>
    </w:p>
    <w:p>
      <w:pPr>
        <w:pStyle w:val="Normal"/>
        <w:spacing w:lineRule="auto" w:line="240" w:before="0" w:after="0"/>
        <w:ind w:firstLine="7" w:left="4956"/>
        <w:jc w:val="center"/>
        <w:rPr>
          <w:rFonts w:ascii="Times New Roman" w:hAnsi="Times New Roman" w:eastAsia="MS Mincho" w:cs="Times New Roman"/>
          <w:sz w:val="28"/>
          <w:szCs w:val="28"/>
        </w:rPr>
      </w:pPr>
      <w:r>
        <w:rPr>
          <w:rFonts w:eastAsia="MS Mincho" w:cs="Times New Roman" w:ascii="Times New Roman" w:hAnsi="Times New Roman"/>
          <w:sz w:val="28"/>
          <w:szCs w:val="28"/>
        </w:rPr>
        <w:t>постановлением Правительства</w:t>
      </w:r>
    </w:p>
    <w:p>
      <w:pPr>
        <w:pStyle w:val="Normal"/>
        <w:tabs>
          <w:tab w:val="clear" w:pos="709"/>
          <w:tab w:val="left" w:pos="5103" w:leader="none"/>
          <w:tab w:val="left" w:pos="5812" w:leader="none"/>
        </w:tabs>
        <w:spacing w:lineRule="auto" w:line="240" w:before="0" w:after="0"/>
        <w:ind w:firstLine="7" w:left="4956"/>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Забайкальского края </w:t>
      </w:r>
    </w:p>
    <w:p>
      <w:pPr>
        <w:pStyle w:val="Normal"/>
        <w:jc w:val="right"/>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20"/>
        </w:rPr>
      </w:pPr>
      <w:r>
        <w:rPr>
          <w:sz w:val="20"/>
        </w:rPr>
      </w:r>
    </w:p>
    <w:p>
      <w:pPr>
        <w:pStyle w:val="Normal"/>
        <w:spacing w:before="0" w:after="120"/>
        <w:jc w:val="center"/>
        <w:rPr>
          <w:rFonts w:ascii="Times New Roman" w:hAnsi="Times New Roman" w:cs="Times New Roman"/>
          <w:b/>
          <w:sz w:val="28"/>
        </w:rPr>
      </w:pPr>
      <w:r>
        <w:rPr>
          <w:rFonts w:cs="Times New Roman" w:ascii="Times New Roman" w:hAnsi="Times New Roman"/>
          <w:b/>
          <w:sz w:val="28"/>
        </w:rPr>
        <w:t>СТРАТЕГИЯ РАЗВИТИЯ САНИТАРНОЙ АВИАЦИИ</w:t>
      </w:r>
    </w:p>
    <w:p>
      <w:pPr>
        <w:pStyle w:val="Normal"/>
        <w:jc w:val="center"/>
        <w:rPr>
          <w:rFonts w:ascii="Times New Roman" w:hAnsi="Times New Roman" w:cs="Times New Roman"/>
          <w:b/>
          <w:sz w:val="28"/>
        </w:rPr>
      </w:pPr>
      <w:r>
        <w:rPr>
          <w:rFonts w:cs="Times New Roman" w:ascii="Times New Roman" w:hAnsi="Times New Roman"/>
          <w:b/>
          <w:sz w:val="28"/>
        </w:rPr>
        <w:t>ЗАБАЙКАЛЬСКОГО КРАЯ ДО 2030 ГОДА</w:t>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sz w:val="32"/>
        </w:rPr>
      </w:pPr>
      <w:r>
        <w:rPr>
          <w:rFonts w:cs="Times New Roman" w:ascii="Times New Roman" w:hAnsi="Times New Roman"/>
          <w:b/>
          <w:sz w:val="32"/>
        </w:rPr>
        <w:t xml:space="preserve"> </w:t>
      </w:r>
      <w:r>
        <w:rPr>
          <w:rFonts w:cs="Times New Roman" w:ascii="Times New Roman" w:hAnsi="Times New Roman"/>
          <w:sz w:val="28"/>
        </w:rPr>
        <w:t>Чита, 2025</w:t>
      </w:r>
    </w:p>
    <w:p>
      <w:pPr>
        <w:pStyle w:val="Default"/>
        <w:spacing w:before="0" w:after="120"/>
        <w:ind w:left="851"/>
        <w:jc w:val="both"/>
        <w:rPr>
          <w:bCs/>
          <w:color w:val="auto"/>
          <w:sz w:val="28"/>
          <w:szCs w:val="26"/>
        </w:rPr>
      </w:pPr>
      <w:r>
        <w:rPr>
          <w:bCs/>
          <w:color w:val="auto"/>
          <w:sz w:val="28"/>
          <w:szCs w:val="26"/>
        </w:rPr>
      </w:r>
    </w:p>
    <w:p>
      <w:pPr>
        <w:pStyle w:val="Default"/>
        <w:numPr>
          <w:ilvl w:val="0"/>
          <w:numId w:val="1"/>
        </w:numPr>
        <w:spacing w:before="0" w:after="120"/>
        <w:ind w:firstLine="851" w:left="0"/>
        <w:jc w:val="both"/>
        <w:rPr>
          <w:bCs/>
          <w:color w:val="auto"/>
          <w:sz w:val="28"/>
          <w:szCs w:val="26"/>
        </w:rPr>
      </w:pPr>
      <w:r>
        <w:rPr>
          <w:b/>
          <w:bCs/>
          <w:color w:val="auto"/>
          <w:sz w:val="28"/>
          <w:szCs w:val="26"/>
        </w:rPr>
        <w:t>Общие положения</w:t>
      </w:r>
    </w:p>
    <w:p>
      <w:pPr>
        <w:pStyle w:val="Default"/>
        <w:ind w:firstLine="709"/>
        <w:jc w:val="both"/>
        <w:rPr>
          <w:color w:val="auto"/>
          <w:sz w:val="28"/>
          <w:szCs w:val="26"/>
        </w:rPr>
      </w:pPr>
      <w:r>
        <w:rPr>
          <w:color w:val="auto"/>
          <w:sz w:val="28"/>
          <w:szCs w:val="26"/>
        </w:rPr>
        <w:t xml:space="preserve">Стратегия развития санитарной авиации в Забайкальском крае до </w:t>
      </w:r>
      <w:r>
        <w:rPr>
          <w:color w:val="auto"/>
          <w:sz w:val="28"/>
          <w:szCs w:val="26"/>
        </w:rPr>
        <w:br w:type="textWrapping" w:clear="all"/>
      </w:r>
      <w:r>
        <w:rPr>
          <w:color w:val="auto"/>
          <w:sz w:val="28"/>
          <w:szCs w:val="26"/>
        </w:rPr>
        <w:t xml:space="preserve">2030 года (далее – Стратегия) определяет цели, задачи и принципы, направленные на обеспечение интересов и реализацию стратегических национальных приоритетов в данной области. </w:t>
      </w:r>
    </w:p>
    <w:p>
      <w:pPr>
        <w:pStyle w:val="Default"/>
        <w:ind w:firstLine="851"/>
        <w:jc w:val="both"/>
        <w:rPr>
          <w:color w:val="auto"/>
          <w:sz w:val="28"/>
          <w:szCs w:val="28"/>
        </w:rPr>
      </w:pPr>
      <w:r>
        <w:rPr>
          <w:color w:val="auto"/>
          <w:sz w:val="28"/>
          <w:szCs w:val="28"/>
        </w:rPr>
        <w:t>Правовую основу настоящей Стратегии составляют:</w:t>
      </w:r>
    </w:p>
    <w:p>
      <w:pPr>
        <w:pStyle w:val="Default"/>
        <w:ind w:firstLine="851"/>
        <w:jc w:val="both"/>
        <w:rPr>
          <w:color w:val="auto"/>
          <w:sz w:val="28"/>
          <w:szCs w:val="28"/>
        </w:rPr>
      </w:pPr>
      <w:r>
        <w:rPr>
          <w:color w:val="auto"/>
          <w:sz w:val="28"/>
          <w:szCs w:val="28"/>
        </w:rPr>
        <w:t>1) Конституция Российской Федерации;</w:t>
      </w:r>
    </w:p>
    <w:p>
      <w:pPr>
        <w:pStyle w:val="Default"/>
        <w:ind w:firstLine="851"/>
        <w:jc w:val="both"/>
        <w:rPr>
          <w:color w:val="auto"/>
          <w:sz w:val="28"/>
          <w:szCs w:val="28"/>
        </w:rPr>
      </w:pPr>
      <w:r>
        <w:rPr>
          <w:color w:val="auto"/>
          <w:sz w:val="28"/>
          <w:szCs w:val="28"/>
        </w:rPr>
        <w:t>2) Федеральный закон от 21 декабря 1994 года № 68-ФЗ «О защите населения и территорий от чрезвычайных ситуаций природного и техногенного характера»;</w:t>
      </w:r>
    </w:p>
    <w:p>
      <w:pPr>
        <w:pStyle w:val="Default"/>
        <w:ind w:firstLine="851"/>
        <w:jc w:val="both"/>
        <w:rPr>
          <w:color w:val="auto"/>
          <w:sz w:val="28"/>
          <w:szCs w:val="28"/>
        </w:rPr>
      </w:pPr>
      <w:r>
        <w:rPr>
          <w:color w:val="auto"/>
          <w:sz w:val="28"/>
          <w:szCs w:val="28"/>
        </w:rPr>
        <w:t>3) Федеральный конституционный закон от 30 мая 2001 года № 3-ФКЗ «О чрезвычайном положении»;</w:t>
      </w:r>
    </w:p>
    <w:p>
      <w:pPr>
        <w:pStyle w:val="Default"/>
        <w:ind w:firstLine="851"/>
        <w:jc w:val="both"/>
        <w:rPr>
          <w:color w:val="auto"/>
          <w:sz w:val="28"/>
          <w:szCs w:val="28"/>
        </w:rPr>
      </w:pPr>
      <w:r>
        <w:rPr>
          <w:color w:val="auto"/>
          <w:sz w:val="28"/>
          <w:szCs w:val="28"/>
        </w:rPr>
        <w:t xml:space="preserve">4) Федеральный закон от 29 ноября 2010 года № 326-ФЗ </w:t>
        <w:br/>
        <w:t>«Об обязательном медицинском страховании в Российской Федерации»;</w:t>
      </w:r>
    </w:p>
    <w:p>
      <w:pPr>
        <w:pStyle w:val="Default"/>
        <w:ind w:firstLine="851"/>
        <w:jc w:val="both"/>
        <w:rPr>
          <w:color w:val="auto"/>
          <w:sz w:val="28"/>
          <w:szCs w:val="28"/>
        </w:rPr>
      </w:pPr>
      <w:r>
        <w:rPr>
          <w:color w:val="auto"/>
          <w:sz w:val="28"/>
          <w:szCs w:val="28"/>
        </w:rPr>
        <w:t>5)Федеральный закон от 21 ноября 2011 года № 323-ФЗ «Об основах охраны здоровья граждан в Российской Федерации»;</w:t>
      </w:r>
    </w:p>
    <w:p>
      <w:pPr>
        <w:pStyle w:val="Default"/>
        <w:ind w:firstLine="851"/>
        <w:jc w:val="both"/>
        <w:rPr>
          <w:color w:val="auto"/>
          <w:sz w:val="28"/>
          <w:szCs w:val="28"/>
        </w:rPr>
      </w:pPr>
      <w:r>
        <w:rPr>
          <w:color w:val="auto"/>
          <w:sz w:val="28"/>
          <w:szCs w:val="28"/>
        </w:rPr>
        <w:t>6) постановление Правительства Российской Федерации от 30 декабря 2003 года № 794 «О единой государственной системе предупреждения и ликвидации чрезвычайных ситуаций»;</w:t>
      </w:r>
    </w:p>
    <w:p>
      <w:pPr>
        <w:pStyle w:val="Default"/>
        <w:ind w:firstLine="851"/>
        <w:jc w:val="both"/>
        <w:rPr>
          <w:color w:val="auto"/>
          <w:sz w:val="28"/>
          <w:szCs w:val="28"/>
        </w:rPr>
      </w:pPr>
      <w:r>
        <w:rPr>
          <w:color w:val="auto"/>
          <w:sz w:val="28"/>
          <w:szCs w:val="28"/>
        </w:rPr>
        <w:t>7) постановление Правительства Российской Федерации от 26 августа 2013 года № 734 «Об утверждении Положения о Всероссийской службе медицины катастроф»;</w:t>
      </w:r>
    </w:p>
    <w:p>
      <w:pPr>
        <w:pStyle w:val="Default"/>
        <w:ind w:firstLine="851"/>
        <w:jc w:val="both"/>
        <w:rPr>
          <w:color w:val="auto"/>
          <w:sz w:val="28"/>
          <w:szCs w:val="28"/>
        </w:rPr>
      </w:pPr>
      <w:r>
        <w:rPr>
          <w:color w:val="auto"/>
          <w:sz w:val="28"/>
          <w:szCs w:val="28"/>
        </w:rPr>
        <w:t>8) приказ Министерства здравоохранения Российской Федерации от 27 октября 2000 года № 380 «Об утверждении Положения о службе медицины катастроф Министерства здравоохранения Российской Федерации»;</w:t>
      </w:r>
    </w:p>
    <w:p>
      <w:pPr>
        <w:pStyle w:val="Default"/>
        <w:ind w:firstLine="851"/>
        <w:jc w:val="both"/>
        <w:rPr>
          <w:color w:val="auto"/>
          <w:sz w:val="28"/>
          <w:szCs w:val="28"/>
        </w:rPr>
      </w:pPr>
      <w:r>
        <w:rPr>
          <w:color w:val="auto"/>
          <w:sz w:val="28"/>
          <w:szCs w:val="28"/>
        </w:rPr>
        <w:t>9) приказ Министерства здравоохранения Российской Федерации от 20 июня 2013 года № 388н «Об утверждении Порядка оказания скорой, в том числе скорой специализированной, медицинской помощи»;</w:t>
      </w:r>
    </w:p>
    <w:p>
      <w:pPr>
        <w:pStyle w:val="Default"/>
        <w:ind w:firstLine="851"/>
        <w:jc w:val="both"/>
        <w:rPr>
          <w:color w:val="auto"/>
          <w:sz w:val="28"/>
          <w:szCs w:val="28"/>
        </w:rPr>
      </w:pPr>
      <w:r>
        <w:rPr>
          <w:color w:val="auto"/>
          <w:sz w:val="28"/>
          <w:szCs w:val="28"/>
        </w:rPr>
        <w:t>10) приказ Министерства здравоохранения Российской Федерации от 24 декабря 2018 года № 911н «Об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w:t>
      </w:r>
    </w:p>
    <w:p>
      <w:pPr>
        <w:pStyle w:val="Default"/>
        <w:ind w:firstLine="851"/>
        <w:jc w:val="both"/>
        <w:rPr>
          <w:color w:val="auto"/>
          <w:sz w:val="28"/>
          <w:szCs w:val="28"/>
        </w:rPr>
      </w:pPr>
      <w:r>
        <w:rPr>
          <w:color w:val="auto"/>
          <w:sz w:val="28"/>
          <w:szCs w:val="28"/>
        </w:rPr>
        <w:t>11) приказ Министерства здравоохранения Российской Федерации от 6 ноября 2020 года № 1202н «Об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w:t>
      </w:r>
    </w:p>
    <w:p>
      <w:pPr>
        <w:pStyle w:val="Default"/>
        <w:ind w:firstLine="851"/>
        <w:jc w:val="both"/>
        <w:rPr>
          <w:color w:val="auto"/>
          <w:sz w:val="28"/>
          <w:szCs w:val="28"/>
        </w:rPr>
      </w:pPr>
      <w:r>
        <w:rPr>
          <w:color w:val="auto"/>
          <w:sz w:val="28"/>
          <w:szCs w:val="28"/>
        </w:rPr>
        <w:t>12) «Организационно-методические указания по подготовке Службы медицины катастроф Министерства здравоохранения Российской Федерации, органов государственной власти субъектов Российской Федерации в сфере охраны здоровья в области защиты жизни и здоровья населения», при чрезвычайных ситуациях на 2025 год, утверждены Министерством здравоохранения Российской Федерации 13 марта 2025 года.</w:t>
      </w:r>
    </w:p>
    <w:p>
      <w:pPr>
        <w:pStyle w:val="Default"/>
        <w:numPr>
          <w:ilvl w:val="0"/>
          <w:numId w:val="1"/>
        </w:numPr>
        <w:spacing w:before="120" w:after="120"/>
        <w:ind w:firstLine="993" w:left="0"/>
        <w:jc w:val="both"/>
        <w:rPr>
          <w:b/>
          <w:bCs/>
          <w:color w:val="auto"/>
          <w:sz w:val="28"/>
          <w:szCs w:val="26"/>
        </w:rPr>
      </w:pPr>
      <w:r>
        <w:rPr>
          <w:b/>
          <w:bCs/>
          <w:color w:val="auto"/>
          <w:sz w:val="28"/>
          <w:szCs w:val="26"/>
        </w:rPr>
        <w:t xml:space="preserve">Оценка текущего состояния службы скорой медицинской помощи и санитарной авиации в субъекте Российской Федерации </w:t>
      </w:r>
    </w:p>
    <w:p>
      <w:pPr>
        <w:pStyle w:val="Default"/>
        <w:numPr>
          <w:ilvl w:val="0"/>
          <w:numId w:val="2"/>
        </w:numPr>
        <w:spacing w:before="120" w:after="120"/>
        <w:ind w:firstLine="567" w:left="142"/>
        <w:jc w:val="both"/>
        <w:rPr>
          <w:b/>
          <w:color w:val="auto"/>
          <w:sz w:val="28"/>
          <w:szCs w:val="26"/>
        </w:rPr>
      </w:pPr>
      <w:r>
        <w:rPr>
          <w:b/>
          <w:color w:val="auto"/>
          <w:sz w:val="28"/>
          <w:szCs w:val="26"/>
        </w:rPr>
        <w:t>Сведения о Забайкальском крае</w:t>
      </w:r>
    </w:p>
    <w:p>
      <w:pPr>
        <w:pStyle w:val="Default"/>
        <w:ind w:firstLine="851"/>
        <w:jc w:val="both"/>
        <w:rPr>
          <w:color w:val="auto"/>
          <w:sz w:val="28"/>
          <w:szCs w:val="28"/>
        </w:rPr>
      </w:pPr>
      <w:r>
        <w:rPr>
          <w:color w:val="auto"/>
          <w:sz w:val="28"/>
          <w:szCs w:val="28"/>
        </w:rPr>
        <w:t>Забайкальский край расположен в южной части Восточной Сибири, в пределах Восточного Забайкалья, входит в состав ДФО, граничит: на западе с Республикой Бурятия, на северо-западе – с Иркутской областью, на северо-востоке – с Республикой Саха (Якутия), на востоке – с Амурской областью, на юго-востоке области проходит граница РФ с Китайской Народной Республикой и Монголией. Общая протяженность государственной границы составляет 1920,1 км.</w:t>
      </w:r>
    </w:p>
    <w:p>
      <w:pPr>
        <w:pStyle w:val="Default"/>
        <w:ind w:firstLine="851"/>
        <w:jc w:val="both"/>
        <w:rPr>
          <w:color w:val="auto"/>
          <w:sz w:val="28"/>
          <w:szCs w:val="28"/>
        </w:rPr>
      </w:pPr>
      <w:r>
        <w:rPr>
          <w:color w:val="auto"/>
          <w:sz w:val="28"/>
          <w:szCs w:val="28"/>
        </w:rPr>
        <w:t xml:space="preserve">Площадь Забайкальского края 431,9 тыс. кв. км. Территория имеет протяженность с запада на восток более 1 000 км, с севера на юг – около </w:t>
        <w:br/>
        <w:t>900 км. Общая протяженность границ Забайкальского края 4 470 км.</w:t>
      </w:r>
    </w:p>
    <w:p>
      <w:pPr>
        <w:pStyle w:val="Default"/>
        <w:ind w:firstLine="851"/>
        <w:jc w:val="both"/>
        <w:rPr>
          <w:color w:val="auto"/>
          <w:sz w:val="28"/>
          <w:szCs w:val="28"/>
        </w:rPr>
      </w:pPr>
      <w:r>
        <w:rPr>
          <w:color w:val="auto"/>
          <w:sz w:val="28"/>
          <w:szCs w:val="28"/>
        </w:rPr>
        <w:t xml:space="preserve">Краевой центр – г. Чита состоит из 4 административных районов: Железнодорожного, Ингодинского, Черновского и Центрального; территория города входит в состав городского округа «Город Чита», расположен в </w:t>
        <w:br/>
        <w:t xml:space="preserve">6 074 км от Москвы, разница по времени с Москвой составляет (+) 6 часов. </w:t>
      </w:r>
    </w:p>
    <w:p>
      <w:pPr>
        <w:pStyle w:val="Default"/>
        <w:ind w:firstLine="851"/>
        <w:jc w:val="both"/>
        <w:rPr>
          <w:color w:val="auto"/>
          <w:sz w:val="28"/>
          <w:szCs w:val="28"/>
        </w:rPr>
      </w:pPr>
      <w:r>
        <w:rPr>
          <w:color w:val="auto"/>
          <w:sz w:val="28"/>
          <w:szCs w:val="28"/>
        </w:rPr>
        <w:t xml:space="preserve">В Забайкалье имеются районы, приравненные к территории Крайнего Севера (Каларский муниципальный округ Забайкальского края, муниципальный район «Тунгиро-Олёкминский район», Тунгокоченский муниципальный округ Забайкальского края), площадью 151,0 тыс. кв. км </w:t>
        <w:br/>
        <w:t>(35 % территории края). Ряд населенных пунктов этих муниципальных образований имеют доступность только авиационным транспортом.</w:t>
      </w:r>
    </w:p>
    <w:p>
      <w:pPr>
        <w:pStyle w:val="Default"/>
        <w:ind w:firstLine="851"/>
        <w:jc w:val="both"/>
        <w:rPr>
          <w:color w:val="auto"/>
          <w:sz w:val="28"/>
          <w:szCs w:val="28"/>
        </w:rPr>
      </w:pPr>
      <w:r>
        <w:rPr>
          <w:color w:val="auto"/>
          <w:sz w:val="28"/>
          <w:szCs w:val="28"/>
        </w:rPr>
        <w:t xml:space="preserve">Национальный состав населения: русские – 89,9 %, буряты – 6,9 %, украинцы - 0,6 %, армяне – 0,3 %, азербайджанцы – 0,3 %, киргизы – 0,3 %, белорусы – 0,3 %, узбеки – 0,3 %, эвенки – 0,2 %. </w:t>
      </w:r>
    </w:p>
    <w:p>
      <w:pPr>
        <w:pStyle w:val="Default"/>
        <w:ind w:firstLine="851"/>
        <w:jc w:val="both"/>
        <w:rPr>
          <w:color w:val="auto"/>
          <w:sz w:val="28"/>
          <w:szCs w:val="28"/>
        </w:rPr>
      </w:pPr>
      <w:r>
        <w:rPr>
          <w:color w:val="auto"/>
          <w:sz w:val="28"/>
          <w:szCs w:val="28"/>
        </w:rPr>
        <w:t xml:space="preserve">Административное устройство края включает 263 муниципальных образования, в том числе 2 городских округа, 28 муниципальных округов, </w:t>
        <w:br/>
        <w:t xml:space="preserve">5 муниципальных районов, которые включают 29 городских поселений и </w:t>
        <w:br/>
        <w:t>200 сельских поселений, а также 4 межселенные территории.</w:t>
      </w:r>
    </w:p>
    <w:p>
      <w:pPr>
        <w:pStyle w:val="Default"/>
        <w:ind w:firstLine="851"/>
        <w:jc w:val="both"/>
        <w:rPr>
          <w:color w:val="auto"/>
          <w:sz w:val="28"/>
          <w:szCs w:val="28"/>
        </w:rPr>
      </w:pPr>
      <w:r>
        <w:rPr>
          <w:color w:val="auto"/>
          <w:sz w:val="28"/>
          <w:szCs w:val="28"/>
        </w:rPr>
        <w:t>Климат в крае резко континентальный, характеризуется холодной продолжительной зимой (до 6-7 месяцев), недостаточным количеством атмосферных осадков, особенно в зимний период, резкими перепадами давления. Средняя годовая температура воздуха составляет: на севере – 11,5</w:t>
      </w:r>
      <w:r>
        <w:rPr>
          <w:color w:val="auto"/>
          <w:sz w:val="28"/>
          <w:szCs w:val="28"/>
          <w:vertAlign w:val="superscript"/>
        </w:rPr>
        <w:t>0</w:t>
      </w:r>
      <w:r>
        <w:rPr>
          <w:color w:val="auto"/>
          <w:sz w:val="28"/>
          <w:szCs w:val="28"/>
        </w:rPr>
        <w:t>С, на юге – 0,5</w:t>
      </w:r>
      <w:r>
        <w:rPr>
          <w:color w:val="auto"/>
          <w:sz w:val="28"/>
          <w:szCs w:val="28"/>
          <w:vertAlign w:val="superscript"/>
        </w:rPr>
        <w:t>0</w:t>
      </w:r>
      <w:r>
        <w:rPr>
          <w:color w:val="auto"/>
          <w:sz w:val="28"/>
          <w:szCs w:val="28"/>
        </w:rPr>
        <w:t>С, в центральных районах – 2,7</w:t>
      </w:r>
      <w:r>
        <w:rPr>
          <w:color w:val="auto"/>
          <w:sz w:val="28"/>
          <w:szCs w:val="28"/>
          <w:vertAlign w:val="superscript"/>
        </w:rPr>
        <w:t>0</w:t>
      </w:r>
      <w:r>
        <w:rPr>
          <w:color w:val="auto"/>
          <w:sz w:val="28"/>
          <w:szCs w:val="28"/>
        </w:rPr>
        <w:t>С.</w:t>
      </w:r>
    </w:p>
    <w:p>
      <w:pPr>
        <w:pStyle w:val="Default"/>
        <w:ind w:firstLine="851"/>
        <w:jc w:val="both"/>
        <w:rPr>
          <w:color w:val="auto"/>
          <w:sz w:val="28"/>
          <w:szCs w:val="28"/>
        </w:rPr>
      </w:pPr>
      <w:r>
        <w:rPr>
          <w:color w:val="auto"/>
          <w:sz w:val="28"/>
          <w:szCs w:val="28"/>
        </w:rPr>
        <w:t>Своеобразие климата заключается в контрастности определяющих его факторов, к которым относятся большая продолжительность и интенсивность солнечной инсоляции в сочетании с более низкой температурой воздуха. На уровень солнечной инсоляции оказывают влияние малая облачность и высокая прозрачность атмосферы. По продолжительности инсоляции Восточное Забайкалье превосходит известные курорты Кавказа.</w:t>
      </w:r>
    </w:p>
    <w:p>
      <w:pPr>
        <w:pStyle w:val="Default"/>
        <w:ind w:firstLine="851"/>
        <w:jc w:val="both"/>
        <w:rPr>
          <w:color w:val="auto"/>
          <w:sz w:val="28"/>
          <w:szCs w:val="28"/>
        </w:rPr>
      </w:pPr>
      <w:r>
        <w:rPr>
          <w:color w:val="auto"/>
          <w:sz w:val="28"/>
          <w:szCs w:val="28"/>
        </w:rPr>
        <w:t xml:space="preserve">Основные отрасли промышленности края: электроэнергетика, топливная, пищевая, цветная металлургия и металлообработка, горнодобывающую промышленность, на предприятиях которой ведется добыча и обогащение руд. </w:t>
      </w:r>
    </w:p>
    <w:p>
      <w:pPr>
        <w:pStyle w:val="Default"/>
        <w:ind w:firstLine="851"/>
        <w:jc w:val="both"/>
        <w:rPr>
          <w:color w:val="auto"/>
          <w:sz w:val="28"/>
          <w:szCs w:val="28"/>
        </w:rPr>
      </w:pPr>
      <w:r>
        <w:rPr>
          <w:color w:val="auto"/>
          <w:sz w:val="28"/>
          <w:szCs w:val="28"/>
        </w:rPr>
        <w:t>Полезные ископаемые представлены месторождениями свинца, цинка, меди, редких металлов, золота, урана, железа (с титаном и ванадием). Забайкалье имеет огромные площади лесного массива с запасом деловой древесины, а по количеству минеральных вод уступает только Кавказу. На территории края насчитывается более 400 минеральных источников.</w:t>
      </w:r>
    </w:p>
    <w:p>
      <w:pPr>
        <w:pStyle w:val="Default"/>
        <w:ind w:firstLine="851"/>
        <w:jc w:val="both"/>
        <w:rPr>
          <w:color w:val="auto"/>
          <w:sz w:val="28"/>
          <w:szCs w:val="28"/>
        </w:rPr>
      </w:pPr>
      <w:r>
        <w:rPr>
          <w:color w:val="auto"/>
          <w:sz w:val="28"/>
          <w:szCs w:val="28"/>
        </w:rPr>
        <w:t xml:space="preserve">Транспортная система Забайкалья охватывает 2,4 тыс. км железнодорожных путей, 22,7 тыс. км автомобильных дорог. По территории края проходят 3 дороги федерального значения А-350 (КНР), Р-258 «Байкал», Р-297 «Амур». Дороги регионального значения составляют 59 % (4 492 км), 67 % местных дорог (8 273 км) не соответствуют нормативным требованиям. </w:t>
      </w:r>
    </w:p>
    <w:p>
      <w:pPr>
        <w:pStyle w:val="Default"/>
        <w:ind w:firstLine="851"/>
        <w:jc w:val="both"/>
        <w:rPr>
          <w:color w:val="auto"/>
          <w:sz w:val="28"/>
          <w:szCs w:val="28"/>
        </w:rPr>
      </w:pPr>
      <w:r>
        <w:rPr>
          <w:color w:val="auto"/>
          <w:sz w:val="28"/>
          <w:szCs w:val="28"/>
        </w:rPr>
        <w:t>При доезде/доставке пациентов из отдаленных и труднодоступных районов используется только авиатранспорт.</w:t>
      </w:r>
    </w:p>
    <w:p>
      <w:pPr>
        <w:pStyle w:val="Default"/>
        <w:ind w:firstLine="851"/>
        <w:jc w:val="right"/>
        <w:rPr>
          <w:color w:val="auto"/>
          <w:sz w:val="28"/>
          <w:szCs w:val="28"/>
        </w:rPr>
      </w:pPr>
      <w:r>
        <w:rPr>
          <w:color w:val="auto"/>
          <w:sz w:val="28"/>
          <w:szCs w:val="28"/>
        </w:rPr>
        <w:t>Таблица 1</w:t>
      </w:r>
    </w:p>
    <w:p>
      <w:pPr>
        <w:pStyle w:val="Default"/>
        <w:ind w:firstLine="851"/>
        <w:jc w:val="right"/>
        <w:rPr>
          <w:color w:val="auto"/>
          <w:sz w:val="28"/>
          <w:szCs w:val="28"/>
        </w:rPr>
      </w:pPr>
      <w:r>
        <w:rPr>
          <w:color w:val="auto"/>
          <w:sz w:val="28"/>
          <w:szCs w:val="28"/>
        </w:rPr>
      </w:r>
    </w:p>
    <w:tbl>
      <w:tblPr>
        <w:tblStyle w:val="a5"/>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36"/>
        <w:gridCol w:w="3969"/>
      </w:tblGrid>
      <w:tr>
        <w:trPr>
          <w:tblHeader w:val="true"/>
          <w:trHeight w:val="174" w:hRule="atLeast"/>
        </w:trPr>
        <w:tc>
          <w:tcPr>
            <w:tcW w:w="5636"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Забайкальский край</w:t>
            </w:r>
          </w:p>
        </w:tc>
        <w:tc>
          <w:tcPr>
            <w:tcW w:w="396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Характеристика</w:t>
            </w:r>
          </w:p>
        </w:tc>
      </w:tr>
      <w:tr>
        <w:trPr>
          <w:trHeight w:val="281" w:hRule="atLeast"/>
        </w:trPr>
        <w:tc>
          <w:tcPr>
            <w:tcW w:w="5636"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Площадь, кв.км</w:t>
            </w:r>
          </w:p>
        </w:tc>
        <w:tc>
          <w:tcPr>
            <w:tcW w:w="3969" w:type="dxa"/>
            <w:tcBorders/>
          </w:tcPr>
          <w:p>
            <w:pPr>
              <w:pStyle w:val="Normal"/>
              <w:widowControl/>
              <w:suppressAutoHyphens w:val="true"/>
              <w:spacing w:lineRule="auto" w:line="240" w:before="0" w:after="0"/>
              <w:jc w:val="center"/>
              <w:rPr>
                <w:rFonts w:ascii="Times New Roman" w:hAnsi="Times New Roman" w:cs="Times New Roman"/>
                <w:sz w:val="24"/>
                <w:szCs w:val="24"/>
                <w:vertAlign w:val="superscript"/>
              </w:rPr>
            </w:pPr>
            <w:r>
              <w:rPr>
                <w:rFonts w:eastAsia="" w:cs="Times New Roman" w:ascii="Times New Roman" w:hAnsi="Times New Roman"/>
                <w:kern w:val="0"/>
                <w:sz w:val="24"/>
                <w:szCs w:val="24"/>
                <w:lang w:val="ru-RU" w:eastAsia="ru-RU" w:bidi="ar-SA"/>
              </w:rPr>
              <w:t>431,9 тыс. кв.км</w:t>
            </w:r>
          </w:p>
        </w:tc>
      </w:tr>
      <w:tr>
        <w:trPr>
          <w:trHeight w:val="261" w:hRule="atLeast"/>
        </w:trPr>
        <w:tc>
          <w:tcPr>
            <w:tcW w:w="5636"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Административный центр (с указанием численности населения)</w:t>
            </w:r>
          </w:p>
        </w:tc>
        <w:tc>
          <w:tcPr>
            <w:tcW w:w="396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 Чита (333 159 человек)</w:t>
            </w:r>
          </w:p>
        </w:tc>
      </w:tr>
      <w:tr>
        <w:trPr/>
        <w:tc>
          <w:tcPr>
            <w:tcW w:w="5636"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Наиболее крупные города</w:t>
            </w:r>
          </w:p>
        </w:tc>
        <w:tc>
          <w:tcPr>
            <w:tcW w:w="396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 Чита, г. Краснокаменск</w:t>
            </w:r>
          </w:p>
        </w:tc>
      </w:tr>
      <w:tr>
        <w:trPr/>
        <w:tc>
          <w:tcPr>
            <w:tcW w:w="5636"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Максимальное расстояние для маршрутизации от крайнего населенного пункта до административного центра</w:t>
            </w:r>
          </w:p>
        </w:tc>
        <w:tc>
          <w:tcPr>
            <w:tcW w:w="396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1 221 км</w:t>
            </w:r>
          </w:p>
        </w:tc>
      </w:tr>
      <w:tr>
        <w:trPr/>
        <w:tc>
          <w:tcPr>
            <w:tcW w:w="5636" w:type="dxa"/>
            <w:tcBorders/>
          </w:tcPr>
          <w:p>
            <w:pPr>
              <w:pStyle w:val="Normal"/>
              <w:widowControl/>
              <w:suppressAutoHyphens w:val="true"/>
              <w:spacing w:lineRule="exact"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Численность населения, абс, чел.</w:t>
            </w:r>
          </w:p>
        </w:tc>
        <w:tc>
          <w:tcPr>
            <w:tcW w:w="3969" w:type="dxa"/>
            <w:tcBorders/>
          </w:tcPr>
          <w:p>
            <w:pPr>
              <w:pStyle w:val="Normal"/>
              <w:widowControl/>
              <w:suppressAutoHyphens w:val="true"/>
              <w:spacing w:lineRule="exact"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984 395</w:t>
            </w:r>
          </w:p>
        </w:tc>
      </w:tr>
      <w:tr>
        <w:trPr/>
        <w:tc>
          <w:tcPr>
            <w:tcW w:w="5636" w:type="dxa"/>
            <w:tcBorders/>
          </w:tcPr>
          <w:p>
            <w:pPr>
              <w:pStyle w:val="Normal"/>
              <w:widowControl/>
              <w:suppressAutoHyphens w:val="true"/>
              <w:spacing w:lineRule="exact"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Городское население, абс. (%)</w:t>
            </w:r>
          </w:p>
        </w:tc>
        <w:tc>
          <w:tcPr>
            <w:tcW w:w="3969" w:type="dxa"/>
            <w:tcBorders/>
          </w:tcPr>
          <w:p>
            <w:pPr>
              <w:pStyle w:val="Normal"/>
              <w:widowControl/>
              <w:suppressAutoHyphens w:val="true"/>
              <w:spacing w:lineRule="exact"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687 127 (69,9 %)</w:t>
            </w:r>
          </w:p>
        </w:tc>
      </w:tr>
      <w:tr>
        <w:trPr/>
        <w:tc>
          <w:tcPr>
            <w:tcW w:w="5636" w:type="dxa"/>
            <w:tcBorders/>
          </w:tcPr>
          <w:p>
            <w:pPr>
              <w:pStyle w:val="Normal"/>
              <w:widowControl/>
              <w:suppressAutoHyphens w:val="true"/>
              <w:spacing w:lineRule="exact"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Сельское население, абс. (%)</w:t>
            </w:r>
          </w:p>
        </w:tc>
        <w:tc>
          <w:tcPr>
            <w:tcW w:w="3969" w:type="dxa"/>
            <w:tcBorders/>
          </w:tcPr>
          <w:p>
            <w:pPr>
              <w:pStyle w:val="Normal"/>
              <w:widowControl/>
              <w:suppressAutoHyphens w:val="true"/>
              <w:spacing w:lineRule="exact"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297 268 (30,1 %)</w:t>
            </w:r>
          </w:p>
        </w:tc>
      </w:tr>
      <w:tr>
        <w:trPr/>
        <w:tc>
          <w:tcPr>
            <w:tcW w:w="5636" w:type="dxa"/>
            <w:tcBorders/>
          </w:tcPr>
          <w:p>
            <w:pPr>
              <w:pStyle w:val="Normal"/>
              <w:widowControl/>
              <w:suppressAutoHyphens w:val="true"/>
              <w:spacing w:lineRule="exact"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Плотность населения, человек на 1 кв.км</w:t>
            </w:r>
          </w:p>
        </w:tc>
        <w:tc>
          <w:tcPr>
            <w:tcW w:w="3969" w:type="dxa"/>
            <w:tcBorders/>
          </w:tcPr>
          <w:p>
            <w:pPr>
              <w:pStyle w:val="Normal"/>
              <w:widowControl/>
              <w:suppressAutoHyphens w:val="true"/>
              <w:spacing w:lineRule="exact"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2,28 чел/кв.км</w:t>
            </w:r>
          </w:p>
        </w:tc>
      </w:tr>
    </w:tbl>
    <w:p>
      <w:pPr>
        <w:pStyle w:val="Default"/>
        <w:ind w:firstLine="851"/>
        <w:jc w:val="both"/>
        <w:rPr>
          <w:color w:val="auto"/>
          <w:sz w:val="28"/>
          <w:szCs w:val="28"/>
        </w:rPr>
      </w:pPr>
      <w:r>
        <w:rPr>
          <w:color w:val="auto"/>
          <w:sz w:val="28"/>
          <w:szCs w:val="28"/>
        </w:rPr>
      </w:r>
    </w:p>
    <w:p>
      <w:pPr>
        <w:pStyle w:val="Default"/>
        <w:ind w:firstLine="851"/>
        <w:jc w:val="both"/>
        <w:rPr>
          <w:color w:val="auto"/>
          <w:sz w:val="28"/>
          <w:szCs w:val="28"/>
        </w:rPr>
      </w:pPr>
      <w:r>
        <w:rPr>
          <w:color w:val="auto"/>
          <w:sz w:val="28"/>
          <w:szCs w:val="28"/>
        </w:rPr>
        <w:t>Плотность населения – 2,28 человека на 1 кв. км, что в 3,7 раза ниже, чем по России (Россия – 8,5 человек). На территории 3 районов, приравненных к районам Крайнего Севера, плотность населения составляет 0,3 чел. на кв. км.</w:t>
      </w:r>
    </w:p>
    <w:p>
      <w:pPr>
        <w:pStyle w:val="Default"/>
        <w:ind w:firstLine="851"/>
        <w:jc w:val="both"/>
        <w:rPr>
          <w:color w:val="auto"/>
          <w:sz w:val="28"/>
          <w:szCs w:val="28"/>
        </w:rPr>
      </w:pPr>
      <w:r>
        <w:rPr>
          <w:color w:val="auto"/>
          <w:sz w:val="28"/>
          <w:szCs w:val="28"/>
        </w:rPr>
        <w:t xml:space="preserve">Большая территория и низкая плотность населения ограничивает возможность создания стационарных подразделений МО, способствует развитию выездных форм работы при проведении профилактических осмотров и диспансеризации, в том числе лиц репродуктивного возраста и иной профилактической работы, что способствует более раннему выявлению граждан из групп риска по развития заболеваний, своевременному направлению их в медицинские организации II, III группы для проведения углубленного обследования, установления диагноза и своевременного проведения лечебно-диагностических мероприятий. </w:t>
      </w:r>
    </w:p>
    <w:p>
      <w:pPr>
        <w:pStyle w:val="Default"/>
        <w:ind w:firstLine="851"/>
        <w:jc w:val="both"/>
        <w:rPr>
          <w:color w:val="auto"/>
          <w:sz w:val="28"/>
          <w:szCs w:val="28"/>
        </w:rPr>
      </w:pPr>
      <w:r>
        <w:rPr>
          <w:color w:val="auto"/>
          <w:sz w:val="28"/>
          <w:szCs w:val="28"/>
        </w:rPr>
        <w:t xml:space="preserve">Численность населения на 1 января 2025 года составила </w:t>
        <w:br/>
        <w:t>984 395 человек, в том числе трудоспособное население – 586 505 человек (59,6 % от совокупного населения края). В учреждениях высшего и среднего профессионального образования обучается 49 378 человек, в том числе:</w:t>
      </w:r>
    </w:p>
    <w:p>
      <w:pPr>
        <w:pStyle w:val="Default"/>
        <w:ind w:firstLine="851"/>
        <w:jc w:val="both"/>
        <w:rPr>
          <w:color w:val="auto"/>
          <w:sz w:val="28"/>
          <w:szCs w:val="28"/>
        </w:rPr>
      </w:pPr>
      <w:r>
        <w:rPr>
          <w:color w:val="auto"/>
          <w:sz w:val="28"/>
          <w:szCs w:val="28"/>
        </w:rPr>
        <w:t>в учреждениях высшего профессионального образования (далее – ВПО) – 19 679 студентов;</w:t>
      </w:r>
    </w:p>
    <w:p>
      <w:pPr>
        <w:pStyle w:val="Default"/>
        <w:ind w:firstLine="851"/>
        <w:jc w:val="both"/>
        <w:rPr>
          <w:color w:val="auto"/>
          <w:sz w:val="28"/>
          <w:szCs w:val="28"/>
        </w:rPr>
      </w:pPr>
      <w:r>
        <w:rPr>
          <w:color w:val="auto"/>
          <w:sz w:val="28"/>
          <w:szCs w:val="28"/>
        </w:rPr>
        <w:t xml:space="preserve">в учреждениях среднего профессионального образования (далее – СПО) – 29 699 учащихся, из них 22 774 человек обучаются по очной форме, </w:t>
        <w:br/>
        <w:t>6 925 человек обучаются заочно.</w:t>
      </w:r>
    </w:p>
    <w:p>
      <w:pPr>
        <w:pStyle w:val="Default"/>
        <w:ind w:firstLine="851"/>
        <w:jc w:val="both"/>
        <w:rPr>
          <w:color w:val="auto"/>
          <w:sz w:val="28"/>
          <w:szCs w:val="28"/>
        </w:rPr>
      </w:pPr>
      <w:r>
        <w:rPr>
          <w:color w:val="auto"/>
          <w:sz w:val="28"/>
          <w:szCs w:val="28"/>
        </w:rPr>
        <w:t>В решении вопросов по общественному здоровью и демографии в крае принимают участие следующие органы исполнительной власти субъекта:</w:t>
      </w:r>
    </w:p>
    <w:p>
      <w:pPr>
        <w:pStyle w:val="Default"/>
        <w:ind w:firstLine="851"/>
        <w:jc w:val="both"/>
        <w:rPr>
          <w:color w:val="auto"/>
          <w:sz w:val="28"/>
          <w:szCs w:val="28"/>
        </w:rPr>
      </w:pPr>
      <w:r>
        <w:rPr>
          <w:color w:val="auto"/>
          <w:sz w:val="28"/>
          <w:szCs w:val="28"/>
        </w:rPr>
        <w:t>Министерство социальной и демографической политики Забайкальского края – minsoc.75.ru;</w:t>
      </w:r>
    </w:p>
    <w:p>
      <w:pPr>
        <w:pStyle w:val="Default"/>
        <w:ind w:firstLine="851"/>
        <w:jc w:val="both"/>
        <w:rPr>
          <w:color w:val="auto"/>
          <w:sz w:val="28"/>
          <w:szCs w:val="28"/>
        </w:rPr>
      </w:pPr>
      <w:r>
        <w:rPr>
          <w:color w:val="auto"/>
          <w:sz w:val="28"/>
          <w:szCs w:val="28"/>
        </w:rPr>
        <w:t>Министерство здравоохранения Забайкальского края (далее – Минздрав Забайкальского края) – chitazdrav.ru;</w:t>
      </w:r>
    </w:p>
    <w:p>
      <w:pPr>
        <w:pStyle w:val="Default"/>
        <w:ind w:firstLine="851"/>
        <w:jc w:val="both"/>
        <w:rPr>
          <w:color w:val="auto"/>
          <w:sz w:val="28"/>
          <w:szCs w:val="28"/>
        </w:rPr>
      </w:pPr>
      <w:r>
        <w:rPr>
          <w:color w:val="auto"/>
          <w:sz w:val="28"/>
          <w:szCs w:val="28"/>
        </w:rPr>
        <w:t>Министерство экономического развития Забайкальского края – minek.75.ru;</w:t>
      </w:r>
    </w:p>
    <w:p>
      <w:pPr>
        <w:pStyle w:val="Default"/>
        <w:ind w:firstLine="851"/>
        <w:jc w:val="both"/>
        <w:rPr>
          <w:color w:val="auto"/>
          <w:sz w:val="28"/>
          <w:szCs w:val="28"/>
        </w:rPr>
      </w:pPr>
      <w:r>
        <w:rPr>
          <w:color w:val="auto"/>
          <w:sz w:val="28"/>
          <w:szCs w:val="28"/>
        </w:rPr>
        <w:t>Министерство культуры Забайкальского края – mkzk.75.ru;</w:t>
      </w:r>
    </w:p>
    <w:p>
      <w:pPr>
        <w:pStyle w:val="Default"/>
        <w:ind w:firstLine="851"/>
        <w:jc w:val="both"/>
        <w:rPr>
          <w:color w:val="auto"/>
          <w:sz w:val="28"/>
          <w:szCs w:val="28"/>
        </w:rPr>
      </w:pPr>
      <w:r>
        <w:rPr>
          <w:color w:val="auto"/>
          <w:sz w:val="28"/>
          <w:szCs w:val="28"/>
        </w:rPr>
        <w:t>Министерство спорта Забайкальского края – minsport.75.ru;</w:t>
      </w:r>
    </w:p>
    <w:p>
      <w:pPr>
        <w:pStyle w:val="Default"/>
        <w:ind w:firstLine="851"/>
        <w:jc w:val="both"/>
        <w:rPr>
          <w:color w:val="auto"/>
          <w:sz w:val="28"/>
          <w:szCs w:val="28"/>
        </w:rPr>
      </w:pPr>
      <w:r>
        <w:rPr>
          <w:color w:val="auto"/>
          <w:sz w:val="28"/>
          <w:szCs w:val="28"/>
        </w:rPr>
        <w:t>Департамент развития муниципальных образований Забайкальского края – departmo.75.ru;</w:t>
      </w:r>
    </w:p>
    <w:p>
      <w:pPr>
        <w:pStyle w:val="Default"/>
        <w:ind w:firstLine="851"/>
        <w:jc w:val="both"/>
        <w:rPr>
          <w:color w:val="auto"/>
          <w:sz w:val="28"/>
          <w:szCs w:val="28"/>
        </w:rPr>
      </w:pPr>
      <w:r>
        <w:rPr>
          <w:color w:val="auto"/>
          <w:sz w:val="28"/>
          <w:szCs w:val="28"/>
        </w:rPr>
        <w:t>Департамент молодежной политики Забайкальского края – zabmolod.75.ru.</w:t>
      </w:r>
    </w:p>
    <w:p>
      <w:pPr>
        <w:pStyle w:val="Default"/>
        <w:ind w:firstLine="851"/>
        <w:jc w:val="both"/>
        <w:rPr>
          <w:b/>
          <w:color w:val="auto"/>
          <w:sz w:val="28"/>
          <w:szCs w:val="28"/>
        </w:rPr>
      </w:pPr>
      <w:r>
        <w:rPr>
          <w:b/>
          <w:color w:val="auto"/>
          <w:sz w:val="28"/>
          <w:szCs w:val="28"/>
        </w:rPr>
        <w:t>2. Анализ основных демографических показателей Забайкальского края</w:t>
      </w:r>
    </w:p>
    <w:p>
      <w:pPr>
        <w:pStyle w:val="Default"/>
        <w:ind w:firstLine="851"/>
        <w:jc w:val="both"/>
        <w:rPr>
          <w:b/>
          <w:color w:val="auto"/>
          <w:sz w:val="28"/>
          <w:szCs w:val="28"/>
        </w:rPr>
      </w:pPr>
      <w:r>
        <w:rPr>
          <w:b/>
          <w:color w:val="auto"/>
          <w:sz w:val="28"/>
          <w:szCs w:val="28"/>
        </w:rPr>
        <w:t>2.1. Основные показатели естественного движения населения</w:t>
      </w:r>
    </w:p>
    <w:p>
      <w:pPr>
        <w:pStyle w:val="Default"/>
        <w:ind w:firstLine="851"/>
        <w:jc w:val="both"/>
        <w:rPr>
          <w:color w:val="auto"/>
          <w:sz w:val="28"/>
          <w:szCs w:val="28"/>
        </w:rPr>
      </w:pPr>
      <w:r>
        <w:rPr>
          <w:color w:val="auto"/>
          <w:sz w:val="28"/>
          <w:szCs w:val="28"/>
        </w:rPr>
        <w:t>Основными показателями, характеризующими естественное движение населения, являются абсолютные показатели рождаемости, смертности, естественного прироста населения.</w:t>
      </w:r>
    </w:p>
    <w:p>
      <w:pPr>
        <w:pStyle w:val="Default"/>
        <w:ind w:firstLine="851"/>
        <w:jc w:val="both"/>
        <w:rPr>
          <w:color w:val="auto"/>
          <w:sz w:val="28"/>
          <w:szCs w:val="28"/>
        </w:rPr>
      </w:pPr>
      <w:r>
        <w:rPr>
          <w:color w:val="auto"/>
          <w:sz w:val="28"/>
          <w:szCs w:val="28"/>
        </w:rPr>
      </w:r>
    </w:p>
    <w:p>
      <w:pPr>
        <w:pStyle w:val="Default"/>
        <w:ind w:firstLine="851"/>
        <w:jc w:val="right"/>
        <w:rPr>
          <w:color w:val="auto"/>
          <w:sz w:val="28"/>
          <w:szCs w:val="28"/>
        </w:rPr>
      </w:pPr>
      <w:r>
        <w:rPr>
          <w:color w:val="auto"/>
          <w:sz w:val="28"/>
          <w:szCs w:val="28"/>
        </w:rPr>
        <w:t>Таблица 2</w:t>
      </w:r>
    </w:p>
    <w:p>
      <w:pPr>
        <w:pStyle w:val="Default"/>
        <w:ind w:firstLine="851"/>
        <w:jc w:val="right"/>
        <w:rPr>
          <w:color w:val="auto"/>
          <w:sz w:val="28"/>
          <w:szCs w:val="28"/>
        </w:rPr>
      </w:pPr>
      <w:r>
        <w:rPr>
          <w:color w:val="auto"/>
          <w:sz w:val="28"/>
          <w:szCs w:val="28"/>
        </w:rPr>
      </w:r>
    </w:p>
    <w:p>
      <w:pPr>
        <w:pStyle w:val="Default"/>
        <w:ind w:firstLine="851"/>
        <w:jc w:val="center"/>
        <w:rPr>
          <w:b/>
          <w:color w:val="auto"/>
          <w:sz w:val="28"/>
          <w:szCs w:val="28"/>
        </w:rPr>
      </w:pPr>
      <w:r>
        <w:rPr>
          <w:b/>
          <w:color w:val="auto"/>
          <w:sz w:val="28"/>
          <w:szCs w:val="28"/>
        </w:rPr>
        <w:t>Численность населения Забайкальского края</w:t>
      </w:r>
    </w:p>
    <w:p>
      <w:pPr>
        <w:pStyle w:val="Default"/>
        <w:ind w:firstLine="851"/>
        <w:jc w:val="both"/>
        <w:rPr>
          <w:b/>
          <w:color w:val="auto"/>
          <w:sz w:val="28"/>
          <w:szCs w:val="28"/>
        </w:rPr>
      </w:pPr>
      <w:r>
        <w:rPr>
          <w:b/>
          <w:color w:val="auto"/>
          <w:sz w:val="28"/>
          <w:szCs w:val="28"/>
        </w:rPr>
      </w:r>
    </w:p>
    <w:tbl>
      <w:tblPr>
        <w:tblStyle w:val="a5"/>
        <w:tblW w:w="9806"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2693"/>
        <w:gridCol w:w="1560"/>
        <w:gridCol w:w="1417"/>
        <w:gridCol w:w="1418"/>
        <w:gridCol w:w="1417"/>
        <w:gridCol w:w="1300"/>
      </w:tblGrid>
      <w:tr>
        <w:trPr>
          <w:tblHeader w:val="true"/>
          <w:trHeight w:val="280" w:hRule="atLeast"/>
        </w:trPr>
        <w:tc>
          <w:tcPr>
            <w:tcW w:w="2693" w:type="dxa"/>
            <w:vMerge w:val="restart"/>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Показатель</w:t>
            </w:r>
          </w:p>
        </w:tc>
        <w:tc>
          <w:tcPr>
            <w:tcW w:w="7112" w:type="dxa"/>
            <w:gridSpan w:val="5"/>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По состоянию на:</w:t>
            </w:r>
          </w:p>
        </w:tc>
      </w:tr>
      <w:tr>
        <w:trPr>
          <w:tblHeader w:val="true"/>
          <w:trHeight w:val="269" w:hRule="atLeast"/>
        </w:trPr>
        <w:tc>
          <w:tcPr>
            <w:tcW w:w="2693" w:type="dxa"/>
            <w:vMerge w:val="continue"/>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56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01.01.2021</w:t>
            </w:r>
          </w:p>
        </w:tc>
        <w:tc>
          <w:tcPr>
            <w:tcW w:w="141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01.01.2022</w:t>
            </w:r>
          </w:p>
        </w:tc>
        <w:tc>
          <w:tcPr>
            <w:tcW w:w="141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01.01.2023</w:t>
            </w:r>
          </w:p>
        </w:tc>
        <w:tc>
          <w:tcPr>
            <w:tcW w:w="141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01.01.2024</w:t>
            </w:r>
          </w:p>
        </w:tc>
        <w:tc>
          <w:tcPr>
            <w:tcW w:w="130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01.01.2025</w:t>
            </w:r>
          </w:p>
        </w:tc>
      </w:tr>
      <w:tr>
        <w:trPr>
          <w:trHeight w:val="283" w:hRule="atLeast"/>
        </w:trPr>
        <w:tc>
          <w:tcPr>
            <w:tcW w:w="2693" w:type="dxa"/>
            <w:tcBorders/>
          </w:tcPr>
          <w:p>
            <w:pPr>
              <w:pStyle w:val="Normal"/>
              <w:widowControl/>
              <w:suppressAutoHyphens w:val="true"/>
              <w:spacing w:lineRule="auto" w:line="240" w:before="0" w:after="0"/>
              <w:jc w:val="left"/>
              <w:rPr>
                <w:rFonts w:ascii="Times New Roman" w:hAnsi="Times New Roman" w:cs="Times New Roman"/>
                <w:color w:val="272628"/>
                <w:sz w:val="24"/>
                <w:szCs w:val="24"/>
              </w:rPr>
            </w:pPr>
            <w:r>
              <w:rPr>
                <w:rFonts w:eastAsia="" w:cs="Times New Roman" w:ascii="Times New Roman" w:hAnsi="Times New Roman"/>
                <w:color w:val="272628"/>
                <w:kern w:val="0"/>
                <w:sz w:val="24"/>
                <w:szCs w:val="24"/>
                <w:lang w:val="ru-RU" w:eastAsia="ru-RU" w:bidi="ar-SA"/>
              </w:rPr>
              <w:t>Численность населения (чел.)</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1 053 485</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1 043 467</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992 429</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984 395</w:t>
            </w:r>
          </w:p>
        </w:tc>
        <w:tc>
          <w:tcPr>
            <w:tcW w:w="130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983 838</w:t>
            </w:r>
          </w:p>
        </w:tc>
      </w:tr>
      <w:tr>
        <w:trPr>
          <w:trHeight w:val="531" w:hRule="atLeast"/>
        </w:trPr>
        <w:tc>
          <w:tcPr>
            <w:tcW w:w="269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из общей численности населения: женщины, (чел., %)</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548 620</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52 %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543 235</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52 %</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524 106</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52,8 %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520 598</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52,9 %</w:t>
            </w:r>
          </w:p>
        </w:tc>
        <w:tc>
          <w:tcPr>
            <w:tcW w:w="130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518 204</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52,7 %</w:t>
            </w:r>
          </w:p>
        </w:tc>
      </w:tr>
      <w:tr>
        <w:trPr>
          <w:trHeight w:val="283" w:hRule="atLeast"/>
        </w:trPr>
        <w:tc>
          <w:tcPr>
            <w:tcW w:w="269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Женщины 15-49 лет, (чел., %)</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255 523</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24,3 %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253 420</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24,3 %</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247 731</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24,9 %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246 006</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25 %</w:t>
            </w:r>
          </w:p>
        </w:tc>
        <w:tc>
          <w:tcPr>
            <w:tcW w:w="130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244 668</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24,9 %</w:t>
            </w:r>
          </w:p>
        </w:tc>
      </w:tr>
      <w:tr>
        <w:trPr>
          <w:trHeight w:val="283" w:hRule="atLeast"/>
        </w:trPr>
        <w:tc>
          <w:tcPr>
            <w:tcW w:w="269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из них девочки-подростки 15-17 лет включительно (чел., %)</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19 633</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7,7 %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19 748</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7,8 %</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19 156</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7,7 %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19 922</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8,1 %</w:t>
            </w:r>
          </w:p>
        </w:tc>
        <w:tc>
          <w:tcPr>
            <w:tcW w:w="130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20 861</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8,5 %</w:t>
            </w:r>
          </w:p>
        </w:tc>
      </w:tr>
      <w:tr>
        <w:trPr>
          <w:trHeight w:val="283" w:hRule="atLeast"/>
        </w:trPr>
        <w:tc>
          <w:tcPr>
            <w:tcW w:w="269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из общего числа женщин, проживающих в сельской местности (чел., %)</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160 816</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29,3 %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157 002</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28,9 %</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154 370</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29,4 %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151 974</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29,2 %</w:t>
            </w:r>
          </w:p>
        </w:tc>
        <w:tc>
          <w:tcPr>
            <w:tcW w:w="130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150 565</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29,1 %</w:t>
            </w:r>
          </w:p>
        </w:tc>
      </w:tr>
      <w:tr>
        <w:trPr>
          <w:trHeight w:val="283" w:hRule="atLeast"/>
        </w:trPr>
        <w:tc>
          <w:tcPr>
            <w:tcW w:w="269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из общего числа женщин, проживающих в ПГТ (чел.)</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104 736</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102 281</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99 824</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96 743</w:t>
            </w:r>
          </w:p>
        </w:tc>
        <w:tc>
          <w:tcPr>
            <w:tcW w:w="130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94 518</w:t>
            </w:r>
          </w:p>
        </w:tc>
      </w:tr>
      <w:tr>
        <w:trPr>
          <w:trHeight w:val="283" w:hRule="atLeast"/>
        </w:trPr>
        <w:tc>
          <w:tcPr>
            <w:tcW w:w="2693" w:type="dxa"/>
            <w:tcBorders/>
          </w:tcPr>
          <w:p>
            <w:pPr>
              <w:pStyle w:val="Normal"/>
              <w:widowControl/>
              <w:suppressAutoHyphens w:val="true"/>
              <w:spacing w:lineRule="auto" w:line="240" w:before="0" w:after="0"/>
              <w:jc w:val="left"/>
              <w:rPr>
                <w:rFonts w:ascii="Times New Roman" w:hAnsi="Times New Roman" w:cs="Times New Roman"/>
                <w:color w:val="272628"/>
                <w:sz w:val="24"/>
                <w:szCs w:val="24"/>
              </w:rPr>
            </w:pPr>
            <w:r>
              <w:rPr>
                <w:rFonts w:eastAsia="" w:cs="Times New Roman" w:ascii="Times New Roman" w:hAnsi="Times New Roman"/>
                <w:color w:val="272628"/>
                <w:kern w:val="0"/>
                <w:sz w:val="24"/>
                <w:szCs w:val="24"/>
                <w:lang w:val="ru-RU" w:eastAsia="ru-RU" w:bidi="ar-SA"/>
              </w:rPr>
              <w:t>из общего числа женщин, проживающих в малых городах</w:t>
            </w:r>
          </w:p>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(чел., %)</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44 295</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43 190</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41 847</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38 986</w:t>
            </w:r>
          </w:p>
        </w:tc>
        <w:tc>
          <w:tcPr>
            <w:tcW w:w="130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38 806</w:t>
            </w:r>
          </w:p>
        </w:tc>
      </w:tr>
      <w:tr>
        <w:trPr>
          <w:trHeight w:val="283" w:hRule="atLeast"/>
        </w:trPr>
        <w:tc>
          <w:tcPr>
            <w:tcW w:w="269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Мужчины (чел., %)</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504 865</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48 %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500 232</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48 %</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468 323</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47,2 %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463 797</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47,1 %</w:t>
            </w:r>
          </w:p>
        </w:tc>
        <w:tc>
          <w:tcPr>
            <w:tcW w:w="130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465 634 47,3 %</w:t>
            </w:r>
          </w:p>
        </w:tc>
      </w:tr>
      <w:tr>
        <w:trPr>
          <w:trHeight w:val="441" w:hRule="atLeast"/>
        </w:trPr>
        <w:tc>
          <w:tcPr>
            <w:tcW w:w="269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из них мальчики-подростки 15-17 лет включительно (чел., %)</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20 428</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20 520</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4,1 %</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20 004</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4,3 %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20 541</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4,4 %</w:t>
            </w:r>
          </w:p>
        </w:tc>
        <w:tc>
          <w:tcPr>
            <w:tcW w:w="130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21 515</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4,6 %</w:t>
            </w:r>
          </w:p>
        </w:tc>
      </w:tr>
      <w:tr>
        <w:trPr>
          <w:trHeight w:val="307" w:hRule="atLeast"/>
        </w:trPr>
        <w:tc>
          <w:tcPr>
            <w:tcW w:w="269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Дети до 1 года (чел., %)</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12 368</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11 907</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1,1 %</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11 056</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1,1 %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10 348</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1,1 %</w:t>
            </w:r>
          </w:p>
        </w:tc>
        <w:tc>
          <w:tcPr>
            <w:tcW w:w="130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9 900</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1,0 %</w:t>
            </w:r>
          </w:p>
        </w:tc>
      </w:tr>
      <w:tr>
        <w:trPr>
          <w:trHeight w:val="511" w:hRule="atLeast"/>
        </w:trPr>
        <w:tc>
          <w:tcPr>
            <w:tcW w:w="2693" w:type="dxa"/>
            <w:tcBorders/>
          </w:tcPr>
          <w:p>
            <w:pPr>
              <w:pStyle w:val="Normal"/>
              <w:widowControl/>
              <w:suppressAutoHyphens w:val="true"/>
              <w:spacing w:lineRule="auto" w:line="240" w:before="0" w:after="0"/>
              <w:jc w:val="left"/>
              <w:rPr>
                <w:rFonts w:ascii="Times New Roman" w:hAnsi="Times New Roman" w:cs="Times New Roman"/>
                <w:color w:val="272628"/>
                <w:sz w:val="24"/>
                <w:szCs w:val="24"/>
              </w:rPr>
            </w:pPr>
            <w:r>
              <w:rPr>
                <w:rFonts w:eastAsia="" w:cs="Times New Roman" w:ascii="Times New Roman" w:hAnsi="Times New Roman"/>
                <w:color w:val="272628"/>
                <w:kern w:val="0"/>
                <w:sz w:val="24"/>
                <w:szCs w:val="24"/>
                <w:lang w:val="ru-RU" w:eastAsia="ru-RU" w:bidi="ar-SA"/>
              </w:rPr>
              <w:t>Численность детского населения 0-17 лет включительно</w:t>
            </w:r>
          </w:p>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(чел., %)</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265 337</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25,2 %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262 633</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25,2 %</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243 058</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24,5 %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238 948</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24,3 %</w:t>
            </w:r>
          </w:p>
        </w:tc>
        <w:tc>
          <w:tcPr>
            <w:tcW w:w="130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235 899</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23,9 %</w:t>
            </w:r>
          </w:p>
        </w:tc>
      </w:tr>
      <w:tr>
        <w:trPr>
          <w:trHeight w:val="240" w:hRule="atLeast"/>
        </w:trPr>
        <w:tc>
          <w:tcPr>
            <w:tcW w:w="269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 xml:space="preserve"> </w:t>
            </w:r>
            <w:r>
              <w:rPr>
                <w:rFonts w:eastAsia="" w:cs="Times New Roman" w:ascii="Times New Roman" w:hAnsi="Times New Roman"/>
                <w:color w:val="272628"/>
                <w:kern w:val="0"/>
                <w:sz w:val="24"/>
                <w:szCs w:val="24"/>
                <w:lang w:val="ru-RU" w:eastAsia="ru-RU" w:bidi="ar-SA"/>
              </w:rPr>
              <w:t>из них городское население (чел., %)</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174 035</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65,6 %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173 381</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66 %</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164 894</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67,8 %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162 386</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68 %</w:t>
            </w:r>
          </w:p>
        </w:tc>
        <w:tc>
          <w:tcPr>
            <w:tcW w:w="130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160 869</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68,2 %</w:t>
            </w:r>
          </w:p>
        </w:tc>
      </w:tr>
      <w:tr>
        <w:trPr>
          <w:trHeight w:val="114" w:hRule="atLeast"/>
        </w:trPr>
        <w:tc>
          <w:tcPr>
            <w:tcW w:w="269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color w:val="272628"/>
                <w:kern w:val="0"/>
                <w:sz w:val="24"/>
                <w:szCs w:val="24"/>
                <w:lang w:val="ru-RU" w:eastAsia="ru-RU" w:bidi="ar-SA"/>
              </w:rPr>
              <w:t>из них сельское население (чел., %)</w:t>
            </w:r>
          </w:p>
        </w:tc>
        <w:tc>
          <w:tcPr>
            <w:tcW w:w="156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91 302</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34,4 %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89 252</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34 %</w:t>
            </w:r>
          </w:p>
        </w:tc>
        <w:tc>
          <w:tcPr>
            <w:tcW w:w="141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78 164</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32,2 %</w:t>
            </w:r>
          </w:p>
        </w:tc>
        <w:tc>
          <w:tcPr>
            <w:tcW w:w="141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76 562</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32 %</w:t>
            </w:r>
          </w:p>
        </w:tc>
        <w:tc>
          <w:tcPr>
            <w:tcW w:w="130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75 030</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31,8 %</w:t>
            </w:r>
          </w:p>
        </w:tc>
      </w:tr>
    </w:tbl>
    <w:p>
      <w:pPr>
        <w:pStyle w:val="Default"/>
        <w:spacing w:lineRule="auto" w:line="288"/>
        <w:ind w:firstLine="851"/>
        <w:jc w:val="both"/>
        <w:rPr>
          <w:color w:val="auto"/>
          <w:sz w:val="28"/>
          <w:szCs w:val="28"/>
        </w:rPr>
      </w:pPr>
      <w:r>
        <w:rPr>
          <w:color w:val="auto"/>
          <w:sz w:val="28"/>
          <w:szCs w:val="28"/>
        </w:rPr>
      </w:r>
    </w:p>
    <w:p>
      <w:pPr>
        <w:pStyle w:val="Default"/>
        <w:ind w:firstLine="851"/>
        <w:jc w:val="both"/>
        <w:rPr>
          <w:color w:val="auto"/>
          <w:sz w:val="28"/>
          <w:szCs w:val="28"/>
        </w:rPr>
      </w:pPr>
      <w:r>
        <w:rPr>
          <w:color w:val="auto"/>
          <w:sz w:val="28"/>
          <w:szCs w:val="28"/>
        </w:rPr>
        <w:t xml:space="preserve">По данным Территориального органа Федеральной службы государственной статистики по Забайкальскому краю численность населения края на 1 января 2025 года составила 983 838 человек. По сравнению с </w:t>
        <w:br/>
        <w:t xml:space="preserve">2021 годом численность населения уменьшилась на 6,6 %, в абсолютных цифрах на 69 647 человек. Уменьшение численности населения связано со снижением рождаемости в течение последних 10 лет, а также миграционной убылью населения. Городское население составляет 689 019 человек (70 % от совокупного населения), сельское – 294 819 человек (30 % от совокупного населения). </w:t>
      </w:r>
    </w:p>
    <w:p>
      <w:pPr>
        <w:pStyle w:val="Default"/>
        <w:ind w:firstLine="851"/>
        <w:jc w:val="both"/>
        <w:rPr>
          <w:color w:val="auto"/>
          <w:sz w:val="28"/>
          <w:szCs w:val="28"/>
        </w:rPr>
      </w:pPr>
      <w:r>
        <w:rPr>
          <w:color w:val="auto"/>
          <w:sz w:val="28"/>
          <w:szCs w:val="28"/>
        </w:rPr>
        <w:t>На протяжении пяти лет отмечается снижение численности женского населения на 28,0 тыс. человек, в том числе женщин фертильного возраста – на 9,5 тыс. человек. Вместе с тем, доля женщин в общей численности населения возрастает с 52 % в 2021 году до 52,9 % в 2024 году.</w:t>
      </w:r>
    </w:p>
    <w:p>
      <w:pPr>
        <w:pStyle w:val="Default"/>
        <w:ind w:firstLine="851"/>
        <w:jc w:val="both"/>
        <w:rPr>
          <w:color w:val="auto"/>
          <w:sz w:val="28"/>
          <w:szCs w:val="28"/>
        </w:rPr>
      </w:pPr>
      <w:r>
        <w:rPr>
          <w:color w:val="auto"/>
          <w:sz w:val="28"/>
          <w:szCs w:val="28"/>
        </w:rPr>
        <w:t>Численность детей в возрасте от 0 до 17 лет включительно на 1 января 2025 года составила 235 899 человек, что составляет 23,9 % к общему числу жителей края (2024 год – 24,3 %). За 5 лет численность детского населения уменьшилась на 9,9 %, в абсолютных цифрах – на 28,2 тыс. человек.</w:t>
      </w:r>
    </w:p>
    <w:p>
      <w:pPr>
        <w:pStyle w:val="Default"/>
        <w:ind w:firstLine="851"/>
        <w:jc w:val="both"/>
        <w:rPr>
          <w:color w:val="auto"/>
          <w:sz w:val="28"/>
          <w:szCs w:val="28"/>
        </w:rPr>
      </w:pPr>
      <w:r>
        <w:rPr>
          <w:color w:val="auto"/>
          <w:sz w:val="28"/>
          <w:szCs w:val="28"/>
        </w:rPr>
        <w:t xml:space="preserve">ОКР – это отношение числа рождений в течение календарного года к среднегодовой численности населения на 1000 человек населения. Характеристика ОКР в крае приведена в таблице № 4, числовые данные представлены в промилле. </w:t>
      </w:r>
    </w:p>
    <w:p>
      <w:pPr>
        <w:pStyle w:val="Default"/>
        <w:ind w:firstLine="851"/>
        <w:jc w:val="right"/>
        <w:rPr>
          <w:color w:val="auto"/>
          <w:sz w:val="28"/>
          <w:szCs w:val="28"/>
        </w:rPr>
      </w:pPr>
      <w:r>
        <w:rPr>
          <w:color w:val="auto"/>
          <w:sz w:val="28"/>
          <w:szCs w:val="28"/>
        </w:rPr>
      </w:r>
    </w:p>
    <w:p>
      <w:pPr>
        <w:pStyle w:val="Default"/>
        <w:ind w:firstLine="851"/>
        <w:jc w:val="right"/>
        <w:rPr>
          <w:color w:val="auto"/>
          <w:sz w:val="28"/>
          <w:szCs w:val="28"/>
        </w:rPr>
      </w:pPr>
      <w:r>
        <w:rPr>
          <w:color w:val="auto"/>
          <w:sz w:val="28"/>
          <w:szCs w:val="28"/>
        </w:rPr>
        <w:t>Таблица 3</w:t>
      </w:r>
    </w:p>
    <w:p>
      <w:pPr>
        <w:pStyle w:val="Default"/>
        <w:spacing w:lineRule="auto" w:line="288"/>
        <w:ind w:firstLine="851"/>
        <w:jc w:val="right"/>
        <w:rPr>
          <w:color w:val="auto"/>
          <w:sz w:val="28"/>
          <w:szCs w:val="28"/>
        </w:rPr>
      </w:pPr>
      <w:r>
        <w:rPr>
          <w:color w:val="auto"/>
          <w:sz w:val="28"/>
          <w:szCs w:val="28"/>
        </w:rPr>
      </w:r>
    </w:p>
    <w:tbl>
      <w:tblPr>
        <w:tblStyle w:val="a5"/>
        <w:tblW w:w="974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6"/>
        <w:gridCol w:w="850"/>
        <w:gridCol w:w="851"/>
        <w:gridCol w:w="851"/>
        <w:gridCol w:w="992"/>
        <w:gridCol w:w="709"/>
        <w:gridCol w:w="1135"/>
        <w:gridCol w:w="1132"/>
      </w:tblGrid>
      <w:tr>
        <w:trPr>
          <w:tblHeader w:val="true"/>
        </w:trPr>
        <w:tc>
          <w:tcPr>
            <w:tcW w:w="3226"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ОКР</w:t>
            </w:r>
          </w:p>
        </w:tc>
        <w:tc>
          <w:tcPr>
            <w:tcW w:w="850"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2020 год</w:t>
            </w:r>
          </w:p>
        </w:tc>
        <w:tc>
          <w:tcPr>
            <w:tcW w:w="85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2021 год</w:t>
            </w:r>
          </w:p>
        </w:tc>
        <w:tc>
          <w:tcPr>
            <w:tcW w:w="85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2022 год</w:t>
            </w:r>
          </w:p>
        </w:tc>
        <w:tc>
          <w:tcPr>
            <w:tcW w:w="99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2023 год</w:t>
            </w:r>
          </w:p>
        </w:tc>
        <w:tc>
          <w:tcPr>
            <w:tcW w:w="70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2024 год</w:t>
            </w:r>
          </w:p>
        </w:tc>
        <w:tc>
          <w:tcPr>
            <w:tcW w:w="1135"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Россия 2024 год</w:t>
            </w:r>
          </w:p>
        </w:tc>
        <w:tc>
          <w:tcPr>
            <w:tcW w:w="113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ДФО 2024 год</w:t>
            </w:r>
          </w:p>
        </w:tc>
      </w:tr>
      <w:tr>
        <w:trPr/>
        <w:tc>
          <w:tcPr>
            <w:tcW w:w="3226"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Всего в субъекте (по данным ЕМИСС)</w:t>
            </w:r>
          </w:p>
        </w:tc>
        <w:tc>
          <w:tcPr>
            <w:tcW w:w="85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12,2</w:t>
            </w:r>
          </w:p>
        </w:tc>
        <w:tc>
          <w:tcPr>
            <w:tcW w:w="851"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11,9</w:t>
            </w:r>
          </w:p>
        </w:tc>
        <w:tc>
          <w:tcPr>
            <w:tcW w:w="851"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11,2</w:t>
            </w:r>
          </w:p>
        </w:tc>
        <w:tc>
          <w:tcPr>
            <w:tcW w:w="99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10,5</w:t>
            </w:r>
          </w:p>
        </w:tc>
        <w:tc>
          <w:tcPr>
            <w:tcW w:w="709"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10,2</w:t>
            </w:r>
          </w:p>
        </w:tc>
        <w:tc>
          <w:tcPr>
            <w:tcW w:w="1135" w:type="dxa"/>
            <w:tcBorders/>
          </w:tcPr>
          <w:p>
            <w:pPr>
              <w:pStyle w:val="23"/>
              <w:shd w:val="clear" w:color="auto" w:fill="auto"/>
              <w:suppressAutoHyphens w:val="true"/>
              <w:spacing w:lineRule="auto" w:line="240" w:before="520" w:after="320"/>
              <w:ind w:hanging="2140" w:left="160"/>
              <w:rPr>
                <w:sz w:val="24"/>
                <w:szCs w:val="24"/>
              </w:rPr>
            </w:pPr>
            <w:r>
              <w:rPr>
                <w:kern w:val="0"/>
                <w:sz w:val="24"/>
                <w:szCs w:val="24"/>
                <w:lang w:val="ru-RU" w:eastAsia="ru-RU" w:bidi="ar-SA"/>
              </w:rPr>
              <w:t>8,4</w:t>
            </w:r>
          </w:p>
        </w:tc>
        <w:tc>
          <w:tcPr>
            <w:tcW w:w="1132" w:type="dxa"/>
            <w:tcBorders/>
          </w:tcPr>
          <w:p>
            <w:pPr>
              <w:pStyle w:val="23"/>
              <w:shd w:val="clear" w:color="auto" w:fill="auto"/>
              <w:suppressAutoHyphens w:val="true"/>
              <w:spacing w:lineRule="auto" w:line="240" w:before="520" w:after="320"/>
              <w:ind w:hanging="2140" w:left="140"/>
              <w:rPr>
                <w:sz w:val="24"/>
                <w:szCs w:val="24"/>
              </w:rPr>
            </w:pPr>
            <w:r>
              <w:rPr>
                <w:kern w:val="0"/>
                <w:sz w:val="24"/>
                <w:szCs w:val="24"/>
                <w:lang w:val="ru-RU" w:eastAsia="ru-RU" w:bidi="ar-SA"/>
              </w:rPr>
              <w:t>9,3</w:t>
            </w:r>
          </w:p>
        </w:tc>
      </w:tr>
      <w:tr>
        <w:trPr/>
        <w:tc>
          <w:tcPr>
            <w:tcW w:w="3226"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Всего в субъекте, городское население (по данным ЕМИСС)</w:t>
            </w:r>
          </w:p>
        </w:tc>
        <w:tc>
          <w:tcPr>
            <w:tcW w:w="85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12,0</w:t>
            </w:r>
          </w:p>
        </w:tc>
        <w:tc>
          <w:tcPr>
            <w:tcW w:w="851"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11,6</w:t>
            </w:r>
          </w:p>
        </w:tc>
        <w:tc>
          <w:tcPr>
            <w:tcW w:w="851"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10,9</w:t>
            </w:r>
          </w:p>
        </w:tc>
        <w:tc>
          <w:tcPr>
            <w:tcW w:w="99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10,4</w:t>
            </w:r>
          </w:p>
        </w:tc>
        <w:tc>
          <w:tcPr>
            <w:tcW w:w="709"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н/д</w:t>
            </w:r>
          </w:p>
        </w:tc>
        <w:tc>
          <w:tcPr>
            <w:tcW w:w="1135"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н/д</w:t>
            </w:r>
          </w:p>
        </w:tc>
        <w:tc>
          <w:tcPr>
            <w:tcW w:w="113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н/д</w:t>
            </w:r>
          </w:p>
        </w:tc>
      </w:tr>
      <w:tr>
        <w:trPr/>
        <w:tc>
          <w:tcPr>
            <w:tcW w:w="3226"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Всего в субъекте, сельское население (по данным ЕМИСС)</w:t>
            </w:r>
          </w:p>
        </w:tc>
        <w:tc>
          <w:tcPr>
            <w:tcW w:w="850"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12,6</w:t>
            </w:r>
          </w:p>
        </w:tc>
        <w:tc>
          <w:tcPr>
            <w:tcW w:w="851"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12,6</w:t>
            </w:r>
          </w:p>
        </w:tc>
        <w:tc>
          <w:tcPr>
            <w:tcW w:w="851"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11,8</w:t>
            </w:r>
          </w:p>
        </w:tc>
        <w:tc>
          <w:tcPr>
            <w:tcW w:w="99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10,9</w:t>
            </w:r>
          </w:p>
        </w:tc>
        <w:tc>
          <w:tcPr>
            <w:tcW w:w="709"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н/д</w:t>
            </w:r>
          </w:p>
        </w:tc>
        <w:tc>
          <w:tcPr>
            <w:tcW w:w="1135"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н/д</w:t>
            </w:r>
          </w:p>
        </w:tc>
        <w:tc>
          <w:tcPr>
            <w:tcW w:w="113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н/д</w:t>
            </w:r>
          </w:p>
        </w:tc>
      </w:tr>
    </w:tbl>
    <w:p>
      <w:pPr>
        <w:pStyle w:val="Default"/>
        <w:spacing w:lineRule="auto" w:line="288"/>
        <w:ind w:firstLine="851"/>
        <w:jc w:val="both"/>
        <w:rPr>
          <w:color w:val="auto"/>
          <w:sz w:val="28"/>
          <w:szCs w:val="28"/>
        </w:rPr>
      </w:pPr>
      <w:r>
        <w:rPr>
          <w:color w:val="auto"/>
          <w:sz w:val="28"/>
          <w:szCs w:val="28"/>
        </w:rPr>
      </w:r>
    </w:p>
    <w:p>
      <w:pPr>
        <w:pStyle w:val="Default"/>
        <w:ind w:firstLine="851"/>
        <w:jc w:val="both"/>
        <w:rPr>
          <w:color w:val="auto"/>
          <w:sz w:val="28"/>
          <w:szCs w:val="28"/>
        </w:rPr>
      </w:pPr>
      <w:r>
        <w:rPr>
          <w:color w:val="auto"/>
          <w:sz w:val="28"/>
          <w:szCs w:val="28"/>
        </w:rPr>
        <w:t xml:space="preserve">В течение последних 5 лет отмечается снижение ОКР на 19,6 % </w:t>
        <w:br/>
        <w:t>с 12,2 ‰ в 2020 году до 10,2 ‰ в 2024 году, что связано с уменьшением количества женщин фертильного возраста и миграционными процессами. Показатель рождаемости в 2024 году остается выше среднероссийского показателя на 20,2 % и показателя ДФО – на 8,6 %.</w:t>
      </w:r>
    </w:p>
    <w:p>
      <w:pPr>
        <w:pStyle w:val="ListParagraph"/>
        <w:numPr>
          <w:ilvl w:val="1"/>
          <w:numId w:val="1"/>
        </w:numPr>
        <w:spacing w:before="120" w:after="120"/>
        <w:contextualSpacing/>
        <w:jc w:val="both"/>
        <w:rPr>
          <w:b/>
          <w:sz w:val="28"/>
          <w:szCs w:val="28"/>
        </w:rPr>
      </w:pPr>
      <w:r>
        <w:rPr>
          <w:b/>
          <w:sz w:val="28"/>
          <w:szCs w:val="28"/>
        </w:rPr>
        <w:t>Заболеваемость и смертность населения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За 2024 год число умерших, по данным Забайкалкрайстата, составило 14186 чел., что на 640 чел. больше, по сравнению с прошлым годом (за </w:t>
        <w:br/>
        <w:t>2023 год – 13546 чел.). Показатель общей смертности населения в 2024 году составил – 14,3 %, за 2023 год – 13,7 %,. увеличение произошло на 0,6 %.</w:t>
      </w:r>
    </w:p>
    <w:p>
      <w:pPr>
        <w:pStyle w:val="Normal"/>
        <w:spacing w:lineRule="auto" w:line="240" w:before="120" w:after="0"/>
        <w:jc w:val="right"/>
        <w:rPr>
          <w:rFonts w:ascii="Times New Roman" w:hAnsi="Times New Roman" w:cs="Times New Roman"/>
          <w:sz w:val="28"/>
          <w:szCs w:val="28"/>
        </w:rPr>
      </w:pPr>
      <w:r>
        <w:rPr>
          <w:rFonts w:cs="Times New Roman" w:ascii="Times New Roman" w:hAnsi="Times New Roman"/>
          <w:sz w:val="28"/>
          <w:szCs w:val="28"/>
        </w:rPr>
        <w:t>Таблица 4</w:t>
      </w:r>
    </w:p>
    <w:p>
      <w:pPr>
        <w:pStyle w:val="Normal"/>
        <w:spacing w:lineRule="auto" w:line="240" w:before="120" w:after="0"/>
        <w:jc w:val="right"/>
        <w:rPr>
          <w:rFonts w:ascii="Times New Roman" w:hAnsi="Times New Roman" w:cs="Times New Roman"/>
          <w:sz w:val="28"/>
          <w:szCs w:val="28"/>
        </w:rPr>
      </w:pPr>
      <w:r>
        <w:rPr>
          <w:rFonts w:cs="Times New Roman" w:ascii="Times New Roman" w:hAnsi="Times New Roman"/>
          <w:sz w:val="28"/>
          <w:szCs w:val="28"/>
        </w:rPr>
      </w:r>
    </w:p>
    <w:tbl>
      <w:tblPr>
        <w:tblStyle w:val="a5"/>
        <w:tblW w:w="94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02"/>
        <w:gridCol w:w="1983"/>
        <w:gridCol w:w="2411"/>
        <w:gridCol w:w="2267"/>
      </w:tblGrid>
      <w:tr>
        <w:trPr/>
        <w:tc>
          <w:tcPr>
            <w:tcW w:w="2802" w:type="dxa"/>
            <w:vMerge w:val="restart"/>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6661" w:type="dxa"/>
            <w:gridSpan w:val="3"/>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Показатель общей смертности  на 1000 населения</w:t>
            </w:r>
          </w:p>
        </w:tc>
      </w:tr>
      <w:tr>
        <w:trPr/>
        <w:tc>
          <w:tcPr>
            <w:tcW w:w="2802" w:type="dxa"/>
            <w:vMerge w:val="continue"/>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983" w:type="dxa"/>
            <w:tcBorders/>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2022</w:t>
            </w:r>
          </w:p>
        </w:tc>
        <w:tc>
          <w:tcPr>
            <w:tcW w:w="2411" w:type="dxa"/>
            <w:tcBorders/>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2023</w:t>
            </w:r>
          </w:p>
        </w:tc>
        <w:tc>
          <w:tcPr>
            <w:tcW w:w="2267" w:type="dxa"/>
            <w:tcBorders/>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2024</w:t>
            </w:r>
          </w:p>
        </w:tc>
      </w:tr>
      <w:tr>
        <w:trPr/>
        <w:tc>
          <w:tcPr>
            <w:tcW w:w="2802"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РФ</w:t>
            </w:r>
          </w:p>
        </w:tc>
        <w:tc>
          <w:tcPr>
            <w:tcW w:w="1983"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13,1</w:t>
            </w:r>
          </w:p>
        </w:tc>
        <w:tc>
          <w:tcPr>
            <w:tcW w:w="241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12,0</w:t>
            </w:r>
          </w:p>
        </w:tc>
        <w:tc>
          <w:tcPr>
            <w:tcW w:w="226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12,5</w:t>
            </w:r>
          </w:p>
        </w:tc>
      </w:tr>
      <w:tr>
        <w:trPr/>
        <w:tc>
          <w:tcPr>
            <w:tcW w:w="2802"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ДФО</w:t>
            </w:r>
          </w:p>
        </w:tc>
        <w:tc>
          <w:tcPr>
            <w:tcW w:w="1983"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13,1</w:t>
            </w:r>
          </w:p>
        </w:tc>
        <w:tc>
          <w:tcPr>
            <w:tcW w:w="241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12,6</w:t>
            </w:r>
          </w:p>
        </w:tc>
        <w:tc>
          <w:tcPr>
            <w:tcW w:w="226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13,1</w:t>
            </w:r>
          </w:p>
        </w:tc>
      </w:tr>
      <w:tr>
        <w:trPr/>
        <w:tc>
          <w:tcPr>
            <w:tcW w:w="2802"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Забайкальский край</w:t>
            </w:r>
          </w:p>
        </w:tc>
        <w:tc>
          <w:tcPr>
            <w:tcW w:w="1983"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13,8</w:t>
            </w:r>
          </w:p>
        </w:tc>
        <w:tc>
          <w:tcPr>
            <w:tcW w:w="241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13,7</w:t>
            </w:r>
          </w:p>
        </w:tc>
        <w:tc>
          <w:tcPr>
            <w:tcW w:w="226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14,3</w:t>
            </w:r>
          </w:p>
        </w:tc>
      </w:tr>
    </w:tbl>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Структура причин смертности населения Забайкальского края соответствует структуре смертности в Российской Федерации. В структуре причин смертности по Забайкальскому краю I место – 38,8 % занимает смертность от заболеваний сердечно-сосудистой системы, II место занимает смертность от внешних причин 20,0 %, где большую часть (54,1 %) умерших от внешних причин составляют военные потери (2024 г. – 1522 чел.). </w:t>
        <w:br/>
        <w:t>В 2022 году смертность от внешних причин была на  3 месте. III место смертность от новообразований, в т.ч. от злокачественных - 12,7 %.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2024 году показатель смертности от заболеваний сердечно-сосудистой системы в Забайкальском крае, по предварительным данным, составил 554,5 случая на 100 тыс. населения, что на 3,5 % ниже, чем в </w:t>
        <w:br/>
        <w:t>2023 году (577,2 на 100 тыс. населения).</w:t>
      </w:r>
    </w:p>
    <w:p>
      <w:pPr>
        <w:pStyle w:val="Normal"/>
        <w:spacing w:lineRule="auto" w:line="240" w:before="120" w:after="0"/>
        <w:ind w:firstLine="709"/>
        <w:jc w:val="right"/>
        <w:rPr>
          <w:rFonts w:ascii="Times New Roman" w:hAnsi="Times New Roman" w:cs="Times New Roman"/>
          <w:sz w:val="28"/>
          <w:szCs w:val="28"/>
        </w:rPr>
      </w:pPr>
      <w:r>
        <w:rPr>
          <w:rFonts w:cs="Times New Roman" w:ascii="Times New Roman" w:hAnsi="Times New Roman"/>
          <w:sz w:val="28"/>
          <w:szCs w:val="28"/>
        </w:rPr>
        <w:t>Таблица 5</w:t>
      </w:r>
    </w:p>
    <w:p>
      <w:pPr>
        <w:pStyle w:val="Normal"/>
        <w:spacing w:lineRule="auto" w:line="240" w:before="120" w:after="0"/>
        <w:ind w:firstLine="709"/>
        <w:jc w:val="right"/>
        <w:rPr>
          <w:rFonts w:ascii="Times New Roman" w:hAnsi="Times New Roman" w:cs="Times New Roman"/>
          <w:sz w:val="28"/>
          <w:szCs w:val="28"/>
        </w:rPr>
      </w:pPr>
      <w:r>
        <w:rPr>
          <w:rFonts w:cs="Times New Roman" w:ascii="Times New Roman" w:hAnsi="Times New Roman"/>
          <w:sz w:val="28"/>
          <w:szCs w:val="28"/>
        </w:rPr>
      </w:r>
    </w:p>
    <w:tbl>
      <w:tblPr>
        <w:tblStyle w:val="a5"/>
        <w:tblW w:w="95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75"/>
        <w:gridCol w:w="2397"/>
        <w:gridCol w:w="2398"/>
        <w:gridCol w:w="2399"/>
      </w:tblGrid>
      <w:tr>
        <w:trPr/>
        <w:tc>
          <w:tcPr>
            <w:tcW w:w="2375" w:type="dxa"/>
            <w:vMerge w:val="restart"/>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194" w:type="dxa"/>
            <w:gridSpan w:val="3"/>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Показатель смертности от болезней системы кровообращения  на 100 тыс. населения</w:t>
            </w:r>
          </w:p>
        </w:tc>
      </w:tr>
      <w:tr>
        <w:trPr/>
        <w:tc>
          <w:tcPr>
            <w:tcW w:w="2375" w:type="dxa"/>
            <w:vMerge w:val="continue"/>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97" w:type="dxa"/>
            <w:tcBorders/>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2022</w:t>
            </w:r>
          </w:p>
        </w:tc>
        <w:tc>
          <w:tcPr>
            <w:tcW w:w="2398" w:type="dxa"/>
            <w:tcBorders/>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2023</w:t>
            </w:r>
          </w:p>
        </w:tc>
        <w:tc>
          <w:tcPr>
            <w:tcW w:w="2399" w:type="dxa"/>
            <w:tcBorders/>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2024</w:t>
            </w:r>
          </w:p>
        </w:tc>
      </w:tr>
      <w:tr>
        <w:trPr/>
        <w:tc>
          <w:tcPr>
            <w:tcW w:w="237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РФ</w:t>
            </w:r>
          </w:p>
        </w:tc>
        <w:tc>
          <w:tcPr>
            <w:tcW w:w="239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566,8</w:t>
            </w:r>
          </w:p>
        </w:tc>
        <w:tc>
          <w:tcPr>
            <w:tcW w:w="239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556,7</w:t>
            </w:r>
          </w:p>
        </w:tc>
        <w:tc>
          <w:tcPr>
            <w:tcW w:w="239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w:t>
            </w:r>
          </w:p>
        </w:tc>
      </w:tr>
      <w:tr>
        <w:trPr/>
        <w:tc>
          <w:tcPr>
            <w:tcW w:w="237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ДФО</w:t>
            </w:r>
          </w:p>
        </w:tc>
        <w:tc>
          <w:tcPr>
            <w:tcW w:w="239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567,6</w:t>
            </w:r>
          </w:p>
        </w:tc>
        <w:tc>
          <w:tcPr>
            <w:tcW w:w="239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563,5</w:t>
            </w:r>
          </w:p>
        </w:tc>
        <w:tc>
          <w:tcPr>
            <w:tcW w:w="239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w:t>
            </w:r>
          </w:p>
        </w:tc>
      </w:tr>
      <w:tr>
        <w:trPr/>
        <w:tc>
          <w:tcPr>
            <w:tcW w:w="237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Забайкальский край</w:t>
            </w:r>
          </w:p>
        </w:tc>
        <w:tc>
          <w:tcPr>
            <w:tcW w:w="239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590,0</w:t>
            </w:r>
          </w:p>
        </w:tc>
        <w:tc>
          <w:tcPr>
            <w:tcW w:w="239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577,2</w:t>
            </w:r>
          </w:p>
        </w:tc>
        <w:tc>
          <w:tcPr>
            <w:tcW w:w="239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554,5</w:t>
            </w:r>
          </w:p>
        </w:tc>
      </w:tr>
    </w:tbl>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На II месте – 20,0 % смертность от внешних причин – 285,8 на 100 тыс. населения, что на 3,2% больше, чем за 2023 год (229,6 на 100 тыс. населения), но превышает показатели по РФ (90,1), ДФО (135,7). В структуре смертности от внешних причин на 1 месте – самоубийства, на 2 месте - отравления всех видов, в т.ч. алкоголем, на 3 месте – убийство.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III месте – 12,7 % смертность от новообразований различных локализаций. Смертность от новообразований – 181,6 на 100 тыс. населения, что на 1,1 % меньше, чем в 2023 году. Показатель смертности от новообразований составил:</w:t>
      </w:r>
    </w:p>
    <w:p>
      <w:pPr>
        <w:pStyle w:val="Normal"/>
        <w:spacing w:lineRule="auto" w:line="240" w:before="120" w:after="0"/>
        <w:ind w:firstLine="709"/>
        <w:jc w:val="right"/>
        <w:rPr>
          <w:rFonts w:ascii="Times New Roman" w:hAnsi="Times New Roman" w:cs="Times New Roman"/>
          <w:sz w:val="28"/>
          <w:szCs w:val="28"/>
        </w:rPr>
      </w:pPr>
      <w:r>
        <w:rPr>
          <w:rFonts w:cs="Times New Roman" w:ascii="Times New Roman" w:hAnsi="Times New Roman"/>
          <w:sz w:val="28"/>
          <w:szCs w:val="28"/>
        </w:rPr>
        <w:t>Таблица</w:t>
      </w:r>
      <w:r>
        <w:rPr>
          <w:rFonts w:cs="Times New Roman" w:ascii="Times New Roman" w:hAnsi="Times New Roman"/>
          <w:sz w:val="28"/>
          <w:szCs w:val="28"/>
          <w:lang w:val="en-US"/>
        </w:rPr>
        <w:t xml:space="preserve"> </w:t>
      </w:r>
      <w:r>
        <w:rPr>
          <w:rFonts w:cs="Times New Roman" w:ascii="Times New Roman" w:hAnsi="Times New Roman"/>
          <w:sz w:val="28"/>
          <w:szCs w:val="28"/>
        </w:rPr>
        <w:t>6</w:t>
      </w:r>
    </w:p>
    <w:p>
      <w:pPr>
        <w:pStyle w:val="Normal"/>
        <w:spacing w:lineRule="auto" w:line="240" w:before="120" w:after="0"/>
        <w:ind w:firstLine="709"/>
        <w:jc w:val="right"/>
        <w:rPr>
          <w:rFonts w:ascii="Times New Roman" w:hAnsi="Times New Roman" w:cs="Times New Roman"/>
          <w:sz w:val="28"/>
          <w:szCs w:val="28"/>
        </w:rPr>
      </w:pPr>
      <w:r>
        <w:rPr>
          <w:rFonts w:cs="Times New Roman" w:ascii="Times New Roman" w:hAnsi="Times New Roman"/>
          <w:sz w:val="28"/>
          <w:szCs w:val="28"/>
        </w:rPr>
      </w:r>
    </w:p>
    <w:tbl>
      <w:tblPr>
        <w:tblStyle w:val="a5"/>
        <w:tblW w:w="95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75"/>
        <w:gridCol w:w="2397"/>
        <w:gridCol w:w="2398"/>
        <w:gridCol w:w="2399"/>
      </w:tblGrid>
      <w:tr>
        <w:trPr/>
        <w:tc>
          <w:tcPr>
            <w:tcW w:w="2375" w:type="dxa"/>
            <w:vMerge w:val="restart"/>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194" w:type="dxa"/>
            <w:gridSpan w:val="3"/>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Показатель смертности от новообразований на 100 тыс. населения</w:t>
            </w:r>
          </w:p>
        </w:tc>
      </w:tr>
      <w:tr>
        <w:trPr/>
        <w:tc>
          <w:tcPr>
            <w:tcW w:w="2375" w:type="dxa"/>
            <w:vMerge w:val="continue"/>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97" w:type="dxa"/>
            <w:tcBorders/>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2022</w:t>
            </w:r>
          </w:p>
        </w:tc>
        <w:tc>
          <w:tcPr>
            <w:tcW w:w="2398" w:type="dxa"/>
            <w:tcBorders/>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2023</w:t>
            </w:r>
          </w:p>
        </w:tc>
        <w:tc>
          <w:tcPr>
            <w:tcW w:w="2399" w:type="dxa"/>
            <w:tcBorders/>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2024</w:t>
            </w:r>
          </w:p>
        </w:tc>
      </w:tr>
      <w:tr>
        <w:trPr/>
        <w:tc>
          <w:tcPr>
            <w:tcW w:w="237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РФ</w:t>
            </w:r>
          </w:p>
        </w:tc>
        <w:tc>
          <w:tcPr>
            <w:tcW w:w="239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191,6</w:t>
            </w:r>
          </w:p>
        </w:tc>
        <w:tc>
          <w:tcPr>
            <w:tcW w:w="239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197,4</w:t>
            </w:r>
          </w:p>
        </w:tc>
        <w:tc>
          <w:tcPr>
            <w:tcW w:w="239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w:t>
            </w:r>
          </w:p>
        </w:tc>
      </w:tr>
      <w:tr>
        <w:trPr/>
        <w:tc>
          <w:tcPr>
            <w:tcW w:w="237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ДФО</w:t>
            </w:r>
          </w:p>
        </w:tc>
        <w:tc>
          <w:tcPr>
            <w:tcW w:w="239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191,5</w:t>
            </w:r>
          </w:p>
        </w:tc>
        <w:tc>
          <w:tcPr>
            <w:tcW w:w="239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199,3</w:t>
            </w:r>
          </w:p>
        </w:tc>
        <w:tc>
          <w:tcPr>
            <w:tcW w:w="239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w:t>
            </w:r>
          </w:p>
        </w:tc>
      </w:tr>
      <w:tr>
        <w:trPr/>
        <w:tc>
          <w:tcPr>
            <w:tcW w:w="237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Забайкальский край</w:t>
            </w:r>
          </w:p>
        </w:tc>
        <w:tc>
          <w:tcPr>
            <w:tcW w:w="2397"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187,0</w:t>
            </w:r>
          </w:p>
        </w:tc>
        <w:tc>
          <w:tcPr>
            <w:tcW w:w="239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188,6</w:t>
            </w:r>
          </w:p>
        </w:tc>
        <w:tc>
          <w:tcPr>
            <w:tcW w:w="2399"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181,6</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Предотвратимые причины занимают особое место в структуре смертности населения. Смертность от внешних причин (травмы, отравления, ожоги, убийства, самоубийства) существенно отличается от причин смертности от болезней тем, что возможности снижения уровня внешних причин определяются не только состоянием системы здравоохранения, но и состоянием общества, социально-экономическим, техническим развитием региона.</w:t>
      </w:r>
    </w:p>
    <w:p>
      <w:pPr>
        <w:pStyle w:val="Normal"/>
        <w:tabs>
          <w:tab w:val="clear" w:pos="709"/>
          <w:tab w:val="right" w:pos="9355" w:leader="none"/>
        </w:tabs>
        <w:spacing w:lineRule="auto" w:line="240" w:before="0" w:after="120"/>
        <w:ind w:firstLine="709"/>
        <w:rPr>
          <w:rFonts w:ascii="Times New Roman" w:hAnsi="Times New Roman" w:cs="Times New Roman"/>
          <w:sz w:val="28"/>
          <w:szCs w:val="24"/>
        </w:rPr>
      </w:pPr>
      <w:r>
        <w:rPr>
          <w:rFonts w:cs="Times New Roman" w:ascii="Times New Roman" w:hAnsi="Times New Roman"/>
          <w:sz w:val="28"/>
          <w:szCs w:val="24"/>
        </w:rPr>
        <w:tab/>
      </w:r>
    </w:p>
    <w:p>
      <w:pPr>
        <w:pStyle w:val="Normal"/>
        <w:tabs>
          <w:tab w:val="clear" w:pos="709"/>
          <w:tab w:val="right" w:pos="9355" w:leader="none"/>
        </w:tabs>
        <w:spacing w:lineRule="auto" w:line="240" w:before="0" w:after="120"/>
        <w:ind w:firstLine="709"/>
        <w:rPr>
          <w:rFonts w:ascii="Times New Roman" w:hAnsi="Times New Roman" w:cs="Times New Roman"/>
          <w:sz w:val="28"/>
          <w:szCs w:val="24"/>
        </w:rPr>
      </w:pPr>
      <w:r>
        <w:rPr>
          <w:rFonts w:cs="Times New Roman" w:ascii="Times New Roman" w:hAnsi="Times New Roman"/>
          <w:sz w:val="28"/>
          <w:szCs w:val="24"/>
        </w:rPr>
      </w:r>
    </w:p>
    <w:p>
      <w:pPr>
        <w:pStyle w:val="Normal"/>
        <w:tabs>
          <w:tab w:val="clear" w:pos="709"/>
          <w:tab w:val="right" w:pos="9355" w:leader="none"/>
        </w:tabs>
        <w:spacing w:lineRule="auto" w:line="240" w:before="0" w:after="120"/>
        <w:ind w:firstLine="709"/>
        <w:rPr>
          <w:rFonts w:ascii="Times New Roman" w:hAnsi="Times New Roman" w:cs="Times New Roman"/>
          <w:sz w:val="28"/>
          <w:szCs w:val="24"/>
        </w:rPr>
      </w:pPr>
      <w:r>
        <w:rPr>
          <w:rFonts w:cs="Times New Roman" w:ascii="Times New Roman" w:hAnsi="Times New Roman"/>
          <w:sz w:val="28"/>
          <w:szCs w:val="24"/>
        </w:rPr>
      </w:r>
    </w:p>
    <w:p>
      <w:pPr>
        <w:pStyle w:val="Normal"/>
        <w:tabs>
          <w:tab w:val="clear" w:pos="709"/>
          <w:tab w:val="right" w:pos="9355" w:leader="none"/>
        </w:tabs>
        <w:spacing w:lineRule="auto" w:line="240" w:before="0" w:after="120"/>
        <w:ind w:firstLine="709"/>
        <w:rPr>
          <w:rFonts w:ascii="Times New Roman" w:hAnsi="Times New Roman" w:cs="Times New Roman"/>
          <w:sz w:val="28"/>
          <w:szCs w:val="24"/>
        </w:rPr>
      </w:pPr>
      <w:r>
        <w:rPr>
          <w:rFonts w:cs="Times New Roman" w:ascii="Times New Roman" w:hAnsi="Times New Roman"/>
          <w:sz w:val="28"/>
          <w:szCs w:val="24"/>
        </w:rPr>
      </w:r>
    </w:p>
    <w:p>
      <w:pPr>
        <w:pStyle w:val="Normal"/>
        <w:tabs>
          <w:tab w:val="clear" w:pos="709"/>
          <w:tab w:val="right" w:pos="9355" w:leader="none"/>
        </w:tabs>
        <w:spacing w:lineRule="auto" w:line="240" w:before="0" w:after="120"/>
        <w:ind w:firstLine="709"/>
        <w:jc w:val="right"/>
        <w:rPr>
          <w:rFonts w:ascii="Times New Roman" w:hAnsi="Times New Roman" w:cs="Times New Roman"/>
          <w:sz w:val="28"/>
          <w:szCs w:val="24"/>
        </w:rPr>
      </w:pPr>
      <w:r>
        <w:rPr>
          <w:rFonts w:cs="Times New Roman" w:ascii="Times New Roman" w:hAnsi="Times New Roman"/>
          <w:sz w:val="28"/>
          <w:szCs w:val="24"/>
        </w:rPr>
        <w:t>Таблица 7</w:t>
      </w:r>
    </w:p>
    <w:p>
      <w:pPr>
        <w:pStyle w:val="Normal"/>
        <w:spacing w:lineRule="auto" w:line="240" w:before="120" w:after="200"/>
        <w:ind w:firstLine="709"/>
        <w:jc w:val="center"/>
        <w:rPr>
          <w:rFonts w:ascii="Times New Roman" w:hAnsi="Times New Roman" w:cs="Times New Roman"/>
          <w:sz w:val="28"/>
          <w:szCs w:val="24"/>
        </w:rPr>
      </w:pPr>
      <w:r>
        <w:rPr>
          <w:rFonts w:cs="Times New Roman" w:ascii="Times New Roman" w:hAnsi="Times New Roman"/>
          <w:sz w:val="28"/>
          <w:szCs w:val="24"/>
        </w:rPr>
        <w:t>Динамика заболеваемости населения</w:t>
      </w:r>
    </w:p>
    <w:tbl>
      <w:tblPr>
        <w:tblStyle w:val="41"/>
        <w:tblW w:w="9605"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2119"/>
        <w:gridCol w:w="1249"/>
        <w:gridCol w:w="1247"/>
        <w:gridCol w:w="1247"/>
        <w:gridCol w:w="1247"/>
        <w:gridCol w:w="1249"/>
        <w:gridCol w:w="1246"/>
      </w:tblGrid>
      <w:tr>
        <w:trPr>
          <w:tblHeader w:val="true"/>
        </w:trPr>
        <w:tc>
          <w:tcPr>
            <w:tcW w:w="2119" w:type="dxa"/>
            <w:vMerge w:val="restart"/>
            <w:tcBorders/>
            <w:vAlign w:val="center"/>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Показатели</w:t>
            </w:r>
          </w:p>
        </w:tc>
        <w:tc>
          <w:tcPr>
            <w:tcW w:w="2496" w:type="dxa"/>
            <w:gridSpan w:val="2"/>
            <w:tcBorders/>
            <w:vAlign w:val="center"/>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2022 год</w:t>
            </w:r>
          </w:p>
        </w:tc>
        <w:tc>
          <w:tcPr>
            <w:tcW w:w="2494" w:type="dxa"/>
            <w:gridSpan w:val="2"/>
            <w:tcBorders/>
            <w:vAlign w:val="center"/>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2023 год</w:t>
            </w:r>
          </w:p>
        </w:tc>
        <w:tc>
          <w:tcPr>
            <w:tcW w:w="2495" w:type="dxa"/>
            <w:gridSpan w:val="2"/>
            <w:tcBorders/>
            <w:vAlign w:val="center"/>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2024год</w:t>
            </w:r>
          </w:p>
        </w:tc>
      </w:tr>
      <w:tr>
        <w:trPr>
          <w:tblHeader w:val="true"/>
        </w:trPr>
        <w:tc>
          <w:tcPr>
            <w:tcW w:w="2119" w:type="dxa"/>
            <w:vMerge w:val="continue"/>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cs="Times New Roman" w:ascii="Times New Roman" w:hAnsi="Times New Roman"/>
                <w:sz w:val="24"/>
                <w:szCs w:val="24"/>
              </w:rPr>
            </w:r>
          </w:p>
        </w:tc>
        <w:tc>
          <w:tcPr>
            <w:tcW w:w="1249" w:type="dxa"/>
            <w:tcBorders/>
            <w:vAlign w:val="center"/>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Случаев</w:t>
            </w:r>
          </w:p>
        </w:tc>
        <w:tc>
          <w:tcPr>
            <w:tcW w:w="1247" w:type="dxa"/>
            <w:tcBorders/>
            <w:vAlign w:val="center"/>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На 100 тыс. нас.</w:t>
            </w:r>
          </w:p>
        </w:tc>
        <w:tc>
          <w:tcPr>
            <w:tcW w:w="1247" w:type="dxa"/>
            <w:tcBorders/>
            <w:vAlign w:val="center"/>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Случаев</w:t>
            </w:r>
          </w:p>
        </w:tc>
        <w:tc>
          <w:tcPr>
            <w:tcW w:w="1247" w:type="dxa"/>
            <w:tcBorders/>
            <w:vAlign w:val="center"/>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На 100 тыс. нас.</w:t>
            </w:r>
          </w:p>
        </w:tc>
        <w:tc>
          <w:tcPr>
            <w:tcW w:w="1249" w:type="dxa"/>
            <w:tcBorders/>
            <w:vAlign w:val="center"/>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Случаев</w:t>
            </w:r>
          </w:p>
        </w:tc>
        <w:tc>
          <w:tcPr>
            <w:tcW w:w="1246" w:type="dxa"/>
            <w:tcBorders/>
            <w:vAlign w:val="center"/>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На 100 тыс. нас.</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Общая заболеваемость</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1610650</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161634,8</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1570577</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158899,0</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1499966</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152374,4</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Первичная заболеваемость</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861309</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86086,1</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799109</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80847,8</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742034</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75379,7</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Новообразования</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41967</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4211,5</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46488</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4703,3</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45341</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4606,0</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 т.ч. злокачественные</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30083</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2882,9</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30657</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3101,6</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30584</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3101,6</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Туберкулез</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427</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42,9</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397</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40,2</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330</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33,5</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ВИЧ-инфекция</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420</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42,1</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434</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43,7</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373</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37,9</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Болезни системы кровообращения</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202838</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20355,6</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211055</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21352,9</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207510</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21080,0</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Болезни органов дыхания</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488690</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49041,9</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508617</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51458,0</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459361</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46664,3</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Болезни органов пищеварения</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108369</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10875,2</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117263</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11863,8</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114475</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11629,0</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Болезни эндокринной системы</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71520</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7177,3</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74036</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7490,4</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75039</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7622,9</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Психические расстройства</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54430</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5462,3</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54272</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5490,8</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55399</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5627,7</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Болезни глаза и его придаточного аппарата</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95392</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9572,9</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92965</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9405,5</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91610</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9306,2</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Болезни костно-мышечной системы и соединительной ткани</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107023</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10740,2</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112628</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11394,8</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108997</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11072,5</w:t>
            </w:r>
          </w:p>
        </w:tc>
      </w:tr>
      <w:tr>
        <w:trPr>
          <w:trHeight w:val="916" w:hRule="atLeast"/>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Болезни мочеполовой системы</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96408</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9674,9</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86302</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8731,4</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85000</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8634,7</w:t>
            </w:r>
          </w:p>
        </w:tc>
      </w:tr>
      <w:tr>
        <w:trPr/>
        <w:tc>
          <w:tcPr>
            <w:tcW w:w="2119" w:type="dxa"/>
            <w:tcBorders/>
          </w:tcPr>
          <w:p>
            <w:pPr>
              <w:pStyle w:val="Normal"/>
              <w:widowControl/>
              <w:suppressAutoHyphens w:val="true"/>
              <w:spacing w:lineRule="auto" w:line="276"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Травмы, отравления и некоторые другие последствия воздействия внешних причин</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74836</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7510,1</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81009</w:t>
            </w:r>
          </w:p>
        </w:tc>
        <w:tc>
          <w:tcPr>
            <w:tcW w:w="1247"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8195,9</w:t>
            </w:r>
          </w:p>
        </w:tc>
        <w:tc>
          <w:tcPr>
            <w:tcW w:w="1249" w:type="dxa"/>
            <w:tcBorders/>
          </w:tcPr>
          <w:p>
            <w:pPr>
              <w:pStyle w:val="Normal"/>
              <w:widowControl/>
              <w:suppressAutoHyphens w:val="true"/>
              <w:spacing w:lineRule="auto" w:line="276"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82314</w:t>
            </w:r>
          </w:p>
        </w:tc>
        <w:tc>
          <w:tcPr>
            <w:tcW w:w="1246" w:type="dxa"/>
            <w:tcBorders/>
          </w:tcPr>
          <w:p>
            <w:pPr>
              <w:pStyle w:val="Normal"/>
              <w:widowControl/>
              <w:suppressAutoHyphens w:val="true"/>
              <w:spacing w:lineRule="auto" w:line="276"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8361,9</w:t>
            </w:r>
          </w:p>
        </w:tc>
      </w:tr>
    </w:tbl>
    <w:p>
      <w:pPr>
        <w:pStyle w:val="Normal"/>
        <w:spacing w:lineRule="auto" w:line="240" w:before="120" w:after="0"/>
        <w:ind w:firstLine="709"/>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p>
    <w:p>
      <w:pPr>
        <w:pStyle w:val="Normal"/>
        <w:spacing w:lineRule="auto" w:line="240" w:before="12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структуре общей заболеваемости на первом месте стоят заболевания органов дыхания – 30,6 %, на втором месте – болезни системы кровообращения – 13,8 %, на третьем месте болезни системы </w:t>
        <w:br/>
        <w:t xml:space="preserve">пищеварения – 7,6 %. </w:t>
      </w:r>
    </w:p>
    <w:p>
      <w:pPr>
        <w:pStyle w:val="ListParagraph"/>
        <w:spacing w:before="120" w:after="120"/>
        <w:ind w:left="792"/>
        <w:contextualSpacing w:val="false"/>
        <w:jc w:val="both"/>
        <w:rPr>
          <w:b/>
          <w:vanish/>
          <w:sz w:val="28"/>
          <w:szCs w:val="26"/>
        </w:rPr>
      </w:pPr>
      <w:r>
        <w:rPr>
          <w:b/>
          <w:vanish/>
          <w:sz w:val="28"/>
          <w:szCs w:val="26"/>
        </w:rPr>
      </w:r>
    </w:p>
    <w:p>
      <w:pPr>
        <w:pStyle w:val="ListParagraph"/>
        <w:numPr>
          <w:ilvl w:val="0"/>
          <w:numId w:val="6"/>
        </w:numPr>
        <w:spacing w:before="120" w:after="120"/>
        <w:contextualSpacing/>
        <w:jc w:val="both"/>
        <w:rPr>
          <w:b/>
          <w:sz w:val="28"/>
          <w:szCs w:val="26"/>
        </w:rPr>
      </w:pPr>
      <w:r>
        <w:rPr>
          <w:b/>
          <w:sz w:val="28"/>
          <w:szCs w:val="26"/>
        </w:rPr>
        <w:t xml:space="preserve">Медицинские организации Забайкальского края </w:t>
      </w:r>
    </w:p>
    <w:p>
      <w:pPr>
        <w:pStyle w:val="Normal"/>
        <w:spacing w:lineRule="auto" w:line="240" w:before="0" w:after="0"/>
        <w:ind w:firstLine="708"/>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Министерстве здравоохранения Забайкальского края всего </w:t>
        <w:br/>
        <w:t xml:space="preserve">62 подведомственных медицинских организаций (далее – ПМО), из них </w:t>
        <w:br/>
        <w:t xml:space="preserve">48 медицинских организаций стационарного типа с коечной емкостью </w:t>
        <w:br/>
        <w:t>7421 коек, в т.ч.:</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хирургические – 710;</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нейрохирургические – 63;</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травматологические – 202;</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ожоговые – 17;</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инфекционные – 513;</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реанимационные – 249;</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токсикологические – 23;</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терапевтические – 922;</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педиатрические – 695;</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прочие – 4027.</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ПМО работает всего </w:t>
      </w:r>
      <w:r>
        <w:rPr>
          <w:rFonts w:eastAsia="Symbol" w:cs="Symbol" w:ascii="Symbol" w:hAnsi="Symbol"/>
          <w:sz w:val="28"/>
          <w:szCs w:val="28"/>
        </w:rPr>
        <w:sym w:font="Symbol" w:char="f02d"/>
      </w:r>
      <w:r>
        <w:rPr>
          <w:rFonts w:eastAsia="Times New Roman" w:cs="Times New Roman" w:ascii="Times New Roman" w:hAnsi="Times New Roman"/>
          <w:sz w:val="28"/>
          <w:szCs w:val="28"/>
        </w:rPr>
        <w:t xml:space="preserve"> 21 644 физических лиц, в т.ч.:</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врачей </w:t>
      </w:r>
      <w:r>
        <w:rPr>
          <w:rFonts w:eastAsia="Symbol" w:cs="Symbol" w:ascii="Symbol" w:hAnsi="Symbol"/>
          <w:sz w:val="28"/>
          <w:szCs w:val="28"/>
        </w:rPr>
        <w:sym w:font="Symbol" w:char="f02d"/>
      </w:r>
      <w:r>
        <w:rPr>
          <w:rFonts w:eastAsia="Times New Roman" w:cs="Times New Roman" w:ascii="Times New Roman" w:hAnsi="Times New Roman"/>
          <w:sz w:val="28"/>
          <w:szCs w:val="28"/>
        </w:rPr>
        <w:t xml:space="preserve"> 3728 чел.;</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средних медработников </w:t>
      </w:r>
      <w:r>
        <w:rPr>
          <w:rFonts w:eastAsia="Symbol" w:cs="Symbol" w:ascii="Symbol" w:hAnsi="Symbol"/>
          <w:sz w:val="28"/>
          <w:szCs w:val="28"/>
        </w:rPr>
        <w:sym w:font="Symbol" w:char="f02d"/>
      </w:r>
      <w:r>
        <w:rPr>
          <w:rFonts w:eastAsia="Times New Roman" w:cs="Times New Roman" w:ascii="Times New Roman" w:hAnsi="Times New Roman"/>
          <w:sz w:val="28"/>
          <w:szCs w:val="28"/>
        </w:rPr>
        <w:t xml:space="preserve"> 7914 чел.;</w:t>
      </w:r>
    </w:p>
    <w:p>
      <w:pPr>
        <w:pStyle w:val="Normal"/>
        <w:spacing w:lineRule="auto" w:line="240" w:before="0" w:after="0"/>
        <w:ind w:left="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младших медработников – 1772 чел.</w:t>
      </w:r>
    </w:p>
    <w:p>
      <w:pPr>
        <w:pStyle w:val="Style18"/>
        <w:ind w:firstLine="709"/>
        <w:jc w:val="both"/>
        <w:rPr>
          <w:sz w:val="28"/>
          <w:szCs w:val="28"/>
        </w:rPr>
      </w:pPr>
      <w:r>
        <w:rPr>
          <w:sz w:val="28"/>
          <w:szCs w:val="28"/>
        </w:rPr>
        <w:t>Для оказания помощи пострадавшим в ДТП и с другими травмами в крае функционируют травмоцентры трех уровней:</w:t>
      </w:r>
    </w:p>
    <w:p>
      <w:pPr>
        <w:pStyle w:val="Style18"/>
        <w:ind w:firstLine="709"/>
        <w:jc w:val="both"/>
        <w:rPr>
          <w:sz w:val="28"/>
          <w:szCs w:val="28"/>
          <w:u w:val="single"/>
        </w:rPr>
      </w:pPr>
      <w:r>
        <w:rPr>
          <w:sz w:val="28"/>
          <w:szCs w:val="28"/>
          <w:u w:val="single"/>
          <w:lang w:val="en-US"/>
        </w:rPr>
        <w:t>I</w:t>
      </w:r>
      <w:r>
        <w:rPr>
          <w:sz w:val="28"/>
          <w:szCs w:val="28"/>
          <w:u w:val="single"/>
        </w:rPr>
        <w:t xml:space="preserve"> уровень: </w:t>
      </w:r>
    </w:p>
    <w:p>
      <w:pPr>
        <w:pStyle w:val="Style18"/>
        <w:ind w:left="709"/>
        <w:jc w:val="both"/>
        <w:rPr>
          <w:sz w:val="28"/>
          <w:szCs w:val="28"/>
        </w:rPr>
      </w:pPr>
      <w:r>
        <w:rPr>
          <w:sz w:val="28"/>
          <w:szCs w:val="28"/>
        </w:rPr>
        <w:t xml:space="preserve"> </w:t>
      </w:r>
      <w:r>
        <w:rPr>
          <w:sz w:val="28"/>
          <w:szCs w:val="28"/>
        </w:rPr>
        <w:t>ГУЗ «Краевая клиническая больница»;</w:t>
      </w:r>
    </w:p>
    <w:p>
      <w:pPr>
        <w:pStyle w:val="Style18"/>
        <w:ind w:left="709"/>
        <w:jc w:val="both"/>
        <w:rPr>
          <w:sz w:val="28"/>
          <w:szCs w:val="28"/>
        </w:rPr>
      </w:pPr>
      <w:r>
        <w:rPr>
          <w:sz w:val="28"/>
          <w:szCs w:val="28"/>
        </w:rPr>
        <w:t xml:space="preserve"> </w:t>
      </w:r>
      <w:r>
        <w:rPr>
          <w:sz w:val="28"/>
          <w:szCs w:val="28"/>
        </w:rPr>
        <w:t>ГУЗ «Краевая детская клиническая больница».</w:t>
      </w:r>
    </w:p>
    <w:p>
      <w:pPr>
        <w:pStyle w:val="Style18"/>
        <w:ind w:firstLine="709"/>
        <w:jc w:val="both"/>
        <w:rPr>
          <w:sz w:val="28"/>
          <w:szCs w:val="28"/>
          <w:u w:val="single"/>
        </w:rPr>
      </w:pPr>
      <w:r>
        <w:rPr>
          <w:sz w:val="28"/>
          <w:szCs w:val="28"/>
          <w:u w:val="single"/>
          <w:lang w:val="en-US"/>
        </w:rPr>
        <w:t>II</w:t>
      </w:r>
      <w:r>
        <w:rPr>
          <w:sz w:val="28"/>
          <w:szCs w:val="28"/>
          <w:u w:val="single"/>
        </w:rPr>
        <w:t xml:space="preserve"> уровень:</w:t>
      </w:r>
    </w:p>
    <w:p>
      <w:pPr>
        <w:pStyle w:val="Style18"/>
        <w:ind w:left="709"/>
        <w:jc w:val="both"/>
        <w:rPr>
          <w:sz w:val="28"/>
          <w:szCs w:val="28"/>
        </w:rPr>
      </w:pPr>
      <w:r>
        <w:rPr>
          <w:sz w:val="28"/>
          <w:szCs w:val="28"/>
        </w:rPr>
        <w:t xml:space="preserve"> </w:t>
      </w:r>
      <w:r>
        <w:rPr>
          <w:sz w:val="28"/>
          <w:szCs w:val="28"/>
        </w:rPr>
        <w:t>ГУЗ «Городская клиническая больница № 1»;</w:t>
      </w:r>
    </w:p>
    <w:p>
      <w:pPr>
        <w:pStyle w:val="Style18"/>
        <w:ind w:left="709"/>
        <w:jc w:val="both"/>
        <w:rPr>
          <w:sz w:val="28"/>
          <w:szCs w:val="28"/>
        </w:rPr>
      </w:pPr>
      <w:r>
        <w:rPr>
          <w:sz w:val="28"/>
          <w:szCs w:val="28"/>
        </w:rPr>
        <w:t xml:space="preserve"> </w:t>
      </w:r>
      <w:r>
        <w:rPr>
          <w:sz w:val="28"/>
          <w:szCs w:val="28"/>
        </w:rPr>
        <w:t>ГУЗ «Краевая больница № 3»;</w:t>
      </w:r>
    </w:p>
    <w:p>
      <w:pPr>
        <w:pStyle w:val="Style18"/>
        <w:ind w:left="709"/>
        <w:jc w:val="both"/>
        <w:rPr>
          <w:sz w:val="28"/>
          <w:szCs w:val="28"/>
        </w:rPr>
      </w:pPr>
      <w:r>
        <w:rPr>
          <w:sz w:val="28"/>
          <w:szCs w:val="28"/>
        </w:rPr>
        <w:t xml:space="preserve"> </w:t>
      </w:r>
      <w:r>
        <w:rPr>
          <w:sz w:val="28"/>
          <w:szCs w:val="28"/>
        </w:rPr>
        <w:t>ГАУЗ «Краевая больница № 4»;</w:t>
      </w:r>
    </w:p>
    <w:p>
      <w:pPr>
        <w:pStyle w:val="Style18"/>
        <w:ind w:left="709"/>
        <w:jc w:val="both"/>
        <w:rPr>
          <w:sz w:val="28"/>
          <w:szCs w:val="28"/>
        </w:rPr>
      </w:pPr>
      <w:r>
        <w:rPr>
          <w:sz w:val="28"/>
          <w:szCs w:val="28"/>
        </w:rPr>
        <w:t xml:space="preserve"> </w:t>
      </w:r>
      <w:r>
        <w:rPr>
          <w:sz w:val="28"/>
          <w:szCs w:val="28"/>
        </w:rPr>
        <w:t>ГАУЗ «Агинская ОБ»;</w:t>
      </w:r>
    </w:p>
    <w:p>
      <w:pPr>
        <w:pStyle w:val="Style18"/>
        <w:ind w:left="709"/>
        <w:jc w:val="both"/>
        <w:rPr>
          <w:sz w:val="28"/>
          <w:szCs w:val="28"/>
        </w:rPr>
      </w:pPr>
      <w:r>
        <w:rPr>
          <w:sz w:val="28"/>
          <w:szCs w:val="28"/>
        </w:rPr>
        <w:t xml:space="preserve"> </w:t>
      </w:r>
      <w:r>
        <w:rPr>
          <w:sz w:val="28"/>
          <w:szCs w:val="28"/>
        </w:rPr>
        <w:t>ГУЗ «Борзинская ЦРБ»;</w:t>
      </w:r>
    </w:p>
    <w:p>
      <w:pPr>
        <w:pStyle w:val="Style18"/>
        <w:ind w:left="709"/>
        <w:jc w:val="both"/>
        <w:rPr>
          <w:sz w:val="28"/>
          <w:szCs w:val="28"/>
        </w:rPr>
      </w:pPr>
      <w:r>
        <w:rPr>
          <w:sz w:val="28"/>
          <w:szCs w:val="28"/>
        </w:rPr>
        <w:t xml:space="preserve"> </w:t>
      </w:r>
      <w:r>
        <w:rPr>
          <w:sz w:val="28"/>
          <w:szCs w:val="28"/>
        </w:rPr>
        <w:t>ГУЗ «Петровск-Забайкальская ЦРБ»;</w:t>
      </w:r>
    </w:p>
    <w:p>
      <w:pPr>
        <w:pStyle w:val="Style18"/>
        <w:ind w:left="709"/>
        <w:jc w:val="both"/>
        <w:rPr>
          <w:sz w:val="28"/>
          <w:szCs w:val="28"/>
        </w:rPr>
      </w:pPr>
      <w:r>
        <w:rPr>
          <w:sz w:val="28"/>
          <w:szCs w:val="28"/>
        </w:rPr>
        <w:t xml:space="preserve"> </w:t>
      </w:r>
      <w:r>
        <w:rPr>
          <w:sz w:val="28"/>
          <w:szCs w:val="28"/>
        </w:rPr>
        <w:t>ГАУЗ «Шилкинская ЦРБ».</w:t>
      </w:r>
    </w:p>
    <w:p>
      <w:pPr>
        <w:pStyle w:val="Style18"/>
        <w:ind w:firstLine="709"/>
        <w:jc w:val="both"/>
        <w:rPr>
          <w:sz w:val="28"/>
          <w:szCs w:val="28"/>
        </w:rPr>
      </w:pPr>
      <w:r>
        <w:rPr>
          <w:sz w:val="28"/>
          <w:szCs w:val="28"/>
          <w:u w:val="single"/>
          <w:lang w:val="en-US"/>
        </w:rPr>
        <w:t>III</w:t>
      </w:r>
      <w:r>
        <w:rPr>
          <w:sz w:val="28"/>
          <w:szCs w:val="28"/>
          <w:u w:val="single"/>
        </w:rPr>
        <w:t xml:space="preserve"> уровень:</w:t>
      </w:r>
    </w:p>
    <w:p>
      <w:pPr>
        <w:pStyle w:val="Style18"/>
        <w:ind w:left="709"/>
        <w:jc w:val="both"/>
        <w:rPr>
          <w:sz w:val="28"/>
          <w:szCs w:val="28"/>
        </w:rPr>
      </w:pPr>
      <w:r>
        <w:rPr>
          <w:sz w:val="28"/>
          <w:szCs w:val="28"/>
        </w:rPr>
        <w:t xml:space="preserve"> </w:t>
      </w:r>
      <w:r>
        <w:rPr>
          <w:sz w:val="28"/>
          <w:szCs w:val="28"/>
        </w:rPr>
        <w:t>ГУЗ «Забайкальская ЦРБ»;</w:t>
      </w:r>
    </w:p>
    <w:p>
      <w:pPr>
        <w:pStyle w:val="Style18"/>
        <w:ind w:left="709"/>
        <w:jc w:val="both"/>
        <w:rPr>
          <w:sz w:val="28"/>
          <w:szCs w:val="28"/>
        </w:rPr>
      </w:pPr>
      <w:r>
        <w:rPr>
          <w:sz w:val="28"/>
          <w:szCs w:val="28"/>
        </w:rPr>
        <w:t xml:space="preserve"> </w:t>
      </w:r>
      <w:r>
        <w:rPr>
          <w:sz w:val="28"/>
          <w:szCs w:val="28"/>
        </w:rPr>
        <w:t>ГУЗ «Могойтуйская ЦРБ»;</w:t>
      </w:r>
    </w:p>
    <w:p>
      <w:pPr>
        <w:pStyle w:val="Style18"/>
        <w:ind w:left="709"/>
        <w:jc w:val="both"/>
        <w:rPr>
          <w:sz w:val="28"/>
          <w:szCs w:val="28"/>
        </w:rPr>
      </w:pPr>
      <w:r>
        <w:rPr>
          <w:sz w:val="28"/>
          <w:szCs w:val="28"/>
        </w:rPr>
        <w:t xml:space="preserve"> </w:t>
      </w:r>
      <w:r>
        <w:rPr>
          <w:sz w:val="28"/>
          <w:szCs w:val="28"/>
        </w:rPr>
        <w:t>ГУЗ «Могочинская ЦРБ»;</w:t>
      </w:r>
    </w:p>
    <w:p>
      <w:pPr>
        <w:pStyle w:val="Style18"/>
        <w:ind w:left="709"/>
        <w:jc w:val="both"/>
        <w:rPr>
          <w:sz w:val="28"/>
          <w:szCs w:val="28"/>
        </w:rPr>
      </w:pPr>
      <w:r>
        <w:rPr>
          <w:sz w:val="28"/>
          <w:szCs w:val="28"/>
        </w:rPr>
        <w:t xml:space="preserve"> </w:t>
      </w:r>
      <w:r>
        <w:rPr>
          <w:sz w:val="28"/>
          <w:szCs w:val="28"/>
        </w:rPr>
        <w:t>ГУЗ «Карымская ЦРБ»;</w:t>
      </w:r>
    </w:p>
    <w:p>
      <w:pPr>
        <w:pStyle w:val="Style18"/>
        <w:ind w:left="709"/>
        <w:jc w:val="both"/>
        <w:rPr>
          <w:sz w:val="28"/>
          <w:szCs w:val="28"/>
        </w:rPr>
      </w:pPr>
      <w:r>
        <w:rPr>
          <w:sz w:val="28"/>
          <w:szCs w:val="28"/>
        </w:rPr>
        <w:t xml:space="preserve"> </w:t>
      </w:r>
      <w:r>
        <w:rPr>
          <w:sz w:val="28"/>
          <w:szCs w:val="28"/>
        </w:rPr>
        <w:t>ГУЗ «Нерчинская ЦРБ»;</w:t>
      </w:r>
    </w:p>
    <w:p>
      <w:pPr>
        <w:pStyle w:val="Style18"/>
        <w:ind w:left="709"/>
        <w:jc w:val="both"/>
        <w:rPr>
          <w:sz w:val="28"/>
          <w:szCs w:val="28"/>
        </w:rPr>
      </w:pPr>
      <w:r>
        <w:rPr>
          <w:sz w:val="28"/>
          <w:szCs w:val="28"/>
        </w:rPr>
        <w:t xml:space="preserve"> </w:t>
      </w:r>
      <w:r>
        <w:rPr>
          <w:sz w:val="28"/>
          <w:szCs w:val="28"/>
        </w:rPr>
        <w:t>ГУЗ «Оловяннинская ЦРБ»;</w:t>
      </w:r>
    </w:p>
    <w:p>
      <w:pPr>
        <w:pStyle w:val="Style18"/>
        <w:ind w:left="709"/>
        <w:jc w:val="both"/>
        <w:rPr>
          <w:sz w:val="28"/>
          <w:szCs w:val="28"/>
        </w:rPr>
      </w:pPr>
      <w:r>
        <w:rPr>
          <w:sz w:val="28"/>
          <w:szCs w:val="28"/>
        </w:rPr>
        <w:t xml:space="preserve"> </w:t>
      </w:r>
      <w:r>
        <w:rPr>
          <w:sz w:val="28"/>
          <w:szCs w:val="28"/>
        </w:rPr>
        <w:t>ГУЗ «Чернышевская ЦРБ»;</w:t>
      </w:r>
    </w:p>
    <w:p>
      <w:pPr>
        <w:pStyle w:val="Style18"/>
        <w:ind w:left="709"/>
        <w:jc w:val="both"/>
        <w:rPr>
          <w:sz w:val="28"/>
          <w:szCs w:val="28"/>
        </w:rPr>
      </w:pPr>
      <w:r>
        <w:rPr>
          <w:sz w:val="28"/>
          <w:szCs w:val="28"/>
        </w:rPr>
        <w:t xml:space="preserve"> </w:t>
      </w:r>
      <w:r>
        <w:rPr>
          <w:sz w:val="28"/>
          <w:szCs w:val="28"/>
        </w:rPr>
        <w:t>ГУЗ «Улетовская ЦРБ»;</w:t>
      </w:r>
    </w:p>
    <w:p>
      <w:pPr>
        <w:pStyle w:val="Style18"/>
        <w:ind w:left="709"/>
        <w:jc w:val="both"/>
        <w:rPr>
          <w:sz w:val="28"/>
          <w:szCs w:val="28"/>
        </w:rPr>
      </w:pPr>
      <w:r>
        <w:rPr>
          <w:sz w:val="28"/>
          <w:szCs w:val="28"/>
        </w:rPr>
        <w:t xml:space="preserve"> </w:t>
      </w:r>
      <w:r>
        <w:rPr>
          <w:sz w:val="28"/>
          <w:szCs w:val="28"/>
        </w:rPr>
        <w:t>ГУЗ «Хилокская ЦРБ».</w:t>
      </w:r>
    </w:p>
    <w:p>
      <w:pPr>
        <w:pStyle w:val="Style18"/>
        <w:ind w:firstLine="709"/>
        <w:jc w:val="both"/>
        <w:rPr>
          <w:sz w:val="28"/>
          <w:szCs w:val="28"/>
        </w:rPr>
      </w:pPr>
      <w:r>
        <w:rPr>
          <w:sz w:val="28"/>
          <w:szCs w:val="28"/>
        </w:rPr>
        <w:t xml:space="preserve">Суммарная коечная мощность травмоцентров </w:t>
      </w:r>
      <w:r>
        <w:rPr>
          <w:sz w:val="28"/>
          <w:szCs w:val="28"/>
          <w:lang w:val="en-US"/>
        </w:rPr>
        <w:t>I</w:t>
      </w:r>
      <w:r>
        <w:rPr>
          <w:sz w:val="28"/>
          <w:szCs w:val="28"/>
        </w:rPr>
        <w:t xml:space="preserve"> уровня составляет – 1605 коек, </w:t>
      </w:r>
      <w:r>
        <w:rPr>
          <w:sz w:val="28"/>
          <w:szCs w:val="28"/>
          <w:lang w:val="en-US"/>
        </w:rPr>
        <w:t>II</w:t>
      </w:r>
      <w:r>
        <w:rPr>
          <w:sz w:val="28"/>
          <w:szCs w:val="28"/>
        </w:rPr>
        <w:t xml:space="preserve"> уровня – 1754 коек, </w:t>
      </w:r>
      <w:r>
        <w:rPr>
          <w:sz w:val="28"/>
          <w:szCs w:val="28"/>
          <w:lang w:val="en-US"/>
        </w:rPr>
        <w:t>III</w:t>
      </w:r>
      <w:r>
        <w:rPr>
          <w:sz w:val="28"/>
          <w:szCs w:val="28"/>
        </w:rPr>
        <w:t xml:space="preserve">уровня – 983 коек. Суммарное число физических лиц травматологов во всех травмоцентрах составляет – </w:t>
        <w:br/>
        <w:t>52 человека.</w:t>
      </w:r>
    </w:p>
    <w:p>
      <w:pPr>
        <w:pStyle w:val="Style18"/>
        <w:ind w:firstLine="709"/>
        <w:jc w:val="both"/>
        <w:rPr>
          <w:sz w:val="28"/>
          <w:szCs w:val="28"/>
        </w:rPr>
      </w:pPr>
      <w:r>
        <w:rPr>
          <w:sz w:val="28"/>
          <w:szCs w:val="28"/>
        </w:rPr>
        <w:t>Для оказания помощи больным с сердечно-сосудистыми заболеваниями развернуты первичные сосудистые центры на базе:</w:t>
      </w:r>
    </w:p>
    <w:p>
      <w:pPr>
        <w:pStyle w:val="Style18"/>
        <w:ind w:left="709"/>
        <w:jc w:val="both"/>
        <w:rPr>
          <w:sz w:val="28"/>
          <w:szCs w:val="28"/>
        </w:rPr>
      </w:pPr>
      <w:r>
        <w:rPr>
          <w:sz w:val="28"/>
          <w:szCs w:val="28"/>
        </w:rPr>
        <w:t>ГАУЗ «Агинская ЦРБ»;</w:t>
      </w:r>
    </w:p>
    <w:p>
      <w:pPr>
        <w:pStyle w:val="Style18"/>
        <w:ind w:left="709"/>
        <w:jc w:val="both"/>
        <w:rPr>
          <w:sz w:val="28"/>
          <w:szCs w:val="28"/>
        </w:rPr>
      </w:pPr>
      <w:r>
        <w:rPr>
          <w:sz w:val="28"/>
          <w:szCs w:val="28"/>
        </w:rPr>
        <w:t>ГУЗ «Борзинская ЦРБ»;</w:t>
      </w:r>
    </w:p>
    <w:p>
      <w:pPr>
        <w:pStyle w:val="Style18"/>
        <w:ind w:left="709"/>
        <w:jc w:val="both"/>
        <w:rPr>
          <w:sz w:val="28"/>
          <w:szCs w:val="28"/>
        </w:rPr>
      </w:pPr>
      <w:r>
        <w:rPr>
          <w:sz w:val="28"/>
          <w:szCs w:val="28"/>
        </w:rPr>
        <w:t>ГУЗ «Городская клиническая больница № 1»;</w:t>
      </w:r>
    </w:p>
    <w:p>
      <w:pPr>
        <w:pStyle w:val="Style18"/>
        <w:ind w:left="709"/>
        <w:jc w:val="both"/>
        <w:rPr>
          <w:sz w:val="28"/>
          <w:szCs w:val="28"/>
        </w:rPr>
      </w:pPr>
      <w:r>
        <w:rPr>
          <w:sz w:val="28"/>
          <w:szCs w:val="28"/>
        </w:rPr>
        <w:t>ГУЗ «Краевая больница № 3»;</w:t>
      </w:r>
    </w:p>
    <w:p>
      <w:pPr>
        <w:pStyle w:val="Style18"/>
        <w:ind w:left="709"/>
        <w:jc w:val="both"/>
        <w:rPr>
          <w:sz w:val="28"/>
          <w:szCs w:val="28"/>
        </w:rPr>
      </w:pPr>
      <w:r>
        <w:rPr>
          <w:sz w:val="28"/>
          <w:szCs w:val="28"/>
        </w:rPr>
        <w:t>ГАУЗ «Краевая больница № 4»;</w:t>
      </w:r>
    </w:p>
    <w:p>
      <w:pPr>
        <w:pStyle w:val="Style18"/>
        <w:ind w:left="709"/>
        <w:jc w:val="both"/>
        <w:rPr>
          <w:sz w:val="28"/>
          <w:szCs w:val="28"/>
        </w:rPr>
      </w:pPr>
      <w:r>
        <w:rPr>
          <w:sz w:val="28"/>
          <w:szCs w:val="28"/>
        </w:rPr>
        <w:t>ГУЗ «Петровск-Забайкальская ЦРБ»;</w:t>
      </w:r>
    </w:p>
    <w:p>
      <w:pPr>
        <w:pStyle w:val="Style18"/>
        <w:ind w:left="709"/>
        <w:jc w:val="both"/>
        <w:rPr>
          <w:sz w:val="28"/>
          <w:szCs w:val="28"/>
        </w:rPr>
      </w:pPr>
      <w:r>
        <w:rPr>
          <w:sz w:val="28"/>
          <w:szCs w:val="28"/>
        </w:rPr>
        <w:t>ГУЗ «Чернышевская ЦРБ».</w:t>
      </w:r>
    </w:p>
    <w:p>
      <w:pPr>
        <w:pStyle w:val="Style18"/>
        <w:ind w:firstLine="709"/>
        <w:jc w:val="both"/>
        <w:rPr>
          <w:sz w:val="28"/>
          <w:szCs w:val="28"/>
        </w:rPr>
      </w:pPr>
      <w:r>
        <w:rPr>
          <w:sz w:val="28"/>
          <w:szCs w:val="28"/>
        </w:rPr>
        <w:t xml:space="preserve">Региональный сосудистый центр развернут на базе </w:t>
        <w:br/>
        <w:t>ГАУЗ «Забайкальская краевая клиническая больница».</w:t>
      </w:r>
    </w:p>
    <w:p>
      <w:pPr>
        <w:pStyle w:val="Style18"/>
        <w:ind w:firstLine="709"/>
        <w:jc w:val="both"/>
        <w:rPr>
          <w:sz w:val="28"/>
          <w:szCs w:val="28"/>
        </w:rPr>
      </w:pPr>
      <w:r>
        <w:rPr>
          <w:sz w:val="28"/>
          <w:szCs w:val="28"/>
        </w:rPr>
        <w:t>Маршрутизация пациентов по профилям «комбустиология» и «токсикология» организована в ГУЗ «Городская клиническая больница № 1» для взрослых, в ГУЗ «Краевая детская клиническая больница» для детей.</w:t>
      </w:r>
    </w:p>
    <w:p>
      <w:pPr>
        <w:pStyle w:val="Style18"/>
        <w:ind w:firstLine="709"/>
        <w:jc w:val="both"/>
        <w:rPr>
          <w:sz w:val="28"/>
          <w:szCs w:val="28"/>
        </w:rPr>
      </w:pPr>
      <w:r>
        <w:rPr>
          <w:sz w:val="28"/>
          <w:szCs w:val="28"/>
        </w:rPr>
        <w:t>В Забайкальском крае организована работа межрайонных многопрофильных медицинских центров (далее – МММЦ) на базе:</w:t>
      </w:r>
    </w:p>
    <w:p>
      <w:pPr>
        <w:pStyle w:val="Style18"/>
        <w:ind w:left="709"/>
        <w:jc w:val="both"/>
        <w:rPr>
          <w:sz w:val="28"/>
          <w:szCs w:val="28"/>
        </w:rPr>
      </w:pPr>
      <w:r>
        <w:rPr>
          <w:sz w:val="28"/>
          <w:szCs w:val="28"/>
        </w:rPr>
        <w:t xml:space="preserve">ГАУЗ «Краевая больница № 4», </w:t>
      </w:r>
    </w:p>
    <w:p>
      <w:pPr>
        <w:pStyle w:val="Style18"/>
        <w:ind w:left="709"/>
        <w:jc w:val="both"/>
        <w:rPr>
          <w:sz w:val="28"/>
          <w:szCs w:val="28"/>
        </w:rPr>
      </w:pPr>
      <w:r>
        <w:rPr>
          <w:sz w:val="28"/>
          <w:szCs w:val="28"/>
        </w:rPr>
        <w:t xml:space="preserve">ГАУЗ «Агинская ЦРБ», </w:t>
      </w:r>
    </w:p>
    <w:p>
      <w:pPr>
        <w:pStyle w:val="Style18"/>
        <w:ind w:left="709"/>
        <w:jc w:val="both"/>
        <w:rPr>
          <w:sz w:val="28"/>
          <w:szCs w:val="28"/>
        </w:rPr>
      </w:pPr>
      <w:r>
        <w:rPr>
          <w:sz w:val="28"/>
          <w:szCs w:val="28"/>
        </w:rPr>
        <w:t xml:space="preserve">ГУЗ «Борзинская ЦРБ», </w:t>
      </w:r>
    </w:p>
    <w:p>
      <w:pPr>
        <w:pStyle w:val="Style18"/>
        <w:ind w:left="709"/>
        <w:jc w:val="both"/>
        <w:rPr>
          <w:sz w:val="28"/>
          <w:szCs w:val="28"/>
        </w:rPr>
      </w:pPr>
      <w:r>
        <w:rPr>
          <w:sz w:val="28"/>
          <w:szCs w:val="28"/>
        </w:rPr>
        <w:t xml:space="preserve">ГУЗ «Забайкальская ЦРБ», </w:t>
      </w:r>
    </w:p>
    <w:p>
      <w:pPr>
        <w:pStyle w:val="Style18"/>
        <w:ind w:left="709"/>
        <w:jc w:val="both"/>
        <w:rPr>
          <w:sz w:val="28"/>
          <w:szCs w:val="28"/>
        </w:rPr>
      </w:pPr>
      <w:r>
        <w:rPr>
          <w:sz w:val="28"/>
          <w:szCs w:val="28"/>
        </w:rPr>
        <w:t xml:space="preserve">ГУЗ «Каларская ЦРБ», </w:t>
      </w:r>
    </w:p>
    <w:p>
      <w:pPr>
        <w:pStyle w:val="Style18"/>
        <w:ind w:left="709"/>
        <w:jc w:val="both"/>
        <w:rPr>
          <w:sz w:val="28"/>
          <w:szCs w:val="28"/>
        </w:rPr>
      </w:pPr>
      <w:r>
        <w:rPr>
          <w:sz w:val="28"/>
          <w:szCs w:val="28"/>
        </w:rPr>
        <w:t xml:space="preserve">ГУЗ «Могочинская ЦРБ», </w:t>
      </w:r>
    </w:p>
    <w:p>
      <w:pPr>
        <w:pStyle w:val="Style18"/>
        <w:ind w:left="709"/>
        <w:jc w:val="both"/>
        <w:rPr>
          <w:sz w:val="28"/>
          <w:szCs w:val="28"/>
        </w:rPr>
      </w:pPr>
      <w:r>
        <w:rPr>
          <w:sz w:val="28"/>
          <w:szCs w:val="28"/>
        </w:rPr>
        <w:t xml:space="preserve">ГУЗ «Петровск-Забайкальская ЦРБ», </w:t>
      </w:r>
    </w:p>
    <w:p>
      <w:pPr>
        <w:pStyle w:val="Style18"/>
        <w:ind w:left="709"/>
        <w:jc w:val="both"/>
        <w:rPr>
          <w:sz w:val="28"/>
          <w:szCs w:val="28"/>
        </w:rPr>
      </w:pPr>
      <w:r>
        <w:rPr>
          <w:sz w:val="28"/>
          <w:szCs w:val="28"/>
        </w:rPr>
        <w:t xml:space="preserve">ГУЗ «Хилокская ЦРБ», </w:t>
      </w:r>
    </w:p>
    <w:p>
      <w:pPr>
        <w:pStyle w:val="Style18"/>
        <w:ind w:left="709"/>
        <w:jc w:val="both"/>
        <w:rPr>
          <w:sz w:val="28"/>
          <w:szCs w:val="28"/>
        </w:rPr>
      </w:pPr>
      <w:r>
        <w:rPr>
          <w:sz w:val="28"/>
          <w:szCs w:val="28"/>
        </w:rPr>
        <w:t xml:space="preserve">ГУЗ «Чернышевская ЦРБ»; </w:t>
      </w:r>
    </w:p>
    <w:p>
      <w:pPr>
        <w:pStyle w:val="Style18"/>
        <w:ind w:left="709"/>
        <w:jc w:val="both"/>
        <w:rPr>
          <w:sz w:val="28"/>
          <w:szCs w:val="28"/>
        </w:rPr>
      </w:pPr>
      <w:r>
        <w:rPr>
          <w:sz w:val="28"/>
          <w:szCs w:val="28"/>
        </w:rPr>
        <w:t>ГАУЗ «Шилкинская ЦРБ».</w:t>
      </w:r>
    </w:p>
    <w:p>
      <w:pPr>
        <w:pStyle w:val="Style18"/>
        <w:ind w:firstLine="709"/>
        <w:jc w:val="both"/>
        <w:rPr>
          <w:sz w:val="28"/>
          <w:szCs w:val="28"/>
        </w:rPr>
      </w:pPr>
      <w:r>
        <w:rPr>
          <w:sz w:val="28"/>
          <w:szCs w:val="28"/>
        </w:rPr>
        <w:t>В межрайонном центре организована специализированная медицинская помощь по следующим направлениям: кардиология, неврология, онкология, травматология и ортопедия, акушерство и гинекология, офтальмология и стоматология.</w:t>
      </w:r>
    </w:p>
    <w:p>
      <w:pPr>
        <w:pStyle w:val="Style18"/>
        <w:ind w:firstLine="709"/>
        <w:jc w:val="both"/>
        <w:rPr>
          <w:sz w:val="28"/>
          <w:szCs w:val="28"/>
        </w:rPr>
      </w:pPr>
      <w:r>
        <w:rPr>
          <w:sz w:val="28"/>
          <w:szCs w:val="28"/>
        </w:rPr>
        <w:t xml:space="preserve">Сведения о сети медицинских организаций Забайкальского края представлены в </w:t>
      </w:r>
      <w:r>
        <w:rPr>
          <w:sz w:val="28"/>
          <w:szCs w:val="28"/>
          <w:u w:val="single"/>
        </w:rPr>
        <w:t>Приложении № 2, 3.</w:t>
      </w:r>
    </w:p>
    <w:p>
      <w:pPr>
        <w:pStyle w:val="Default"/>
        <w:numPr>
          <w:ilvl w:val="0"/>
          <w:numId w:val="6"/>
        </w:numPr>
        <w:spacing w:before="120" w:after="120"/>
        <w:ind w:firstLine="709" w:left="0"/>
        <w:jc w:val="both"/>
        <w:rPr>
          <w:b/>
          <w:color w:val="auto"/>
          <w:sz w:val="28"/>
          <w:szCs w:val="28"/>
        </w:rPr>
      </w:pPr>
      <w:r>
        <w:rPr>
          <w:b/>
          <w:color w:val="auto"/>
          <w:sz w:val="28"/>
          <w:szCs w:val="28"/>
        </w:rPr>
        <w:t xml:space="preserve"> </w:t>
      </w:r>
      <w:r>
        <w:rPr>
          <w:b/>
          <w:color w:val="auto"/>
          <w:sz w:val="28"/>
          <w:szCs w:val="28"/>
        </w:rPr>
        <w:t>Показатели кадрового обеспечения системы здравоохранения Забайкальского края</w:t>
      </w:r>
    </w:p>
    <w:p>
      <w:pPr>
        <w:pStyle w:val="Style18"/>
        <w:ind w:firstLine="709"/>
        <w:jc w:val="both"/>
        <w:rPr>
          <w:sz w:val="28"/>
          <w:szCs w:val="28"/>
        </w:rPr>
      </w:pPr>
      <w:r>
        <w:rPr>
          <w:sz w:val="28"/>
          <w:szCs w:val="28"/>
        </w:rPr>
        <w:t>В период с 2019 по 2024 год на территории Забайкальского края реализовался региональный проект «Обеспечение медицинских организаций системы здравоохранения квалифицированными кадрами (Забайкальский край)» (далее – региональный проект), в рамках которого осуществлялись мероприятия, направленные на повышение квалификации медицинских кадров, оценку уровня их квалификации, поэтапное устранение дефицита медицинских кадров, а также разработку дифференцированных мер социальной поддержки медицинских работников, в первую очередь наиболее дефицитных специальностей.</w:t>
      </w:r>
    </w:p>
    <w:p>
      <w:pPr>
        <w:pStyle w:val="Style18"/>
        <w:ind w:firstLine="709"/>
        <w:jc w:val="both"/>
        <w:rPr>
          <w:sz w:val="28"/>
          <w:szCs w:val="28"/>
        </w:rPr>
      </w:pPr>
      <w:r>
        <w:rPr>
          <w:sz w:val="28"/>
          <w:szCs w:val="28"/>
        </w:rPr>
        <w:t>По состоянию на 1 января 2025 года в медицинских организациях, подведомственных Министерству здравоохранения Забайкальского края, работает 3 630 врачей и 7 831 средний медицинский работник.</w:t>
      </w:r>
    </w:p>
    <w:p>
      <w:pPr>
        <w:pStyle w:val="Style18"/>
        <w:ind w:firstLine="709"/>
        <w:jc w:val="both"/>
        <w:rPr>
          <w:sz w:val="28"/>
          <w:szCs w:val="28"/>
        </w:rPr>
      </w:pPr>
      <w:r>
        <w:rPr>
          <w:sz w:val="28"/>
          <w:szCs w:val="28"/>
        </w:rPr>
        <w:t>В движении врачебных кадров за 2024 год отмечается положительная динамика (+ 138 человек), а также впервые более чем за 10 лет положительная динамика численности среднего медицинского персонала                 (+ 11 человек).</w:t>
      </w:r>
    </w:p>
    <w:p>
      <w:pPr>
        <w:pStyle w:val="Style18"/>
        <w:ind w:firstLine="7655"/>
        <w:rPr>
          <w:sz w:val="28"/>
          <w:szCs w:val="28"/>
        </w:rPr>
      </w:pPr>
      <w:r>
        <w:rPr>
          <w:sz w:val="28"/>
          <w:szCs w:val="28"/>
        </w:rPr>
        <w:t>Таблица 8</w:t>
      </w:r>
    </w:p>
    <w:p>
      <w:pPr>
        <w:pStyle w:val="Style18"/>
        <w:ind w:firstLine="709"/>
        <w:jc w:val="center"/>
        <w:rPr>
          <w:sz w:val="28"/>
          <w:szCs w:val="28"/>
        </w:rPr>
      </w:pPr>
      <w:r>
        <w:rPr>
          <w:sz w:val="28"/>
          <w:szCs w:val="28"/>
        </w:rPr>
        <w:t xml:space="preserve">Динамика численности медицинского персонала </w:t>
        <w:br/>
        <w:t>за период 2022-2025 гг.</w:t>
      </w:r>
    </w:p>
    <w:p>
      <w:pPr>
        <w:pStyle w:val="Style18"/>
        <w:ind w:firstLine="7655"/>
        <w:rPr>
          <w:sz w:val="28"/>
          <w:szCs w:val="28"/>
        </w:rPr>
      </w:pPr>
      <w:r>
        <w:rPr>
          <w:sz w:val="28"/>
          <w:szCs w:val="28"/>
        </w:rPr>
      </w:r>
    </w:p>
    <w:tbl>
      <w:tblPr>
        <w:tblStyle w:val="a5"/>
        <w:tblW w:w="93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04"/>
        <w:gridCol w:w="1345"/>
        <w:gridCol w:w="1210"/>
        <w:gridCol w:w="805"/>
        <w:gridCol w:w="1615"/>
      </w:tblGrid>
      <w:tr>
        <w:trPr>
          <w:trHeight w:val="374" w:hRule="atLeast"/>
        </w:trPr>
        <w:tc>
          <w:tcPr>
            <w:tcW w:w="4404" w:type="dxa"/>
            <w:tcBorders/>
          </w:tcPr>
          <w:p>
            <w:pPr>
              <w:pStyle w:val="Normal"/>
              <w:widowControl w:val="false"/>
              <w:suppressAutoHyphens w:val="true"/>
              <w:spacing w:lineRule="auto" w:line="240" w:before="0" w:after="0"/>
              <w:jc w:val="both"/>
              <w:rPr>
                <w:rFonts w:ascii="Times New Roman" w:hAnsi="Times New Roman"/>
                <w:sz w:val="27"/>
                <w:szCs w:val="27"/>
              </w:rPr>
            </w:pPr>
            <w:r>
              <w:rPr>
                <w:rFonts w:ascii="Times New Roman" w:hAnsi="Times New Roman"/>
                <w:sz w:val="27"/>
                <w:szCs w:val="27"/>
              </w:rPr>
            </w:r>
          </w:p>
        </w:tc>
        <w:tc>
          <w:tcPr>
            <w:tcW w:w="1345"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2022</w:t>
            </w:r>
          </w:p>
        </w:tc>
        <w:tc>
          <w:tcPr>
            <w:tcW w:w="1210"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2023</w:t>
            </w:r>
          </w:p>
        </w:tc>
        <w:tc>
          <w:tcPr>
            <w:tcW w:w="805"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2024</w:t>
            </w:r>
          </w:p>
        </w:tc>
        <w:tc>
          <w:tcPr>
            <w:tcW w:w="1615"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01.12.2025</w:t>
            </w:r>
          </w:p>
        </w:tc>
      </w:tr>
      <w:tr>
        <w:trPr>
          <w:trHeight w:val="359" w:hRule="atLeast"/>
        </w:trPr>
        <w:tc>
          <w:tcPr>
            <w:tcW w:w="4404" w:type="dxa"/>
            <w:tcBorders/>
          </w:tcPr>
          <w:p>
            <w:pPr>
              <w:pStyle w:val="Normal"/>
              <w:widowControl w:val="false"/>
              <w:suppressAutoHyphens w:val="true"/>
              <w:spacing w:lineRule="auto" w:line="240" w:before="0" w:after="0"/>
              <w:jc w:val="both"/>
              <w:rPr>
                <w:rFonts w:ascii="Times New Roman" w:hAnsi="Times New Roman"/>
                <w:sz w:val="27"/>
                <w:szCs w:val="27"/>
              </w:rPr>
            </w:pPr>
            <w:r>
              <w:rPr>
                <w:rFonts w:eastAsia="" w:cs="" w:ascii="Times New Roman" w:hAnsi="Times New Roman"/>
                <w:kern w:val="0"/>
                <w:sz w:val="27"/>
                <w:szCs w:val="27"/>
                <w:lang w:val="ru-RU" w:eastAsia="ru-RU" w:bidi="ar-SA"/>
              </w:rPr>
              <w:t>Врачи, чел.</w:t>
            </w:r>
          </w:p>
        </w:tc>
        <w:tc>
          <w:tcPr>
            <w:tcW w:w="1345"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3476</w:t>
            </w:r>
          </w:p>
        </w:tc>
        <w:tc>
          <w:tcPr>
            <w:tcW w:w="1210"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3492</w:t>
            </w:r>
          </w:p>
        </w:tc>
        <w:tc>
          <w:tcPr>
            <w:tcW w:w="805"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3630</w:t>
            </w:r>
          </w:p>
        </w:tc>
        <w:tc>
          <w:tcPr>
            <w:tcW w:w="1615"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3694 (+ 64)</w:t>
            </w:r>
          </w:p>
        </w:tc>
      </w:tr>
      <w:tr>
        <w:trPr>
          <w:trHeight w:val="374" w:hRule="atLeast"/>
        </w:trPr>
        <w:tc>
          <w:tcPr>
            <w:tcW w:w="4404" w:type="dxa"/>
            <w:tcBorders/>
          </w:tcPr>
          <w:p>
            <w:pPr>
              <w:pStyle w:val="Normal"/>
              <w:widowControl w:val="false"/>
              <w:suppressAutoHyphens w:val="true"/>
              <w:spacing w:lineRule="auto" w:line="240" w:before="0" w:after="0"/>
              <w:jc w:val="both"/>
              <w:rPr>
                <w:rFonts w:ascii="Times New Roman" w:hAnsi="Times New Roman"/>
                <w:sz w:val="27"/>
                <w:szCs w:val="27"/>
              </w:rPr>
            </w:pPr>
            <w:r>
              <w:rPr>
                <w:rFonts w:eastAsia="" w:cs="" w:ascii="Times New Roman" w:hAnsi="Times New Roman"/>
                <w:kern w:val="0"/>
                <w:sz w:val="27"/>
                <w:szCs w:val="27"/>
                <w:lang w:val="ru-RU" w:eastAsia="ru-RU" w:bidi="ar-SA"/>
              </w:rPr>
              <w:t>Средний медицинский персонал, чел.</w:t>
            </w:r>
          </w:p>
        </w:tc>
        <w:tc>
          <w:tcPr>
            <w:tcW w:w="1345"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7959</w:t>
            </w:r>
          </w:p>
        </w:tc>
        <w:tc>
          <w:tcPr>
            <w:tcW w:w="1210"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7820</w:t>
            </w:r>
          </w:p>
        </w:tc>
        <w:tc>
          <w:tcPr>
            <w:tcW w:w="805"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7831</w:t>
            </w:r>
          </w:p>
        </w:tc>
        <w:tc>
          <w:tcPr>
            <w:tcW w:w="1615"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7868 (+37)</w:t>
            </w:r>
          </w:p>
        </w:tc>
      </w:tr>
    </w:tbl>
    <w:p>
      <w:pPr>
        <w:pStyle w:val="Style18"/>
        <w:ind w:firstLine="709"/>
        <w:jc w:val="both"/>
        <w:rPr>
          <w:sz w:val="28"/>
          <w:szCs w:val="28"/>
        </w:rPr>
      </w:pPr>
      <w:r>
        <w:rPr>
          <w:sz w:val="28"/>
          <w:szCs w:val="28"/>
        </w:rPr>
        <w:tab/>
      </w:r>
    </w:p>
    <w:p>
      <w:pPr>
        <w:pStyle w:val="Style18"/>
        <w:ind w:firstLine="709"/>
        <w:jc w:val="both"/>
        <w:rPr>
          <w:sz w:val="28"/>
          <w:szCs w:val="28"/>
        </w:rPr>
      </w:pPr>
      <w:r>
        <w:rPr>
          <w:sz w:val="28"/>
          <w:szCs w:val="28"/>
        </w:rPr>
        <w:t>Показатель обеспеченности врачами, работающими в государственной системе здравоохранения Забайкальского края, составил 36,9 на 10 тысяч населения (2023 г. – 35,2, РФ – 37,5, ДФО – 39,8). Показатель обеспеченности населения средним медицинским персоналом государственной системы здравоохранения составил 79,6 на 10 тысяч населения (2023 г. – 78,8,               РФ – 76,6, ДФО – 81,7).</w:t>
      </w:r>
    </w:p>
    <w:p>
      <w:pPr>
        <w:pStyle w:val="Style18"/>
        <w:ind w:firstLine="7655"/>
        <w:rPr>
          <w:sz w:val="28"/>
          <w:szCs w:val="28"/>
        </w:rPr>
      </w:pPr>
      <w:r>
        <w:rPr>
          <w:sz w:val="28"/>
          <w:szCs w:val="28"/>
        </w:rPr>
        <w:t>Таблица 9</w:t>
      </w:r>
    </w:p>
    <w:p>
      <w:pPr>
        <w:pStyle w:val="Style18"/>
        <w:ind w:firstLine="7655"/>
        <w:rPr>
          <w:sz w:val="28"/>
          <w:szCs w:val="28"/>
        </w:rPr>
      </w:pPr>
      <w:r>
        <w:rPr>
          <w:sz w:val="28"/>
          <w:szCs w:val="28"/>
        </w:rPr>
      </w:r>
    </w:p>
    <w:p>
      <w:pPr>
        <w:pStyle w:val="Style18"/>
        <w:ind w:firstLine="709"/>
        <w:jc w:val="center"/>
        <w:rPr>
          <w:sz w:val="28"/>
          <w:szCs w:val="28"/>
        </w:rPr>
      </w:pPr>
      <w:r>
        <w:rPr>
          <w:sz w:val="28"/>
          <w:szCs w:val="28"/>
        </w:rPr>
        <w:t>Динамика показателя обеспеченности населения медицинскими работниками за период 2022-2024 гг.</w:t>
      </w:r>
    </w:p>
    <w:p>
      <w:pPr>
        <w:pStyle w:val="Style18"/>
        <w:ind w:firstLine="7655"/>
        <w:jc w:val="center"/>
        <w:rPr>
          <w:sz w:val="28"/>
          <w:szCs w:val="28"/>
        </w:rPr>
      </w:pPr>
      <w:r>
        <w:rPr>
          <w:sz w:val="28"/>
          <w:szCs w:val="28"/>
        </w:rPr>
      </w:r>
    </w:p>
    <w:tbl>
      <w:tblPr>
        <w:tblStyle w:val="a5"/>
        <w:tblW w:w="94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92"/>
        <w:gridCol w:w="1606"/>
        <w:gridCol w:w="810"/>
        <w:gridCol w:w="1620"/>
      </w:tblGrid>
      <w:tr>
        <w:trPr>
          <w:trHeight w:val="341" w:hRule="atLeast"/>
        </w:trPr>
        <w:tc>
          <w:tcPr>
            <w:tcW w:w="5392" w:type="dxa"/>
            <w:tcBorders/>
          </w:tcPr>
          <w:p>
            <w:pPr>
              <w:pStyle w:val="Normal"/>
              <w:widowControl w:val="false"/>
              <w:suppressAutoHyphens w:val="true"/>
              <w:spacing w:lineRule="auto" w:line="240" w:before="0" w:after="0"/>
              <w:jc w:val="both"/>
              <w:rPr>
                <w:rFonts w:ascii="Times New Roman" w:hAnsi="Times New Roman"/>
                <w:sz w:val="27"/>
                <w:szCs w:val="27"/>
              </w:rPr>
            </w:pPr>
            <w:r>
              <w:rPr>
                <w:rFonts w:ascii="Times New Roman" w:hAnsi="Times New Roman"/>
                <w:sz w:val="27"/>
                <w:szCs w:val="27"/>
              </w:rPr>
            </w:r>
          </w:p>
        </w:tc>
        <w:tc>
          <w:tcPr>
            <w:tcW w:w="1606"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2022</w:t>
            </w:r>
          </w:p>
        </w:tc>
        <w:tc>
          <w:tcPr>
            <w:tcW w:w="810"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2023</w:t>
            </w:r>
          </w:p>
        </w:tc>
        <w:tc>
          <w:tcPr>
            <w:tcW w:w="1620"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2024</w:t>
            </w:r>
          </w:p>
        </w:tc>
      </w:tr>
      <w:tr>
        <w:trPr>
          <w:trHeight w:val="325" w:hRule="atLeast"/>
        </w:trPr>
        <w:tc>
          <w:tcPr>
            <w:tcW w:w="5392" w:type="dxa"/>
            <w:tcBorders/>
          </w:tcPr>
          <w:p>
            <w:pPr>
              <w:pStyle w:val="Normal"/>
              <w:widowControl w:val="false"/>
              <w:suppressAutoHyphens w:val="true"/>
              <w:spacing w:lineRule="auto" w:line="240" w:before="0" w:after="0"/>
              <w:jc w:val="both"/>
              <w:rPr>
                <w:rFonts w:ascii="Times New Roman" w:hAnsi="Times New Roman"/>
                <w:sz w:val="27"/>
                <w:szCs w:val="27"/>
              </w:rPr>
            </w:pPr>
            <w:r>
              <w:rPr>
                <w:rFonts w:eastAsia="" w:cs="" w:ascii="Times New Roman" w:hAnsi="Times New Roman"/>
                <w:kern w:val="0"/>
                <w:sz w:val="27"/>
                <w:szCs w:val="27"/>
                <w:lang w:val="ru-RU" w:eastAsia="ru-RU" w:bidi="ar-SA"/>
              </w:rPr>
              <w:t>Врачи, на 10 тыс.чел.</w:t>
            </w:r>
          </w:p>
        </w:tc>
        <w:tc>
          <w:tcPr>
            <w:tcW w:w="1606"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34,7</w:t>
            </w:r>
          </w:p>
        </w:tc>
        <w:tc>
          <w:tcPr>
            <w:tcW w:w="810"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35,2</w:t>
            </w:r>
          </w:p>
        </w:tc>
        <w:tc>
          <w:tcPr>
            <w:tcW w:w="1620"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36,9</w:t>
            </w:r>
          </w:p>
        </w:tc>
      </w:tr>
      <w:tr>
        <w:trPr>
          <w:trHeight w:val="341" w:hRule="atLeast"/>
        </w:trPr>
        <w:tc>
          <w:tcPr>
            <w:tcW w:w="5392" w:type="dxa"/>
            <w:tcBorders/>
          </w:tcPr>
          <w:p>
            <w:pPr>
              <w:pStyle w:val="Normal"/>
              <w:widowControl w:val="false"/>
              <w:suppressAutoHyphens w:val="true"/>
              <w:spacing w:lineRule="auto" w:line="240" w:before="0" w:after="0"/>
              <w:jc w:val="both"/>
              <w:rPr>
                <w:rFonts w:ascii="Times New Roman" w:hAnsi="Times New Roman"/>
                <w:sz w:val="27"/>
                <w:szCs w:val="27"/>
              </w:rPr>
            </w:pPr>
            <w:r>
              <w:rPr>
                <w:rFonts w:eastAsia="" w:cs="" w:ascii="Times New Roman" w:hAnsi="Times New Roman"/>
                <w:kern w:val="0"/>
                <w:sz w:val="27"/>
                <w:szCs w:val="27"/>
                <w:lang w:val="ru-RU" w:eastAsia="ru-RU" w:bidi="ar-SA"/>
              </w:rPr>
              <w:t>Средний медицинский персонал, на 10 тыс. чел.</w:t>
            </w:r>
          </w:p>
        </w:tc>
        <w:tc>
          <w:tcPr>
            <w:tcW w:w="1606"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79,5</w:t>
            </w:r>
          </w:p>
        </w:tc>
        <w:tc>
          <w:tcPr>
            <w:tcW w:w="810"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78,8</w:t>
            </w:r>
          </w:p>
        </w:tc>
        <w:tc>
          <w:tcPr>
            <w:tcW w:w="1620"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79,6</w:t>
            </w:r>
          </w:p>
        </w:tc>
      </w:tr>
    </w:tbl>
    <w:p>
      <w:pPr>
        <w:pStyle w:val="Style18"/>
        <w:ind w:firstLine="709"/>
        <w:jc w:val="both"/>
        <w:rPr>
          <w:sz w:val="28"/>
          <w:szCs w:val="28"/>
        </w:rPr>
      </w:pPr>
      <w:r>
        <w:rPr>
          <w:sz w:val="28"/>
          <w:szCs w:val="28"/>
        </w:rPr>
      </w:r>
    </w:p>
    <w:p>
      <w:pPr>
        <w:pStyle w:val="Style18"/>
        <w:ind w:firstLine="709"/>
        <w:jc w:val="both"/>
        <w:rPr>
          <w:sz w:val="28"/>
          <w:szCs w:val="28"/>
        </w:rPr>
      </w:pPr>
      <w:r>
        <w:rPr>
          <w:sz w:val="28"/>
          <w:szCs w:val="28"/>
        </w:rPr>
        <w:t>Показатель укомплектованности врачами составил 78,3 %, средним медицинским персоналом – 82,4 %.</w:t>
      </w:r>
    </w:p>
    <w:p>
      <w:pPr>
        <w:pStyle w:val="Style18"/>
        <w:ind w:firstLine="709"/>
        <w:jc w:val="both"/>
        <w:rPr>
          <w:sz w:val="28"/>
          <w:szCs w:val="28"/>
        </w:rPr>
      </w:pPr>
      <w:r>
        <w:rPr>
          <w:sz w:val="28"/>
          <w:szCs w:val="28"/>
        </w:rPr>
        <w:t>При расчете фактических значений показателей регионального проекта  основным источником являются данные федерального регистра медицинских работников, являющегося подсистемой единой государственной информационной системы сфере здравоохранения, которые также включают в себя сведения медицинских организаций, подведомственных Минздраву России, ФМБА России и иным федеральным органам исполнительной власти, осуществляющим медицинскую деятельность на территории Забайкальского края (Минтруд России, Минобороны России, МВД России).</w:t>
      </w:r>
    </w:p>
    <w:p>
      <w:pPr>
        <w:pStyle w:val="Style18"/>
        <w:ind w:firstLine="709"/>
        <w:jc w:val="both"/>
        <w:rPr>
          <w:sz w:val="28"/>
          <w:szCs w:val="28"/>
        </w:rPr>
      </w:pPr>
      <w:r>
        <w:rPr>
          <w:sz w:val="28"/>
          <w:szCs w:val="28"/>
        </w:rPr>
        <w:t>Показатель обеспеченности врачами по итогам реализации регионального проекта составил 40,85 на 10 тысяч населения. Показатель обеспеченности населения средним медицинским персоналом составил                92,03 на 10 тысяч населения.</w:t>
      </w:r>
    </w:p>
    <w:p>
      <w:pPr>
        <w:pStyle w:val="Style18"/>
        <w:ind w:firstLine="709"/>
        <w:jc w:val="both"/>
        <w:rPr>
          <w:sz w:val="28"/>
          <w:szCs w:val="28"/>
        </w:rPr>
      </w:pPr>
      <w:r>
        <w:rPr>
          <w:sz w:val="28"/>
          <w:szCs w:val="28"/>
        </w:rPr>
        <w:t>Показатель укомплектованности медицинских организаций, оказывающих медицинскую помощь в амбулаторных условиях врачами составил 95,76 %, средними медицинскими работниками – 99,02 %.</w:t>
      </w:r>
    </w:p>
    <w:p>
      <w:pPr>
        <w:pStyle w:val="Style18"/>
        <w:ind w:firstLine="709"/>
        <w:jc w:val="both"/>
        <w:rPr>
          <w:sz w:val="28"/>
          <w:szCs w:val="28"/>
        </w:rPr>
      </w:pPr>
      <w:r>
        <w:rPr>
          <w:sz w:val="28"/>
          <w:szCs w:val="28"/>
        </w:rPr>
        <w:t xml:space="preserve">В соответствии с Методикой расчета потребности в медицинских кадрах, утвержденной Министерством здравоохранения Российской Федерации, дефицит медицинских работников на 2025 год составил </w:t>
        <w:br/>
        <w:t>340 врачей и 630 средних медицинских работников. При этом следует отметить, что по врачам отмечается дисбаланс в распределении: дефицит в первичном звене - 225 врачей, в подразделениях, оказывающих скорую медицинскую помощь - 40, профицит в условиях стационара - 140 врачей.</w:t>
      </w:r>
    </w:p>
    <w:p>
      <w:pPr>
        <w:pStyle w:val="Style18"/>
        <w:ind w:firstLine="709"/>
        <w:jc w:val="both"/>
        <w:rPr>
          <w:sz w:val="28"/>
          <w:szCs w:val="28"/>
        </w:rPr>
      </w:pPr>
      <w:r>
        <w:rPr>
          <w:sz w:val="28"/>
          <w:szCs w:val="28"/>
        </w:rPr>
        <w:t>Приказом Министерства здравоохранения Забайкальского края от                10 июля 2025 года № 382/ОД утверждена региональная кадровая программа «Программа кадрового обеспечения системы здравоохранения Забайкальского края на 2025 – 2030 годы». Основной целью программы является повышение доступности медицинской помощи для граждан Забайкальского края благодаря ликвидации кадрового дефицита.</w:t>
      </w:r>
    </w:p>
    <w:p>
      <w:pPr>
        <w:pStyle w:val="Style18"/>
        <w:ind w:firstLine="709"/>
        <w:jc w:val="both"/>
        <w:rPr>
          <w:sz w:val="28"/>
          <w:szCs w:val="28"/>
        </w:rPr>
      </w:pPr>
      <w:r>
        <w:rPr>
          <w:sz w:val="28"/>
          <w:szCs w:val="28"/>
        </w:rPr>
        <w:t>Одним из механизмов устранения кадрового дефицита в медицинских организациях является целевая подготовка специалистов с высшим и средним профессиональным образованием.</w:t>
      </w:r>
    </w:p>
    <w:p>
      <w:pPr>
        <w:pStyle w:val="Style18"/>
        <w:ind w:firstLine="709"/>
        <w:jc w:val="both"/>
        <w:rPr>
          <w:sz w:val="28"/>
          <w:szCs w:val="28"/>
        </w:rPr>
      </w:pPr>
      <w:r>
        <w:rPr>
          <w:sz w:val="28"/>
          <w:szCs w:val="28"/>
        </w:rPr>
        <w:t xml:space="preserve">Объемы подготовки специалистов увеличиваются ежегодно с учетом потребности в специалистах медицинских организаций. Ежегодно формируется и направляется заявка в Министерство здравоохранения Российской Федерации о потребности в выделении мест на целевую подготовку специалистов с высшим медицинским образованием за счет федерального бюджета.   </w:t>
      </w:r>
    </w:p>
    <w:p>
      <w:pPr>
        <w:pStyle w:val="Style18"/>
        <w:ind w:firstLine="709"/>
        <w:jc w:val="both"/>
        <w:rPr>
          <w:sz w:val="28"/>
          <w:szCs w:val="28"/>
        </w:rPr>
      </w:pPr>
      <w:r>
        <w:rPr>
          <w:sz w:val="28"/>
          <w:szCs w:val="28"/>
        </w:rPr>
        <w:t>Основной базой подготовки врачей является ФГБОУ ВО «Читинская государственная медицинская академия» Минздрава России (далее – ЧГМА). Контрольные цифры приема (далее - КЦП) по программам специалитета в ЧГМА ежегодно выполняются в полном объеме. Подготовка узких специалистов осуществляется по программам ординатуры также на целевой основе на базе ЧГМА и других вузов.</w:t>
      </w:r>
    </w:p>
    <w:p>
      <w:pPr>
        <w:pStyle w:val="Style18"/>
        <w:ind w:firstLine="709"/>
        <w:jc w:val="both"/>
        <w:rPr>
          <w:sz w:val="28"/>
          <w:szCs w:val="28"/>
        </w:rPr>
      </w:pPr>
      <w:r>
        <w:rPr>
          <w:sz w:val="28"/>
          <w:szCs w:val="28"/>
        </w:rPr>
        <w:t>Ежегодно увеличиваются объемы подготовки в медицинских колледжах региона по программам среднего профессионального образования (далее – СПО) за счет средств краевого бюджета. КЦП по СПО за 4 года увеличены более чем в 1,4 раза (2020 год – 400 мест, 2025 год – 565 мест).</w:t>
      </w:r>
    </w:p>
    <w:p>
      <w:pPr>
        <w:pStyle w:val="Style18"/>
        <w:ind w:firstLine="709"/>
        <w:jc w:val="both"/>
        <w:rPr>
          <w:sz w:val="28"/>
          <w:szCs w:val="28"/>
        </w:rPr>
      </w:pPr>
      <w:r>
        <w:rPr>
          <w:sz w:val="28"/>
          <w:szCs w:val="28"/>
        </w:rPr>
        <w:t>В рамках приемной кампании 2025 года по программам специалитета на целевой основе поступили 145 абитуриентов, по программам ординатуры 124, по программам среднего профессионального образования поступили 565 абитуриентов, 247 из них на целевой основе.</w:t>
      </w:r>
    </w:p>
    <w:p>
      <w:pPr>
        <w:pStyle w:val="Style18"/>
        <w:ind w:firstLine="7655"/>
        <w:rPr>
          <w:sz w:val="28"/>
          <w:szCs w:val="28"/>
        </w:rPr>
      </w:pPr>
      <w:r>
        <w:rPr>
          <w:sz w:val="28"/>
          <w:szCs w:val="28"/>
        </w:rPr>
        <w:t>Таблица 10</w:t>
      </w:r>
    </w:p>
    <w:p>
      <w:pPr>
        <w:pStyle w:val="Style18"/>
        <w:ind w:firstLine="709"/>
        <w:jc w:val="center"/>
        <w:rPr>
          <w:sz w:val="28"/>
          <w:szCs w:val="28"/>
        </w:rPr>
      </w:pPr>
      <w:r>
        <w:rPr>
          <w:sz w:val="28"/>
          <w:szCs w:val="28"/>
        </w:rPr>
      </w:r>
    </w:p>
    <w:p>
      <w:pPr>
        <w:pStyle w:val="Style18"/>
        <w:ind w:firstLine="709"/>
        <w:jc w:val="center"/>
        <w:rPr>
          <w:sz w:val="28"/>
          <w:szCs w:val="28"/>
        </w:rPr>
      </w:pPr>
      <w:r>
        <w:rPr>
          <w:sz w:val="28"/>
          <w:szCs w:val="28"/>
        </w:rPr>
        <w:t>Количество абитуриентов зачисленных на целевое обучение                            в 2022-2025 гг.</w:t>
      </w:r>
    </w:p>
    <w:p>
      <w:pPr>
        <w:pStyle w:val="Style18"/>
        <w:ind w:firstLine="7655"/>
        <w:jc w:val="center"/>
        <w:rPr>
          <w:sz w:val="28"/>
          <w:szCs w:val="28"/>
        </w:rPr>
      </w:pPr>
      <w:r>
        <w:rPr>
          <w:sz w:val="28"/>
          <w:szCs w:val="28"/>
        </w:rPr>
      </w:r>
    </w:p>
    <w:tbl>
      <w:tblPr>
        <w:tblStyle w:val="a5"/>
        <w:tblW w:w="950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1"/>
        <w:gridCol w:w="1255"/>
        <w:gridCol w:w="1128"/>
        <w:gridCol w:w="1131"/>
        <w:gridCol w:w="1883"/>
      </w:tblGrid>
      <w:tr>
        <w:trPr>
          <w:trHeight w:val="341" w:hRule="atLeast"/>
        </w:trPr>
        <w:tc>
          <w:tcPr>
            <w:tcW w:w="4111" w:type="dxa"/>
            <w:tcBorders/>
          </w:tcPr>
          <w:p>
            <w:pPr>
              <w:pStyle w:val="Normal"/>
              <w:widowControl w:val="false"/>
              <w:suppressAutoHyphens w:val="true"/>
              <w:spacing w:lineRule="auto" w:line="240" w:before="0" w:after="0"/>
              <w:ind w:firstLine="992"/>
              <w:jc w:val="both"/>
              <w:rPr>
                <w:rFonts w:ascii="Times New Roman" w:hAnsi="Times New Roman"/>
                <w:sz w:val="27"/>
                <w:szCs w:val="27"/>
              </w:rPr>
            </w:pPr>
            <w:r>
              <w:rPr>
                <w:rFonts w:ascii="Times New Roman" w:hAnsi="Times New Roman"/>
                <w:sz w:val="27"/>
                <w:szCs w:val="27"/>
              </w:rPr>
            </w:r>
          </w:p>
        </w:tc>
        <w:tc>
          <w:tcPr>
            <w:tcW w:w="1255"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2022</w:t>
            </w:r>
          </w:p>
        </w:tc>
        <w:tc>
          <w:tcPr>
            <w:tcW w:w="1128"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2023</w:t>
            </w:r>
          </w:p>
        </w:tc>
        <w:tc>
          <w:tcPr>
            <w:tcW w:w="1131"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2024</w:t>
            </w:r>
          </w:p>
        </w:tc>
        <w:tc>
          <w:tcPr>
            <w:tcW w:w="1883" w:type="dxa"/>
            <w:tcBorders/>
          </w:tcPr>
          <w:p>
            <w:pPr>
              <w:pStyle w:val="Normal"/>
              <w:widowControl w:val="false"/>
              <w:suppressAutoHyphens w:val="true"/>
              <w:spacing w:lineRule="auto" w:line="240" w:before="0" w:after="0"/>
              <w:jc w:val="center"/>
              <w:rPr>
                <w:rFonts w:ascii="Times New Roman" w:hAnsi="Times New Roman"/>
                <w:sz w:val="27"/>
                <w:szCs w:val="27"/>
              </w:rPr>
            </w:pPr>
            <w:r>
              <w:rPr>
                <w:rFonts w:eastAsia="" w:cs="" w:ascii="Times New Roman" w:hAnsi="Times New Roman"/>
                <w:kern w:val="0"/>
                <w:sz w:val="27"/>
                <w:szCs w:val="27"/>
                <w:lang w:val="ru-RU" w:eastAsia="ru-RU" w:bidi="ar-SA"/>
              </w:rPr>
              <w:t>2025</w:t>
            </w:r>
          </w:p>
        </w:tc>
      </w:tr>
      <w:tr>
        <w:trPr>
          <w:trHeight w:val="324" w:hRule="atLeast"/>
        </w:trPr>
        <w:tc>
          <w:tcPr>
            <w:tcW w:w="4111" w:type="dxa"/>
            <w:tcBorders/>
          </w:tcPr>
          <w:p>
            <w:pPr>
              <w:pStyle w:val="Normal"/>
              <w:widowControl w:val="false"/>
              <w:suppressAutoHyphens w:val="true"/>
              <w:spacing w:lineRule="auto" w:line="240" w:before="0" w:after="0"/>
              <w:jc w:val="both"/>
              <w:rPr>
                <w:rFonts w:ascii="Times New Roman" w:hAnsi="Times New Roman"/>
                <w:sz w:val="27"/>
                <w:szCs w:val="27"/>
              </w:rPr>
            </w:pPr>
            <w:r>
              <w:rPr>
                <w:rFonts w:eastAsia="" w:cs="" w:ascii="Times New Roman" w:hAnsi="Times New Roman"/>
                <w:kern w:val="0"/>
                <w:sz w:val="27"/>
                <w:szCs w:val="27"/>
                <w:lang w:val="ru-RU" w:eastAsia="ru-RU" w:bidi="ar-SA"/>
              </w:rPr>
              <w:t>Специалитет, чел.</w:t>
            </w:r>
          </w:p>
        </w:tc>
        <w:tc>
          <w:tcPr>
            <w:tcW w:w="1255" w:type="dxa"/>
            <w:tcBorders/>
          </w:tcPr>
          <w:p>
            <w:pPr>
              <w:pStyle w:val="Normal"/>
              <w:widowControl w:val="false"/>
              <w:suppressAutoHyphens w:val="true"/>
              <w:spacing w:lineRule="auto" w:line="240" w:before="0" w:after="0"/>
              <w:jc w:val="center"/>
              <w:rPr>
                <w:rFonts w:ascii="Times New Roman" w:hAnsi="Times New Roman" w:cs="Times New Roman"/>
                <w:sz w:val="27"/>
                <w:szCs w:val="27"/>
              </w:rPr>
            </w:pPr>
            <w:r>
              <w:rPr>
                <w:rFonts w:eastAsia="Times New Roman" w:cs="Times New Roman" w:ascii="Times New Roman" w:hAnsi="Times New Roman"/>
                <w:kern w:val="0"/>
                <w:sz w:val="27"/>
                <w:szCs w:val="27"/>
                <w:lang w:val="ru-RU" w:eastAsia="ru-RU" w:bidi="ar-SA"/>
              </w:rPr>
              <w:t>195</w:t>
            </w:r>
          </w:p>
        </w:tc>
        <w:tc>
          <w:tcPr>
            <w:tcW w:w="1128" w:type="dxa"/>
            <w:tcBorders/>
          </w:tcPr>
          <w:p>
            <w:pPr>
              <w:pStyle w:val="Normal"/>
              <w:widowControl w:val="false"/>
              <w:suppressAutoHyphens w:val="true"/>
              <w:spacing w:lineRule="auto" w:line="240" w:before="0" w:after="0"/>
              <w:jc w:val="center"/>
              <w:rPr>
                <w:rFonts w:ascii="Times New Roman" w:hAnsi="Times New Roman" w:cs="Times New Roman"/>
                <w:sz w:val="27"/>
                <w:szCs w:val="27"/>
              </w:rPr>
            </w:pPr>
            <w:r>
              <w:rPr>
                <w:rFonts w:eastAsia="Times New Roman" w:cs="Times New Roman" w:ascii="Times New Roman" w:hAnsi="Times New Roman"/>
                <w:kern w:val="0"/>
                <w:sz w:val="27"/>
                <w:szCs w:val="27"/>
                <w:lang w:val="ru-RU" w:eastAsia="ru-RU" w:bidi="ar-SA"/>
              </w:rPr>
              <w:t>179</w:t>
            </w:r>
          </w:p>
        </w:tc>
        <w:tc>
          <w:tcPr>
            <w:tcW w:w="1131" w:type="dxa"/>
            <w:tcBorders/>
          </w:tcPr>
          <w:p>
            <w:pPr>
              <w:pStyle w:val="Normal"/>
              <w:widowControl w:val="false"/>
              <w:suppressAutoHyphens w:val="true"/>
              <w:spacing w:lineRule="auto" w:line="240" w:before="0" w:after="0"/>
              <w:jc w:val="center"/>
              <w:rPr>
                <w:rFonts w:ascii="Times New Roman" w:hAnsi="Times New Roman" w:cs="Times New Roman"/>
                <w:sz w:val="27"/>
                <w:szCs w:val="27"/>
              </w:rPr>
            </w:pPr>
            <w:r>
              <w:rPr>
                <w:rFonts w:eastAsia="Times New Roman" w:cs="Times New Roman" w:ascii="Times New Roman" w:hAnsi="Times New Roman"/>
                <w:kern w:val="0"/>
                <w:sz w:val="27"/>
                <w:szCs w:val="27"/>
                <w:lang w:val="ru-RU" w:eastAsia="ru-RU" w:bidi="ar-SA"/>
              </w:rPr>
              <w:t>160</w:t>
            </w:r>
          </w:p>
        </w:tc>
        <w:tc>
          <w:tcPr>
            <w:tcW w:w="188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kern w:val="0"/>
                <w:sz w:val="27"/>
                <w:szCs w:val="27"/>
                <w:lang w:val="ru-RU" w:eastAsia="ru-RU" w:bidi="ar-SA"/>
              </w:rPr>
              <w:t>145</w:t>
            </w:r>
          </w:p>
        </w:tc>
      </w:tr>
      <w:tr>
        <w:trPr>
          <w:trHeight w:val="341" w:hRule="atLeast"/>
        </w:trPr>
        <w:tc>
          <w:tcPr>
            <w:tcW w:w="4111" w:type="dxa"/>
            <w:tcBorders/>
          </w:tcPr>
          <w:p>
            <w:pPr>
              <w:pStyle w:val="Normal"/>
              <w:widowControl w:val="false"/>
              <w:suppressAutoHyphens w:val="true"/>
              <w:spacing w:lineRule="auto" w:line="240" w:before="0" w:after="0"/>
              <w:jc w:val="both"/>
              <w:rPr>
                <w:rFonts w:ascii="Times New Roman" w:hAnsi="Times New Roman"/>
                <w:sz w:val="27"/>
                <w:szCs w:val="27"/>
              </w:rPr>
            </w:pPr>
            <w:r>
              <w:rPr>
                <w:rFonts w:eastAsia="" w:cs="" w:ascii="Times New Roman" w:hAnsi="Times New Roman"/>
                <w:kern w:val="0"/>
                <w:sz w:val="27"/>
                <w:szCs w:val="27"/>
                <w:lang w:val="ru-RU" w:eastAsia="ru-RU" w:bidi="ar-SA"/>
              </w:rPr>
              <w:t>Ординатура, чел.</w:t>
            </w:r>
          </w:p>
        </w:tc>
        <w:tc>
          <w:tcPr>
            <w:tcW w:w="1255" w:type="dxa"/>
            <w:tcBorders/>
          </w:tcPr>
          <w:p>
            <w:pPr>
              <w:pStyle w:val="Normal"/>
              <w:widowControl w:val="false"/>
              <w:suppressAutoHyphens w:val="true"/>
              <w:spacing w:lineRule="auto" w:line="240" w:before="0" w:after="0"/>
              <w:jc w:val="center"/>
              <w:rPr>
                <w:rFonts w:ascii="Times New Roman" w:hAnsi="Times New Roman" w:cs="Times New Roman"/>
                <w:sz w:val="27"/>
                <w:szCs w:val="27"/>
              </w:rPr>
            </w:pPr>
            <w:r>
              <w:rPr>
                <w:rFonts w:eastAsia="Times New Roman" w:cs="Times New Roman" w:ascii="Times New Roman" w:hAnsi="Times New Roman"/>
                <w:kern w:val="0"/>
                <w:sz w:val="27"/>
                <w:szCs w:val="27"/>
                <w:lang w:val="ru-RU" w:eastAsia="ru-RU" w:bidi="ar-SA"/>
              </w:rPr>
              <w:t>89</w:t>
            </w:r>
          </w:p>
        </w:tc>
        <w:tc>
          <w:tcPr>
            <w:tcW w:w="1128" w:type="dxa"/>
            <w:tcBorders/>
          </w:tcPr>
          <w:p>
            <w:pPr>
              <w:pStyle w:val="Normal"/>
              <w:widowControl w:val="false"/>
              <w:suppressAutoHyphens w:val="true"/>
              <w:spacing w:lineRule="auto" w:line="240" w:before="0" w:after="0"/>
              <w:jc w:val="center"/>
              <w:rPr>
                <w:rFonts w:ascii="Times New Roman" w:hAnsi="Times New Roman" w:cs="Times New Roman"/>
                <w:sz w:val="27"/>
                <w:szCs w:val="27"/>
              </w:rPr>
            </w:pPr>
            <w:r>
              <w:rPr>
                <w:rFonts w:eastAsia="Times New Roman" w:cs="Times New Roman" w:ascii="Times New Roman" w:hAnsi="Times New Roman"/>
                <w:kern w:val="0"/>
                <w:sz w:val="27"/>
                <w:szCs w:val="27"/>
                <w:lang w:val="ru-RU" w:eastAsia="ru-RU" w:bidi="ar-SA"/>
              </w:rPr>
              <w:t>120</w:t>
            </w:r>
          </w:p>
        </w:tc>
        <w:tc>
          <w:tcPr>
            <w:tcW w:w="1131" w:type="dxa"/>
            <w:tcBorders/>
          </w:tcPr>
          <w:p>
            <w:pPr>
              <w:pStyle w:val="Normal"/>
              <w:widowControl w:val="false"/>
              <w:suppressAutoHyphens w:val="true"/>
              <w:spacing w:lineRule="auto" w:line="240" w:before="0" w:after="0"/>
              <w:jc w:val="center"/>
              <w:rPr>
                <w:rFonts w:ascii="Times New Roman" w:hAnsi="Times New Roman" w:cs="Times New Roman"/>
                <w:sz w:val="27"/>
                <w:szCs w:val="27"/>
              </w:rPr>
            </w:pPr>
            <w:r>
              <w:rPr>
                <w:rFonts w:eastAsia="Times New Roman" w:cs="Times New Roman" w:ascii="Times New Roman" w:hAnsi="Times New Roman"/>
                <w:kern w:val="0"/>
                <w:sz w:val="27"/>
                <w:szCs w:val="27"/>
                <w:lang w:val="ru-RU" w:eastAsia="ru-RU" w:bidi="ar-SA"/>
              </w:rPr>
              <w:t>84</w:t>
            </w:r>
          </w:p>
        </w:tc>
        <w:tc>
          <w:tcPr>
            <w:tcW w:w="188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kern w:val="0"/>
                <w:sz w:val="27"/>
                <w:szCs w:val="27"/>
                <w:lang w:val="ru-RU" w:eastAsia="ru-RU" w:bidi="ar-SA"/>
              </w:rPr>
              <w:t>124</w:t>
            </w:r>
          </w:p>
        </w:tc>
      </w:tr>
      <w:tr>
        <w:trPr>
          <w:trHeight w:val="348" w:hRule="atLeast"/>
        </w:trPr>
        <w:tc>
          <w:tcPr>
            <w:tcW w:w="4111" w:type="dxa"/>
            <w:tcBorders/>
          </w:tcPr>
          <w:p>
            <w:pPr>
              <w:pStyle w:val="Normal"/>
              <w:widowControl w:val="false"/>
              <w:suppressAutoHyphens w:val="true"/>
              <w:spacing w:lineRule="auto" w:line="240" w:before="0" w:after="0"/>
              <w:jc w:val="both"/>
              <w:rPr>
                <w:rFonts w:ascii="Times New Roman" w:hAnsi="Times New Roman"/>
                <w:sz w:val="27"/>
                <w:szCs w:val="27"/>
              </w:rPr>
            </w:pPr>
            <w:r>
              <w:rPr>
                <w:rFonts w:eastAsia="" w:cs="" w:ascii="Times New Roman" w:hAnsi="Times New Roman"/>
                <w:kern w:val="0"/>
                <w:sz w:val="27"/>
                <w:szCs w:val="27"/>
                <w:lang w:val="ru-RU" w:eastAsia="ru-RU" w:bidi="ar-SA"/>
              </w:rPr>
              <w:t>СПО, чел.</w:t>
            </w:r>
          </w:p>
        </w:tc>
        <w:tc>
          <w:tcPr>
            <w:tcW w:w="1255"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kern w:val="0"/>
                <w:sz w:val="27"/>
                <w:szCs w:val="27"/>
                <w:lang w:val="ru-RU" w:eastAsia="ru-RU" w:bidi="ar-SA"/>
              </w:rPr>
              <w:t>121</w:t>
            </w:r>
          </w:p>
        </w:tc>
        <w:tc>
          <w:tcPr>
            <w:tcW w:w="1128"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kern w:val="0"/>
                <w:sz w:val="27"/>
                <w:szCs w:val="27"/>
                <w:lang w:val="ru-RU" w:eastAsia="ru-RU" w:bidi="ar-SA"/>
              </w:rPr>
              <w:t>250</w:t>
            </w:r>
          </w:p>
        </w:tc>
        <w:tc>
          <w:tcPr>
            <w:tcW w:w="113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kern w:val="0"/>
                <w:sz w:val="27"/>
                <w:szCs w:val="27"/>
                <w:lang w:val="ru-RU" w:eastAsia="ru-RU" w:bidi="ar-SA"/>
              </w:rPr>
              <w:t>275</w:t>
            </w:r>
          </w:p>
        </w:tc>
        <w:tc>
          <w:tcPr>
            <w:tcW w:w="188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kern w:val="0"/>
                <w:sz w:val="27"/>
                <w:szCs w:val="27"/>
                <w:lang w:val="ru-RU" w:eastAsia="ru-RU" w:bidi="ar-SA"/>
              </w:rPr>
              <w:t>247</w:t>
            </w:r>
          </w:p>
        </w:tc>
      </w:tr>
    </w:tbl>
    <w:p>
      <w:pPr>
        <w:pStyle w:val="Style18"/>
        <w:ind w:firstLine="709"/>
        <w:jc w:val="both"/>
        <w:rPr>
          <w:sz w:val="28"/>
          <w:szCs w:val="28"/>
        </w:rPr>
      </w:pPr>
      <w:r>
        <w:rPr>
          <w:sz w:val="28"/>
          <w:szCs w:val="28"/>
        </w:rPr>
      </w:r>
    </w:p>
    <w:p>
      <w:pPr>
        <w:pStyle w:val="Style18"/>
        <w:ind w:firstLine="709"/>
        <w:jc w:val="both"/>
        <w:rPr>
          <w:sz w:val="28"/>
          <w:szCs w:val="28"/>
        </w:rPr>
      </w:pPr>
      <w:r>
        <w:rPr>
          <w:sz w:val="28"/>
          <w:szCs w:val="28"/>
        </w:rPr>
        <w:t xml:space="preserve">Благодаря целевой подготовке ежегодно отрасль здравоохранения края пополняется молодыми специалистами. В 2025 году трудоустроено в медицинские организации края, подведомственные Министерству, </w:t>
        <w:br/>
        <w:t xml:space="preserve">590 молодых специалистов после завершения обучения, в том числе </w:t>
        <w:br/>
        <w:t>233 врача и 357 средних медицинских работников.</w:t>
      </w:r>
    </w:p>
    <w:p>
      <w:pPr>
        <w:pStyle w:val="Style18"/>
        <w:ind w:firstLine="7655"/>
        <w:rPr>
          <w:sz w:val="28"/>
          <w:szCs w:val="28"/>
        </w:rPr>
      </w:pPr>
      <w:r>
        <w:rPr>
          <w:sz w:val="28"/>
          <w:szCs w:val="28"/>
        </w:rPr>
        <w:t>Таблица 11</w:t>
      </w:r>
    </w:p>
    <w:p>
      <w:pPr>
        <w:pStyle w:val="Style18"/>
        <w:ind w:firstLine="7655"/>
        <w:rPr>
          <w:sz w:val="28"/>
          <w:szCs w:val="28"/>
        </w:rPr>
      </w:pPr>
      <w:r>
        <w:rPr>
          <w:sz w:val="28"/>
          <w:szCs w:val="28"/>
        </w:rPr>
      </w:r>
    </w:p>
    <w:tbl>
      <w:tblPr>
        <w:tblStyle w:val="a5"/>
        <w:tblW w:w="943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55"/>
        <w:gridCol w:w="1128"/>
        <w:gridCol w:w="1127"/>
        <w:gridCol w:w="1828"/>
      </w:tblGrid>
      <w:tr>
        <w:trPr>
          <w:trHeight w:val="666" w:hRule="atLeast"/>
        </w:trPr>
        <w:tc>
          <w:tcPr>
            <w:tcW w:w="5355" w:type="dxa"/>
            <w:tcBorders/>
          </w:tcPr>
          <w:p>
            <w:pPr>
              <w:pStyle w:val="Normal"/>
              <w:widowControl/>
              <w:tabs>
                <w:tab w:val="clear" w:pos="709"/>
                <w:tab w:val="left" w:pos="5265" w:leader="none"/>
              </w:tabs>
              <w:suppressAutoHyphens w:val="true"/>
              <w:spacing w:lineRule="auto" w:line="240" w:before="0" w:after="0"/>
              <w:jc w:val="both"/>
              <w:rPr>
                <w:rFonts w:ascii="Times New Roman" w:hAnsi="Times New Roman" w:eastAsia="Times New Roman" w:cs="Times New Roman"/>
                <w:color w:themeColor="text1" w:val="000000"/>
                <w:sz w:val="27"/>
                <w:szCs w:val="27"/>
              </w:rPr>
            </w:pPr>
            <w:r>
              <w:rPr>
                <w:rFonts w:eastAsia="Times New Roman" w:cs="Times New Roman" w:ascii="Times New Roman" w:hAnsi="Times New Roman"/>
                <w:color w:themeColor="text1" w:val="000000"/>
                <w:sz w:val="27"/>
                <w:szCs w:val="27"/>
              </w:rPr>
            </w:r>
          </w:p>
        </w:tc>
        <w:tc>
          <w:tcPr>
            <w:tcW w:w="1128" w:type="dxa"/>
            <w:tcBorders/>
          </w:tcPr>
          <w:p>
            <w:pPr>
              <w:pStyle w:val="Normal"/>
              <w:widowControl/>
              <w:tabs>
                <w:tab w:val="clear" w:pos="709"/>
                <w:tab w:val="left" w:pos="5265" w:leader="none"/>
              </w:tabs>
              <w:suppressAutoHyphens w:val="true"/>
              <w:spacing w:lineRule="auto" w:line="240" w:before="0" w:after="0"/>
              <w:jc w:val="center"/>
              <w:rPr>
                <w:rFonts w:ascii="Times New Roman" w:hAnsi="Times New Roman" w:eastAsia="Times New Roman" w:cs="Times New Roman"/>
                <w:color w:themeColor="text1" w:val="000000"/>
                <w:sz w:val="27"/>
                <w:szCs w:val="27"/>
              </w:rPr>
            </w:pPr>
            <w:r>
              <w:rPr>
                <w:rFonts w:eastAsia="Times New Roman" w:cs="Times New Roman" w:ascii="Times New Roman" w:hAnsi="Times New Roman"/>
                <w:color w:themeColor="text1" w:val="000000"/>
                <w:kern w:val="0"/>
                <w:sz w:val="27"/>
                <w:szCs w:val="27"/>
                <w:lang w:val="ru-RU" w:eastAsia="ru-RU" w:bidi="ar-SA"/>
              </w:rPr>
              <w:t>2023</w:t>
            </w:r>
          </w:p>
        </w:tc>
        <w:tc>
          <w:tcPr>
            <w:tcW w:w="1127" w:type="dxa"/>
            <w:tcBorders/>
          </w:tcPr>
          <w:p>
            <w:pPr>
              <w:pStyle w:val="Normal"/>
              <w:widowControl/>
              <w:tabs>
                <w:tab w:val="clear" w:pos="709"/>
                <w:tab w:val="left" w:pos="5265" w:leader="none"/>
              </w:tabs>
              <w:suppressAutoHyphens w:val="true"/>
              <w:spacing w:lineRule="auto" w:line="240" w:before="0" w:after="0"/>
              <w:jc w:val="center"/>
              <w:rPr>
                <w:rFonts w:ascii="Times New Roman" w:hAnsi="Times New Roman" w:eastAsia="Times New Roman" w:cs="Times New Roman"/>
                <w:color w:themeColor="text1" w:val="000000"/>
                <w:sz w:val="27"/>
                <w:szCs w:val="27"/>
              </w:rPr>
            </w:pPr>
            <w:r>
              <w:rPr>
                <w:rFonts w:eastAsia="Times New Roman" w:cs="Times New Roman" w:ascii="Times New Roman" w:hAnsi="Times New Roman"/>
                <w:color w:themeColor="text1" w:val="000000"/>
                <w:kern w:val="0"/>
                <w:sz w:val="27"/>
                <w:szCs w:val="27"/>
                <w:lang w:val="ru-RU" w:eastAsia="ru-RU" w:bidi="ar-SA"/>
              </w:rPr>
              <w:t>2024</w:t>
            </w:r>
          </w:p>
        </w:tc>
        <w:tc>
          <w:tcPr>
            <w:tcW w:w="1828" w:type="dxa"/>
            <w:tcBorders/>
          </w:tcPr>
          <w:p>
            <w:pPr>
              <w:pStyle w:val="Normal"/>
              <w:widowControl/>
              <w:tabs>
                <w:tab w:val="clear" w:pos="709"/>
                <w:tab w:val="left" w:pos="5265" w:leader="none"/>
              </w:tabs>
              <w:suppressAutoHyphens w:val="true"/>
              <w:spacing w:lineRule="auto" w:line="240" w:before="0" w:after="0"/>
              <w:jc w:val="center"/>
              <w:rPr>
                <w:rFonts w:ascii="Times New Roman" w:hAnsi="Times New Roman" w:eastAsia="Times New Roman" w:cs="Times New Roman"/>
                <w:color w:themeColor="text1" w:val="000000"/>
                <w:sz w:val="27"/>
                <w:szCs w:val="27"/>
              </w:rPr>
            </w:pPr>
            <w:r>
              <w:rPr>
                <w:rFonts w:eastAsia="Times New Roman" w:cs="Times New Roman" w:ascii="Times New Roman" w:hAnsi="Times New Roman"/>
                <w:color w:themeColor="text1" w:val="000000"/>
                <w:kern w:val="0"/>
                <w:sz w:val="27"/>
                <w:szCs w:val="27"/>
                <w:lang w:val="ru-RU" w:eastAsia="ru-RU" w:bidi="ar-SA"/>
              </w:rPr>
              <w:t>2025</w:t>
            </w:r>
          </w:p>
        </w:tc>
      </w:tr>
      <w:tr>
        <w:trPr>
          <w:trHeight w:val="286" w:hRule="atLeast"/>
        </w:trPr>
        <w:tc>
          <w:tcPr>
            <w:tcW w:w="5355" w:type="dxa"/>
            <w:tcBorders/>
          </w:tcPr>
          <w:p>
            <w:pPr>
              <w:pStyle w:val="Normal"/>
              <w:widowControl/>
              <w:tabs>
                <w:tab w:val="clear" w:pos="709"/>
                <w:tab w:val="left" w:pos="5265" w:leader="none"/>
              </w:tabs>
              <w:suppressAutoHyphens w:val="true"/>
              <w:spacing w:lineRule="auto" w:line="240" w:before="0" w:after="0"/>
              <w:jc w:val="both"/>
              <w:rPr>
                <w:rFonts w:ascii="Times New Roman" w:hAnsi="Times New Roman" w:eastAsia="Times New Roman" w:cs="Times New Roman"/>
                <w:color w:themeColor="text1" w:val="000000"/>
                <w:sz w:val="27"/>
                <w:szCs w:val="27"/>
              </w:rPr>
            </w:pPr>
            <w:r>
              <w:rPr>
                <w:rFonts w:eastAsia="Times New Roman" w:cs="Times New Roman" w:ascii="Times New Roman" w:hAnsi="Times New Roman"/>
                <w:color w:themeColor="text1" w:val="000000"/>
                <w:kern w:val="0"/>
                <w:sz w:val="27"/>
                <w:szCs w:val="27"/>
                <w:lang w:val="ru-RU" w:eastAsia="ru-RU" w:bidi="ar-SA"/>
              </w:rPr>
              <w:t>врачи</w:t>
            </w:r>
          </w:p>
        </w:tc>
        <w:tc>
          <w:tcPr>
            <w:tcW w:w="1128" w:type="dxa"/>
            <w:tcBorders/>
          </w:tcPr>
          <w:p>
            <w:pPr>
              <w:pStyle w:val="Normal"/>
              <w:widowControl/>
              <w:tabs>
                <w:tab w:val="clear" w:pos="709"/>
                <w:tab w:val="left" w:pos="5265" w:leader="none"/>
              </w:tabs>
              <w:suppressAutoHyphens w:val="true"/>
              <w:spacing w:lineRule="auto" w:line="240" w:before="0" w:after="0"/>
              <w:jc w:val="center"/>
              <w:rPr>
                <w:rFonts w:ascii="Times New Roman" w:hAnsi="Times New Roman" w:eastAsia="Times New Roman" w:cs="Times New Roman"/>
                <w:color w:themeColor="text1" w:val="000000"/>
                <w:sz w:val="27"/>
                <w:szCs w:val="27"/>
              </w:rPr>
            </w:pPr>
            <w:r>
              <w:rPr>
                <w:rFonts w:eastAsia="Times New Roman" w:cs="Times New Roman" w:ascii="Times New Roman" w:hAnsi="Times New Roman"/>
                <w:color w:themeColor="text1" w:val="000000"/>
                <w:kern w:val="0"/>
                <w:sz w:val="27"/>
                <w:szCs w:val="27"/>
                <w:lang w:val="ru-RU" w:eastAsia="ru-RU" w:bidi="ar-SA"/>
              </w:rPr>
              <w:t>140</w:t>
            </w:r>
          </w:p>
        </w:tc>
        <w:tc>
          <w:tcPr>
            <w:tcW w:w="1127" w:type="dxa"/>
            <w:tcBorders/>
          </w:tcPr>
          <w:p>
            <w:pPr>
              <w:pStyle w:val="Normal"/>
              <w:widowControl/>
              <w:tabs>
                <w:tab w:val="clear" w:pos="709"/>
                <w:tab w:val="left" w:pos="5265" w:leader="none"/>
              </w:tabs>
              <w:suppressAutoHyphens w:val="true"/>
              <w:spacing w:lineRule="auto" w:line="240" w:before="0" w:after="0"/>
              <w:jc w:val="center"/>
              <w:rPr>
                <w:rFonts w:ascii="Times New Roman" w:hAnsi="Times New Roman" w:eastAsia="Times New Roman" w:cs="Times New Roman"/>
                <w:color w:themeColor="text1" w:val="000000"/>
                <w:sz w:val="27"/>
                <w:szCs w:val="27"/>
              </w:rPr>
            </w:pPr>
            <w:r>
              <w:rPr>
                <w:rFonts w:eastAsia="Times New Roman" w:cs="Times New Roman" w:ascii="Times New Roman" w:hAnsi="Times New Roman"/>
                <w:color w:themeColor="text1" w:val="000000"/>
                <w:kern w:val="0"/>
                <w:sz w:val="27"/>
                <w:szCs w:val="27"/>
                <w:lang w:val="ru-RU" w:eastAsia="ru-RU" w:bidi="ar-SA"/>
              </w:rPr>
              <w:t>212</w:t>
            </w:r>
          </w:p>
        </w:tc>
        <w:tc>
          <w:tcPr>
            <w:tcW w:w="1828" w:type="dxa"/>
            <w:tcBorders/>
          </w:tcPr>
          <w:p>
            <w:pPr>
              <w:pStyle w:val="Normal"/>
              <w:widowControl/>
              <w:tabs>
                <w:tab w:val="clear" w:pos="709"/>
                <w:tab w:val="left" w:pos="5265" w:leader="none"/>
              </w:tabs>
              <w:suppressAutoHyphens w:val="true"/>
              <w:spacing w:lineRule="auto" w:line="240" w:before="0" w:after="0"/>
              <w:jc w:val="center"/>
              <w:rPr>
                <w:rFonts w:ascii="Times New Roman" w:hAnsi="Times New Roman" w:eastAsia="Times New Roman" w:cs="Times New Roman"/>
                <w:color w:themeColor="text1" w:val="000000"/>
                <w:sz w:val="27"/>
                <w:szCs w:val="27"/>
              </w:rPr>
            </w:pPr>
            <w:r>
              <w:rPr>
                <w:rFonts w:eastAsia="Times New Roman" w:cs="Times New Roman" w:ascii="Times New Roman" w:hAnsi="Times New Roman"/>
                <w:color w:themeColor="text1" w:val="000000"/>
                <w:kern w:val="0"/>
                <w:sz w:val="27"/>
                <w:szCs w:val="27"/>
                <w:lang w:val="ru-RU" w:eastAsia="ru-RU" w:bidi="ar-SA"/>
              </w:rPr>
              <w:t>233</w:t>
            </w:r>
          </w:p>
        </w:tc>
      </w:tr>
      <w:tr>
        <w:trPr>
          <w:trHeight w:val="315" w:hRule="atLeast"/>
        </w:trPr>
        <w:tc>
          <w:tcPr>
            <w:tcW w:w="5355" w:type="dxa"/>
            <w:tcBorders/>
          </w:tcPr>
          <w:p>
            <w:pPr>
              <w:pStyle w:val="Normal"/>
              <w:widowControl/>
              <w:suppressAutoHyphens w:val="true"/>
              <w:spacing w:lineRule="auto" w:line="240" w:before="0" w:after="0"/>
              <w:jc w:val="left"/>
              <w:rPr>
                <w:sz w:val="27"/>
                <w:szCs w:val="27"/>
              </w:rPr>
            </w:pPr>
            <w:r>
              <w:rPr>
                <w:rFonts w:eastAsia="Times New Roman" w:cs="Times New Roman" w:ascii="Times New Roman" w:hAnsi="Times New Roman"/>
                <w:kern w:val="0"/>
                <w:sz w:val="27"/>
                <w:szCs w:val="27"/>
                <w:lang w:val="ru-RU" w:eastAsia="ru-RU" w:bidi="ar-SA"/>
              </w:rPr>
              <w:t>ср.мед.п.</w:t>
            </w:r>
          </w:p>
        </w:tc>
        <w:tc>
          <w:tcPr>
            <w:tcW w:w="1128" w:type="dxa"/>
            <w:tcBorders/>
          </w:tcPr>
          <w:p>
            <w:pPr>
              <w:pStyle w:val="Normal"/>
              <w:widowControl/>
              <w:tabs>
                <w:tab w:val="clear" w:pos="709"/>
                <w:tab w:val="left" w:pos="5265" w:leader="none"/>
              </w:tabs>
              <w:suppressAutoHyphens w:val="true"/>
              <w:spacing w:lineRule="auto" w:line="240" w:before="0" w:after="0"/>
              <w:jc w:val="center"/>
              <w:rPr>
                <w:rFonts w:ascii="Times New Roman" w:hAnsi="Times New Roman" w:eastAsia="Times New Roman" w:cs="Times New Roman"/>
                <w:color w:themeColor="text1" w:val="000000"/>
                <w:sz w:val="27"/>
                <w:szCs w:val="27"/>
              </w:rPr>
            </w:pPr>
            <w:r>
              <w:rPr>
                <w:rFonts w:eastAsia="Times New Roman" w:cs="Times New Roman" w:ascii="Times New Roman" w:hAnsi="Times New Roman"/>
                <w:color w:themeColor="text1" w:val="000000"/>
                <w:kern w:val="0"/>
                <w:sz w:val="27"/>
                <w:szCs w:val="27"/>
                <w:lang w:val="ru-RU" w:eastAsia="ru-RU" w:bidi="ar-SA"/>
              </w:rPr>
              <w:t>196</w:t>
            </w:r>
          </w:p>
        </w:tc>
        <w:tc>
          <w:tcPr>
            <w:tcW w:w="1127" w:type="dxa"/>
            <w:tcBorders/>
          </w:tcPr>
          <w:p>
            <w:pPr>
              <w:pStyle w:val="Normal"/>
              <w:widowControl/>
              <w:tabs>
                <w:tab w:val="clear" w:pos="709"/>
                <w:tab w:val="left" w:pos="5265" w:leader="none"/>
              </w:tabs>
              <w:suppressAutoHyphens w:val="true"/>
              <w:spacing w:lineRule="auto" w:line="240" w:before="0" w:after="0"/>
              <w:jc w:val="center"/>
              <w:rPr>
                <w:rFonts w:ascii="Times New Roman" w:hAnsi="Times New Roman" w:eastAsia="Times New Roman" w:cs="Times New Roman"/>
                <w:color w:themeColor="text1" w:val="000000"/>
                <w:sz w:val="27"/>
                <w:szCs w:val="27"/>
              </w:rPr>
            </w:pPr>
            <w:r>
              <w:rPr>
                <w:rFonts w:eastAsia="Times New Roman" w:cs="Times New Roman" w:ascii="Times New Roman" w:hAnsi="Times New Roman"/>
                <w:color w:themeColor="text1" w:val="000000"/>
                <w:kern w:val="0"/>
                <w:sz w:val="27"/>
                <w:szCs w:val="27"/>
                <w:lang w:val="ru-RU" w:eastAsia="ru-RU" w:bidi="ar-SA"/>
              </w:rPr>
              <w:t>200</w:t>
            </w:r>
          </w:p>
        </w:tc>
        <w:tc>
          <w:tcPr>
            <w:tcW w:w="1828" w:type="dxa"/>
            <w:tcBorders/>
          </w:tcPr>
          <w:p>
            <w:pPr>
              <w:pStyle w:val="Normal"/>
              <w:widowControl/>
              <w:tabs>
                <w:tab w:val="clear" w:pos="709"/>
                <w:tab w:val="left" w:pos="5265" w:leader="none"/>
              </w:tabs>
              <w:suppressAutoHyphens w:val="true"/>
              <w:spacing w:lineRule="auto" w:line="240" w:before="0" w:after="0"/>
              <w:jc w:val="center"/>
              <w:rPr>
                <w:rFonts w:ascii="Times New Roman" w:hAnsi="Times New Roman" w:eastAsia="Times New Roman" w:cs="Times New Roman"/>
                <w:color w:themeColor="text1" w:val="000000"/>
                <w:sz w:val="27"/>
                <w:szCs w:val="27"/>
              </w:rPr>
            </w:pPr>
            <w:r>
              <w:rPr>
                <w:rFonts w:eastAsia="Times New Roman" w:cs="Times New Roman" w:ascii="Times New Roman" w:hAnsi="Times New Roman"/>
                <w:color w:themeColor="text1" w:val="000000"/>
                <w:kern w:val="0"/>
                <w:sz w:val="27"/>
                <w:szCs w:val="27"/>
                <w:lang w:val="ru-RU" w:eastAsia="ru-RU" w:bidi="ar-SA"/>
              </w:rPr>
              <w:t>357</w:t>
            </w:r>
          </w:p>
        </w:tc>
      </w:tr>
    </w:tbl>
    <w:p>
      <w:pPr>
        <w:pStyle w:val="Style18"/>
        <w:ind w:firstLine="709"/>
        <w:jc w:val="both"/>
        <w:rPr>
          <w:sz w:val="28"/>
          <w:szCs w:val="28"/>
        </w:rPr>
      </w:pPr>
      <w:r>
        <w:rPr>
          <w:sz w:val="28"/>
          <w:szCs w:val="28"/>
        </w:rPr>
      </w:r>
    </w:p>
    <w:p>
      <w:pPr>
        <w:pStyle w:val="Style18"/>
        <w:ind w:firstLine="709"/>
        <w:jc w:val="both"/>
        <w:rPr>
          <w:sz w:val="28"/>
          <w:szCs w:val="28"/>
        </w:rPr>
      </w:pPr>
      <w:r>
        <w:rPr>
          <w:sz w:val="28"/>
          <w:szCs w:val="28"/>
        </w:rPr>
        <w:t>В соответствии с приказом Минздрава России от 25 декабря 2023 года № 716н «Об утверждении порядка и условий допуска лиц, обучающихся по программам ординатуры по одной из специальностей укрупненной группы специальностей «Клиническая медицина», к осуществлению медицинской деятельности на должностях врачей-стажеров» в 2024 году было привлечено на работу 85 ординаторов на должностях врачей-стажеров. План на 2025 год составляет 141 ординатор, с начала года привлечено 145 ординаторов, в настоящее время продолжают работать 111 ординаторов, из них 21 в районах края, 90 – в г. Чита. Трудоустройство ординаторов способствует увеличению показателя обеспеченности населения врачами на 1,4 %.</w:t>
      </w:r>
    </w:p>
    <w:p>
      <w:pPr>
        <w:pStyle w:val="Style18"/>
        <w:ind w:firstLine="709"/>
        <w:jc w:val="both"/>
        <w:rPr>
          <w:sz w:val="28"/>
          <w:szCs w:val="28"/>
        </w:rPr>
      </w:pPr>
      <w:r>
        <w:rPr>
          <w:sz w:val="28"/>
          <w:szCs w:val="28"/>
        </w:rPr>
        <w:t>418 студентов ЧГМА трудоустроены на должностях среднего медицинского персонала, что способствует увеличению показателя обеспеченности населения средним медицинским персоналом на 5,4 %.</w:t>
      </w:r>
    </w:p>
    <w:p>
      <w:pPr>
        <w:pStyle w:val="Style18"/>
        <w:ind w:firstLine="709"/>
        <w:jc w:val="both"/>
        <w:rPr>
          <w:sz w:val="28"/>
          <w:szCs w:val="28"/>
        </w:rPr>
      </w:pPr>
      <w:r>
        <w:rPr>
          <w:sz w:val="28"/>
          <w:szCs w:val="28"/>
        </w:rPr>
        <w:t xml:space="preserve">В 2025 году аккредитовано: первичная аккредитация выпускников специалитета – 413 (98% от числа выпускников), первичная специализированная аккредитация – 416 (96 %), по программам СПО - </w:t>
        <w:br/>
        <w:t xml:space="preserve">863 специалист (составляет 98% от числа выпускников), первичная специализированная аккредитация – 136 (95 %). </w:t>
      </w:r>
    </w:p>
    <w:p>
      <w:pPr>
        <w:pStyle w:val="Style18"/>
        <w:ind w:firstLine="709"/>
        <w:jc w:val="both"/>
        <w:rPr>
          <w:sz w:val="28"/>
          <w:szCs w:val="28"/>
        </w:rPr>
      </w:pPr>
      <w:r>
        <w:rPr>
          <w:sz w:val="28"/>
          <w:szCs w:val="28"/>
        </w:rPr>
        <w:t>Осуществляется выездная форма работы бригады специалистов, а также привлечение обучающихся ЧГМА по программам ординатуры на должностях врачей-стажеров. За 2025 года выполнено 19 выездов с привлечением 27 врачей-специалистов.</w:t>
      </w:r>
    </w:p>
    <w:p>
      <w:pPr>
        <w:pStyle w:val="Style18"/>
        <w:ind w:firstLine="709"/>
        <w:jc w:val="both"/>
        <w:rPr>
          <w:sz w:val="28"/>
          <w:szCs w:val="28"/>
        </w:rPr>
      </w:pPr>
      <w:r>
        <w:rPr>
          <w:sz w:val="28"/>
          <w:szCs w:val="28"/>
        </w:rPr>
        <w:t>Министерством реализуется комплекс мер социальной поддержки, направленный на увеличение и сохранение численности медицинских работников в крае.</w:t>
      </w:r>
    </w:p>
    <w:p>
      <w:pPr>
        <w:pStyle w:val="Style18"/>
        <w:ind w:firstLine="709"/>
        <w:jc w:val="both"/>
        <w:rPr>
          <w:sz w:val="28"/>
          <w:szCs w:val="28"/>
        </w:rPr>
      </w:pPr>
      <w:r>
        <w:rPr>
          <w:sz w:val="28"/>
          <w:szCs w:val="28"/>
        </w:rPr>
        <w:t xml:space="preserve">На протяжении нескольких лет на территории Забайкальского края успешно реализуется программа «Земский доктор/фельдшер». Данная программа последние 5 лет выполняется на 100 % и позволяет привлечь на работу в районы края около 80 медицинских работников ежегодно.                 В 2025 году выполнена на 100 %, привлечено в районы края 60 врачей и </w:t>
        <w:br/>
        <w:t xml:space="preserve">22 средних медицинских работника. </w:t>
      </w:r>
    </w:p>
    <w:p>
      <w:pPr>
        <w:pStyle w:val="Style18"/>
        <w:ind w:firstLine="709"/>
        <w:jc w:val="both"/>
        <w:rPr>
          <w:sz w:val="28"/>
          <w:szCs w:val="28"/>
        </w:rPr>
      </w:pPr>
      <w:r>
        <w:rPr>
          <w:sz w:val="28"/>
          <w:szCs w:val="28"/>
        </w:rPr>
        <w:t xml:space="preserve">Обеспечение жильем является основополагающей мерой социальной поддержки медицинских работников. В рамках реализации Плана социального развития центров экономического роста Забайкальского края в 2019 – 2021 годах приобретено 212 единиц служебных жилых помещений, 149 (70 %) предоставлены в пользование нуждающимся медицинским работникам, 63 – находятся в резерве. </w:t>
      </w:r>
    </w:p>
    <w:p>
      <w:pPr>
        <w:pStyle w:val="Style18"/>
        <w:ind w:firstLine="709"/>
        <w:jc w:val="both"/>
        <w:rPr>
          <w:sz w:val="28"/>
          <w:szCs w:val="28"/>
        </w:rPr>
      </w:pPr>
      <w:r>
        <w:rPr>
          <w:sz w:val="28"/>
          <w:szCs w:val="28"/>
        </w:rPr>
        <w:t xml:space="preserve">Утверждено постановление Правительства Забайкальского края от </w:t>
        <w:br/>
        <w:t>15 ноября 2022 года 3 542 «Об утверждении Порядка передачи служебных жилых помещений специализированного жилищного фонда Забайкальского края в собственность медицинских работников», который подразумевает передачу жилых помещений в собственность медицинским работникам после 10 лет работы (не менее чем на одной ставке) в медицинских организациях.</w:t>
      </w:r>
    </w:p>
    <w:p>
      <w:pPr>
        <w:pStyle w:val="Style18"/>
        <w:ind w:firstLine="709"/>
        <w:jc w:val="both"/>
        <w:rPr>
          <w:sz w:val="28"/>
          <w:szCs w:val="28"/>
        </w:rPr>
      </w:pPr>
      <w:r>
        <w:rPr>
          <w:sz w:val="28"/>
          <w:szCs w:val="28"/>
        </w:rPr>
        <w:t xml:space="preserve">В 2025-2026 годах на территории Забайкальского края реализуется программа «Доступное арендное жилье в Дальневосточном федеральном округе» по предоставлению арендного жилья для медицинских работников на территории г. Чита (250 квартир) и пгт. Забайкальск (9 квартир). </w:t>
      </w:r>
    </w:p>
    <w:p>
      <w:pPr>
        <w:pStyle w:val="Style18"/>
        <w:ind w:firstLine="709"/>
        <w:jc w:val="both"/>
        <w:rPr>
          <w:sz w:val="28"/>
          <w:szCs w:val="28"/>
        </w:rPr>
      </w:pPr>
      <w:r>
        <w:rPr>
          <w:sz w:val="28"/>
          <w:szCs w:val="28"/>
        </w:rPr>
        <w:t>В 2025 году 130 медицинских работников получили жилое помещение на условиях договора субаренды в г. Чита.</w:t>
      </w:r>
    </w:p>
    <w:p>
      <w:pPr>
        <w:pStyle w:val="Style18"/>
        <w:ind w:firstLine="709"/>
        <w:jc w:val="both"/>
        <w:rPr>
          <w:sz w:val="28"/>
          <w:szCs w:val="28"/>
        </w:rPr>
      </w:pPr>
      <w:r>
        <w:rPr>
          <w:sz w:val="28"/>
          <w:szCs w:val="28"/>
        </w:rPr>
        <w:t>Медицинские работники имеют право участвовать в льготной Дальневосточной ипотеке. По данным Отделения по Забайкальскому краю Сибирского главного управления Центрального банка Российской Федерации 1096 медицинских работников получили льготное ипотечное кредитование.</w:t>
      </w:r>
    </w:p>
    <w:p>
      <w:pPr>
        <w:pStyle w:val="Style18"/>
        <w:ind w:firstLine="709"/>
        <w:jc w:val="both"/>
        <w:rPr>
          <w:sz w:val="28"/>
          <w:szCs w:val="28"/>
        </w:rPr>
      </w:pPr>
      <w:r>
        <w:rPr>
          <w:sz w:val="28"/>
          <w:szCs w:val="28"/>
        </w:rPr>
        <w:t>Возмещаются затраты на коммунальные расходы (Закон Забайкальского края от 4 июля 2016 года № 1365-ЗЗК «О мерах социальной поддержки отдельных категорий граждан в Забайкальском крае»), расходы по обустройству на новом месте жительства (выплачиваются исходя из возможностей медицинской организации). За 9 месяцев 2025 года указанную компенсацию получили 164 врача и 512 средних медицинских работников.</w:t>
      </w:r>
    </w:p>
    <w:p>
      <w:pPr>
        <w:pStyle w:val="Style18"/>
        <w:ind w:firstLine="709"/>
        <w:jc w:val="both"/>
        <w:rPr>
          <w:sz w:val="28"/>
          <w:szCs w:val="28"/>
        </w:rPr>
      </w:pPr>
      <w:r>
        <w:rPr>
          <w:sz w:val="28"/>
          <w:szCs w:val="28"/>
        </w:rPr>
        <w:t xml:space="preserve">В целях расширения мер социальной поддержки медицинских работников в первую очередь первичного звена здравоохранения в 2021 году в статью 2 Закона Забайкальского края от 6 июля 2012 года № 693-ЗЗК </w:t>
        <w:br/>
        <w:t>«Об отдельных вопросах в сфере здравоохранения» внесены изменения, в рамках которых медицинским работникам медицинских организаций первичного звена здравоохранения и скорой медицинской помощи, находящихся в ведении Министерства, предоставляется право на первоочередное предоставление их детям мест в государственных и муниципальных образовательных организациях Забайкальского края, реализующих образовательные программы дошкольного образования. По данным Министерства образования и науки Забайкальского края с 2021 года более 400 детей медицинских работников получили места в детских садах.</w:t>
      </w:r>
    </w:p>
    <w:p>
      <w:pPr>
        <w:pStyle w:val="Style18"/>
        <w:ind w:firstLine="709"/>
        <w:jc w:val="both"/>
        <w:rPr>
          <w:sz w:val="28"/>
          <w:szCs w:val="28"/>
        </w:rPr>
      </w:pPr>
      <w:r>
        <w:rPr>
          <w:sz w:val="28"/>
          <w:szCs w:val="28"/>
        </w:rPr>
        <w:t xml:space="preserve">Постановлением правительства Забайкальского края от 24 июля </w:t>
        <w:br/>
        <w:t xml:space="preserve">2024 года № 368 «О мерах по повышению заработной платы отдельных категорий работников государственных учреждений Забайкальского края» установлена дополнительная стимулирующая выплата молодым специалистам в возрасте до 35 лет включительно до 80 % к окладу, работникам, занятым на рабочих местах, находящихся в малых населенных пунктах Забайкальского края – до 35 % от оклада, работникам, осуществляющим деятельность по наиболее востребованным должностям (профессиям, специальностям), – ежемесячную надбавку в размере </w:t>
        <w:br/>
        <w:t>50 процентов минимального размера оплаты труда, устанавливаемого на соответствующий год Федеральным законом от 19 июня 2000 года № 82-ФЗ «О минимальном размере оплаты труда».</w:t>
      </w:r>
    </w:p>
    <w:p>
      <w:pPr>
        <w:pStyle w:val="Style18"/>
        <w:ind w:firstLine="709"/>
        <w:jc w:val="both"/>
        <w:rPr>
          <w:sz w:val="28"/>
          <w:szCs w:val="28"/>
        </w:rPr>
      </w:pPr>
      <w:r>
        <w:rPr>
          <w:sz w:val="28"/>
          <w:szCs w:val="28"/>
        </w:rPr>
        <w:t>Предусмотрены специальные социальные выплаты в городе для врачей до 14,5 тыс. рублей, для среднего медицинского персонала до 7,5 тыс. рублей, в районах края для врачей до 50 тыс. рублей, для среднего медицинского персонала до 30 тыс. рублей.</w:t>
      </w:r>
    </w:p>
    <w:p>
      <w:pPr>
        <w:pStyle w:val="Style18"/>
        <w:ind w:firstLine="709"/>
        <w:jc w:val="both"/>
        <w:rPr>
          <w:sz w:val="28"/>
          <w:szCs w:val="28"/>
        </w:rPr>
      </w:pPr>
      <w:r>
        <w:rPr>
          <w:sz w:val="28"/>
          <w:szCs w:val="28"/>
        </w:rPr>
        <w:t>С 1 января 2025 года в государственных учреждениях здравоохранения края вступили в действие положения об оплате труда работников в соответствии пунктом 6 постановления Правительства Российской Федерации от 27 декабря 2024 года № 1940 «О Программе государственных гарантий бесплатного оказания гражданам медицинской помощи на 2025 год и на плановый период 2026 и 2027 годов». Изменение структуры заработной платы произведено путем увеличения доли окладной части и уменьшения процента надбавок, что не привело к уменьшению размера заработной платы. Сотрудники медицинских организаций были своевременно уведомлены об изменении условий оплаты труда в соответствии с Трудовым кодексом Российской Федерации. Согласно мониторинга хода принятия органами исполнительной власти субъектов Российской Федерации решений о повышении окладной части заработной платы медицинских работников в 2025 году, в учреждениях, подведомственных Министерству доля окладов составляет 65 % без учета компенсационных выплат и выплат по среднему заработку.</w:t>
      </w:r>
    </w:p>
    <w:p>
      <w:pPr>
        <w:pStyle w:val="Style18"/>
        <w:ind w:firstLine="709"/>
        <w:jc w:val="both"/>
        <w:rPr>
          <w:sz w:val="28"/>
          <w:szCs w:val="28"/>
        </w:rPr>
      </w:pPr>
      <w:r>
        <w:rPr>
          <w:sz w:val="28"/>
          <w:szCs w:val="28"/>
        </w:rPr>
        <w:t>С 1 июня 2025 года приказом Министерства от 23 мая 2025 года произведено увеличение окладов медицинских работников подведомственных медицинских организаций (врачам на 5 %, средний и младший медицинский персонал на 3 %).</w:t>
      </w:r>
    </w:p>
    <w:p>
      <w:pPr>
        <w:pStyle w:val="Default"/>
        <w:numPr>
          <w:ilvl w:val="0"/>
          <w:numId w:val="6"/>
        </w:numPr>
        <w:spacing w:before="120" w:after="120"/>
        <w:ind w:firstLine="709" w:left="0"/>
        <w:jc w:val="both"/>
        <w:rPr>
          <w:b/>
          <w:color w:val="auto"/>
          <w:sz w:val="28"/>
          <w:szCs w:val="28"/>
        </w:rPr>
      </w:pPr>
      <w:r>
        <w:rPr>
          <w:b/>
          <w:color w:val="auto"/>
          <w:sz w:val="28"/>
          <w:szCs w:val="28"/>
        </w:rPr>
        <w:t>Показатели финансового обеспечения системы здравоохранения Забайкальского края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Расходы на текущее содержание учреждений здравоохранения Забайкальского края формировались за счет финансовых средств бюджета субъекта, средств ОМС, доходов от платных услуг населению.</w:t>
      </w:r>
    </w:p>
    <w:p>
      <w:pPr>
        <w:pStyle w:val="Normal"/>
        <w:spacing w:lineRule="auto" w:line="240" w:before="0" w:after="0"/>
        <w:ind w:firstLine="709"/>
        <w:jc w:val="right"/>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right"/>
        <w:rPr>
          <w:rFonts w:ascii="Times New Roman" w:hAnsi="Times New Roman"/>
          <w:sz w:val="28"/>
          <w:szCs w:val="28"/>
        </w:rPr>
      </w:pPr>
      <w:r>
        <w:rPr>
          <w:rFonts w:ascii="Times New Roman" w:hAnsi="Times New Roman"/>
          <w:sz w:val="28"/>
          <w:szCs w:val="28"/>
        </w:rPr>
        <w:t>Таблица 12</w:t>
      </w:r>
    </w:p>
    <w:p>
      <w:pPr>
        <w:pStyle w:val="Normal"/>
        <w:spacing w:lineRule="auto" w:line="240" w:before="0" w:after="0"/>
        <w:ind w:firstLine="709"/>
        <w:jc w:val="right"/>
        <w:rPr>
          <w:rFonts w:ascii="Times New Roman" w:hAnsi="Times New Roman"/>
          <w:sz w:val="28"/>
          <w:szCs w:val="28"/>
        </w:rPr>
      </w:pPr>
      <w:r>
        <w:rPr>
          <w:rFonts w:ascii="Times New Roman" w:hAnsi="Times New Roman"/>
          <w:sz w:val="28"/>
          <w:szCs w:val="28"/>
        </w:rPr>
      </w:r>
    </w:p>
    <w:tbl>
      <w:tblPr>
        <w:tblW w:w="9371"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2566"/>
        <w:gridCol w:w="1417"/>
        <w:gridCol w:w="1236"/>
        <w:gridCol w:w="1458"/>
        <w:gridCol w:w="1219"/>
        <w:gridCol w:w="1474"/>
      </w:tblGrid>
      <w:tr>
        <w:trPr>
          <w:trHeight w:val="20" w:hRule="atLeast"/>
        </w:trPr>
        <w:tc>
          <w:tcPr>
            <w:tcW w:w="25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Источники финансирования</w:t>
            </w:r>
          </w:p>
        </w:tc>
        <w:tc>
          <w:tcPr>
            <w:tcW w:w="2653" w:type="dxa"/>
            <w:gridSpan w:val="2"/>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2023 год</w:t>
            </w:r>
          </w:p>
        </w:tc>
        <w:tc>
          <w:tcPr>
            <w:tcW w:w="2677" w:type="dxa"/>
            <w:gridSpan w:val="2"/>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2024 год</w:t>
            </w:r>
          </w:p>
        </w:tc>
        <w:tc>
          <w:tcPr>
            <w:tcW w:w="1474" w:type="dxa"/>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2024-2023</w:t>
            </w:r>
          </w:p>
        </w:tc>
      </w:tr>
      <w:tr>
        <w:trPr>
          <w:trHeight w:val="20" w:hRule="atLeast"/>
        </w:trPr>
        <w:tc>
          <w:tcPr>
            <w:tcW w:w="2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17"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млн. руб.</w:t>
            </w:r>
          </w:p>
        </w:tc>
        <w:tc>
          <w:tcPr>
            <w:tcW w:w="1236"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доля, %</w:t>
            </w:r>
          </w:p>
        </w:tc>
        <w:tc>
          <w:tcPr>
            <w:tcW w:w="145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млн. руб.</w:t>
            </w:r>
          </w:p>
        </w:tc>
        <w:tc>
          <w:tcPr>
            <w:tcW w:w="1219"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млн. руб.</w:t>
            </w:r>
          </w:p>
        </w:tc>
        <w:tc>
          <w:tcPr>
            <w:tcW w:w="1474"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доля, %</w:t>
            </w:r>
          </w:p>
        </w:tc>
      </w:tr>
      <w:tr>
        <w:trPr>
          <w:trHeight w:val="20" w:hRule="atLeast"/>
        </w:trPr>
        <w:tc>
          <w:tcPr>
            <w:tcW w:w="2566"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Бюджет субъекта</w:t>
            </w:r>
          </w:p>
        </w:tc>
        <w:tc>
          <w:tcPr>
            <w:tcW w:w="1417"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4 390,5</w:t>
            </w:r>
          </w:p>
        </w:tc>
        <w:tc>
          <w:tcPr>
            <w:tcW w:w="1236"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15,0</w:t>
            </w:r>
          </w:p>
        </w:tc>
        <w:tc>
          <w:tcPr>
            <w:tcW w:w="145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4 966,7</w:t>
            </w:r>
          </w:p>
        </w:tc>
        <w:tc>
          <w:tcPr>
            <w:tcW w:w="1219"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4 390,5</w:t>
            </w:r>
          </w:p>
        </w:tc>
        <w:tc>
          <w:tcPr>
            <w:tcW w:w="1474"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15,0</w:t>
            </w:r>
          </w:p>
        </w:tc>
      </w:tr>
      <w:tr>
        <w:trPr>
          <w:trHeight w:val="20" w:hRule="atLeast"/>
        </w:trPr>
        <w:tc>
          <w:tcPr>
            <w:tcW w:w="2566"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Средства ОМС</w:t>
            </w:r>
          </w:p>
        </w:tc>
        <w:tc>
          <w:tcPr>
            <w:tcW w:w="1417"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22 005,3</w:t>
            </w:r>
          </w:p>
        </w:tc>
        <w:tc>
          <w:tcPr>
            <w:tcW w:w="1236"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75,2</w:t>
            </w:r>
          </w:p>
        </w:tc>
        <w:tc>
          <w:tcPr>
            <w:tcW w:w="145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26 175,3</w:t>
            </w:r>
          </w:p>
        </w:tc>
        <w:tc>
          <w:tcPr>
            <w:tcW w:w="1219"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22 005,3</w:t>
            </w:r>
          </w:p>
        </w:tc>
        <w:tc>
          <w:tcPr>
            <w:tcW w:w="1474"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75,2</w:t>
            </w:r>
          </w:p>
        </w:tc>
      </w:tr>
      <w:tr>
        <w:trPr>
          <w:trHeight w:val="20" w:hRule="atLeast"/>
        </w:trPr>
        <w:tc>
          <w:tcPr>
            <w:tcW w:w="2566"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Оказание платных услуг населению</w:t>
            </w:r>
          </w:p>
        </w:tc>
        <w:tc>
          <w:tcPr>
            <w:tcW w:w="1417"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2 884,9</w:t>
            </w:r>
          </w:p>
        </w:tc>
        <w:tc>
          <w:tcPr>
            <w:tcW w:w="1236"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9,8</w:t>
            </w:r>
          </w:p>
        </w:tc>
        <w:tc>
          <w:tcPr>
            <w:tcW w:w="145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3 336,1</w:t>
            </w:r>
          </w:p>
        </w:tc>
        <w:tc>
          <w:tcPr>
            <w:tcW w:w="1219"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2 884,9</w:t>
            </w:r>
          </w:p>
        </w:tc>
        <w:tc>
          <w:tcPr>
            <w:tcW w:w="1474"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9,8</w:t>
            </w:r>
          </w:p>
        </w:tc>
      </w:tr>
      <w:tr>
        <w:trPr>
          <w:trHeight w:val="20" w:hRule="atLeast"/>
        </w:trPr>
        <w:tc>
          <w:tcPr>
            <w:tcW w:w="2566"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Всего</w:t>
            </w:r>
          </w:p>
        </w:tc>
        <w:tc>
          <w:tcPr>
            <w:tcW w:w="1417"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29 280,7</w:t>
            </w:r>
          </w:p>
        </w:tc>
        <w:tc>
          <w:tcPr>
            <w:tcW w:w="1236"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100,0</w:t>
            </w:r>
          </w:p>
        </w:tc>
        <w:tc>
          <w:tcPr>
            <w:tcW w:w="1458"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34 478,1</w:t>
            </w:r>
          </w:p>
        </w:tc>
        <w:tc>
          <w:tcPr>
            <w:tcW w:w="1219"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29 280,7</w:t>
            </w:r>
          </w:p>
        </w:tc>
        <w:tc>
          <w:tcPr>
            <w:tcW w:w="1474"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100,0</w:t>
            </w:r>
          </w:p>
        </w:tc>
      </w:tr>
    </w:tbl>
    <w:p>
      <w:pPr>
        <w:pStyle w:val="Normal"/>
        <w:spacing w:lineRule="auto" w:line="240" w:before="120" w:after="0"/>
        <w:ind w:firstLine="709"/>
        <w:jc w:val="both"/>
        <w:rPr>
          <w:rFonts w:ascii="Times New Roman" w:hAnsi="Times New Roman"/>
          <w:sz w:val="28"/>
          <w:szCs w:val="28"/>
        </w:rPr>
      </w:pPr>
      <w:r>
        <w:rPr>
          <w:rFonts w:ascii="Times New Roman" w:hAnsi="Times New Roman"/>
          <w:sz w:val="28"/>
          <w:szCs w:val="28"/>
        </w:rPr>
        <w:t xml:space="preserve">В структуре консолидированного бюджета наибольший удельный вес занимают средства ОМС – 75,9 %. </w:t>
      </w:r>
    </w:p>
    <w:p>
      <w:pPr>
        <w:pStyle w:val="Normal"/>
        <w:spacing w:lineRule="auto" w:line="240" w:before="0" w:after="0"/>
        <w:ind w:firstLine="709"/>
        <w:jc w:val="both"/>
        <w:rPr>
          <w:rFonts w:ascii="Times New Roman" w:hAnsi="Times New Roman"/>
          <w:b/>
          <w:sz w:val="28"/>
          <w:szCs w:val="28"/>
        </w:rPr>
      </w:pPr>
      <w:r>
        <w:rPr>
          <w:rFonts w:ascii="Times New Roman" w:hAnsi="Times New Roman"/>
          <w:sz w:val="28"/>
          <w:szCs w:val="28"/>
        </w:rPr>
        <w:t xml:space="preserve">Общий объем финансирования с учетом мероприятий в области здравоохранения в 2024 году составил 34 478,1 млн. руб., в 2023 году – 29 280,7 млн. руб. </w:t>
      </w:r>
    </w:p>
    <w:p>
      <w:pPr>
        <w:pStyle w:val="Normal"/>
        <w:spacing w:lineRule="auto" w:line="240" w:before="0" w:after="120"/>
        <w:ind w:firstLine="709"/>
        <w:jc w:val="right"/>
        <w:rPr>
          <w:rFonts w:ascii="Times New Roman" w:hAnsi="Times New Roman"/>
          <w:sz w:val="28"/>
          <w:szCs w:val="28"/>
        </w:rPr>
      </w:pPr>
      <w:r>
        <w:rPr>
          <w:rFonts w:ascii="Times New Roman" w:hAnsi="Times New Roman"/>
          <w:sz w:val="28"/>
          <w:szCs w:val="28"/>
        </w:rPr>
      </w:r>
    </w:p>
    <w:p>
      <w:pPr>
        <w:pStyle w:val="Normal"/>
        <w:spacing w:lineRule="auto" w:line="240" w:before="0" w:after="120"/>
        <w:ind w:firstLine="709"/>
        <w:jc w:val="right"/>
        <w:rPr>
          <w:rFonts w:ascii="Times New Roman" w:hAnsi="Times New Roman"/>
          <w:sz w:val="28"/>
          <w:szCs w:val="28"/>
        </w:rPr>
      </w:pPr>
      <w:r>
        <w:rPr>
          <w:rFonts w:ascii="Times New Roman" w:hAnsi="Times New Roman"/>
          <w:sz w:val="28"/>
          <w:szCs w:val="28"/>
        </w:rPr>
        <w:t>Таблица 13</w:t>
      </w:r>
    </w:p>
    <w:p>
      <w:pPr>
        <w:pStyle w:val="Normal"/>
        <w:spacing w:lineRule="auto" w:line="240" w:before="0" w:after="120"/>
        <w:ind w:firstLine="709"/>
        <w:jc w:val="right"/>
        <w:rPr>
          <w:rFonts w:ascii="Times New Roman" w:hAnsi="Times New Roman"/>
          <w:sz w:val="28"/>
          <w:szCs w:val="28"/>
        </w:rPr>
      </w:pPr>
      <w:r>
        <w:rPr>
          <w:rFonts w:ascii="Times New Roman" w:hAnsi="Times New Roman"/>
          <w:sz w:val="28"/>
          <w:szCs w:val="28"/>
        </w:rPr>
      </w:r>
    </w:p>
    <w:p>
      <w:pPr>
        <w:pStyle w:val="Normal"/>
        <w:spacing w:lineRule="auto" w:line="240" w:before="0" w:after="120"/>
        <w:ind w:firstLine="709"/>
        <w:jc w:val="center"/>
        <w:rPr>
          <w:rFonts w:ascii="Times New Roman" w:hAnsi="Times New Roman"/>
          <w:sz w:val="28"/>
          <w:szCs w:val="28"/>
        </w:rPr>
      </w:pPr>
      <w:r>
        <w:rPr>
          <w:rFonts w:ascii="Times New Roman" w:hAnsi="Times New Roman"/>
          <w:sz w:val="28"/>
          <w:szCs w:val="28"/>
        </w:rPr>
        <w:t>Структура текущих расходов по источникам и статьям в 2024 году</w:t>
      </w:r>
    </w:p>
    <w:p>
      <w:pPr>
        <w:pStyle w:val="Normal"/>
        <w:spacing w:lineRule="auto" w:line="240" w:before="0" w:after="120"/>
        <w:ind w:firstLine="709"/>
        <w:jc w:val="center"/>
        <w:rPr>
          <w:rFonts w:ascii="Times New Roman" w:hAnsi="Times New Roman"/>
          <w:sz w:val="28"/>
          <w:szCs w:val="28"/>
          <w:highlight w:val="yellow"/>
        </w:rPr>
      </w:pPr>
      <w:r>
        <w:rPr>
          <w:rFonts w:ascii="Times New Roman" w:hAnsi="Times New Roman"/>
          <w:sz w:val="28"/>
          <w:szCs w:val="28"/>
          <w:highlight w:val="yellow"/>
        </w:rPr>
      </w:r>
    </w:p>
    <w:tbl>
      <w:tblPr>
        <w:tblW w:w="979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660"/>
        <w:gridCol w:w="939"/>
        <w:gridCol w:w="821"/>
        <w:gridCol w:w="998"/>
        <w:gridCol w:w="791"/>
        <w:gridCol w:w="969"/>
        <w:gridCol w:w="749"/>
        <w:gridCol w:w="1047"/>
        <w:gridCol w:w="818"/>
      </w:tblGrid>
      <w:tr>
        <w:trPr>
          <w:tblHeader w:val="true"/>
          <w:trHeight w:val="300" w:hRule="atLeast"/>
        </w:trPr>
        <w:tc>
          <w:tcPr>
            <w:tcW w:w="26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Источник финансирования</w:t>
            </w:r>
          </w:p>
        </w:tc>
        <w:tc>
          <w:tcPr>
            <w:tcW w:w="17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Бюджет</w:t>
            </w:r>
          </w:p>
        </w:tc>
        <w:tc>
          <w:tcPr>
            <w:tcW w:w="178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ОМС</w:t>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С/С</w:t>
            </w:r>
          </w:p>
        </w:tc>
        <w:tc>
          <w:tcPr>
            <w:tcW w:w="186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Всего расходов</w:t>
            </w:r>
          </w:p>
        </w:tc>
      </w:tr>
      <w:tr>
        <w:trPr>
          <w:tblHeader w:val="true"/>
          <w:trHeight w:val="600" w:hRule="atLeast"/>
        </w:trPr>
        <w:tc>
          <w:tcPr>
            <w:tcW w:w="26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Статьи расходов</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тыс. руб.</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доля, %</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тыс. руб.</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доля, %</w:t>
            </w:r>
          </w:p>
        </w:tc>
        <w:tc>
          <w:tcPr>
            <w:tcW w:w="9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тыс. руб.</w:t>
            </w:r>
          </w:p>
        </w:tc>
        <w:tc>
          <w:tcPr>
            <w:tcW w:w="7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доля, %</w:t>
            </w:r>
          </w:p>
        </w:tc>
        <w:tc>
          <w:tcPr>
            <w:tcW w:w="1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тыс. руб.</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доля, %</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211 «Заработная плата»</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2 219,8</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44,7</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13 844,2</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lang w:val="en-US"/>
              </w:rPr>
            </w:pPr>
            <w:r>
              <w:rPr>
                <w:rFonts w:eastAsia="Times New Roman" w:cs="Times New Roman" w:ascii="Times New Roman" w:hAnsi="Times New Roman"/>
                <w:lang w:val="en-US"/>
              </w:rPr>
              <w:t>52.9</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1 338,3</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40,1</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17 402,3</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50,5</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212 «Прочие выплаты»</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0,02</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29,7</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lang w:val="en-US"/>
              </w:rPr>
              <w:t>0</w:t>
            </w:r>
            <w:r>
              <w:rPr>
                <w:rFonts w:eastAsia="Times New Roman" w:cs="Times New Roman" w:ascii="Times New Roman" w:hAnsi="Times New Roman"/>
              </w:rPr>
              <w:t>,1</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21,8</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0,6</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52,0</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0,2</w:t>
            </w:r>
          </w:p>
        </w:tc>
      </w:tr>
      <w:tr>
        <w:trPr>
          <w:trHeight w:val="6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213 «Начисления на оплату труда»</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899,4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18,1</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3 986,8</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15,2</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391,3</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11,7</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5277,5</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15,3</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221 «Услуги связи»</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lang w:val="en-US"/>
              </w:rPr>
            </w:pPr>
            <w:r>
              <w:rPr>
                <w:rFonts w:eastAsia="Times New Roman" w:cs="Times New Roman" w:ascii="Times New Roman" w:hAnsi="Times New Roman"/>
              </w:rPr>
              <w:t>3,8</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0,08</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93,0</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0,4</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9,3</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0,3</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106,10</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0,3</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222 «Транспортные услуги»</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107,1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2,2</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52,3</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0,2</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12,4</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0,4</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171,8</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0,5</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223 «Коммунальные услуги»</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111,9</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2,2</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922,6</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3,5</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110,1</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3,3</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1 144,6</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3,3</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224 «Аренда»</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94,3</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0,4</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7,0</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0,2</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101,3</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0,3</w:t>
            </w:r>
          </w:p>
        </w:tc>
      </w:tr>
      <w:tr>
        <w:trPr>
          <w:trHeight w:val="6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225 «Услуги по содержанию имущества»</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66,2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1,3</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373,2</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1,4</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121,8</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3,7</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561,2</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1,6</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226 «Прочие работы, услуги»</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168,0</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3,4</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949,0</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3,6</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208,7</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6,3</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1 325,7</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3,9</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262 «Пособия по соц. помощи»</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40,7</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0,8</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40,7</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0,1</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263 «Пенсия, пособия»</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569,2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11,4</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14,9</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0,1</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9,3</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0,3</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593,4</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1,7</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290 «Прочие расходы»</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52,4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1,1</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163,3</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0,6</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310,9</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9,3</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526,6</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1,5</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310 «Увел. стоимости ОС»</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310,9</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6,3</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275,3</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1,0</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123,1</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3,7</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709,3</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2,0</w:t>
            </w:r>
          </w:p>
        </w:tc>
      </w:tr>
      <w:tr>
        <w:trPr>
          <w:trHeight w:val="6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340 «Увел. стоимости мат. запасов» в т.ч.:</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416,8</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8,4</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5 376,7</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20,5</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672,1</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20,1</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6 465,6</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18,7</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i/>
                <w:i/>
                <w:iCs/>
              </w:rPr>
            </w:pPr>
            <w:r>
              <w:rPr>
                <w:rFonts w:eastAsia="Times New Roman" w:cs="Times New Roman" w:ascii="Times New Roman" w:hAnsi="Times New Roman"/>
                <w:i/>
                <w:iCs/>
              </w:rPr>
              <w:t>Медикаменты</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341,6</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6,8</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3 422,1</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13,7</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396,8</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11,9</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4 160,5</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12,0</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i/>
                <w:i/>
                <w:iCs/>
              </w:rPr>
            </w:pPr>
            <w:r>
              <w:rPr>
                <w:rFonts w:eastAsia="Times New Roman" w:cs="Times New Roman" w:ascii="Times New Roman" w:hAnsi="Times New Roman"/>
                <w:i/>
                <w:iCs/>
              </w:rPr>
              <w:t>Прод. питания</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47,0</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0,9</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169,0</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0,6</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48,9</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1,5</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264,9</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0,8</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i/>
                <w:i/>
                <w:iCs/>
              </w:rPr>
            </w:pPr>
            <w:r>
              <w:rPr>
                <w:rFonts w:eastAsia="Times New Roman" w:cs="Times New Roman" w:ascii="Times New Roman" w:hAnsi="Times New Roman"/>
                <w:i/>
                <w:iCs/>
              </w:rPr>
              <w:t>ГСМ</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7,8</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0,2</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273,5</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1,0</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8,2</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0,3</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289,5</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0,8</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i/>
                <w:i/>
                <w:iCs/>
              </w:rPr>
            </w:pPr>
            <w:r>
              <w:rPr>
                <w:rFonts w:eastAsia="Times New Roman" w:cs="Times New Roman" w:ascii="Times New Roman" w:hAnsi="Times New Roman"/>
                <w:i/>
                <w:iCs/>
              </w:rPr>
              <w:t>Уголь</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0,0</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i/>
                <w:i/>
                <w:iCs/>
              </w:rPr>
            </w:pPr>
            <w:r>
              <w:rPr>
                <w:rFonts w:eastAsia="Times New Roman" w:cs="Times New Roman" w:ascii="Times New Roman" w:hAnsi="Times New Roman"/>
                <w:i/>
                <w:iCs/>
              </w:rPr>
              <w:t>Прочие</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20,4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0,5</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1 512,1</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5,8</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218,2</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6,5</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1 750,7</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5,1</w:t>
            </w:r>
          </w:p>
        </w:tc>
      </w:tr>
      <w:tr>
        <w:trPr>
          <w:trHeight w:val="300"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bCs/>
              </w:rPr>
            </w:pPr>
            <w:r>
              <w:rPr>
                <w:rFonts w:eastAsia="Times New Roman" w:cs="Times New Roman" w:ascii="Times New Roman" w:hAnsi="Times New Roman"/>
                <w:b/>
                <w:bCs/>
              </w:rPr>
              <w:t>Всего</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4 966,7</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100,0</w:t>
            </w:r>
          </w:p>
        </w:tc>
        <w:tc>
          <w:tcPr>
            <w:tcW w:w="9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26 175,3</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100,0</w:t>
            </w:r>
          </w:p>
        </w:tc>
        <w:tc>
          <w:tcPr>
            <w:tcW w:w="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3 336,1</w:t>
            </w:r>
          </w:p>
        </w:tc>
        <w:tc>
          <w:tcPr>
            <w:tcW w:w="7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100,0</w:t>
            </w:r>
          </w:p>
        </w:tc>
        <w:tc>
          <w:tcPr>
            <w:tcW w:w="10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34 478,1</w:t>
            </w:r>
          </w:p>
        </w:tc>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100,0</w:t>
            </w:r>
          </w:p>
        </w:tc>
      </w:tr>
    </w:tbl>
    <w:p>
      <w:pPr>
        <w:pStyle w:val="Normal"/>
        <w:spacing w:lineRule="auto" w:line="240" w:before="120" w:after="0"/>
        <w:ind w:firstLine="567"/>
        <w:jc w:val="both"/>
        <w:rPr>
          <w:rFonts w:ascii="Times New Roman" w:hAnsi="Times New Roman"/>
          <w:sz w:val="28"/>
          <w:szCs w:val="28"/>
        </w:rPr>
      </w:pPr>
      <w:r>
        <w:rPr>
          <w:rFonts w:ascii="Times New Roman" w:hAnsi="Times New Roman"/>
          <w:sz w:val="28"/>
          <w:szCs w:val="28"/>
        </w:rPr>
        <w:t>В структуре расходов наибольший удельный вес занимает заработная плата с начислениями (65,8%), на втором месте увеличение стоимости материальных запасов (18,7 %).</w:t>
      </w:r>
    </w:p>
    <w:p>
      <w:pPr>
        <w:pStyle w:val="Normal"/>
        <w:spacing w:lineRule="auto" w:line="240" w:before="0" w:after="120"/>
        <w:ind w:firstLine="709"/>
        <w:jc w:val="right"/>
        <w:rPr>
          <w:rFonts w:ascii="Times New Roman" w:hAnsi="Times New Roman"/>
          <w:iCs/>
          <w:sz w:val="28"/>
          <w:szCs w:val="28"/>
        </w:rPr>
      </w:pPr>
      <w:r>
        <w:rPr>
          <w:rFonts w:ascii="Times New Roman" w:hAnsi="Times New Roman"/>
          <w:iCs/>
          <w:sz w:val="28"/>
          <w:szCs w:val="28"/>
        </w:rPr>
        <w:t>Таблица 14</w:t>
      </w:r>
    </w:p>
    <w:p>
      <w:pPr>
        <w:pStyle w:val="Normal"/>
        <w:spacing w:lineRule="auto" w:line="240" w:before="0" w:after="0"/>
        <w:ind w:firstLine="709"/>
        <w:jc w:val="center"/>
        <w:rPr>
          <w:rFonts w:ascii="Times New Roman" w:hAnsi="Times New Roman"/>
          <w:iCs/>
          <w:sz w:val="28"/>
          <w:szCs w:val="28"/>
        </w:rPr>
      </w:pPr>
      <w:r>
        <w:rPr>
          <w:rFonts w:ascii="Times New Roman" w:hAnsi="Times New Roman"/>
          <w:iCs/>
          <w:sz w:val="28"/>
          <w:szCs w:val="28"/>
        </w:rPr>
        <w:t>Динамика средней заработной платы в государственных учреждениях здравоохранения в 2023-2024 гг. (руб.)</w:t>
      </w:r>
    </w:p>
    <w:p>
      <w:pPr>
        <w:pStyle w:val="Normal"/>
        <w:spacing w:lineRule="auto" w:line="240" w:before="0" w:after="120"/>
        <w:ind w:firstLine="709"/>
        <w:jc w:val="right"/>
        <w:rPr>
          <w:rFonts w:ascii="Times New Roman" w:hAnsi="Times New Roman"/>
          <w:iCs/>
          <w:sz w:val="28"/>
          <w:szCs w:val="28"/>
          <w:highlight w:val="yellow"/>
        </w:rPr>
      </w:pPr>
      <w:r>
        <w:rPr>
          <w:rFonts w:ascii="Times New Roman" w:hAnsi="Times New Roman"/>
          <w:iCs/>
          <w:sz w:val="28"/>
          <w:szCs w:val="28"/>
          <w:highlight w:val="yellow"/>
        </w:rPr>
      </w:r>
    </w:p>
    <w:tbl>
      <w:tblPr>
        <w:tblW w:w="93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694"/>
        <w:gridCol w:w="1284"/>
        <w:gridCol w:w="1410"/>
        <w:gridCol w:w="1463"/>
        <w:gridCol w:w="1520"/>
      </w:tblGrid>
      <w:tr>
        <w:trPr>
          <w:trHeight w:val="340" w:hRule="atLeast"/>
        </w:trPr>
        <w:tc>
          <w:tcPr>
            <w:tcW w:w="369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4"/>
              </w:rPr>
            </w:pPr>
            <w:r>
              <w:rPr>
                <w:rFonts w:ascii="Times New Roman" w:hAnsi="Times New Roman"/>
                <w:iCs/>
                <w:sz w:val="24"/>
                <w:szCs w:val="24"/>
              </w:rPr>
              <w:t>Категория персонала</w:t>
            </w:r>
          </w:p>
        </w:tc>
        <w:tc>
          <w:tcPr>
            <w:tcW w:w="12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4"/>
              </w:rPr>
            </w:pPr>
            <w:r>
              <w:rPr>
                <w:rFonts w:ascii="Times New Roman" w:hAnsi="Times New Roman"/>
                <w:iCs/>
                <w:sz w:val="24"/>
                <w:szCs w:val="24"/>
              </w:rPr>
              <w:t>2023 год</w:t>
            </w: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4"/>
              </w:rPr>
            </w:pPr>
            <w:r>
              <w:rPr>
                <w:rFonts w:ascii="Times New Roman" w:hAnsi="Times New Roman"/>
                <w:iCs/>
                <w:sz w:val="24"/>
                <w:szCs w:val="24"/>
              </w:rPr>
              <w:t>2024 год</w:t>
            </w:r>
          </w:p>
        </w:tc>
        <w:tc>
          <w:tcPr>
            <w:tcW w:w="298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4"/>
              </w:rPr>
            </w:pPr>
            <w:r>
              <w:rPr>
                <w:rFonts w:ascii="Times New Roman" w:hAnsi="Times New Roman"/>
                <w:iCs/>
                <w:sz w:val="24"/>
                <w:szCs w:val="24"/>
              </w:rPr>
              <w:t>Отклонение</w:t>
            </w:r>
          </w:p>
        </w:tc>
      </w:tr>
      <w:tr>
        <w:trPr>
          <w:trHeight w:val="340" w:hRule="atLeast"/>
        </w:trPr>
        <w:tc>
          <w:tcPr>
            <w:tcW w:w="36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4"/>
              </w:rPr>
            </w:pPr>
            <w:r>
              <w:rPr>
                <w:rFonts w:ascii="Times New Roman" w:hAnsi="Times New Roman"/>
                <w:iCs/>
                <w:sz w:val="24"/>
                <w:szCs w:val="24"/>
              </w:rPr>
            </w:r>
          </w:p>
        </w:tc>
        <w:tc>
          <w:tcPr>
            <w:tcW w:w="12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4"/>
                <w:highlight w:val="yellow"/>
              </w:rPr>
            </w:pPr>
            <w:r>
              <w:rPr>
                <w:rFonts w:ascii="Times New Roman" w:hAnsi="Times New Roman"/>
                <w:iCs/>
                <w:sz w:val="24"/>
                <w:szCs w:val="24"/>
                <w:highlight w:val="yellow"/>
              </w:rPr>
            </w:r>
          </w:p>
        </w:tc>
        <w:tc>
          <w:tcPr>
            <w:tcW w:w="14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4"/>
                <w:highlight w:val="yellow"/>
              </w:rPr>
            </w:pPr>
            <w:r>
              <w:rPr>
                <w:rFonts w:ascii="Times New Roman" w:hAnsi="Times New Roman"/>
                <w:iCs/>
                <w:sz w:val="24"/>
                <w:szCs w:val="24"/>
                <w:highlight w:val="yellow"/>
              </w:rPr>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4"/>
                <w:highlight w:val="yellow"/>
              </w:rPr>
            </w:pPr>
            <w:r>
              <w:rPr>
                <w:rFonts w:ascii="Times New Roman" w:hAnsi="Times New Roman"/>
                <w:iCs/>
                <w:sz w:val="24"/>
                <w:szCs w:val="24"/>
              </w:rPr>
              <w:t>руб.</w:t>
            </w:r>
          </w:p>
        </w:tc>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4"/>
              </w:rPr>
            </w:pPr>
            <w:r>
              <w:rPr>
                <w:rFonts w:ascii="Times New Roman" w:hAnsi="Times New Roman"/>
                <w:iCs/>
                <w:sz w:val="24"/>
                <w:szCs w:val="24"/>
              </w:rPr>
              <w:t>%</w:t>
            </w:r>
          </w:p>
        </w:tc>
      </w:tr>
      <w:tr>
        <w:trPr>
          <w:trHeight w:val="340" w:hRule="atLeast"/>
        </w:trPr>
        <w:tc>
          <w:tcPr>
            <w:tcW w:w="3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iCs/>
                <w:sz w:val="24"/>
                <w:szCs w:val="24"/>
              </w:rPr>
            </w:pPr>
            <w:r>
              <w:rPr>
                <w:rFonts w:ascii="Times New Roman" w:hAnsi="Times New Roman"/>
                <w:b/>
                <w:iCs/>
                <w:sz w:val="24"/>
                <w:szCs w:val="24"/>
              </w:rPr>
              <w:t>Всего по здравоохранению</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50 425</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lang w:val="en-US"/>
              </w:rPr>
              <w:t>63 683</w:t>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+ 13 259</w:t>
            </w:r>
          </w:p>
        </w:tc>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50 425</w:t>
            </w:r>
          </w:p>
        </w:tc>
      </w:tr>
      <w:tr>
        <w:trPr>
          <w:trHeight w:val="340" w:hRule="atLeast"/>
        </w:trPr>
        <w:tc>
          <w:tcPr>
            <w:tcW w:w="3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iCs/>
                <w:sz w:val="24"/>
                <w:szCs w:val="24"/>
              </w:rPr>
            </w:pPr>
            <w:r>
              <w:rPr>
                <w:rFonts w:ascii="Times New Roman" w:hAnsi="Times New Roman"/>
                <w:iCs/>
                <w:sz w:val="24"/>
                <w:szCs w:val="24"/>
              </w:rPr>
              <w:t>Врачи</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92 282</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121 386</w:t>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+ 29 104</w:t>
            </w:r>
          </w:p>
        </w:tc>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92 282</w:t>
            </w:r>
          </w:p>
        </w:tc>
      </w:tr>
      <w:tr>
        <w:trPr>
          <w:trHeight w:val="340" w:hRule="atLeast"/>
        </w:trPr>
        <w:tc>
          <w:tcPr>
            <w:tcW w:w="3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iCs/>
                <w:sz w:val="24"/>
                <w:szCs w:val="24"/>
              </w:rPr>
            </w:pPr>
            <w:r>
              <w:rPr>
                <w:rFonts w:ascii="Times New Roman" w:hAnsi="Times New Roman"/>
                <w:iCs/>
                <w:sz w:val="24"/>
                <w:szCs w:val="24"/>
              </w:rPr>
              <w:t>Средний медицинский персонал</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46 612</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59 750</w:t>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+ 13 138</w:t>
            </w:r>
          </w:p>
        </w:tc>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46 612</w:t>
            </w:r>
          </w:p>
        </w:tc>
      </w:tr>
      <w:tr>
        <w:trPr>
          <w:trHeight w:val="340" w:hRule="atLeast"/>
        </w:trPr>
        <w:tc>
          <w:tcPr>
            <w:tcW w:w="3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iCs/>
                <w:sz w:val="24"/>
                <w:szCs w:val="24"/>
              </w:rPr>
            </w:pPr>
            <w:r>
              <w:rPr>
                <w:rFonts w:ascii="Times New Roman" w:hAnsi="Times New Roman"/>
                <w:iCs/>
                <w:sz w:val="24"/>
                <w:szCs w:val="24"/>
              </w:rPr>
              <w:t>Младший медицинский персонал</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43 430</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51 875</w:t>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+ 8 445</w:t>
            </w:r>
          </w:p>
        </w:tc>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43 430</w:t>
            </w:r>
          </w:p>
        </w:tc>
      </w:tr>
    </w:tbl>
    <w:p>
      <w:pPr>
        <w:pStyle w:val="Normal"/>
        <w:spacing w:lineRule="auto" w:line="240" w:before="120" w:after="0"/>
        <w:ind w:firstLine="709"/>
        <w:jc w:val="both"/>
        <w:rPr>
          <w:rFonts w:ascii="Times New Roman" w:hAnsi="Times New Roman"/>
          <w:iCs/>
          <w:sz w:val="28"/>
          <w:szCs w:val="28"/>
        </w:rPr>
      </w:pPr>
      <w:r>
        <w:rPr>
          <w:rFonts w:ascii="Times New Roman" w:hAnsi="Times New Roman"/>
          <w:sz w:val="28"/>
          <w:szCs w:val="28"/>
        </w:rPr>
        <w:t>Сложившаяся на территории Забайкальского края среднемесячная заработная плата работников учреждений здравоохранения в 2024 году составила – 63 683 руб</w:t>
      </w:r>
      <w:r>
        <w:rPr>
          <w:rFonts w:ascii="Times New Roman" w:hAnsi="Times New Roman"/>
          <w:iCs/>
          <w:sz w:val="28"/>
          <w:szCs w:val="28"/>
        </w:rPr>
        <w:t>., что на 26,3 % выше, чем в 2023 году.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2024 г. плановые целевые показатели по заработной плате врачей, среднего медицинского персонала, младшего медицинского персонала рассчитаны, исходя из средней заработной платы по экономике региона     66 927 руб.</w:t>
      </w:r>
    </w:p>
    <w:p>
      <w:pPr>
        <w:pStyle w:val="Normal"/>
        <w:spacing w:lineRule="auto" w:line="240" w:before="0" w:after="120"/>
        <w:ind w:firstLine="709"/>
        <w:jc w:val="right"/>
        <w:rPr>
          <w:rFonts w:ascii="Times New Roman" w:hAnsi="Times New Roman"/>
          <w:sz w:val="28"/>
          <w:szCs w:val="28"/>
        </w:rPr>
      </w:pPr>
      <w:r>
        <w:rPr>
          <w:rFonts w:ascii="Times New Roman" w:hAnsi="Times New Roman"/>
          <w:sz w:val="28"/>
          <w:szCs w:val="28"/>
        </w:rPr>
        <w:t>Таблица 15</w:t>
      </w:r>
    </w:p>
    <w:p>
      <w:pPr>
        <w:pStyle w:val="Normal"/>
        <w:spacing w:lineRule="auto" w:line="240" w:before="0" w:after="120"/>
        <w:ind w:firstLine="709"/>
        <w:jc w:val="center"/>
        <w:rPr>
          <w:rFonts w:ascii="Times New Roman" w:hAnsi="Times New Roman"/>
          <w:sz w:val="28"/>
          <w:szCs w:val="28"/>
        </w:rPr>
      </w:pPr>
      <w:r>
        <w:rPr>
          <w:rFonts w:ascii="Times New Roman" w:hAnsi="Times New Roman"/>
          <w:sz w:val="28"/>
          <w:szCs w:val="28"/>
        </w:rPr>
        <w:t>Динамика выполнения целевых показателей по средней заработной плате медицинского персонала за 2024 год</w:t>
      </w:r>
    </w:p>
    <w:p>
      <w:pPr>
        <w:pStyle w:val="Normal"/>
        <w:spacing w:lineRule="auto" w:line="240" w:before="0" w:after="120"/>
        <w:ind w:firstLine="709"/>
        <w:jc w:val="center"/>
        <w:rPr>
          <w:rFonts w:ascii="Times New Roman" w:hAnsi="Times New Roman"/>
          <w:sz w:val="28"/>
          <w:szCs w:val="28"/>
          <w:highlight w:val="yellow"/>
        </w:rPr>
      </w:pPr>
      <w:r>
        <w:rPr>
          <w:rFonts w:ascii="Times New Roman" w:hAnsi="Times New Roman"/>
          <w:sz w:val="28"/>
          <w:szCs w:val="28"/>
          <w:highlight w:val="yellow"/>
        </w:rPr>
      </w:r>
    </w:p>
    <w:tbl>
      <w:tblPr>
        <w:tblW w:w="9761"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9761"/>
      </w:tblGrid>
      <w:tr>
        <w:trPr>
          <w:trHeight w:val="300" w:hRule="atLeast"/>
        </w:trPr>
        <w:tc>
          <w:tcPr>
            <w:tcW w:w="9761" w:type="dxa"/>
            <w:tcBorders/>
            <w:vAlign w:val="bottom"/>
          </w:tcPr>
          <w:tbl>
            <w:tblPr>
              <w:tblW w:w="9400" w:type="dxa"/>
              <w:jc w:val="left"/>
              <w:tblInd w:w="226" w:type="dxa"/>
              <w:tblLayout w:type="fixed"/>
              <w:tblCellMar>
                <w:top w:w="0" w:type="dxa"/>
                <w:left w:w="108" w:type="dxa"/>
                <w:bottom w:w="0" w:type="dxa"/>
                <w:right w:w="108" w:type="dxa"/>
              </w:tblCellMar>
              <w:tblLook w:val="0420" w:noHBand="0" w:noVBand="1" w:firstColumn="0" w:lastRow="0" w:lastColumn="0" w:firstRow="1"/>
            </w:tblPr>
            <w:tblGrid>
              <w:gridCol w:w="1591"/>
              <w:gridCol w:w="1602"/>
              <w:gridCol w:w="1694"/>
              <w:gridCol w:w="1576"/>
              <w:gridCol w:w="1683"/>
              <w:gridCol w:w="1253"/>
            </w:tblGrid>
            <w:tr>
              <w:trPr>
                <w:trHeight w:val="386" w:hRule="atLeast"/>
              </w:trPr>
              <w:tc>
                <w:tcPr>
                  <w:tcW w:w="15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Категория персонала</w:t>
                  </w:r>
                </w:p>
              </w:tc>
              <w:tc>
                <w:tcPr>
                  <w:tcW w:w="329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0"/>
                      <w:szCs w:val="20"/>
                    </w:rPr>
                  </w:pPr>
                  <w:r>
                    <w:rPr>
                      <w:rFonts w:ascii="Times New Roman" w:hAnsi="Times New Roman"/>
                      <w:iCs/>
                      <w:sz w:val="20"/>
                      <w:szCs w:val="20"/>
                    </w:rPr>
                    <w:t>Утверждено на 2018 год</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0"/>
                      <w:szCs w:val="20"/>
                    </w:rPr>
                  </w:pPr>
                  <w:r>
                    <w:rPr>
                      <w:rFonts w:ascii="Times New Roman" w:hAnsi="Times New Roman"/>
                      <w:bCs/>
                      <w:sz w:val="20"/>
                      <w:szCs w:val="20"/>
                    </w:rPr>
                    <w:t>Фактически за 2018 год</w:t>
                  </w:r>
                </w:p>
              </w:tc>
              <w:tc>
                <w:tcPr>
                  <w:tcW w:w="12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 выполнения ЦП</w:t>
                  </w:r>
                </w:p>
              </w:tc>
            </w:tr>
            <w:tr>
              <w:trPr/>
              <w:tc>
                <w:tcPr>
                  <w:tcW w:w="15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6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ЦП среднемесячной заработной платы, руб.</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0"/>
                      <w:szCs w:val="20"/>
                    </w:rPr>
                  </w:pPr>
                  <w:r>
                    <w:rPr>
                      <w:rFonts w:ascii="Times New Roman" w:hAnsi="Times New Roman"/>
                      <w:iCs/>
                      <w:sz w:val="20"/>
                      <w:szCs w:val="20"/>
                    </w:rPr>
                    <w:t>Соотношение среднемесячной заработной платы отдельной категории работников и среднемесячной заработной платы в Забайкальском крае, %</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Фактическая среднемесячная заработная плата, руб.</w:t>
                  </w:r>
                </w:p>
              </w:tc>
              <w:tc>
                <w:tcPr>
                  <w:tcW w:w="16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0"/>
                      <w:szCs w:val="20"/>
                    </w:rPr>
                  </w:pPr>
                  <w:r>
                    <w:rPr>
                      <w:rFonts w:ascii="Times New Roman" w:hAnsi="Times New Roman"/>
                      <w:bCs/>
                      <w:sz w:val="20"/>
                      <w:szCs w:val="20"/>
                    </w:rPr>
                    <w:t>Соотношение среднемесячной заработной платы отдельной категории работников и среднемесячной заработной платы в Забайкальском крае, %</w:t>
                  </w:r>
                </w:p>
              </w:tc>
              <w:tc>
                <w:tcPr>
                  <w:tcW w:w="12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367" w:hRule="atLeast"/>
              </w:trPr>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0"/>
                    </w:rPr>
                  </w:pPr>
                  <w:r>
                    <w:rPr>
                      <w:rFonts w:ascii="Times New Roman" w:hAnsi="Times New Roman"/>
                      <w:sz w:val="24"/>
                      <w:szCs w:val="20"/>
                    </w:rPr>
                    <w:t>Врачи</w:t>
                  </w:r>
                </w:p>
              </w:tc>
              <w:tc>
                <w:tcPr>
                  <w:tcW w:w="16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0"/>
                    </w:rPr>
                  </w:pPr>
                  <w:r>
                    <w:rPr>
                      <w:rFonts w:ascii="Times New Roman" w:hAnsi="Times New Roman"/>
                      <w:sz w:val="24"/>
                      <w:szCs w:val="20"/>
                    </w:rPr>
                    <w:t>133 854</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0"/>
                    </w:rPr>
                  </w:pPr>
                  <w:r>
                    <w:rPr>
                      <w:rFonts w:ascii="Times New Roman" w:hAnsi="Times New Roman"/>
                      <w:iCs/>
                      <w:sz w:val="24"/>
                      <w:szCs w:val="20"/>
                    </w:rPr>
                    <w:t>200,0</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0"/>
                    </w:rPr>
                  </w:pPr>
                  <w:r>
                    <w:rPr>
                      <w:rFonts w:ascii="Times New Roman" w:hAnsi="Times New Roman"/>
                      <w:sz w:val="24"/>
                      <w:szCs w:val="20"/>
                    </w:rPr>
                    <w:t>121 386</w:t>
                  </w:r>
                </w:p>
              </w:tc>
              <w:tc>
                <w:tcPr>
                  <w:tcW w:w="16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4"/>
                      <w:szCs w:val="20"/>
                    </w:rPr>
                  </w:pPr>
                  <w:r>
                    <w:rPr>
                      <w:rFonts w:ascii="Times New Roman" w:hAnsi="Times New Roman"/>
                      <w:bCs/>
                      <w:sz w:val="24"/>
                      <w:szCs w:val="20"/>
                    </w:rPr>
                    <w:t>181,4</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0"/>
                    </w:rPr>
                  </w:pPr>
                  <w:r>
                    <w:rPr>
                      <w:rFonts w:ascii="Times New Roman" w:hAnsi="Times New Roman"/>
                      <w:sz w:val="24"/>
                      <w:szCs w:val="20"/>
                    </w:rPr>
                    <w:t>90,7</w:t>
                  </w:r>
                </w:p>
              </w:tc>
            </w:tr>
            <w:tr>
              <w:trPr/>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0"/>
                    </w:rPr>
                  </w:pPr>
                  <w:r>
                    <w:rPr>
                      <w:rFonts w:ascii="Times New Roman" w:hAnsi="Times New Roman"/>
                      <w:sz w:val="24"/>
                      <w:szCs w:val="20"/>
                    </w:rPr>
                    <w:t>Средний медицинский персонал</w:t>
                  </w:r>
                </w:p>
              </w:tc>
              <w:tc>
                <w:tcPr>
                  <w:tcW w:w="16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0"/>
                    </w:rPr>
                  </w:pPr>
                  <w:r>
                    <w:rPr>
                      <w:rFonts w:ascii="Times New Roman" w:hAnsi="Times New Roman"/>
                      <w:sz w:val="24"/>
                      <w:szCs w:val="20"/>
                    </w:rPr>
                    <w:t>66 927</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0"/>
                    </w:rPr>
                  </w:pPr>
                  <w:r>
                    <w:rPr>
                      <w:rFonts w:ascii="Times New Roman" w:hAnsi="Times New Roman"/>
                      <w:iCs/>
                      <w:sz w:val="24"/>
                      <w:szCs w:val="20"/>
                    </w:rPr>
                    <w:t>100,0</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0"/>
                    </w:rPr>
                  </w:pPr>
                  <w:r>
                    <w:rPr>
                      <w:rFonts w:ascii="Times New Roman" w:hAnsi="Times New Roman"/>
                      <w:sz w:val="24"/>
                      <w:szCs w:val="20"/>
                    </w:rPr>
                    <w:t>59 750</w:t>
                  </w:r>
                </w:p>
              </w:tc>
              <w:tc>
                <w:tcPr>
                  <w:tcW w:w="16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4"/>
                      <w:szCs w:val="20"/>
                    </w:rPr>
                  </w:pPr>
                  <w:r>
                    <w:rPr>
                      <w:rFonts w:ascii="Times New Roman" w:hAnsi="Times New Roman"/>
                      <w:bCs/>
                      <w:sz w:val="24"/>
                      <w:szCs w:val="20"/>
                    </w:rPr>
                    <w:t>89,3</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0"/>
                    </w:rPr>
                  </w:pPr>
                  <w:r>
                    <w:rPr>
                      <w:rFonts w:ascii="Times New Roman" w:hAnsi="Times New Roman"/>
                      <w:sz w:val="24"/>
                      <w:szCs w:val="20"/>
                    </w:rPr>
                    <w:t>89,3</w:t>
                  </w:r>
                </w:p>
              </w:tc>
            </w:tr>
            <w:tr>
              <w:trPr/>
              <w:tc>
                <w:tcPr>
                  <w:tcW w:w="15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0"/>
                    </w:rPr>
                  </w:pPr>
                  <w:r>
                    <w:rPr>
                      <w:rFonts w:ascii="Times New Roman" w:hAnsi="Times New Roman"/>
                      <w:sz w:val="24"/>
                      <w:szCs w:val="20"/>
                    </w:rPr>
                    <w:t>Младший медицинский персонал</w:t>
                  </w:r>
                </w:p>
              </w:tc>
              <w:tc>
                <w:tcPr>
                  <w:tcW w:w="16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0"/>
                    </w:rPr>
                  </w:pPr>
                  <w:r>
                    <w:rPr>
                      <w:rFonts w:ascii="Times New Roman" w:hAnsi="Times New Roman"/>
                      <w:sz w:val="24"/>
                      <w:szCs w:val="20"/>
                    </w:rPr>
                    <w:t>66 927</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szCs w:val="20"/>
                    </w:rPr>
                  </w:pPr>
                  <w:r>
                    <w:rPr>
                      <w:rFonts w:ascii="Times New Roman" w:hAnsi="Times New Roman"/>
                      <w:iCs/>
                      <w:sz w:val="24"/>
                      <w:szCs w:val="20"/>
                    </w:rPr>
                    <w:t>100,0</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0"/>
                    </w:rPr>
                  </w:pPr>
                  <w:r>
                    <w:rPr>
                      <w:rFonts w:ascii="Times New Roman" w:hAnsi="Times New Roman"/>
                      <w:sz w:val="24"/>
                      <w:szCs w:val="20"/>
                    </w:rPr>
                    <w:t>51 875</w:t>
                  </w:r>
                </w:p>
              </w:tc>
              <w:tc>
                <w:tcPr>
                  <w:tcW w:w="16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4"/>
                      <w:szCs w:val="20"/>
                    </w:rPr>
                  </w:pPr>
                  <w:r>
                    <w:rPr>
                      <w:rFonts w:ascii="Times New Roman" w:hAnsi="Times New Roman"/>
                      <w:bCs/>
                      <w:sz w:val="24"/>
                      <w:szCs w:val="20"/>
                    </w:rPr>
                    <w:t>77,5</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0"/>
                    </w:rPr>
                  </w:pPr>
                  <w:r>
                    <w:rPr>
                      <w:rFonts w:ascii="Times New Roman" w:hAnsi="Times New Roman"/>
                      <w:sz w:val="24"/>
                      <w:szCs w:val="20"/>
                    </w:rPr>
                    <w:t>77,5</w:t>
                  </w:r>
                </w:p>
              </w:tc>
            </w:tr>
          </w:tbl>
          <w:p>
            <w:pPr>
              <w:pStyle w:val="Normal"/>
              <w:spacing w:lineRule="auto" w:line="240" w:before="0" w:after="0"/>
              <w:rPr>
                <w:rFonts w:cs="Times New Roman"/>
                <w:sz w:val="24"/>
                <w:szCs w:val="24"/>
                <w:highlight w:val="yellow"/>
              </w:rPr>
            </w:pPr>
            <w:r>
              <w:rPr>
                <w:rFonts w:cs="Times New Roman"/>
                <w:sz w:val="24"/>
                <w:szCs w:val="24"/>
                <w:highlight w:val="yellow"/>
              </w:rPr>
            </w:r>
          </w:p>
        </w:tc>
      </w:tr>
    </w:tbl>
    <w:p>
      <w:pPr>
        <w:pStyle w:val="Normal"/>
        <w:spacing w:lineRule="auto" w:line="240" w:before="120" w:after="0"/>
        <w:ind w:firstLine="709"/>
        <w:jc w:val="both"/>
        <w:rPr>
          <w:rFonts w:ascii="Times New Roman" w:hAnsi="Times New Roman"/>
          <w:sz w:val="28"/>
          <w:szCs w:val="28"/>
        </w:rPr>
      </w:pPr>
      <w:r>
        <w:rPr>
          <w:rFonts w:ascii="Times New Roman" w:hAnsi="Times New Roman"/>
          <w:sz w:val="28"/>
          <w:szCs w:val="28"/>
        </w:rPr>
        <w:t>Целевые показатели средней заработной платы за 2024 год в учреждениях, подведомственных Министерству здравоохранения, не достигнуты.</w:t>
      </w:r>
    </w:p>
    <w:p>
      <w:pPr>
        <w:pStyle w:val="Default"/>
        <w:numPr>
          <w:ilvl w:val="0"/>
          <w:numId w:val="6"/>
        </w:numPr>
        <w:spacing w:before="120" w:after="120"/>
        <w:ind w:firstLine="709" w:left="0"/>
        <w:jc w:val="both"/>
        <w:rPr>
          <w:b/>
          <w:color w:val="auto"/>
          <w:sz w:val="28"/>
          <w:szCs w:val="28"/>
        </w:rPr>
      </w:pPr>
      <w:r>
        <w:rPr>
          <w:b/>
          <w:color w:val="auto"/>
          <w:sz w:val="28"/>
          <w:szCs w:val="28"/>
        </w:rPr>
        <w:t>Показатели информационного обеспечения системы здравоохранения Забайкальского края</w:t>
      </w:r>
    </w:p>
    <w:p>
      <w:pPr>
        <w:pStyle w:val="Normal"/>
        <w:spacing w:lineRule="auto" w:line="240" w:before="0" w:after="0"/>
        <w:ind w:firstLine="708"/>
        <w:jc w:val="both"/>
        <w:rPr>
          <w:rFonts w:ascii="Times New Roman" w:hAnsi="Times New Roman" w:cs="Times New Roman"/>
          <w:sz w:val="28"/>
          <w:szCs w:val="24"/>
        </w:rPr>
      </w:pPr>
      <w:r>
        <w:rPr>
          <w:rFonts w:cs="Times New Roman" w:ascii="Times New Roman" w:hAnsi="Times New Roman"/>
          <w:sz w:val="28"/>
          <w:szCs w:val="24"/>
        </w:rPr>
        <w:t>Медицинские организации, подведомственные Министерству здравоохранения Забайкальского края, участвующие в оказании медицинской помощи, используют медицинские информационные системы, соответствующие требованиям Минздрава России. Медицинская информационная система медицинских организаций интегрирована с государственной информационной системой здравоохранения Забайкальского края (далее – ГИСЗ Забайкальского края), что обеспечивает преемственность оказания медицинской помощи, маршрутизацию пациентов, мониторинг оказания медицинской помощи по отдельным профилям заболеваний, организацию телемедицинских консультаций и возможность ведения единой интегрированной электронной медицинской карты пациента.</w:t>
      </w:r>
    </w:p>
    <w:p>
      <w:pPr>
        <w:pStyle w:val="Normal"/>
        <w:spacing w:lineRule="auto" w:line="240" w:before="0" w:after="0"/>
        <w:ind w:firstLine="708"/>
        <w:jc w:val="both"/>
        <w:rPr>
          <w:rFonts w:ascii="Times New Roman" w:hAnsi="Times New Roman" w:cs="Times New Roman"/>
          <w:sz w:val="28"/>
          <w:szCs w:val="24"/>
        </w:rPr>
      </w:pPr>
      <w:r>
        <w:rPr>
          <w:rFonts w:cs="Times New Roman" w:ascii="Times New Roman" w:hAnsi="Times New Roman"/>
          <w:sz w:val="28"/>
          <w:szCs w:val="24"/>
        </w:rPr>
        <w:t>Организовано проведение телемедицинских консультаций на базе медицинских организаций второго и третьего уровня. Все медицинские организации, а также ФАП и ФП подключены к сети «Интернет».</w:t>
      </w:r>
    </w:p>
    <w:p>
      <w:pPr>
        <w:pStyle w:val="Normal"/>
        <w:spacing w:lineRule="auto" w:line="240" w:before="0" w:after="0"/>
        <w:ind w:firstLine="708"/>
        <w:jc w:val="both"/>
        <w:rPr>
          <w:rFonts w:ascii="Times New Roman" w:hAnsi="Times New Roman" w:cs="Times New Roman"/>
          <w:sz w:val="28"/>
          <w:szCs w:val="24"/>
        </w:rPr>
      </w:pPr>
      <w:r>
        <w:rPr>
          <w:rFonts w:cs="Times New Roman" w:ascii="Times New Roman" w:hAnsi="Times New Roman"/>
          <w:sz w:val="28"/>
          <w:szCs w:val="24"/>
        </w:rPr>
        <w:t>Действует единая автоматизированная система льготного лекарственного обеспечения, также интегрированная с ГИСЗ Забайкальского края.</w:t>
      </w:r>
    </w:p>
    <w:p>
      <w:pPr>
        <w:pStyle w:val="Normal"/>
        <w:spacing w:lineRule="auto" w:line="240" w:before="0" w:after="0"/>
        <w:ind w:firstLine="708"/>
        <w:jc w:val="both"/>
        <w:rPr>
          <w:rFonts w:ascii="Times New Roman" w:hAnsi="Times New Roman" w:cs="Times New Roman"/>
          <w:sz w:val="28"/>
          <w:szCs w:val="24"/>
        </w:rPr>
      </w:pPr>
      <w:r>
        <w:rPr>
          <w:rFonts w:cs="Times New Roman" w:ascii="Times New Roman" w:hAnsi="Times New Roman"/>
          <w:sz w:val="28"/>
          <w:szCs w:val="24"/>
        </w:rPr>
        <w:t>Ведомственная «Координационно-информационная система скорой медицинской помощи» интегрирована с Системой-112.</w:t>
      </w:r>
    </w:p>
    <w:p>
      <w:pPr>
        <w:pStyle w:val="Normal"/>
        <w:spacing w:lineRule="auto" w:line="240" w:before="0" w:after="0"/>
        <w:ind w:firstLine="708"/>
        <w:jc w:val="both"/>
        <w:rPr>
          <w:rFonts w:ascii="Times New Roman" w:hAnsi="Times New Roman" w:cs="Times New Roman"/>
          <w:sz w:val="28"/>
          <w:szCs w:val="24"/>
        </w:rPr>
      </w:pPr>
      <w:r>
        <w:rPr>
          <w:rFonts w:cs="Times New Roman" w:ascii="Times New Roman" w:hAnsi="Times New Roman"/>
          <w:sz w:val="28"/>
          <w:szCs w:val="24"/>
        </w:rPr>
        <w:t>В рамках проекта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 в 2019-2024 гг. модернизированы медицинские информационные системы медицинских организаций, подведомственных Министерству здравоохранения Забайкальского края, обеспечено взаимодействие с ГИСЗ Забайкальского края, в том числе с централизованными системами (подсистемами), организованы механизмы информационного взаимодействия медицинских организаций с подсистемами единой государственной информационной системы в сфере здравоохранения (ЕГИСЗ), реализованы электронных услуг (сервисы) в личном кабинете пациента «Мое здоровье» на Едином портале государственных услуг и функций (ЕПГУ), доступных для всех граждан Российской Федерации.</w:t>
      </w:r>
    </w:p>
    <w:p>
      <w:pPr>
        <w:pStyle w:val="Normal"/>
        <w:spacing w:lineRule="auto" w:line="240" w:before="0" w:after="0"/>
        <w:ind w:firstLine="708"/>
        <w:jc w:val="both"/>
        <w:rPr>
          <w:rFonts w:ascii="Times New Roman" w:hAnsi="Times New Roman" w:cs="Times New Roman"/>
          <w:sz w:val="28"/>
          <w:szCs w:val="24"/>
        </w:rPr>
      </w:pPr>
      <w:r>
        <w:rPr>
          <w:rFonts w:cs="Times New Roman" w:ascii="Times New Roman" w:hAnsi="Times New Roman"/>
          <w:sz w:val="28"/>
          <w:szCs w:val="24"/>
        </w:rPr>
        <w:t xml:space="preserve">В соответствии с приказом Министерства здравоохранения Российской Федерации от 7 сентября 2020 года №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медицинских документов» медицинские организации продолжают переход на электронный медицинский документооборот, внедряются новые виды структурированных электронных медицинских документов. В 2025 году медицинские организации формируют и передают в ЕГИСЗ 89 видов структурированных электронных медицинских документов, 32  из которых доступны гражданам в Личном кабинете «Мое здоровье» на ЕПГУ. </w:t>
      </w:r>
    </w:p>
    <w:p>
      <w:pPr>
        <w:pStyle w:val="Default"/>
        <w:numPr>
          <w:ilvl w:val="0"/>
          <w:numId w:val="6"/>
        </w:numPr>
        <w:spacing w:before="120" w:after="120"/>
        <w:ind w:firstLine="709" w:left="0"/>
        <w:jc w:val="both"/>
        <w:rPr>
          <w:b/>
          <w:color w:val="auto"/>
          <w:sz w:val="28"/>
          <w:szCs w:val="28"/>
        </w:rPr>
      </w:pPr>
      <w:r>
        <w:rPr>
          <w:b/>
          <w:color w:val="auto"/>
          <w:sz w:val="28"/>
          <w:szCs w:val="28"/>
        </w:rPr>
        <w:t>Сведения об основных автомобильных магистралях и дорогах</w:t>
      </w:r>
    </w:p>
    <w:p>
      <w:pPr>
        <w:pStyle w:val="Default"/>
        <w:ind w:firstLine="709"/>
        <w:jc w:val="both"/>
        <w:rPr>
          <w:color w:val="auto"/>
          <w:sz w:val="28"/>
          <w:szCs w:val="28"/>
        </w:rPr>
      </w:pPr>
      <w:r>
        <w:rPr>
          <w:color w:val="auto"/>
          <w:sz w:val="28"/>
          <w:szCs w:val="28"/>
        </w:rPr>
        <w:t>Автодорожная сеть развита в центральных и юго-восточных районах. Основная дорога Улан-Удэ – Чита – Забайкальск имеет ответвление через Кыру на Монголию. Большинство дорог обеспечивают движение автоколонн со скоростью свыше 20 км/час, одиночных машин – до 60 км/час, пропускная способность 200-300 автомобилей в сутки.</w:t>
      </w:r>
    </w:p>
    <w:p>
      <w:pPr>
        <w:pStyle w:val="Normal"/>
        <w:tabs>
          <w:tab w:val="clear" w:pos="709"/>
          <w:tab w:val="left" w:pos="567" w:leader="none"/>
          <w:tab w:val="left" w:pos="85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Транспортная система Забайкалья охватывает 2400 километров железнодорожных путей, </w:t>
      </w:r>
      <w:r>
        <w:rPr>
          <w:rFonts w:cs="Times New Roman" w:ascii="Times New Roman" w:hAnsi="Times New Roman"/>
          <w:spacing w:val="1"/>
          <w:sz w:val="28"/>
          <w:szCs w:val="28"/>
        </w:rPr>
        <w:t xml:space="preserve">протяженность дорог общего пользования составляет 10528,4 </w:t>
      </w:r>
      <w:r>
        <w:rPr>
          <w:rFonts w:cs="Times New Roman" w:ascii="Times New Roman" w:hAnsi="Times New Roman"/>
          <w:spacing w:val="-1"/>
          <w:sz w:val="28"/>
          <w:szCs w:val="28"/>
        </w:rPr>
        <w:t xml:space="preserve">километра, из них 10 206,9 километра с твердым покрытием (97,0 %). Сеть федеральных дорог Забайкальского  края составляет 1700,4 километра (16,1 %). Доля грунтовых дорог – 3,0 % </w:t>
        <w:br/>
        <w:t xml:space="preserve">(в СФО – 11,8 %, в РФ – 8,7 %). </w:t>
      </w:r>
      <w:r>
        <w:rPr>
          <w:rFonts w:cs="Times New Roman" w:ascii="Times New Roman" w:hAnsi="Times New Roman"/>
          <w:sz w:val="28"/>
          <w:szCs w:val="28"/>
        </w:rPr>
        <w:t xml:space="preserve">Основу автодорожной сети края составляют три федеральные автомобильные дороги: Р-258 «Байкал» Иркутск-Чита, </w:t>
        <w:br/>
        <w:t xml:space="preserve">А-350«Чита-Забайкальск», Р-297 «Амур» Чита-Хабаровск. </w:t>
      </w:r>
    </w:p>
    <w:p>
      <w:pPr>
        <w:pStyle w:val="Style141"/>
        <w:spacing w:before="120" w:after="120"/>
        <w:ind w:firstLine="851"/>
        <w:jc w:val="both"/>
        <w:rPr>
          <w:i/>
          <w:i/>
          <w:sz w:val="28"/>
          <w:szCs w:val="28"/>
          <w:u w:val="single"/>
        </w:rPr>
      </w:pPr>
      <w:r>
        <w:rPr>
          <w:i/>
          <w:sz w:val="28"/>
          <w:szCs w:val="28"/>
          <w:u w:val="single"/>
        </w:rPr>
      </w:r>
    </w:p>
    <w:p>
      <w:pPr>
        <w:pStyle w:val="Style141"/>
        <w:spacing w:before="120" w:after="120"/>
        <w:ind w:firstLine="851"/>
        <w:jc w:val="both"/>
        <w:rPr>
          <w:i/>
          <w:i/>
          <w:sz w:val="28"/>
          <w:szCs w:val="28"/>
          <w:u w:val="single"/>
        </w:rPr>
      </w:pPr>
      <w:r>
        <w:rPr>
          <w:i/>
          <w:sz w:val="28"/>
          <w:szCs w:val="28"/>
          <w:u w:val="single"/>
        </w:rPr>
      </w:r>
    </w:p>
    <w:p>
      <w:pPr>
        <w:pStyle w:val="Style141"/>
        <w:spacing w:before="120" w:after="120"/>
        <w:ind w:firstLine="851"/>
        <w:jc w:val="both"/>
        <w:rPr>
          <w:i/>
          <w:i/>
          <w:sz w:val="28"/>
          <w:szCs w:val="28"/>
          <w:u w:val="single"/>
        </w:rPr>
      </w:pPr>
      <w:r>
        <w:rPr>
          <w:i/>
          <w:sz w:val="28"/>
          <w:szCs w:val="28"/>
          <w:u w:val="single"/>
        </w:rPr>
        <w:t>Автомобильная дорога федерального значения (Р-258) «Байкал»:</w:t>
      </w:r>
    </w:p>
    <w:p>
      <w:pPr>
        <w:pStyle w:val="Style151"/>
        <w:ind w:firstLine="851"/>
        <w:jc w:val="both"/>
        <w:rPr>
          <w:sz w:val="28"/>
          <w:szCs w:val="28"/>
        </w:rPr>
      </w:pPr>
      <w:r>
        <w:rPr>
          <w:sz w:val="28"/>
          <w:szCs w:val="28"/>
        </w:rPr>
        <w:t xml:space="preserve">Протяженность федеральной автомобильной дороги в пределах Забайкальского края составляет 493 км, ширина в среднем – 12,3 м Количество полос на всем протяжении </w:t>
      </w:r>
      <w:r>
        <w:rPr>
          <w:rFonts w:eastAsia="Symbol" w:cs="Symbol" w:ascii="Symbol" w:hAnsi="Symbol"/>
          <w:sz w:val="28"/>
          <w:szCs w:val="28"/>
        </w:rPr>
        <w:sym w:font="Symbol" w:char="f02d"/>
      </w:r>
      <w:r>
        <w:rPr>
          <w:sz w:val="28"/>
          <w:szCs w:val="28"/>
        </w:rPr>
        <w:t xml:space="preserve">двухполосное (на участках крутых подъемов предусмотрена дополнительная полоса). Состояние покрытия автомобильной дороги на протяжении 469 км твердое (асфальто-бетонное). Дорога имеет III техническую категорию. Рельеф местности вдоль дороги </w:t>
      </w:r>
      <w:r>
        <w:rPr>
          <w:rFonts w:eastAsia="Symbol" w:cs="Symbol" w:ascii="Symbol" w:hAnsi="Symbol"/>
          <w:sz w:val="28"/>
          <w:szCs w:val="28"/>
        </w:rPr>
        <w:sym w:font="Symbol" w:char="f02d"/>
      </w:r>
      <w:r>
        <w:rPr>
          <w:sz w:val="28"/>
          <w:szCs w:val="28"/>
        </w:rPr>
        <w:t xml:space="preserve"> лесостепной. На всем протяжении дороги имеется пять горных участков с перевалами, 55 мостов. </w:t>
      </w:r>
    </w:p>
    <w:p>
      <w:pPr>
        <w:pStyle w:val="Style121"/>
        <w:spacing w:lineRule="auto" w:line="240" w:before="120" w:after="120"/>
        <w:ind w:firstLine="851"/>
        <w:rPr>
          <w:i/>
          <w:i/>
          <w:sz w:val="28"/>
          <w:szCs w:val="28"/>
          <w:u w:val="single"/>
        </w:rPr>
      </w:pPr>
      <w:r>
        <w:rPr>
          <w:i/>
          <w:sz w:val="28"/>
          <w:szCs w:val="28"/>
          <w:u w:val="single"/>
        </w:rPr>
        <w:t>Автомобильная дорога федерального значения (Р-297) «Амур»:</w:t>
      </w:r>
    </w:p>
    <w:p>
      <w:pPr>
        <w:pStyle w:val="Style151"/>
        <w:spacing w:before="82" w:after="0"/>
        <w:ind w:firstLine="851"/>
        <w:jc w:val="both"/>
        <w:rPr>
          <w:sz w:val="28"/>
          <w:szCs w:val="28"/>
        </w:rPr>
      </w:pPr>
      <w:r>
        <w:rPr>
          <w:sz w:val="28"/>
          <w:szCs w:val="28"/>
        </w:rPr>
        <w:t xml:space="preserve">Протяженность федеральной автомобильной дороги в пределах Забайкальского края составляет 743 км, ширина в среднем – 12-18 м Количество полос на всем протяжении </w:t>
      </w:r>
      <w:r>
        <w:rPr>
          <w:rFonts w:eastAsia="Symbol" w:cs="Symbol" w:ascii="Symbol" w:hAnsi="Symbol"/>
          <w:sz w:val="28"/>
          <w:szCs w:val="28"/>
        </w:rPr>
        <w:sym w:font="Symbol" w:char="f02d"/>
      </w:r>
      <w:r>
        <w:rPr>
          <w:sz w:val="28"/>
          <w:szCs w:val="28"/>
        </w:rPr>
        <w:t xml:space="preserve">двухполосное (на участках крутых подъемов предусмотрена дополнительная полоса). Состояние покрытия автомобильной дороги на различных участках в общей сложности до 185 км твердое (асфальто-бетонное), на протяжении 426 км </w:t>
      </w:r>
      <w:r>
        <w:rPr>
          <w:rFonts w:eastAsia="Symbol" w:cs="Symbol" w:ascii="Symbol" w:hAnsi="Symbol"/>
          <w:sz w:val="28"/>
          <w:szCs w:val="28"/>
        </w:rPr>
        <w:sym w:font="Symbol" w:char="f02d"/>
      </w:r>
      <w:r>
        <w:rPr>
          <w:sz w:val="28"/>
          <w:szCs w:val="28"/>
        </w:rPr>
        <w:t xml:space="preserve"> асфасльт. Дорога имеет II техническую категорию. Рельеф местности вдоль дороги равнинный и горно-пересеченный. 113 мостов. На 28 км от г. Читы имеется стационарный пункт ДПС.</w:t>
      </w:r>
    </w:p>
    <w:p>
      <w:pPr>
        <w:pStyle w:val="Style121"/>
        <w:spacing w:lineRule="auto" w:line="240" w:before="120" w:after="120"/>
        <w:ind w:firstLine="851" w:right="1080"/>
        <w:rPr>
          <w:i/>
          <w:i/>
          <w:sz w:val="28"/>
          <w:szCs w:val="28"/>
          <w:u w:val="single"/>
        </w:rPr>
      </w:pPr>
      <w:r>
        <w:rPr>
          <w:i/>
          <w:sz w:val="28"/>
          <w:szCs w:val="28"/>
          <w:u w:val="single"/>
        </w:rPr>
        <w:t>Автомобильная дорога федерального значения (А-350) «Чита-Забайкальск»:</w:t>
      </w:r>
    </w:p>
    <w:p>
      <w:pPr>
        <w:pStyle w:val="Style151"/>
        <w:ind w:firstLine="851"/>
        <w:jc w:val="both"/>
        <w:rPr>
          <w:sz w:val="28"/>
          <w:szCs w:val="28"/>
        </w:rPr>
      </w:pPr>
      <w:r>
        <w:rPr>
          <w:sz w:val="28"/>
          <w:szCs w:val="28"/>
        </w:rPr>
        <w:t xml:space="preserve">Протяженность федеральной автомобильной дороги в пределах Забайкальского края составляет 476 км, ширина в среднем – 12,5 м Количество полос на всем протяжении </w:t>
      </w:r>
      <w:r>
        <w:rPr>
          <w:rFonts w:eastAsia="Symbol" w:cs="Symbol" w:ascii="Symbol" w:hAnsi="Symbol"/>
          <w:sz w:val="28"/>
          <w:szCs w:val="28"/>
        </w:rPr>
        <w:sym w:font="Symbol" w:char="f02d"/>
      </w:r>
      <w:r>
        <w:rPr>
          <w:sz w:val="28"/>
          <w:szCs w:val="28"/>
        </w:rPr>
        <w:t xml:space="preserve">двухполосное, кроме двух участков дороги, протяженностью 12 и 14 км (трехполосное). Состояние покрытия автомобильной дороги на протяжении 265 км твердое (асфальто-бетонное). Дорога имеет III техническую категорию. Рельеф местности вдоль дороги </w:t>
      </w:r>
      <w:r>
        <w:rPr>
          <w:rFonts w:eastAsia="Symbol" w:cs="Symbol" w:ascii="Symbol" w:hAnsi="Symbol"/>
          <w:sz w:val="28"/>
          <w:szCs w:val="28"/>
        </w:rPr>
        <w:sym w:font="Symbol" w:char="f02d"/>
      </w:r>
      <w:r>
        <w:rPr>
          <w:sz w:val="28"/>
          <w:szCs w:val="28"/>
        </w:rPr>
        <w:t xml:space="preserve"> лесостепной. На всем протяжении дороги имеется шесть горных участков с перевалами, 62 моста, из них </w:t>
      </w:r>
      <w:r>
        <w:rPr>
          <w:rFonts w:eastAsia="Symbol" w:cs="Symbol" w:ascii="Symbol" w:hAnsi="Symbol"/>
          <w:sz w:val="28"/>
          <w:szCs w:val="28"/>
        </w:rPr>
        <w:sym w:font="Symbol" w:char="f02d"/>
      </w:r>
      <w:r>
        <w:rPr>
          <w:sz w:val="28"/>
          <w:szCs w:val="28"/>
        </w:rPr>
        <w:t xml:space="preserve"> два деревянные. Перед п. Атамановка имеется стационарный пункт ДПС.</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Существующая транспортная сеть в основном соответствует достигнутому уровню развития и размещению производительных сил края и может освоить требуемый объем грузопотоков. Однако качественное состояние транспортной сети является сдерживающим фактором социально-экономического развития Забайкалья. Трубопроводного транспорта на территории края нет.</w:t>
      </w:r>
    </w:p>
    <w:p>
      <w:pPr>
        <w:pStyle w:val="Style21"/>
        <w:tabs>
          <w:tab w:val="clear" w:pos="709"/>
          <w:tab w:val="left" w:pos="0" w:leader="none"/>
        </w:tabs>
        <w:spacing w:lineRule="auto" w:line="240"/>
        <w:ind w:firstLine="709"/>
        <w:jc w:val="both"/>
        <w:rPr>
          <w:sz w:val="28"/>
          <w:szCs w:val="28"/>
        </w:rPr>
      </w:pPr>
      <w:r>
        <w:rPr>
          <w:sz w:val="28"/>
          <w:szCs w:val="28"/>
        </w:rPr>
        <w:t>Социально-экономический ущерб от аварийности в среднем составляет около 2,4 млрд.рублей. Наиболее концентрируемые места ДТП отмечены на федеральных автодорогах: Р-258 «Байкал» Иркутск-Чита, А-350 «Чита-Забайкальск». Из муниципальных образований края: в Агинском, Карымском, Краснокаменском, Читинском, Шилкинском районах, в г. Чите.</w:t>
      </w:r>
    </w:p>
    <w:p>
      <w:pPr>
        <w:pStyle w:val="Style21"/>
        <w:tabs>
          <w:tab w:val="clear" w:pos="709"/>
          <w:tab w:val="left" w:pos="0" w:leader="none"/>
        </w:tabs>
        <w:spacing w:lineRule="auto" w:line="240"/>
        <w:ind w:firstLine="709"/>
        <w:jc w:val="both"/>
        <w:rPr>
          <w:sz w:val="28"/>
          <w:szCs w:val="28"/>
        </w:rPr>
      </w:pPr>
      <w:r>
        <w:rPr>
          <w:sz w:val="28"/>
          <w:szCs w:val="28"/>
        </w:rPr>
        <w:t xml:space="preserve">В целях планирования работ и взаимодействия сил и средств для ликвидации последствий ДТП на опасных участках автодорог края, оказания в максимально короткие сроки экстренной медицинской помощи пострадавшим в ДТП, создания условий для восстановления нормального функционирования поврежденных участков дороги отработаны и согласованы «Планы взаимодействия Министерства здравоохранения Забайкальского края с органами управления, силами и средствами УВД и </w:t>
        <w:br/>
        <w:t>ГУ МЧС по Забайкальскому краю».</w:t>
      </w:r>
    </w:p>
    <w:p>
      <w:pPr>
        <w:pStyle w:val="Style61"/>
        <w:spacing w:lineRule="auto" w:line="240"/>
        <w:ind w:firstLine="709"/>
        <w:jc w:val="both"/>
        <w:rPr>
          <w:sz w:val="28"/>
          <w:szCs w:val="28"/>
        </w:rPr>
      </w:pPr>
      <w:r>
        <w:rPr>
          <w:sz w:val="28"/>
          <w:szCs w:val="28"/>
        </w:rPr>
        <w:t>Помощь пострадавшим при ДТП оказывается в соответствии с закрепленными зонами ответственности медицинских организаций в Забайкальском крае при ДТП (Приложения № 4, 5).</w:t>
      </w:r>
    </w:p>
    <w:p>
      <w:pPr>
        <w:pStyle w:val="Style18"/>
        <w:numPr>
          <w:ilvl w:val="0"/>
          <w:numId w:val="6"/>
        </w:numPr>
        <w:spacing w:before="120" w:after="120"/>
        <w:ind w:firstLine="709" w:left="0"/>
        <w:jc w:val="both"/>
        <w:rPr>
          <w:b/>
          <w:sz w:val="28"/>
          <w:szCs w:val="26"/>
        </w:rPr>
      </w:pPr>
      <w:r>
        <w:rPr>
          <w:b/>
          <w:sz w:val="28"/>
          <w:szCs w:val="26"/>
        </w:rPr>
        <w:t>Сведения о службе скорой медицинской помощи Забайкальского края</w:t>
      </w:r>
    </w:p>
    <w:p>
      <w:pPr>
        <w:pStyle w:val="Normal"/>
        <w:spacing w:lineRule="auto" w:line="240" w:before="0" w:after="0"/>
        <w:ind w:firstLine="709"/>
        <w:jc w:val="both"/>
        <w:rPr>
          <w:rFonts w:ascii="Times New Roman" w:hAnsi="Times New Roman" w:cs="Times New Roman"/>
          <w:sz w:val="28"/>
          <w:szCs w:val="28"/>
          <w:lang w:bidi="ru-RU"/>
        </w:rPr>
      </w:pPr>
      <w:r>
        <w:rPr>
          <w:rFonts w:cs="Times New Roman" w:ascii="Times New Roman" w:hAnsi="Times New Roman"/>
          <w:sz w:val="28"/>
          <w:szCs w:val="28"/>
          <w:lang w:bidi="ru-RU"/>
        </w:rPr>
        <w:t xml:space="preserve">Структура службы скорой медицинской помощи Забайкальского края представлена городской станцией СМП (ГБУЗ «ССМП г. Чита») и </w:t>
        <w:br/>
        <w:t>44 отделениями СМП в составе районных медицинских организаций (краевые больницы, ЦРБ, участковые больницы).</w:t>
      </w:r>
    </w:p>
    <w:p>
      <w:pPr>
        <w:pStyle w:val="Style31"/>
        <w:ind w:firstLine="709"/>
        <w:jc w:val="both"/>
        <w:rPr>
          <w:sz w:val="28"/>
          <w:u w:val="single"/>
        </w:rPr>
      </w:pPr>
      <w:r>
        <w:rPr>
          <w:sz w:val="28"/>
        </w:rPr>
        <w:t xml:space="preserve">Сеть отделений скорой медицинской помощи Забайкальского края, расположенных в муниципальных образованиях представлена в </w:t>
        <w:br/>
      </w:r>
      <w:r>
        <w:rPr>
          <w:sz w:val="28"/>
          <w:u w:val="single"/>
        </w:rPr>
        <w:t>Приложении № 6.</w:t>
      </w:r>
    </w:p>
    <w:p>
      <w:pPr>
        <w:pStyle w:val="Normal"/>
        <w:spacing w:lineRule="auto" w:line="240" w:before="0" w:after="0"/>
        <w:ind w:firstLine="709"/>
        <w:jc w:val="both"/>
        <w:rPr>
          <w:rFonts w:ascii="Times New Roman" w:hAnsi="Times New Roman" w:cs="Times New Roman"/>
          <w:sz w:val="28"/>
          <w:szCs w:val="28"/>
          <w:lang w:bidi="ru-RU"/>
        </w:rPr>
      </w:pPr>
      <w:r>
        <w:rPr>
          <w:rFonts w:cs="Times New Roman" w:ascii="Times New Roman" w:hAnsi="Times New Roman"/>
          <w:sz w:val="28"/>
          <w:szCs w:val="28"/>
          <w:lang w:bidi="ru-RU"/>
        </w:rPr>
        <w:t>Информационная система управления службой скорой медицинской помощи – КИС СМП «Комплексная информационная система для станций скорой медицинской помощи» установлена во всех организациях Забайкальского края:</w:t>
      </w:r>
    </w:p>
    <w:p>
      <w:pPr>
        <w:pStyle w:val="Normal"/>
        <w:spacing w:lineRule="auto" w:line="240" w:before="0" w:after="0"/>
        <w:ind w:firstLine="709"/>
        <w:jc w:val="both"/>
        <w:rPr>
          <w:rFonts w:ascii="Times New Roman" w:hAnsi="Times New Roman" w:cs="Times New Roman"/>
          <w:sz w:val="28"/>
          <w:szCs w:val="28"/>
          <w:lang w:bidi="ru-RU"/>
        </w:rPr>
      </w:pPr>
      <w:r>
        <w:rPr>
          <w:rFonts w:cs="Times New Roman" w:ascii="Times New Roman" w:hAnsi="Times New Roman"/>
          <w:sz w:val="28"/>
          <w:szCs w:val="28"/>
          <w:lang w:bidi="ru-RU"/>
        </w:rPr>
        <w:t>Данный программный продукт, предназначенный для автоматизации работы станций скорой (специализированной) медицинской помощи (СМП), который обеспечивает:</w:t>
      </w:r>
    </w:p>
    <w:p>
      <w:pPr>
        <w:pStyle w:val="Normal"/>
        <w:spacing w:lineRule="auto" w:line="240" w:before="0" w:after="0"/>
        <w:ind w:left="699"/>
        <w:jc w:val="both"/>
        <w:rPr>
          <w:rFonts w:ascii="Times New Roman" w:hAnsi="Times New Roman" w:cs="Times New Roman"/>
          <w:sz w:val="28"/>
          <w:szCs w:val="28"/>
          <w:lang w:bidi="ru-RU"/>
        </w:rPr>
      </w:pPr>
      <w:r>
        <w:rPr>
          <w:rFonts w:cs="Times New Roman" w:ascii="Times New Roman" w:hAnsi="Times New Roman"/>
          <w:sz w:val="28"/>
          <w:szCs w:val="28"/>
          <w:lang w:bidi="ru-RU"/>
        </w:rPr>
        <w:t>прием вызовов;</w:t>
      </w:r>
    </w:p>
    <w:p>
      <w:pPr>
        <w:pStyle w:val="Normal"/>
        <w:spacing w:lineRule="auto" w:line="240" w:before="0" w:after="0"/>
        <w:ind w:left="699"/>
        <w:jc w:val="both"/>
        <w:rPr>
          <w:rFonts w:ascii="Times New Roman" w:hAnsi="Times New Roman" w:cs="Times New Roman"/>
          <w:sz w:val="28"/>
          <w:szCs w:val="28"/>
          <w:lang w:bidi="ru-RU"/>
        </w:rPr>
      </w:pPr>
      <w:r>
        <w:rPr>
          <w:rFonts w:cs="Times New Roman" w:ascii="Times New Roman" w:hAnsi="Times New Roman"/>
          <w:sz w:val="28"/>
          <w:szCs w:val="28"/>
          <w:lang w:bidi="ru-RU"/>
        </w:rPr>
        <w:t>регистрацию и перенаправление вызовов;</w:t>
      </w:r>
    </w:p>
    <w:p>
      <w:pPr>
        <w:pStyle w:val="Normal"/>
        <w:spacing w:lineRule="auto" w:line="240" w:before="0" w:after="0"/>
        <w:ind w:left="699"/>
        <w:jc w:val="both"/>
        <w:rPr>
          <w:rFonts w:ascii="Times New Roman" w:hAnsi="Times New Roman" w:cs="Times New Roman"/>
          <w:sz w:val="28"/>
          <w:szCs w:val="28"/>
          <w:lang w:bidi="ru-RU"/>
        </w:rPr>
      </w:pPr>
      <w:r>
        <w:rPr>
          <w:rFonts w:cs="Times New Roman" w:ascii="Times New Roman" w:hAnsi="Times New Roman"/>
          <w:sz w:val="28"/>
          <w:szCs w:val="28"/>
          <w:lang w:bidi="ru-RU"/>
        </w:rPr>
        <w:t>формирование, мониторинг и управление выездными бригадами станций СМП;</w:t>
      </w:r>
    </w:p>
    <w:p>
      <w:pPr>
        <w:pStyle w:val="Normal"/>
        <w:spacing w:lineRule="auto" w:line="240" w:before="0" w:after="0"/>
        <w:ind w:left="699"/>
        <w:jc w:val="both"/>
        <w:rPr>
          <w:rFonts w:ascii="Times New Roman" w:hAnsi="Times New Roman" w:cs="Times New Roman"/>
          <w:sz w:val="28"/>
          <w:szCs w:val="28"/>
          <w:lang w:bidi="ru-RU"/>
        </w:rPr>
      </w:pPr>
      <w:r>
        <w:rPr>
          <w:rFonts w:cs="Times New Roman" w:ascii="Times New Roman" w:hAnsi="Times New Roman"/>
          <w:sz w:val="28"/>
          <w:szCs w:val="28"/>
          <w:lang w:bidi="ru-RU"/>
        </w:rPr>
        <w:t>работу центра обработки вызовов СМП.</w:t>
      </w:r>
    </w:p>
    <w:p>
      <w:pPr>
        <w:pStyle w:val="Normal"/>
        <w:spacing w:lineRule="auto" w:line="240" w:before="0" w:after="0"/>
        <w:ind w:firstLine="699"/>
        <w:jc w:val="both"/>
        <w:rPr>
          <w:rFonts w:ascii="Times New Roman" w:hAnsi="Times New Roman" w:cs="Times New Roman"/>
          <w:sz w:val="28"/>
          <w:szCs w:val="28"/>
          <w:lang w:bidi="ru-RU"/>
        </w:rPr>
      </w:pPr>
      <w:r>
        <w:rPr>
          <w:rFonts w:cs="Times New Roman" w:ascii="Times New Roman" w:hAnsi="Times New Roman"/>
          <w:sz w:val="28"/>
          <w:szCs w:val="28"/>
          <w:lang w:bidi="ru-RU"/>
        </w:rPr>
        <w:t xml:space="preserve">В 2022 году создан единый диспетчерский центр на базе </w:t>
        <w:br/>
        <w:t>ГБУЗ «Станция скорой медицинской помощи».</w:t>
      </w:r>
    </w:p>
    <w:p>
      <w:pPr>
        <w:pStyle w:val="Normal"/>
        <w:spacing w:lineRule="auto" w:line="240" w:before="0" w:after="120"/>
        <w:ind w:firstLine="709"/>
        <w:jc w:val="both"/>
        <w:rPr>
          <w:rFonts w:ascii="Times New Roman" w:hAnsi="Times New Roman" w:cs="Times New Roman"/>
          <w:sz w:val="28"/>
          <w:szCs w:val="32"/>
        </w:rPr>
      </w:pPr>
      <w:r>
        <w:rPr>
          <w:rFonts w:cs="Times New Roman" w:ascii="Times New Roman" w:hAnsi="Times New Roman"/>
          <w:sz w:val="28"/>
          <w:szCs w:val="32"/>
        </w:rPr>
        <w:t>Основные показатели деятельности службы скорой медицинской помощи субъекта Российской Федерации (Забайкальский край) в 2024 году:</w:t>
      </w:r>
    </w:p>
    <w:p>
      <w:pPr>
        <w:pStyle w:val="Normal"/>
        <w:spacing w:lineRule="auto" w:line="240" w:before="0" w:after="120"/>
        <w:ind w:firstLine="709"/>
        <w:jc w:val="both"/>
        <w:rPr>
          <w:rFonts w:ascii="Times New Roman" w:hAnsi="Times New Roman" w:cs="Times New Roman"/>
          <w:sz w:val="28"/>
          <w:szCs w:val="32"/>
        </w:rPr>
      </w:pPr>
      <w:r>
        <w:rPr>
          <w:rFonts w:cs="Times New Roman" w:ascii="Times New Roman" w:hAnsi="Times New Roman"/>
          <w:sz w:val="28"/>
          <w:szCs w:val="32"/>
        </w:rPr>
      </w:r>
    </w:p>
    <w:p>
      <w:pPr>
        <w:pStyle w:val="Normal"/>
        <w:spacing w:lineRule="auto" w:line="240" w:before="0" w:after="120"/>
        <w:ind w:firstLine="709"/>
        <w:jc w:val="right"/>
        <w:rPr>
          <w:rFonts w:ascii="Times New Roman" w:hAnsi="Times New Roman" w:cs="Times New Roman"/>
          <w:sz w:val="28"/>
          <w:szCs w:val="32"/>
        </w:rPr>
      </w:pPr>
      <w:r>
        <w:rPr>
          <w:rFonts w:cs="Times New Roman" w:ascii="Times New Roman" w:hAnsi="Times New Roman"/>
          <w:sz w:val="28"/>
          <w:szCs w:val="32"/>
        </w:rPr>
        <w:t>Таблица 16</w:t>
      </w:r>
    </w:p>
    <w:p>
      <w:pPr>
        <w:pStyle w:val="Normal"/>
        <w:spacing w:lineRule="auto" w:line="240" w:before="0" w:after="120"/>
        <w:ind w:firstLine="709"/>
        <w:jc w:val="right"/>
        <w:rPr>
          <w:rFonts w:ascii="Times New Roman" w:hAnsi="Times New Roman" w:cs="Times New Roman"/>
          <w:sz w:val="28"/>
          <w:szCs w:val="32"/>
        </w:rPr>
      </w:pPr>
      <w:r>
        <w:rPr>
          <w:rFonts w:cs="Times New Roman" w:ascii="Times New Roman" w:hAnsi="Times New Roman"/>
          <w:sz w:val="28"/>
          <w:szCs w:val="32"/>
        </w:rPr>
      </w:r>
    </w:p>
    <w:tbl>
      <w:tblPr>
        <w:tblStyle w:val="a5"/>
        <w:tblW w:w="93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8"/>
        <w:gridCol w:w="4564"/>
        <w:gridCol w:w="1701"/>
        <w:gridCol w:w="2552"/>
      </w:tblGrid>
      <w:tr>
        <w:trPr>
          <w:tblHeader w:val="true"/>
        </w:trPr>
        <w:tc>
          <w:tcPr>
            <w:tcW w:w="53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п/п</w:t>
            </w:r>
          </w:p>
        </w:tc>
        <w:tc>
          <w:tcPr>
            <w:tcW w:w="4564"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Наименование</w:t>
            </w:r>
          </w:p>
        </w:tc>
        <w:tc>
          <w:tcPr>
            <w:tcW w:w="1701"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Показатель</w:t>
            </w:r>
          </w:p>
        </w:tc>
        <w:tc>
          <w:tcPr>
            <w:tcW w:w="255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Примечание</w:t>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общее количество вызовов скорой медицинской помощи, выполненных выездными бригадами скорой медицинской помощи, среди них - доля вызовов скорой медицинской помощи в экстренной форме и доля вызовов скорой медицинской помощи в неотложной форме</w:t>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274 897</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152 843</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(55,6%)</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122 054</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(44,4%)</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доля вызовов скорой медицинской помощи со временем доезда выездной бригады скорой медицинской помощи до пациента менее 20 минут из общего количества вызовов скорой медицинской помощи, выполненных выездными бригадами скорой медицинской помощи</w:t>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253 730</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(92,3 %)</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доля автомобилей скорой медицинской помощи старше 5 лет из общего числа автомобилей скорой медицинской помощи</w:t>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148</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(65,4 %)</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Всего автомобилей СМП – 226</w:t>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 xml:space="preserve">доля пациентов с острым коронарным синдромом с подъемом сегмента </w:t>
            </w:r>
            <w:r>
              <w:rPr>
                <w:rFonts w:eastAsia="" w:cs="Times New Roman" w:ascii="Times New Roman" w:hAnsi="Times New Roman"/>
                <w:kern w:val="0"/>
                <w:sz w:val="22"/>
                <w:szCs w:val="22"/>
                <w:lang w:val="en-US" w:eastAsia="ru-RU" w:bidi="en-US"/>
              </w:rPr>
              <w:t>ST</w:t>
            </w:r>
            <w:r>
              <w:rPr>
                <w:rFonts w:eastAsia="" w:cs="Times New Roman" w:ascii="Times New Roman" w:hAnsi="Times New Roman"/>
                <w:kern w:val="0"/>
                <w:sz w:val="22"/>
                <w:szCs w:val="22"/>
                <w:lang w:val="ru-RU" w:eastAsia="ru-RU" w:bidi="en-US"/>
              </w:rPr>
              <w:t xml:space="preserve">, </w:t>
            </w:r>
            <w:r>
              <w:rPr>
                <w:rFonts w:eastAsia="" w:cs="Times New Roman" w:ascii="Times New Roman" w:hAnsi="Times New Roman"/>
                <w:kern w:val="0"/>
                <w:sz w:val="22"/>
                <w:szCs w:val="22"/>
                <w:lang w:val="ru-RU" w:eastAsia="ru-RU" w:bidi="ar-SA"/>
              </w:rPr>
              <w:t xml:space="preserve">получивших тромболитическую терапию при оказании скорой медицинской помощи вне медицинской организации, из общего числа пациентов с острым коронарным синдромом с подъемом сегмента </w:t>
            </w:r>
            <w:r>
              <w:rPr>
                <w:rFonts w:eastAsia="" w:cs="Times New Roman" w:ascii="Times New Roman" w:hAnsi="Times New Roman"/>
                <w:kern w:val="0"/>
                <w:sz w:val="22"/>
                <w:szCs w:val="22"/>
                <w:lang w:val="en-US" w:eastAsia="ru-RU" w:bidi="en-US"/>
              </w:rPr>
              <w:t>ST</w:t>
            </w:r>
            <w:r>
              <w:rPr>
                <w:rFonts w:eastAsia="" w:cs="Times New Roman" w:ascii="Times New Roman" w:hAnsi="Times New Roman"/>
                <w:kern w:val="0"/>
                <w:sz w:val="22"/>
                <w:szCs w:val="22"/>
                <w:lang w:val="ru-RU" w:eastAsia="ru-RU" w:bidi="en-US"/>
              </w:rPr>
              <w:t xml:space="preserve">, </w:t>
            </w:r>
            <w:r>
              <w:rPr>
                <w:rFonts w:eastAsia="" w:cs="Times New Roman" w:ascii="Times New Roman" w:hAnsi="Times New Roman"/>
                <w:kern w:val="0"/>
                <w:sz w:val="22"/>
                <w:szCs w:val="22"/>
                <w:lang w:val="ru-RU" w:eastAsia="ru-RU" w:bidi="ar-SA"/>
              </w:rPr>
              <w:t>нуждавшихся в проведении тромболитической терапии при оказании скорой медицинской помощи вне медицинской организации</w:t>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152</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(87,4 %)</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 ОКС всего 859</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нуждались в ТЛТ – 174 пациента (20,2 %)</w:t>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доля пациентов с острым коронарным синдромом и с острым нарушением мозгового кровообращения, доставленных выездными бригадами скорой медицинской помощи в первичные сосудистые отделения и региональные сосудистые центры, из общего числа пациентов с острым коронарным синдромом и с острым нарушением мозгового кровообращения, которым была оказана скорая медицинская помощь вне медицинской организации выездными бригадами скорой медицинской помощи</w:t>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2776</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(84,2 %)</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Всего пациентов с оказанием СМП 3295</w:t>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6</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доля пациентов, эвакуированных по медицинским показаниям в первые сутки с момента поступления из медицинских организаций, где отсутствует возможность оказания необходимой экстренной медицинской помощи, в медицинские организации 2-го и 3-го уровня в рамках трехуровневой системы здравоохранения, из общего числа пациентов, доставленных по экстренным показаниям в медицинские организации, где отсутствует возможность оказания необходимой экстренной медицинской помощи</w:t>
            </w:r>
          </w:p>
        </w:tc>
        <w:tc>
          <w:tcPr>
            <w:tcW w:w="1701"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91,9 %</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доля вызовов (обращений) для оказания медицинской помощи в неотложной форме, переданных из станций (отделений) скорой медицинской помощи для исполнения в отделения неотложной медицинской помощи, из общего числа вызовов (обращений) для оказания медицинской помощи в неотложной форме, поступивших на станции (отделения) скорой медицинской помощи</w:t>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10 748</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(3,9%)</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доля станций (отделений) скорой медицинской помощи, оснащенных медицинскими информационными системами, обеспечивающими автоматизацию работы станций (отделений) скорой медицинской помощи, из общего количества станций (отделений) скорой медицинской помощи</w:t>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краткая характеристика медицинских информационных систем, обеспечивающих автоматизацию работы станций (отделений) скорой медицинской помощи, включая название, версии и т.д.</w:t>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 тексте перед таблицей</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684" w:hRule="atLeast"/>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w:t>
            </w:r>
          </w:p>
        </w:tc>
        <w:tc>
          <w:tcPr>
            <w:tcW w:w="4564" w:type="dxa"/>
            <w:tcBorders/>
          </w:tcPr>
          <w:p>
            <w:pPr>
              <w:pStyle w:val="23"/>
              <w:shd w:val="clear" w:color="auto" w:fill="auto"/>
              <w:tabs>
                <w:tab w:val="clear" w:pos="709"/>
                <w:tab w:val="left" w:pos="972" w:leader="none"/>
              </w:tabs>
              <w:suppressAutoHyphens w:val="true"/>
              <w:spacing w:lineRule="auto" w:line="240" w:before="0" w:after="0"/>
              <w:ind w:hanging="0"/>
              <w:jc w:val="left"/>
              <w:rPr>
                <w:sz w:val="24"/>
                <w:szCs w:val="24"/>
              </w:rPr>
            </w:pPr>
            <w:r>
              <w:rPr>
                <w:kern w:val="0"/>
                <w:sz w:val="24"/>
                <w:szCs w:val="24"/>
                <w:lang w:val="ru-RU" w:eastAsia="ru-RU" w:bidi="ar-SA"/>
              </w:rPr>
              <w:t>показатель смертности населения вследствие ДТП (на 100 тыс. населения)</w:t>
            </w:r>
          </w:p>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22,3</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11</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общее число погибших вследствие ДТП</w:t>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99</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доля пострадавших вследствие ДТП, доставленных выездными бригадами скорой медицинской помощи в стационары, где сформированы травмоцентры 1 и 2 уровня, из общего числа пострадавших вследствие ДТП, доставленных выездными бригадами скорой медицинской помощи в стационары, где сформированы травмоцентры и где не сформированы травмоцентры</w:t>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1390</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(81,8 %)</w:t>
            </w:r>
          </w:p>
        </w:tc>
        <w:tc>
          <w:tcPr>
            <w:tcW w:w="2552"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Всего пострадавших</w:t>
            </w:r>
          </w:p>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1 699</w:t>
            </w:r>
          </w:p>
        </w:tc>
      </w:tr>
      <w:tr>
        <w:trPr/>
        <w:tc>
          <w:tcPr>
            <w:tcW w:w="53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13</w:t>
            </w:r>
          </w:p>
        </w:tc>
        <w:tc>
          <w:tcPr>
            <w:tcW w:w="4564"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2"/>
                <w:szCs w:val="22"/>
                <w:lang w:val="ru-RU" w:eastAsia="ru-RU" w:bidi="ar-SA"/>
              </w:rPr>
              <w:t>доля вызовов скорой медицинской помощи со временем доезда выездной бригады скорой медицинской помощи до места ДТП менее 20 минут из общего количества вызовов скорой медицинской помощи на место ДТП, выполненных выездными бригадами скорой медицинской помощи</w:t>
            </w:r>
          </w:p>
        </w:tc>
        <w:tc>
          <w:tcPr>
            <w:tcW w:w="1701"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94,5%</w:t>
            </w:r>
          </w:p>
        </w:tc>
        <w:tc>
          <w:tcPr>
            <w:tcW w:w="2552" w:type="dxa"/>
            <w:tcBorders/>
          </w:tcPr>
          <w:p>
            <w:pPr>
              <w:pStyle w:val="ListParagraph"/>
              <w:widowControl/>
              <w:suppressAutoHyphens w:val="true"/>
              <w:spacing w:before="0" w:after="0"/>
              <w:contextualSpacing/>
              <w:jc w:val="center"/>
              <w:rPr>
                <w:kern w:val="0"/>
                <w:lang w:val="ru-RU" w:eastAsia="ru-RU" w:bidi="ar-SA"/>
              </w:rPr>
            </w:pPr>
            <w:r>
              <w:rPr>
                <w:kern w:val="0"/>
                <w:lang w:val="ru-RU" w:eastAsia="ru-RU" w:bidi="ar-SA"/>
              </w:rPr>
            </w:r>
          </w:p>
        </w:tc>
      </w:tr>
    </w:tbl>
    <w:p>
      <w:pPr>
        <w:pStyle w:val="Style18"/>
        <w:spacing w:lineRule="auto" w:line="288" w:before="120" w:after="0"/>
        <w:ind w:left="709"/>
        <w:jc w:val="both"/>
        <w:rPr>
          <w:b/>
          <w:sz w:val="28"/>
          <w:szCs w:val="26"/>
        </w:rPr>
      </w:pPr>
      <w:r>
        <w:rPr>
          <w:b/>
          <w:sz w:val="28"/>
          <w:szCs w:val="26"/>
        </w:rPr>
      </w:r>
    </w:p>
    <w:p>
      <w:pPr>
        <w:pStyle w:val="Style18"/>
        <w:numPr>
          <w:ilvl w:val="0"/>
          <w:numId w:val="6"/>
        </w:numPr>
        <w:spacing w:before="120" w:after="0"/>
        <w:ind w:firstLine="709" w:left="0"/>
        <w:jc w:val="both"/>
        <w:rPr>
          <w:b/>
          <w:sz w:val="28"/>
          <w:szCs w:val="26"/>
        </w:rPr>
      </w:pPr>
      <w:r>
        <w:rPr>
          <w:b/>
          <w:sz w:val="28"/>
          <w:szCs w:val="26"/>
        </w:rPr>
        <w:t>Сведения о работе санитарной авиации в Забайкальском крае</w:t>
      </w:r>
    </w:p>
    <w:p>
      <w:pPr>
        <w:pStyle w:val="Default"/>
        <w:numPr>
          <w:ilvl w:val="1"/>
          <w:numId w:val="7"/>
        </w:numPr>
        <w:spacing w:before="120" w:after="120"/>
        <w:ind w:firstLine="709" w:left="0"/>
        <w:jc w:val="both"/>
        <w:rPr>
          <w:b/>
          <w:color w:val="auto"/>
          <w:sz w:val="28"/>
          <w:szCs w:val="28"/>
        </w:rPr>
      </w:pPr>
      <w:r>
        <w:rPr>
          <w:b/>
          <w:color w:val="auto"/>
          <w:sz w:val="28"/>
          <w:szCs w:val="28"/>
        </w:rPr>
        <w:t>Анализ состояния парка используемых воздушных судов для оказания медицинской помощи в экстренной форме</w:t>
      </w:r>
    </w:p>
    <w:p>
      <w:pPr>
        <w:pStyle w:val="Normal"/>
        <w:spacing w:lineRule="auto" w:line="240" w:before="0" w:after="0"/>
        <w:ind w:firstLine="709"/>
        <w:jc w:val="both"/>
        <w:rPr>
          <w:rFonts w:ascii="Times New Roman" w:hAnsi="Times New Roman" w:eastAsia="Times New Roman" w:cs="Times New Roman"/>
          <w:sz w:val="28"/>
          <w:szCs w:val="28"/>
          <w:lang w:bidi="ru-RU"/>
        </w:rPr>
      </w:pPr>
      <w:r>
        <w:rPr>
          <w:rFonts w:eastAsia="Times New Roman" w:cs="Times New Roman" w:ascii="Times New Roman" w:hAnsi="Times New Roman"/>
          <w:sz w:val="28"/>
          <w:szCs w:val="28"/>
        </w:rPr>
        <w:t xml:space="preserve">На территории Забайкальского края поставщиком авиационных услуг для нужд санитарной авиации является компания АО «НССА». Компания имеет </w:t>
      </w:r>
      <w:r>
        <w:rPr>
          <w:rFonts w:eastAsia="Times New Roman" w:cs="Times New Roman" w:ascii="Times New Roman" w:hAnsi="Times New Roman"/>
          <w:sz w:val="28"/>
          <w:szCs w:val="28"/>
          <w:lang w:bidi="ru-RU"/>
        </w:rPr>
        <w:t>все необходимые сертификаты и документы для выполнения санитарных заданий.</w:t>
      </w:r>
    </w:p>
    <w:p>
      <w:pPr>
        <w:pStyle w:val="ListParagraph"/>
        <w:ind w:firstLine="709" w:left="0"/>
        <w:jc w:val="both"/>
        <w:rPr>
          <w:sz w:val="28"/>
          <w:szCs w:val="28"/>
        </w:rPr>
      </w:pPr>
      <w:r>
        <w:rPr>
          <w:sz w:val="28"/>
          <w:szCs w:val="28"/>
        </w:rPr>
        <w:t>Осуществление медицинской эвакуации с использованием авиационного транспорта осуществляются на вертолетах Ми-8АМТ с медицинским модулем.</w:t>
      </w:r>
    </w:p>
    <w:p>
      <w:pPr>
        <w:pStyle w:val="Normal"/>
        <w:spacing w:lineRule="auto" w:line="240" w:before="0" w:after="0"/>
        <w:ind w:firstLine="6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Также используются самолёты  авиакомпании ООО «Аэросервис», с целью оказания скорой специализированной медицинской помощи населению Забайкальского края полёты осуществлялись за счёт средств краевого бюджета.</w:t>
      </w:r>
    </w:p>
    <w:p>
      <w:pPr>
        <w:pStyle w:val="Normal"/>
        <w:spacing w:lineRule="auto" w:line="240" w:before="120" w:after="12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Воздушные судна и экипаж базируются на территории аэропорта «Кадала» по адресу: г. Чита, п. Аэропорт, ул. Звездная, д. 17.</w:t>
      </w:r>
    </w:p>
    <w:p>
      <w:pPr>
        <w:pStyle w:val="Normal"/>
        <w:spacing w:lineRule="auto" w:line="240" w:before="120" w:after="120"/>
        <w:ind w:firstLine="709"/>
        <w:jc w:val="right"/>
        <w:rPr>
          <w:rFonts w:ascii="Times New Roman" w:hAnsi="Times New Roman" w:eastAsia="Courier New" w:cs="Times New Roman"/>
          <w:sz w:val="28"/>
          <w:szCs w:val="28"/>
        </w:rPr>
      </w:pPr>
      <w:r>
        <w:rPr>
          <w:rFonts w:eastAsia="Courier New" w:cs="Times New Roman" w:ascii="Times New Roman" w:hAnsi="Times New Roman"/>
          <w:sz w:val="28"/>
          <w:szCs w:val="28"/>
        </w:rPr>
      </w:r>
    </w:p>
    <w:p>
      <w:pPr>
        <w:pStyle w:val="Normal"/>
        <w:spacing w:lineRule="auto" w:line="240" w:before="120" w:after="120"/>
        <w:ind w:firstLine="709"/>
        <w:jc w:val="right"/>
        <w:rPr>
          <w:rFonts w:ascii="Times New Roman" w:hAnsi="Times New Roman" w:eastAsia="Courier New" w:cs="Times New Roman"/>
          <w:sz w:val="28"/>
          <w:szCs w:val="28"/>
        </w:rPr>
      </w:pPr>
      <w:r>
        <w:rPr>
          <w:rFonts w:eastAsia="Courier New" w:cs="Times New Roman" w:ascii="Times New Roman" w:hAnsi="Times New Roman"/>
          <w:sz w:val="28"/>
          <w:szCs w:val="28"/>
        </w:rPr>
        <w:t>Таблица 17</w:t>
      </w:r>
    </w:p>
    <w:p>
      <w:pPr>
        <w:pStyle w:val="Normal"/>
        <w:spacing w:lineRule="auto" w:line="240" w:before="120" w:after="120"/>
        <w:ind w:firstLine="709"/>
        <w:jc w:val="right"/>
        <w:rPr>
          <w:rFonts w:ascii="Times New Roman" w:hAnsi="Times New Roman" w:eastAsia="Courier New" w:cs="Times New Roman"/>
          <w:sz w:val="28"/>
          <w:szCs w:val="28"/>
        </w:rPr>
      </w:pPr>
      <w:r>
        <w:rPr>
          <w:rFonts w:eastAsia="Courier New" w:cs="Times New Roman" w:ascii="Times New Roman" w:hAnsi="Times New Roman"/>
          <w:sz w:val="28"/>
          <w:szCs w:val="28"/>
        </w:rPr>
      </w:r>
    </w:p>
    <w:tbl>
      <w:tblPr>
        <w:tblStyle w:val="210"/>
        <w:tblW w:w="94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808"/>
        <w:gridCol w:w="2128"/>
        <w:gridCol w:w="2834"/>
        <w:gridCol w:w="2693"/>
      </w:tblGrid>
      <w:tr>
        <w:trPr>
          <w:trHeight w:val="510" w:hRule="atLeast"/>
        </w:trPr>
        <w:tc>
          <w:tcPr>
            <w:tcW w:w="1808" w:type="dxa"/>
            <w:tcBorders/>
            <w:vAlign w:val="center"/>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28" w:type="dxa"/>
            <w:tcBorders/>
            <w:vAlign w:val="center"/>
          </w:tcPr>
          <w:p>
            <w:pPr>
              <w:pStyle w:val="Normal"/>
              <w:widowControl/>
              <w:suppressAutoHyphens w:val="true"/>
              <w:spacing w:lineRule="auto" w:line="276" w:before="0" w:after="200"/>
              <w:jc w:val="center"/>
              <w:rPr>
                <w:rFonts w:ascii="Times New Roman" w:hAnsi="Times New Roman" w:eastAsia="Times New Roman" w:cs="Times New Roman"/>
                <w:b/>
                <w:sz w:val="24"/>
                <w:szCs w:val="24"/>
              </w:rPr>
            </w:pPr>
            <w:r>
              <w:rPr>
                <w:rFonts w:eastAsia="Times New Roman" w:cs="Times New Roman" w:ascii="Times New Roman" w:hAnsi="Times New Roman"/>
                <w:b/>
                <w:kern w:val="0"/>
                <w:sz w:val="28"/>
                <w:szCs w:val="24"/>
                <w:lang w:val="ru-RU" w:eastAsia="en-US" w:bidi="ar-SA"/>
              </w:rPr>
              <w:t>Ан-2</w:t>
            </w:r>
          </w:p>
        </w:tc>
        <w:tc>
          <w:tcPr>
            <w:tcW w:w="2834" w:type="dxa"/>
            <w:tcBorders/>
            <w:vAlign w:val="center"/>
          </w:tcPr>
          <w:p>
            <w:pPr>
              <w:pStyle w:val="Normal"/>
              <w:widowControl/>
              <w:suppressAutoHyphens w:val="true"/>
              <w:spacing w:lineRule="auto" w:line="276" w:before="0" w:after="200"/>
              <w:jc w:val="center"/>
              <w:rPr>
                <w:rFonts w:ascii="Times New Roman" w:hAnsi="Times New Roman" w:eastAsia="Times New Roman" w:cs="Times New Roman"/>
                <w:b/>
                <w:sz w:val="24"/>
                <w:szCs w:val="24"/>
              </w:rPr>
            </w:pPr>
            <w:r>
              <w:rPr>
                <w:rFonts w:eastAsia="Times New Roman" w:cs="Times New Roman" w:ascii="Times New Roman" w:hAnsi="Times New Roman"/>
                <w:b/>
                <w:kern w:val="0"/>
                <w:sz w:val="24"/>
                <w:szCs w:val="24"/>
                <w:lang w:val="ru-RU" w:eastAsia="en-US" w:bidi="ar-SA"/>
              </w:rPr>
              <w:t>ТВС-2МС</w:t>
            </w:r>
          </w:p>
        </w:tc>
        <w:tc>
          <w:tcPr>
            <w:tcW w:w="2693" w:type="dxa"/>
            <w:tcBorders/>
            <w:vAlign w:val="center"/>
          </w:tcPr>
          <w:p>
            <w:pPr>
              <w:pStyle w:val="Normal"/>
              <w:widowControl/>
              <w:suppressAutoHyphens w:val="true"/>
              <w:spacing w:lineRule="auto" w:line="276" w:before="0" w:after="200"/>
              <w:jc w:val="center"/>
              <w:rPr>
                <w:rFonts w:ascii="Times New Roman" w:hAnsi="Times New Roman" w:eastAsia="Times New Roman" w:cs="Times New Roman"/>
                <w:b/>
                <w:sz w:val="24"/>
                <w:szCs w:val="24"/>
              </w:rPr>
            </w:pPr>
            <w:r>
              <w:rPr>
                <w:rFonts w:eastAsia="Times New Roman" w:cs="Times New Roman" w:ascii="Times New Roman" w:hAnsi="Times New Roman"/>
                <w:b/>
                <w:kern w:val="0"/>
                <w:sz w:val="24"/>
                <w:szCs w:val="24"/>
                <w:lang w:val="ru-RU" w:eastAsia="en-US" w:bidi="ar-SA"/>
              </w:rPr>
              <w:t>Ми-8АМТ</w:t>
            </w:r>
          </w:p>
        </w:tc>
      </w:tr>
      <w:tr>
        <w:trPr>
          <w:trHeight w:val="340" w:hRule="atLeast"/>
        </w:trPr>
        <w:tc>
          <w:tcPr>
            <w:tcW w:w="1808" w:type="dxa"/>
            <w:tcBorders/>
          </w:tcPr>
          <w:p>
            <w:pPr>
              <w:pStyle w:val="Normal"/>
              <w:widowControl/>
              <w:suppressAutoHyphens w:val="true"/>
              <w:spacing w:lineRule="auto" w:line="276" w:before="0" w:after="20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Год выпуска</w:t>
            </w:r>
          </w:p>
        </w:tc>
        <w:tc>
          <w:tcPr>
            <w:tcW w:w="2128"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1988</w:t>
            </w:r>
          </w:p>
        </w:tc>
        <w:tc>
          <w:tcPr>
            <w:tcW w:w="2834"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2018</w:t>
            </w:r>
          </w:p>
        </w:tc>
        <w:tc>
          <w:tcPr>
            <w:tcW w:w="2693"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2017, 2018</w:t>
            </w:r>
          </w:p>
        </w:tc>
      </w:tr>
      <w:tr>
        <w:trPr/>
        <w:tc>
          <w:tcPr>
            <w:tcW w:w="1808" w:type="dxa"/>
            <w:tcBorders/>
          </w:tcPr>
          <w:p>
            <w:pPr>
              <w:pStyle w:val="Normal"/>
              <w:widowControl/>
              <w:suppressAutoHyphens w:val="true"/>
              <w:spacing w:lineRule="auto" w:line="276" w:before="0" w:after="20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Тип</w:t>
            </w:r>
          </w:p>
        </w:tc>
        <w:tc>
          <w:tcPr>
            <w:tcW w:w="2128"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Советский лёгкий многоцелевой самолёт</w:t>
            </w:r>
          </w:p>
        </w:tc>
        <w:tc>
          <w:tcPr>
            <w:tcW w:w="2834"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Российский турбовинтовой самолёт</w:t>
            </w:r>
          </w:p>
        </w:tc>
        <w:tc>
          <w:tcPr>
            <w:tcW w:w="2693"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Российский многоцелевой вертолет</w:t>
            </w:r>
          </w:p>
        </w:tc>
      </w:tr>
      <w:tr>
        <w:trPr/>
        <w:tc>
          <w:tcPr>
            <w:tcW w:w="1808" w:type="dxa"/>
            <w:tcBorders/>
          </w:tcPr>
          <w:p>
            <w:pPr>
              <w:pStyle w:val="Normal"/>
              <w:widowControl/>
              <w:suppressAutoHyphens w:val="true"/>
              <w:spacing w:lineRule="auto" w:line="276" w:before="0" w:after="20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Вместимость</w:t>
            </w:r>
          </w:p>
        </w:tc>
        <w:tc>
          <w:tcPr>
            <w:tcW w:w="2128"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12 сидячих мест или 2 носилочных места</w:t>
            </w:r>
          </w:p>
        </w:tc>
        <w:tc>
          <w:tcPr>
            <w:tcW w:w="2834"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12 сидячих мест или 2 носилочных места</w:t>
            </w:r>
          </w:p>
        </w:tc>
        <w:tc>
          <w:tcPr>
            <w:tcW w:w="2693"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27 сидячих места, 1 медицинский модуль, 4 носилочных места</w:t>
            </w:r>
          </w:p>
        </w:tc>
      </w:tr>
      <w:tr>
        <w:trPr/>
        <w:tc>
          <w:tcPr>
            <w:tcW w:w="1808" w:type="dxa"/>
            <w:tcBorders/>
          </w:tcPr>
          <w:p>
            <w:pPr>
              <w:pStyle w:val="Normal"/>
              <w:widowControl/>
              <w:suppressAutoHyphens w:val="true"/>
              <w:spacing w:lineRule="auto" w:line="276" w:before="0" w:after="20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Крейсерская скорость</w:t>
            </w:r>
          </w:p>
        </w:tc>
        <w:tc>
          <w:tcPr>
            <w:tcW w:w="2128"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180 км/ч</w:t>
            </w:r>
          </w:p>
        </w:tc>
        <w:tc>
          <w:tcPr>
            <w:tcW w:w="2834"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220 км/час</w:t>
            </w:r>
          </w:p>
        </w:tc>
        <w:tc>
          <w:tcPr>
            <w:tcW w:w="2693"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230 км/ч</w:t>
            </w:r>
          </w:p>
        </w:tc>
      </w:tr>
      <w:tr>
        <w:trPr/>
        <w:tc>
          <w:tcPr>
            <w:tcW w:w="1808" w:type="dxa"/>
            <w:tcBorders/>
          </w:tcPr>
          <w:p>
            <w:pPr>
              <w:pStyle w:val="Normal"/>
              <w:widowControl/>
              <w:suppressAutoHyphens w:val="true"/>
              <w:spacing w:lineRule="auto" w:line="276" w:before="0" w:after="20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Полезная нагрузка</w:t>
            </w:r>
          </w:p>
        </w:tc>
        <w:tc>
          <w:tcPr>
            <w:tcW w:w="2128"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1500 кг</w:t>
            </w:r>
          </w:p>
        </w:tc>
        <w:tc>
          <w:tcPr>
            <w:tcW w:w="2834"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2050 кг</w:t>
            </w:r>
          </w:p>
        </w:tc>
        <w:tc>
          <w:tcPr>
            <w:tcW w:w="2693" w:type="dxa"/>
            <w:tcBorders/>
          </w:tcPr>
          <w:p>
            <w:pPr>
              <w:pStyle w:val="Normal"/>
              <w:widowControl/>
              <w:suppressAutoHyphens w:val="true"/>
              <w:spacing w:lineRule="auto" w:line="276" w:before="0" w:after="20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11 000 кг</w:t>
            </w:r>
          </w:p>
        </w:tc>
      </w:tr>
      <w:tr>
        <w:trPr/>
        <w:tc>
          <w:tcPr>
            <w:tcW w:w="1808" w:type="dxa"/>
            <w:tcBorders/>
          </w:tcPr>
          <w:p>
            <w:pPr>
              <w:pStyle w:val="Normal"/>
              <w:widowControl/>
              <w:suppressAutoHyphens w:val="true"/>
              <w:spacing w:lineRule="auto" w:line="276" w:before="0" w:after="20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28" w:type="dxa"/>
            <w:tcBorders/>
          </w:tcPr>
          <w:p>
            <w:pPr>
              <w:pStyle w:val="Normal"/>
              <w:widowControl/>
              <w:suppressAutoHyphens w:val="true"/>
              <w:spacing w:lineRule="auto" w:line="276" w:before="0" w:after="20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834" w:type="dxa"/>
            <w:tcBorders/>
          </w:tcPr>
          <w:p>
            <w:pPr>
              <w:pStyle w:val="Normal"/>
              <w:widowControl/>
              <w:suppressAutoHyphens w:val="true"/>
              <w:spacing w:lineRule="auto" w:line="276" w:before="0" w:after="20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93" w:type="dxa"/>
            <w:tcBorders/>
          </w:tcPr>
          <w:p>
            <w:pPr>
              <w:pStyle w:val="Normal"/>
              <w:widowControl/>
              <w:suppressAutoHyphens w:val="true"/>
              <w:spacing w:lineRule="auto" w:line="276" w:before="0" w:after="20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Default"/>
        <w:spacing w:before="120" w:after="120"/>
        <w:jc w:val="both"/>
        <w:rPr>
          <w:b/>
          <w:color w:val="auto"/>
          <w:sz w:val="28"/>
          <w:szCs w:val="28"/>
        </w:rPr>
      </w:pPr>
      <w:r>
        <w:rPr>
          <w:b/>
          <w:color w:val="auto"/>
          <w:sz w:val="28"/>
          <w:szCs w:val="28"/>
        </w:rPr>
      </w:r>
    </w:p>
    <w:p>
      <w:pPr>
        <w:pStyle w:val="BodyText"/>
        <w:spacing w:before="40" w:after="120"/>
        <w:ind w:firstLine="709" w:right="-1"/>
        <w:jc w:val="both"/>
        <w:rPr>
          <w:sz w:val="28"/>
          <w:szCs w:val="28"/>
        </w:rPr>
      </w:pPr>
      <w:r>
        <w:rPr>
          <w:sz w:val="28"/>
          <w:szCs w:val="28"/>
        </w:rPr>
        <w:t>Самолет ТВС-2МС – это модернизированная версия «кукурузника» Ан-2. Крейсерская скорость самолёта ТВС-2МС – 350 км/ч. Улучшенные взлётно-посадочные и эксплуатационные характеристики самолёта, по сравнению с Ан-2, обеспечивают возможность его эксплуатации в условиях необорудованных аэродромов,</w:t>
      </w:r>
      <w:r>
        <w:rPr>
          <w:spacing w:val="-17"/>
          <w:sz w:val="28"/>
          <w:szCs w:val="28"/>
        </w:rPr>
        <w:t xml:space="preserve"> </w:t>
      </w:r>
      <w:r>
        <w:rPr>
          <w:sz w:val="28"/>
          <w:szCs w:val="28"/>
        </w:rPr>
        <w:t>посадочных</w:t>
      </w:r>
      <w:r>
        <w:rPr>
          <w:spacing w:val="-16"/>
          <w:sz w:val="28"/>
          <w:szCs w:val="28"/>
        </w:rPr>
        <w:t xml:space="preserve"> </w:t>
      </w:r>
      <w:r>
        <w:rPr>
          <w:sz w:val="28"/>
          <w:szCs w:val="28"/>
        </w:rPr>
        <w:t>площадок</w:t>
      </w:r>
      <w:r>
        <w:rPr>
          <w:spacing w:val="-16"/>
          <w:sz w:val="28"/>
          <w:szCs w:val="28"/>
        </w:rPr>
        <w:t xml:space="preserve"> </w:t>
      </w:r>
      <w:r>
        <w:rPr>
          <w:sz w:val="28"/>
          <w:szCs w:val="28"/>
        </w:rPr>
        <w:t>ограниченных</w:t>
      </w:r>
      <w:r>
        <w:rPr>
          <w:spacing w:val="-16"/>
          <w:sz w:val="28"/>
          <w:szCs w:val="28"/>
        </w:rPr>
        <w:t xml:space="preserve"> </w:t>
      </w:r>
      <w:r>
        <w:rPr>
          <w:sz w:val="28"/>
          <w:szCs w:val="28"/>
        </w:rPr>
        <w:t>размеров,</w:t>
      </w:r>
      <w:r>
        <w:rPr>
          <w:spacing w:val="-17"/>
          <w:sz w:val="28"/>
          <w:szCs w:val="28"/>
        </w:rPr>
        <w:t xml:space="preserve"> </w:t>
      </w:r>
      <w:r>
        <w:rPr>
          <w:sz w:val="28"/>
          <w:szCs w:val="28"/>
        </w:rPr>
        <w:t>подобранных</w:t>
      </w:r>
      <w:r>
        <w:rPr>
          <w:spacing w:val="-16"/>
          <w:sz w:val="28"/>
          <w:szCs w:val="28"/>
        </w:rPr>
        <w:t xml:space="preserve"> </w:t>
      </w:r>
      <w:r>
        <w:rPr>
          <w:sz w:val="28"/>
          <w:szCs w:val="28"/>
        </w:rPr>
        <w:t>с</w:t>
      </w:r>
      <w:r>
        <w:rPr>
          <w:spacing w:val="-16"/>
          <w:sz w:val="28"/>
          <w:szCs w:val="28"/>
        </w:rPr>
        <w:t xml:space="preserve"> </w:t>
      </w:r>
      <w:r>
        <w:rPr>
          <w:sz w:val="28"/>
          <w:szCs w:val="28"/>
        </w:rPr>
        <w:t>воздуха, что крайне важно для перевозок и авиационных работ в отдалённых регионах. Способен приземлиться на относительно небольшую травяную или грунтовую площадку в любом отдалённом районе, отрезанном от наземных транспортных путей, имеет</w:t>
      </w:r>
      <w:r>
        <w:rPr>
          <w:spacing w:val="40"/>
          <w:sz w:val="28"/>
          <w:szCs w:val="28"/>
        </w:rPr>
        <w:t xml:space="preserve"> </w:t>
      </w:r>
      <w:r>
        <w:rPr>
          <w:sz w:val="28"/>
          <w:szCs w:val="28"/>
        </w:rPr>
        <w:t>то</w:t>
      </w:r>
      <w:r>
        <w:rPr>
          <w:spacing w:val="40"/>
          <w:sz w:val="28"/>
          <w:szCs w:val="28"/>
        </w:rPr>
        <w:t xml:space="preserve"> </w:t>
      </w:r>
      <w:r>
        <w:rPr>
          <w:sz w:val="28"/>
          <w:szCs w:val="28"/>
        </w:rPr>
        <w:t>преимущество,</w:t>
      </w:r>
      <w:r>
        <w:rPr>
          <w:spacing w:val="40"/>
          <w:sz w:val="28"/>
          <w:szCs w:val="28"/>
        </w:rPr>
        <w:t xml:space="preserve"> </w:t>
      </w:r>
      <w:r>
        <w:rPr>
          <w:sz w:val="28"/>
          <w:szCs w:val="28"/>
        </w:rPr>
        <w:t>что</w:t>
      </w:r>
      <w:r>
        <w:rPr>
          <w:spacing w:val="37"/>
          <w:sz w:val="28"/>
          <w:szCs w:val="28"/>
        </w:rPr>
        <w:t xml:space="preserve"> </w:t>
      </w:r>
      <w:r>
        <w:rPr>
          <w:sz w:val="28"/>
          <w:szCs w:val="28"/>
        </w:rPr>
        <w:t>он</w:t>
      </w:r>
      <w:r>
        <w:rPr>
          <w:spacing w:val="40"/>
          <w:sz w:val="28"/>
          <w:szCs w:val="28"/>
        </w:rPr>
        <w:t xml:space="preserve"> </w:t>
      </w:r>
      <w:r>
        <w:rPr>
          <w:sz w:val="28"/>
          <w:szCs w:val="28"/>
        </w:rPr>
        <w:t>дешевле</w:t>
      </w:r>
      <w:r>
        <w:rPr>
          <w:spacing w:val="40"/>
          <w:sz w:val="28"/>
          <w:szCs w:val="28"/>
        </w:rPr>
        <w:t xml:space="preserve"> </w:t>
      </w:r>
      <w:r>
        <w:rPr>
          <w:sz w:val="28"/>
          <w:szCs w:val="28"/>
        </w:rPr>
        <w:t>в</w:t>
      </w:r>
      <w:r>
        <w:rPr>
          <w:spacing w:val="37"/>
          <w:sz w:val="28"/>
          <w:szCs w:val="28"/>
        </w:rPr>
        <w:t xml:space="preserve"> </w:t>
      </w:r>
      <w:r>
        <w:rPr>
          <w:sz w:val="28"/>
          <w:szCs w:val="28"/>
        </w:rPr>
        <w:t>эксплуатации,</w:t>
      </w:r>
      <w:r>
        <w:rPr>
          <w:spacing w:val="40"/>
          <w:sz w:val="28"/>
          <w:szCs w:val="28"/>
        </w:rPr>
        <w:t xml:space="preserve"> </w:t>
      </w:r>
      <w:r>
        <w:rPr>
          <w:sz w:val="28"/>
          <w:szCs w:val="28"/>
        </w:rPr>
        <w:t>чем</w:t>
      </w:r>
      <w:r>
        <w:rPr>
          <w:spacing w:val="40"/>
          <w:sz w:val="28"/>
          <w:szCs w:val="28"/>
        </w:rPr>
        <w:t xml:space="preserve"> </w:t>
      </w:r>
      <w:r>
        <w:rPr>
          <w:sz w:val="28"/>
          <w:szCs w:val="28"/>
        </w:rPr>
        <w:t>вертолёт.</w:t>
      </w:r>
    </w:p>
    <w:p>
      <w:pPr>
        <w:pStyle w:val="BodyText"/>
        <w:ind w:firstLine="709" w:right="-1"/>
        <w:jc w:val="both"/>
        <w:rPr>
          <w:sz w:val="28"/>
          <w:szCs w:val="28"/>
        </w:rPr>
      </w:pPr>
      <w:r>
        <w:rPr>
          <w:sz w:val="28"/>
          <w:szCs w:val="28"/>
        </w:rPr>
        <w:t xml:space="preserve">Самолет L-410 представляет собой цельнометаллический </w:t>
      </w:r>
      <w:hyperlink r:id="rId3">
        <w:r>
          <w:rPr>
            <w:rStyle w:val="Style5"/>
            <w:sz w:val="28"/>
            <w:szCs w:val="28"/>
          </w:rPr>
          <w:t>высокоплан</w:t>
        </w:r>
      </w:hyperlink>
      <w:r>
        <w:rPr>
          <w:sz w:val="28"/>
          <w:szCs w:val="28"/>
        </w:rPr>
        <w:t xml:space="preserve">, оснащенный двумя турбовинтовыми двигателями. </w:t>
      </w:r>
      <w:hyperlink r:id="rId4">
        <w:r>
          <w:rPr>
            <w:rStyle w:val="Style5"/>
            <w:sz w:val="28"/>
            <w:szCs w:val="28"/>
          </w:rPr>
          <w:t>Максимальная крейсерская</w:t>
        </w:r>
      </w:hyperlink>
      <w:r>
        <w:rPr>
          <w:sz w:val="28"/>
          <w:szCs w:val="28"/>
        </w:rPr>
        <w:t xml:space="preserve"> </w:t>
      </w:r>
      <w:hyperlink r:id="rId5">
        <w:r>
          <w:rPr>
            <w:rStyle w:val="Style5"/>
            <w:sz w:val="28"/>
            <w:szCs w:val="28"/>
          </w:rPr>
          <w:t>скорость</w:t>
        </w:r>
      </w:hyperlink>
      <w:r>
        <w:rPr>
          <w:spacing w:val="-1"/>
          <w:sz w:val="28"/>
          <w:szCs w:val="28"/>
        </w:rPr>
        <w:t xml:space="preserve"> </w:t>
      </w:r>
      <w:r>
        <w:rPr>
          <w:sz w:val="28"/>
          <w:szCs w:val="28"/>
        </w:rPr>
        <w:t>— 405 км/ч. Самолет отличает массивная и прочная конструкция и способность эксплуатироваться в экстремальных климатических условиях в диапазоне</w:t>
      </w:r>
      <w:r>
        <w:rPr>
          <w:spacing w:val="-17"/>
          <w:sz w:val="28"/>
          <w:szCs w:val="28"/>
        </w:rPr>
        <w:t xml:space="preserve"> </w:t>
      </w:r>
      <w:r>
        <w:rPr>
          <w:sz w:val="28"/>
          <w:szCs w:val="28"/>
        </w:rPr>
        <w:t>температур</w:t>
      </w:r>
      <w:r>
        <w:rPr>
          <w:spacing w:val="-16"/>
          <w:sz w:val="28"/>
          <w:szCs w:val="28"/>
        </w:rPr>
        <w:t xml:space="preserve"> </w:t>
      </w:r>
      <w:r>
        <w:rPr>
          <w:sz w:val="28"/>
          <w:szCs w:val="28"/>
        </w:rPr>
        <w:t>от</w:t>
      </w:r>
      <w:r>
        <w:rPr>
          <w:spacing w:val="-16"/>
          <w:sz w:val="28"/>
          <w:szCs w:val="28"/>
        </w:rPr>
        <w:t xml:space="preserve"> </w:t>
      </w:r>
      <w:r>
        <w:rPr>
          <w:sz w:val="28"/>
          <w:szCs w:val="28"/>
        </w:rPr>
        <w:t>-</w:t>
      </w:r>
      <w:r>
        <w:rPr>
          <w:spacing w:val="-16"/>
          <w:sz w:val="28"/>
          <w:szCs w:val="28"/>
        </w:rPr>
        <w:t xml:space="preserve"> </w:t>
      </w:r>
      <w:r>
        <w:rPr>
          <w:sz w:val="28"/>
          <w:szCs w:val="28"/>
        </w:rPr>
        <w:t>50°C</w:t>
      </w:r>
      <w:r>
        <w:rPr>
          <w:spacing w:val="-17"/>
          <w:sz w:val="28"/>
          <w:szCs w:val="28"/>
        </w:rPr>
        <w:t xml:space="preserve"> </w:t>
      </w:r>
      <w:r>
        <w:rPr>
          <w:sz w:val="28"/>
          <w:szCs w:val="28"/>
        </w:rPr>
        <w:t>до</w:t>
      </w:r>
      <w:r>
        <w:rPr>
          <w:spacing w:val="-16"/>
          <w:sz w:val="28"/>
          <w:szCs w:val="28"/>
        </w:rPr>
        <w:t xml:space="preserve"> </w:t>
      </w:r>
      <w:r>
        <w:rPr>
          <w:sz w:val="28"/>
          <w:szCs w:val="28"/>
        </w:rPr>
        <w:t>+</w:t>
      </w:r>
      <w:r>
        <w:rPr>
          <w:spacing w:val="-16"/>
          <w:sz w:val="28"/>
          <w:szCs w:val="28"/>
        </w:rPr>
        <w:t xml:space="preserve"> </w:t>
      </w:r>
      <w:r>
        <w:rPr>
          <w:sz w:val="28"/>
          <w:szCs w:val="28"/>
        </w:rPr>
        <w:t>50°C.</w:t>
      </w:r>
      <w:r>
        <w:rPr>
          <w:spacing w:val="-16"/>
          <w:sz w:val="28"/>
          <w:szCs w:val="28"/>
        </w:rPr>
        <w:t xml:space="preserve"> </w:t>
      </w:r>
      <w:hyperlink r:id="rId6">
        <w:r>
          <w:rPr>
            <w:rStyle w:val="Style5"/>
            <w:sz w:val="28"/>
            <w:szCs w:val="28"/>
          </w:rPr>
          <w:t>Самолет</w:t>
        </w:r>
      </w:hyperlink>
      <w:r>
        <w:rPr>
          <w:spacing w:val="-17"/>
          <w:sz w:val="28"/>
          <w:szCs w:val="28"/>
        </w:rPr>
        <w:t xml:space="preserve"> </w:t>
      </w:r>
      <w:r>
        <w:rPr>
          <w:sz w:val="28"/>
          <w:szCs w:val="28"/>
        </w:rPr>
        <w:t>может</w:t>
      </w:r>
      <w:r>
        <w:rPr>
          <w:spacing w:val="-16"/>
          <w:sz w:val="28"/>
          <w:szCs w:val="28"/>
        </w:rPr>
        <w:t xml:space="preserve"> </w:t>
      </w:r>
      <w:r>
        <w:rPr>
          <w:sz w:val="28"/>
          <w:szCs w:val="28"/>
        </w:rPr>
        <w:t>совершать</w:t>
      </w:r>
      <w:r>
        <w:rPr>
          <w:spacing w:val="-16"/>
          <w:sz w:val="28"/>
          <w:szCs w:val="28"/>
        </w:rPr>
        <w:t xml:space="preserve"> </w:t>
      </w:r>
      <w:r>
        <w:rPr>
          <w:sz w:val="28"/>
          <w:szCs w:val="28"/>
        </w:rPr>
        <w:t>посадку</w:t>
      </w:r>
      <w:r>
        <w:rPr>
          <w:spacing w:val="-16"/>
          <w:sz w:val="28"/>
          <w:szCs w:val="28"/>
        </w:rPr>
        <w:t xml:space="preserve"> </w:t>
      </w:r>
      <w:r>
        <w:rPr>
          <w:sz w:val="28"/>
          <w:szCs w:val="28"/>
        </w:rPr>
        <w:t>и</w:t>
      </w:r>
      <w:r>
        <w:rPr>
          <w:spacing w:val="-17"/>
          <w:sz w:val="28"/>
          <w:szCs w:val="28"/>
        </w:rPr>
        <w:t xml:space="preserve"> </w:t>
      </w:r>
      <w:r>
        <w:rPr>
          <w:sz w:val="28"/>
          <w:szCs w:val="28"/>
        </w:rPr>
        <w:t>взлет на укороченных грунтовых взлетно-посадочных полосах.</w:t>
      </w:r>
    </w:p>
    <w:p>
      <w:pPr>
        <w:pStyle w:val="BodyText"/>
        <w:spacing w:before="1" w:after="120"/>
        <w:ind w:firstLine="709" w:right="-1"/>
        <w:jc w:val="both"/>
        <w:rPr>
          <w:sz w:val="28"/>
          <w:szCs w:val="28"/>
        </w:rPr>
      </w:pPr>
      <w:r>
        <w:rPr>
          <w:color w:val="000000"/>
          <w:sz w:val="28"/>
          <w:szCs w:val="28"/>
        </w:rPr>
        <w:t>Многоцелевой вертолет Ми-8 МТВ М1 – современная модификация вертолета Ми-8. Максимальная скорость Ми-8 — 250 км/ч. Имеет возможность применения в</w:t>
      </w:r>
      <w:r>
        <w:rPr>
          <w:color w:val="000000"/>
          <w:spacing w:val="-2"/>
          <w:sz w:val="28"/>
          <w:szCs w:val="28"/>
        </w:rPr>
        <w:t xml:space="preserve"> </w:t>
      </w:r>
      <w:r>
        <w:rPr>
          <w:color w:val="000000"/>
          <w:sz w:val="28"/>
          <w:szCs w:val="28"/>
        </w:rPr>
        <w:t>широком</w:t>
      </w:r>
      <w:r>
        <w:rPr>
          <w:color w:val="000000"/>
          <w:spacing w:val="38"/>
          <w:sz w:val="28"/>
          <w:szCs w:val="28"/>
        </w:rPr>
        <w:t xml:space="preserve"> </w:t>
      </w:r>
      <w:r>
        <w:rPr>
          <w:color w:val="000000"/>
          <w:sz w:val="28"/>
          <w:szCs w:val="28"/>
        </w:rPr>
        <w:t>диапазоне</w:t>
      </w:r>
      <w:r>
        <w:rPr>
          <w:color w:val="000000"/>
          <w:spacing w:val="38"/>
          <w:sz w:val="28"/>
          <w:szCs w:val="28"/>
        </w:rPr>
        <w:t xml:space="preserve">  </w:t>
      </w:r>
      <w:r>
        <w:rPr>
          <w:color w:val="000000"/>
          <w:sz w:val="28"/>
          <w:szCs w:val="28"/>
        </w:rPr>
        <w:t>условий</w:t>
      </w:r>
      <w:r>
        <w:rPr>
          <w:color w:val="000000"/>
          <w:spacing w:val="38"/>
          <w:sz w:val="28"/>
          <w:szCs w:val="28"/>
        </w:rPr>
        <w:t xml:space="preserve">  </w:t>
      </w:r>
      <w:r>
        <w:rPr>
          <w:color w:val="000000"/>
          <w:sz w:val="28"/>
          <w:szCs w:val="28"/>
        </w:rPr>
        <w:t>и температур</w:t>
      </w:r>
      <w:r>
        <w:rPr>
          <w:color w:val="000000"/>
          <w:spacing w:val="38"/>
          <w:sz w:val="28"/>
          <w:szCs w:val="28"/>
        </w:rPr>
        <w:t xml:space="preserve"> </w:t>
        <w:br/>
      </w:r>
      <w:r>
        <w:rPr>
          <w:color w:val="000000"/>
          <w:sz w:val="28"/>
          <w:szCs w:val="28"/>
        </w:rPr>
        <w:t>(от</w:t>
      </w:r>
      <w:r>
        <w:rPr>
          <w:color w:val="000000"/>
          <w:spacing w:val="-1"/>
          <w:sz w:val="28"/>
          <w:szCs w:val="28"/>
        </w:rPr>
        <w:t xml:space="preserve"> </w:t>
      </w:r>
      <w:r>
        <w:rPr>
          <w:color w:val="000000"/>
          <w:sz w:val="28"/>
          <w:szCs w:val="28"/>
        </w:rPr>
        <w:t>-</w:t>
      </w:r>
      <w:r>
        <w:rPr>
          <w:color w:val="000000"/>
          <w:spacing w:val="38"/>
          <w:sz w:val="28"/>
          <w:szCs w:val="28"/>
        </w:rPr>
        <w:t xml:space="preserve"> </w:t>
      </w:r>
      <w:r>
        <w:rPr>
          <w:color w:val="000000"/>
          <w:sz w:val="28"/>
          <w:szCs w:val="28"/>
        </w:rPr>
        <w:t>50°C</w:t>
      </w:r>
      <w:r>
        <w:rPr>
          <w:color w:val="000000"/>
          <w:spacing w:val="38"/>
          <w:sz w:val="28"/>
          <w:szCs w:val="28"/>
        </w:rPr>
        <w:t xml:space="preserve"> </w:t>
      </w:r>
      <w:r>
        <w:rPr>
          <w:color w:val="000000"/>
          <w:sz w:val="28"/>
          <w:szCs w:val="28"/>
        </w:rPr>
        <w:t>до</w:t>
      </w:r>
      <w:r>
        <w:rPr>
          <w:color w:val="000000"/>
          <w:spacing w:val="39"/>
          <w:sz w:val="28"/>
          <w:szCs w:val="28"/>
        </w:rPr>
        <w:t xml:space="preserve"> </w:t>
      </w:r>
      <w:r>
        <w:rPr>
          <w:color w:val="000000"/>
          <w:sz w:val="28"/>
          <w:szCs w:val="28"/>
        </w:rPr>
        <w:t>+</w:t>
      </w:r>
      <w:r>
        <w:rPr>
          <w:color w:val="000000"/>
          <w:spacing w:val="38"/>
          <w:sz w:val="28"/>
          <w:szCs w:val="28"/>
        </w:rPr>
        <w:t xml:space="preserve"> </w:t>
      </w:r>
      <w:r>
        <w:rPr>
          <w:color w:val="000000"/>
          <w:sz w:val="28"/>
          <w:szCs w:val="28"/>
        </w:rPr>
        <w:t>50°C),</w:t>
      </w:r>
      <w:r>
        <w:rPr>
          <w:color w:val="000000"/>
          <w:spacing w:val="38"/>
          <w:sz w:val="28"/>
          <w:szCs w:val="28"/>
        </w:rPr>
        <w:t xml:space="preserve"> </w:t>
      </w:r>
      <w:r>
        <w:rPr>
          <w:color w:val="000000"/>
          <w:sz w:val="28"/>
          <w:szCs w:val="28"/>
        </w:rPr>
        <w:t>прост в</w:t>
      </w:r>
      <w:r>
        <w:rPr>
          <w:color w:val="000000"/>
          <w:spacing w:val="-3"/>
          <w:sz w:val="28"/>
          <w:szCs w:val="28"/>
        </w:rPr>
        <w:t xml:space="preserve"> </w:t>
      </w:r>
      <w:r>
        <w:rPr>
          <w:color w:val="000000"/>
          <w:sz w:val="28"/>
          <w:szCs w:val="28"/>
        </w:rPr>
        <w:t>эксплуатации и обслуживании. Ми-8</w:t>
      </w:r>
      <w:r>
        <w:rPr>
          <w:color w:val="000000"/>
          <w:spacing w:val="40"/>
          <w:sz w:val="28"/>
          <w:szCs w:val="28"/>
        </w:rPr>
        <w:t xml:space="preserve"> </w:t>
      </w:r>
      <w:r>
        <w:rPr>
          <w:color w:val="000000"/>
          <w:sz w:val="28"/>
          <w:szCs w:val="28"/>
        </w:rPr>
        <w:t xml:space="preserve">оборудован противообледенительной системой. </w:t>
      </w:r>
      <w:r>
        <w:rPr>
          <w:color w:val="1A1A1A"/>
          <w:sz w:val="28"/>
          <w:szCs w:val="28"/>
        </w:rPr>
        <w:t xml:space="preserve">Главное преимущество вертолета — способность взлетать и садиться </w:t>
      </w:r>
      <w:r>
        <w:rPr>
          <w:color w:val="1A1A1A"/>
          <w:spacing w:val="-6"/>
          <w:sz w:val="28"/>
          <w:szCs w:val="28"/>
        </w:rPr>
        <w:t>вертикально, а</w:t>
      </w:r>
      <w:r>
        <w:rPr>
          <w:color w:val="1A1A1A"/>
          <w:spacing w:val="-7"/>
          <w:sz w:val="28"/>
          <w:szCs w:val="28"/>
        </w:rPr>
        <w:t xml:space="preserve"> </w:t>
      </w:r>
      <w:r>
        <w:rPr>
          <w:color w:val="1A1A1A"/>
          <w:spacing w:val="-6"/>
          <w:sz w:val="28"/>
          <w:szCs w:val="28"/>
        </w:rPr>
        <w:t>когда надо —</w:t>
      </w:r>
      <w:r>
        <w:rPr>
          <w:color w:val="1A1A1A"/>
          <w:spacing w:val="-7"/>
          <w:sz w:val="28"/>
          <w:szCs w:val="28"/>
        </w:rPr>
        <w:t xml:space="preserve"> </w:t>
      </w:r>
      <w:r>
        <w:rPr>
          <w:color w:val="1A1A1A"/>
          <w:spacing w:val="-6"/>
          <w:sz w:val="28"/>
          <w:szCs w:val="28"/>
        </w:rPr>
        <w:t>зависать в воздухе.</w:t>
      </w:r>
      <w:r>
        <w:rPr>
          <w:color w:val="1A1A1A"/>
          <w:spacing w:val="-7"/>
          <w:sz w:val="28"/>
          <w:szCs w:val="28"/>
        </w:rPr>
        <w:t xml:space="preserve"> </w:t>
      </w:r>
      <w:r>
        <w:rPr>
          <w:color w:val="1A1A1A"/>
          <w:spacing w:val="-6"/>
          <w:sz w:val="28"/>
          <w:szCs w:val="28"/>
        </w:rPr>
        <w:t>Способен</w:t>
      </w:r>
      <w:r>
        <w:rPr>
          <w:color w:val="1A1A1A"/>
          <w:spacing w:val="-7"/>
          <w:sz w:val="28"/>
          <w:szCs w:val="28"/>
        </w:rPr>
        <w:t xml:space="preserve"> </w:t>
      </w:r>
      <w:r>
        <w:rPr>
          <w:color w:val="1A1A1A"/>
          <w:spacing w:val="-6"/>
          <w:sz w:val="28"/>
          <w:szCs w:val="28"/>
        </w:rPr>
        <w:t xml:space="preserve">приземлиться на небольшую </w:t>
      </w:r>
      <w:r>
        <w:rPr>
          <w:color w:val="1A1A1A"/>
          <w:spacing w:val="-2"/>
          <w:sz w:val="28"/>
          <w:szCs w:val="28"/>
        </w:rPr>
        <w:t>травяную</w:t>
      </w:r>
      <w:r>
        <w:rPr>
          <w:color w:val="1A1A1A"/>
          <w:spacing w:val="-12"/>
          <w:sz w:val="28"/>
          <w:szCs w:val="28"/>
        </w:rPr>
        <w:t xml:space="preserve"> </w:t>
      </w:r>
      <w:r>
        <w:rPr>
          <w:color w:val="1A1A1A"/>
          <w:spacing w:val="-2"/>
          <w:sz w:val="28"/>
          <w:szCs w:val="28"/>
        </w:rPr>
        <w:t>или</w:t>
      </w:r>
      <w:r>
        <w:rPr>
          <w:color w:val="1A1A1A"/>
          <w:spacing w:val="-10"/>
          <w:sz w:val="28"/>
          <w:szCs w:val="28"/>
        </w:rPr>
        <w:t xml:space="preserve"> </w:t>
      </w:r>
      <w:r>
        <w:rPr>
          <w:color w:val="1A1A1A"/>
          <w:spacing w:val="-2"/>
          <w:sz w:val="28"/>
          <w:szCs w:val="28"/>
        </w:rPr>
        <w:t>грунтовую</w:t>
      </w:r>
      <w:r>
        <w:rPr>
          <w:color w:val="1A1A1A"/>
          <w:spacing w:val="-12"/>
          <w:sz w:val="28"/>
          <w:szCs w:val="28"/>
        </w:rPr>
        <w:t xml:space="preserve"> </w:t>
      </w:r>
      <w:r>
        <w:rPr>
          <w:color w:val="1A1A1A"/>
          <w:spacing w:val="-2"/>
          <w:sz w:val="28"/>
          <w:szCs w:val="28"/>
        </w:rPr>
        <w:t>площадку</w:t>
      </w:r>
      <w:r>
        <w:rPr>
          <w:color w:val="1A1A1A"/>
          <w:spacing w:val="-12"/>
          <w:sz w:val="28"/>
          <w:szCs w:val="28"/>
        </w:rPr>
        <w:t xml:space="preserve"> </w:t>
      </w:r>
      <w:r>
        <w:rPr>
          <w:color w:val="1A1A1A"/>
          <w:spacing w:val="-2"/>
          <w:sz w:val="28"/>
          <w:szCs w:val="28"/>
        </w:rPr>
        <w:t>в</w:t>
      </w:r>
      <w:r>
        <w:rPr>
          <w:color w:val="1A1A1A"/>
          <w:spacing w:val="-12"/>
          <w:sz w:val="28"/>
          <w:szCs w:val="28"/>
        </w:rPr>
        <w:t xml:space="preserve"> </w:t>
      </w:r>
      <w:r>
        <w:rPr>
          <w:color w:val="1A1A1A"/>
          <w:spacing w:val="-2"/>
          <w:sz w:val="28"/>
          <w:szCs w:val="28"/>
        </w:rPr>
        <w:t>любом</w:t>
      </w:r>
      <w:r>
        <w:rPr>
          <w:color w:val="1A1A1A"/>
          <w:spacing w:val="-11"/>
          <w:sz w:val="28"/>
          <w:szCs w:val="28"/>
        </w:rPr>
        <w:t xml:space="preserve"> </w:t>
      </w:r>
      <w:r>
        <w:rPr>
          <w:color w:val="1A1A1A"/>
          <w:spacing w:val="-2"/>
          <w:sz w:val="28"/>
          <w:szCs w:val="28"/>
        </w:rPr>
        <w:t>труднодоступном</w:t>
      </w:r>
      <w:r>
        <w:rPr>
          <w:color w:val="1A1A1A"/>
          <w:spacing w:val="-13"/>
          <w:sz w:val="28"/>
          <w:szCs w:val="28"/>
        </w:rPr>
        <w:t xml:space="preserve"> </w:t>
      </w:r>
      <w:r>
        <w:rPr>
          <w:color w:val="1A1A1A"/>
          <w:spacing w:val="-2"/>
          <w:sz w:val="28"/>
          <w:szCs w:val="28"/>
        </w:rPr>
        <w:t>районе,</w:t>
      </w:r>
      <w:r>
        <w:rPr>
          <w:color w:val="1A1A1A"/>
          <w:spacing w:val="-8"/>
          <w:sz w:val="28"/>
          <w:szCs w:val="28"/>
        </w:rPr>
        <w:t xml:space="preserve"> </w:t>
      </w:r>
      <w:r>
        <w:rPr>
          <w:color w:val="1A1A1A"/>
          <w:spacing w:val="-2"/>
          <w:sz w:val="28"/>
          <w:szCs w:val="28"/>
        </w:rPr>
        <w:t>в</w:t>
      </w:r>
      <w:r>
        <w:rPr>
          <w:color w:val="1A1A1A"/>
          <w:spacing w:val="-12"/>
          <w:sz w:val="28"/>
          <w:szCs w:val="28"/>
        </w:rPr>
        <w:t xml:space="preserve"> </w:t>
      </w:r>
      <w:r>
        <w:rPr>
          <w:color w:val="1A1A1A"/>
          <w:spacing w:val="-2"/>
          <w:sz w:val="28"/>
          <w:szCs w:val="28"/>
        </w:rPr>
        <w:t>том</w:t>
      </w:r>
      <w:r>
        <w:rPr>
          <w:color w:val="1A1A1A"/>
          <w:spacing w:val="-11"/>
          <w:sz w:val="28"/>
          <w:szCs w:val="28"/>
        </w:rPr>
        <w:t xml:space="preserve"> </w:t>
      </w:r>
      <w:r>
        <w:rPr>
          <w:color w:val="1A1A1A"/>
          <w:spacing w:val="-2"/>
          <w:sz w:val="28"/>
          <w:szCs w:val="28"/>
        </w:rPr>
        <w:t>числе</w:t>
      </w:r>
      <w:r>
        <w:rPr>
          <w:color w:val="1A1A1A"/>
          <w:spacing w:val="-12"/>
          <w:sz w:val="28"/>
          <w:szCs w:val="28"/>
        </w:rPr>
        <w:t xml:space="preserve"> </w:t>
      </w:r>
      <w:r>
        <w:rPr>
          <w:color w:val="1A1A1A"/>
          <w:spacing w:val="-2"/>
          <w:sz w:val="28"/>
          <w:szCs w:val="28"/>
        </w:rPr>
        <w:t>на площадку</w:t>
      </w:r>
      <w:r>
        <w:rPr>
          <w:color w:val="1A1A1A"/>
          <w:spacing w:val="-15"/>
          <w:sz w:val="28"/>
          <w:szCs w:val="28"/>
        </w:rPr>
        <w:t xml:space="preserve"> </w:t>
      </w:r>
      <w:r>
        <w:rPr>
          <w:color w:val="1A1A1A"/>
          <w:spacing w:val="-2"/>
          <w:sz w:val="28"/>
          <w:szCs w:val="28"/>
        </w:rPr>
        <w:t>ограниченных</w:t>
      </w:r>
      <w:r>
        <w:rPr>
          <w:color w:val="1A1A1A"/>
          <w:spacing w:val="-14"/>
          <w:sz w:val="28"/>
          <w:szCs w:val="28"/>
        </w:rPr>
        <w:t xml:space="preserve"> </w:t>
      </w:r>
      <w:r>
        <w:rPr>
          <w:color w:val="1A1A1A"/>
          <w:spacing w:val="-2"/>
          <w:sz w:val="28"/>
          <w:szCs w:val="28"/>
        </w:rPr>
        <w:t>размеров,</w:t>
      </w:r>
      <w:r>
        <w:rPr>
          <w:color w:val="1A1A1A"/>
          <w:spacing w:val="-14"/>
          <w:sz w:val="28"/>
          <w:szCs w:val="28"/>
        </w:rPr>
        <w:t xml:space="preserve"> </w:t>
      </w:r>
      <w:r>
        <w:rPr>
          <w:color w:val="1A1A1A"/>
          <w:spacing w:val="-2"/>
          <w:sz w:val="28"/>
          <w:szCs w:val="28"/>
        </w:rPr>
        <w:t>подобранных</w:t>
      </w:r>
      <w:r>
        <w:rPr>
          <w:color w:val="1A1A1A"/>
          <w:spacing w:val="-14"/>
          <w:sz w:val="28"/>
          <w:szCs w:val="28"/>
        </w:rPr>
        <w:t xml:space="preserve"> </w:t>
      </w:r>
      <w:r>
        <w:rPr>
          <w:color w:val="1A1A1A"/>
          <w:spacing w:val="-2"/>
          <w:sz w:val="28"/>
          <w:szCs w:val="28"/>
        </w:rPr>
        <w:t>с</w:t>
      </w:r>
      <w:r>
        <w:rPr>
          <w:color w:val="1A1A1A"/>
          <w:spacing w:val="-15"/>
          <w:sz w:val="28"/>
          <w:szCs w:val="28"/>
        </w:rPr>
        <w:t xml:space="preserve"> </w:t>
      </w:r>
      <w:r>
        <w:rPr>
          <w:color w:val="1A1A1A"/>
          <w:spacing w:val="-2"/>
          <w:sz w:val="28"/>
          <w:szCs w:val="28"/>
        </w:rPr>
        <w:t>воздуха.</w:t>
      </w:r>
    </w:p>
    <w:p>
      <w:pPr>
        <w:pStyle w:val="Normal"/>
        <w:shd w:val="clear" w:color="auto" w:fill="FFFFFF"/>
        <w:spacing w:lineRule="auto" w:line="240" w:before="0" w:after="0"/>
        <w:ind w:firstLine="709" w:right="-1"/>
        <w:jc w:val="both"/>
        <w:rPr>
          <w:rFonts w:ascii="Times New Roman" w:hAnsi="Times New Roman" w:cs="Times New Roman"/>
          <w:sz w:val="28"/>
          <w:szCs w:val="28"/>
        </w:rPr>
      </w:pPr>
      <w:r>
        <w:rPr>
          <w:rFonts w:cs="Times New Roman" w:ascii="Times New Roman" w:hAnsi="Times New Roman"/>
          <w:spacing w:val="2"/>
          <w:sz w:val="28"/>
          <w:szCs w:val="28"/>
        </w:rPr>
        <w:t xml:space="preserve">Для оказания скорой специализированной медицинской помощи </w:t>
      </w:r>
      <w:r>
        <w:rPr>
          <w:rFonts w:cs="Times New Roman" w:ascii="Times New Roman" w:hAnsi="Times New Roman"/>
          <w:sz w:val="28"/>
          <w:szCs w:val="28"/>
        </w:rPr>
        <w:t xml:space="preserve">населению Забайкальского края используются 2 аэродрома (г. Чита, с. Чара). </w:t>
      </w:r>
      <w:r>
        <w:rPr>
          <w:rFonts w:cs="Times New Roman" w:ascii="Times New Roman" w:hAnsi="Times New Roman"/>
          <w:spacing w:val="-1"/>
          <w:sz w:val="28"/>
          <w:szCs w:val="28"/>
        </w:rPr>
        <w:t xml:space="preserve">В г. Чита аэродром располагается по адресу: г. Чита, ул. Звездная 17/1, находится на расстоянии 33 км от ГАУЗ «Краевая клиническая больница», на расстоянии 35 км от ГУЗ «Краевая детская клиническая больница». </w:t>
      </w:r>
      <w:r>
        <w:rPr>
          <w:rFonts w:cs="Times New Roman" w:ascii="Times New Roman" w:hAnsi="Times New Roman"/>
          <w:bCs/>
          <w:sz w:val="28"/>
          <w:szCs w:val="28"/>
        </w:rPr>
        <w:t xml:space="preserve">В г. Чита функционирует вертолетная площадка «Гавань» на территории парка Победы (г. Чита), </w:t>
      </w:r>
      <w:r>
        <w:rPr>
          <w:rFonts w:cs="Times New Roman" w:ascii="Times New Roman" w:hAnsi="Times New Roman"/>
          <w:sz w:val="28"/>
          <w:szCs w:val="28"/>
        </w:rPr>
        <w:t>на расстоянии 3090 метров от ГАУЗ «Краевая клиническая больница»</w:t>
      </w:r>
      <w:r>
        <w:rPr>
          <w:rFonts w:cs="Times New Roman" w:ascii="Times New Roman" w:hAnsi="Times New Roman"/>
          <w:bCs/>
          <w:sz w:val="28"/>
          <w:szCs w:val="28"/>
        </w:rPr>
        <w:t>. П</w:t>
      </w:r>
      <w:r>
        <w:rPr>
          <w:rFonts w:cs="Times New Roman" w:ascii="Times New Roman" w:hAnsi="Times New Roman"/>
          <w:sz w:val="28"/>
          <w:szCs w:val="28"/>
        </w:rPr>
        <w:t xml:space="preserve">редназначена для выполнения взлета и посадки вертолетов Ми-8АМТ, Ми-8МТВ-1 и менее. Время доезда на автомобиле скорой медицинской помощи с включенными спец.сигналами составляет не более 7 минут. </w:t>
      </w:r>
    </w:p>
    <w:p>
      <w:pPr>
        <w:pStyle w:val="Default"/>
        <w:numPr>
          <w:ilvl w:val="1"/>
          <w:numId w:val="7"/>
        </w:numPr>
        <w:spacing w:before="240" w:after="120"/>
        <w:ind w:firstLine="709" w:left="0"/>
        <w:jc w:val="both"/>
        <w:rPr>
          <w:b/>
          <w:color w:val="auto"/>
          <w:sz w:val="28"/>
          <w:szCs w:val="28"/>
        </w:rPr>
      </w:pPr>
      <w:r>
        <w:rPr>
          <w:b/>
          <w:color w:val="auto"/>
          <w:sz w:val="28"/>
          <w:szCs w:val="28"/>
        </w:rPr>
        <w:t>Сведения об использовании санитарной авиации при оказании медицинской помощи в Забайкальском крае</w:t>
      </w:r>
    </w:p>
    <w:p>
      <w:pPr>
        <w:pStyle w:val="Default"/>
        <w:ind w:firstLine="709"/>
        <w:jc w:val="both"/>
        <w:rPr>
          <w:color w:val="auto"/>
          <w:sz w:val="28"/>
          <w:szCs w:val="28"/>
        </w:rPr>
      </w:pPr>
      <w:r>
        <w:rPr>
          <w:color w:val="auto"/>
          <w:sz w:val="28"/>
          <w:szCs w:val="26"/>
        </w:rPr>
        <w:t xml:space="preserve">На протяжении 2010-2016 гг. основными воздушными средствами эвакуации пациентов являлись самолеты Ан-2. С 2017 г. после вступления Забайкальского края в реализацию </w:t>
      </w:r>
      <w:r>
        <w:rPr>
          <w:color w:val="auto"/>
          <w:sz w:val="28"/>
          <w:szCs w:val="28"/>
        </w:rPr>
        <w:t>приоритетного проекта «Обеспечение своевременности оказания экстренной медицинской помощи с использованием санитарной авиации», эвакуация производится в основном на вертолетах Ми-8АМТ.</w:t>
      </w:r>
    </w:p>
    <w:p>
      <w:pPr>
        <w:pStyle w:val="Default"/>
        <w:ind w:firstLine="709"/>
        <w:jc w:val="both"/>
        <w:rPr>
          <w:color w:val="auto"/>
          <w:sz w:val="28"/>
          <w:szCs w:val="28"/>
        </w:rPr>
      </w:pPr>
      <w:r>
        <w:rPr>
          <w:color w:val="auto"/>
          <w:sz w:val="28"/>
          <w:szCs w:val="28"/>
        </w:rPr>
        <w:t xml:space="preserve">В Забайкальском крае санитарно-авиационной эвакуацией взрослого населения занимаются специалисты Клинического отдела </w:t>
        <w:br/>
        <w:t xml:space="preserve">ГКУЗ «Забайкальский Территориальный центр медицины катастроф» (далее – ГКУЗ «ЗТЦМК»). Медицинская организация располагается в г. Чита, по ул. Чкалова д. 22. Ежедневно на круглосуточное дежурство заступает </w:t>
        <w:br/>
        <w:t xml:space="preserve">1 авиамедицинская многопрофильная бригада скорой специализированной медицинской помощи, в том числе консультативной (анестезиолог-реаниматолог, акушер-гинеколог, хирург (в т.ч. торакальный), нейрохирург, травматолог, комбустиолог, невролог, кардиолог, пульмонолог, инфекционист, токсиколог, эндоскопист, анестезист, операционная медицинская сестра, фельдшер). При необходимости имеется возможность сформировать еще 3 многопрофильные авиамедицинские бригады. В отделе работает 55 врача, из них 19  внешних совместителей; 12 среднего медицинского персонала, из них 2 совместителя. </w:t>
      </w:r>
    </w:p>
    <w:p>
      <w:pPr>
        <w:pStyle w:val="Default"/>
        <w:ind w:firstLine="709"/>
        <w:jc w:val="both"/>
        <w:rPr>
          <w:color w:val="auto"/>
          <w:sz w:val="28"/>
          <w:szCs w:val="28"/>
        </w:rPr>
      </w:pPr>
      <w:r>
        <w:rPr>
          <w:color w:val="auto"/>
          <w:sz w:val="28"/>
          <w:szCs w:val="28"/>
        </w:rPr>
        <w:t xml:space="preserve">Эвакуацию детского населения проводят специалисты отделения санитарной авиации ГУЗ «Краевая детская клиническая больница» (далее – ОСА ГУЗ «КДКБ») (отделение экстренной консультативной медицинской помощи и медицинской эвакуации). Медицинская организация располагается в г. Чита, по ул. Новобульварная, д. 20. Ежедневно на круглосуточное дежурство заступает 1 авиамедиицнская многопрофильная бригада скорой специализированной медицинской помощи, в том числе консультативной. Диспетчеризацией вызовов санитарно-авиационной эвакуации занимаются фельдшеры оперативно-диспетчерского отдела ГКУЗ «ЗТЦМК». Диспетчеризация вызовов санитарной-авиационной эвакуации специалистов ГУЗ «КДКБ» проходит также через оперативно диспетчерский отдел </w:t>
        <w:br/>
        <w:t>ГКУЗ «ЗТЦМК».</w:t>
      </w:r>
    </w:p>
    <w:p>
      <w:pPr>
        <w:pStyle w:val="Default"/>
        <w:ind w:firstLine="709"/>
        <w:jc w:val="both"/>
        <w:rPr>
          <w:color w:val="auto"/>
          <w:sz w:val="28"/>
          <w:szCs w:val="28"/>
        </w:rPr>
      </w:pPr>
      <w:r>
        <w:rPr>
          <w:color w:val="auto"/>
          <w:sz w:val="28"/>
          <w:szCs w:val="28"/>
        </w:rPr>
        <w:t>При поступлении в районную медицинскую организацию пациента требующего проведения санитарно-авиационной эвакуации, в соответствии с приказом Министерства здравоохранения Забайкальского края от 26 декабря 2023 года № 749/ОД и распоряжением Министерства здравоохранения Забайкальского края от 3 июня 2009 года № 308, происходит первичное консультирование пациента со специалистами отделений экстренной консультативной медицинской помощи. В процессе консультирования выясняются основные данные по состоянию и транспортабельности пациента. В случае если пациент признается транспортабельным, а также имеется место для пациента в профильной медицинской организации, руководитель медицинской организации района, либо его заместитель, должен подать официальную заявку на вызов авиамединской бригады в оперативно-диспетчерский отдел ГКУЗ «ЗТЦМК», либо фельдшеру ОСА ГУЗ «КДКБ».</w:t>
      </w:r>
    </w:p>
    <w:p>
      <w:pPr>
        <w:pStyle w:val="Default"/>
        <w:ind w:firstLine="709"/>
        <w:jc w:val="both"/>
        <w:rPr>
          <w:color w:val="auto"/>
          <w:sz w:val="28"/>
          <w:szCs w:val="28"/>
        </w:rPr>
      </w:pPr>
      <w:r>
        <w:rPr>
          <w:color w:val="auto"/>
          <w:sz w:val="28"/>
          <w:szCs w:val="28"/>
        </w:rPr>
        <w:t>Фельдшер оперативно-диспетчерского отдела ГКУЗ «ЗТЦМК» после получения заявки на вызов авиамединской бригады уточняет в авиакомпании возможность вылета воздушного судна в определенную медицинскую организацию, согласовывает тип воздушного судна и точное время вылета. Далее происходит сбор авиамедицинской бригады, доставка в аэропорт, обратная связь с руководителем медицинской организации, либо его заместителем, для сообщения деталей вылета.</w:t>
      </w:r>
    </w:p>
    <w:p>
      <w:pPr>
        <w:pStyle w:val="Default"/>
        <w:ind w:firstLine="709"/>
        <w:jc w:val="both"/>
        <w:rPr>
          <w:rFonts w:eastAsia="Times New Roman"/>
          <w:sz w:val="28"/>
          <w:szCs w:val="28"/>
        </w:rPr>
      </w:pPr>
      <w:r>
        <w:rPr>
          <w:color w:val="auto"/>
          <w:sz w:val="28"/>
          <w:szCs w:val="28"/>
        </w:rPr>
        <w:t xml:space="preserve">Специалисты отделений экстренной консультативной медицинской помощи проводят в основном межбольничную санитарно-авиационную эвакуацию.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По условиям контракта экипаж воздушного судна дежурит круглосуточно, вылеты возможны в любое время суток.  </w:t>
      </w:r>
    </w:p>
    <w:p>
      <w:pPr>
        <w:pStyle w:val="Default"/>
        <w:ind w:firstLine="709"/>
        <w:jc w:val="both"/>
        <w:rPr>
          <w:color w:val="auto"/>
          <w:sz w:val="28"/>
          <w:szCs w:val="28"/>
        </w:rPr>
      </w:pPr>
      <w:r>
        <w:rPr>
          <w:color w:val="auto"/>
          <w:sz w:val="28"/>
          <w:szCs w:val="28"/>
        </w:rPr>
        <w:t>Единого программного комплекса, обеспечивающего прием и передачу вызовов скорой медицинской помощи, интегрированным со службой 112 в оперативно-диспетчерском отделе ГКУЗ «ЗТЦМК» нет.</w:t>
      </w:r>
    </w:p>
    <w:p>
      <w:pPr>
        <w:pStyle w:val="Default"/>
        <w:ind w:firstLine="709"/>
        <w:jc w:val="both"/>
        <w:rPr>
          <w:color w:val="auto"/>
          <w:sz w:val="28"/>
        </w:rPr>
      </w:pPr>
      <w:r>
        <w:rPr>
          <w:color w:val="auto"/>
          <w:sz w:val="28"/>
        </w:rPr>
        <w:t xml:space="preserve">Информационные технологии для телемедицинского консультирования внедрены и применяются на базе крупных краевых и городских медицинских организаций ГАУЗ «Краевая клиническая больница», ГУЗ «КДКБ», </w:t>
        <w:br/>
        <w:t xml:space="preserve">ГУЗ «Городская клиническая больница № 1».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Отделения телемедицинских-информационных технологий (дистанционные консультативные центры) созданы на базе двух краевых лечебных учреждений ГАУЗ «Краевая клиническая больница», ГУЗ «Краевая детская клиническая больница».</w:t>
      </w:r>
    </w:p>
    <w:p>
      <w:pPr>
        <w:pStyle w:val="Normal"/>
        <w:spacing w:lineRule="auto" w:line="240" w:before="0" w:after="0"/>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sz w:val="28"/>
          <w:szCs w:val="28"/>
        </w:rPr>
      </w:pPr>
      <w:r>
        <w:rPr>
          <w:rFonts w:cs="Times New Roman" w:ascii="Times New Roman" w:hAnsi="Times New Roman"/>
          <w:sz w:val="28"/>
          <w:szCs w:val="28"/>
        </w:rPr>
        <w:t>Таблица 18</w:t>
      </w:r>
    </w:p>
    <w:p>
      <w:pPr>
        <w:pStyle w:val="Normal"/>
        <w:spacing w:lineRule="auto" w:line="240" w:before="0" w:after="0"/>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120" w:after="12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Основные показатели работы клинического отдела ГКУЗ «ЗТЦМК»</w:t>
      </w:r>
    </w:p>
    <w:p>
      <w:pPr>
        <w:pStyle w:val="Normal"/>
        <w:spacing w:lineRule="auto" w:line="240" w:before="120" w:after="12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310"/>
        <w:tblW w:w="9640"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2706"/>
        <w:gridCol w:w="1444"/>
        <w:gridCol w:w="996"/>
        <w:gridCol w:w="1219"/>
        <w:gridCol w:w="1610"/>
        <w:gridCol w:w="1664"/>
      </w:tblGrid>
      <w:tr>
        <w:trPr/>
        <w:tc>
          <w:tcPr>
            <w:tcW w:w="270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Показатели</w:t>
            </w:r>
          </w:p>
        </w:tc>
        <w:tc>
          <w:tcPr>
            <w:tcW w:w="144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Ед. измерения</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2023 г.</w:t>
            </w:r>
          </w:p>
        </w:tc>
        <w:tc>
          <w:tcPr>
            <w:tcW w:w="121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2024 г.</w:t>
            </w:r>
          </w:p>
        </w:tc>
        <w:tc>
          <w:tcPr>
            <w:tcW w:w="1610"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2025 г.</w:t>
            </w:r>
          </w:p>
        </w:tc>
        <w:tc>
          <w:tcPr>
            <w:tcW w:w="166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Динамика</w:t>
            </w:r>
          </w:p>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2025 г. в %% от 2024 г.</w:t>
            </w:r>
          </w:p>
        </w:tc>
      </w:tr>
      <w:tr>
        <w:trPr/>
        <w:tc>
          <w:tcPr>
            <w:tcW w:w="2706" w:type="dxa"/>
            <w:tcBorders/>
            <w:shd w:color="auto" w:fill="auto" w:val="clear"/>
          </w:tcPr>
          <w:p>
            <w:pPr>
              <w:pStyle w:val="Normal"/>
              <w:widowControl/>
              <w:suppressAutoHyphens w:val="tru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en-US" w:eastAsia="en-US" w:bidi="en-US"/>
              </w:rPr>
              <w:t>Количество консультаций</w:t>
            </w:r>
          </w:p>
        </w:tc>
        <w:tc>
          <w:tcPr>
            <w:tcW w:w="144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ед.</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color w:val="000000"/>
                <w:kern w:val="0"/>
                <w:sz w:val="24"/>
                <w:szCs w:val="24"/>
                <w:lang w:val="en-US" w:eastAsia="en-US" w:bidi="en-US"/>
              </w:rPr>
              <w:t>4540</w:t>
            </w:r>
          </w:p>
        </w:tc>
        <w:tc>
          <w:tcPr>
            <w:tcW w:w="121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3878</w:t>
            </w:r>
          </w:p>
        </w:tc>
        <w:tc>
          <w:tcPr>
            <w:tcW w:w="1610"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3882</w:t>
            </w:r>
          </w:p>
        </w:tc>
        <w:tc>
          <w:tcPr>
            <w:tcW w:w="166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+0,1</w:t>
            </w:r>
          </w:p>
        </w:tc>
      </w:tr>
      <w:tr>
        <w:trPr/>
        <w:tc>
          <w:tcPr>
            <w:tcW w:w="2706" w:type="dxa"/>
            <w:tcBorders/>
            <w:shd w:color="auto" w:fill="auto" w:val="clear"/>
          </w:tcPr>
          <w:p>
            <w:pPr>
              <w:pStyle w:val="Normal"/>
              <w:widowControl/>
              <w:suppressAutoHyphens w:val="tru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en-US" w:eastAsia="en-US" w:bidi="en-US"/>
              </w:rPr>
              <w:t>из них первичных</w:t>
            </w:r>
          </w:p>
        </w:tc>
        <w:tc>
          <w:tcPr>
            <w:tcW w:w="144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ед.</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color w:val="000000"/>
                <w:kern w:val="0"/>
                <w:sz w:val="24"/>
                <w:szCs w:val="24"/>
                <w:lang w:val="en-US" w:eastAsia="en-US" w:bidi="en-US"/>
              </w:rPr>
              <w:t>2150</w:t>
            </w:r>
          </w:p>
        </w:tc>
        <w:tc>
          <w:tcPr>
            <w:tcW w:w="121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1911</w:t>
            </w:r>
          </w:p>
        </w:tc>
        <w:tc>
          <w:tcPr>
            <w:tcW w:w="1610"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1863</w:t>
            </w:r>
          </w:p>
        </w:tc>
        <w:tc>
          <w:tcPr>
            <w:tcW w:w="166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en-US" w:eastAsia="en-US" w:bidi="en-US"/>
              </w:rPr>
              <w:t xml:space="preserve">- </w:t>
            </w:r>
            <w:r>
              <w:rPr>
                <w:rFonts w:eastAsia="Times New Roman" w:cs="Times New Roman" w:ascii="Times New Roman" w:hAnsi="Times New Roman"/>
                <w:kern w:val="0"/>
                <w:sz w:val="24"/>
                <w:szCs w:val="24"/>
                <w:lang w:val="ru-RU" w:eastAsia="en-US" w:bidi="en-US"/>
              </w:rPr>
              <w:t>2,52</w:t>
            </w:r>
          </w:p>
        </w:tc>
      </w:tr>
      <w:tr>
        <w:trPr/>
        <w:tc>
          <w:tcPr>
            <w:tcW w:w="2706" w:type="dxa"/>
            <w:tcBorders/>
            <w:shd w:color="auto" w:fill="auto" w:val="clear"/>
          </w:tcPr>
          <w:p>
            <w:pPr>
              <w:pStyle w:val="Normal"/>
              <w:widowControl/>
              <w:suppressAutoHyphens w:val="tru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en-US" w:eastAsia="en-US" w:bidi="en-US"/>
              </w:rPr>
              <w:t>Количество вызовов</w:t>
            </w:r>
          </w:p>
        </w:tc>
        <w:tc>
          <w:tcPr>
            <w:tcW w:w="144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ед.</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color w:val="000000"/>
                <w:kern w:val="0"/>
                <w:sz w:val="24"/>
                <w:szCs w:val="24"/>
                <w:lang w:val="en-US" w:eastAsia="en-US" w:bidi="en-US"/>
              </w:rPr>
              <w:t>1156</w:t>
            </w:r>
          </w:p>
        </w:tc>
        <w:tc>
          <w:tcPr>
            <w:tcW w:w="121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1053</w:t>
            </w:r>
          </w:p>
        </w:tc>
        <w:tc>
          <w:tcPr>
            <w:tcW w:w="1610" w:type="dxa"/>
            <w:tcBorders/>
            <w:shd w:color="auto" w:fill="auto" w:val="clear"/>
            <w:vAlign w:val="center"/>
          </w:tcPr>
          <w:p>
            <w:pPr>
              <w:pStyle w:val="Normal"/>
              <w:widowControl/>
              <w:suppressAutoHyphens w:val="true"/>
              <w:spacing w:lineRule="auto" w:line="240" w:before="0" w:after="0"/>
              <w:jc w:val="center"/>
              <w:rPr>
                <w:rFonts w:ascii="Times New Roman" w:hAnsi="Times New Roman"/>
                <w:color w:themeColor="text1" w:val="000000"/>
                <w:sz w:val="24"/>
                <w:szCs w:val="24"/>
                <w:lang w:val="ru-RU"/>
              </w:rPr>
            </w:pPr>
            <w:r>
              <w:rPr>
                <w:rFonts w:eastAsia="Times New Roman" w:cs="Times New Roman" w:ascii="Times New Roman" w:hAnsi="Times New Roman"/>
                <w:color w:themeColor="text1" w:val="000000"/>
                <w:kern w:val="0"/>
                <w:sz w:val="24"/>
                <w:szCs w:val="24"/>
                <w:lang w:val="en-US" w:eastAsia="en-US" w:bidi="en-US"/>
              </w:rPr>
              <w:t>1</w:t>
            </w:r>
            <w:r>
              <w:rPr>
                <w:rFonts w:eastAsia="Times New Roman" w:cs="Times New Roman" w:ascii="Times New Roman" w:hAnsi="Times New Roman"/>
                <w:color w:themeColor="text1" w:val="000000"/>
                <w:kern w:val="0"/>
                <w:sz w:val="24"/>
                <w:szCs w:val="24"/>
                <w:lang w:val="ru-RU" w:eastAsia="en-US" w:bidi="en-US"/>
              </w:rPr>
              <w:t>193</w:t>
            </w:r>
          </w:p>
        </w:tc>
        <w:tc>
          <w:tcPr>
            <w:tcW w:w="166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+13,29</w:t>
            </w:r>
          </w:p>
        </w:tc>
      </w:tr>
      <w:tr>
        <w:trPr/>
        <w:tc>
          <w:tcPr>
            <w:tcW w:w="2706" w:type="dxa"/>
            <w:tcBorders/>
            <w:shd w:color="auto" w:fill="auto" w:val="clear"/>
          </w:tcPr>
          <w:p>
            <w:pPr>
              <w:pStyle w:val="Normal"/>
              <w:widowControl/>
              <w:suppressAutoHyphens w:val="tru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en-US" w:eastAsia="en-US" w:bidi="en-US"/>
              </w:rPr>
              <w:t>из них авиатранспортом</w:t>
            </w:r>
          </w:p>
        </w:tc>
        <w:tc>
          <w:tcPr>
            <w:tcW w:w="144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ед.</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color w:val="000000"/>
                <w:kern w:val="0"/>
                <w:sz w:val="24"/>
                <w:szCs w:val="24"/>
                <w:lang w:val="en-US" w:eastAsia="en-US" w:bidi="en-US"/>
              </w:rPr>
              <w:t>784</w:t>
            </w:r>
          </w:p>
        </w:tc>
        <w:tc>
          <w:tcPr>
            <w:tcW w:w="121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662</w:t>
            </w:r>
          </w:p>
        </w:tc>
        <w:tc>
          <w:tcPr>
            <w:tcW w:w="1610" w:type="dxa"/>
            <w:tcBorders/>
            <w:shd w:color="auto" w:fill="auto" w:val="clear"/>
            <w:vAlign w:val="center"/>
          </w:tcPr>
          <w:p>
            <w:pPr>
              <w:pStyle w:val="Normal"/>
              <w:widowControl/>
              <w:suppressAutoHyphens w:val="true"/>
              <w:spacing w:lineRule="auto" w:line="240" w:before="0" w:after="0"/>
              <w:jc w:val="center"/>
              <w:rPr>
                <w:rFonts w:ascii="Times New Roman" w:hAnsi="Times New Roman"/>
                <w:color w:val="FF0000"/>
                <w:sz w:val="24"/>
                <w:szCs w:val="24"/>
                <w:lang w:val="ru-RU"/>
              </w:rPr>
            </w:pPr>
            <w:r>
              <w:rPr>
                <w:rFonts w:eastAsia="Times New Roman" w:cs="Times New Roman" w:ascii="Times New Roman" w:hAnsi="Times New Roman"/>
                <w:color w:themeColor="text1" w:val="000000"/>
                <w:kern w:val="0"/>
                <w:sz w:val="24"/>
                <w:szCs w:val="24"/>
                <w:lang w:val="ru-RU" w:eastAsia="en-US" w:bidi="en-US"/>
              </w:rPr>
              <w:t>911</w:t>
            </w:r>
          </w:p>
        </w:tc>
        <w:tc>
          <w:tcPr>
            <w:tcW w:w="166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+37,61</w:t>
            </w:r>
          </w:p>
        </w:tc>
      </w:tr>
      <w:tr>
        <w:trPr/>
        <w:tc>
          <w:tcPr>
            <w:tcW w:w="2706" w:type="dxa"/>
            <w:tcBorders/>
            <w:shd w:color="auto" w:fill="auto" w:val="clear"/>
          </w:tcPr>
          <w:p>
            <w:pPr>
              <w:pStyle w:val="Normal"/>
              <w:widowControl/>
              <w:suppressAutoHyphens w:val="tru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en-US" w:eastAsia="en-US" w:bidi="en-US"/>
              </w:rPr>
              <w:t>Количество операций</w:t>
            </w:r>
          </w:p>
        </w:tc>
        <w:tc>
          <w:tcPr>
            <w:tcW w:w="144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ед.</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42</w:t>
            </w:r>
          </w:p>
        </w:tc>
        <w:tc>
          <w:tcPr>
            <w:tcW w:w="121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55</w:t>
            </w:r>
          </w:p>
        </w:tc>
        <w:tc>
          <w:tcPr>
            <w:tcW w:w="1610" w:type="dxa"/>
            <w:tcBorders/>
            <w:shd w:color="auto" w:fill="auto" w:val="clear"/>
            <w:vAlign w:val="center"/>
          </w:tcPr>
          <w:p>
            <w:pPr>
              <w:pStyle w:val="Normal"/>
              <w:widowControl/>
              <w:suppressAutoHyphens w:val="true"/>
              <w:spacing w:lineRule="auto" w:line="240" w:before="0" w:after="0"/>
              <w:jc w:val="center"/>
              <w:rPr>
                <w:rFonts w:ascii="Times New Roman" w:hAnsi="Times New Roman"/>
                <w:color w:val="FF0000"/>
                <w:sz w:val="24"/>
                <w:szCs w:val="24"/>
              </w:rPr>
            </w:pPr>
            <w:r>
              <w:rPr>
                <w:rFonts w:eastAsia="Times New Roman" w:cs="Times New Roman" w:ascii="Times New Roman" w:hAnsi="Times New Roman"/>
                <w:color w:themeColor="text1" w:val="000000"/>
                <w:kern w:val="0"/>
                <w:sz w:val="24"/>
                <w:szCs w:val="24"/>
                <w:lang w:val="en-US" w:eastAsia="en-US" w:bidi="en-US"/>
              </w:rPr>
              <w:t>39</w:t>
            </w:r>
          </w:p>
        </w:tc>
        <w:tc>
          <w:tcPr>
            <w:tcW w:w="166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-29,1</w:t>
            </w:r>
          </w:p>
        </w:tc>
      </w:tr>
      <w:tr>
        <w:trPr/>
        <w:tc>
          <w:tcPr>
            <w:tcW w:w="2706" w:type="dxa"/>
            <w:tcBorders/>
            <w:shd w:color="auto" w:fill="auto" w:val="clear"/>
          </w:tcPr>
          <w:p>
            <w:pPr>
              <w:pStyle w:val="Normal"/>
              <w:widowControl/>
              <w:suppressAutoHyphens w:val="true"/>
              <w:spacing w:lineRule="auto" w:line="240" w:before="0" w:after="0"/>
              <w:jc w:val="left"/>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Количество выполненных сан. заданий</w:t>
            </w:r>
          </w:p>
          <w:p>
            <w:pPr>
              <w:pStyle w:val="Normal"/>
              <w:widowControl/>
              <w:suppressAutoHyphens w:val="true"/>
              <w:spacing w:lineRule="auto" w:line="240" w:before="0" w:after="0"/>
              <w:jc w:val="left"/>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(вместе с КДКБ)</w:t>
            </w:r>
          </w:p>
        </w:tc>
        <w:tc>
          <w:tcPr>
            <w:tcW w:w="144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ед.</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color w:val="000000"/>
                <w:kern w:val="0"/>
                <w:sz w:val="24"/>
                <w:szCs w:val="24"/>
                <w:lang w:val="en-US" w:eastAsia="en-US" w:bidi="en-US"/>
              </w:rPr>
              <w:t>447</w:t>
            </w:r>
          </w:p>
        </w:tc>
        <w:tc>
          <w:tcPr>
            <w:tcW w:w="121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381</w:t>
            </w:r>
          </w:p>
        </w:tc>
        <w:tc>
          <w:tcPr>
            <w:tcW w:w="1610" w:type="dxa"/>
            <w:tcBorders/>
            <w:shd w:color="auto" w:fill="auto" w:val="clear"/>
            <w:vAlign w:val="center"/>
          </w:tcPr>
          <w:p>
            <w:pPr>
              <w:pStyle w:val="Normal"/>
              <w:widowControl/>
              <w:suppressAutoHyphens w:val="true"/>
              <w:spacing w:lineRule="auto" w:line="240" w:before="0" w:after="0"/>
              <w:jc w:val="center"/>
              <w:rPr>
                <w:rFonts w:ascii="Times New Roman" w:hAnsi="Times New Roman"/>
                <w:color w:val="FF0000"/>
                <w:sz w:val="24"/>
                <w:szCs w:val="24"/>
                <w:lang w:val="ru-RU"/>
              </w:rPr>
            </w:pPr>
            <w:r>
              <w:rPr>
                <w:rFonts w:eastAsia="Times New Roman" w:cs="Times New Roman" w:ascii="Times New Roman" w:hAnsi="Times New Roman"/>
                <w:color w:themeColor="text1" w:val="000000"/>
                <w:kern w:val="0"/>
                <w:sz w:val="24"/>
                <w:szCs w:val="24"/>
                <w:lang w:val="ru-RU" w:eastAsia="en-US" w:bidi="en-US"/>
              </w:rPr>
              <w:t>485</w:t>
            </w:r>
          </w:p>
        </w:tc>
        <w:tc>
          <w:tcPr>
            <w:tcW w:w="166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+27,29</w:t>
            </w:r>
          </w:p>
        </w:tc>
      </w:tr>
      <w:tr>
        <w:trPr/>
        <w:tc>
          <w:tcPr>
            <w:tcW w:w="2706" w:type="dxa"/>
            <w:tcBorders/>
            <w:shd w:color="auto" w:fill="auto" w:val="clear"/>
          </w:tcPr>
          <w:p>
            <w:pPr>
              <w:pStyle w:val="Normal"/>
              <w:widowControl/>
              <w:suppressAutoHyphens w:val="tru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en-US" w:eastAsia="en-US" w:bidi="en-US"/>
              </w:rPr>
              <w:t>Количество эвакуированных пациентов (ЗТЦМК)</w:t>
            </w:r>
          </w:p>
        </w:tc>
        <w:tc>
          <w:tcPr>
            <w:tcW w:w="144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чел.</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color w:val="000000"/>
                <w:kern w:val="0"/>
                <w:sz w:val="24"/>
                <w:szCs w:val="24"/>
                <w:lang w:val="en-US" w:eastAsia="en-US" w:bidi="en-US"/>
              </w:rPr>
              <w:t>625</w:t>
            </w:r>
          </w:p>
        </w:tc>
        <w:tc>
          <w:tcPr>
            <w:tcW w:w="121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805</w:t>
            </w:r>
          </w:p>
        </w:tc>
        <w:tc>
          <w:tcPr>
            <w:tcW w:w="1610" w:type="dxa"/>
            <w:tcBorders/>
            <w:shd w:color="auto" w:fill="auto" w:val="clear"/>
            <w:vAlign w:val="center"/>
          </w:tcPr>
          <w:p>
            <w:pPr>
              <w:pStyle w:val="Normal"/>
              <w:widowControl/>
              <w:suppressAutoHyphens w:val="true"/>
              <w:spacing w:lineRule="auto" w:line="240" w:before="0" w:after="0"/>
              <w:jc w:val="center"/>
              <w:rPr>
                <w:rFonts w:ascii="Times New Roman" w:hAnsi="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en-US"/>
              </w:rPr>
              <w:t>832</w:t>
            </w:r>
          </w:p>
        </w:tc>
        <w:tc>
          <w:tcPr>
            <w:tcW w:w="166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en-US" w:eastAsia="en-US" w:bidi="en-US"/>
              </w:rPr>
              <w:t>+</w:t>
            </w:r>
            <w:r>
              <w:rPr>
                <w:rFonts w:eastAsia="Times New Roman" w:cs="Times New Roman" w:ascii="Times New Roman" w:hAnsi="Times New Roman"/>
                <w:kern w:val="0"/>
                <w:sz w:val="24"/>
                <w:szCs w:val="24"/>
                <w:lang w:val="ru-RU" w:eastAsia="en-US" w:bidi="en-US"/>
              </w:rPr>
              <w:t>3,35</w:t>
            </w:r>
          </w:p>
        </w:tc>
      </w:tr>
      <w:tr>
        <w:trPr/>
        <w:tc>
          <w:tcPr>
            <w:tcW w:w="2706" w:type="dxa"/>
            <w:tcBorders/>
            <w:shd w:color="auto" w:fill="auto" w:val="clear"/>
          </w:tcPr>
          <w:p>
            <w:pPr>
              <w:pStyle w:val="Normal"/>
              <w:widowControl/>
              <w:suppressAutoHyphens w:val="tru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en-US" w:eastAsia="en-US" w:bidi="en-US"/>
              </w:rPr>
              <w:t>из них авиатранспортом</w:t>
            </w:r>
          </w:p>
        </w:tc>
        <w:tc>
          <w:tcPr>
            <w:tcW w:w="144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чел.</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color w:val="000000"/>
                <w:kern w:val="0"/>
                <w:sz w:val="24"/>
                <w:szCs w:val="24"/>
                <w:lang w:val="en-US" w:eastAsia="en-US" w:bidi="en-US"/>
              </w:rPr>
              <w:t>536</w:t>
            </w:r>
          </w:p>
        </w:tc>
        <w:tc>
          <w:tcPr>
            <w:tcW w:w="121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665</w:t>
            </w:r>
          </w:p>
        </w:tc>
        <w:tc>
          <w:tcPr>
            <w:tcW w:w="1610" w:type="dxa"/>
            <w:tcBorders/>
            <w:shd w:color="auto" w:fill="auto" w:val="clear"/>
            <w:vAlign w:val="center"/>
          </w:tcPr>
          <w:p>
            <w:pPr>
              <w:pStyle w:val="Normal"/>
              <w:widowControl/>
              <w:suppressAutoHyphens w:val="true"/>
              <w:spacing w:lineRule="auto" w:line="240" w:before="0" w:after="0"/>
              <w:jc w:val="center"/>
              <w:rPr>
                <w:rFonts w:ascii="Times New Roman" w:hAnsi="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en-US"/>
              </w:rPr>
              <w:t>772</w:t>
            </w:r>
          </w:p>
        </w:tc>
        <w:tc>
          <w:tcPr>
            <w:tcW w:w="166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en-US" w:eastAsia="en-US" w:bidi="en-US"/>
              </w:rPr>
              <w:t>+</w:t>
            </w:r>
            <w:r>
              <w:rPr>
                <w:rFonts w:eastAsia="Times New Roman" w:cs="Times New Roman" w:ascii="Times New Roman" w:hAnsi="Times New Roman"/>
                <w:kern w:val="0"/>
                <w:sz w:val="24"/>
                <w:szCs w:val="24"/>
                <w:lang w:val="ru-RU" w:eastAsia="en-US" w:bidi="en-US"/>
              </w:rPr>
              <w:t>16,09</w:t>
            </w:r>
          </w:p>
        </w:tc>
      </w:tr>
      <w:tr>
        <w:trPr/>
        <w:tc>
          <w:tcPr>
            <w:tcW w:w="2706" w:type="dxa"/>
            <w:tcBorders/>
            <w:shd w:color="auto" w:fill="auto" w:val="clear"/>
          </w:tcPr>
          <w:p>
            <w:pPr>
              <w:pStyle w:val="Normal"/>
              <w:widowControl/>
              <w:suppressAutoHyphens w:val="true"/>
              <w:spacing w:lineRule="auto" w:line="240" w:before="0" w:after="0"/>
              <w:jc w:val="left"/>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 xml:space="preserve">Количество эвакуированных пациентов </w:t>
            </w:r>
            <w:bookmarkStart w:id="0" w:name="_Hlk189732575"/>
            <w:r>
              <w:rPr>
                <w:rFonts w:eastAsia="Times New Roman" w:cs="Times New Roman" w:ascii="Times New Roman" w:hAnsi="Times New Roman"/>
                <w:kern w:val="0"/>
                <w:sz w:val="24"/>
                <w:szCs w:val="24"/>
                <w:lang w:val="ru-RU" w:eastAsia="en-US" w:bidi="en-US"/>
              </w:rPr>
              <w:t>(санавиация КДКБ)</w:t>
            </w:r>
            <w:bookmarkEnd w:id="0"/>
          </w:p>
        </w:tc>
        <w:tc>
          <w:tcPr>
            <w:tcW w:w="144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чел.</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color w:val="000000"/>
                <w:kern w:val="0"/>
                <w:sz w:val="24"/>
                <w:szCs w:val="24"/>
                <w:lang w:val="en-US" w:eastAsia="en-US" w:bidi="en-US"/>
              </w:rPr>
              <w:t>190</w:t>
            </w:r>
          </w:p>
        </w:tc>
        <w:tc>
          <w:tcPr>
            <w:tcW w:w="121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194</w:t>
            </w:r>
          </w:p>
        </w:tc>
        <w:tc>
          <w:tcPr>
            <w:tcW w:w="1610" w:type="dxa"/>
            <w:tcBorders/>
            <w:shd w:color="auto" w:fill="auto" w:val="clear"/>
            <w:vAlign w:val="center"/>
          </w:tcPr>
          <w:p>
            <w:pPr>
              <w:pStyle w:val="Normal"/>
              <w:widowControl/>
              <w:suppressAutoHyphens w:val="true"/>
              <w:spacing w:lineRule="auto" w:line="240" w:before="0" w:after="0"/>
              <w:jc w:val="center"/>
              <w:rPr>
                <w:rFonts w:ascii="Times New Roman" w:hAnsi="Times New Roman"/>
                <w:color w:themeColor="text1" w:val="000000"/>
                <w:sz w:val="24"/>
                <w:szCs w:val="24"/>
                <w:lang w:val="ru-RU"/>
              </w:rPr>
            </w:pPr>
            <w:r>
              <w:rPr>
                <w:rFonts w:eastAsia="Times New Roman" w:cs="Times New Roman" w:ascii="Times New Roman" w:hAnsi="Times New Roman"/>
                <w:color w:themeColor="text1" w:val="000000"/>
                <w:kern w:val="0"/>
                <w:sz w:val="24"/>
                <w:szCs w:val="24"/>
                <w:lang w:val="ru-RU" w:eastAsia="en-US" w:bidi="en-US"/>
              </w:rPr>
              <w:t>176</w:t>
            </w:r>
          </w:p>
        </w:tc>
        <w:tc>
          <w:tcPr>
            <w:tcW w:w="166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-9,28</w:t>
            </w:r>
          </w:p>
        </w:tc>
      </w:tr>
      <w:tr>
        <w:trPr/>
        <w:tc>
          <w:tcPr>
            <w:tcW w:w="2706" w:type="dxa"/>
            <w:tcBorders/>
            <w:shd w:color="auto" w:fill="auto" w:val="clear"/>
          </w:tcPr>
          <w:p>
            <w:pPr>
              <w:pStyle w:val="Normal"/>
              <w:widowControl/>
              <w:suppressAutoHyphens w:val="tru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en-US" w:eastAsia="en-US" w:bidi="en-US"/>
              </w:rPr>
              <w:t>из них авиатранспортом</w:t>
            </w:r>
          </w:p>
        </w:tc>
        <w:tc>
          <w:tcPr>
            <w:tcW w:w="144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чел.</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color w:val="000000"/>
                <w:kern w:val="0"/>
                <w:sz w:val="24"/>
                <w:szCs w:val="24"/>
                <w:lang w:val="en-US" w:eastAsia="en-US" w:bidi="en-US"/>
              </w:rPr>
              <w:t>179</w:t>
            </w:r>
          </w:p>
        </w:tc>
        <w:tc>
          <w:tcPr>
            <w:tcW w:w="121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177</w:t>
            </w:r>
          </w:p>
        </w:tc>
        <w:tc>
          <w:tcPr>
            <w:tcW w:w="1610" w:type="dxa"/>
            <w:tcBorders/>
            <w:shd w:color="auto" w:fill="auto" w:val="clear"/>
            <w:vAlign w:val="center"/>
          </w:tcPr>
          <w:p>
            <w:pPr>
              <w:pStyle w:val="Normal"/>
              <w:widowControl/>
              <w:suppressAutoHyphens w:val="true"/>
              <w:spacing w:lineRule="auto" w:line="240" w:before="0" w:after="0"/>
              <w:jc w:val="center"/>
              <w:rPr>
                <w:rFonts w:ascii="Times New Roman" w:hAnsi="Times New Roman"/>
                <w:color w:themeColor="text1" w:val="000000"/>
                <w:sz w:val="24"/>
                <w:szCs w:val="24"/>
              </w:rPr>
            </w:pPr>
            <w:r>
              <w:rPr>
                <w:rFonts w:eastAsia="Times New Roman" w:cs="Times New Roman" w:ascii="Times New Roman" w:hAnsi="Times New Roman"/>
                <w:color w:themeColor="text1" w:val="000000"/>
                <w:kern w:val="0"/>
                <w:sz w:val="24"/>
                <w:szCs w:val="24"/>
                <w:lang w:val="en-US" w:eastAsia="en-US" w:bidi="en-US"/>
              </w:rPr>
              <w:t>159</w:t>
            </w:r>
          </w:p>
        </w:tc>
        <w:tc>
          <w:tcPr>
            <w:tcW w:w="166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en-US" w:eastAsia="en-US" w:bidi="en-US"/>
              </w:rPr>
              <w:t>-10</w:t>
            </w:r>
            <w:r>
              <w:rPr>
                <w:rFonts w:eastAsia="Times New Roman" w:cs="Times New Roman" w:ascii="Times New Roman" w:hAnsi="Times New Roman"/>
                <w:kern w:val="0"/>
                <w:sz w:val="24"/>
                <w:szCs w:val="24"/>
                <w:lang w:val="ru-RU" w:eastAsia="en-US" w:bidi="en-US"/>
              </w:rPr>
              <w:t>,17</w:t>
            </w:r>
          </w:p>
        </w:tc>
      </w:tr>
      <w:tr>
        <w:trPr/>
        <w:tc>
          <w:tcPr>
            <w:tcW w:w="2706" w:type="dxa"/>
            <w:tcBorders/>
            <w:shd w:color="auto" w:fill="auto" w:val="clear"/>
          </w:tcPr>
          <w:p>
            <w:pPr>
              <w:pStyle w:val="Normal"/>
              <w:widowControl/>
              <w:suppressAutoHyphens w:val="tru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en-US" w:eastAsia="en-US" w:bidi="en-US"/>
              </w:rPr>
              <w:t>Налёт часов</w:t>
            </w:r>
          </w:p>
        </w:tc>
        <w:tc>
          <w:tcPr>
            <w:tcW w:w="144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час.</w:t>
            </w:r>
          </w:p>
        </w:tc>
        <w:tc>
          <w:tcPr>
            <w:tcW w:w="996" w:type="dxa"/>
            <w:tcBorders/>
            <w:shd w:color="auto" w:fill="auto" w:val="clear"/>
            <w:vAlign w:val="center"/>
          </w:tcPr>
          <w:p>
            <w:pPr>
              <w:pStyle w:val="Normal"/>
              <w:widowControl/>
              <w:suppressAutoHyphens w:val="true"/>
              <w:spacing w:lineRule="auto" w:line="240" w:before="0" w:after="0"/>
              <w:jc w:val="center"/>
              <w:rPr>
                <w:rFonts w:ascii="Times New Roman" w:hAnsi="Times New Roman"/>
                <w:color w:val="000000"/>
                <w:sz w:val="24"/>
                <w:szCs w:val="24"/>
              </w:rPr>
            </w:pPr>
            <w:r>
              <w:rPr>
                <w:rFonts w:eastAsia="Times New Roman" w:cs="Times New Roman" w:ascii="Times New Roman" w:hAnsi="Times New Roman"/>
                <w:color w:val="000000"/>
                <w:kern w:val="0"/>
                <w:sz w:val="24"/>
                <w:szCs w:val="24"/>
                <w:lang w:val="en-US" w:eastAsia="en-US" w:bidi="en-US"/>
              </w:rPr>
              <w:t>1775,23</w:t>
            </w:r>
          </w:p>
        </w:tc>
        <w:tc>
          <w:tcPr>
            <w:tcW w:w="1219"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kern w:val="0"/>
                <w:sz w:val="24"/>
                <w:szCs w:val="24"/>
                <w:lang w:val="en-US" w:eastAsia="en-US" w:bidi="en-US"/>
              </w:rPr>
              <w:t>1602,04</w:t>
            </w:r>
          </w:p>
        </w:tc>
        <w:tc>
          <w:tcPr>
            <w:tcW w:w="1610" w:type="dxa"/>
            <w:tcBorders/>
            <w:shd w:color="auto" w:fill="auto" w:val="clear"/>
          </w:tcPr>
          <w:p>
            <w:pPr>
              <w:pStyle w:val="Normal"/>
              <w:widowControl/>
              <w:suppressAutoHyphens w:val="true"/>
              <w:spacing w:lineRule="auto" w:line="240" w:before="0" w:after="0"/>
              <w:jc w:val="center"/>
              <w:rPr>
                <w:rFonts w:ascii="Times New Roman" w:hAnsi="Times New Roman"/>
                <w:color w:themeColor="text1" w:val="000000"/>
                <w:sz w:val="24"/>
                <w:szCs w:val="24"/>
                <w:lang w:val="ru-RU"/>
              </w:rPr>
            </w:pPr>
            <w:r>
              <w:rPr>
                <w:rFonts w:eastAsia="Times New Roman" w:cs="Times New Roman" w:ascii="Times New Roman" w:hAnsi="Times New Roman"/>
                <w:color w:themeColor="text1" w:val="000000"/>
                <w:kern w:val="0"/>
                <w:sz w:val="24"/>
                <w:szCs w:val="24"/>
                <w:lang w:val="ru-RU" w:eastAsia="en-US" w:bidi="en-US"/>
              </w:rPr>
              <w:t>2039,26</w:t>
            </w:r>
          </w:p>
        </w:tc>
        <w:tc>
          <w:tcPr>
            <w:tcW w:w="1664" w:type="dxa"/>
            <w:tcBorders/>
            <w:shd w:color="auto" w:fill="auto" w:val="clear"/>
          </w:tcPr>
          <w:p>
            <w:pPr>
              <w:pStyle w:val="Normal"/>
              <w:widowControl/>
              <w:suppressAutoHyphens w:val="true"/>
              <w:spacing w:lineRule="auto" w:line="240" w:before="0" w:after="0"/>
              <w:jc w:val="center"/>
              <w:rPr>
                <w:rFonts w:ascii="Times New Roman" w:hAnsi="Times New Roman"/>
                <w:sz w:val="24"/>
                <w:szCs w:val="24"/>
                <w:lang w:val="ru-RU"/>
              </w:rPr>
            </w:pPr>
            <w:r>
              <w:rPr>
                <w:rFonts w:eastAsia="Times New Roman" w:cs="Times New Roman" w:ascii="Times New Roman" w:hAnsi="Times New Roman"/>
                <w:kern w:val="0"/>
                <w:sz w:val="24"/>
                <w:szCs w:val="24"/>
                <w:lang w:val="ru-RU" w:eastAsia="en-US" w:bidi="en-US"/>
              </w:rPr>
              <w:t>+27,29</w:t>
            </w:r>
          </w:p>
        </w:tc>
      </w:tr>
    </w:tbl>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Default"/>
        <w:spacing w:before="0" w:after="120"/>
        <w:ind w:firstLine="709"/>
        <w:jc w:val="both"/>
        <w:rPr>
          <w:color w:val="auto"/>
          <w:sz w:val="28"/>
          <w:szCs w:val="28"/>
        </w:rPr>
      </w:pPr>
      <w:r>
        <w:rPr>
          <w:b/>
          <w:bCs/>
          <w:color w:val="auto"/>
          <w:sz w:val="28"/>
          <w:szCs w:val="28"/>
          <w:lang w:val="en-US"/>
        </w:rPr>
        <w:t>III</w:t>
      </w:r>
      <w:r>
        <w:rPr>
          <w:b/>
          <w:bCs/>
          <w:color w:val="auto"/>
          <w:sz w:val="28"/>
          <w:szCs w:val="28"/>
        </w:rPr>
        <w:t>. Цели, задачи и приоритетные направления реализации Стратегии</w:t>
      </w:r>
    </w:p>
    <w:p>
      <w:pPr>
        <w:pStyle w:val="Default"/>
        <w:ind w:firstLine="709"/>
        <w:jc w:val="both"/>
        <w:rPr>
          <w:color w:val="auto"/>
          <w:sz w:val="28"/>
          <w:szCs w:val="28"/>
        </w:rPr>
      </w:pPr>
      <w:r>
        <w:rPr>
          <w:color w:val="auto"/>
          <w:sz w:val="28"/>
          <w:szCs w:val="28"/>
        </w:rPr>
        <w:t>Развитие системы оказания скорой медицинской помощи, в том числе с использованием санитарной авиации в формате 24/7 на основе создания региональной системы диспетчеризации вызовов скорой медицинской помощи и единого диспетчерского центра в трёхуровневой системе оказания медицинской помощи в экстренной форме.</w:t>
      </w:r>
    </w:p>
    <w:p>
      <w:pPr>
        <w:pStyle w:val="Default"/>
        <w:spacing w:before="120" w:after="120"/>
        <w:ind w:firstLine="709"/>
        <w:jc w:val="both"/>
        <w:rPr>
          <w:b/>
          <w:bCs/>
          <w:color w:val="auto"/>
          <w:sz w:val="28"/>
          <w:szCs w:val="28"/>
        </w:rPr>
      </w:pPr>
      <w:r>
        <w:rPr>
          <w:b/>
          <w:bCs/>
          <w:color w:val="auto"/>
          <w:sz w:val="28"/>
          <w:szCs w:val="28"/>
        </w:rPr>
      </w:r>
    </w:p>
    <w:p>
      <w:pPr>
        <w:pStyle w:val="Default"/>
        <w:spacing w:before="120" w:after="120"/>
        <w:ind w:firstLine="709"/>
        <w:jc w:val="both"/>
        <w:rPr>
          <w:b/>
          <w:bCs/>
          <w:color w:val="auto"/>
          <w:sz w:val="28"/>
          <w:szCs w:val="28"/>
        </w:rPr>
      </w:pPr>
      <w:r>
        <w:rPr>
          <w:b/>
          <w:bCs/>
          <w:color w:val="auto"/>
          <w:sz w:val="28"/>
          <w:szCs w:val="28"/>
        </w:rPr>
        <w:t>Целевые показатели</w:t>
      </w:r>
    </w:p>
    <w:p>
      <w:pPr>
        <w:pStyle w:val="Normal"/>
        <w:spacing w:lineRule="auto" w:line="240" w:before="0" w:after="0"/>
        <w:ind w:firstLine="709"/>
        <w:jc w:val="right"/>
        <w:rPr>
          <w:rFonts w:ascii="Times New Roman" w:hAnsi="Times New Roman" w:cs="Times New Roman"/>
          <w:sz w:val="28"/>
          <w:szCs w:val="28"/>
        </w:rPr>
      </w:pPr>
      <w:r>
        <w:rPr>
          <w:rFonts w:cs="Times New Roman" w:ascii="Times New Roman" w:hAnsi="Times New Roman"/>
          <w:sz w:val="28"/>
          <w:szCs w:val="28"/>
        </w:rPr>
        <w:t>Таблица 19</w:t>
      </w:r>
    </w:p>
    <w:p>
      <w:pPr>
        <w:pStyle w:val="Default"/>
        <w:spacing w:before="120" w:after="120"/>
        <w:ind w:firstLine="709"/>
        <w:jc w:val="both"/>
        <w:rPr>
          <w:b/>
          <w:bCs/>
          <w:color w:val="auto"/>
          <w:sz w:val="28"/>
          <w:szCs w:val="28"/>
        </w:rPr>
      </w:pPr>
      <w:r>
        <w:rPr>
          <w:b/>
          <w:bCs/>
          <w:color w:val="auto"/>
          <w:sz w:val="28"/>
          <w:szCs w:val="28"/>
        </w:rPr>
      </w:r>
    </w:p>
    <w:tbl>
      <w:tblPr>
        <w:tblStyle w:val="a5"/>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9"/>
        <w:gridCol w:w="2102"/>
        <w:gridCol w:w="845"/>
        <w:gridCol w:w="1107"/>
        <w:gridCol w:w="832"/>
        <w:gridCol w:w="831"/>
        <w:gridCol w:w="830"/>
        <w:gridCol w:w="831"/>
        <w:gridCol w:w="833"/>
        <w:gridCol w:w="830"/>
      </w:tblGrid>
      <w:tr>
        <w:trPr/>
        <w:tc>
          <w:tcPr>
            <w:tcW w:w="529" w:type="dxa"/>
            <w:vMerge w:val="restart"/>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 xml:space="preserve">№ </w:t>
            </w:r>
            <w:r>
              <w:rPr>
                <w:rFonts w:eastAsia=""/>
                <w:color w:val="auto"/>
                <w:kern w:val="0"/>
                <w:sz w:val="20"/>
                <w:szCs w:val="20"/>
                <w:lang w:val="ru-RU" w:eastAsia="ru-RU" w:bidi="ar-SA"/>
              </w:rPr>
              <w:t>п/п</w:t>
            </w:r>
          </w:p>
        </w:tc>
        <w:tc>
          <w:tcPr>
            <w:tcW w:w="2102" w:type="dxa"/>
            <w:vMerge w:val="restart"/>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Наименование показателя</w:t>
            </w:r>
          </w:p>
        </w:tc>
        <w:tc>
          <w:tcPr>
            <w:tcW w:w="1952" w:type="dxa"/>
            <w:gridSpan w:val="2"/>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Базовое значение</w:t>
            </w:r>
          </w:p>
        </w:tc>
        <w:tc>
          <w:tcPr>
            <w:tcW w:w="4987" w:type="dxa"/>
            <w:gridSpan w:val="6"/>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Значения по года, год</w:t>
            </w:r>
          </w:p>
        </w:tc>
      </w:tr>
      <w:tr>
        <w:trPr/>
        <w:tc>
          <w:tcPr>
            <w:tcW w:w="529" w:type="dxa"/>
            <w:vMerge w:val="continue"/>
            <w:tcBorders/>
          </w:tcPr>
          <w:p>
            <w:pPr>
              <w:pStyle w:val="Default"/>
              <w:widowControl/>
              <w:suppressAutoHyphens w:val="true"/>
              <w:spacing w:before="0" w:after="0"/>
              <w:jc w:val="both"/>
              <w:rPr>
                <w:color w:val="auto"/>
                <w:sz w:val="20"/>
                <w:szCs w:val="20"/>
              </w:rPr>
            </w:pPr>
            <w:r>
              <w:rPr>
                <w:color w:val="auto"/>
                <w:sz w:val="20"/>
                <w:szCs w:val="20"/>
              </w:rPr>
            </w:r>
          </w:p>
        </w:tc>
        <w:tc>
          <w:tcPr>
            <w:tcW w:w="2102" w:type="dxa"/>
            <w:vMerge w:val="continue"/>
            <w:tcBorders/>
          </w:tcPr>
          <w:p>
            <w:pPr>
              <w:pStyle w:val="Default"/>
              <w:widowControl/>
              <w:suppressAutoHyphens w:val="true"/>
              <w:spacing w:before="0" w:after="0"/>
              <w:jc w:val="both"/>
              <w:rPr>
                <w:color w:val="auto"/>
                <w:sz w:val="20"/>
                <w:szCs w:val="20"/>
              </w:rPr>
            </w:pPr>
            <w:r>
              <w:rPr>
                <w:color w:val="auto"/>
                <w:sz w:val="20"/>
                <w:szCs w:val="20"/>
              </w:rPr>
            </w:r>
          </w:p>
        </w:tc>
        <w:tc>
          <w:tcPr>
            <w:tcW w:w="845"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год</w:t>
            </w:r>
          </w:p>
        </w:tc>
        <w:tc>
          <w:tcPr>
            <w:tcW w:w="1107"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значение</w:t>
            </w:r>
          </w:p>
        </w:tc>
        <w:tc>
          <w:tcPr>
            <w:tcW w:w="832"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2025</w:t>
            </w:r>
          </w:p>
        </w:tc>
        <w:tc>
          <w:tcPr>
            <w:tcW w:w="831"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2026</w:t>
            </w:r>
          </w:p>
        </w:tc>
        <w:tc>
          <w:tcPr>
            <w:tcW w:w="830"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2027</w:t>
            </w:r>
          </w:p>
        </w:tc>
        <w:tc>
          <w:tcPr>
            <w:tcW w:w="831"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2028</w:t>
            </w:r>
          </w:p>
        </w:tc>
        <w:tc>
          <w:tcPr>
            <w:tcW w:w="833"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2029</w:t>
            </w:r>
          </w:p>
        </w:tc>
        <w:tc>
          <w:tcPr>
            <w:tcW w:w="830"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2030</w:t>
            </w:r>
          </w:p>
        </w:tc>
      </w:tr>
      <w:tr>
        <w:trPr/>
        <w:tc>
          <w:tcPr>
            <w:tcW w:w="529"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1</w:t>
            </w:r>
          </w:p>
        </w:tc>
        <w:tc>
          <w:tcPr>
            <w:tcW w:w="2102" w:type="dxa"/>
            <w:tcBorders/>
          </w:tcPr>
          <w:p>
            <w:pPr>
              <w:pStyle w:val="Default"/>
              <w:widowControl/>
              <w:suppressAutoHyphens w:val="true"/>
              <w:spacing w:before="0" w:after="0"/>
              <w:jc w:val="both"/>
              <w:rPr>
                <w:color w:val="auto"/>
                <w:sz w:val="20"/>
                <w:szCs w:val="20"/>
              </w:rPr>
            </w:pPr>
            <w:r>
              <w:rPr>
                <w:rFonts w:eastAsia=""/>
                <w:color w:val="auto"/>
                <w:kern w:val="0"/>
                <w:sz w:val="20"/>
                <w:szCs w:val="20"/>
                <w:lang w:val="ru-RU" w:eastAsia="ru-RU" w:bidi="ar-SA"/>
              </w:rPr>
              <w:t>Эвакуированы пациенты с</w:t>
            </w:r>
          </w:p>
          <w:p>
            <w:pPr>
              <w:pStyle w:val="Default"/>
              <w:widowControl/>
              <w:suppressAutoHyphens w:val="true"/>
              <w:spacing w:before="0" w:after="0"/>
              <w:jc w:val="both"/>
              <w:rPr>
                <w:color w:val="auto"/>
                <w:sz w:val="20"/>
                <w:szCs w:val="20"/>
              </w:rPr>
            </w:pPr>
            <w:r>
              <w:rPr>
                <w:rFonts w:eastAsia=""/>
                <w:color w:val="auto"/>
                <w:kern w:val="0"/>
                <w:sz w:val="20"/>
                <w:szCs w:val="20"/>
                <w:lang w:val="ru-RU" w:eastAsia="ru-RU" w:bidi="ar-SA"/>
              </w:rPr>
              <w:t>использованием санитарной авиации</w:t>
            </w:r>
          </w:p>
          <w:p>
            <w:pPr>
              <w:pStyle w:val="Default"/>
              <w:widowControl/>
              <w:suppressAutoHyphens w:val="true"/>
              <w:spacing w:before="0" w:after="0"/>
              <w:jc w:val="both"/>
              <w:rPr>
                <w:color w:val="auto"/>
                <w:sz w:val="20"/>
                <w:szCs w:val="20"/>
              </w:rPr>
            </w:pPr>
            <w:r>
              <w:rPr>
                <w:rFonts w:eastAsia=""/>
                <w:color w:val="auto"/>
                <w:kern w:val="0"/>
                <w:sz w:val="20"/>
                <w:szCs w:val="20"/>
                <w:lang w:val="ru-RU" w:eastAsia="ru-RU" w:bidi="ar-SA"/>
              </w:rPr>
              <w:t>для оказания медицинской помощи в</w:t>
            </w:r>
          </w:p>
          <w:p>
            <w:pPr>
              <w:pStyle w:val="Default"/>
              <w:widowControl/>
              <w:suppressAutoHyphens w:val="true"/>
              <w:spacing w:before="0" w:after="0"/>
              <w:jc w:val="both"/>
              <w:rPr>
                <w:color w:val="auto"/>
                <w:sz w:val="20"/>
                <w:szCs w:val="20"/>
              </w:rPr>
            </w:pPr>
            <w:r>
              <w:rPr>
                <w:rFonts w:eastAsia=""/>
                <w:color w:val="auto"/>
                <w:kern w:val="0"/>
                <w:sz w:val="20"/>
                <w:szCs w:val="20"/>
                <w:lang w:val="ru-RU" w:eastAsia="ru-RU" w:bidi="ar-SA"/>
              </w:rPr>
              <w:t>экстренной и неотложной формах</w:t>
            </w:r>
          </w:p>
        </w:tc>
        <w:tc>
          <w:tcPr>
            <w:tcW w:w="845"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2024</w:t>
            </w:r>
          </w:p>
        </w:tc>
        <w:tc>
          <w:tcPr>
            <w:tcW w:w="1107"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420</w:t>
            </w:r>
          </w:p>
        </w:tc>
        <w:tc>
          <w:tcPr>
            <w:tcW w:w="832"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630</w:t>
            </w:r>
          </w:p>
        </w:tc>
        <w:tc>
          <w:tcPr>
            <w:tcW w:w="831"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637</w:t>
            </w:r>
          </w:p>
        </w:tc>
        <w:tc>
          <w:tcPr>
            <w:tcW w:w="830"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645</w:t>
            </w:r>
          </w:p>
        </w:tc>
        <w:tc>
          <w:tcPr>
            <w:tcW w:w="831"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645</w:t>
            </w:r>
          </w:p>
        </w:tc>
        <w:tc>
          <w:tcPr>
            <w:tcW w:w="833"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645</w:t>
            </w:r>
          </w:p>
          <w:p>
            <w:pPr>
              <w:pStyle w:val="Normal"/>
              <w:widowControl/>
              <w:suppressAutoHyphens w:val="true"/>
              <w:spacing w:lineRule="auto" w:line="240" w:before="0" w:after="0"/>
              <w:jc w:val="left"/>
              <w:rPr>
                <w:rFonts w:ascii="Calibri" w:hAnsi="Calibri" w:eastAsia="" w:cs=""/>
                <w:kern w:val="0"/>
                <w:sz w:val="22"/>
                <w:szCs w:val="22"/>
                <w:lang w:val="ru-RU" w:eastAsia="ru-RU" w:bidi="ar-SA"/>
              </w:rPr>
            </w:pPr>
            <w:r>
              <w:rPr>
                <w:rFonts w:eastAsia="" w:cs=""/>
                <w:kern w:val="0"/>
                <w:sz w:val="22"/>
                <w:szCs w:val="22"/>
                <w:lang w:val="ru-RU" w:eastAsia="ru-RU" w:bidi="ar-SA"/>
              </w:rPr>
            </w:r>
          </w:p>
        </w:tc>
        <w:tc>
          <w:tcPr>
            <w:tcW w:w="830"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645</w:t>
            </w:r>
          </w:p>
        </w:tc>
      </w:tr>
      <w:tr>
        <w:trPr/>
        <w:tc>
          <w:tcPr>
            <w:tcW w:w="529"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2</w:t>
            </w:r>
          </w:p>
        </w:tc>
        <w:tc>
          <w:tcPr>
            <w:tcW w:w="2102" w:type="dxa"/>
            <w:tcBorders/>
          </w:tcPr>
          <w:p>
            <w:pPr>
              <w:pStyle w:val="Default"/>
              <w:widowControl/>
              <w:suppressAutoHyphens w:val="true"/>
              <w:spacing w:before="0" w:after="0"/>
              <w:jc w:val="both"/>
              <w:rPr>
                <w:color w:val="auto"/>
                <w:sz w:val="20"/>
                <w:szCs w:val="20"/>
              </w:rPr>
            </w:pPr>
            <w:r>
              <w:rPr>
                <w:rFonts w:eastAsia=""/>
                <w:color w:val="auto"/>
                <w:kern w:val="0"/>
                <w:sz w:val="20"/>
                <w:szCs w:val="20"/>
                <w:lang w:val="ru-RU" w:eastAsia="ru-RU" w:bidi="ar-SA"/>
              </w:rPr>
              <w:t>Доля лиц, госпитализированных по экстренным показаниям в течение первых суток от общего числа больных, к которым совершены вылеты, %</w:t>
            </w:r>
          </w:p>
        </w:tc>
        <w:tc>
          <w:tcPr>
            <w:tcW w:w="845"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2024</w:t>
            </w:r>
          </w:p>
        </w:tc>
        <w:tc>
          <w:tcPr>
            <w:tcW w:w="1107"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91,9</w:t>
            </w:r>
          </w:p>
        </w:tc>
        <w:tc>
          <w:tcPr>
            <w:tcW w:w="832" w:type="dxa"/>
            <w:tcBorders/>
          </w:tcPr>
          <w:p>
            <w:pPr>
              <w:pStyle w:val="Default"/>
              <w:widowControl/>
              <w:suppressAutoHyphens w:val="true"/>
              <w:spacing w:before="0" w:after="0"/>
              <w:jc w:val="center"/>
              <w:rPr>
                <w:color w:val="auto"/>
                <w:sz w:val="20"/>
                <w:szCs w:val="20"/>
              </w:rPr>
            </w:pPr>
            <w:r>
              <w:rPr>
                <w:rFonts w:eastAsia=""/>
                <w:color w:val="auto"/>
                <w:kern w:val="0"/>
                <w:sz w:val="20"/>
                <w:szCs w:val="20"/>
                <w:lang w:val="ru-RU" w:eastAsia="ru-RU" w:bidi="ar-SA"/>
              </w:rPr>
              <w:t>91</w:t>
            </w:r>
          </w:p>
        </w:tc>
        <w:tc>
          <w:tcPr>
            <w:tcW w:w="83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 w:cs="Times New Roman" w:ascii="Times New Roman" w:hAnsi="Times New Roman"/>
                <w:kern w:val="0"/>
                <w:sz w:val="20"/>
                <w:szCs w:val="20"/>
                <w:lang w:val="ru-RU" w:eastAsia="ru-RU" w:bidi="ar-SA"/>
              </w:rPr>
              <w:t>91</w:t>
            </w:r>
          </w:p>
        </w:tc>
        <w:tc>
          <w:tcPr>
            <w:tcW w:w="83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 w:cs="Times New Roman" w:ascii="Times New Roman" w:hAnsi="Times New Roman"/>
                <w:kern w:val="0"/>
                <w:sz w:val="20"/>
                <w:szCs w:val="20"/>
                <w:lang w:val="ru-RU" w:eastAsia="ru-RU" w:bidi="ar-SA"/>
              </w:rPr>
              <w:t>91</w:t>
            </w:r>
          </w:p>
        </w:tc>
        <w:tc>
          <w:tcPr>
            <w:tcW w:w="831"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 w:cs="Times New Roman" w:ascii="Times New Roman" w:hAnsi="Times New Roman"/>
                <w:kern w:val="0"/>
                <w:sz w:val="20"/>
                <w:szCs w:val="20"/>
                <w:lang w:val="ru-RU" w:eastAsia="ru-RU" w:bidi="ar-SA"/>
              </w:rPr>
              <w:t>91</w:t>
            </w:r>
          </w:p>
        </w:tc>
        <w:tc>
          <w:tcPr>
            <w:tcW w:w="833"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 w:cs="Times New Roman" w:ascii="Times New Roman" w:hAnsi="Times New Roman"/>
                <w:kern w:val="0"/>
                <w:sz w:val="20"/>
                <w:szCs w:val="20"/>
                <w:lang w:val="ru-RU" w:eastAsia="ru-RU" w:bidi="ar-SA"/>
              </w:rPr>
              <w:t>91</w:t>
            </w:r>
          </w:p>
        </w:tc>
        <w:tc>
          <w:tcPr>
            <w:tcW w:w="830"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 w:cs="Times New Roman" w:ascii="Times New Roman" w:hAnsi="Times New Roman"/>
                <w:kern w:val="0"/>
                <w:sz w:val="20"/>
                <w:szCs w:val="20"/>
                <w:lang w:val="ru-RU" w:eastAsia="ru-RU" w:bidi="ar-SA"/>
              </w:rPr>
              <w:t>91</w:t>
            </w:r>
          </w:p>
        </w:tc>
      </w:tr>
    </w:tbl>
    <w:p>
      <w:pPr>
        <w:pStyle w:val="Default"/>
        <w:spacing w:before="120" w:after="120"/>
        <w:ind w:firstLine="709"/>
        <w:jc w:val="both"/>
        <w:rPr>
          <w:b/>
          <w:bCs/>
          <w:color w:val="auto"/>
          <w:sz w:val="28"/>
          <w:szCs w:val="28"/>
        </w:rPr>
      </w:pPr>
      <w:r>
        <w:rPr>
          <w:b/>
          <w:bCs/>
          <w:color w:val="auto"/>
          <w:sz w:val="28"/>
          <w:szCs w:val="28"/>
        </w:rPr>
      </w:r>
    </w:p>
    <w:p>
      <w:pPr>
        <w:pStyle w:val="Default"/>
        <w:spacing w:before="120" w:after="120"/>
        <w:ind w:firstLine="709"/>
        <w:jc w:val="both"/>
        <w:rPr>
          <w:b/>
          <w:bCs/>
          <w:color w:val="auto"/>
          <w:sz w:val="28"/>
          <w:szCs w:val="28"/>
        </w:rPr>
      </w:pPr>
      <w:r>
        <w:rPr>
          <w:b/>
          <w:bCs/>
          <w:color w:val="auto"/>
          <w:sz w:val="28"/>
          <w:szCs w:val="28"/>
        </w:rPr>
        <w:t>Задачи</w:t>
      </w:r>
    </w:p>
    <w:p>
      <w:pPr>
        <w:pStyle w:val="Normal"/>
        <w:numPr>
          <w:ilvl w:val="0"/>
          <w:numId w:val="3"/>
        </w:numPr>
        <w:spacing w:lineRule="auto" w:line="240" w:before="0" w:after="0"/>
        <w:ind w:firstLine="709"/>
        <w:jc w:val="both"/>
        <w:rPr>
          <w:rFonts w:ascii="Times New Roman" w:hAnsi="Times New Roman" w:cs="Times New Roman"/>
          <w:sz w:val="28"/>
          <w:szCs w:val="28"/>
          <w:lang w:bidi="ru-RU"/>
        </w:rPr>
      </w:pPr>
      <w:r>
        <w:rPr>
          <w:rFonts w:cs="Times New Roman" w:ascii="Times New Roman" w:hAnsi="Times New Roman"/>
          <w:sz w:val="28"/>
          <w:szCs w:val="28"/>
          <w:lang w:bidi="ru-RU"/>
        </w:rPr>
        <w:t>С</w:t>
      </w:r>
      <w:r>
        <w:rPr>
          <w:rFonts w:eastAsia="Times New Roman" w:cs="Times New Roman" w:ascii="Times New Roman" w:hAnsi="Times New Roman"/>
          <w:sz w:val="28"/>
          <w:szCs w:val="28"/>
        </w:rPr>
        <w:t>овершенствование системы управления службой скорой медицинской помощи путем создания Центра скорой медицинской помощи с единым диспетчерским центром, а также укрупнения отделений скорой медицинской помощи при Центральных районных больницах.</w:t>
      </w:r>
    </w:p>
    <w:p>
      <w:pPr>
        <w:pStyle w:val="Normal"/>
        <w:numPr>
          <w:ilvl w:val="0"/>
          <w:numId w:val="3"/>
        </w:numPr>
        <w:spacing w:lineRule="auto" w:line="240" w:before="0" w:after="0"/>
        <w:ind w:firstLine="709"/>
        <w:jc w:val="both"/>
        <w:rPr>
          <w:sz w:val="28"/>
          <w:szCs w:val="28"/>
          <w:lang w:bidi="ru-RU"/>
        </w:rPr>
      </w:pPr>
      <w:r>
        <w:rPr>
          <w:rFonts w:cs="Times New Roman" w:ascii="Times New Roman" w:hAnsi="Times New Roman"/>
          <w:sz w:val="28"/>
          <w:szCs w:val="28"/>
          <w:lang w:bidi="ru-RU"/>
        </w:rPr>
        <w:t xml:space="preserve">В рамках создания единой региональной системы диспетчеризации вызовов скорой медицинской помощи провести закупку программного продукта для формирования единого информационного пространства с созданием единой базы данных пациентов догоспитального этапа </w:t>
      </w:r>
      <w:r>
        <w:rPr>
          <w:rFonts w:cs="Times New Roman" w:ascii="Times New Roman" w:hAnsi="Times New Roman"/>
          <w:sz w:val="28"/>
          <w:szCs w:val="28"/>
        </w:rPr>
        <w:t xml:space="preserve">– </w:t>
      </w:r>
      <w:r>
        <w:rPr>
          <w:rFonts w:cs="Times New Roman" w:ascii="Times New Roman" w:hAnsi="Times New Roman"/>
          <w:sz w:val="28"/>
          <w:szCs w:val="28"/>
          <w:lang w:bidi="ru-RU"/>
        </w:rPr>
        <w:t>КИС СМП «Комплексная информационная система для станций скорой медицинской помощи» (далее – КИС СМП) во все медицинские организации Забайкальского края, оказывающие скорую медицинскую помощь (в т.ч. ГКУЗ «ЗТЦМК», ГУЗ «КДКБ»)</w:t>
      </w:r>
    </w:p>
    <w:p>
      <w:pPr>
        <w:pStyle w:val="Normal"/>
        <w:numPr>
          <w:ilvl w:val="0"/>
          <w:numId w:val="3"/>
        </w:numPr>
        <w:spacing w:lineRule="auto" w:line="240" w:before="0" w:after="0"/>
        <w:ind w:firstLine="709"/>
        <w:jc w:val="both"/>
        <w:rPr>
          <w:sz w:val="28"/>
          <w:szCs w:val="28"/>
          <w:lang w:bidi="ru-RU"/>
        </w:rPr>
      </w:pPr>
      <w:r>
        <w:rPr>
          <w:rFonts w:cs="Times New Roman" w:ascii="Times New Roman" w:hAnsi="Times New Roman"/>
          <w:sz w:val="28"/>
          <w:szCs w:val="28"/>
          <w:lang w:bidi="ru-RU"/>
        </w:rPr>
        <w:t>Развитие отделений экстренной консультативной медицинской помощи и санитарной авиации, при сохранении за ГКУЗ «ЗТЦМК» статуса самостоятельно юридического лица (с сохранением оперативно-диспетчерского отдела для обработки вызовов санитарной авиации), как самого оптимального варианта организации оказания населению скорой специализированной консультативной медицинской помощи, а также медицинской эвакуации с использованием авиационного транспорта для территории Забайкальского края.</w:t>
      </w:r>
    </w:p>
    <w:p>
      <w:pPr>
        <w:pStyle w:val="Normal"/>
        <w:numPr>
          <w:ilvl w:val="0"/>
          <w:numId w:val="3"/>
        </w:numPr>
        <w:spacing w:lineRule="auto" w:line="240" w:before="0" w:after="0"/>
        <w:ind w:firstLine="709"/>
        <w:jc w:val="both"/>
        <w:rPr>
          <w:rFonts w:ascii="Times New Roman" w:hAnsi="Times New Roman" w:cs="Times New Roman"/>
          <w:sz w:val="28"/>
          <w:szCs w:val="28"/>
          <w:lang w:bidi="ru-RU"/>
        </w:rPr>
      </w:pPr>
      <w:r>
        <w:rPr>
          <w:rFonts w:cs="Times New Roman" w:ascii="Times New Roman" w:hAnsi="Times New Roman"/>
          <w:sz w:val="28"/>
          <w:szCs w:val="28"/>
          <w:lang w:bidi="ru-RU"/>
        </w:rPr>
        <w:t>Усиление работы Межрайонных многопрофильных медицинских центров, улучшение материально-технической базы и кадрового потенциала.</w:t>
      </w:r>
    </w:p>
    <w:p>
      <w:pPr>
        <w:pStyle w:val="Normal"/>
        <w:numPr>
          <w:ilvl w:val="0"/>
          <w:numId w:val="3"/>
        </w:numPr>
        <w:spacing w:lineRule="auto" w:line="240" w:before="0" w:after="0"/>
        <w:ind w:firstLine="709"/>
        <w:jc w:val="both"/>
        <w:rPr>
          <w:rFonts w:ascii="Times New Roman" w:hAnsi="Times New Roman" w:cs="Times New Roman"/>
          <w:sz w:val="28"/>
          <w:szCs w:val="28"/>
          <w:lang w:bidi="ru-RU"/>
        </w:rPr>
      </w:pPr>
      <w:r>
        <w:rPr>
          <w:rFonts w:cs="Times New Roman" w:ascii="Times New Roman" w:hAnsi="Times New Roman"/>
          <w:sz w:val="28"/>
          <w:szCs w:val="28"/>
          <w:lang w:bidi="ru-RU"/>
        </w:rPr>
        <w:t>Совершенствование маршрутизации пациентов с сердечно-сосудистыми заболеваниями, заболеваниями органов дыхания и пищеварительного тракта, пациентов с гнойно-септическими осложнениями и тяжелыми травмами. Соблюдение маршрутизации пациентов из труднодоступных населенных пунктов.</w:t>
      </w:r>
    </w:p>
    <w:p>
      <w:pPr>
        <w:pStyle w:val="Normal"/>
        <w:spacing w:lineRule="auto" w:line="240" w:before="0" w:after="0"/>
        <w:jc w:val="both"/>
        <w:rPr>
          <w:rFonts w:ascii="Times New Roman" w:hAnsi="Times New Roman" w:cs="Times New Roman"/>
          <w:sz w:val="28"/>
          <w:szCs w:val="28"/>
          <w:lang w:bidi="ru-RU"/>
        </w:rPr>
      </w:pPr>
      <w:r>
        <w:rPr>
          <w:rFonts w:cs="Times New Roman" w:ascii="Times New Roman" w:hAnsi="Times New Roman"/>
          <w:sz w:val="28"/>
          <w:szCs w:val="28"/>
          <w:lang w:bidi="ru-RU"/>
        </w:rPr>
      </w:r>
    </w:p>
    <w:p>
      <w:pPr>
        <w:pStyle w:val="Default"/>
        <w:spacing w:before="0" w:after="120"/>
        <w:ind w:firstLine="709"/>
        <w:jc w:val="both"/>
        <w:rPr>
          <w:color w:val="auto"/>
          <w:sz w:val="28"/>
          <w:szCs w:val="28"/>
        </w:rPr>
      </w:pPr>
      <w:r>
        <w:rPr>
          <w:b/>
          <w:bCs/>
          <w:color w:val="auto"/>
          <w:sz w:val="28"/>
          <w:szCs w:val="28"/>
        </w:rPr>
        <w:t>IV. Ожидаемые результаты</w:t>
      </w:r>
    </w:p>
    <w:p>
      <w:pPr>
        <w:pStyle w:val="Default"/>
        <w:numPr>
          <w:ilvl w:val="0"/>
          <w:numId w:val="5"/>
        </w:numPr>
        <w:ind w:firstLine="698" w:left="0"/>
        <w:jc w:val="both"/>
        <w:rPr>
          <w:color w:val="auto"/>
        </w:rPr>
      </w:pPr>
      <w:r>
        <w:rPr>
          <w:color w:val="auto"/>
          <w:sz w:val="28"/>
          <w:szCs w:val="28"/>
        </w:rPr>
        <w:t xml:space="preserve">Формирование Центра скорой медицинской помощи с единым диспетчерским центром, на который будет возложена ответственность за организацию оказания населению Забайкальского края скорой медицинской помощи, диспетчеризацию вызовов бригад скорой медицинской помощи. </w:t>
      </w:r>
    </w:p>
    <w:p>
      <w:pPr>
        <w:pStyle w:val="Default"/>
        <w:numPr>
          <w:ilvl w:val="0"/>
          <w:numId w:val="5"/>
        </w:numPr>
        <w:ind w:firstLine="709" w:left="0"/>
        <w:jc w:val="both"/>
        <w:rPr>
          <w:color w:val="auto"/>
          <w:sz w:val="28"/>
          <w:szCs w:val="26"/>
        </w:rPr>
      </w:pPr>
      <w:r>
        <w:rPr>
          <w:color w:val="auto"/>
          <w:sz w:val="28"/>
          <w:szCs w:val="26"/>
        </w:rPr>
        <w:t>Внедрение единой региональной информационной системы управления службой скорой медицинской помощи (КИС СМП), интегрированной с медицинской информационной системой Забайкальского края, включенной в ЕГИСЗ.</w:t>
      </w:r>
    </w:p>
    <w:p>
      <w:pPr>
        <w:pStyle w:val="Default"/>
        <w:numPr>
          <w:ilvl w:val="0"/>
          <w:numId w:val="5"/>
        </w:numPr>
        <w:ind w:firstLine="709" w:left="0"/>
        <w:jc w:val="both"/>
        <w:rPr>
          <w:color w:val="auto"/>
          <w:sz w:val="28"/>
          <w:szCs w:val="26"/>
        </w:rPr>
      </w:pPr>
      <w:r>
        <w:rPr>
          <w:color w:val="auto"/>
          <w:sz w:val="28"/>
          <w:szCs w:val="26"/>
        </w:rPr>
        <w:t xml:space="preserve">Подключение оперативно-диспетчерского отдела </w:t>
        <w:br/>
        <w:t xml:space="preserve">ГКУЗ «ЗТЦМК», ГУЗ «КДКБ» к единой региональной информационной системе управления службой скорой медицинской помощи.  </w:t>
      </w:r>
    </w:p>
    <w:p>
      <w:pPr>
        <w:pStyle w:val="Default"/>
        <w:numPr>
          <w:ilvl w:val="0"/>
          <w:numId w:val="5"/>
        </w:numPr>
        <w:ind w:firstLine="709" w:left="0"/>
        <w:jc w:val="both"/>
        <w:rPr>
          <w:color w:val="auto"/>
          <w:sz w:val="28"/>
          <w:szCs w:val="26"/>
        </w:rPr>
      </w:pPr>
      <w:r>
        <w:rPr>
          <w:rFonts w:eastAsia="Times New Roman"/>
          <w:color w:val="auto"/>
          <w:sz w:val="28"/>
          <w:szCs w:val="28"/>
        </w:rPr>
        <w:t xml:space="preserve">Повышение готовности медицинских организаций к оказанию скорой медицинской помощи при чрезвычайных ситуациях и в </w:t>
      </w:r>
      <w:r>
        <w:rPr>
          <w:color w:val="auto"/>
          <w:sz w:val="28"/>
          <w:szCs w:val="28"/>
        </w:rPr>
        <w:t xml:space="preserve">режиме повседневной деятельности. </w:t>
      </w:r>
    </w:p>
    <w:p>
      <w:pPr>
        <w:pStyle w:val="Default"/>
        <w:numPr>
          <w:ilvl w:val="0"/>
          <w:numId w:val="5"/>
        </w:numPr>
        <w:ind w:firstLine="709" w:left="0"/>
        <w:jc w:val="both"/>
        <w:rPr>
          <w:color w:val="auto"/>
          <w:sz w:val="28"/>
          <w:szCs w:val="26"/>
        </w:rPr>
      </w:pPr>
      <w:r>
        <w:rPr>
          <w:rFonts w:eastAsia="Times New Roman"/>
          <w:color w:val="auto"/>
          <w:sz w:val="28"/>
          <w:szCs w:val="28"/>
        </w:rPr>
        <w:t>Обеспечение 20-ти минутной доступности скорой медицинской помощи на догоспитальном этапе при выполнении вызовов в экстренной форме (с учетом местных особенностей временные рамки соответствуют нормативам, принятым в территориальной Программе государственных гарантий).</w:t>
      </w:r>
    </w:p>
    <w:p>
      <w:pPr>
        <w:pStyle w:val="Default"/>
        <w:numPr>
          <w:ilvl w:val="0"/>
          <w:numId w:val="5"/>
        </w:numPr>
        <w:ind w:firstLine="709" w:left="0"/>
        <w:jc w:val="both"/>
        <w:rPr>
          <w:color w:val="auto"/>
          <w:sz w:val="28"/>
          <w:szCs w:val="26"/>
        </w:rPr>
      </w:pPr>
      <w:r>
        <w:rPr>
          <w:color w:val="auto"/>
          <w:sz w:val="28"/>
          <w:szCs w:val="28"/>
        </w:rPr>
        <w:t>Улучшение преемственности в деятельности догоспитального и госпитального этапов скорой медицинской помощи с учетом трёхуровневой системы оказания медицинской помощи в экстренной форме.</w:t>
      </w:r>
    </w:p>
    <w:p>
      <w:pPr>
        <w:pStyle w:val="Default"/>
        <w:numPr>
          <w:ilvl w:val="0"/>
          <w:numId w:val="5"/>
        </w:numPr>
        <w:ind w:firstLine="709" w:left="0"/>
        <w:jc w:val="both"/>
        <w:rPr>
          <w:color w:val="auto"/>
          <w:sz w:val="28"/>
          <w:szCs w:val="26"/>
        </w:rPr>
      </w:pPr>
      <w:r>
        <w:rPr>
          <w:color w:val="auto"/>
          <w:sz w:val="28"/>
          <w:szCs w:val="28"/>
        </w:rPr>
        <w:t>Снижение летальности от управляемых причин и инвалидизации больных и пострадавших на догоспитальном и госпитальном этапах.</w:t>
      </w:r>
    </w:p>
    <w:p>
      <w:pPr>
        <w:pStyle w:val="Default"/>
        <w:numPr>
          <w:ilvl w:val="0"/>
          <w:numId w:val="5"/>
        </w:numPr>
        <w:ind w:firstLine="709" w:left="0"/>
        <w:jc w:val="both"/>
        <w:rPr>
          <w:color w:val="auto"/>
          <w:sz w:val="28"/>
          <w:szCs w:val="26"/>
        </w:rPr>
      </w:pPr>
      <w:r>
        <w:rPr>
          <w:color w:val="auto"/>
          <w:sz w:val="28"/>
          <w:szCs w:val="28"/>
        </w:rPr>
        <w:t>Повышение качества и экономической эффективности скорой и неотложной медицинской помощи населению.</w:t>
      </w:r>
    </w:p>
    <w:p>
      <w:pPr>
        <w:pStyle w:val="Normal"/>
        <w:numPr>
          <w:ilvl w:val="0"/>
          <w:numId w:val="5"/>
        </w:numPr>
        <w:spacing w:lineRule="auto" w:line="240" w:before="0" w:after="0"/>
        <w:ind w:firstLine="709" w:left="0"/>
        <w:jc w:val="both"/>
        <w:rPr>
          <w:rFonts w:ascii="Times New Roman" w:hAnsi="Times New Roman" w:cs="Times New Roman"/>
          <w:sz w:val="28"/>
          <w:szCs w:val="28"/>
          <w:lang w:bidi="ru-RU"/>
        </w:rPr>
      </w:pPr>
      <w:r>
        <w:rPr>
          <w:rFonts w:cs="Times New Roman" w:ascii="Times New Roman" w:hAnsi="Times New Roman"/>
          <w:sz w:val="28"/>
          <w:szCs w:val="28"/>
          <w:lang w:bidi="ru-RU"/>
        </w:rPr>
        <w:t>Усиление работы Межрайонных многопрофильных медицинских центров, улучшение материально-технической базы и кадрового обеспечения. Снижение потока пациентов в краевые медицинские организации.</w:t>
      </w:r>
    </w:p>
    <w:p>
      <w:pPr>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701" w:right="850" w:gutter="0" w:header="708" w:top="1134" w:footer="708" w:bottom="1134"/>
          <w:pgNumType w:fmt="decimal"/>
          <w:formProt w:val="false"/>
          <w:titlePg/>
          <w:textDirection w:val="lrTb"/>
          <w:docGrid w:type="default" w:linePitch="360" w:charSpace="4096"/>
        </w:sectPr>
        <w:pStyle w:val="Default"/>
        <w:numPr>
          <w:ilvl w:val="0"/>
          <w:numId w:val="5"/>
        </w:numPr>
        <w:ind w:firstLine="709" w:left="0"/>
        <w:jc w:val="both"/>
        <w:rPr>
          <w:color w:val="auto"/>
          <w:sz w:val="28"/>
          <w:szCs w:val="26"/>
        </w:rPr>
      </w:pPr>
      <w:r>
        <w:rPr>
          <w:color w:val="auto"/>
          <w:sz w:val="28"/>
          <w:szCs w:val="26"/>
        </w:rPr>
        <w:t>Организация работы санитарной авиации с возможностью эвакуации пациентов из всех районов Забайкальском крае в круглосуточном режиме.</w:t>
      </w:r>
    </w:p>
    <w:p>
      <w:pPr>
        <w:pStyle w:val="Default"/>
        <w:numPr>
          <w:ilvl w:val="0"/>
          <w:numId w:val="4"/>
        </w:numPr>
        <w:spacing w:before="0" w:after="120"/>
        <w:ind w:firstLine="993" w:left="0"/>
        <w:jc w:val="both"/>
        <w:rPr>
          <w:color w:val="auto"/>
          <w:sz w:val="28"/>
          <w:szCs w:val="26"/>
        </w:rPr>
      </w:pPr>
      <w:r>
        <w:rPr>
          <w:b/>
          <w:bCs/>
          <w:color w:val="auto"/>
          <w:sz w:val="28"/>
          <w:szCs w:val="26"/>
        </w:rPr>
        <w:t xml:space="preserve">Мероприятия по развитию санитарной авиации и службы скорой медицинской помощи на период </w:t>
        <w:br/>
        <w:t>до 2030 года</w:t>
      </w:r>
    </w:p>
    <w:p>
      <w:pPr>
        <w:pStyle w:val="Normal"/>
        <w:spacing w:lineRule="auto" w:line="288" w:before="0" w:after="0"/>
        <w:ind w:firstLine="709"/>
        <w:jc w:val="right"/>
        <w:rPr>
          <w:rFonts w:ascii="Times New Roman" w:hAnsi="Times New Roman" w:cs="Times New Roman"/>
          <w:sz w:val="24"/>
        </w:rPr>
      </w:pPr>
      <w:r>
        <w:rPr>
          <w:rFonts w:cs="Times New Roman" w:ascii="Times New Roman" w:hAnsi="Times New Roman"/>
          <w:sz w:val="24"/>
        </w:rPr>
      </w:r>
    </w:p>
    <w:tbl>
      <w:tblPr>
        <w:tblStyle w:val="5"/>
        <w:tblW w:w="1535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56"/>
        <w:gridCol w:w="4722"/>
        <w:gridCol w:w="2825"/>
        <w:gridCol w:w="2044"/>
        <w:gridCol w:w="1284"/>
        <w:gridCol w:w="3619"/>
      </w:tblGrid>
      <w:tr>
        <w:trPr/>
        <w:tc>
          <w:tcPr>
            <w:tcW w:w="856" w:type="dxa"/>
            <w:tcBorders/>
          </w:tcPr>
          <w:p>
            <w:pPr>
              <w:pStyle w:val="Normal"/>
              <w:widowControl/>
              <w:suppressAutoHyphens w:val="true"/>
              <w:spacing w:lineRule="auto" w:line="240" w:before="0" w:after="0"/>
              <w:jc w:val="center"/>
              <w:rPr>
                <w:rFonts w:ascii="Times New Roman" w:hAnsi="Times New Roman" w:eastAsia="Times New Roman" w:cs="Times New Roman"/>
                <w:b/>
                <w:lang w:eastAsia="zh-CN"/>
              </w:rPr>
            </w:pPr>
            <w:r>
              <w:rPr>
                <w:rFonts w:eastAsia="Times New Roman" w:cs="Times New Roman" w:ascii="Times New Roman" w:hAnsi="Times New Roman"/>
                <w:b/>
                <w:kern w:val="0"/>
                <w:sz w:val="20"/>
                <w:szCs w:val="20"/>
                <w:lang w:val="ru-RU" w:eastAsia="zh-CN" w:bidi="ar-SA"/>
              </w:rPr>
              <w:t xml:space="preserve">№ </w:t>
            </w:r>
            <w:r>
              <w:rPr>
                <w:rFonts w:eastAsia="Times New Roman" w:cs="Times New Roman" w:ascii="Times New Roman" w:hAnsi="Times New Roman"/>
                <w:b/>
                <w:kern w:val="0"/>
                <w:sz w:val="20"/>
                <w:szCs w:val="20"/>
                <w:lang w:val="ru-RU" w:eastAsia="zh-CN" w:bidi="ar-SA"/>
              </w:rPr>
              <w:t>п/п</w:t>
            </w:r>
          </w:p>
        </w:tc>
        <w:tc>
          <w:tcPr>
            <w:tcW w:w="4722" w:type="dxa"/>
            <w:tcBorders/>
          </w:tcPr>
          <w:p>
            <w:pPr>
              <w:pStyle w:val="Normal"/>
              <w:widowControl/>
              <w:suppressAutoHyphens w:val="true"/>
              <w:spacing w:lineRule="auto" w:line="240" w:before="0" w:after="0"/>
              <w:jc w:val="center"/>
              <w:rPr>
                <w:rFonts w:ascii="Times New Roman" w:hAnsi="Times New Roman" w:eastAsia="Times New Roman" w:cs="Times New Roman"/>
                <w:b/>
                <w:lang w:eastAsia="zh-CN"/>
              </w:rPr>
            </w:pPr>
            <w:r>
              <w:rPr>
                <w:rFonts w:eastAsia="Times New Roman" w:cs="Times New Roman" w:ascii="Times New Roman" w:hAnsi="Times New Roman"/>
                <w:b/>
                <w:kern w:val="0"/>
                <w:sz w:val="20"/>
                <w:szCs w:val="20"/>
                <w:lang w:val="ru-RU" w:eastAsia="zh-CN" w:bidi="ar-SA"/>
              </w:rPr>
              <w:t>Предложение</w:t>
            </w:r>
          </w:p>
        </w:tc>
        <w:tc>
          <w:tcPr>
            <w:tcW w:w="2825" w:type="dxa"/>
            <w:tcBorders/>
          </w:tcPr>
          <w:p>
            <w:pPr>
              <w:pStyle w:val="Normal"/>
              <w:widowControl/>
              <w:suppressAutoHyphens w:val="true"/>
              <w:spacing w:lineRule="auto" w:line="240" w:before="0" w:after="0"/>
              <w:jc w:val="center"/>
              <w:rPr>
                <w:rFonts w:ascii="Times New Roman" w:hAnsi="Times New Roman" w:eastAsia="Times New Roman" w:cs="Times New Roman"/>
                <w:b/>
                <w:lang w:eastAsia="zh-CN"/>
              </w:rPr>
            </w:pPr>
            <w:r>
              <w:rPr>
                <w:rFonts w:eastAsia="Times New Roman" w:cs="Times New Roman" w:ascii="Times New Roman" w:hAnsi="Times New Roman"/>
                <w:b/>
                <w:kern w:val="0"/>
                <w:sz w:val="20"/>
                <w:szCs w:val="20"/>
                <w:lang w:val="ru-RU" w:eastAsia="zh-CN" w:bidi="ar-SA"/>
              </w:rPr>
              <w:t>Ожидаемый результат</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b/>
                <w:lang w:eastAsia="zh-CN"/>
              </w:rPr>
            </w:pPr>
            <w:r>
              <w:rPr>
                <w:rFonts w:eastAsia="Times New Roman" w:cs="Times New Roman" w:ascii="Times New Roman" w:hAnsi="Times New Roman"/>
                <w:b/>
                <w:kern w:val="0"/>
                <w:sz w:val="20"/>
                <w:szCs w:val="20"/>
                <w:lang w:val="ru-RU" w:eastAsia="zh-CN" w:bidi="ar-SA"/>
              </w:rPr>
              <w:t>Ответственный</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b/>
                <w:lang w:eastAsia="zh-CN"/>
              </w:rPr>
            </w:pPr>
            <w:r>
              <w:rPr>
                <w:rFonts w:eastAsia="Times New Roman" w:cs="Times New Roman" w:ascii="Times New Roman" w:hAnsi="Times New Roman"/>
                <w:b/>
                <w:kern w:val="0"/>
                <w:sz w:val="20"/>
                <w:szCs w:val="20"/>
                <w:lang w:val="ru-RU" w:eastAsia="zh-CN" w:bidi="ar-SA"/>
              </w:rPr>
              <w:t>Сроки реализации</w:t>
            </w:r>
          </w:p>
        </w:tc>
        <w:tc>
          <w:tcPr>
            <w:tcW w:w="3619" w:type="dxa"/>
            <w:tcBorders/>
          </w:tcPr>
          <w:p>
            <w:pPr>
              <w:pStyle w:val="Normal"/>
              <w:widowControl/>
              <w:suppressAutoHyphens w:val="true"/>
              <w:spacing w:lineRule="auto" w:line="240" w:before="0" w:after="0"/>
              <w:jc w:val="center"/>
              <w:rPr>
                <w:rFonts w:ascii="Times New Roman" w:hAnsi="Times New Roman" w:eastAsia="Times New Roman" w:cs="Times New Roman"/>
                <w:b/>
                <w:lang w:eastAsia="zh-CN"/>
              </w:rPr>
            </w:pPr>
            <w:r>
              <w:rPr>
                <w:rFonts w:eastAsia="Times New Roman" w:cs="Times New Roman" w:ascii="Times New Roman" w:hAnsi="Times New Roman"/>
                <w:b/>
                <w:kern w:val="0"/>
                <w:sz w:val="20"/>
                <w:szCs w:val="20"/>
                <w:lang w:val="ru-RU" w:eastAsia="zh-CN" w:bidi="ar-SA"/>
              </w:rPr>
              <w:t>Целевые показатели</w:t>
            </w:r>
          </w:p>
          <w:p>
            <w:pPr>
              <w:pStyle w:val="Normal"/>
              <w:widowControl/>
              <w:suppressAutoHyphens w:val="true"/>
              <w:spacing w:lineRule="auto" w:line="240" w:before="0" w:after="0"/>
              <w:jc w:val="center"/>
              <w:rPr>
                <w:rFonts w:ascii="Times New Roman" w:hAnsi="Times New Roman" w:eastAsia="Times New Roman" w:cs="Times New Roman"/>
                <w:b/>
                <w:lang w:eastAsia="zh-CN"/>
              </w:rPr>
            </w:pPr>
            <w:r>
              <w:rPr>
                <w:rFonts w:eastAsia="Times New Roman" w:cs="Times New Roman" w:ascii="Times New Roman" w:hAnsi="Times New Roman"/>
                <w:b/>
                <w:kern w:val="0"/>
                <w:sz w:val="20"/>
                <w:szCs w:val="20"/>
                <w:lang w:val="ru-RU" w:eastAsia="zh-CN" w:bidi="ar-SA"/>
              </w:rPr>
              <w:t>(индикаторы) для</w:t>
            </w:r>
          </w:p>
          <w:p>
            <w:pPr>
              <w:pStyle w:val="Normal"/>
              <w:widowControl/>
              <w:suppressAutoHyphens w:val="true"/>
              <w:spacing w:lineRule="auto" w:line="240" w:before="0" w:after="0"/>
              <w:jc w:val="center"/>
              <w:rPr>
                <w:rFonts w:ascii="Times New Roman" w:hAnsi="Times New Roman" w:eastAsia="Times New Roman" w:cs="Times New Roman"/>
                <w:b/>
                <w:lang w:eastAsia="zh-CN"/>
              </w:rPr>
            </w:pPr>
            <w:r>
              <w:rPr>
                <w:rFonts w:eastAsia="Times New Roman" w:cs="Times New Roman" w:ascii="Times New Roman" w:hAnsi="Times New Roman"/>
                <w:b/>
                <w:kern w:val="0"/>
                <w:sz w:val="20"/>
                <w:szCs w:val="20"/>
                <w:lang w:val="ru-RU" w:eastAsia="zh-CN" w:bidi="ar-SA"/>
              </w:rPr>
              <w:t>отслеживания реализации</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Поэтапно объединить все станции (отделения) скорой медицинской помощи субъекта Российской Федерации и Центр медицины катастроф в одну самостоятельную медицинскую организацию (Единый Центр скорой медицинской помощи и медицины катастроф) и создать на ее базе единую центральную диспетчерскую службы скорой медицинской помощи субъекта Российской Федерации.</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 этой целью необходимо:</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 Актуализировать региональный нормативный правовой акт ОУЗ субъекта Российской Федерации, содержащий план-график мероприятий по созданию единой центральной диспетчерской.</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 Актуализировать штатное расписание медицинской организации, на базе которой создается единая центральная диспетчерская службы скорой медицинской помощи субъекта Российской Федерации.</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 Провести закупку оборудования для дооснащения единой центральной диспетчерской службы скорой медицинской помощи субъекта Российской Федерации.</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4. Установить во всех подразделениях медицинской организации, на базе которой создается единая центральная диспетчерская службы скорой медицинской помощи субъекта Российской Федерации, медицинскую информационную систему, обеспечивающую функционирование работы единой центральной диспетчерской.</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Обеспечение своевременной и правильной маршрутизации пациентов в повседневных условиях и при ЧС</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w:t>
            </w:r>
            <w:r>
              <w:rPr>
                <w:rFonts w:eastAsia="Times New Roman" w:cs="Times New Roman" w:ascii="Times New Roman" w:hAnsi="Times New Roman"/>
                <w:kern w:val="0"/>
                <w:sz w:val="20"/>
                <w:szCs w:val="20"/>
                <w:lang w:val="en-US" w:eastAsia="zh-CN" w:bidi="ar-SA"/>
              </w:rPr>
              <w:t>0.06.2027</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Создана единое юридическое лицо, включающее в себя все станции (отделения) службы скорой медицинской помощи и центр медицины катастроф;</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lang w:eastAsia="zh-CN"/>
              </w:rPr>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Создана единая центральная диспетчерская, которая осуществляет свою деятельность на всей территории субъекта.</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Сформировать медицинские округа на территории субъекта Российской Федерации с центрами в г. Чита, г. Краснокаменск, п. Первомайский и определить в каждом из медицинских округов больницу второго уровня в рамках трехуровневой системы оказания медицинской помощи.</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На базе</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Сформированы медицинские округа, маршрутизация в округе реализована в рамках приказов по маршрутизации</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en-US" w:eastAsia="zh-CN" w:bidi="ar-SA"/>
              </w:rPr>
              <w:t>31.06.2027</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Обеспечение эвакуации до 90% пациентов с БСК в ПСО и РСЦ, до 95% пациентов с политравмой в ТЦ</w:t>
            </w:r>
          </w:p>
        </w:tc>
      </w:tr>
      <w:tr>
        <w:trPr>
          <w:trHeight w:val="2335" w:hRule="atLeast"/>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В каждом медицинском округе сформировать филиал Единого Центра скорой медицинской помощи и медицины катастроф, которому вменить контроль за материальным обеспечением отделений СМП округа, на базе филиала сформировать отдел по передаче вызовов</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Оснащение и кадровая обеспеченность соответствует требованиям Приказа МЗ РФ №388н от 23.06.2013</w:t>
            </w:r>
          </w:p>
        </w:tc>
        <w:tc>
          <w:tcPr>
            <w:tcW w:w="204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31.12.2027</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Создан филиал Единого Центра скорой медицинской помощи и медицины катастроф</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4</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Сформировать притрассовые пункты СМП на федеральных трассах в местах наиболее частых ДТП</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Своевременный доезд на ДТП и обеспечение эвакуации пострадавших в Травмоцентры</w:t>
            </w:r>
          </w:p>
        </w:tc>
        <w:tc>
          <w:tcPr>
            <w:tcW w:w="204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31.12.2029</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Улучшение показателя 20-минтуного доезда на ДТП до 50%</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5</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Организовать межтерриториальные взаимодействия с соседними субъектами по вопросам медицинской эвакуации пациентов по экстренным показаниям</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Обеспечение эвакуации пациентов с жизнеугрожающими состояниями в многопрофильные стационары соседних субъектов с соблюдением «терапевтического окна»</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31.12.202</w:t>
            </w:r>
            <w:r>
              <w:rPr>
                <w:rFonts w:eastAsia="Times New Roman" w:cs="Times New Roman" w:ascii="Times New Roman" w:hAnsi="Times New Roman"/>
                <w:kern w:val="0"/>
                <w:sz w:val="20"/>
                <w:szCs w:val="20"/>
                <w:lang w:val="en-US" w:eastAsia="zh-CN" w:bidi="ar-SA"/>
              </w:rPr>
              <w:t>6</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Подписано соглашение с соседними субъектами по вопросам медицинской маршрутизации пациентов с подозрением на жизнеугрожающие состояния</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6</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Организовать медицинскую эвакуацию пациентов, нуждающихся в оказании медицинской помощи в экстренной форме, со всей территории медицинского округа в больницу второго уровня или сразу в медицинскую организацию третьего уровня в рамках трехуровневой системы оказания медицинской помощи субъекта Российской Федерации.</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 этой целью:</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 xml:space="preserve">1. </w:t>
              <w:tab/>
              <w:t>Разработать и утвердить нормативный правовой акт ОУЗ субъекта Российской Федерации, содержащий план мероприятий по формированию медицинских округов.</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 Актуализировать нормативные правовые акты ОУЗ субъекта Российской Федерации по маршрутизации пациентов, нуждающихся в оказании экстренной медицинской помощи.</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 Организовать в каждом медицинском округе межрайонный центр специализированной медицинской помощи (2 уровня), в который осуществляется медицинская эвакуация пациентов для оказания медицинской помощи в экстренной форме по следующим "основным" профилям: общая хирургия, гинекология, кардиология, неврология, травматология, терапия и реаниматология.</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4. Организовать региональный центр специализированной медицинской помощи (3 уровень), в который осуществляется медицинская эвакуация пациентов для оказания медицинской помощи в экстренной форме по "узким" профилям со всего субъекта Российской Федерации, а также по следующим "основным" профилям: общая хирургия, гинекология, кардиология, неврология, травматология, терапия и реаниматология.</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Обеспечение эвакуации пациентов с жизнеугрожающими состояниями в межрайонный специализированный центр (стационар 2го уровня) медицинского округа</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31.12.2027</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Сформирован новый приказ по маршрутизации экстренного потока пациентов на территории Забайкальского края</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7</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Обеспечить на территории всего субъекта возможность дистанционной передачи ЭКГ от выездных бригад скорой медицинской помощи врачам-кардиологам, осуществляющим расшифровку ЭКГ и оказание консультативной помощи, для дальнейшего определения тактики лечения и маршрутизации пациентов или, при невозможности дистанционной передачи ЭКГ, обеспечение автоматической расшифровки ЭКГ при оказании скорой медицинской помощи вне медицинской организации выездной бригадой скорой медицинской помощи.</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Увеличение доли пациентов с острым и повторным инфарктом миокарда (I21 – I22), которым была проведена ТЛТ выездными бригадами скорой медицинской помощи, от числа пациентов с острым и повторным инфарктом миокарда (I21 – I22), нуждавшихся в проведении ТЛТ при оказании скорой медицинской помощи вне медицинской организации при отсутствии медицинских противопоказаний к проведению ТЛТ, до 95%</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до 31.12.202</w:t>
            </w:r>
            <w:r>
              <w:rPr>
                <w:rFonts w:eastAsia="Times New Roman" w:cs="Times New Roman" w:ascii="Times New Roman" w:hAnsi="Times New Roman"/>
                <w:kern w:val="0"/>
                <w:sz w:val="20"/>
                <w:szCs w:val="20"/>
                <w:lang w:val="en-US" w:eastAsia="zh-CN" w:bidi="ar-SA"/>
              </w:rPr>
              <w:t>6</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Доля пациентов с острым и повторным инфарктом миокарда (I21 – I22), которым была проведена ТЛТ выездными бригадами скорой медицинской помощи, от числа пациентов с острым и повторным инфарктом миокарда (I21 – I22), нуждавшихся в проведении ТЛТ при оказании скорой медицинской помощи вне медицинской организации при отсутствии медицинских противопоказаний к проведению, 95%</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8</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Приобретение 3 автомобилей скорой медицинской помощи</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Обеспечение эффективной эвакуации пациентов</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lang w:eastAsia="zh-CN"/>
              </w:rPr>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31.12.202</w:t>
            </w:r>
            <w:r>
              <w:rPr>
                <w:rFonts w:eastAsia="Times New Roman" w:cs="Times New Roman" w:ascii="Times New Roman" w:hAnsi="Times New Roman"/>
                <w:kern w:val="0"/>
                <w:sz w:val="20"/>
                <w:szCs w:val="20"/>
                <w:lang w:val="en-US" w:eastAsia="zh-CN" w:bidi="ar-SA"/>
              </w:rPr>
              <w:t>6</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Поддержание автопарка со сроком эксплуатации не более 5 лет</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9</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Актуализировать действующие нормативные правовые акты субъекта Российской Федерации, регламентирующие вопросы оказания медицинской помощи пострадавшим при ДТП, с учетом методических рекомендаций «Алгоритм действий по преемственности оказания экстренной медицинской помощи пострадавшим при дорожно-транспортных происшествиях с травмами, сопровождающимися шоком», направленных в субъекты Российской Федерации письмом заместителя Министра здравоохранения Российской Федерации А.Н. Плутницкого от 18.04.2023 № 30-2/И/2-6622.</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Актуализированы нормативные правовые акты субъекта Российской Федерации, регламентирующие вопросы оказания медицинской помощи пострадавшим при ДТП, с учетом методических рекомендаций «Алгоритм действий по преемственности оказания экстренной медицинской помощи пострадавшим при дорожно-транспортных происшествиях с травмами, сопровождающимися шоком», направленных в субъекты Российской Федерации письмом заместителя Министра здравоохранения Российской Федерации А.Н. Плутницкого от 18.04.2023 № 30-2/И/2-6622.</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en-US" w:eastAsia="zh-CN" w:bidi="ar-SA"/>
              </w:rPr>
              <w:t>01.09.2026</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Обеспечение своевременности 20-минутного доезда на ДТП в 50% случаев, эвакуация 100% пострадавших в течение 24 часов в травмоцентры 2го и 3го уровней</w:t>
            </w:r>
          </w:p>
        </w:tc>
      </w:tr>
      <w:tr>
        <w:trPr>
          <w:trHeight w:val="1140" w:hRule="atLeast"/>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10</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Обеспечить медицинскую эвакуацию в травмоцентры наиболее высокого уровня всех пострадавших при ДТП из стационаров (в т. ч. из стационаров, в составе которых сформированы травмоцентры наиболее низкого уровня), где не может быть оказана необходимая медицинская помощь в экстренной форме, в срок не позднее 24 часов от момента поступления в стационар.</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lang w:eastAsia="zh-CN"/>
              </w:rPr>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в срок не позднее 24 часов от момента поступления в стационар все пострадавшие в ДТП эвакуированы в стационар, где им будет оказана медицинская помощь исчерпывающего объема</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en-US" w:eastAsia="zh-CN" w:bidi="ar-SA"/>
              </w:rPr>
              <w:t>01.09.2026</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Организована 100% медицинская эвакуация в травмоцентры наиболее высокого уровня всех пострадавших при ДТП из стационаров (в т. ч. из стационаров, в составе которых сформированы травмоцентры наиболее низкого уровня), где не может быть оказана необходимая медицинская помощь в экстренной форме, в срок не позднее 24 часов от момента поступления в стационар.</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11</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Обеспечить медицинскую эвакуацию с места ДТП выездными бригадами скорой медицинской помощи, в том числе из сформированных притрассовых пунктов,  в травмоцентры наиболее высокого уровня и в травмоцентры второго уровня не менее 95% пострадавших при ДТП от общего числа пострадавших при ДТП, доставленных выездными бригадами скорой медицинской помощи с места ДТП в стационары.</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 этой целью необходимо:</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 Актуализировать нормативные правовые акты ОУЗ субъекта Российской Федерации по маршрутизации пациентов, пострадавших при ДТП.</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  Обеспечить проведение ежемесячного разбора всех случаев причин госпитализаций не в травмоцентры на территории субъекта Российской Федерации.</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Медицинская эвакуация с места ДТП обеспечивается в травмоцентры, а не в ближайшую больницу</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highlight w:val="yellow"/>
                <w:lang w:eastAsia="zh-CN"/>
              </w:rPr>
            </w:pPr>
            <w:r>
              <w:rPr>
                <w:rFonts w:eastAsia="Times New Roman" w:cs="Times New Roman" w:ascii="Times New Roman" w:hAnsi="Times New Roman"/>
                <w:kern w:val="0"/>
                <w:sz w:val="20"/>
                <w:szCs w:val="20"/>
                <w:lang w:val="ru-RU" w:eastAsia="zh-CN" w:bidi="ar-SA"/>
              </w:rPr>
              <w:t>31.12.2029</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Медицинская эвакуация с места ДТП выездными бригадами скорой медицинской помощи в травмоцентры 2-3 уровня осуществляется не менее 95% пострадавших при ДТП от общего числа пострадавших при ДТП, доставленных выездными бригадами скорой медицинской помощи с места ДТП в стационары.</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12</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Обеспечить ежегодный набор обучающихся в рамках целевого обучения по образовательным программам высшего медицинского образования для последующей работы в службе скорой медицинской помощи</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Рост числа обучающихся в рамках целевого обучения по образовательным программам высшего медицинского образования для последующей работы в службе скорой медицинской помощи</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Ежегодно</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Число обучающихся в рамках целевого обучения по образовательным программам высшего медицинского образования для последующей работы в службе скорой медицинской помощи</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13</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Обеспечить ежегодный набор обучающихся в рамках целевого обучения по образовательным программам среднего профессионального и высшего образования для последующей работы в службе скорой медицинской помощи субъекта Российской Федерации, прежде всего в составе выездных бригад скорой медицинской помощи.</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 Провести работу по привлечению абитуриентов к целевому обучению.</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 Разработать планы по проведению профориентационных мероприятий: дни открытых дверей, беседы с выпускниками.</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Обеспечен ежегодный набор обучающихся в рамках целевого обучения по образовательным программам среднего профессионального (не менее 3 человек) и высшего образования (не менее 1) для последующей работы в службе скорой медицинской помощи субъекта Российской Федерации.</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Ежегодно</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Обеспечен ежегодный набор обучающихся в рамках целевого обучения по образовательным программам среднего профессионального (не менее 3 человек) и высшего образования (не менее 1) для последующей работы в службе скорой медицинской помощи субъекта Российской Федерации.</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14</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Обеспечить ежегодное направление врачей и среднего медицинского персонала, принимающих участие в оказании медицинской помощи пострадавшим при ДТП, в федеральные медицинские и образовательные организации для обучения по вопросам оказания медицинской помощи пострадавшим при ДТП.</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 этой целью необходимо составить и утвердить график обучения врачей и среднего медицинского персонала, принимающих участие в оказании медицинской помощи пострадавшим при ДТП.</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Обеспечено ежегодное направление врачей (не менее 2) и среднего медицинского персонала (не менее 3), принимающих участие в оказании медицинской помощи пострадавшим при ДТП, в федеральные медицинские и образовательные организации для обучения по вопросам оказания медицинской помощи пострадавшим при ДТП.</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Ежегодно</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lang w:eastAsia="zh-CN"/>
              </w:rPr>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15</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Рассмотреть возможность предоставления Социальной ипотеки для медицинских работников на приобретения жилья на территории субъекта</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Снижение кадрового дефицита</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Ежегодно</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lang w:eastAsia="zh-CN"/>
              </w:rPr>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16</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Рассмотреть возможность предоставления компенсации оплаты коммунальных услуг и транспорта до места работы и обратно в субъекте</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Снижение кадрового дефицита</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Ежегодно</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lang w:eastAsia="zh-CN"/>
              </w:rPr>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17</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Рассмотреть возможно ротации сотрудников между районами вахтовым методом с компенсацией транспорта до места работы и обратно или выделения служебного помещения для проживания на период ротации</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Снижение кадрового дефицита</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Ежегодно</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lang w:eastAsia="zh-CN"/>
              </w:rPr>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18</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Разработать план по работе с населением субъекта по вопросам оказания первой помощи, с этой целью:</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 Организовать тренинги первой помощи в школах, колледжах, университетах, на рабочих местах и т.д. (с периодичностью не менее 4 раза в год)</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 Внедрить социальные сети по вопросам просвещения населения о поводах вызова скорой медицинской помощи</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Совершенствование оказания помощи в отдаленных районах и на федеральных трассах</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Ежегодно</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Разработан план по работе с населением субъекта по вопросам оказания первой помощи</w:t>
            </w:r>
          </w:p>
        </w:tc>
      </w:tr>
      <w:tr>
        <w:trPr/>
        <w:tc>
          <w:tcPr>
            <w:tcW w:w="856" w:type="dxa"/>
            <w:tcBorders/>
          </w:tcPr>
          <w:p>
            <w:pPr>
              <w:pStyle w:val="Normal"/>
              <w:widowControl w:val="false"/>
              <w:suppressAutoHyphens w:val="true"/>
              <w:spacing w:lineRule="auto" w:line="240" w:before="0" w:after="0"/>
              <w:ind w:left="-1"/>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19</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Объединить ГКУЗ «ЗТЦМК» с ГБУЗ «ССМП» г. Чита.</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 этой целью необходимо:</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 Подготовить медико-техническое задание по интеграции ГКУЗ «ЗТЦМК» в подразделение ГБУЗ «ССМП» г. Чита.</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 Разработать нормативную документацию по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 Разработать нормативную документацию по взаимодействию ТЦМК и СМП при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4. Организовать круглосуточный пост старшего врача ТЦМК в оперативном отделе ГБУЗ «ССМП» г. Чита.</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5. Разработать нормативную документацию по взаимодействию ТЦМК с МЧС, МВД, ФСБ, аварийными службами при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6. Заключить договор о взаимодействии с МЧС, МВД, ФСБ, аварийными службами при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7. Составить карту потенциально опасных объектов с повышенным риском развития ЧС на территории Забайкальского края.</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8. Составить календарный план межведомственных учений с МЧС, МВД, ФСБ, аварийными службами, стационарами по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9. Провести межведомственные учения с МЧС, МВД, ФСБ, стационарами аварийными службами по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10.Внедрить в рутинную практику выезды бригад ТЦМК на ДТП, пожары, техногенные аварии и другие поводы где есть угроза поступления большого количества пострадавших.</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11. Разработать нормативную документацию по работе на ЧС для бригад ГБУЗ «ССМП» г. Чита.</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12. Организовать обучающие теоретические и практические занятия для медицинских работников ГБУЗ «ССМП» г. Чита по работе на ЧС и взаимодействию с ТЦМК.</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13. Организовать круглосуточное дежурство авиамедицинской бригады ТЦМК в непосредственной близости к воздушному судну.</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14. Внедрить в рутинную практику первичные вылеты санитарной авиации на ДТП и ЧС.</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lang w:eastAsia="zh-CN"/>
              </w:rPr>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 Подготовлено медико-техническое задание по интеграции ГКУЗ «ЗТЦМК» в подразделение ГБУЗ «ССМП» г. Чита.</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 Разработана нормативная документация по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 Разработана нормативная документацию по взаимодействию ТЦМК и СМП при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4. Организован круглосуточный пост старшего врача ТЦМК в оперативном отделе ГБУЗ «ССМП» г. Чита.</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5. Разработана нормативная документация по взаимодействию ТЦМК с МЧС, МВД, ФСБ, аварийными службами при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6. Заключен договор о взаимодействии с МЧС, МВД, ФСБ, аварийными службами при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7. Составлена карта потенциально опасных объектов с повышенным риском развития ЧС на территории Забайкальского края.</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8. Составлен календарный план межведомственных учений с МЧС, МВД, ФСБ, аварийными службами по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9. Проведены межведомственные учения с МЧС, МВД, ФСБ, аварийными службами по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10. Составлен календарный план межведомственных учений со стационарами по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11. Проведены межведомственные учения со стационарами по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12. Внедрены в рутинную практику выезды бригад ТЦМК на ДТП, пожары, техногенные аварии и другие поводы где есть угроза поступления большого количества пострадавших.</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13. Разработана нормативная документация по работе на ЧС для бригад ГБУЗ «ССМП» г. Чита.</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14. Организованы обучающие теоретические и практические занятия для медицинских работников ГБУЗ «ССМП» г. Чита по работе на ЧС и взаимодействию с ТЦМК.</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15. Организовано круглосуточное дежурство авиамедицинской бригады ТЦМК в непосредственной близости к воздушному судну.</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16. Внедрены в рутинную практику первичные вылеты санитарной авиации на ДТП и ЧС.</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en-US" w:eastAsia="zh-CN" w:bidi="ar-SA"/>
              </w:rPr>
              <w:t>01.06.2026</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Сформирован пакет необходимых документов.</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Объединены ГКУЗ «ЗТЦМК» с ГБУЗ «ССМП» г. Чита.</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Организован круглосуточный пост старшего врача ТЦМК в оперативном отделе ГБУЗ «ССМП» г. Чита.</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Налажено взаимодействие ТЦМК с МЧС, МВД, ФСБ, аварийными службами Забайкальского края.</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Проведены межведомственные учения с МЧС, МВД, ФСБ, аварийными службами по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Проведены межведомственные учения со стационарами по ликвидации медико-санитарных последствий ЧС в Забайкальском крае.</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Внедрены в рутинную практику выезды бригад ТЦМК на ДТП, пожары, техногенные аварии и другие поводы где есть угроза поступления большого количества пострадавших.</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Организованы обучающие теоретические и практические занятия для медицинских работников ГБУЗ «ССМП» г. Чита по работе на ЧС и взаимодействию с ТЦМК.</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Организовано круглосуточное дежурство авиамедицинской бригады ТЦМК в непосредственной близости к воздушному судну.</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Внедрены в рутинную практику первичные вылеты</w:t>
            </w:r>
          </w:p>
        </w:tc>
      </w:tr>
      <w:tr>
        <w:trPr/>
        <w:tc>
          <w:tcPr>
            <w:tcW w:w="856" w:type="dxa"/>
            <w:tcBorders/>
          </w:tcPr>
          <w:p>
            <w:pPr>
              <w:pStyle w:val="Normal"/>
              <w:widowControl w:val="false"/>
              <w:suppressAutoHyphens w:val="true"/>
              <w:spacing w:lineRule="auto" w:line="240" w:before="0" w:after="0"/>
              <w:ind w:left="-1"/>
              <w:contextualSpacing/>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20</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Подать заявку на включение субъекта в федеральный проект «Совершенствование экстренной медицинской помощи» в части создания не менее одного на субъект Российской Федерации приемного отделения (стационарного отделения скорой медицинской помощи) больницы с использованием модульных конструкций для оказания экстренной медицинской помощи больным с жизнеугрожающими состояниями в структуре больницы (областная, краевая, республиканская, окружная, городская,  больница скорой медицинской помощи), принимающей пациентов по экстренным медицинским показаниям.</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 этой целью необходимо:</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1. Подготовить медико-техническое задание по созданию современной инфраструктуры приемного отделения (стационарного отделения скорой медицинской помощи) больницы с использованием модульных конструкций для оказания экстренной медицинской помощи больным с жизнеугрожающими состояниями.</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2.Определить и оценить площадку для строительства приемного отделения (стационарного отделения скорой медицинской помощи) больницы с использованием модульных конструкций для оказания экстренной медицинской помощи больным с жизнеугрожающими состояниями.</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Включение в федеральный проект «Совершенствование экстренной медицинской помощи» в части создания не менее одного на субъект Российской Федерации приемного отделения (стационарного отделения скорой медицинской помощи) больницы с использованием модульных конструкций для оказания экстренной медицинской помощи больным с жизнеугрожающими состояниями в структуре больницы</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31.01.2026</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Сформирован пакет необходимых документов и подана заявка на включение в федеральный проект Совершенствование экстренной медицинской помощи» в части создания не менее одного на субъект Российской Федерации приемного отделения (стационарного отделения скорой медицинской помощи) больницы с использованием модульных конструкций для оказания экстренной медицинской помощи больным с жизнеугрожающими состояниями в структуре больницы (областная, краевая, республиканская, окружная, городская,  больница скорой медицинской помощи), принимающей пациентов по экстренным медицинским показаниям</w:t>
            </w:r>
          </w:p>
        </w:tc>
      </w:tr>
      <w:tr>
        <w:trPr/>
        <w:tc>
          <w:tcPr>
            <w:tcW w:w="856" w:type="dxa"/>
            <w:tcBorders/>
          </w:tcPr>
          <w:p>
            <w:pPr>
              <w:pStyle w:val="Normal"/>
              <w:widowControl w:val="false"/>
              <w:suppressAutoHyphens w:val="true"/>
              <w:spacing w:lineRule="auto" w:line="240" w:before="0" w:after="0"/>
              <w:ind w:left="-1"/>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21</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Организовать на центральной станции ГБУЗ «ССМП» г. Чита  отдел медицинской эвакуации и пост старшего врача отдела медицинской эвакуации.</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Разработать нормативную документацию по маршрутизации пациентов по профилю заболеваний.</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Разработать нормативную документацию об оперативном обмене информацией между стационарами и отделом медицинской эвакуации ГБУЗ «ССМП» г. Чита о наличии коечного фонда,  оповещении о доставке пациента в тяжелом состоянии, оповещении о массовом поступлении больных и пострадавших, оповещении об аварийных и внештатных ситуациях на территории стационара.</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Обеспечение соблюдения маршрутизации пациентов во всем субъекте, организация взаимодействия со стационарами</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en-US" w:eastAsia="zh-CN" w:bidi="ar-SA"/>
              </w:rPr>
              <w:t>01.06.2026</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Сформирован необходимый пакет документов.</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Организован на центральной станции ГБУЗ «ССМП» г. Чита  отдел медицинской эвакуации и пост старшего врача отдела медицинской эвакуации.</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Разработана нормативная документация по маршрутизации пациентов по профилю заболеваний.</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Разработана нормативная документация об оперативном обмене информацией между стационарами и отделом медицинской эвакуации ГБУЗ «ССМП» г. Чита о наличии коечного фонда,  оповещении о доставке пациента в тяжелом состоянии, оповещении о массовом поступлении больных и пострадавших, оповещении об аварийных и внештатных ситуациях на территории стационара.</w:t>
            </w:r>
          </w:p>
        </w:tc>
      </w:tr>
      <w:tr>
        <w:trPr/>
        <w:tc>
          <w:tcPr>
            <w:tcW w:w="856" w:type="dxa"/>
            <w:tcBorders/>
          </w:tcPr>
          <w:p>
            <w:pPr>
              <w:pStyle w:val="Normal"/>
              <w:widowControl w:val="false"/>
              <w:suppressAutoHyphens w:val="true"/>
              <w:spacing w:lineRule="auto" w:line="240" w:before="0" w:after="0"/>
              <w:ind w:left="-1"/>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22</w:t>
            </w:r>
          </w:p>
        </w:tc>
        <w:tc>
          <w:tcPr>
            <w:tcW w:w="4722"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В рамках межведомственного взаимодействия ГБУЗ «ССМП» г. Чита с МЧС, МВД, ФСБ, аварийными службами организовать выделенную телефонную линию с оперативными отделами соответствующих служб</w:t>
            </w:r>
          </w:p>
        </w:tc>
        <w:tc>
          <w:tcPr>
            <w:tcW w:w="2825"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Обеспечение оперативной передачи информации по ЧС, обеспечение безопасности медицинских работников</w:t>
            </w:r>
          </w:p>
        </w:tc>
        <w:tc>
          <w:tcPr>
            <w:tcW w:w="204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Минздрав Забайкальского края</w:t>
            </w:r>
          </w:p>
        </w:tc>
        <w:tc>
          <w:tcPr>
            <w:tcW w:w="1284" w:type="dxa"/>
            <w:tcBorders/>
          </w:tcPr>
          <w:p>
            <w:pPr>
              <w:pStyle w:val="Normal"/>
              <w:widowControl/>
              <w:suppressAutoHyphens w:val="true"/>
              <w:spacing w:lineRule="auto" w:line="240" w:before="0" w:after="0"/>
              <w:jc w:val="center"/>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31.12.202</w:t>
            </w:r>
            <w:r>
              <w:rPr>
                <w:rFonts w:eastAsia="Times New Roman" w:cs="Times New Roman" w:ascii="Times New Roman" w:hAnsi="Times New Roman"/>
                <w:kern w:val="0"/>
                <w:sz w:val="20"/>
                <w:szCs w:val="20"/>
                <w:lang w:val="en-US" w:eastAsia="zh-CN" w:bidi="ar-SA"/>
              </w:rPr>
              <w:t>6</w:t>
            </w:r>
          </w:p>
        </w:tc>
        <w:tc>
          <w:tcPr>
            <w:tcW w:w="3619" w:type="dxa"/>
            <w:tcBorders/>
          </w:tcPr>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Сформирован необходимый пакет документов.</w:t>
            </w:r>
          </w:p>
          <w:p>
            <w:pPr>
              <w:pStyle w:val="Normal"/>
              <w:widowControl/>
              <w:suppressAutoHyphens w:val="tru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0"/>
                <w:szCs w:val="20"/>
                <w:lang w:val="ru-RU" w:eastAsia="zh-CN" w:bidi="ar-SA"/>
              </w:rPr>
              <w:t>В рамках межведомственного взаимодействия ГБУЗ «ССМП» г. Чита с МЧС, МВД, ФСБ, аварийными службами организована выделенная телефонная линия с оперативными отделами соответствующих служб</w:t>
            </w:r>
          </w:p>
        </w:tc>
      </w:tr>
    </w:tbl>
    <w:p>
      <w:pPr>
        <w:sectPr>
          <w:headerReference w:type="default" r:id="rId13"/>
          <w:headerReference w:type="first" r:id="rId14"/>
          <w:footerReference w:type="default" r:id="rId15"/>
          <w:footerReference w:type="first" r:id="rId16"/>
          <w:type w:val="nextPage"/>
          <w:pgSz w:orient="landscape" w:w="16838" w:h="11906"/>
          <w:pgMar w:left="1134" w:right="1134" w:gutter="0" w:header="709" w:top="1701" w:footer="709" w:bottom="851"/>
          <w:pgNumType w:fmt="decimal"/>
          <w:formProt w:val="false"/>
          <w:titlePg/>
          <w:textDirection w:val="lrTb"/>
          <w:docGrid w:type="default" w:linePitch="360" w:charSpace="4096"/>
        </w:sectPr>
      </w:pP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Приложение № 1</w:t>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к Стратегии развития санитарной авиации</w:t>
      </w:r>
    </w:p>
    <w:p>
      <w:pPr>
        <w:pStyle w:val="Normal"/>
        <w:spacing w:lineRule="auto" w:line="240" w:before="0" w:after="0"/>
        <w:ind w:firstLine="851"/>
        <w:jc w:val="right"/>
        <w:rPr>
          <w:rFonts w:ascii="Times New Roman" w:hAnsi="Times New Roman" w:cs="Times New Roman"/>
          <w:sz w:val="28"/>
        </w:rPr>
      </w:pPr>
      <w:r>
        <w:rPr>
          <w:rFonts w:cs="Times New Roman" w:ascii="Times New Roman" w:hAnsi="Times New Roman"/>
          <w:sz w:val="28"/>
        </w:rPr>
        <w:t>Забайкальского края до 2030 года</w:t>
      </w:r>
    </w:p>
    <w:p>
      <w:pPr>
        <w:pStyle w:val="Normal"/>
        <w:spacing w:lineRule="auto" w:line="240" w:before="0" w:after="0"/>
        <w:ind w:firstLine="851"/>
        <w:jc w:val="center"/>
        <w:rPr>
          <w:rFonts w:ascii="Times New Roman" w:hAnsi="Times New Roman" w:eastAsia="Times New Roman" w:cs="Times New Roman"/>
          <w:b/>
          <w:sz w:val="18"/>
          <w:szCs w:val="26"/>
        </w:rPr>
      </w:pPr>
      <w:r>
        <w:rPr>
          <w:rFonts w:eastAsia="Times New Roman" w:cs="Times New Roman" w:ascii="Times New Roman" w:hAnsi="Times New Roman"/>
          <w:b/>
          <w:sz w:val="18"/>
          <w:szCs w:val="26"/>
        </w:rPr>
      </w:r>
    </w:p>
    <w:p>
      <w:pPr>
        <w:pStyle w:val="Normal"/>
        <w:spacing w:lineRule="auto" w:line="240" w:before="0" w:after="0"/>
        <w:ind w:firstLine="851"/>
        <w:jc w:val="center"/>
        <w:rPr>
          <w:rFonts w:ascii="Times New Roman" w:hAnsi="Times New Roman" w:eastAsia="Times New Roman" w:cs="Times New Roman"/>
          <w:b/>
          <w:sz w:val="28"/>
          <w:szCs w:val="26"/>
        </w:rPr>
      </w:pPr>
      <w:r>
        <w:rPr>
          <w:rFonts w:eastAsia="Times New Roman" w:cs="Times New Roman" w:ascii="Times New Roman" w:hAnsi="Times New Roman"/>
          <w:b/>
          <w:sz w:val="28"/>
          <w:szCs w:val="26"/>
        </w:rPr>
        <w:t xml:space="preserve">Краткие сведения о населении муниципальных образований </w:t>
      </w:r>
    </w:p>
    <w:p>
      <w:pPr>
        <w:pStyle w:val="Normal"/>
        <w:spacing w:lineRule="auto" w:line="240" w:before="0" w:after="120"/>
        <w:ind w:firstLine="851"/>
        <w:jc w:val="center"/>
        <w:rPr>
          <w:rFonts w:ascii="Times New Roman" w:hAnsi="Times New Roman" w:eastAsia="Times New Roman" w:cs="Times New Roman"/>
          <w:b/>
          <w:sz w:val="28"/>
          <w:szCs w:val="26"/>
        </w:rPr>
      </w:pPr>
      <w:r>
        <w:rPr>
          <w:rFonts w:eastAsia="Times New Roman" w:cs="Times New Roman" w:ascii="Times New Roman" w:hAnsi="Times New Roman"/>
          <w:b/>
          <w:sz w:val="28"/>
          <w:szCs w:val="26"/>
        </w:rPr>
        <w:t>Забайкальского края</w:t>
      </w:r>
    </w:p>
    <w:tbl>
      <w:tblPr>
        <w:tblW w:w="9748" w:type="dxa"/>
        <w:jc w:val="left"/>
        <w:tblInd w:w="-34" w:type="dxa"/>
        <w:tblLayout w:type="fixed"/>
        <w:tblCellMar>
          <w:top w:w="0" w:type="dxa"/>
          <w:left w:w="108" w:type="dxa"/>
          <w:bottom w:w="0" w:type="dxa"/>
          <w:right w:w="108" w:type="dxa"/>
        </w:tblCellMar>
        <w:tblLook w:val="00a0" w:noHBand="0" w:noVBand="0" w:firstColumn="1" w:lastRow="0" w:lastColumn="0" w:firstRow="1"/>
      </w:tblPr>
      <w:tblGrid>
        <w:gridCol w:w="568"/>
        <w:gridCol w:w="2551"/>
        <w:gridCol w:w="1784"/>
        <w:gridCol w:w="1052"/>
        <w:gridCol w:w="992"/>
        <w:gridCol w:w="908"/>
        <w:gridCol w:w="934"/>
        <w:gridCol w:w="957"/>
      </w:tblGrid>
      <w:tr>
        <w:trPr>
          <w:trHeight w:val="20" w:hRule="atLeast"/>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п/п</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rPr>
            </w:pPr>
            <w:r>
              <w:rPr>
                <w:rFonts w:cs="Times New Roman" w:ascii="Times New Roman" w:hAnsi="Times New Roman"/>
              </w:rPr>
              <w:t>Муниципальное</w:t>
            </w:r>
          </w:p>
          <w:p>
            <w:pPr>
              <w:pStyle w:val="NoSpacing"/>
              <w:rPr>
                <w:rFonts w:ascii="Times New Roman" w:hAnsi="Times New Roman" w:cs="Times New Roman"/>
              </w:rPr>
            </w:pPr>
            <w:r>
              <w:rPr>
                <w:rFonts w:cs="Times New Roman" w:ascii="Times New Roman" w:hAnsi="Times New Roman"/>
              </w:rPr>
              <w:t>образование</w:t>
            </w:r>
          </w:p>
        </w:tc>
        <w:tc>
          <w:tcPr>
            <w:tcW w:w="1784"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rPr>
            </w:pPr>
            <w:r>
              <w:rPr>
                <w:rFonts w:cs="Times New Roman" w:ascii="Times New Roman" w:hAnsi="Times New Roman"/>
              </w:rPr>
              <w:t>Районный центр</w:t>
            </w:r>
          </w:p>
        </w:tc>
        <w:tc>
          <w:tcPr>
            <w:tcW w:w="2952" w:type="dxa"/>
            <w:gridSpan w:val="3"/>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rPr>
            </w:pPr>
            <w:r>
              <w:rPr>
                <w:rFonts w:cs="Times New Roman" w:ascii="Times New Roman" w:hAnsi="Times New Roman"/>
              </w:rPr>
              <w:t>Численность населения,</w:t>
            </w:r>
          </w:p>
          <w:p>
            <w:pPr>
              <w:pStyle w:val="NoSpacing"/>
              <w:jc w:val="center"/>
              <w:rPr>
                <w:rFonts w:ascii="Times New Roman" w:hAnsi="Times New Roman" w:cs="Times New Roman"/>
              </w:rPr>
            </w:pPr>
            <w:r>
              <w:rPr>
                <w:rFonts w:cs="Times New Roman" w:ascii="Times New Roman" w:hAnsi="Times New Roman"/>
              </w:rPr>
              <w:t>Человек</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rPr>
            </w:pPr>
            <w:r>
              <w:rPr>
                <w:rFonts w:cs="Times New Roman" w:ascii="Times New Roman" w:hAnsi="Times New Roman"/>
              </w:rPr>
              <w:t>Площадь, км</w:t>
            </w:r>
            <w:r>
              <w:rPr>
                <w:rFonts w:cs="Times New Roman" w:ascii="Times New Roman" w:hAnsi="Times New Roman"/>
                <w:vertAlign w:val="superscript"/>
              </w:rPr>
              <w:t>2</w:t>
            </w:r>
          </w:p>
        </w:tc>
        <w:tc>
          <w:tcPr>
            <w:tcW w:w="957"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rPr>
            </w:pPr>
            <w:r>
              <w:rPr>
                <w:rFonts w:cs="Times New Roman" w:ascii="Times New Roman" w:hAnsi="Times New Roman"/>
              </w:rPr>
              <w:t>Плотность насел., чел/км</w:t>
            </w:r>
            <w:r>
              <w:rPr>
                <w:rFonts w:cs="Times New Roman" w:ascii="Times New Roman" w:hAnsi="Times New Roman"/>
                <w:vertAlign w:val="superscript"/>
              </w:rPr>
              <w:t>2</w:t>
            </w:r>
          </w:p>
        </w:tc>
      </w:tr>
      <w:tr>
        <w:trPr>
          <w:trHeight w:val="20" w:hRule="atLeast"/>
        </w:trPr>
        <w:tc>
          <w:tcPr>
            <w:tcW w:w="568"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r>
          </w:p>
        </w:tc>
        <w:tc>
          <w:tcPr>
            <w:tcW w:w="178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r>
          </w:p>
        </w:tc>
        <w:tc>
          <w:tcPr>
            <w:tcW w:w="10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rPr>
            </w:pPr>
            <w:r>
              <w:rPr>
                <w:rFonts w:cs="Times New Roman" w:ascii="Times New Roman" w:hAnsi="Times New Roman"/>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rPr>
            </w:pPr>
            <w:r>
              <w:rPr>
                <w:rFonts w:cs="Times New Roman" w:ascii="Times New Roman" w:hAnsi="Times New Roman"/>
              </w:rPr>
              <w:t>городское</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rPr>
            </w:pPr>
            <w:r>
              <w:rPr>
                <w:rFonts w:cs="Times New Roman" w:ascii="Times New Roman" w:hAnsi="Times New Roman"/>
              </w:rPr>
              <w:t>сельское</w:t>
            </w:r>
          </w:p>
        </w:tc>
        <w:tc>
          <w:tcPr>
            <w:tcW w:w="934"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rPr>
            </w:pPr>
            <w:r>
              <w:rPr>
                <w:rFonts w:cs="Times New Roman" w:ascii="Times New Roman" w:hAnsi="Times New Roman"/>
              </w:rPr>
            </w:r>
          </w:p>
        </w:tc>
        <w:tc>
          <w:tcPr>
            <w:tcW w:w="95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rPr>
            </w:pPr>
            <w:r>
              <w:rPr>
                <w:rFonts w:cs="Times New Roman" w:ascii="Times New Roman" w:hAnsi="Times New Roman"/>
              </w:rPr>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1</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Городской округ – г. Чита</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lang w:val="en-US"/>
              </w:rPr>
            </w:pPr>
            <w:r>
              <w:rPr>
                <w:rFonts w:cs="Times New Roman" w:ascii="Times New Roman" w:hAnsi="Times New Roman"/>
                <w:color w:val="000000"/>
                <w:lang w:val="en-US"/>
              </w:rPr>
              <w:t>351 784</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lang w:val="en-US"/>
              </w:rPr>
              <w:t>351 784</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538</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w:t>
            </w:r>
            <w:r>
              <w:rPr>
                <w:rFonts w:cs="Times New Roman" w:ascii="Times New Roman" w:hAnsi="Times New Roman"/>
                <w:color w:val="000000"/>
                <w:lang w:val="en-US"/>
              </w:rPr>
              <w:t>53</w:t>
            </w:r>
            <w:r>
              <w:rPr>
                <w:rFonts w:cs="Times New Roman" w:ascii="Times New Roman" w:hAnsi="Times New Roman"/>
                <w:color w:val="000000"/>
              </w:rPr>
              <w:t>,9</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2</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Агинский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пгт. Агинское</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bCs/>
                <w:color w:val="000000"/>
              </w:rPr>
              <w:t>34 535</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22 764</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11 771</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6 180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5,6</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t>2.1</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в т.ч. городской округ – пгт. Агинское</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t>–</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lang w:val="en-US"/>
              </w:rPr>
            </w:pPr>
            <w:r>
              <w:rPr>
                <w:rFonts w:cs="Times New Roman" w:ascii="Times New Roman" w:hAnsi="Times New Roman"/>
                <w:color w:val="000000"/>
                <w:lang w:val="en-US"/>
              </w:rPr>
              <w:t>18 153</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lang w:val="en-US"/>
              </w:rPr>
            </w:pPr>
            <w:r>
              <w:rPr>
                <w:rFonts w:cs="Times New Roman" w:ascii="Times New Roman" w:hAnsi="Times New Roman"/>
                <w:color w:val="000000"/>
                <w:lang w:val="en-US"/>
              </w:rPr>
              <w:t>18096</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i/>
                <w:i/>
                <w:iCs/>
                <w:color w:val="000000"/>
              </w:rPr>
            </w:pPr>
            <w:r>
              <w:rPr>
                <w:rFonts w:cs="Times New Roman" w:ascii="Times New Roman" w:hAnsi="Times New Roman"/>
                <w:i/>
                <w:iCs/>
                <w:color w:val="000000"/>
              </w:rPr>
              <w:t>-</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3</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Акшинский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 Акшинское</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lang w:val="en-US"/>
              </w:rPr>
            </w:pPr>
            <w:r>
              <w:rPr>
                <w:rFonts w:cs="Times New Roman" w:ascii="Times New Roman" w:hAnsi="Times New Roman"/>
                <w:color w:val="000000"/>
                <w:lang w:val="en-US"/>
              </w:rPr>
              <w:t>8 799</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lang w:val="en-US"/>
              </w:rPr>
              <w:t>8 799</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7 500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1,2</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4</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Александрово-Заводский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 Александрово- Заводское</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lang w:val="en-US"/>
              </w:rPr>
            </w:pPr>
            <w:r>
              <w:rPr>
                <w:rFonts w:cs="Times New Roman" w:ascii="Times New Roman" w:hAnsi="Times New Roman"/>
                <w:color w:val="000000"/>
              </w:rPr>
              <w:t xml:space="preserve">7 </w:t>
            </w:r>
            <w:r>
              <w:rPr>
                <w:rFonts w:cs="Times New Roman" w:ascii="Times New Roman" w:hAnsi="Times New Roman"/>
                <w:color w:val="000000"/>
                <w:lang w:val="en-US"/>
              </w:rPr>
              <w:t>115</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 xml:space="preserve">7 </w:t>
            </w:r>
            <w:r>
              <w:rPr>
                <w:rFonts w:cs="Times New Roman" w:ascii="Times New Roman" w:hAnsi="Times New Roman"/>
                <w:color w:val="000000"/>
                <w:lang w:val="en-US"/>
              </w:rPr>
              <w:t>115</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7 650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lang w:val="en-US"/>
              </w:rPr>
            </w:pPr>
            <w:r>
              <w:rPr>
                <w:rFonts w:cs="Times New Roman" w:ascii="Times New Roman" w:hAnsi="Times New Roman"/>
                <w:color w:val="000000"/>
                <w:lang w:val="en-US"/>
              </w:rPr>
              <w:t>0</w:t>
            </w:r>
            <w:r>
              <w:rPr>
                <w:rFonts w:cs="Times New Roman" w:ascii="Times New Roman" w:hAnsi="Times New Roman"/>
                <w:color w:val="000000"/>
              </w:rPr>
              <w:t>,9</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5</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Балейский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 Балей</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17 222</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10 732</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6 490</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5 050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3,4</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6</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Борзинский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 Борзя</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46 905</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40 927</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5 978</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8 670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5,4</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7</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Газимуро-Заводский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 Газимурский-Завод</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8 494</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8 494</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14 500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0,6</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8</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Дульдургинский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 Дульдурга</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bCs/>
                <w:color w:val="000000"/>
              </w:rPr>
              <w:t>14 115</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14 115</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7 200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2,0</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9</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Забайкальский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пгт. Забайкальск</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21 049</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13 279</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7 770</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5 252</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4,0</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10</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Каларский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пгт. Новая Чара</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7 666</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3 770</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3896</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56 550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0,1</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11</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Калганский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 Калганское</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7 272</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0</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7 272</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3 120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2,3</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12</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Карымский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пгт. Карымское</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34 429</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22 127</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12 302</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8 060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4,3</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13</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 Краснокаменск и Краснокаменский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 Краснокаменск</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57 527</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51 387</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6 140</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5 310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10,8</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14</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Красночикойский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сп.Красночикойс-кое</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17 595</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17 595</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28 190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0,6</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15</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Кыринский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 Кыринское</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11 953</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11 953</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16 100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0,7</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16</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Могойтуйский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пгт. Могойтуй</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bCs/>
                <w:color w:val="000000"/>
              </w:rPr>
              <w:t>25 388</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10 894</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14494</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6 230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4,1</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17</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Могочинский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 Могоча</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bCs/>
                <w:color w:val="000000"/>
              </w:rPr>
              <w:t>23 751</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19 928</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3 823</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25 370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1,0</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18</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Нерчинский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 Нерчинск</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27 234</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16 295</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10 939</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5 230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5,2</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19</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Нерчинско-Заводский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 Нерчинско-Заводское</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9 428</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9 428</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8 820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0,9</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20</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Оловяннинский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пгт. Ясногорск</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34 713</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16 232</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18 481</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6 270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5,5</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21</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Ононский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 Нижнецасучейское</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9 320</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9 320</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6 030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1,5</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22</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Петровск-Забайкальский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 Петровск-Забайкальский</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bCs/>
                <w:color w:val="000000"/>
              </w:rPr>
              <w:t>32 575</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19 318</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13 257</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9 010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3,6</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t>22.1</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в т.ч. городской округ – г. Петровск-Забайкальский</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t>–</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15 785</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15 785</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23</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Приаргунский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пгт. Приаргунск</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19 272</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8 238</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11 034</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4 740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4,1</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24</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Сретенский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 Сретенск</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21 103</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14 946</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6 157</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15 190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1,4</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25</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Тунгиро-Олёкминский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сп.Тупикское</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1 340</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1 340</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43 770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0,0</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26</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Тунгокоченский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 Верх-Усуглинское</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11 228</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5 209</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6 019</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50 300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0,2</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27</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Улётовский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 Улёты</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18 091</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15 124</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color w:val="000000"/>
              </w:rPr>
            </w:pPr>
            <w:r>
              <w:rPr>
                <w:rFonts w:cs="Times New Roman" w:ascii="Times New Roman" w:hAnsi="Times New Roman"/>
                <w:bCs/>
                <w:color w:val="000000"/>
              </w:rPr>
              <w:t>16 500</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16 500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1,1</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t>27.1</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в том числе - Городской округ п. Горный</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t>–</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10 891</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10 891</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i/>
                <w:i/>
                <w:iCs/>
                <w:color w:val="000000"/>
              </w:rPr>
            </w:pPr>
            <w:r>
              <w:rPr>
                <w:rFonts w:cs="Times New Roman" w:ascii="Times New Roman" w:hAnsi="Times New Roman"/>
                <w:i/>
                <w:iCs/>
                <w:color w:val="000000"/>
              </w:rPr>
              <w:t>-</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28</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Хилокский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 Хилок</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27 481</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13 641</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13 840</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14 750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1,9</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29</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Чернышевский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пгт. Чернышевск</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31 899</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21 614</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10 285</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12 759</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2,5</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30</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Читинский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 Чита</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65 954</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20 421</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45 533</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16 220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4,1</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31</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Шелопугинский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сп. Шелопугино</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6  542</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6  542</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4 400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1,5</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32</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Шилкинский район</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г. Шилка</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38 583</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26 028</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12 555</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6 440</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6,0</w:t>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t>32.1</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t>в том числе п. Первомайск</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i/>
                <w:i/>
              </w:rPr>
            </w:pPr>
            <w:r>
              <w:rPr>
                <w:rFonts w:cs="Times New Roman" w:ascii="Times New Roman" w:hAnsi="Times New Roman"/>
                <w:i/>
              </w:rPr>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11 244</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11 244</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0</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r>
          </w:p>
        </w:tc>
      </w:tr>
      <w:tr>
        <w:trPr>
          <w:trHeight w:val="20" w:hRule="atLeast"/>
        </w:trPr>
        <w:tc>
          <w:tcPr>
            <w:tcW w:w="5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33</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Всего по краю:</w:t>
            </w:r>
          </w:p>
        </w:tc>
        <w:tc>
          <w:tcPr>
            <w:tcW w:w="17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rPr>
            </w:pPr>
            <w:r>
              <w:rPr>
                <w:rFonts w:cs="Times New Roman" w:ascii="Times New Roman" w:hAnsi="Times New Roman"/>
              </w:rPr>
              <w:t>-</w:t>
            </w:r>
          </w:p>
        </w:tc>
        <w:tc>
          <w:tcPr>
            <w:tcW w:w="10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1 059 700</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722 541</w:t>
            </w:r>
          </w:p>
        </w:tc>
        <w:tc>
          <w:tcPr>
            <w:tcW w:w="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337 159</w:t>
            </w:r>
          </w:p>
        </w:tc>
        <w:tc>
          <w:tcPr>
            <w:tcW w:w="9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431 899</w:t>
            </w:r>
          </w:p>
        </w:tc>
        <w:tc>
          <w:tcPr>
            <w:tcW w:w="95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color w:val="000000"/>
              </w:rPr>
            </w:pPr>
            <w:r>
              <w:rPr>
                <w:rFonts w:cs="Times New Roman" w:ascii="Times New Roman" w:hAnsi="Times New Roman"/>
                <w:color w:val="000000"/>
              </w:rPr>
              <w:t>2,4</w:t>
            </w:r>
          </w:p>
        </w:tc>
      </w:tr>
    </w:tbl>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Приложение № 2</w:t>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к Стратегии развития санитарной авиации</w:t>
      </w:r>
    </w:p>
    <w:p>
      <w:pPr>
        <w:pStyle w:val="Normal"/>
        <w:spacing w:lineRule="auto" w:line="240" w:before="0" w:after="0"/>
        <w:ind w:firstLine="851"/>
        <w:jc w:val="right"/>
        <w:rPr>
          <w:rFonts w:ascii="Times New Roman" w:hAnsi="Times New Roman" w:cs="Times New Roman"/>
          <w:sz w:val="28"/>
        </w:rPr>
      </w:pPr>
      <w:r>
        <w:rPr>
          <w:rFonts w:cs="Times New Roman" w:ascii="Times New Roman" w:hAnsi="Times New Roman"/>
          <w:sz w:val="28"/>
        </w:rPr>
        <w:t>Забайкальского края до 2030 года</w:t>
      </w:r>
    </w:p>
    <w:p>
      <w:pPr>
        <w:pStyle w:val="NoSpacing"/>
        <w:rPr/>
      </w:pPr>
      <w:r>
        <w:rPr/>
      </w:r>
    </w:p>
    <w:p>
      <w:pPr>
        <w:pStyle w:val="NoSpacing"/>
        <w:rPr>
          <w:rFonts w:ascii="Times New Roman" w:hAnsi="Times New Roman" w:cs="Times New Roman"/>
          <w:b/>
          <w:sz w:val="28"/>
          <w:szCs w:val="28"/>
        </w:rPr>
      </w:pPr>
      <w:r>
        <w:rPr>
          <w:rFonts w:cs="Times New Roman" w:ascii="Times New Roman" w:hAnsi="Times New Roman"/>
          <w:b/>
          <w:sz w:val="28"/>
          <w:szCs w:val="28"/>
        </w:rPr>
        <w:t xml:space="preserve">Сеть медицинских организаций Министерства здравоохранения </w:t>
      </w:r>
    </w:p>
    <w:p>
      <w:pPr>
        <w:pStyle w:val="NoSpacing"/>
        <w:rPr>
          <w:rFonts w:ascii="Times New Roman" w:hAnsi="Times New Roman" w:cs="Times New Roman"/>
          <w:b/>
          <w:sz w:val="28"/>
          <w:szCs w:val="28"/>
        </w:rPr>
      </w:pPr>
      <w:r>
        <w:rPr>
          <w:rFonts w:cs="Times New Roman" w:ascii="Times New Roman" w:hAnsi="Times New Roman"/>
          <w:b/>
          <w:sz w:val="28"/>
          <w:szCs w:val="28"/>
        </w:rPr>
        <w:t xml:space="preserve">Забайкальского края, расположенных в муниципальных образованиях </w:t>
      </w:r>
    </w:p>
    <w:p>
      <w:pPr>
        <w:pStyle w:val="NoSpacing"/>
        <w:rPr/>
      </w:pPr>
      <w:r>
        <w:rPr/>
      </w:r>
    </w:p>
    <w:tbl>
      <w:tblPr>
        <w:tblStyle w:val="a5"/>
        <w:tblW w:w="10320" w:type="dxa"/>
        <w:jc w:val="left"/>
        <w:tblInd w:w="-744" w:type="dxa"/>
        <w:tblLayout w:type="fixed"/>
        <w:tblCellMar>
          <w:top w:w="0" w:type="dxa"/>
          <w:left w:w="108" w:type="dxa"/>
          <w:bottom w:w="0" w:type="dxa"/>
          <w:right w:w="108" w:type="dxa"/>
        </w:tblCellMar>
        <w:tblLook w:val="04a0" w:noHBand="0" w:noVBand="1" w:firstColumn="1" w:lastRow="0" w:lastColumn="0" w:firstRow="1"/>
      </w:tblPr>
      <w:tblGrid>
        <w:gridCol w:w="2053"/>
        <w:gridCol w:w="388"/>
        <w:gridCol w:w="519"/>
        <w:gridCol w:w="590"/>
        <w:gridCol w:w="298"/>
        <w:gridCol w:w="784"/>
        <w:gridCol w:w="696"/>
        <w:gridCol w:w="433"/>
        <w:gridCol w:w="434"/>
        <w:gridCol w:w="497"/>
        <w:gridCol w:w="501"/>
        <w:gridCol w:w="498"/>
        <w:gridCol w:w="498"/>
        <w:gridCol w:w="513"/>
        <w:gridCol w:w="638"/>
        <w:gridCol w:w="489"/>
        <w:gridCol w:w="491"/>
      </w:tblGrid>
      <w:tr>
        <w:trPr>
          <w:trHeight w:val="2425" w:hRule="atLeast"/>
          <w:cantSplit w:val="true"/>
        </w:trPr>
        <w:tc>
          <w:tcPr>
            <w:tcW w:w="2053" w:type="dxa"/>
            <w:tcBorders/>
            <w:vAlign w:val="cente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Наименование района</w:t>
            </w:r>
          </w:p>
        </w:tc>
        <w:tc>
          <w:tcPr>
            <w:tcW w:w="38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9" w:type="dxa"/>
            <w:tcBorders/>
            <w:textDirection w:val="tbRl"/>
            <w:vAlign w:val="center"/>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ЦРБ</w:t>
            </w:r>
          </w:p>
        </w:tc>
        <w:tc>
          <w:tcPr>
            <w:tcW w:w="590" w:type="dxa"/>
            <w:tcBorders/>
            <w:textDirection w:val="tbRl"/>
            <w:vAlign w:val="center"/>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Районные больницы</w:t>
            </w:r>
          </w:p>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(не юр. лицо)</w:t>
            </w:r>
          </w:p>
        </w:tc>
        <w:tc>
          <w:tcPr>
            <w:tcW w:w="298" w:type="dxa"/>
            <w:tcBorders/>
            <w:textDirection w:val="tbRl"/>
            <w:vAlign w:val="center"/>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Городские больницы</w:t>
            </w:r>
          </w:p>
        </w:tc>
        <w:tc>
          <w:tcPr>
            <w:tcW w:w="784" w:type="dxa"/>
            <w:tcBorders/>
            <w:textDirection w:val="tbRl"/>
            <w:vAlign w:val="center"/>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Участковые больницы расположенные в п.г.т. (не юр. лицо)</w:t>
            </w:r>
          </w:p>
        </w:tc>
        <w:tc>
          <w:tcPr>
            <w:tcW w:w="696" w:type="dxa"/>
            <w:tcBorders/>
            <w:textDirection w:val="tbRl"/>
            <w:vAlign w:val="center"/>
          </w:tcPr>
          <w:p>
            <w:pPr>
              <w:pStyle w:val="Normal"/>
              <w:widowControl/>
              <w:suppressAutoHyphens w:val="true"/>
              <w:spacing w:lineRule="auto" w:line="240" w:before="0" w:after="0"/>
              <w:ind w:left="113" w:right="113"/>
              <w:jc w:val="center"/>
              <w:rPr>
                <w:rFonts w:ascii="Times New Roman" w:hAnsi="Times New Roman" w:cs="Times New Roman"/>
                <w:sz w:val="16"/>
                <w:szCs w:val="16"/>
              </w:rPr>
            </w:pPr>
            <w:r>
              <w:rPr>
                <w:rFonts w:eastAsia="" w:cs="Times New Roman" w:ascii="Times New Roman" w:hAnsi="Times New Roman"/>
                <w:kern w:val="0"/>
                <w:sz w:val="16"/>
                <w:szCs w:val="16"/>
                <w:lang w:val="ru-RU" w:eastAsia="ru-RU" w:bidi="ar-SA"/>
              </w:rPr>
              <w:t>Участковые больницы расположенные в сельской местности(не юр. лицо)</w:t>
            </w:r>
          </w:p>
        </w:tc>
        <w:tc>
          <w:tcPr>
            <w:tcW w:w="433" w:type="dxa"/>
            <w:tcBorders/>
            <w:textDirection w:val="tbRl"/>
            <w:vAlign w:val="center"/>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Родильные дома</w:t>
            </w:r>
          </w:p>
        </w:tc>
        <w:tc>
          <w:tcPr>
            <w:tcW w:w="434" w:type="dxa"/>
            <w:tcBorders/>
            <w:textDirection w:val="tbRl"/>
          </w:tcPr>
          <w:p>
            <w:pPr>
              <w:pStyle w:val="Normal"/>
              <w:widowControl/>
              <w:suppressAutoHyphens w:val="true"/>
              <w:spacing w:lineRule="auto" w:line="240" w:before="0" w:after="0"/>
              <w:ind w:left="113" w:right="113"/>
              <w:jc w:val="center"/>
              <w:rPr>
                <w:rFonts w:ascii="Times New Roman" w:hAnsi="Times New Roman" w:cs="Times New Roman"/>
                <w:sz w:val="16"/>
                <w:szCs w:val="16"/>
              </w:rPr>
            </w:pPr>
            <w:r>
              <w:rPr>
                <w:rFonts w:eastAsia="" w:cs="Times New Roman" w:ascii="Times New Roman" w:hAnsi="Times New Roman"/>
                <w:kern w:val="0"/>
                <w:sz w:val="16"/>
                <w:szCs w:val="16"/>
                <w:lang w:val="ru-RU" w:eastAsia="ru-RU" w:bidi="ar-SA"/>
              </w:rPr>
              <w:t>Хозрасчетная поликлиника ГП № 4</w:t>
            </w:r>
          </w:p>
        </w:tc>
        <w:tc>
          <w:tcPr>
            <w:tcW w:w="497" w:type="dxa"/>
            <w:tcBorders/>
            <w:textDirection w:val="tbRl"/>
            <w:vAlign w:val="center"/>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КМЦ</w:t>
            </w:r>
          </w:p>
        </w:tc>
        <w:tc>
          <w:tcPr>
            <w:tcW w:w="501" w:type="dxa"/>
            <w:tcBorders/>
            <w:textDirection w:val="tbRl"/>
            <w:vAlign w:val="center"/>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КДМЦ</w:t>
            </w:r>
          </w:p>
        </w:tc>
        <w:tc>
          <w:tcPr>
            <w:tcW w:w="498" w:type="dxa"/>
            <w:tcBorders/>
            <w:textDirection w:val="tbRl"/>
            <w:vAlign w:val="center"/>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Скорая медицинская помощь</w:t>
            </w:r>
          </w:p>
        </w:tc>
        <w:tc>
          <w:tcPr>
            <w:tcW w:w="498" w:type="dxa"/>
            <w:tcBorders/>
            <w:textDirection w:val="tbRl"/>
            <w:vAlign w:val="center"/>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Стоматологические поликлиники</w:t>
            </w:r>
          </w:p>
        </w:tc>
        <w:tc>
          <w:tcPr>
            <w:tcW w:w="513" w:type="dxa"/>
            <w:tcBorders/>
            <w:textDirection w:val="tbRl"/>
            <w:vAlign w:val="center"/>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Врачебные амбулатории (не юр. лицо)</w:t>
            </w:r>
          </w:p>
        </w:tc>
        <w:tc>
          <w:tcPr>
            <w:tcW w:w="638" w:type="dxa"/>
            <w:tcBorders/>
            <w:vAlign w:val="center"/>
          </w:tcPr>
          <w:p>
            <w:pPr>
              <w:pStyle w:val="Normal"/>
              <w:widowControl/>
              <w:suppressAutoHyphens w:val="true"/>
              <w:spacing w:lineRule="auto" w:line="240" w:before="0" w:after="0"/>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ФАП</w:t>
            </w:r>
          </w:p>
        </w:tc>
        <w:tc>
          <w:tcPr>
            <w:tcW w:w="489" w:type="dxa"/>
            <w:tcBorders/>
            <w:textDirection w:val="tbRl"/>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Домовые хозяйства</w:t>
            </w:r>
          </w:p>
        </w:tc>
        <w:tc>
          <w:tcPr>
            <w:tcW w:w="491" w:type="dxa"/>
            <w:tcBorders/>
            <w:textDirection w:val="tbRl"/>
          </w:tcPr>
          <w:p>
            <w:pPr>
              <w:pStyle w:val="Normal"/>
              <w:widowControl/>
              <w:suppressAutoHyphens w:val="true"/>
              <w:spacing w:lineRule="auto" w:line="240" w:before="0" w:after="0"/>
              <w:ind w:left="113" w:right="113"/>
              <w:jc w:val="center"/>
              <w:rPr>
                <w:rFonts w:ascii="Times New Roman" w:hAnsi="Times New Roman" w:cs="Times New Roman"/>
                <w:sz w:val="18"/>
                <w:szCs w:val="18"/>
              </w:rPr>
            </w:pPr>
            <w:r>
              <w:rPr>
                <w:rFonts w:eastAsia="" w:cs="Times New Roman" w:ascii="Times New Roman" w:hAnsi="Times New Roman"/>
                <w:kern w:val="0"/>
                <w:sz w:val="18"/>
                <w:szCs w:val="18"/>
                <w:lang w:val="ru-RU" w:eastAsia="ru-RU" w:bidi="ar-SA"/>
              </w:rPr>
              <w:t>Врачи общей практики</w:t>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Акшинский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ind w:right="51"/>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Алек-Заводский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Балейский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22</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Борзинский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Газ-Заводский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3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w:t>
            </w:r>
          </w:p>
        </w:tc>
        <w:tc>
          <w:tcPr>
            <w:tcW w:w="489"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91"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Забайкальский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Каларский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Калганский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Карымский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38" w:type="dxa"/>
            <w:tcBorders/>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Красночикойский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w:t>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Краснокаменский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Кыринский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shd w:color="auto" w:fill="FFFFFF" w:themeFill="background1" w:val="clear"/>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Могочинский</w:t>
            </w:r>
          </w:p>
        </w:tc>
        <w:tc>
          <w:tcPr>
            <w:tcW w:w="38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96"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33"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3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w:t>
            </w:r>
          </w:p>
        </w:tc>
        <w:tc>
          <w:tcPr>
            <w:tcW w:w="489"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shd w:color="auto" w:fill="FFFFFF" w:themeFill="background1" w:val="clear"/>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Нер-Заводский</w:t>
            </w:r>
          </w:p>
        </w:tc>
        <w:tc>
          <w:tcPr>
            <w:tcW w:w="38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0</w:t>
            </w:r>
          </w:p>
        </w:tc>
        <w:tc>
          <w:tcPr>
            <w:tcW w:w="63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w:t>
            </w:r>
          </w:p>
        </w:tc>
        <w:tc>
          <w:tcPr>
            <w:tcW w:w="489"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91"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Нерчинский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21</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Оловяннинский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Ононский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w:t>
            </w:r>
          </w:p>
        </w:tc>
        <w:tc>
          <w:tcPr>
            <w:tcW w:w="489" w:type="dxa"/>
            <w:tcBorders/>
          </w:tcPr>
          <w:p>
            <w:pPr>
              <w:pStyle w:val="Normal"/>
              <w:widowControl/>
              <w:suppressAutoHyphens w:val="true"/>
              <w:spacing w:lineRule="auto" w:line="240" w:before="0" w:after="0"/>
              <w:jc w:val="center"/>
              <w:rPr>
                <w:rFonts w:ascii="Times New Roman" w:hAnsi="Times New Roman" w:cs="Times New Roman"/>
                <w:b/>
              </w:rPr>
            </w:pPr>
            <w:r>
              <w:rPr>
                <w:rFonts w:cs="Times New Roman" w:ascii="Times New Roman" w:hAnsi="Times New Roman"/>
                <w:b/>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П-Забайкальский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shd w:color="auto" w:fill="FFFFFF" w:themeFill="background1" w:val="clear"/>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Приаргунский</w:t>
            </w:r>
          </w:p>
        </w:tc>
        <w:tc>
          <w:tcPr>
            <w:tcW w:w="38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38"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w:t>
            </w:r>
          </w:p>
        </w:tc>
        <w:tc>
          <w:tcPr>
            <w:tcW w:w="489"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w:t>
            </w:r>
          </w:p>
        </w:tc>
        <w:tc>
          <w:tcPr>
            <w:tcW w:w="491"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Сретенский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0</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26</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r>
      <w:tr>
        <w:trPr/>
        <w:tc>
          <w:tcPr>
            <w:tcW w:w="2053" w:type="dxa"/>
            <w:tcBorders/>
            <w:vAlign w:val="center"/>
          </w:tcPr>
          <w:p>
            <w:pPr>
              <w:pStyle w:val="Normal2"/>
              <w:widowControl/>
              <w:suppressAutoHyphens w:val="true"/>
              <w:spacing w:before="0" w:after="0"/>
              <w:jc w:val="left"/>
              <w:rPr>
                <w:rFonts w:ascii="Times New Roman" w:hAnsi="Times New Roman"/>
                <w:color w:themeColor="text1" w:val="000000"/>
                <w:sz w:val="24"/>
                <w:szCs w:val="24"/>
                <w:lang w:eastAsia="en-US"/>
              </w:rPr>
            </w:pPr>
            <w:r>
              <w:rPr>
                <w:rFonts w:ascii="Times New Roman" w:hAnsi="Times New Roman"/>
                <w:color w:themeColor="text1" w:val="000000"/>
                <w:kern w:val="0"/>
                <w:sz w:val="24"/>
                <w:szCs w:val="24"/>
                <w:lang w:val="ru-RU" w:eastAsia="en-US" w:bidi="ar-SA"/>
              </w:rPr>
              <w:t>Тунгокоченский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0</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r>
      <w:tr>
        <w:trPr/>
        <w:tc>
          <w:tcPr>
            <w:tcW w:w="2053" w:type="dxa"/>
            <w:tcBorders/>
            <w:vAlign w:val="center"/>
          </w:tcPr>
          <w:p>
            <w:pPr>
              <w:pStyle w:val="Normal3"/>
              <w:widowControl/>
              <w:suppressAutoHyphens w:val="true"/>
              <w:spacing w:before="0" w:after="0"/>
              <w:jc w:val="left"/>
              <w:rPr>
                <w:color w:themeColor="text1" w:val="000000"/>
                <w:sz w:val="24"/>
                <w:szCs w:val="24"/>
                <w:lang w:eastAsia="en-US"/>
              </w:rPr>
            </w:pPr>
            <w:r>
              <w:rPr>
                <w:color w:themeColor="text1" w:val="000000"/>
                <w:kern w:val="0"/>
                <w:sz w:val="24"/>
                <w:szCs w:val="24"/>
                <w:lang w:val="ru-RU" w:eastAsia="en-US" w:bidi="ar-SA"/>
              </w:rPr>
              <w:t>Улётовский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3"/>
              <w:widowControl/>
              <w:suppressAutoHyphens w:val="true"/>
              <w:spacing w:before="0" w:after="0"/>
              <w:jc w:val="left"/>
              <w:rPr>
                <w:color w:themeColor="text1" w:val="000000"/>
                <w:sz w:val="24"/>
                <w:szCs w:val="24"/>
                <w:lang w:eastAsia="en-US"/>
              </w:rPr>
            </w:pPr>
            <w:r>
              <w:rPr>
                <w:color w:themeColor="text1" w:val="000000"/>
                <w:kern w:val="0"/>
                <w:sz w:val="24"/>
                <w:szCs w:val="24"/>
                <w:lang w:val="ru-RU" w:eastAsia="en-US" w:bidi="ar-SA"/>
              </w:rPr>
              <w:t>Хилокский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w:t>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0</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r>
      <w:tr>
        <w:trPr/>
        <w:tc>
          <w:tcPr>
            <w:tcW w:w="2053" w:type="dxa"/>
            <w:tcBorders/>
            <w:vAlign w:val="center"/>
          </w:tcPr>
          <w:p>
            <w:pPr>
              <w:pStyle w:val="Normal3"/>
              <w:widowControl/>
              <w:suppressAutoHyphens w:val="true"/>
              <w:spacing w:before="0" w:after="0"/>
              <w:jc w:val="left"/>
              <w:rPr>
                <w:color w:themeColor="text1" w:val="000000"/>
                <w:sz w:val="24"/>
                <w:szCs w:val="24"/>
                <w:lang w:eastAsia="en-US"/>
              </w:rPr>
            </w:pPr>
            <w:r>
              <w:rPr>
                <w:color w:themeColor="text1" w:val="000000"/>
                <w:kern w:val="0"/>
                <w:sz w:val="24"/>
                <w:szCs w:val="24"/>
                <w:lang w:val="ru-RU" w:eastAsia="en-US" w:bidi="ar-SA"/>
              </w:rPr>
              <w:t>Читинский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w:t>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36</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r>
      <w:tr>
        <w:trPr/>
        <w:tc>
          <w:tcPr>
            <w:tcW w:w="2053" w:type="dxa"/>
            <w:tcBorders/>
            <w:vAlign w:val="center"/>
          </w:tcPr>
          <w:p>
            <w:pPr>
              <w:pStyle w:val="Normal3"/>
              <w:widowControl/>
              <w:suppressAutoHyphens w:val="true"/>
              <w:spacing w:before="0" w:after="0"/>
              <w:jc w:val="left"/>
              <w:rPr>
                <w:color w:themeColor="text1" w:val="000000"/>
                <w:sz w:val="24"/>
                <w:szCs w:val="24"/>
                <w:lang w:eastAsia="en-US"/>
              </w:rPr>
            </w:pPr>
            <w:r>
              <w:rPr>
                <w:color w:themeColor="text1" w:val="000000"/>
                <w:kern w:val="0"/>
                <w:sz w:val="24"/>
                <w:szCs w:val="24"/>
                <w:lang w:val="ru-RU" w:eastAsia="en-US" w:bidi="ar-SA"/>
              </w:rPr>
              <w:t>Чернышевский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3"/>
              <w:widowControl/>
              <w:suppressAutoHyphens w:val="true"/>
              <w:spacing w:before="0" w:after="0"/>
              <w:jc w:val="left"/>
              <w:rPr>
                <w:color w:themeColor="text1" w:val="000000"/>
                <w:sz w:val="24"/>
                <w:szCs w:val="24"/>
                <w:lang w:eastAsia="en-US"/>
              </w:rPr>
            </w:pPr>
            <w:r>
              <w:rPr>
                <w:color w:themeColor="text1" w:val="000000"/>
                <w:kern w:val="0"/>
                <w:sz w:val="24"/>
                <w:szCs w:val="24"/>
                <w:lang w:val="ru-RU" w:eastAsia="en-US" w:bidi="ar-SA"/>
              </w:rPr>
              <w:t>г. Чита</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cs="Times New Roman" w:ascii="Times New Roman" w:hAnsi="Times New Roman"/>
                <w:lang w:eastAsia="en-US"/>
              </w:rPr>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r>
      <w:tr>
        <w:trPr/>
        <w:tc>
          <w:tcPr>
            <w:tcW w:w="2053" w:type="dxa"/>
            <w:tcBorders/>
            <w:vAlign w:val="center"/>
          </w:tcPr>
          <w:p>
            <w:pPr>
              <w:pStyle w:val="Normal3"/>
              <w:widowControl/>
              <w:suppressAutoHyphens w:val="true"/>
              <w:spacing w:before="0" w:after="0"/>
              <w:jc w:val="left"/>
              <w:rPr>
                <w:color w:themeColor="text1" w:val="000000"/>
                <w:sz w:val="24"/>
                <w:szCs w:val="24"/>
                <w:lang w:eastAsia="en-US"/>
              </w:rPr>
            </w:pPr>
            <w:r>
              <w:rPr>
                <w:color w:themeColor="text1" w:val="000000"/>
                <w:kern w:val="0"/>
                <w:sz w:val="24"/>
                <w:szCs w:val="24"/>
                <w:lang w:val="ru-RU" w:eastAsia="en-US" w:bidi="ar-SA"/>
              </w:rPr>
              <w:t>Шелопугинский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3"/>
              <w:widowControl/>
              <w:suppressAutoHyphens w:val="true"/>
              <w:spacing w:before="0" w:after="0"/>
              <w:jc w:val="left"/>
              <w:rPr>
                <w:color w:themeColor="text1" w:val="000000"/>
                <w:sz w:val="24"/>
                <w:szCs w:val="24"/>
                <w:lang w:eastAsia="en-US"/>
              </w:rPr>
            </w:pPr>
            <w:r>
              <w:rPr>
                <w:color w:themeColor="text1" w:val="000000"/>
                <w:kern w:val="0"/>
                <w:sz w:val="24"/>
                <w:szCs w:val="24"/>
                <w:lang w:val="ru-RU" w:eastAsia="en-US" w:bidi="ar-SA"/>
              </w:rPr>
              <w:t>Шилкинский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26</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3"/>
              <w:widowControl/>
              <w:suppressAutoHyphens w:val="true"/>
              <w:spacing w:before="0" w:after="0"/>
              <w:jc w:val="left"/>
              <w:rPr>
                <w:color w:themeColor="text1" w:val="000000"/>
                <w:sz w:val="24"/>
                <w:szCs w:val="24"/>
                <w:lang w:eastAsia="en-US"/>
              </w:rPr>
            </w:pPr>
            <w:r>
              <w:rPr>
                <w:color w:themeColor="text1" w:val="000000"/>
                <w:kern w:val="0"/>
                <w:sz w:val="24"/>
                <w:szCs w:val="24"/>
                <w:lang w:val="ru-RU" w:eastAsia="en-US" w:bidi="ar-SA"/>
              </w:rPr>
              <w:t>Агинский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2053" w:type="dxa"/>
            <w:tcBorders/>
            <w:vAlign w:val="center"/>
          </w:tcPr>
          <w:p>
            <w:pPr>
              <w:pStyle w:val="Normal3"/>
              <w:widowControl/>
              <w:suppressAutoHyphens w:val="true"/>
              <w:spacing w:before="0" w:after="0"/>
              <w:jc w:val="left"/>
              <w:rPr>
                <w:color w:themeColor="text1" w:val="000000"/>
                <w:sz w:val="24"/>
                <w:szCs w:val="24"/>
                <w:lang w:eastAsia="en-US"/>
              </w:rPr>
            </w:pPr>
            <w:r>
              <w:rPr>
                <w:color w:themeColor="text1" w:val="000000"/>
                <w:kern w:val="0"/>
                <w:sz w:val="24"/>
                <w:szCs w:val="24"/>
                <w:lang w:val="ru-RU" w:eastAsia="en-US" w:bidi="ar-SA"/>
              </w:rPr>
              <w:t>Могойтуйский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Г</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638" w:type="dxa"/>
            <w:tcBorders/>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12</w:t>
            </w:r>
          </w:p>
        </w:tc>
        <w:tc>
          <w:tcPr>
            <w:tcW w:w="48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r>
      <w:tr>
        <w:trPr/>
        <w:tc>
          <w:tcPr>
            <w:tcW w:w="2053" w:type="dxa"/>
            <w:tcBorders/>
            <w:vAlign w:val="center"/>
          </w:tcPr>
          <w:p>
            <w:pPr>
              <w:pStyle w:val="Normal3"/>
              <w:widowControl/>
              <w:suppressAutoHyphens w:val="true"/>
              <w:spacing w:before="0" w:after="0"/>
              <w:jc w:val="left"/>
              <w:rPr>
                <w:color w:themeColor="text1" w:val="000000"/>
                <w:sz w:val="24"/>
                <w:szCs w:val="24"/>
                <w:lang w:eastAsia="en-US"/>
              </w:rPr>
            </w:pPr>
            <w:r>
              <w:rPr>
                <w:color w:themeColor="text1" w:val="000000"/>
                <w:kern w:val="0"/>
                <w:sz w:val="24"/>
                <w:szCs w:val="24"/>
                <w:lang w:val="ru-RU" w:eastAsia="en-US" w:bidi="ar-SA"/>
              </w:rPr>
              <w:t>Дульдургинский</w:t>
            </w:r>
          </w:p>
        </w:tc>
        <w:tc>
          <w:tcPr>
            <w:tcW w:w="388" w:type="dxa"/>
            <w:tcBorders/>
          </w:tcPr>
          <w:p>
            <w:pPr>
              <w:pStyle w:val="Normal"/>
              <w:widowControl/>
              <w:suppressAutoHyphens w:val="true"/>
              <w:spacing w:lineRule="auto" w:line="240" w:before="0" w:after="0"/>
              <w:jc w:val="center"/>
              <w:rPr>
                <w:rFonts w:ascii="Times New Roman" w:hAnsi="Times New Roman" w:cs="Times New Roman"/>
                <w:lang w:eastAsia="en-US"/>
              </w:rPr>
            </w:pPr>
            <w:r>
              <w:rPr>
                <w:rFonts w:eastAsia="" w:cs="Times New Roman" w:ascii="Times New Roman" w:hAnsi="Times New Roman"/>
                <w:kern w:val="0"/>
                <w:sz w:val="22"/>
                <w:szCs w:val="22"/>
                <w:lang w:val="ru-RU" w:eastAsia="ru-RU" w:bidi="ar-SA"/>
              </w:rPr>
              <w:t>С</w:t>
            </w:r>
          </w:p>
        </w:tc>
        <w:tc>
          <w:tcPr>
            <w:tcW w:w="519"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590"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78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696"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3"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34"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7"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01"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498" w:type="dxa"/>
            <w:tcBorders/>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513"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638"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w:t>
            </w:r>
          </w:p>
        </w:tc>
        <w:tc>
          <w:tcPr>
            <w:tcW w:w="489" w:type="dxa"/>
            <w:tcBorders/>
          </w:tcPr>
          <w:p>
            <w:pPr>
              <w:pStyle w:val="Normal"/>
              <w:widowControl/>
              <w:suppressAutoHyphens w:val="true"/>
              <w:spacing w:lineRule="auto" w:line="240" w:before="0" w:after="0"/>
              <w:jc w:val="center"/>
              <w:rPr>
                <w:rFonts w:ascii="Times New Roman" w:hAnsi="Times New Roman" w:cs="Times New Roman"/>
                <w:i/>
                <w:i/>
              </w:rPr>
            </w:pPr>
            <w:r>
              <w:rPr>
                <w:rFonts w:cs="Times New Roman" w:ascii="Times New Roman" w:hAnsi="Times New Roman"/>
                <w:i/>
              </w:rPr>
            </w:r>
          </w:p>
        </w:tc>
        <w:tc>
          <w:tcPr>
            <w:tcW w:w="491" w:type="dxa"/>
            <w:tcBorders/>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r>
      <w:tr>
        <w:trPr/>
        <w:tc>
          <w:tcPr>
            <w:tcW w:w="2053" w:type="dxa"/>
            <w:tcBorders/>
          </w:tcPr>
          <w:p>
            <w:pPr>
              <w:pStyle w:val="Normal"/>
              <w:widowControl/>
              <w:suppressAutoHyphens w:val="true"/>
              <w:spacing w:lineRule="auto" w:line="240" w:before="0" w:after="0"/>
              <w:jc w:val="center"/>
              <w:rPr>
                <w:rFonts w:ascii="Times New Roman" w:hAnsi="Times New Roman" w:cs="Times New Roman"/>
                <w:b/>
                <w:color w:themeColor="text1" w:val="000000"/>
              </w:rPr>
            </w:pPr>
            <w:r>
              <w:rPr>
                <w:rFonts w:eastAsia="" w:cs="Times New Roman" w:ascii="Times New Roman" w:hAnsi="Times New Roman"/>
                <w:b/>
                <w:color w:themeColor="text1" w:val="000000"/>
                <w:kern w:val="0"/>
                <w:sz w:val="22"/>
                <w:szCs w:val="22"/>
                <w:lang w:val="ru-RU" w:eastAsia="ru-RU" w:bidi="ar-SA"/>
              </w:rPr>
              <w:t>Итого</w:t>
            </w:r>
          </w:p>
        </w:tc>
        <w:tc>
          <w:tcPr>
            <w:tcW w:w="388" w:type="dxa"/>
            <w:tcBorders/>
          </w:tcPr>
          <w:p>
            <w:pPr>
              <w:pStyle w:val="Normal"/>
              <w:widowControl/>
              <w:suppressAutoHyphens w:val="true"/>
              <w:spacing w:lineRule="auto" w:line="240" w:before="0" w:after="0"/>
              <w:jc w:val="center"/>
              <w:rPr>
                <w:rFonts w:ascii="Times New Roman" w:hAnsi="Times New Roman" w:cs="Times New Roman"/>
                <w:b/>
              </w:rPr>
            </w:pPr>
            <w:r>
              <w:rPr>
                <w:rFonts w:cs="Times New Roman" w:ascii="Times New Roman" w:hAnsi="Times New Roman"/>
                <w:b/>
              </w:rPr>
            </w:r>
          </w:p>
        </w:tc>
        <w:tc>
          <w:tcPr>
            <w:tcW w:w="519"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29</w:t>
            </w:r>
          </w:p>
        </w:tc>
        <w:tc>
          <w:tcPr>
            <w:tcW w:w="590"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w:t>
            </w:r>
          </w:p>
        </w:tc>
        <w:tc>
          <w:tcPr>
            <w:tcW w:w="298"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w:t>
            </w:r>
          </w:p>
        </w:tc>
        <w:tc>
          <w:tcPr>
            <w:tcW w:w="784"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15</w:t>
            </w:r>
          </w:p>
        </w:tc>
        <w:tc>
          <w:tcPr>
            <w:tcW w:w="696"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19</w:t>
            </w:r>
          </w:p>
        </w:tc>
        <w:tc>
          <w:tcPr>
            <w:tcW w:w="433"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w:t>
            </w:r>
          </w:p>
        </w:tc>
        <w:tc>
          <w:tcPr>
            <w:tcW w:w="434"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w:t>
            </w:r>
          </w:p>
        </w:tc>
        <w:tc>
          <w:tcPr>
            <w:tcW w:w="497"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w:t>
            </w:r>
          </w:p>
        </w:tc>
        <w:tc>
          <w:tcPr>
            <w:tcW w:w="501"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w:t>
            </w:r>
          </w:p>
        </w:tc>
        <w:tc>
          <w:tcPr>
            <w:tcW w:w="498"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w:t>
            </w:r>
          </w:p>
        </w:tc>
        <w:tc>
          <w:tcPr>
            <w:tcW w:w="498"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w:t>
            </w:r>
          </w:p>
        </w:tc>
        <w:tc>
          <w:tcPr>
            <w:tcW w:w="513"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45</w:t>
            </w:r>
          </w:p>
        </w:tc>
        <w:tc>
          <w:tcPr>
            <w:tcW w:w="638"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437</w:t>
            </w:r>
          </w:p>
        </w:tc>
        <w:tc>
          <w:tcPr>
            <w:tcW w:w="489"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58</w:t>
            </w:r>
          </w:p>
        </w:tc>
        <w:tc>
          <w:tcPr>
            <w:tcW w:w="491" w:type="dxa"/>
            <w:tcBorders/>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12</w:t>
            </w:r>
          </w:p>
        </w:tc>
      </w:tr>
    </w:tbl>
    <w:p>
      <w:pPr>
        <w:pStyle w:val="Normal"/>
        <w:jc w:val="center"/>
        <w:rPr>
          <w:b/>
        </w:rPr>
      </w:pPr>
      <w:r>
        <w:rPr>
          <w:b/>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Приложение № 3</w:t>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к Стратегии развития санитарной авиации</w:t>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Забайкальского края до 2030 года</w:t>
      </w:r>
    </w:p>
    <w:p>
      <w:pPr>
        <w:pStyle w:val="Normal"/>
        <w:spacing w:lineRule="auto" w:line="288" w:before="0" w:after="0"/>
        <w:ind w:firstLine="709"/>
        <w:jc w:val="right"/>
        <w:rPr>
          <w:rFonts w:ascii="Times New Roman" w:hAnsi="Times New Roman" w:cs="Times New Roman"/>
          <w:b/>
          <w:sz w:val="28"/>
          <w:szCs w:val="26"/>
        </w:rPr>
      </w:pPr>
      <w:r>
        <w:rPr>
          <w:rFonts w:cs="Times New Roman" w:ascii="Times New Roman" w:hAnsi="Times New Roman"/>
          <w:b/>
          <w:sz w:val="28"/>
          <w:szCs w:val="26"/>
        </w:rPr>
      </w:r>
    </w:p>
    <w:p>
      <w:pPr>
        <w:pStyle w:val="Normal"/>
        <w:numPr>
          <w:ilvl w:val="0"/>
          <w:numId w:val="0"/>
        </w:numPr>
        <w:suppressAutoHyphens w:val="true"/>
        <w:spacing w:lineRule="auto" w:line="240" w:before="0" w:after="0"/>
        <w:ind w:hanging="0" w:left="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Сеть медицинских организаций в разрезе муниципальных районов</w:t>
      </w:r>
    </w:p>
    <w:p>
      <w:pPr>
        <w:pStyle w:val="Normal"/>
        <w:numPr>
          <w:ilvl w:val="0"/>
          <w:numId w:val="0"/>
        </w:numPr>
        <w:suppressAutoHyphens w:val="true"/>
        <w:spacing w:lineRule="auto" w:line="240" w:before="0" w:after="120"/>
        <w:ind w:hanging="0" w:left="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rPr>
        <w:t>Медицинских организаций (юридических лиц)</w:t>
      </w:r>
    </w:p>
    <w:tbl>
      <w:tblPr>
        <w:tblStyle w:val="a5"/>
        <w:tblW w:w="10443" w:type="dxa"/>
        <w:jc w:val="left"/>
        <w:tblInd w:w="-744" w:type="dxa"/>
        <w:tblLayout w:type="fixed"/>
        <w:tblCellMar>
          <w:top w:w="0" w:type="dxa"/>
          <w:left w:w="108" w:type="dxa"/>
          <w:bottom w:w="0" w:type="dxa"/>
          <w:right w:w="108" w:type="dxa"/>
        </w:tblCellMar>
        <w:tblLook w:val="04a0" w:noHBand="0" w:noVBand="1" w:firstColumn="1" w:lastRow="0" w:lastColumn="0" w:firstRow="1"/>
      </w:tblPr>
      <w:tblGrid>
        <w:gridCol w:w="567"/>
        <w:gridCol w:w="2926"/>
        <w:gridCol w:w="2602"/>
        <w:gridCol w:w="988"/>
        <w:gridCol w:w="1624"/>
        <w:gridCol w:w="1735"/>
      </w:tblGrid>
      <w:tr>
        <w:trPr>
          <w:tblHeader w:val="true"/>
        </w:trPr>
        <w:tc>
          <w:tcPr>
            <w:tcW w:w="567"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b/>
                <w:sz w:val="28"/>
                <w:szCs w:val="28"/>
              </w:rPr>
            </w:pPr>
            <w:r>
              <w:rPr>
                <w:rFonts w:eastAsia="" w:cs="Times New Roman" w:ascii="Times New Roman" w:hAnsi="Times New Roman"/>
                <w:b/>
                <w:kern w:val="0"/>
                <w:sz w:val="28"/>
                <w:szCs w:val="28"/>
                <w:lang w:val="ru-RU" w:eastAsia="ru-RU" w:bidi="ar-SA"/>
              </w:rPr>
              <w:t>№</w:t>
            </w:r>
          </w:p>
        </w:tc>
        <w:tc>
          <w:tcPr>
            <w:tcW w:w="2926"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Медицинские организации</w:t>
            </w:r>
          </w:p>
        </w:tc>
        <w:tc>
          <w:tcPr>
            <w:tcW w:w="2602"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Адрес</w:t>
            </w:r>
          </w:p>
        </w:tc>
        <w:tc>
          <w:tcPr>
            <w:tcW w:w="988"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Кол-во коек</w:t>
            </w:r>
          </w:p>
        </w:tc>
        <w:tc>
          <w:tcPr>
            <w:tcW w:w="1624"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Мощность поликлиник</w:t>
            </w:r>
          </w:p>
        </w:tc>
        <w:tc>
          <w:tcPr>
            <w:tcW w:w="1735" w:type="dxa"/>
            <w:tcBorders/>
            <w:shd w:color="auto" w:fill="FFFFFF" w:themeFill="background1" w:val="clear"/>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eastAsia="" w:cs="Times New Roman" w:ascii="Times New Roman" w:hAnsi="Times New Roman"/>
                <w:b/>
                <w:kern w:val="0"/>
                <w:sz w:val="24"/>
                <w:szCs w:val="24"/>
                <w:lang w:val="ru-RU" w:eastAsia="ru-RU" w:bidi="ar-SA"/>
              </w:rPr>
              <w:t>Обслуживаемое население</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«Акшинская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Акша, ул. Ленина, 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Cs/>
              </w:rPr>
            </w:pPr>
            <w:r>
              <w:rPr>
                <w:rFonts w:eastAsia="" w:cs="Times New Roman" w:ascii="Times New Roman" w:hAnsi="Times New Roman"/>
                <w:bCs/>
                <w:kern w:val="0"/>
                <w:sz w:val="22"/>
                <w:szCs w:val="22"/>
                <w:lang w:val="ru-RU" w:eastAsia="ru-RU" w:bidi="ar-SA"/>
              </w:rPr>
              <w:t>51</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Cs/>
              </w:rPr>
            </w:pPr>
            <w:r>
              <w:rPr>
                <w:rFonts w:eastAsia="" w:cs="Times New Roman" w:ascii="Times New Roman" w:hAnsi="Times New Roman"/>
                <w:bCs/>
                <w:kern w:val="0"/>
                <w:sz w:val="22"/>
                <w:szCs w:val="22"/>
                <w:lang w:val="ru-RU" w:eastAsia="ru-RU" w:bidi="ar-SA"/>
              </w:rPr>
              <w:t>250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bCs/>
              </w:rPr>
            </w:pPr>
            <w:r>
              <w:rPr>
                <w:rFonts w:eastAsia="" w:cs="Times New Roman" w:ascii="Times New Roman" w:hAnsi="Times New Roman"/>
                <w:b/>
                <w:bCs/>
                <w:kern w:val="0"/>
                <w:sz w:val="22"/>
                <w:szCs w:val="22"/>
                <w:lang w:val="ru-RU" w:eastAsia="ru-RU" w:bidi="ar-SA"/>
              </w:rPr>
              <w:t>8288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Дорожное</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с.Дорожное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746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Урейск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с.Урейск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Тохтор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с.Тохтор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218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Убур-Тохтор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с.Убур-Тохтор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Бытэв</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с.Бытэв</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302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Орой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с.Орой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303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Новоказачинск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с.Новоказачинск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467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Новокургатай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с.Новокургатай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Курулга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с.Курулга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356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Такеча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с.Такеча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263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Улача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с.Улача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Могойтуй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с.Могойтуй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529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Усть-Иля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с.Усть-Иля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328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Нарасун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с.Нарасун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760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«Александрово-Заводская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Александровский Завод, ул. Петрова, 8</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Cs/>
              </w:rPr>
            </w:pPr>
            <w:r>
              <w:rPr>
                <w:rFonts w:eastAsia="" w:cs="Times New Roman" w:ascii="Times New Roman" w:hAnsi="Times New Roman"/>
                <w:bCs/>
                <w:kern w:val="0"/>
                <w:sz w:val="22"/>
                <w:szCs w:val="22"/>
                <w:lang w:val="ru-RU" w:eastAsia="ru-RU" w:bidi="ar-SA"/>
              </w:rPr>
              <w:t>41</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Cs/>
              </w:rPr>
            </w:pPr>
            <w:r>
              <w:rPr>
                <w:rFonts w:eastAsia="" w:cs="Times New Roman" w:ascii="Times New Roman" w:hAnsi="Times New Roman"/>
                <w:bCs/>
                <w:kern w:val="0"/>
                <w:sz w:val="22"/>
                <w:szCs w:val="22"/>
                <w:lang w:val="ru-RU" w:eastAsia="ru-RU" w:bidi="ar-SA"/>
              </w:rPr>
              <w:t>180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bCs/>
              </w:rPr>
            </w:pPr>
            <w:r>
              <w:rPr>
                <w:rFonts w:eastAsia="" w:cs="Times New Roman" w:ascii="Times New Roman" w:hAnsi="Times New Roman"/>
                <w:b/>
                <w:bCs/>
                <w:kern w:val="0"/>
                <w:sz w:val="22"/>
                <w:szCs w:val="22"/>
                <w:lang w:val="ru-RU" w:eastAsia="ru-RU" w:bidi="ar-SA"/>
              </w:rPr>
              <w:t>5915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Маньково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c.Маньково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Бутунтай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c.Бутунтай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902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Ново-Акатуй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c.Ново-Акатуй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534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Бохто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c.Бохто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Кокуй 1-й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c.Кокуй 1-й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Красноярово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c.Красноярово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Кириллиха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c.Кириллиха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Онон-Борзя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c.Онон-Борзя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Чиндагатай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c.Чиндагатай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238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Кузнецово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c.Кузнецово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Шаранча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c.Шаранча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Верхний-Аленуй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c.Верхний-Аленуй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Манкечур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c.Манкечур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283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Николаевка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с.Николаевка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Васильевский Хутор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Васильевский Хутор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Савво-Борзя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Савво-Борзя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3</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«Балейская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 Балей, ул. Больничная, 41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Cs/>
              </w:rPr>
            </w:pPr>
            <w:r>
              <w:rPr>
                <w:rFonts w:eastAsia="" w:cs="Times New Roman" w:ascii="Times New Roman" w:hAnsi="Times New Roman"/>
                <w:bCs/>
                <w:kern w:val="0"/>
                <w:sz w:val="22"/>
                <w:szCs w:val="22"/>
                <w:lang w:val="ru-RU" w:eastAsia="ru-RU" w:bidi="ar-SA"/>
              </w:rPr>
              <w:t>76</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Cs/>
              </w:rPr>
            </w:pPr>
            <w:r>
              <w:rPr>
                <w:rFonts w:eastAsia="" w:cs="Times New Roman" w:ascii="Times New Roman" w:hAnsi="Times New Roman"/>
                <w:bCs/>
                <w:kern w:val="0"/>
                <w:sz w:val="22"/>
                <w:szCs w:val="22"/>
                <w:lang w:val="ru-RU" w:eastAsia="ru-RU" w:bidi="ar-SA"/>
              </w:rPr>
              <w:t>480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bCs/>
              </w:rPr>
            </w:pPr>
            <w:r>
              <w:rPr>
                <w:rFonts w:eastAsia="" w:cs="Times New Roman" w:ascii="Times New Roman" w:hAnsi="Times New Roman"/>
                <w:b/>
                <w:bCs/>
                <w:kern w:val="0"/>
                <w:sz w:val="22"/>
                <w:szCs w:val="22"/>
                <w:lang w:val="ru-RU" w:eastAsia="ru-RU" w:bidi="ar-SA"/>
              </w:rPr>
              <w:t>14978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H-Ильдиканская BA</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Ильдикан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364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Казаковская BA</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Казаково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500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Ундино-Посельская BA</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Ундино-Поселье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662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Алия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c.Алия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Буторино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c.Буторино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Большое Казаково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с.Большое Казаково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Верхний Кокуй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c.Верхний Кокуй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Гробово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c.Гробово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Елкино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c.Елкино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Жетково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c.Жетково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Жидка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c.Жидка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244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Колобово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c.Колобово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Лесково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c.Лесково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Ложниково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c.Ложниково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Матусово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c.Матусово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313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Нижнее Гирюнино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c.Нижнее Гирюнино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Нижний Кокуй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c.Нижний Кокуй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213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Ново-Ивановск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c.Ново-Ивановск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Онохово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c.Онохово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Подойницино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c.Подойницино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606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Саранная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c.Саранная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Сарбактуй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c.Сарбактуй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Унда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c.Унда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695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Ургучан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c.Ургучан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Балей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Балей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4</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«Борзинская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 Борзя, ул. Ленина, 10</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190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366</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43419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УБ№1</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пгт Шерловая гора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9803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УБ№2</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пгт Шерловая гора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9803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Приозерное</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c.Приозерное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286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Чиндант 2-й</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c.Чиндант 2-й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553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Соловьевск</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c.Соловьевск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317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Ключевское</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c.Ключевское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Южное</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c.Южное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Усть-Озерное</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c.Усть-Озерное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Шоноктуй</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c.Шоноктуй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176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Курунзулай</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c.Курунзулай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Хада-булак</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c.Хада-булак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500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Биликтуй</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c.Биликтуй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Кондуй</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c.Кондуй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310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Ново-борзинское</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c.Ново-борзинское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247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Передняя Бырка</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с.Передняя Бырка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385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Цаган-Олуй</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с.Цаган-Олуй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429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Акурай</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с.Акурай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Шерловая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ст.Шерловая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9903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5</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«Газимуро-Заводская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Газимурский Завод, ул. Коммунальная, 26</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31</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160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7749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Солонечная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447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Широкинская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325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Батаканская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549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Ушмун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c.Ушмун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439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Кактолга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c.Кактолга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273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Будюмкан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c.Будюмкан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Бурукан</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c.Бурукан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Тайна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c.Тайна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395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Газимурские Кавыкучи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c.Газимурские Кавыкучи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Трубачево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c.Трубачево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409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Зерен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c.Зерен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Ново-Широкинская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пст.Ново-Широкинская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939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6</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«Забайкальская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пгт. Забайкальск, ул. Красноармейская, 35а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71</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325</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19191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Даурская СВА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п.ст. Даурия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2684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Степной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с.Степной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302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Рудник Абагайтуй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Рудник Абагайтуй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Красный Великан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с.Красный Великан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242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Арабатук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с.Арабатук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Абагайтуй</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с.Абагайтуй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Билитуй</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с.Билитуй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1397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Харанор</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с.Харанор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609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7</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«Каларская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Чара, ул. Советская, 16</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50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200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7518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ВА Куанда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с.Куанда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1059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Чапо-Олого</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с.Чапо-Олого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Икабья</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ст.Икабья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331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8</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«Калганская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Калга, ул. Больничная, 3</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36</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300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5350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Бура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c.Бура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436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Ср-Борзя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c.Ср-Борзя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249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Н-Калгукан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c.Н-Калгукан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Верхний-Калгукан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c.В-Калгукан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214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Доно</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c.Доно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434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Чингильтуй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c.Чингильтуй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213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Шивия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c.Шивия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Козлово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c.Козлово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Чупрово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c.Чупрово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Кадая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п.г.т. Кадая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485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9</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«Карымская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пгт. Карымское, ул. Ленинградская, 79</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112</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590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33315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Курорт-Дарасунская УБ</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п.Курорт Дарасун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2534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Дарасунская УБ</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п.Дарасун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6272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Урульгинская УБ</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с.Урульга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3787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Б-Тура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с.Б-Тура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1648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Кайдалово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c.Кайдалово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938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Кадахта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c.Кадахта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1161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Шара-Горохон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с.Шара-Горохон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772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Жимбира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Жимбира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291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Олентуй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c.Олентуй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581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Новодоронинск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c.Новодоронинск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319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Тыргетуй</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Тыргетуй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Нарын-Талача</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Нарын-Талача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563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Верхняя-Талача</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Верхняя-Талача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Адриановка</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с.Адриановка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956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10</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«Красночикойская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Красный Чикой, ул. Первомайская, 132</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80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309</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15633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Захаровская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с.Захарово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590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Мензинская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с.Менза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248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Урлукская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с.Урлук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913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Черемховская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с.Черемхово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764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Барахоевская ВА</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 xml:space="preserve"> </w:t>
            </w:r>
            <w:r>
              <w:rPr>
                <w:rFonts w:eastAsia="" w:cs="Times New Roman" w:ascii="Times New Roman" w:hAnsi="Times New Roman"/>
                <w:kern w:val="0"/>
                <w:sz w:val="22"/>
                <w:szCs w:val="22"/>
                <w:lang w:val="ru-RU" w:eastAsia="ru-RU" w:bidi="ar-SA"/>
              </w:rPr>
              <w:t>с.Барахоево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498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Больше-Реченская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Большая речкая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470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Малоархангельск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c.Малоархангельск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991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Ядрихино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c.Ядрихино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Стеклозавод</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c.Стеклозавод</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Нижний-Нарым</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c.Нижний-Нарым</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Бурсомон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c.Бурсомон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Конкино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c.Конкино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Котый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c.Котый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Верхний  Шергольджин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c.Верхний  Шергольджин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283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Этытэй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c.Этытэй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Байхор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c.Байхор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220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Александровка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c.Александровка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472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Архангельское</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c.Архангельское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Коротково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c.Коротково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429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Большаково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c.Большаково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Красные речка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c.Красные речка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Быково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c.Быково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Мостовка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c.Мостовка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Шимбилик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c.Шимбилик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470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Осиновка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c.Осиновка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Фомичево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c.Фомичево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289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Аца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c.Аца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Укыр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c.Укыр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Шонуй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c.Шонуй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Хилкотой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c.Хилкотой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Усть-Урлук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c.Усть-Урлук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Жиндо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c.Жиндо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Жиндокон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c.Жиндокон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Ямаровка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Ямаровка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ФП  Альбитуй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с.Альбитуй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316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«Кыринская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Кыра, ул. Советская, 2</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54</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205</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9741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Мангутская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Мангут</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1739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Билютуй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c.Билютуй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416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Былыра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c.Былыра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Гавань</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c.Гавань</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Мордой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c.Мордой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293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Михайлово-Павловск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c.Михайлово-Павловск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Турген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c.Турген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Тарбальджей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c.Тарбальджей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339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Шумунда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c.Шумунда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Ульхун-Партия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c.Ульхун-Партия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415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Тырин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c.Тырин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В-Ульхун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с.В-Ульхун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571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Любовь</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с.Любовь</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457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Хапчеранга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с.Хапчеранга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566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Алтан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Алтан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485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12</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«Могочинская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пгт. Могоча, ул. Приисковая, 17</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75</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471</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21677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Ксеньевская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п.Ксеньевская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2323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УБ Тупик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с.Тупик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791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Амазарская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ст.Амазар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1888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Сбега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ппс.Сбега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1201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Кудеча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c.Кудеча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174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Чалдонка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c.Чалдонка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Таптугары</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ппс.Таптугары</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328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Джелонда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c.Джелонда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Семиозерный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ппс.Семиозерный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657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Ключевский</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пгт.Ключевский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888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Итака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пгт.Итака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Давенда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п.Давенда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Заречное</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c.Заречное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Средня Олекма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c.Средня Олекма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Моклакан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c.Моклакан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13</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«Нерчинско-Заводская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Нерчинский завод, ул. Красноармейская, 64</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30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200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6662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Благодатская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с.Благодатка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Олочи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c.Олочи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282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Чашино-Ильдикан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c.Чашино-Ильдикан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196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Чалбучи-Килга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c.Чалбучи-Килга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Ишага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c.Ишага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Ивановка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c.Ивановка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325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Широкое</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c.Широкое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304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Горбуновка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c.Горбуновка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Георгиевка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c.Георгиевка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Золотоноша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c.Золотоноша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Байка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c.Байка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Уровские-Ключи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c.Уровские-Ключи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198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Перв.Булдуруй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c.Перв.Булдуруй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171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Дамасово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c.Дамасово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Явленка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с.Явленка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Михайловка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с.Михайловка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425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Аргунск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с.Аргунск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296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Большой Зерентуй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с.Большой Зерентуй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496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Горный Зерентуй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с.Горный Зерентуй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473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14</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«Нерчинская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 Нерчинск, ул. Первомайская, 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102</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577</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26369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Зюльзинская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с.Зюльзя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1368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Олинская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с.Олинск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1007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Пешковская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Пешково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560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Приисковая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c.Приисковая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1416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Приисковая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с.Приисковая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1416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Алеур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c.Алеур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В-Ключи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c.В-Ключи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310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Савватеево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c.Савватеево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291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Бишигино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c.Бишигино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382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Андронниково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c.Андронниково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Котельниково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c.Котельниково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Заречное</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c.Заречное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747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Березово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c.Березово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Правые-Кумаки</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c.Правые-Кумаки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355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Нагорный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п.Нагорный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435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В-Умыкей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с.В-Умыкей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198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Калинино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c.Калинино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286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Шивки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c.Шивки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Кангил</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c.Кангил</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275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3юльзикан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c.3юльзикан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Н-Ключи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c.Н-Ключи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394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Знаменка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c.Знаменка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959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Олекан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c.Олекан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688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Илим</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c.Илим</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645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15</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«Оловяннинская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пгт. Ясногорск, ул. Больничный, 7</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158</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550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29311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Калангуйская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п.Калангуй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1145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Оловяннинская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п.Оловянная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7446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Золотореченская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п.Золотореченск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951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Булум</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с.Булум</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265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Антия</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c.Антия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190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Турга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c.Турга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401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Улан-Цацык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c.Улан-Цацык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Уртуйский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п.Уртуй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491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Ононск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c.Ононск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656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Верхний Шаранай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c.В.Шаранай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Единение</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c.Единение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Караксар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c.Караксар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Долгокыча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c.Долгокыча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472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Улятуй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c.Улятуй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562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Комкай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c.Комкай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Бурулятуй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с.Бурулятуй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375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Победа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c.Победа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Аренда</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c.Аренда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Хара-Бырка</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c.Хара-Бырка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238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Хада-Булак</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cт.Хада-Булак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485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Безречная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Безречная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Мирная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 Мирная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851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Степь в/г №7</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п.ст. Степь в/г №7</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431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16</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«Ононская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Нижний Цасучей, ул. Юбилейная, 25</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45</w:t>
            </w:r>
          </w:p>
        </w:tc>
        <w:tc>
          <w:tcPr>
            <w:tcW w:w="1624"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290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8050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Ново-Зоринская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с.Новая Заря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504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Ново-Дурулгуйская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с.Новый Дурулгуй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610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Икарал</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c.Икарал</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Старый-Чиндант</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c.Старый-Чиндант</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Чиндант-1</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c.Чиндант-1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434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Усть-Лиска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c.Усть-Лиска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Старый-Дурулгуй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c.Старый-Дурулгуй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Кулусутай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c.Кулусутай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418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Усть-Ималка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c.Усть-Ималка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Кубухай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c.Кубухай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Большевик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c.Большевик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277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Тут-Халтуй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с.Тут-Халтуй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244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Куранжа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Куранжа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Баин-Цаган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c.Баин-Цаган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Холуй-База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c.Холуй-База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Усть-Борзя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с.Усть-Борзя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Буйлэсан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Буйлэсан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Красная Ималка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с.Красная Ималка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241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17</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«Петровск-Забайкальская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 Петровск-Забайкальский, ул. Карла Маркса, 20</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173</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1 050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28708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Малетинская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с.Малета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2141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Ново-Павловская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п.Ново-Павловск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328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Балягинская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с.Баляга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2642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Тарбагатайская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с.Тарбагатай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1481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Хохотуйская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с.Хохотуй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1225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Харауз</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c.Харауз</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662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Катаево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c.Катаево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Пески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c.Пески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321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Усть-Обор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c.Усть-Обор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Алентуй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c.Алентуй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Обор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c.Обор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Новая Зардама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c.Новая Зардама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Красная Долина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c.Красная Долина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Кули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c.Кули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Лесоучасток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Лесоучасток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Баляга-Катангар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c.Баляга-Катангар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Орсук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c.Орсук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Катангар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c.Катангар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Толбага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c.Толбага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3угмара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c.3угмара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215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18</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«Приаргунская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пгт. Приаргунск, ул. Комсомольская, 2а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75</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336</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14796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Кличкинская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 Кличка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930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Ново-цурухайтуй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c.Ново-цурухайтуй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1249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Улан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c.Улан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Зоргол</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c.Зоргол</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394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Старо-цурухайтуй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c.Старо-цурухайтуй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595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Дурой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c.Дурой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448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Урулюнгуй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c.Урулюнгуй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468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Молодежный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п.Молодежный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753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Пограничный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п.Пограничный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405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Новоивановка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c.Новоивановка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Усть-Тасуркай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c.Усть-Тасуркай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Верхний Тасуркай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c.Верхний Тасуркай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Талман-Борзя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c.Талман-Борзя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197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Досатуй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п.Досатуй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841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Погодаево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с.Погодаево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326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Бырка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с.Бырка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450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19</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«Сретенская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пгт. Кокуй, ул. Кирова, 39</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100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550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17562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Сретенская РБ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г.Сретенск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5769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Усть-Карская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п.Усть-Карск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1449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Алия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c.Алия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378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Молодовск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c.Молодовск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Ломы</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c.Ломы</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Большие Боты</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c.Большие Боты</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Аргун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c.Аргун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Бори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c.Бори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Кудея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c.Кудея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Фирсово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c.Фирсово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290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Верх. Куэнга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c.Верх. Куэнга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383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Ниж. Куэнга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c.Ниж. Куэнга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301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Болотово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c.Болотово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Усть-Наринзор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c.Усть-Наринзор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433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Делюн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c.Делюн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Чикичей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c.Чикичей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199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Шилкинский-Завод</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c.Шилкинский-Завод</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Старолончаково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с.Старолончаково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Верхние Куларки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c.Верхние Куларки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Нижние Куларки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c.Нижние Куларки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Дунаево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c.Дунаево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855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Адом</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с.Адом</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Горбица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с.Горбица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Кулан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с.Кулан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Мангидай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с.Мангидай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Усть-Начин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с.Усть-Начин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Усть-Курлыч</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с.Усть-Курлыч</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Уктыча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с.Уктыча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20</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«Тунгокоченская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Верх-Усугли, ул. Строителей, 20а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50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242</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9308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Вершино-Дарасунская РБ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п.Вершино-Дарасун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4699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Тунгокочен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с.Тунгокочен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625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Халтуй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c.Халтуй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Бутиха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c.Бутиха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Усугли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c.Усугли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582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Красный Яр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c.Красный Яр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Усть-Каренга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c.Усть-Каренга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Ульдурга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c.Ульдурга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Акима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c.Акима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Кыкер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c.Кыкер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331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Юмурчен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c.Юмурчен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Нижний Стан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c.Нижний Стан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464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«Улётовская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Улеты, ул. Горького, 74</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95</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510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16692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Дровянинская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п.Дровянная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2986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УБ ЗАТО п.Горный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ЗАТО п.Горный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7328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Николаевская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с.Николаевское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947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Красная Речка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c.Красная Речка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Татаурово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c.Татаурово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869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Черемхово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c.Черемхово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Хадакта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c.Хадакта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691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Бальзой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c.Бальзой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407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Арта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c.Арта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Аблатуйский бор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c.Аблатуйский бор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449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Доронинск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c.Доронинск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Горекацан</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c.Горекацан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Горека</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c.Горека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Шехолан</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Шехолан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238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Дешулан</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c.Дешулан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1188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Новосалия</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c.Новосалия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Шебартуй-2й</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c.Шебартуй-2й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Горный -1</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 Горный -1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Арей</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c.Арей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Ленинск</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с.Ленинск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477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Танга</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с.Танга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645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22</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«Хилокская центральная районная больница»</w:t>
            </w:r>
          </w:p>
        </w:tc>
        <w:tc>
          <w:tcPr>
            <w:tcW w:w="2602" w:type="dxa"/>
            <w:tcBorders/>
            <w:shd w:color="auto" w:fill="FFFFFF" w:themeFill="background1" w:val="clear"/>
          </w:tcPr>
          <w:p>
            <w:pPr>
              <w:pStyle w:val="Normal"/>
              <w:widowControl/>
              <w:suppressAutoHyphens w:val="true"/>
              <w:snapToGrid w:val="fals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 Хилок, ул. Орджоникидзе, 7а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103</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540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24713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Бадинская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Бада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3349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Линево-Озерская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Линево-Озеро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1890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Могзонская УБ</w:t>
            </w:r>
          </w:p>
        </w:tc>
        <w:tc>
          <w:tcPr>
            <w:tcW w:w="2602" w:type="dxa"/>
            <w:tcBorders/>
            <w:shd w:color="auto" w:fill="FFFFFF" w:themeFill="background1" w:val="clear"/>
          </w:tcPr>
          <w:p>
            <w:pPr>
              <w:pStyle w:val="Normal"/>
              <w:widowControl/>
              <w:suppressAutoHyphens w:val="true"/>
              <w:snapToGrid w:val="fals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 Могзон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2748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Харагунская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Харагун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2231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Хушенга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с.Хушенга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1252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Энгорок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c.Энгорок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Гыршелун</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c.Гыршелун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Жипхеген</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cт.Жипхеген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1048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Хилогосон</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c.Хилогосон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228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Алентуйка</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c.Алентуйка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Глинка</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c.Глинка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3урун</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c.3урун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226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Тэрэпхэн</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c.Тэрэпхэн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Шиля</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с.Шиля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Ушоты</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c.Ушоты</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Закульта</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с.Закульта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300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23</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«Читинская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 Чита, ул. Ленинградская, 57</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38</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1 343</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72390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Новокручининский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пгт. Новокручининский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8790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Верх-Читинская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с.В-Чита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1549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Домнинская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с.Домна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5735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Беклемишевская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с.Беклемишево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1133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Ново-Кукинская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с.Новая Кука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Смоленская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с.Смоленка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11803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Засопкинская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с.Засопка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6342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Маккавеевская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с.Маккавеево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4948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Атамановская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 Атамановка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10974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Ленинский</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c.Ленинский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Александровка</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c.Александровка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1016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Оленгуй</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c.Оленгуй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193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Новокручининский</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пгт. Новокручининский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8790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Сыпчегур</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c.Сыпчегур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Жипковщина</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c.Жипковщина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456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Забайкальский</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 Забайкальский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538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Лесная</w:t>
            </w:r>
          </w:p>
        </w:tc>
        <w:tc>
          <w:tcPr>
            <w:tcW w:w="2602" w:type="dxa"/>
            <w:tcBorders/>
            <w:shd w:color="auto" w:fill="FFFFFF" w:themeFill="background1" w:val="clear"/>
            <w:vAlign w:val="bottom"/>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cт.Лесная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757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Лесной городок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c.Лесной городок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735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c.Кука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 Кука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Преображенка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c.Преображенка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Иван-Озеро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c.Иван-Озеро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Сохондо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c.Сохондо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885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Ягодный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с.Ягодный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221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Тасей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c.Тасей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Иргень</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с.Иргень</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302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Новотроицк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c.Новотроицк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713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Ильинка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c.Ильинка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364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Елизаветино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с.Елизаветино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631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Танха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c.Танха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Амодово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c.Амодово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Еремино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c.Еремино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276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Сивяково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с.Сивяково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629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Колочное -2</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Колочное-2</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751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 xml:space="preserve"> </w:t>
            </w:r>
            <w:r>
              <w:rPr>
                <w:rFonts w:eastAsia="" w:cs="Times New Roman" w:ascii="Times New Roman" w:hAnsi="Times New Roman"/>
                <w:kern w:val="0"/>
                <w:sz w:val="22"/>
                <w:szCs w:val="22"/>
                <w:lang w:val="ru-RU" w:eastAsia="ru-RU" w:bidi="ar-SA"/>
              </w:rPr>
              <w:t>ФАП Д-Ключи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 xml:space="preserve"> </w:t>
            </w:r>
            <w:r>
              <w:rPr>
                <w:rFonts w:eastAsia="" w:cs="Times New Roman" w:ascii="Times New Roman" w:hAnsi="Times New Roman"/>
                <w:kern w:val="0"/>
                <w:sz w:val="22"/>
                <w:szCs w:val="22"/>
                <w:lang w:val="ru-RU" w:eastAsia="ru-RU" w:bidi="ar-SA"/>
              </w:rPr>
              <w:t>c.Д-Ключи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276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Угдан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c.Угдан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2041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Подволок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c.Подволок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Шишкино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c.Шишкино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1858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Авдей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c.Авдей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Карповка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Карповка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961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В-Нарым</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c.В-Нарым</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Ингода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cт.Ингода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1022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Яблоново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 Яблоново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585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Арахлей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с.Арахлей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660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Бургень</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Бургень</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516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24</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«Чернышевская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пгт. Чернышевск, ул. Калинина, 32</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bCs/>
              </w:rPr>
            </w:pPr>
            <w:r>
              <w:rPr>
                <w:rFonts w:eastAsia="" w:cs="Times New Roman" w:ascii="Times New Roman" w:hAnsi="Times New Roman"/>
                <w:b/>
                <w:bCs/>
                <w:kern w:val="0"/>
                <w:sz w:val="22"/>
                <w:szCs w:val="22"/>
                <w:lang w:val="ru-RU" w:eastAsia="ru-RU" w:bidi="ar-SA"/>
              </w:rPr>
              <w:t>152</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bCs/>
              </w:rPr>
            </w:pPr>
            <w:r>
              <w:rPr>
                <w:rFonts w:eastAsia="" w:cs="Times New Roman" w:ascii="Times New Roman" w:hAnsi="Times New Roman"/>
                <w:b/>
                <w:bCs/>
                <w:kern w:val="0"/>
                <w:sz w:val="22"/>
                <w:szCs w:val="22"/>
                <w:lang w:val="ru-RU" w:eastAsia="ru-RU" w:bidi="ar-SA"/>
              </w:rPr>
              <w:t>847</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28777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Жирекенская УБ</w:t>
            </w:r>
          </w:p>
        </w:tc>
        <w:tc>
          <w:tcPr>
            <w:tcW w:w="2602" w:type="dxa"/>
            <w:tcBorders/>
            <w:shd w:color="auto" w:fill="FFFFFF" w:themeFill="background1" w:val="clear"/>
          </w:tcPr>
          <w:p>
            <w:pPr>
              <w:pStyle w:val="Normal"/>
              <w:widowControl/>
              <w:suppressAutoHyphens w:val="true"/>
              <w:snapToGrid w:val="fals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 Жирекен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3417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ВА Букачача</w:t>
            </w:r>
          </w:p>
        </w:tc>
        <w:tc>
          <w:tcPr>
            <w:tcW w:w="2602" w:type="dxa"/>
            <w:tcBorders/>
            <w:shd w:color="auto" w:fill="FFFFFF" w:themeFill="background1" w:val="clear"/>
          </w:tcPr>
          <w:p>
            <w:pPr>
              <w:pStyle w:val="Normal"/>
              <w:widowControl/>
              <w:suppressAutoHyphens w:val="true"/>
              <w:snapToGrid w:val="fals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пгт.Букачача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1149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Старый  Олов</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с.Старый  Олов</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543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Комсомольское</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с.Комсомольское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933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Байгул</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с.Байгул</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756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Икшица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с.Икшица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196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Гаур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с.Гаур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398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Урюм</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ст.Урюм</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390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Новоильинск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с.Новоильинск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Кадая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с.Кадая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Новый Олов</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с.Новый Олов</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Алеур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с.Алеур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887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Мильгидун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с.Мильгидун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571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Утан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с.Утан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1410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Багульный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п.Багульный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406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Укурей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с.Укурей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473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Бушулей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с.Бушулей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Ульякан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с.Ульякан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247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25</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«Шелопугинская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Шелопугино, ул. Верхняя, 28а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37</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178</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5376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Вершино-Шахтоминская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с.Верхняя Шахтама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804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Банщиково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c.Банщиково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Большой-Тонтой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c.Большой-Тонтой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Глинянка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c.Глинянка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Деревцово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c.Деревцово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c.Дая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Ишикан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c.Ишикан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Малышево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c.Малышево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Мироново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c.Мироново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327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М-Тонтой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c.М-Тонтой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Сивачи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п.Сивачи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Шивия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c.Шивия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256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Верхний Тергень</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с.Верхний Тергень</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Н-Шахтама</w:t>
            </w:r>
          </w:p>
        </w:tc>
        <w:tc>
          <w:tcPr>
            <w:tcW w:w="2602" w:type="dxa"/>
            <w:tcBorders/>
            <w:shd w:color="auto" w:fill="FFFFFF" w:themeFill="background1" w:val="clear"/>
            <w:vAlign w:val="cente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с.Н-Шахтама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Копунь</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с.Копунь</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307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Даякон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Даякон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161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26</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ГАУЗ «Шилкинская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 Шилка, ул. Толстого, 100</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123</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615</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34716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Размахнинская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с.Размахнино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726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Холбонская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 Холбон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282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Верх-Хилинская ВА</w:t>
            </w:r>
          </w:p>
        </w:tc>
        <w:tc>
          <w:tcPr>
            <w:tcW w:w="2602" w:type="dxa"/>
            <w:tcBorders/>
            <w:shd w:color="auto" w:fill="FFFFFF" w:themeFill="background1" w:val="clear"/>
          </w:tcPr>
          <w:p>
            <w:pPr>
              <w:pStyle w:val="Normal"/>
              <w:widowControl/>
              <w:shd w:val="clear" w:color="auto" w:fill="FFFFFF"/>
              <w:tabs>
                <w:tab w:val="clear" w:pos="709"/>
                <w:tab w:val="left" w:pos="293" w:leader="none"/>
              </w:tabs>
              <w:suppressAutoHyphens w:val="true"/>
              <w:snapToGrid w:val="fals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c.Верхняя Хила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754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Казановская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с.Казаново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Н.-Березовская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с.Ново-Березовское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Чиронская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с.Чирон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613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Ононская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 xml:space="preserve"> </w:t>
            </w:r>
            <w:r>
              <w:rPr>
                <w:rFonts w:eastAsia="" w:cs="Times New Roman" w:ascii="Times New Roman" w:hAnsi="Times New Roman"/>
                <w:kern w:val="0"/>
                <w:sz w:val="22"/>
                <w:szCs w:val="22"/>
                <w:lang w:val="ru-RU" w:eastAsia="ru-RU" w:bidi="ar-SA"/>
              </w:rPr>
              <w:t>с.Ононское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892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Митрофаново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c.Митрофаново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471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Кокуй -Комогорцево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c.Кокуй -Комогорцево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Богомягково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c.Богомягково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487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Средняя Кия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c.Средняя Кия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276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Кыэкен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 xml:space="preserve"> </w:t>
            </w:r>
            <w:r>
              <w:rPr>
                <w:rFonts w:eastAsia="" w:cs="Times New Roman" w:ascii="Times New Roman" w:hAnsi="Times New Roman"/>
                <w:kern w:val="0"/>
                <w:sz w:val="22"/>
                <w:szCs w:val="22"/>
                <w:lang w:val="ru-RU" w:eastAsia="ru-RU" w:bidi="ar-SA"/>
              </w:rPr>
              <w:t>c.Кыэкен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Шиванда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c.Шиванда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Мирсаново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c.Мирсаново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650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Красноярово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c.Красноярово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131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Галкино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c.Галкино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461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Байцетуй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c.Байцетуй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Уненкер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c.Уненкер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Усть-Ага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c.Усть-Ага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Кироча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c.Кироча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Номоконово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c.Номоконово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404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Берея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c.Берея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Васильевка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c.Васильевка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Ульяновка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c.Ульяновка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Нижняя Хила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c.Нижняя Хила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Золотухино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c.Золотухино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174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Усть-Ножовое</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c.Усть-Ножовое</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228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Усть-Теленгуй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c.Усть-Теленгуй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354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Верх-Теленгуй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c.Верх-Теленгуй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Савино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Савино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195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Зубарево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Зубарево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Солнцевая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Солнцевая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221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27</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ГАУЗ «Агинская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пгт. Агинское, ул. Больничный городок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121</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830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15513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Ново-Орловская УБ</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 Новоорловск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3012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Амитхашинская ВА</w:t>
            </w:r>
          </w:p>
        </w:tc>
        <w:tc>
          <w:tcPr>
            <w:tcW w:w="2602" w:type="dxa"/>
            <w:tcBorders/>
            <w:shd w:color="auto" w:fill="FFFFFF" w:themeFill="background1" w:val="clear"/>
          </w:tcPr>
          <w:p>
            <w:pPr>
              <w:pStyle w:val="Normal"/>
              <w:widowControl/>
              <w:suppressAutoHyphens w:val="true"/>
              <w:snapToGrid w:val="fals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Амитхаша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3414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Будаланская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Будулан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554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В-Кункурская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В-Кункур</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759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Сахюртинская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Сахюрта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540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Цокто-Хангильская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Цокто-Хангил</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781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Урдо-Агинская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Урда-Ага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1116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Гунейская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Гунэй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640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Орловская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пгт.Орловский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1817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Судунтуйская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Судунтуй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883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Хойто-Ага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Хойто-Ага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562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Южный Аргалей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Южный Аргалей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409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Челутай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Челутай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647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Адон-Челон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Адон-Челон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142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Хусатуй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Хусатуй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Булактуй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с.Булактуй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28</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«Могойтуйская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пгт. Могойтуй, ул. Зугалайская, 16б</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100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450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22188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Хара-Шибирская УБ</w:t>
            </w:r>
          </w:p>
        </w:tc>
        <w:tc>
          <w:tcPr>
            <w:tcW w:w="2602" w:type="dxa"/>
            <w:tcBorders/>
            <w:shd w:color="auto" w:fill="FFFFFF" w:themeFill="background1" w:val="clear"/>
          </w:tcPr>
          <w:p>
            <w:pPr>
              <w:pStyle w:val="Normal"/>
              <w:widowControl/>
              <w:suppressAutoHyphens w:val="true"/>
              <w:snapToGrid w:val="fals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Хара-Шибирь</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1202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Ортуйская ВА</w:t>
            </w:r>
          </w:p>
        </w:tc>
        <w:tc>
          <w:tcPr>
            <w:tcW w:w="2602" w:type="dxa"/>
            <w:tcBorders/>
            <w:shd w:color="auto" w:fill="FFFFFF" w:themeFill="background1" w:val="clear"/>
          </w:tcPr>
          <w:p>
            <w:pPr>
              <w:pStyle w:val="Normal"/>
              <w:widowControl/>
              <w:suppressAutoHyphens w:val="true"/>
              <w:snapToGrid w:val="fals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Ортуй (Ортуйская)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757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Боржигантайская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Боржигантай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594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Ага-Хангинская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Ага-Хангил</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964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Догойская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Догой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474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Цаган-Ола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Цаган-Ола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947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Агахангилская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п.ст. Ага (Хила)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1142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Цаган-Челутайская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Цаган-Челутай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985</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Кусочинская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Кусоча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699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Нуринск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Нуринск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710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Усть-Нарин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Усть-Нарин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429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Цугол</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Цугол</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637</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Ушарбай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Ушарбай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771</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Зугалай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с.Зугалай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960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Бурятская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пст.Бурятская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29</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ГУЗ «Дульдургинская центральная районная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 Дульдурга, ул. 50 лет Октября, 68</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72</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245</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13566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Зуткулейская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Зуткулей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1119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Чиндалейская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Чиндалей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750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Узонская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Узон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963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Онон-Токчинский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Токчин (Онон-Токчинская)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1109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Таптанай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Таптанай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694</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Иля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Иля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222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Красноярово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Красноярово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179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Бальзино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Бальзино</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566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Алханай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Алханай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866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Ара-Иля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Ара-Иля</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196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30</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ГКУЗ «Краевая клиническая психиатрическая больница имени В.Х. Кандинского» (казенная)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 Чита, ул. проезд Окружной, 3</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580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160</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cs="Times New Roman" w:ascii="Times New Roman" w:hAnsi="Times New Roman"/>
                <w:b/>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31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lang w:val="en-US"/>
              </w:rPr>
            </w:pPr>
            <w:r>
              <w:rPr>
                <w:rFonts w:eastAsia="" w:cs="Times New Roman" w:ascii="Times New Roman" w:hAnsi="Times New Roman"/>
                <w:b/>
                <w:kern w:val="0"/>
                <w:sz w:val="22"/>
                <w:szCs w:val="22"/>
                <w:lang w:val="ru-RU" w:eastAsia="ru-RU" w:bidi="ar-SA"/>
              </w:rPr>
              <w:t>ГУЗ «Краевая больница № 3</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пгт. Первомайский, ул. Пролетарская, 9</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110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302</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cs="Times New Roman" w:ascii="Times New Roman" w:hAnsi="Times New Roman"/>
                <w:b/>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32</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ГАУЗ «Краевая больница № 4»</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г. Краснокаменск, ул. Больничная, 5/7</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407</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eastAsia="" w:cs="Times New Roman" w:ascii="Times New Roman" w:hAnsi="Times New Roman"/>
                <w:b/>
                <w:kern w:val="0"/>
                <w:sz w:val="22"/>
                <w:szCs w:val="22"/>
                <w:lang w:val="ru-RU" w:eastAsia="ru-RU" w:bidi="ar-SA"/>
              </w:rPr>
              <w:t>1 308</w:t>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55430</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Целинная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 Целинный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1073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Ковыленская ВА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 Ковыли</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593</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Капцегайтуй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c.Капцегайтуй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206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Куйтун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c.Куйтун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126</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Средне-аргунск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c.Средне-аргунск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159</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Богдановка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c.Богдановка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308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Соктуй – Милозан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c.Соктуй – Милозан</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222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Юбилейный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c.Юбилейный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312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Маргуцек</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c.Маргуцек</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702</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ФАП Кайластуй</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с.Кайластуй</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368</w:t>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33</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«Краевая детская клиническая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Новобульварная, 20</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640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250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34</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«Краевая клиническая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Коханского, 7</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900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500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35</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«Краевая клиническая инфекционная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Труда, 21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248</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69</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36</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«Краевой центр медицинской реабилитации Ямкун «</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Ямкун, ул. Рабочая, 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70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37</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i/>
                <w:i/>
              </w:rPr>
            </w:pPr>
            <w:r>
              <w:rPr>
                <w:rFonts w:eastAsia="" w:cs="Times New Roman" w:ascii="Times New Roman" w:hAnsi="Times New Roman"/>
                <w:kern w:val="0"/>
                <w:sz w:val="22"/>
                <w:szCs w:val="22"/>
                <w:lang w:val="ru-RU" w:eastAsia="ru-RU" w:bidi="ar-SA"/>
              </w:rPr>
              <w:t>ГАУЗ «Центр медицинской реабилитации Дарасун»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пгт. Курорт-Дарасун, ул. Курортная, 4</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100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38</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«Городская клиническая больница № 1»</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Ленина, 8</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600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150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39</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«Городская клиническая больница № 2»</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Назара Губина, 2 строение 12</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100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350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40</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«Городской родильный дом»</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Шилова, 47</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247</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130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ГБУЗ «Забайкальская краевая туберкулезная больница»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 Хусатуй, ул. Хусатуй, 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100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50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42</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ГБУЗ «Забайкальский краевой перинатальный центр»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Коханского, 16</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153</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100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870" w:hRule="atLeast"/>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43</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ГБУЗ «Забайкальский краевой госпиталь для ветеранов войн»</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Богомягкова, 121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114</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i/>
                <w:i/>
              </w:rPr>
            </w:pPr>
            <w:r>
              <w:rPr>
                <w:rFonts w:eastAsia="" w:cs="Times New Roman" w:ascii="Times New Roman" w:hAnsi="Times New Roman"/>
                <w:b/>
                <w:i/>
                <w:kern w:val="0"/>
                <w:sz w:val="22"/>
                <w:szCs w:val="22"/>
                <w:lang w:val="ru-RU" w:eastAsia="ru-RU" w:bidi="ar-SA"/>
              </w:rPr>
              <w:t>Итого – 43</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cs="Times New Roman" w:ascii="Times New Roman" w:hAnsi="Times New Roman"/>
                <w:b/>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Диспансеры</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«Краевой врачебно-физкультурный диспансер»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Бабушкина, 72</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50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«Краевой кожно-венерологический диспансер»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Таёжная, 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65</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260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«Забайкальский краевой онкологический диспансер»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Ленинградская, 104</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356</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284</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ГАУЗ «Забайкальский краевой наркологический диспансер»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Верхоленская, 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120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140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i/>
                <w:i/>
              </w:rPr>
            </w:pPr>
            <w:r>
              <w:rPr>
                <w:rFonts w:eastAsia="" w:cs="Times New Roman" w:ascii="Times New Roman" w:hAnsi="Times New Roman"/>
                <w:b/>
                <w:i/>
                <w:kern w:val="0"/>
                <w:sz w:val="22"/>
                <w:szCs w:val="22"/>
                <w:lang w:val="ru-RU" w:eastAsia="ru-RU" w:bidi="ar-SA"/>
              </w:rPr>
              <w:t>Итого – 4</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rPr>
            </w:pPr>
            <w:r>
              <w:rPr>
                <w:rFonts w:cs="Times New Roman" w:ascii="Times New Roman" w:hAnsi="Times New Roman"/>
                <w:b/>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Стоматологические организации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ГАУЗ «Краевая стоматологическая поликлиника» (автономная)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Угданская, 8/1</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350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Взрослые поликлиники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ГАУЗ «Городская поликлиника № 4» (автономная)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Ленинградская, 47 а</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75</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Станции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ГБУЗ «Станция скорой медицинской помощи»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Нагорная, 100</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ГКУЗ «Краевая станция переливания крови» (казенная)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Балябина, 5</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Центры</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27" w:hRule="atLeast"/>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ГБУЗ «Забайкальский краевой клинический фтизиопульмонологический центр»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Таёжная, 3</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140</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300</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ГАУЗ «Клинический медицинский центр г.Читы»</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Коханского, 6</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3644</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«Детский клинический медицинский центр г.Читы»</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Шилова, 49</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2 041</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Медицинские организации  особого типа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Центры :</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«Краевой центр медицинской профилактики»</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Богомягкова, 23</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ГКУЗ «Забайкальский территориальный центр медицины катастроф» (казенная)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Чкалова, 22</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«Медицинский информационно-аналитический центр»</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Богомягкова, 23</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3493" w:type="dxa"/>
            <w:gridSpan w:val="2"/>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4</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ГУЗ «Забайкальское краевое бюро судебно-медицинской экспертизы»</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Матвеева, 64</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5</w:t>
            </w:r>
          </w:p>
        </w:tc>
        <w:tc>
          <w:tcPr>
            <w:tcW w:w="2926" w:type="dxa"/>
            <w:tcBorders/>
            <w:shd w:color="auto" w:fill="FFFFFF" w:themeFill="background1" w:val="clear"/>
          </w:tcPr>
          <w:p>
            <w:pPr>
              <w:pStyle w:val="Normal"/>
              <w:widowControl w:val="false"/>
              <w:suppressAutoHyphens w:val="true"/>
              <w:spacing w:lineRule="auto" w:line="240" w:before="0" w:after="0"/>
              <w:jc w:val="both"/>
              <w:rPr>
                <w:rFonts w:ascii="Times New Roman" w:hAnsi="Times New Roman" w:cs="Times New Roman"/>
              </w:rPr>
            </w:pPr>
            <w:r>
              <w:rPr>
                <w:rFonts w:eastAsia="" w:cs="Times New Roman" w:ascii="Times New Roman" w:hAnsi="Times New Roman"/>
                <w:kern w:val="0"/>
                <w:sz w:val="22"/>
                <w:szCs w:val="22"/>
                <w:lang w:val="ru-RU" w:eastAsia="ru-RU" w:bidi="ar-SA"/>
              </w:rPr>
              <w:t>ГУЗ «Забайкальское краевое патологоанатомическое бюро»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Матвеева, 64</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6</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ГКУЗ «Краевой специализированный дом ребенка № 1» (казенная)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Чита, ул. 5-я Малая, 4</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медицинские организации  санаторного типа</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1</w:t>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ГКУЗ «Краевой детский санаторий для лечения туберкулеза» (казенная)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Краснокаменск, ул. 7 мкр, 713</w:t>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c>
          <w:tcPr>
            <w:tcW w:w="567" w:type="dxa"/>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rPr>
            </w:pPr>
            <w:r>
              <w:rPr>
                <w:rFonts w:cs="Times New Roman" w:ascii="Times New Roman" w:hAnsi="Times New Roman"/>
              </w:rPr>
            </w:r>
          </w:p>
        </w:tc>
        <w:tc>
          <w:tcPr>
            <w:tcW w:w="2926"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Всего</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rPr>
            </w:pPr>
            <w:r>
              <w:rPr>
                <w:rFonts w:cs="Times New Roman" w:ascii="Times New Roman" w:hAnsi="Times New Roman"/>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ru-RU" w:eastAsia="ru-RU" w:bidi="ar-SA"/>
              </w:rPr>
              <w:t>7391</w:t>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eastAsia="" w:cs="Times New Roman" w:ascii="Times New Roman" w:hAnsi="Times New Roman"/>
                <w:kern w:val="0"/>
                <w:sz w:val="22"/>
                <w:szCs w:val="22"/>
                <w:lang w:val="en-US" w:eastAsia="ru-RU" w:bidi="ar-SA"/>
              </w:rPr>
              <w:t>2</w:t>
            </w:r>
            <w:r>
              <w:rPr>
                <w:rFonts w:eastAsia="" w:cs="Times New Roman" w:ascii="Times New Roman" w:hAnsi="Times New Roman"/>
                <w:kern w:val="0"/>
                <w:sz w:val="22"/>
                <w:szCs w:val="22"/>
                <w:lang w:val="ru-RU" w:eastAsia="ru-RU" w:bidi="ar-SA"/>
              </w:rPr>
              <w:t>3746</w:t>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rPr>
            </w:pPr>
            <w:r>
              <w:rPr>
                <w:rFonts w:cs="Times New Roman" w:ascii="Times New Roman" w:hAnsi="Times New Roman"/>
              </w:rPr>
            </w:r>
          </w:p>
        </w:tc>
      </w:tr>
      <w:tr>
        <w:trPr>
          <w:trHeight w:val="268" w:hRule="atLeast"/>
        </w:trPr>
        <w:tc>
          <w:tcPr>
            <w:tcW w:w="3493" w:type="dxa"/>
            <w:gridSpan w:val="2"/>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b/>
                <w:i/>
                <w:i/>
              </w:rPr>
            </w:pPr>
            <w:r>
              <w:rPr>
                <w:rFonts w:eastAsia="" w:cs="Times New Roman" w:ascii="Times New Roman" w:hAnsi="Times New Roman"/>
                <w:b/>
                <w:i/>
                <w:kern w:val="0"/>
                <w:sz w:val="22"/>
                <w:szCs w:val="22"/>
                <w:lang w:val="ru-RU" w:eastAsia="ru-RU" w:bidi="ar-SA"/>
              </w:rPr>
              <w:t>Всего 61  учреждения</w:t>
            </w:r>
          </w:p>
        </w:tc>
        <w:tc>
          <w:tcPr>
            <w:tcW w:w="2602" w:type="dxa"/>
            <w:tcBorders/>
            <w:shd w:color="auto" w:fill="FFFFFF" w:themeFill="background1" w:val="clear"/>
          </w:tcPr>
          <w:p>
            <w:pPr>
              <w:pStyle w:val="Normal"/>
              <w:widowControl/>
              <w:suppressAutoHyphens w:val="true"/>
              <w:spacing w:lineRule="auto" w:line="240" w:before="0" w:after="0"/>
              <w:jc w:val="left"/>
              <w:rPr>
                <w:rFonts w:ascii="Times New Roman" w:hAnsi="Times New Roman" w:cs="Times New Roman"/>
                <w:b/>
                <w:i/>
                <w:i/>
              </w:rPr>
            </w:pPr>
            <w:r>
              <w:rPr>
                <w:rFonts w:cs="Times New Roman" w:ascii="Times New Roman" w:hAnsi="Times New Roman"/>
                <w:b/>
                <w:i/>
              </w:rPr>
            </w:r>
          </w:p>
        </w:tc>
        <w:tc>
          <w:tcPr>
            <w:tcW w:w="988"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i/>
                <w:i/>
              </w:rPr>
            </w:pPr>
            <w:r>
              <w:rPr>
                <w:rFonts w:cs="Times New Roman" w:ascii="Times New Roman" w:hAnsi="Times New Roman"/>
                <w:i/>
              </w:rPr>
            </w:r>
          </w:p>
        </w:tc>
        <w:tc>
          <w:tcPr>
            <w:tcW w:w="1624"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cs="Times New Roman" w:ascii="Times New Roman" w:hAnsi="Times New Roman"/>
                <w:b/>
              </w:rPr>
            </w:r>
          </w:p>
        </w:tc>
        <w:tc>
          <w:tcPr>
            <w:tcW w:w="1735" w:type="dxa"/>
            <w:tcBorders/>
            <w:shd w:color="auto" w:fill="FFFFFF" w:themeFill="background1" w:val="clear"/>
          </w:tcPr>
          <w:p>
            <w:pPr>
              <w:pStyle w:val="Normal"/>
              <w:widowControl/>
              <w:suppressAutoHyphens w:val="true"/>
              <w:spacing w:lineRule="auto" w:line="240" w:before="0" w:after="0"/>
              <w:jc w:val="right"/>
              <w:rPr>
                <w:rFonts w:ascii="Times New Roman" w:hAnsi="Times New Roman" w:cs="Times New Roman"/>
                <w:b/>
              </w:rPr>
            </w:pPr>
            <w:r>
              <w:rPr>
                <w:rFonts w:cs="Times New Roman" w:ascii="Times New Roman" w:hAnsi="Times New Roman"/>
                <w:b/>
              </w:rPr>
            </w:r>
          </w:p>
        </w:tc>
      </w:tr>
    </w:tbl>
    <w:p>
      <w:pPr>
        <w:pStyle w:val="Normal"/>
        <w:numPr>
          <w:ilvl w:val="0"/>
          <w:numId w:val="0"/>
        </w:numPr>
        <w:suppressAutoHyphens w:val="true"/>
        <w:spacing w:lineRule="auto" w:line="240" w:before="0" w:after="0"/>
        <w:ind w:hanging="0" w:left="0"/>
        <w:jc w:val="center"/>
        <w:outlineLvl w:val="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bookmarkStart w:id="1" w:name="_GoBack"/>
      <w:bookmarkStart w:id="2" w:name="_GoBack"/>
      <w:bookmarkEnd w:id="2"/>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Приложение № 4</w:t>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к Стратегии развития санитарной авиации</w:t>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Забайкальского края до 2030 года</w:t>
      </w:r>
    </w:p>
    <w:p>
      <w:pPr>
        <w:pStyle w:val="Normal"/>
        <w:spacing w:lineRule="auto" w:line="288" w:before="0" w:after="0"/>
        <w:ind w:firstLine="709"/>
        <w:rPr>
          <w:rFonts w:ascii="Times New Roman" w:hAnsi="Times New Roman" w:cs="Times New Roman"/>
        </w:rPr>
      </w:pPr>
      <w:r>
        <w:rPr>
          <w:rFonts w:cs="Times New Roman" w:ascii="Times New Roman" w:hAnsi="Times New Roman"/>
        </w:rPr>
      </w:r>
    </w:p>
    <w:p>
      <w:pPr>
        <w:pStyle w:val="Style51"/>
        <w:spacing w:before="0" w:after="120"/>
        <w:jc w:val="center"/>
        <w:rPr>
          <w:b/>
          <w:sz w:val="28"/>
          <w:szCs w:val="28"/>
        </w:rPr>
      </w:pPr>
      <w:r>
        <w:rPr>
          <w:b/>
          <w:sz w:val="28"/>
          <w:szCs w:val="28"/>
        </w:rPr>
        <w:t>Медицинские организации и зоны ответственности на автомобильных дорогах федерального значения в пределах Забайкальского края</w:t>
      </w:r>
    </w:p>
    <w:tbl>
      <w:tblPr>
        <w:tblW w:w="9498" w:type="dxa"/>
        <w:jc w:val="left"/>
        <w:tblInd w:w="40" w:type="dxa"/>
        <w:tblLayout w:type="fixed"/>
        <w:tblCellMar>
          <w:top w:w="0" w:type="dxa"/>
          <w:left w:w="40" w:type="dxa"/>
          <w:bottom w:w="0" w:type="dxa"/>
          <w:right w:w="40" w:type="dxa"/>
        </w:tblCellMar>
        <w:tblLook w:val="0000" w:noHBand="0" w:noVBand="0" w:firstColumn="0" w:lastRow="0" w:lastColumn="0" w:firstRow="0"/>
      </w:tblPr>
      <w:tblGrid>
        <w:gridCol w:w="426"/>
        <w:gridCol w:w="1842"/>
        <w:gridCol w:w="1418"/>
        <w:gridCol w:w="5811"/>
      </w:tblGrid>
      <w:tr>
        <w:trPr>
          <w:tblHeader w:val="true"/>
        </w:trPr>
        <w:tc>
          <w:tcPr>
            <w:tcW w:w="426" w:type="dxa"/>
            <w:tcBorders>
              <w:top w:val="single" w:sz="6" w:space="0" w:color="000000"/>
              <w:left w:val="single" w:sz="6" w:space="0" w:color="000000"/>
              <w:bottom w:val="single" w:sz="6" w:space="0" w:color="000000"/>
              <w:right w:val="single" w:sz="6" w:space="0" w:color="000000"/>
            </w:tcBorders>
            <w:vAlign w:val="center"/>
          </w:tcPr>
          <w:p>
            <w:pPr>
              <w:pStyle w:val="Style161"/>
              <w:spacing w:lineRule="auto" w:line="240"/>
              <w:jc w:val="center"/>
              <w:rPr>
                <w:b/>
                <w:sz w:val="20"/>
                <w:szCs w:val="20"/>
              </w:rPr>
            </w:pPr>
            <w:r>
              <w:rPr>
                <w:b/>
                <w:sz w:val="20"/>
                <w:szCs w:val="20"/>
              </w:rPr>
              <w:t xml:space="preserve">№ </w:t>
            </w:r>
            <w:r>
              <w:rPr>
                <w:b/>
                <w:sz w:val="20"/>
                <w:szCs w:val="20"/>
              </w:rPr>
              <w:t>п/п</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Style161"/>
              <w:spacing w:lineRule="auto" w:line="240"/>
              <w:jc w:val="center"/>
              <w:rPr>
                <w:b/>
                <w:sz w:val="20"/>
                <w:szCs w:val="20"/>
              </w:rPr>
            </w:pPr>
            <w:r>
              <w:rPr>
                <w:b/>
                <w:sz w:val="20"/>
                <w:szCs w:val="20"/>
              </w:rPr>
              <w:t>Район</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Style161"/>
              <w:spacing w:lineRule="auto" w:line="240"/>
              <w:jc w:val="center"/>
              <w:rPr>
                <w:b/>
                <w:sz w:val="20"/>
                <w:szCs w:val="20"/>
              </w:rPr>
            </w:pPr>
            <w:r>
              <w:rPr>
                <w:b/>
                <w:sz w:val="20"/>
                <w:szCs w:val="20"/>
              </w:rPr>
              <w:t>Протяжен-ность ФАД в пределах района</w:t>
            </w:r>
          </w:p>
        </w:tc>
        <w:tc>
          <w:tcPr>
            <w:tcW w:w="5811" w:type="dxa"/>
            <w:tcBorders>
              <w:top w:val="single" w:sz="6" w:space="0" w:color="000000"/>
              <w:left w:val="single" w:sz="6" w:space="0" w:color="000000"/>
              <w:bottom w:val="single" w:sz="6" w:space="0" w:color="000000"/>
              <w:right w:val="single" w:sz="6" w:space="0" w:color="000000"/>
            </w:tcBorders>
            <w:vAlign w:val="center"/>
          </w:tcPr>
          <w:p>
            <w:pPr>
              <w:pStyle w:val="Style161"/>
              <w:spacing w:lineRule="auto" w:line="240"/>
              <w:jc w:val="center"/>
              <w:rPr>
                <w:b/>
                <w:sz w:val="20"/>
                <w:szCs w:val="20"/>
              </w:rPr>
            </w:pPr>
            <w:r>
              <w:rPr>
                <w:b/>
                <w:sz w:val="20"/>
                <w:szCs w:val="20"/>
              </w:rPr>
              <w:t>Медицинские организации района в зоне ответственности</w:t>
            </w:r>
          </w:p>
        </w:tc>
      </w:tr>
      <w:tr>
        <w:trPr/>
        <w:tc>
          <w:tcPr>
            <w:tcW w:w="9497" w:type="dxa"/>
            <w:gridSpan w:val="4"/>
            <w:tcBorders>
              <w:top w:val="single" w:sz="6" w:space="0" w:color="000000"/>
              <w:left w:val="single" w:sz="6" w:space="0" w:color="000000"/>
              <w:bottom w:val="single" w:sz="6" w:space="0" w:color="000000"/>
              <w:right w:val="single" w:sz="6" w:space="0" w:color="000000"/>
            </w:tcBorders>
          </w:tcPr>
          <w:p>
            <w:pPr>
              <w:pStyle w:val="Style161"/>
              <w:spacing w:lineRule="auto" w:line="240"/>
              <w:jc w:val="center"/>
              <w:rPr>
                <w:b/>
                <w:i/>
                <w:i/>
              </w:rPr>
            </w:pPr>
            <w:r>
              <w:rPr>
                <w:b/>
                <w:i/>
                <w:sz w:val="22"/>
                <w:szCs w:val="22"/>
              </w:rPr>
              <w:t>Федеральная автомобильная дорога «Байкал» (Р-258),Чита-Иркутск</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211"/>
              <w:spacing w:lineRule="auto" w:line="240"/>
              <w:jc w:val="center"/>
              <w:rPr>
                <w:sz w:val="22"/>
                <w:szCs w:val="22"/>
              </w:rPr>
            </w:pPr>
            <w:r>
              <w:rPr>
                <w:sz w:val="22"/>
                <w:szCs w:val="22"/>
              </w:rPr>
              <w:t>1</w:t>
            </w:r>
          </w:p>
        </w:tc>
        <w:tc>
          <w:tcPr>
            <w:tcW w:w="1842" w:type="dxa"/>
            <w:tcBorders>
              <w:top w:val="single" w:sz="6" w:space="0" w:color="000000"/>
              <w:left w:val="single" w:sz="6" w:space="0" w:color="000000"/>
              <w:bottom w:val="single" w:sz="6" w:space="0" w:color="000000"/>
              <w:right w:val="single" w:sz="6" w:space="0" w:color="000000"/>
            </w:tcBorders>
          </w:tcPr>
          <w:p>
            <w:pPr>
              <w:pStyle w:val="Style161"/>
              <w:spacing w:lineRule="auto" w:line="240"/>
              <w:jc w:val="both"/>
              <w:rPr>
                <w:sz w:val="22"/>
                <w:szCs w:val="22"/>
              </w:rPr>
            </w:pPr>
            <w:r>
              <w:rPr>
                <w:sz w:val="22"/>
                <w:szCs w:val="22"/>
              </w:rPr>
              <w:t>Читинский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1"/>
              <w:spacing w:lineRule="auto" w:line="240"/>
              <w:jc w:val="center"/>
              <w:rPr>
                <w:sz w:val="22"/>
                <w:szCs w:val="22"/>
              </w:rPr>
            </w:pPr>
            <w:r>
              <w:rPr>
                <w:sz w:val="22"/>
                <w:szCs w:val="22"/>
              </w:rPr>
              <w:t>7043-7083/</w:t>
            </w:r>
          </w:p>
          <w:p>
            <w:pPr>
              <w:pStyle w:val="Style211"/>
              <w:spacing w:lineRule="auto" w:line="240"/>
              <w:jc w:val="center"/>
              <w:rPr>
                <w:sz w:val="22"/>
                <w:szCs w:val="22"/>
              </w:rPr>
            </w:pPr>
            <w:r>
              <w:rPr>
                <w:sz w:val="22"/>
                <w:szCs w:val="22"/>
              </w:rPr>
              <w:t>6-46 км</w:t>
            </w:r>
          </w:p>
          <w:p>
            <w:pPr>
              <w:pStyle w:val="Style211"/>
              <w:spacing w:lineRule="auto" w:line="240"/>
              <w:jc w:val="center"/>
              <w:rPr>
                <w:sz w:val="22"/>
                <w:szCs w:val="22"/>
              </w:rPr>
            </w:pPr>
            <w:r>
              <w:rPr>
                <w:sz w:val="22"/>
                <w:szCs w:val="22"/>
              </w:rPr>
              <w:t>(40 км)</w:t>
            </w:r>
          </w:p>
        </w:tc>
        <w:tc>
          <w:tcPr>
            <w:tcW w:w="5811" w:type="dxa"/>
            <w:tcBorders>
              <w:top w:val="single" w:sz="6" w:space="0" w:color="000000"/>
              <w:left w:val="single" w:sz="6" w:space="0" w:color="000000"/>
              <w:bottom w:val="single" w:sz="6" w:space="0" w:color="000000"/>
              <w:right w:val="single" w:sz="6" w:space="0" w:color="000000"/>
            </w:tcBorders>
          </w:tcPr>
          <w:p>
            <w:pPr>
              <w:pStyle w:val="Style19"/>
              <w:spacing w:lineRule="auto" w:line="240"/>
              <w:jc w:val="both"/>
              <w:rPr/>
            </w:pPr>
            <w:r>
              <w:rPr>
                <w:sz w:val="22"/>
                <w:szCs w:val="22"/>
              </w:rPr>
              <w:t xml:space="preserve"> </w:t>
            </w:r>
            <w:r>
              <w:rPr>
                <w:sz w:val="22"/>
                <w:szCs w:val="22"/>
              </w:rPr>
              <w:t>ГКУЗ «Забайкальский Территориальный центр медицины катастроф»;</w:t>
            </w:r>
          </w:p>
          <w:p>
            <w:pPr>
              <w:pStyle w:val="Style19"/>
              <w:spacing w:lineRule="auto" w:line="240"/>
              <w:jc w:val="both"/>
              <w:rPr/>
            </w:pPr>
            <w:r>
              <w:rPr>
                <w:sz w:val="22"/>
                <w:szCs w:val="22"/>
              </w:rPr>
              <w:t xml:space="preserve"> </w:t>
            </w:r>
            <w:r>
              <w:rPr>
                <w:sz w:val="22"/>
                <w:szCs w:val="22"/>
              </w:rPr>
              <w:t>ГБУЗ «Станция скорой медицинской помощи г. Чита»;</w:t>
            </w:r>
          </w:p>
          <w:p>
            <w:pPr>
              <w:pStyle w:val="Style19"/>
              <w:spacing w:lineRule="auto" w:line="240"/>
              <w:jc w:val="both"/>
              <w:rPr/>
            </w:pPr>
            <w:r>
              <w:rPr>
                <w:sz w:val="22"/>
                <w:szCs w:val="22"/>
              </w:rPr>
              <w:t>ГУЗ «Городская клиническая больница № 1»;</w:t>
            </w:r>
          </w:p>
          <w:p>
            <w:pPr>
              <w:pStyle w:val="Style19"/>
              <w:spacing w:lineRule="auto" w:line="240"/>
              <w:jc w:val="both"/>
              <w:rPr/>
            </w:pPr>
            <w:r>
              <w:rPr>
                <w:sz w:val="22"/>
                <w:szCs w:val="22"/>
              </w:rPr>
              <w:t xml:space="preserve"> </w:t>
            </w:r>
            <w:r>
              <w:rPr>
                <w:sz w:val="22"/>
                <w:szCs w:val="22"/>
              </w:rPr>
              <w:t>ГУЗ «Краевая клиническая больница»;</w:t>
            </w:r>
          </w:p>
          <w:p>
            <w:pPr>
              <w:pStyle w:val="Style19"/>
              <w:spacing w:lineRule="auto" w:line="240"/>
              <w:jc w:val="both"/>
              <w:rPr/>
            </w:pPr>
            <w:r>
              <w:rPr>
                <w:sz w:val="22"/>
                <w:szCs w:val="22"/>
              </w:rPr>
              <w:t xml:space="preserve"> </w:t>
            </w:r>
            <w:r>
              <w:rPr>
                <w:sz w:val="22"/>
                <w:szCs w:val="22"/>
              </w:rPr>
              <w:t>ГУЗ «Краевая детская клиническая больница»</w:t>
            </w:r>
          </w:p>
          <w:p>
            <w:pPr>
              <w:pStyle w:val="Style19"/>
              <w:spacing w:lineRule="auto" w:line="240"/>
              <w:jc w:val="both"/>
              <w:rPr/>
            </w:pPr>
            <w:r>
              <w:rPr>
                <w:sz w:val="22"/>
                <w:szCs w:val="22"/>
              </w:rPr>
              <w:t xml:space="preserve"> </w:t>
            </w:r>
            <w:r>
              <w:rPr>
                <w:sz w:val="22"/>
                <w:szCs w:val="22"/>
              </w:rPr>
              <w:t>ГУЗ «Читинская ЦРБ» г. Чита;</w:t>
            </w:r>
          </w:p>
          <w:p>
            <w:pPr>
              <w:pStyle w:val="Style19"/>
              <w:spacing w:lineRule="auto" w:line="240"/>
              <w:jc w:val="both"/>
              <w:rPr/>
            </w:pPr>
            <w:r>
              <w:rPr>
                <w:sz w:val="22"/>
                <w:szCs w:val="22"/>
              </w:rPr>
              <w:t xml:space="preserve"> </w:t>
            </w:r>
            <w:r>
              <w:rPr>
                <w:sz w:val="22"/>
                <w:szCs w:val="22"/>
              </w:rPr>
              <w:t>п. Домна (участковая больница);</w:t>
            </w:r>
          </w:p>
          <w:p>
            <w:pPr>
              <w:pStyle w:val="Style19"/>
              <w:spacing w:lineRule="auto" w:line="240"/>
              <w:jc w:val="both"/>
              <w:rPr/>
            </w:pPr>
            <w:r>
              <w:rPr>
                <w:sz w:val="22"/>
                <w:szCs w:val="22"/>
              </w:rPr>
              <w:t>с. Ингода (ФАП);</w:t>
            </w:r>
          </w:p>
          <w:p>
            <w:pPr>
              <w:pStyle w:val="Style19"/>
              <w:spacing w:lineRule="auto" w:line="240"/>
              <w:jc w:val="both"/>
              <w:rPr/>
            </w:pPr>
            <w:r>
              <w:rPr>
                <w:sz w:val="22"/>
                <w:szCs w:val="22"/>
              </w:rPr>
              <w:t xml:space="preserve"> </w:t>
            </w:r>
            <w:r>
              <w:rPr>
                <w:sz w:val="22"/>
                <w:szCs w:val="22"/>
              </w:rPr>
              <w:t>п. Лесной городок (ФАП);</w:t>
            </w:r>
          </w:p>
          <w:p>
            <w:pPr>
              <w:pStyle w:val="Style19"/>
              <w:spacing w:lineRule="auto" w:line="240"/>
              <w:jc w:val="both"/>
              <w:rPr/>
            </w:pPr>
            <w:r>
              <w:rPr>
                <w:sz w:val="22"/>
                <w:szCs w:val="22"/>
              </w:rPr>
              <w:t xml:space="preserve"> </w:t>
            </w:r>
            <w:r>
              <w:rPr>
                <w:sz w:val="22"/>
                <w:szCs w:val="22"/>
              </w:rPr>
              <w:t>с. Новая Кука (врачебная амбулатория);</w:t>
            </w:r>
          </w:p>
          <w:p>
            <w:pPr>
              <w:pStyle w:val="Style19"/>
              <w:spacing w:lineRule="auto" w:line="240"/>
              <w:jc w:val="both"/>
              <w:rPr/>
            </w:pPr>
            <w:r>
              <w:rPr>
                <w:sz w:val="22"/>
                <w:szCs w:val="22"/>
              </w:rPr>
              <w:t xml:space="preserve"> </w:t>
            </w:r>
            <w:r>
              <w:rPr>
                <w:sz w:val="22"/>
                <w:szCs w:val="22"/>
              </w:rPr>
              <w:t>с. Колочное (ФАП);</w:t>
            </w:r>
          </w:p>
          <w:p>
            <w:pPr>
              <w:pStyle w:val="Style19"/>
              <w:spacing w:lineRule="auto" w:line="240"/>
              <w:jc w:val="both"/>
              <w:rPr/>
            </w:pPr>
            <w:r>
              <w:rPr>
                <w:sz w:val="22"/>
                <w:szCs w:val="22"/>
              </w:rPr>
              <w:t xml:space="preserve"> </w:t>
            </w:r>
            <w:r>
              <w:rPr>
                <w:sz w:val="22"/>
                <w:szCs w:val="22"/>
              </w:rPr>
              <w:t>с. Угдан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211"/>
              <w:spacing w:lineRule="auto" w:line="240"/>
              <w:jc w:val="center"/>
              <w:rPr>
                <w:sz w:val="22"/>
                <w:szCs w:val="22"/>
              </w:rPr>
            </w:pPr>
            <w:r>
              <w:rPr>
                <w:sz w:val="22"/>
                <w:szCs w:val="22"/>
              </w:rPr>
              <w:t>2</w:t>
            </w:r>
          </w:p>
        </w:tc>
        <w:tc>
          <w:tcPr>
            <w:tcW w:w="1842" w:type="dxa"/>
            <w:tcBorders>
              <w:top w:val="single" w:sz="6" w:space="0" w:color="000000"/>
              <w:left w:val="single" w:sz="6" w:space="0" w:color="000000"/>
              <w:bottom w:val="single" w:sz="6" w:space="0" w:color="000000"/>
              <w:right w:val="single" w:sz="6" w:space="0" w:color="000000"/>
            </w:tcBorders>
          </w:tcPr>
          <w:p>
            <w:pPr>
              <w:pStyle w:val="Style161"/>
              <w:spacing w:lineRule="auto" w:line="240"/>
              <w:jc w:val="both"/>
              <w:rPr>
                <w:sz w:val="22"/>
                <w:szCs w:val="22"/>
              </w:rPr>
            </w:pPr>
            <w:r>
              <w:rPr>
                <w:sz w:val="22"/>
                <w:szCs w:val="22"/>
              </w:rPr>
              <w:t>Улётовский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1"/>
              <w:spacing w:lineRule="auto" w:line="240"/>
              <w:jc w:val="center"/>
              <w:rPr>
                <w:sz w:val="22"/>
                <w:szCs w:val="22"/>
              </w:rPr>
            </w:pPr>
            <w:r>
              <w:rPr>
                <w:sz w:val="22"/>
                <w:szCs w:val="22"/>
              </w:rPr>
              <w:t>6867-7042/</w:t>
            </w:r>
          </w:p>
          <w:p>
            <w:pPr>
              <w:pStyle w:val="Style211"/>
              <w:spacing w:lineRule="auto" w:line="240"/>
              <w:jc w:val="center"/>
              <w:rPr>
                <w:sz w:val="22"/>
                <w:szCs w:val="22"/>
              </w:rPr>
            </w:pPr>
            <w:r>
              <w:rPr>
                <w:sz w:val="22"/>
                <w:szCs w:val="22"/>
              </w:rPr>
              <w:t>47-222 км</w:t>
            </w:r>
          </w:p>
          <w:p>
            <w:pPr>
              <w:pStyle w:val="Style211"/>
              <w:spacing w:lineRule="auto" w:line="240"/>
              <w:jc w:val="center"/>
              <w:rPr>
                <w:sz w:val="22"/>
                <w:szCs w:val="22"/>
              </w:rPr>
            </w:pPr>
            <w:r>
              <w:rPr>
                <w:sz w:val="22"/>
                <w:szCs w:val="22"/>
              </w:rPr>
              <w:t>(175 км)</w:t>
            </w:r>
          </w:p>
          <w:p>
            <w:pPr>
              <w:pStyle w:val="Style211"/>
              <w:spacing w:lineRule="auto" w:line="240"/>
              <w:jc w:val="center"/>
              <w:rPr>
                <w:sz w:val="22"/>
                <w:szCs w:val="22"/>
              </w:rPr>
            </w:pPr>
            <w:r>
              <w:rPr>
                <w:sz w:val="22"/>
                <w:szCs w:val="22"/>
              </w:rPr>
            </w:r>
          </w:p>
          <w:p>
            <w:pPr>
              <w:pStyle w:val="Style211"/>
              <w:spacing w:lineRule="auto" w:line="240"/>
              <w:jc w:val="center"/>
              <w:rPr>
                <w:sz w:val="22"/>
                <w:szCs w:val="22"/>
              </w:rPr>
            </w:pPr>
            <w:r>
              <w:rPr>
                <w:sz w:val="22"/>
                <w:szCs w:val="22"/>
              </w:rPr>
            </w:r>
          </w:p>
        </w:tc>
        <w:tc>
          <w:tcPr>
            <w:tcW w:w="5811" w:type="dxa"/>
            <w:tcBorders>
              <w:top w:val="single" w:sz="6" w:space="0" w:color="000000"/>
              <w:left w:val="single" w:sz="6" w:space="0" w:color="000000"/>
              <w:bottom w:val="single" w:sz="6" w:space="0" w:color="000000"/>
              <w:right w:val="single" w:sz="6" w:space="0" w:color="000000"/>
            </w:tcBorders>
          </w:tcPr>
          <w:p>
            <w:pPr>
              <w:pStyle w:val="Style19"/>
              <w:spacing w:lineRule="auto" w:line="240"/>
              <w:jc w:val="both"/>
              <w:rPr/>
            </w:pPr>
            <w:r>
              <w:rPr>
                <w:sz w:val="22"/>
                <w:szCs w:val="22"/>
              </w:rPr>
              <w:t xml:space="preserve"> </w:t>
            </w:r>
            <w:r>
              <w:rPr>
                <w:sz w:val="22"/>
                <w:szCs w:val="22"/>
              </w:rPr>
              <w:t>ГКУЗ «Забайкальский Территориальный центр медицины катастроф»;</w:t>
            </w:r>
          </w:p>
          <w:p>
            <w:pPr>
              <w:pStyle w:val="Style19"/>
              <w:spacing w:lineRule="auto" w:line="240"/>
              <w:jc w:val="both"/>
              <w:rPr/>
            </w:pPr>
            <w:r>
              <w:rPr>
                <w:sz w:val="22"/>
                <w:szCs w:val="22"/>
              </w:rPr>
              <w:t xml:space="preserve"> </w:t>
            </w:r>
            <w:r>
              <w:rPr>
                <w:sz w:val="22"/>
                <w:szCs w:val="22"/>
              </w:rPr>
              <w:t>ГБУЗ «Станция скорой медицинской помощи г. Чита»;</w:t>
            </w:r>
          </w:p>
          <w:p>
            <w:pPr>
              <w:pStyle w:val="Style19"/>
              <w:spacing w:lineRule="auto" w:line="240"/>
              <w:jc w:val="both"/>
              <w:rPr/>
            </w:pPr>
            <w:r>
              <w:rPr>
                <w:sz w:val="22"/>
                <w:szCs w:val="22"/>
              </w:rPr>
              <w:t>ГУЗ «Городская клиническая больница № 1»;</w:t>
            </w:r>
          </w:p>
          <w:p>
            <w:pPr>
              <w:pStyle w:val="Style19"/>
              <w:spacing w:lineRule="auto" w:line="240"/>
              <w:jc w:val="both"/>
              <w:rPr/>
            </w:pPr>
            <w:r>
              <w:rPr>
                <w:sz w:val="22"/>
                <w:szCs w:val="22"/>
              </w:rPr>
              <w:t xml:space="preserve"> </w:t>
            </w:r>
            <w:r>
              <w:rPr>
                <w:sz w:val="22"/>
                <w:szCs w:val="22"/>
              </w:rPr>
              <w:t>ГУЗ «Краевая клиническая больница»;</w:t>
            </w:r>
          </w:p>
          <w:p>
            <w:pPr>
              <w:pStyle w:val="Style19"/>
              <w:spacing w:lineRule="auto" w:line="240"/>
              <w:jc w:val="both"/>
              <w:rPr/>
            </w:pPr>
            <w:r>
              <w:rPr>
                <w:sz w:val="22"/>
                <w:szCs w:val="22"/>
              </w:rPr>
              <w:t xml:space="preserve"> </w:t>
            </w:r>
            <w:r>
              <w:rPr>
                <w:sz w:val="22"/>
                <w:szCs w:val="22"/>
              </w:rPr>
              <w:t>ГУЗ «Краевая детская клиническая больница»</w:t>
            </w:r>
          </w:p>
          <w:p>
            <w:pPr>
              <w:pStyle w:val="Style19"/>
              <w:spacing w:lineRule="auto" w:line="240"/>
              <w:jc w:val="both"/>
              <w:rPr/>
            </w:pPr>
            <w:r>
              <w:rPr>
                <w:sz w:val="22"/>
                <w:szCs w:val="22"/>
              </w:rPr>
              <w:t xml:space="preserve"> </w:t>
            </w:r>
            <w:r>
              <w:rPr>
                <w:sz w:val="22"/>
                <w:szCs w:val="22"/>
              </w:rPr>
              <w:t>ГУЗ «Улетовская ЦРБ» с.Улёты;</w:t>
            </w:r>
          </w:p>
          <w:p>
            <w:pPr>
              <w:pStyle w:val="Style19"/>
              <w:spacing w:lineRule="auto" w:line="240"/>
              <w:jc w:val="both"/>
              <w:rPr/>
            </w:pPr>
            <w:r>
              <w:rPr>
                <w:sz w:val="22"/>
                <w:szCs w:val="22"/>
              </w:rPr>
              <w:t xml:space="preserve"> </w:t>
            </w:r>
            <w:r>
              <w:rPr>
                <w:sz w:val="22"/>
                <w:szCs w:val="22"/>
              </w:rPr>
              <w:t>п. Николаевский (врачебная амбулатория);</w:t>
            </w:r>
          </w:p>
          <w:p>
            <w:pPr>
              <w:pStyle w:val="Style19"/>
              <w:spacing w:lineRule="auto" w:line="240"/>
              <w:jc w:val="both"/>
              <w:rPr/>
            </w:pPr>
            <w:r>
              <w:rPr>
                <w:sz w:val="22"/>
                <w:szCs w:val="22"/>
              </w:rPr>
              <w:t xml:space="preserve"> </w:t>
            </w:r>
            <w:r>
              <w:rPr>
                <w:sz w:val="22"/>
                <w:szCs w:val="22"/>
              </w:rPr>
              <w:t>п. Дровянная (участковая больница);</w:t>
            </w:r>
          </w:p>
          <w:p>
            <w:pPr>
              <w:pStyle w:val="Style19"/>
              <w:spacing w:lineRule="auto" w:line="240"/>
              <w:jc w:val="both"/>
              <w:rPr/>
            </w:pPr>
            <w:r>
              <w:rPr>
                <w:sz w:val="22"/>
                <w:szCs w:val="22"/>
              </w:rPr>
              <w:t xml:space="preserve"> </w:t>
            </w:r>
            <w:r>
              <w:rPr>
                <w:sz w:val="22"/>
                <w:szCs w:val="22"/>
              </w:rPr>
              <w:t>с. Арей (ФАП);</w:t>
            </w:r>
          </w:p>
          <w:p>
            <w:pPr>
              <w:pStyle w:val="Style19"/>
              <w:spacing w:lineRule="auto" w:line="240"/>
              <w:jc w:val="both"/>
              <w:rPr/>
            </w:pPr>
            <w:r>
              <w:rPr>
                <w:sz w:val="22"/>
                <w:szCs w:val="22"/>
              </w:rPr>
              <w:t xml:space="preserve"> </w:t>
            </w:r>
            <w:r>
              <w:rPr>
                <w:sz w:val="22"/>
                <w:szCs w:val="22"/>
              </w:rPr>
              <w:t>с. Танга (ФАП);</w:t>
            </w:r>
          </w:p>
          <w:p>
            <w:pPr>
              <w:pStyle w:val="Style19"/>
              <w:spacing w:lineRule="auto" w:line="240"/>
              <w:jc w:val="both"/>
              <w:rPr/>
            </w:pPr>
            <w:r>
              <w:rPr>
                <w:sz w:val="22"/>
                <w:szCs w:val="22"/>
              </w:rPr>
              <w:t xml:space="preserve"> </w:t>
            </w:r>
            <w:r>
              <w:rPr>
                <w:sz w:val="22"/>
                <w:szCs w:val="22"/>
              </w:rPr>
              <w:t>с. Горекацан (ФАП);</w:t>
            </w:r>
          </w:p>
          <w:p>
            <w:pPr>
              <w:pStyle w:val="Style19"/>
              <w:spacing w:lineRule="auto" w:line="240"/>
              <w:jc w:val="both"/>
              <w:rPr/>
            </w:pPr>
            <w:r>
              <w:rPr>
                <w:sz w:val="22"/>
                <w:szCs w:val="22"/>
              </w:rPr>
              <w:t xml:space="preserve"> </w:t>
            </w:r>
            <w:r>
              <w:rPr>
                <w:sz w:val="22"/>
                <w:szCs w:val="22"/>
              </w:rPr>
              <w:t>с. Доронинское (ФАП);</w:t>
            </w:r>
          </w:p>
          <w:p>
            <w:pPr>
              <w:pStyle w:val="Style19"/>
              <w:spacing w:lineRule="auto" w:line="240"/>
              <w:jc w:val="both"/>
              <w:rPr/>
            </w:pPr>
            <w:r>
              <w:rPr>
                <w:sz w:val="22"/>
                <w:szCs w:val="22"/>
              </w:rPr>
              <w:t>п. Аблатуйский Бор (ФАП);</w:t>
            </w:r>
          </w:p>
          <w:p>
            <w:pPr>
              <w:pStyle w:val="Style19"/>
              <w:spacing w:lineRule="auto" w:line="240"/>
              <w:jc w:val="both"/>
              <w:rPr/>
            </w:pPr>
            <w:r>
              <w:rPr>
                <w:sz w:val="22"/>
                <w:szCs w:val="22"/>
              </w:rPr>
              <w:t xml:space="preserve"> </w:t>
            </w:r>
            <w:r>
              <w:rPr>
                <w:sz w:val="22"/>
                <w:szCs w:val="22"/>
              </w:rPr>
              <w:t>с. Хадакта (ФАП);</w:t>
            </w:r>
          </w:p>
          <w:p>
            <w:pPr>
              <w:pStyle w:val="Style19"/>
              <w:spacing w:lineRule="auto" w:line="240"/>
              <w:jc w:val="both"/>
              <w:rPr/>
            </w:pPr>
            <w:r>
              <w:rPr>
                <w:sz w:val="22"/>
                <w:szCs w:val="22"/>
              </w:rPr>
              <w:t xml:space="preserve"> </w:t>
            </w:r>
            <w:r>
              <w:rPr>
                <w:sz w:val="22"/>
                <w:szCs w:val="22"/>
              </w:rPr>
              <w:t>с. Татаурово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211"/>
              <w:spacing w:lineRule="auto" w:line="240"/>
              <w:jc w:val="center"/>
              <w:rPr>
                <w:sz w:val="22"/>
                <w:szCs w:val="22"/>
              </w:rPr>
            </w:pPr>
            <w:r>
              <w:rPr>
                <w:sz w:val="22"/>
                <w:szCs w:val="22"/>
              </w:rPr>
              <w:t>3</w:t>
            </w:r>
          </w:p>
        </w:tc>
        <w:tc>
          <w:tcPr>
            <w:tcW w:w="1842" w:type="dxa"/>
            <w:tcBorders>
              <w:top w:val="single" w:sz="6" w:space="0" w:color="000000"/>
              <w:left w:val="single" w:sz="6" w:space="0" w:color="000000"/>
              <w:bottom w:val="single" w:sz="6" w:space="0" w:color="000000"/>
              <w:right w:val="single" w:sz="6" w:space="0" w:color="000000"/>
            </w:tcBorders>
          </w:tcPr>
          <w:p>
            <w:pPr>
              <w:pStyle w:val="Style161"/>
              <w:spacing w:lineRule="auto" w:line="240"/>
              <w:jc w:val="both"/>
              <w:rPr>
                <w:sz w:val="22"/>
                <w:szCs w:val="22"/>
              </w:rPr>
            </w:pPr>
            <w:r>
              <w:rPr>
                <w:sz w:val="22"/>
                <w:szCs w:val="22"/>
              </w:rPr>
              <w:t>Хилокский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1"/>
              <w:spacing w:lineRule="auto" w:line="240"/>
              <w:jc w:val="center"/>
              <w:rPr>
                <w:sz w:val="22"/>
                <w:szCs w:val="22"/>
              </w:rPr>
            </w:pPr>
            <w:r>
              <w:rPr>
                <w:sz w:val="22"/>
                <w:szCs w:val="22"/>
              </w:rPr>
              <w:t>6720-6866/</w:t>
            </w:r>
          </w:p>
          <w:p>
            <w:pPr>
              <w:pStyle w:val="Style211"/>
              <w:spacing w:lineRule="auto" w:line="240"/>
              <w:jc w:val="center"/>
              <w:rPr>
                <w:sz w:val="22"/>
                <w:szCs w:val="22"/>
              </w:rPr>
            </w:pPr>
            <w:r>
              <w:rPr>
                <w:sz w:val="22"/>
                <w:szCs w:val="22"/>
              </w:rPr>
              <w:t>223-369 км</w:t>
            </w:r>
          </w:p>
          <w:p>
            <w:pPr>
              <w:pStyle w:val="Style211"/>
              <w:spacing w:lineRule="auto" w:line="240"/>
              <w:jc w:val="center"/>
              <w:rPr>
                <w:sz w:val="22"/>
                <w:szCs w:val="22"/>
              </w:rPr>
            </w:pPr>
            <w:r>
              <w:rPr>
                <w:sz w:val="22"/>
                <w:szCs w:val="22"/>
              </w:rPr>
              <w:t>(146 км)</w:t>
            </w:r>
          </w:p>
          <w:p>
            <w:pPr>
              <w:pStyle w:val="Style211"/>
              <w:spacing w:lineRule="auto" w:line="240"/>
              <w:jc w:val="center"/>
              <w:rPr>
                <w:sz w:val="22"/>
                <w:szCs w:val="22"/>
              </w:rPr>
            </w:pPr>
            <w:r>
              <w:rPr>
                <w:sz w:val="22"/>
                <w:szCs w:val="22"/>
              </w:rPr>
            </w:r>
          </w:p>
        </w:tc>
        <w:tc>
          <w:tcPr>
            <w:tcW w:w="5811" w:type="dxa"/>
            <w:tcBorders>
              <w:top w:val="single" w:sz="6" w:space="0" w:color="000000"/>
              <w:left w:val="single" w:sz="6" w:space="0" w:color="000000"/>
              <w:bottom w:val="single" w:sz="6" w:space="0" w:color="000000"/>
              <w:right w:val="single" w:sz="6" w:space="0" w:color="000000"/>
            </w:tcBorders>
          </w:tcPr>
          <w:p>
            <w:pPr>
              <w:pStyle w:val="Style19"/>
              <w:spacing w:lineRule="auto" w:line="240"/>
              <w:jc w:val="both"/>
              <w:rPr/>
            </w:pPr>
            <w:r>
              <w:rPr>
                <w:sz w:val="22"/>
                <w:szCs w:val="22"/>
              </w:rPr>
              <w:t xml:space="preserve"> </w:t>
            </w:r>
            <w:r>
              <w:rPr>
                <w:sz w:val="22"/>
                <w:szCs w:val="22"/>
              </w:rPr>
              <w:t>ГКУЗ «Забайкальский Территориальный центр медицины катастроф»;</w:t>
            </w:r>
          </w:p>
          <w:p>
            <w:pPr>
              <w:pStyle w:val="Style19"/>
              <w:spacing w:lineRule="auto" w:line="240"/>
              <w:jc w:val="both"/>
              <w:rPr/>
            </w:pPr>
            <w:r>
              <w:rPr>
                <w:sz w:val="22"/>
                <w:szCs w:val="22"/>
              </w:rPr>
              <w:t>ГУЗ «Хилокская ЦРБ» г. Хилок;</w:t>
            </w:r>
          </w:p>
          <w:p>
            <w:pPr>
              <w:pStyle w:val="Style19"/>
              <w:spacing w:lineRule="auto" w:line="240"/>
              <w:jc w:val="both"/>
              <w:rPr/>
            </w:pPr>
            <w:r>
              <w:rPr>
                <w:sz w:val="22"/>
                <w:szCs w:val="22"/>
              </w:rPr>
              <w:t xml:space="preserve"> </w:t>
            </w:r>
            <w:r>
              <w:rPr>
                <w:sz w:val="22"/>
                <w:szCs w:val="22"/>
              </w:rPr>
              <w:t>п. Бада (участковая больница);</w:t>
            </w:r>
          </w:p>
          <w:p>
            <w:pPr>
              <w:pStyle w:val="Style19"/>
              <w:spacing w:lineRule="auto" w:line="240"/>
              <w:jc w:val="both"/>
              <w:rPr/>
            </w:pPr>
            <w:r>
              <w:rPr>
                <w:sz w:val="22"/>
                <w:szCs w:val="22"/>
              </w:rPr>
              <w:t xml:space="preserve"> </w:t>
            </w:r>
            <w:r>
              <w:rPr>
                <w:sz w:val="22"/>
                <w:szCs w:val="22"/>
              </w:rPr>
              <w:t>п. Линево Озеро (участковая больница);</w:t>
            </w:r>
          </w:p>
          <w:p>
            <w:pPr>
              <w:pStyle w:val="Style19"/>
              <w:spacing w:lineRule="auto" w:line="240"/>
              <w:jc w:val="both"/>
              <w:rPr/>
            </w:pPr>
            <w:r>
              <w:rPr>
                <w:sz w:val="22"/>
                <w:szCs w:val="22"/>
              </w:rPr>
              <w:t xml:space="preserve"> </w:t>
            </w:r>
            <w:r>
              <w:rPr>
                <w:sz w:val="22"/>
                <w:szCs w:val="22"/>
              </w:rPr>
              <w:t>с. Глинка (ФАП);</w:t>
            </w:r>
          </w:p>
          <w:p>
            <w:pPr>
              <w:pStyle w:val="Style19"/>
              <w:spacing w:lineRule="auto" w:line="240"/>
              <w:jc w:val="both"/>
              <w:rPr/>
            </w:pPr>
            <w:r>
              <w:rPr>
                <w:sz w:val="22"/>
                <w:szCs w:val="22"/>
              </w:rPr>
              <w:t xml:space="preserve"> </w:t>
            </w:r>
            <w:r>
              <w:rPr>
                <w:sz w:val="22"/>
                <w:szCs w:val="22"/>
              </w:rPr>
              <w:t>с. Хилогосон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211"/>
              <w:spacing w:lineRule="auto" w:line="240"/>
              <w:jc w:val="center"/>
              <w:rPr>
                <w:sz w:val="22"/>
                <w:szCs w:val="22"/>
              </w:rPr>
            </w:pPr>
            <w:r>
              <w:rPr>
                <w:sz w:val="22"/>
                <w:szCs w:val="22"/>
              </w:rPr>
              <w:t>4</w:t>
            </w:r>
          </w:p>
        </w:tc>
        <w:tc>
          <w:tcPr>
            <w:tcW w:w="1842" w:type="dxa"/>
            <w:tcBorders>
              <w:top w:val="single" w:sz="6" w:space="0" w:color="000000"/>
              <w:left w:val="single" w:sz="6" w:space="0" w:color="000000"/>
              <w:bottom w:val="single" w:sz="6" w:space="0" w:color="000000"/>
              <w:right w:val="single" w:sz="6" w:space="0" w:color="000000"/>
            </w:tcBorders>
          </w:tcPr>
          <w:p>
            <w:pPr>
              <w:pStyle w:val="Style161"/>
              <w:spacing w:lineRule="auto" w:line="240"/>
              <w:jc w:val="both"/>
              <w:rPr>
                <w:sz w:val="22"/>
                <w:szCs w:val="22"/>
              </w:rPr>
            </w:pPr>
            <w:r>
              <w:rPr>
                <w:sz w:val="22"/>
                <w:szCs w:val="22"/>
              </w:rPr>
              <w:t>Петровск-Забайкальский</w:t>
            </w:r>
          </w:p>
          <w:p>
            <w:pPr>
              <w:pStyle w:val="Style161"/>
              <w:spacing w:lineRule="auto" w:line="240"/>
              <w:jc w:val="both"/>
              <w:rPr>
                <w:sz w:val="22"/>
                <w:szCs w:val="22"/>
              </w:rPr>
            </w:pPr>
            <w:r>
              <w:rPr>
                <w:sz w:val="22"/>
                <w:szCs w:val="22"/>
              </w:rPr>
              <w:t>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1"/>
              <w:spacing w:lineRule="auto" w:line="240"/>
              <w:jc w:val="center"/>
              <w:rPr>
                <w:sz w:val="22"/>
                <w:szCs w:val="22"/>
              </w:rPr>
            </w:pPr>
            <w:r>
              <w:rPr>
                <w:sz w:val="22"/>
                <w:szCs w:val="22"/>
              </w:rPr>
              <w:t>6613-6719/</w:t>
            </w:r>
          </w:p>
          <w:p>
            <w:pPr>
              <w:pStyle w:val="Style211"/>
              <w:spacing w:lineRule="auto" w:line="240"/>
              <w:jc w:val="center"/>
              <w:rPr>
                <w:sz w:val="22"/>
                <w:szCs w:val="22"/>
              </w:rPr>
            </w:pPr>
            <w:r>
              <w:rPr>
                <w:sz w:val="22"/>
                <w:szCs w:val="22"/>
              </w:rPr>
              <w:t>370-476 км</w:t>
            </w:r>
          </w:p>
          <w:p>
            <w:pPr>
              <w:pStyle w:val="Style211"/>
              <w:spacing w:lineRule="auto" w:line="240"/>
              <w:jc w:val="center"/>
              <w:rPr>
                <w:sz w:val="22"/>
                <w:szCs w:val="22"/>
              </w:rPr>
            </w:pPr>
            <w:r>
              <w:rPr>
                <w:sz w:val="22"/>
                <w:szCs w:val="22"/>
              </w:rPr>
              <w:t>(106 км)</w:t>
            </w:r>
          </w:p>
          <w:p>
            <w:pPr>
              <w:pStyle w:val="Style211"/>
              <w:spacing w:lineRule="auto" w:line="240"/>
              <w:jc w:val="center"/>
              <w:rPr>
                <w:sz w:val="22"/>
                <w:szCs w:val="22"/>
              </w:rPr>
            </w:pPr>
            <w:r>
              <w:rPr>
                <w:sz w:val="22"/>
                <w:szCs w:val="22"/>
              </w:rPr>
            </w:r>
          </w:p>
        </w:tc>
        <w:tc>
          <w:tcPr>
            <w:tcW w:w="5811" w:type="dxa"/>
            <w:tcBorders>
              <w:top w:val="single" w:sz="6" w:space="0" w:color="000000"/>
              <w:left w:val="single" w:sz="6" w:space="0" w:color="000000"/>
              <w:bottom w:val="single" w:sz="6" w:space="0" w:color="000000"/>
              <w:right w:val="single" w:sz="6" w:space="0" w:color="000000"/>
            </w:tcBorders>
          </w:tcPr>
          <w:p>
            <w:pPr>
              <w:pStyle w:val="Style19"/>
              <w:spacing w:lineRule="auto" w:line="240"/>
              <w:jc w:val="both"/>
              <w:rPr/>
            </w:pPr>
            <w:r>
              <w:rPr>
                <w:sz w:val="22"/>
                <w:szCs w:val="22"/>
              </w:rPr>
              <w:t xml:space="preserve"> </w:t>
            </w:r>
            <w:r>
              <w:rPr>
                <w:sz w:val="22"/>
                <w:szCs w:val="22"/>
              </w:rPr>
              <w:t>ГКУЗ «Забайкальский Территориальный центр медицины катастроф»;</w:t>
            </w:r>
          </w:p>
          <w:p>
            <w:pPr>
              <w:pStyle w:val="Style19"/>
              <w:tabs>
                <w:tab w:val="clear" w:pos="709"/>
                <w:tab w:val="left" w:pos="0" w:leader="none"/>
              </w:tabs>
              <w:spacing w:lineRule="auto" w:line="240"/>
              <w:jc w:val="both"/>
              <w:rPr/>
            </w:pPr>
            <w:r>
              <w:rPr>
                <w:sz w:val="22"/>
                <w:szCs w:val="22"/>
              </w:rPr>
              <w:t xml:space="preserve"> </w:t>
            </w:r>
            <w:r>
              <w:rPr>
                <w:sz w:val="22"/>
                <w:szCs w:val="22"/>
              </w:rPr>
              <w:t>ГУЗ «Петровск-Забайкальская ЦРБ» г. Петровск-Забайкальский;</w:t>
            </w:r>
          </w:p>
          <w:p>
            <w:pPr>
              <w:pStyle w:val="Style19"/>
              <w:tabs>
                <w:tab w:val="clear" w:pos="709"/>
                <w:tab w:val="left" w:pos="0" w:leader="none"/>
              </w:tabs>
              <w:spacing w:lineRule="auto" w:line="240"/>
              <w:jc w:val="both"/>
              <w:rPr/>
            </w:pPr>
            <w:r>
              <w:rPr>
                <w:sz w:val="22"/>
                <w:szCs w:val="22"/>
              </w:rPr>
              <w:t xml:space="preserve"> </w:t>
            </w:r>
            <w:r>
              <w:rPr>
                <w:sz w:val="22"/>
                <w:szCs w:val="22"/>
              </w:rPr>
              <w:t>п. Баляга (участковая больница);</w:t>
            </w:r>
          </w:p>
          <w:p>
            <w:pPr>
              <w:pStyle w:val="Style19"/>
              <w:tabs>
                <w:tab w:val="clear" w:pos="709"/>
                <w:tab w:val="left" w:pos="0" w:leader="none"/>
              </w:tabs>
              <w:spacing w:lineRule="auto" w:line="240"/>
              <w:jc w:val="both"/>
              <w:rPr/>
            </w:pPr>
            <w:r>
              <w:rPr>
                <w:sz w:val="22"/>
                <w:szCs w:val="22"/>
              </w:rPr>
              <w:t xml:space="preserve"> </w:t>
            </w:r>
            <w:r>
              <w:rPr>
                <w:sz w:val="22"/>
                <w:szCs w:val="22"/>
              </w:rPr>
              <w:t>п. Новопавловка (участковая больница);</w:t>
            </w:r>
          </w:p>
          <w:p>
            <w:pPr>
              <w:pStyle w:val="Style19"/>
              <w:tabs>
                <w:tab w:val="clear" w:pos="709"/>
                <w:tab w:val="left" w:pos="0" w:leader="none"/>
              </w:tabs>
              <w:spacing w:lineRule="auto" w:line="240"/>
              <w:jc w:val="both"/>
              <w:rPr/>
            </w:pPr>
            <w:r>
              <w:rPr>
                <w:sz w:val="22"/>
                <w:szCs w:val="22"/>
              </w:rPr>
              <w:t xml:space="preserve"> </w:t>
            </w:r>
            <w:r>
              <w:rPr>
                <w:sz w:val="22"/>
                <w:szCs w:val="22"/>
              </w:rPr>
              <w:t>п. Тарбагатай (участковая больница);</w:t>
            </w:r>
          </w:p>
          <w:p>
            <w:pPr>
              <w:pStyle w:val="Style19"/>
              <w:tabs>
                <w:tab w:val="clear" w:pos="709"/>
                <w:tab w:val="left" w:pos="0" w:leader="none"/>
              </w:tabs>
              <w:spacing w:lineRule="auto" w:line="240"/>
              <w:jc w:val="both"/>
              <w:rPr/>
            </w:pPr>
            <w:r>
              <w:rPr>
                <w:sz w:val="22"/>
                <w:szCs w:val="22"/>
              </w:rPr>
              <w:t xml:space="preserve"> </w:t>
            </w:r>
            <w:r>
              <w:rPr>
                <w:sz w:val="22"/>
                <w:szCs w:val="22"/>
              </w:rPr>
              <w:t>с. Харауз (ФАП);</w:t>
            </w:r>
          </w:p>
          <w:p>
            <w:pPr>
              <w:pStyle w:val="Style19"/>
              <w:tabs>
                <w:tab w:val="clear" w:pos="709"/>
                <w:tab w:val="left" w:pos="0" w:leader="none"/>
              </w:tabs>
              <w:spacing w:lineRule="auto" w:line="240"/>
              <w:jc w:val="both"/>
              <w:rPr/>
            </w:pPr>
            <w:r>
              <w:rPr>
                <w:sz w:val="22"/>
                <w:szCs w:val="22"/>
              </w:rPr>
              <w:t xml:space="preserve"> </w:t>
            </w:r>
            <w:r>
              <w:rPr>
                <w:sz w:val="22"/>
                <w:szCs w:val="22"/>
              </w:rPr>
              <w:t>с. Толбага (ФАП).</w:t>
            </w:r>
          </w:p>
        </w:tc>
      </w:tr>
      <w:tr>
        <w:trPr/>
        <w:tc>
          <w:tcPr>
            <w:tcW w:w="9497" w:type="dxa"/>
            <w:gridSpan w:val="4"/>
            <w:tcBorders>
              <w:top w:val="single" w:sz="6" w:space="0" w:color="000000"/>
              <w:left w:val="single" w:sz="6" w:space="0" w:color="000000"/>
              <w:bottom w:val="single" w:sz="6" w:space="0" w:color="000000"/>
              <w:right w:val="single" w:sz="6" w:space="0" w:color="000000"/>
            </w:tcBorders>
          </w:tcPr>
          <w:p>
            <w:pPr>
              <w:pStyle w:val="Style31"/>
              <w:jc w:val="center"/>
              <w:rPr>
                <w:b/>
                <w:i/>
                <w:i/>
              </w:rPr>
            </w:pPr>
            <w:r>
              <w:rPr>
                <w:b/>
                <w:i/>
                <w:sz w:val="22"/>
                <w:szCs w:val="22"/>
              </w:rPr>
              <w:t>Федеральная автомобильная дорога «Амур» (Р-297), Чита-Хабаровск</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1</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Читинский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 w:hAnsi="Times New Roman" w:cs="Times New Roman"/>
              </w:rPr>
            </w:pPr>
            <w:r>
              <w:rPr>
                <w:rFonts w:cs="Times New Roman" w:ascii="Times New Roman" w:hAnsi="Times New Roman"/>
              </w:rPr>
              <w:t>6-80 км</w:t>
            </w:r>
          </w:p>
          <w:p>
            <w:pPr>
              <w:pStyle w:val="Normal"/>
              <w:spacing w:before="0" w:after="200"/>
              <w:jc w:val="center"/>
              <w:rPr/>
            </w:pPr>
            <w:r>
              <w:rPr>
                <w:rFonts w:cs="Times New Roman" w:ascii="Times New Roman" w:hAnsi="Times New Roman"/>
              </w:rPr>
              <w:t>(74 км)</w:t>
            </w:r>
          </w:p>
        </w:tc>
        <w:tc>
          <w:tcPr>
            <w:tcW w:w="5811" w:type="dxa"/>
            <w:tcBorders>
              <w:top w:val="single" w:sz="6" w:space="0" w:color="000000"/>
              <w:left w:val="single" w:sz="6" w:space="0" w:color="000000"/>
              <w:bottom w:val="single" w:sz="6" w:space="0" w:color="000000"/>
              <w:right w:val="single" w:sz="6" w:space="0" w:color="000000"/>
            </w:tcBorders>
          </w:tcPr>
          <w:p>
            <w:pPr>
              <w:pStyle w:val="Style19"/>
              <w:spacing w:lineRule="auto" w:line="240"/>
              <w:jc w:val="both"/>
              <w:rPr/>
            </w:pPr>
            <w:r>
              <w:rPr>
                <w:sz w:val="22"/>
                <w:szCs w:val="22"/>
              </w:rPr>
              <w:t xml:space="preserve"> </w:t>
            </w:r>
            <w:r>
              <w:rPr>
                <w:sz w:val="22"/>
                <w:szCs w:val="22"/>
              </w:rPr>
              <w:t>ГКУЗ «Забайкальский Территориальный центр медицины катастроф»;</w:t>
            </w:r>
          </w:p>
          <w:p>
            <w:pPr>
              <w:pStyle w:val="Style19"/>
              <w:spacing w:lineRule="auto" w:line="240"/>
              <w:jc w:val="both"/>
              <w:rPr/>
            </w:pPr>
            <w:r>
              <w:rPr>
                <w:sz w:val="22"/>
                <w:szCs w:val="22"/>
              </w:rPr>
              <w:t xml:space="preserve"> </w:t>
            </w:r>
            <w:r>
              <w:rPr>
                <w:sz w:val="22"/>
                <w:szCs w:val="22"/>
              </w:rPr>
              <w:t>ГБУЗ «Станция скорой медицинской помощи г. Чита»;</w:t>
            </w:r>
          </w:p>
          <w:p>
            <w:pPr>
              <w:pStyle w:val="Style19"/>
              <w:spacing w:lineRule="auto" w:line="240"/>
              <w:jc w:val="both"/>
              <w:rPr/>
            </w:pPr>
            <w:r>
              <w:rPr>
                <w:sz w:val="22"/>
                <w:szCs w:val="22"/>
              </w:rPr>
              <w:t>ГУЗ «Городская клиническая больница № 1»;</w:t>
            </w:r>
          </w:p>
          <w:p>
            <w:pPr>
              <w:pStyle w:val="Style19"/>
              <w:spacing w:lineRule="auto" w:line="240"/>
              <w:jc w:val="both"/>
              <w:rPr/>
            </w:pPr>
            <w:r>
              <w:rPr>
                <w:sz w:val="22"/>
                <w:szCs w:val="22"/>
              </w:rPr>
              <w:t xml:space="preserve"> </w:t>
            </w:r>
            <w:r>
              <w:rPr>
                <w:sz w:val="22"/>
                <w:szCs w:val="22"/>
              </w:rPr>
              <w:t>ГУЗ «Краевая клиническая больница»;</w:t>
            </w:r>
          </w:p>
          <w:p>
            <w:pPr>
              <w:pStyle w:val="Style19"/>
              <w:spacing w:lineRule="auto" w:line="240"/>
              <w:jc w:val="both"/>
              <w:rPr/>
            </w:pPr>
            <w:r>
              <w:rPr>
                <w:sz w:val="22"/>
                <w:szCs w:val="22"/>
              </w:rPr>
              <w:t xml:space="preserve"> </w:t>
            </w:r>
            <w:r>
              <w:rPr>
                <w:sz w:val="22"/>
                <w:szCs w:val="22"/>
              </w:rPr>
              <w:t>ГУЗ «Краевая детская клиническая больница»;</w:t>
            </w:r>
          </w:p>
          <w:p>
            <w:pPr>
              <w:pStyle w:val="Normal"/>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ГУЗ «Читинская ЦРБ» г. Чита;</w:t>
            </w:r>
          </w:p>
          <w:p>
            <w:pPr>
              <w:pStyle w:val="Normal"/>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 Ильинка (ФАП);</w:t>
            </w:r>
          </w:p>
          <w:p>
            <w:pPr>
              <w:pStyle w:val="Normal"/>
              <w:spacing w:before="0" w:after="0"/>
              <w:jc w:val="both"/>
              <w:rPr>
                <w:rFonts w:ascii="Times New Roman" w:hAnsi="Times New Roman" w:cs="Times New Roman"/>
              </w:rPr>
            </w:pPr>
            <w:r>
              <w:rPr>
                <w:rFonts w:cs="Times New Roman" w:ascii="Times New Roman" w:hAnsi="Times New Roman"/>
              </w:rPr>
              <w:t>с.Танха (ФАП);</w:t>
            </w:r>
          </w:p>
          <w:p>
            <w:pPr>
              <w:pStyle w:val="Normal"/>
              <w:spacing w:before="0" w:after="0"/>
              <w:jc w:val="both"/>
              <w:rPr/>
            </w:pPr>
            <w:r>
              <w:rPr>
                <w:rFonts w:cs="Times New Roman" w:ascii="Times New Roman" w:hAnsi="Times New Roman"/>
              </w:rPr>
              <w:t xml:space="preserve"> </w:t>
            </w:r>
            <w:r>
              <w:rPr>
                <w:rFonts w:cs="Times New Roman" w:ascii="Times New Roman" w:hAnsi="Times New Roman"/>
              </w:rPr>
              <w:t>с. Новотроицк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2</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Карымский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81-156 км</w:t>
            </w:r>
          </w:p>
          <w:p>
            <w:pPr>
              <w:pStyle w:val="Style21"/>
              <w:spacing w:lineRule="auto" w:line="240"/>
              <w:jc w:val="center"/>
              <w:rPr>
                <w:sz w:val="22"/>
                <w:szCs w:val="22"/>
              </w:rPr>
            </w:pPr>
            <w:r>
              <w:rPr>
                <w:sz w:val="22"/>
                <w:szCs w:val="22"/>
              </w:rPr>
              <w:t>(75 км)</w:t>
            </w:r>
          </w:p>
        </w:tc>
        <w:tc>
          <w:tcPr>
            <w:tcW w:w="5811" w:type="dxa"/>
            <w:tcBorders>
              <w:top w:val="single" w:sz="6" w:space="0" w:color="000000"/>
              <w:left w:val="single" w:sz="6" w:space="0" w:color="000000"/>
              <w:bottom w:val="single" w:sz="6" w:space="0" w:color="000000"/>
              <w:right w:val="single" w:sz="6" w:space="0" w:color="000000"/>
            </w:tcBorders>
          </w:tcPr>
          <w:p>
            <w:pPr>
              <w:pStyle w:val="Style19"/>
              <w:spacing w:lineRule="auto" w:line="240"/>
              <w:jc w:val="both"/>
              <w:rPr/>
            </w:pPr>
            <w:r>
              <w:rPr>
                <w:sz w:val="22"/>
                <w:szCs w:val="22"/>
              </w:rPr>
              <w:t xml:space="preserve"> </w:t>
            </w:r>
            <w:r>
              <w:rPr>
                <w:sz w:val="22"/>
                <w:szCs w:val="22"/>
              </w:rPr>
              <w:t>ГКУЗ «Забайкальский Территориальный центр медицины катастроф»;</w:t>
            </w:r>
          </w:p>
          <w:p>
            <w:pPr>
              <w:pStyle w:val="Style19"/>
              <w:spacing w:lineRule="auto" w:line="240"/>
              <w:jc w:val="both"/>
              <w:rPr/>
            </w:pPr>
            <w:r>
              <w:rPr>
                <w:sz w:val="22"/>
                <w:szCs w:val="22"/>
              </w:rPr>
              <w:t xml:space="preserve"> </w:t>
            </w:r>
            <w:r>
              <w:rPr>
                <w:sz w:val="22"/>
                <w:szCs w:val="22"/>
              </w:rPr>
              <w:t>ГБУЗ «Станция скорой медицинской помощи г. Чита»;</w:t>
            </w:r>
          </w:p>
          <w:p>
            <w:pPr>
              <w:pStyle w:val="Style19"/>
              <w:spacing w:lineRule="auto" w:line="240"/>
              <w:jc w:val="both"/>
              <w:rPr/>
            </w:pPr>
            <w:r>
              <w:rPr>
                <w:sz w:val="22"/>
                <w:szCs w:val="22"/>
              </w:rPr>
              <w:t>ГУЗ «Городская клиническая больница № 1»;</w:t>
            </w:r>
          </w:p>
          <w:p>
            <w:pPr>
              <w:pStyle w:val="Style19"/>
              <w:spacing w:lineRule="auto" w:line="240"/>
              <w:jc w:val="both"/>
              <w:rPr/>
            </w:pPr>
            <w:r>
              <w:rPr>
                <w:sz w:val="22"/>
                <w:szCs w:val="22"/>
              </w:rPr>
              <w:t xml:space="preserve"> </w:t>
            </w:r>
            <w:r>
              <w:rPr>
                <w:sz w:val="22"/>
                <w:szCs w:val="22"/>
              </w:rPr>
              <w:t>ГУЗ «Краевая клиническая больница»;</w:t>
            </w:r>
          </w:p>
          <w:p>
            <w:pPr>
              <w:pStyle w:val="Style19"/>
              <w:spacing w:lineRule="auto" w:line="240"/>
              <w:jc w:val="both"/>
              <w:rPr/>
            </w:pPr>
            <w:r>
              <w:rPr>
                <w:sz w:val="22"/>
                <w:szCs w:val="22"/>
              </w:rPr>
              <w:t xml:space="preserve"> </w:t>
            </w:r>
            <w:r>
              <w:rPr>
                <w:sz w:val="22"/>
                <w:szCs w:val="22"/>
              </w:rPr>
              <w:t>ГУЗ «Краевая детская клиническая больница»;</w:t>
            </w:r>
          </w:p>
          <w:p>
            <w:pPr>
              <w:pStyle w:val="Normal"/>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ГУЗ «Карымская ЦРБ» п. Карымское;</w:t>
            </w:r>
          </w:p>
          <w:p>
            <w:pPr>
              <w:pStyle w:val="Normal"/>
              <w:spacing w:before="0" w:after="0"/>
              <w:jc w:val="both"/>
              <w:rPr>
                <w:rFonts w:ascii="Times New Roman" w:hAnsi="Times New Roman" w:cs="Times New Roman"/>
              </w:rPr>
            </w:pPr>
            <w:r>
              <w:rPr>
                <w:rFonts w:cs="Times New Roman" w:ascii="Times New Roman" w:hAnsi="Times New Roman"/>
              </w:rPr>
              <w:t>с. Урульга (участковая больница);</w:t>
            </w:r>
          </w:p>
          <w:p>
            <w:pPr>
              <w:pStyle w:val="Style18"/>
              <w:tabs>
                <w:tab w:val="clear" w:pos="709"/>
                <w:tab w:val="left" w:pos="250" w:leader="none"/>
              </w:tabs>
              <w:jc w:val="both"/>
              <w:rPr/>
            </w:pPr>
            <w:r>
              <w:rPr>
                <w:sz w:val="22"/>
                <w:szCs w:val="22"/>
              </w:rPr>
              <w:t xml:space="preserve"> </w:t>
            </w:r>
            <w:r>
              <w:rPr>
                <w:sz w:val="22"/>
                <w:szCs w:val="22"/>
              </w:rPr>
              <w:t>с. Нарын-Талача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3</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Шилкинский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157-242 км</w:t>
            </w:r>
          </w:p>
          <w:p>
            <w:pPr>
              <w:pStyle w:val="Style21"/>
              <w:spacing w:lineRule="auto" w:line="240"/>
              <w:jc w:val="center"/>
              <w:rPr>
                <w:sz w:val="22"/>
                <w:szCs w:val="22"/>
              </w:rPr>
            </w:pPr>
            <w:r>
              <w:rPr>
                <w:sz w:val="22"/>
                <w:szCs w:val="22"/>
              </w:rPr>
              <w:t>(85 км)</w:t>
            </w:r>
          </w:p>
        </w:tc>
        <w:tc>
          <w:tcPr>
            <w:tcW w:w="5811" w:type="dxa"/>
            <w:tcBorders>
              <w:top w:val="single" w:sz="6" w:space="0" w:color="000000"/>
              <w:left w:val="single" w:sz="6" w:space="0" w:color="000000"/>
              <w:bottom w:val="single" w:sz="6" w:space="0" w:color="000000"/>
              <w:right w:val="single" w:sz="6" w:space="0" w:color="000000"/>
            </w:tcBorders>
          </w:tcPr>
          <w:p>
            <w:pPr>
              <w:pStyle w:val="Style19"/>
              <w:spacing w:lineRule="auto" w:line="240"/>
              <w:jc w:val="both"/>
              <w:rPr/>
            </w:pPr>
            <w:r>
              <w:rPr>
                <w:sz w:val="22"/>
                <w:szCs w:val="22"/>
              </w:rPr>
              <w:t xml:space="preserve"> </w:t>
            </w:r>
            <w:r>
              <w:rPr>
                <w:sz w:val="22"/>
                <w:szCs w:val="22"/>
              </w:rPr>
              <w:t>ГКУЗ «Забайкальский Территориальный центр медицины катастроф»;</w:t>
            </w:r>
          </w:p>
          <w:p>
            <w:pPr>
              <w:pStyle w:val="Style18"/>
              <w:tabs>
                <w:tab w:val="clear" w:pos="709"/>
                <w:tab w:val="left" w:pos="250" w:leader="none"/>
              </w:tabs>
              <w:jc w:val="both"/>
              <w:rPr/>
            </w:pPr>
            <w:r>
              <w:rPr>
                <w:sz w:val="22"/>
                <w:szCs w:val="22"/>
              </w:rPr>
              <w:t xml:space="preserve"> </w:t>
            </w:r>
            <w:r>
              <w:rPr>
                <w:sz w:val="22"/>
                <w:szCs w:val="22"/>
              </w:rPr>
              <w:t>ГАУЗ «Шилкинская ЦРБ» г. Шилка;</w:t>
            </w:r>
          </w:p>
          <w:p>
            <w:pPr>
              <w:pStyle w:val="Style18"/>
              <w:tabs>
                <w:tab w:val="clear" w:pos="709"/>
                <w:tab w:val="left" w:pos="250" w:leader="none"/>
              </w:tabs>
              <w:jc w:val="both"/>
              <w:rPr>
                <w:sz w:val="22"/>
                <w:szCs w:val="22"/>
              </w:rPr>
            </w:pPr>
            <w:r>
              <w:rPr>
                <w:sz w:val="22"/>
                <w:szCs w:val="22"/>
              </w:rPr>
              <w:t xml:space="preserve"> </w:t>
            </w:r>
            <w:r>
              <w:rPr>
                <w:sz w:val="22"/>
                <w:szCs w:val="22"/>
              </w:rPr>
              <w:t>ГУЗ «Краевая больница № 3»</w:t>
            </w:r>
          </w:p>
          <w:p>
            <w:pPr>
              <w:pStyle w:val="Style18"/>
              <w:tabs>
                <w:tab w:val="clear" w:pos="709"/>
                <w:tab w:val="left" w:pos="250" w:leader="none"/>
              </w:tabs>
              <w:jc w:val="both"/>
              <w:rPr/>
            </w:pPr>
            <w:r>
              <w:rPr>
                <w:sz w:val="22"/>
                <w:szCs w:val="22"/>
              </w:rPr>
              <w:t>с. Новоберезовское (врачебная амбулатория);</w:t>
            </w:r>
          </w:p>
          <w:p>
            <w:pPr>
              <w:pStyle w:val="Style18"/>
              <w:tabs>
                <w:tab w:val="clear" w:pos="709"/>
                <w:tab w:val="left" w:pos="250" w:leader="none"/>
              </w:tabs>
              <w:jc w:val="both"/>
              <w:rPr/>
            </w:pPr>
            <w:r>
              <w:rPr>
                <w:sz w:val="22"/>
                <w:szCs w:val="22"/>
              </w:rPr>
              <w:t xml:space="preserve"> </w:t>
            </w:r>
            <w:r>
              <w:rPr>
                <w:sz w:val="22"/>
                <w:szCs w:val="22"/>
              </w:rPr>
              <w:t>с. Редняя Кия (ФАП);</w:t>
            </w:r>
          </w:p>
          <w:p>
            <w:pPr>
              <w:pStyle w:val="Style18"/>
              <w:tabs>
                <w:tab w:val="clear" w:pos="709"/>
                <w:tab w:val="left" w:pos="250" w:leader="none"/>
              </w:tabs>
              <w:jc w:val="both"/>
              <w:rPr/>
            </w:pPr>
            <w:r>
              <w:rPr>
                <w:sz w:val="22"/>
                <w:szCs w:val="22"/>
              </w:rPr>
              <w:t>с. Богомягково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4</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Нерчинский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243-266 км</w:t>
            </w:r>
          </w:p>
          <w:p>
            <w:pPr>
              <w:pStyle w:val="Style21"/>
              <w:spacing w:lineRule="auto" w:line="240"/>
              <w:jc w:val="center"/>
              <w:rPr>
                <w:sz w:val="22"/>
                <w:szCs w:val="22"/>
              </w:rPr>
            </w:pPr>
            <w:r>
              <w:rPr>
                <w:sz w:val="22"/>
                <w:szCs w:val="22"/>
              </w:rPr>
              <w:t>(23 км)</w:t>
            </w:r>
          </w:p>
        </w:tc>
        <w:tc>
          <w:tcPr>
            <w:tcW w:w="5811"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4" w:leader="none"/>
              </w:tabs>
              <w:jc w:val="both"/>
              <w:rPr>
                <w:sz w:val="22"/>
                <w:szCs w:val="22"/>
              </w:rPr>
            </w:pPr>
            <w:r>
              <w:rPr>
                <w:sz w:val="22"/>
                <w:szCs w:val="22"/>
              </w:rPr>
              <w:t>ГУЗ «Нерчинская ЦРБ», г. Нерчинск;</w:t>
            </w:r>
          </w:p>
          <w:p>
            <w:pPr>
              <w:pStyle w:val="Style18"/>
              <w:tabs>
                <w:tab w:val="clear" w:pos="709"/>
                <w:tab w:val="left" w:pos="254" w:leader="none"/>
              </w:tabs>
              <w:jc w:val="both"/>
              <w:rPr>
                <w:sz w:val="22"/>
                <w:szCs w:val="22"/>
              </w:rPr>
            </w:pPr>
            <w:r>
              <w:rPr>
                <w:sz w:val="22"/>
                <w:szCs w:val="22"/>
              </w:rPr>
              <w:t>с. Знаменка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5</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Чернышевский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267-444 км</w:t>
            </w:r>
          </w:p>
          <w:p>
            <w:pPr>
              <w:pStyle w:val="Style21"/>
              <w:spacing w:lineRule="auto" w:line="240"/>
              <w:jc w:val="center"/>
              <w:rPr>
                <w:sz w:val="22"/>
                <w:szCs w:val="22"/>
              </w:rPr>
            </w:pPr>
            <w:r>
              <w:rPr>
                <w:sz w:val="22"/>
                <w:szCs w:val="22"/>
              </w:rPr>
              <w:t>(177 км)</w:t>
            </w:r>
          </w:p>
        </w:tc>
        <w:tc>
          <w:tcPr>
            <w:tcW w:w="5811"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4" w:leader="none"/>
              </w:tabs>
              <w:jc w:val="both"/>
              <w:rPr/>
            </w:pPr>
            <w:r>
              <w:rPr>
                <w:sz w:val="22"/>
                <w:szCs w:val="22"/>
              </w:rPr>
              <w:t>ГУЗ «Чернышевская ЦРБ», пгт. Чернышевск;</w:t>
            </w:r>
          </w:p>
          <w:p>
            <w:pPr>
              <w:pStyle w:val="Style18"/>
              <w:tabs>
                <w:tab w:val="clear" w:pos="709"/>
                <w:tab w:val="left" w:pos="254" w:leader="none"/>
              </w:tabs>
              <w:jc w:val="both"/>
              <w:rPr/>
            </w:pPr>
            <w:r>
              <w:rPr>
                <w:sz w:val="22"/>
                <w:szCs w:val="22"/>
              </w:rPr>
              <w:t>п. Жирекен (участковая больница);</w:t>
            </w:r>
          </w:p>
          <w:p>
            <w:pPr>
              <w:pStyle w:val="Style18"/>
              <w:tabs>
                <w:tab w:val="clear" w:pos="709"/>
                <w:tab w:val="left" w:pos="254" w:leader="none"/>
              </w:tabs>
              <w:jc w:val="both"/>
              <w:rPr/>
            </w:pPr>
            <w:r>
              <w:rPr>
                <w:sz w:val="22"/>
                <w:szCs w:val="22"/>
              </w:rPr>
              <w:t>п. Багульный (ФАП);</w:t>
            </w:r>
          </w:p>
          <w:p>
            <w:pPr>
              <w:pStyle w:val="Style18"/>
              <w:tabs>
                <w:tab w:val="clear" w:pos="709"/>
                <w:tab w:val="left" w:pos="254" w:leader="none"/>
              </w:tabs>
              <w:jc w:val="both"/>
              <w:rPr/>
            </w:pPr>
            <w:r>
              <w:rPr>
                <w:sz w:val="22"/>
                <w:szCs w:val="22"/>
              </w:rPr>
              <w:t>с. Алеур (ФАП);</w:t>
            </w:r>
          </w:p>
          <w:p>
            <w:pPr>
              <w:pStyle w:val="Style18"/>
              <w:tabs>
                <w:tab w:val="clear" w:pos="709"/>
                <w:tab w:val="left" w:pos="254" w:leader="none"/>
              </w:tabs>
              <w:jc w:val="both"/>
              <w:rPr/>
            </w:pPr>
            <w:r>
              <w:rPr>
                <w:sz w:val="22"/>
                <w:szCs w:val="22"/>
              </w:rPr>
              <w:t xml:space="preserve"> </w:t>
            </w:r>
            <w:r>
              <w:rPr>
                <w:sz w:val="22"/>
                <w:szCs w:val="22"/>
              </w:rPr>
              <w:t>с. Гаур (ФАП);</w:t>
            </w:r>
          </w:p>
          <w:p>
            <w:pPr>
              <w:pStyle w:val="Style18"/>
              <w:tabs>
                <w:tab w:val="clear" w:pos="709"/>
                <w:tab w:val="left" w:pos="254" w:leader="none"/>
              </w:tabs>
              <w:jc w:val="both"/>
              <w:rPr/>
            </w:pPr>
            <w:r>
              <w:rPr>
                <w:sz w:val="22"/>
                <w:szCs w:val="22"/>
              </w:rPr>
              <w:t xml:space="preserve"> </w:t>
            </w:r>
            <w:r>
              <w:rPr>
                <w:sz w:val="22"/>
                <w:szCs w:val="22"/>
              </w:rPr>
              <w:t>с. Ульякан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6</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Могочинский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445-743 км</w:t>
            </w:r>
          </w:p>
          <w:p>
            <w:pPr>
              <w:pStyle w:val="Style21"/>
              <w:spacing w:lineRule="auto" w:line="240"/>
              <w:jc w:val="center"/>
              <w:rPr>
                <w:sz w:val="22"/>
                <w:szCs w:val="22"/>
              </w:rPr>
            </w:pPr>
            <w:r>
              <w:rPr>
                <w:sz w:val="22"/>
                <w:szCs w:val="22"/>
              </w:rPr>
              <w:t>(298 км)</w:t>
            </w:r>
          </w:p>
        </w:tc>
        <w:tc>
          <w:tcPr>
            <w:tcW w:w="5811"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4" w:leader="none"/>
              </w:tabs>
              <w:jc w:val="both"/>
              <w:rPr/>
            </w:pPr>
            <w:r>
              <w:rPr>
                <w:sz w:val="22"/>
                <w:szCs w:val="22"/>
              </w:rPr>
              <w:t xml:space="preserve"> </w:t>
            </w:r>
            <w:r>
              <w:rPr>
                <w:sz w:val="22"/>
                <w:szCs w:val="22"/>
              </w:rPr>
              <w:t>ГУЗ «Могочинская ЦРБ», г. Могоча;</w:t>
            </w:r>
          </w:p>
          <w:p>
            <w:pPr>
              <w:pStyle w:val="Style18"/>
              <w:tabs>
                <w:tab w:val="clear" w:pos="709"/>
                <w:tab w:val="left" w:pos="250" w:leader="none"/>
              </w:tabs>
              <w:jc w:val="both"/>
              <w:rPr/>
            </w:pPr>
            <w:r>
              <w:rPr>
                <w:sz w:val="22"/>
                <w:szCs w:val="22"/>
              </w:rPr>
              <w:t xml:space="preserve"> </w:t>
            </w:r>
            <w:r>
              <w:rPr>
                <w:sz w:val="22"/>
                <w:szCs w:val="22"/>
              </w:rPr>
              <w:t>п. Ксеньевка (участковая больница);</w:t>
            </w:r>
          </w:p>
          <w:p>
            <w:pPr>
              <w:pStyle w:val="Style18"/>
              <w:tabs>
                <w:tab w:val="clear" w:pos="709"/>
                <w:tab w:val="left" w:pos="254" w:leader="none"/>
              </w:tabs>
              <w:jc w:val="both"/>
              <w:rPr/>
            </w:pPr>
            <w:r>
              <w:rPr>
                <w:sz w:val="22"/>
                <w:szCs w:val="22"/>
              </w:rPr>
              <w:t xml:space="preserve"> </w:t>
            </w:r>
            <w:r>
              <w:rPr>
                <w:sz w:val="22"/>
                <w:szCs w:val="22"/>
              </w:rPr>
              <w:t>п. Ключевский (участковая больница);</w:t>
            </w:r>
          </w:p>
          <w:p>
            <w:pPr>
              <w:pStyle w:val="Style18"/>
              <w:tabs>
                <w:tab w:val="clear" w:pos="709"/>
                <w:tab w:val="left" w:pos="250" w:leader="none"/>
              </w:tabs>
              <w:jc w:val="both"/>
              <w:rPr/>
            </w:pPr>
            <w:r>
              <w:rPr>
                <w:sz w:val="22"/>
                <w:szCs w:val="22"/>
              </w:rPr>
              <w:t>ст. Амазар (врачебная амбулатория);</w:t>
            </w:r>
          </w:p>
          <w:p>
            <w:pPr>
              <w:pStyle w:val="Style18"/>
              <w:tabs>
                <w:tab w:val="clear" w:pos="709"/>
                <w:tab w:val="left" w:pos="250" w:leader="none"/>
              </w:tabs>
              <w:jc w:val="both"/>
              <w:rPr/>
            </w:pPr>
            <w:r>
              <w:rPr>
                <w:sz w:val="22"/>
                <w:szCs w:val="22"/>
              </w:rPr>
              <w:t>с. Сбега (ФАП);</w:t>
            </w:r>
          </w:p>
          <w:p>
            <w:pPr>
              <w:pStyle w:val="Style18"/>
              <w:tabs>
                <w:tab w:val="clear" w:pos="709"/>
                <w:tab w:val="left" w:pos="250" w:leader="none"/>
              </w:tabs>
              <w:jc w:val="both"/>
              <w:rPr/>
            </w:pPr>
            <w:r>
              <w:rPr>
                <w:sz w:val="22"/>
                <w:szCs w:val="22"/>
              </w:rPr>
              <w:t xml:space="preserve"> </w:t>
            </w:r>
            <w:r>
              <w:rPr>
                <w:sz w:val="22"/>
                <w:szCs w:val="22"/>
              </w:rPr>
              <w:t>пгт. Ключевский (ФАП);</w:t>
            </w:r>
          </w:p>
          <w:p>
            <w:pPr>
              <w:pStyle w:val="Style18"/>
              <w:tabs>
                <w:tab w:val="clear" w:pos="709"/>
                <w:tab w:val="left" w:pos="250" w:leader="none"/>
              </w:tabs>
              <w:jc w:val="both"/>
              <w:rPr/>
            </w:pPr>
            <w:r>
              <w:rPr>
                <w:sz w:val="22"/>
                <w:szCs w:val="22"/>
              </w:rPr>
              <w:t xml:space="preserve"> </w:t>
            </w:r>
            <w:r>
              <w:rPr>
                <w:sz w:val="22"/>
                <w:szCs w:val="22"/>
              </w:rPr>
              <w:t>с. Таптугары (ФАП);</w:t>
            </w:r>
          </w:p>
          <w:p>
            <w:pPr>
              <w:pStyle w:val="Style18"/>
              <w:tabs>
                <w:tab w:val="clear" w:pos="709"/>
                <w:tab w:val="left" w:pos="250" w:leader="none"/>
              </w:tabs>
              <w:jc w:val="both"/>
              <w:rPr/>
            </w:pPr>
            <w:r>
              <w:rPr>
                <w:sz w:val="22"/>
                <w:szCs w:val="22"/>
              </w:rPr>
              <w:t xml:space="preserve"> </w:t>
            </w:r>
            <w:r>
              <w:rPr>
                <w:sz w:val="22"/>
                <w:szCs w:val="22"/>
              </w:rPr>
              <w:t>с. Семиозерный (ФАП).</w:t>
            </w:r>
          </w:p>
        </w:tc>
      </w:tr>
      <w:tr>
        <w:trPr/>
        <w:tc>
          <w:tcPr>
            <w:tcW w:w="9497" w:type="dxa"/>
            <w:gridSpan w:val="4"/>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4" w:leader="none"/>
              </w:tabs>
              <w:jc w:val="center"/>
              <w:rPr>
                <w:b/>
                <w:i/>
                <w:i/>
              </w:rPr>
            </w:pPr>
            <w:r>
              <w:rPr>
                <w:b/>
                <w:i/>
                <w:sz w:val="22"/>
                <w:szCs w:val="22"/>
              </w:rPr>
              <w:t>Федеральная автомобильная дорога (А-350) «Чита - Забайкальск»</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111"/>
              <w:spacing w:lineRule="auto" w:line="240"/>
              <w:ind w:hanging="0"/>
              <w:jc w:val="center"/>
              <w:rPr>
                <w:sz w:val="22"/>
                <w:szCs w:val="22"/>
              </w:rPr>
            </w:pPr>
            <w:r>
              <w:rPr>
                <w:sz w:val="22"/>
                <w:szCs w:val="22"/>
              </w:rPr>
              <w:t>1</w:t>
            </w:r>
          </w:p>
          <w:p>
            <w:pPr>
              <w:pStyle w:val="Style31"/>
              <w:jc w:val="center"/>
              <w:rPr>
                <w:sz w:val="22"/>
                <w:szCs w:val="22"/>
              </w:rPr>
            </w:pPr>
            <w:r>
              <w:rPr>
                <w:sz w:val="22"/>
                <w:szCs w:val="22"/>
              </w:rPr>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Читинский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12-58 км</w:t>
            </w:r>
          </w:p>
          <w:p>
            <w:pPr>
              <w:pStyle w:val="Style21"/>
              <w:spacing w:lineRule="auto" w:line="240"/>
              <w:jc w:val="center"/>
              <w:rPr>
                <w:sz w:val="22"/>
                <w:szCs w:val="22"/>
              </w:rPr>
            </w:pPr>
            <w:r>
              <w:rPr>
                <w:sz w:val="22"/>
                <w:szCs w:val="22"/>
              </w:rPr>
              <w:t>(46 км)</w:t>
            </w:r>
          </w:p>
        </w:tc>
        <w:tc>
          <w:tcPr>
            <w:tcW w:w="5811" w:type="dxa"/>
            <w:tcBorders>
              <w:top w:val="single" w:sz="6" w:space="0" w:color="000000"/>
              <w:left w:val="single" w:sz="6" w:space="0" w:color="000000"/>
              <w:bottom w:val="single" w:sz="6" w:space="0" w:color="000000"/>
              <w:right w:val="single" w:sz="6" w:space="0" w:color="000000"/>
            </w:tcBorders>
          </w:tcPr>
          <w:p>
            <w:pPr>
              <w:pStyle w:val="Style19"/>
              <w:spacing w:lineRule="auto" w:line="240"/>
              <w:jc w:val="both"/>
              <w:rPr/>
            </w:pPr>
            <w:r>
              <w:rPr>
                <w:sz w:val="22"/>
                <w:szCs w:val="22"/>
              </w:rPr>
              <w:t xml:space="preserve"> </w:t>
            </w:r>
            <w:r>
              <w:rPr>
                <w:sz w:val="22"/>
                <w:szCs w:val="22"/>
              </w:rPr>
              <w:t>ГКУЗ «Забайкальский Территориальный центр медицины катастроф»;</w:t>
            </w:r>
          </w:p>
          <w:p>
            <w:pPr>
              <w:pStyle w:val="Style19"/>
              <w:spacing w:lineRule="auto" w:line="240"/>
              <w:jc w:val="both"/>
              <w:rPr/>
            </w:pPr>
            <w:r>
              <w:rPr>
                <w:sz w:val="22"/>
                <w:szCs w:val="22"/>
              </w:rPr>
              <w:t xml:space="preserve"> </w:t>
            </w:r>
            <w:r>
              <w:rPr>
                <w:sz w:val="22"/>
                <w:szCs w:val="22"/>
              </w:rPr>
              <w:t>ГБУЗ «Станция скорой медицинской помощи г. Чита»;</w:t>
            </w:r>
          </w:p>
          <w:p>
            <w:pPr>
              <w:pStyle w:val="Style19"/>
              <w:spacing w:lineRule="auto" w:line="240"/>
              <w:jc w:val="both"/>
              <w:rPr/>
            </w:pPr>
            <w:r>
              <w:rPr>
                <w:sz w:val="22"/>
                <w:szCs w:val="22"/>
              </w:rPr>
              <w:t>ГУЗ «Городская клиническая больница № 1»;</w:t>
            </w:r>
          </w:p>
          <w:p>
            <w:pPr>
              <w:pStyle w:val="Style19"/>
              <w:spacing w:lineRule="auto" w:line="240"/>
              <w:jc w:val="both"/>
              <w:rPr/>
            </w:pPr>
            <w:r>
              <w:rPr>
                <w:sz w:val="22"/>
                <w:szCs w:val="22"/>
              </w:rPr>
              <w:t xml:space="preserve"> </w:t>
            </w:r>
            <w:r>
              <w:rPr>
                <w:sz w:val="22"/>
                <w:szCs w:val="22"/>
              </w:rPr>
              <w:t>ГУЗ «Краевая клиническая больница»;</w:t>
            </w:r>
          </w:p>
          <w:p>
            <w:pPr>
              <w:pStyle w:val="Style51"/>
              <w:tabs>
                <w:tab w:val="clear" w:pos="709"/>
                <w:tab w:val="left" w:pos="102" w:leader="none"/>
              </w:tabs>
              <w:jc w:val="both"/>
              <w:rPr/>
            </w:pPr>
            <w:r>
              <w:rPr>
                <w:sz w:val="22"/>
                <w:szCs w:val="22"/>
              </w:rPr>
              <w:t xml:space="preserve"> </w:t>
            </w:r>
            <w:r>
              <w:rPr>
                <w:sz w:val="22"/>
                <w:szCs w:val="22"/>
              </w:rPr>
              <w:t>ГУЗ «Краевая детская клиническая больница»;</w:t>
            </w:r>
          </w:p>
          <w:p>
            <w:pPr>
              <w:pStyle w:val="Style51"/>
              <w:tabs>
                <w:tab w:val="clear" w:pos="709"/>
                <w:tab w:val="left" w:pos="102" w:leader="none"/>
              </w:tabs>
              <w:jc w:val="both"/>
              <w:rPr/>
            </w:pPr>
            <w:r>
              <w:rPr>
                <w:sz w:val="22"/>
                <w:szCs w:val="22"/>
              </w:rPr>
              <w:t xml:space="preserve"> </w:t>
            </w:r>
            <w:r>
              <w:rPr>
                <w:sz w:val="22"/>
                <w:szCs w:val="22"/>
              </w:rPr>
              <w:t>ГУЗ «Читинская ЦРБ» г. Чита;</w:t>
            </w:r>
          </w:p>
          <w:p>
            <w:pPr>
              <w:pStyle w:val="Style51"/>
              <w:tabs>
                <w:tab w:val="clear" w:pos="709"/>
                <w:tab w:val="left" w:pos="102" w:leader="none"/>
                <w:tab w:val="left" w:pos="139" w:leader="none"/>
              </w:tabs>
              <w:jc w:val="both"/>
              <w:rPr/>
            </w:pPr>
            <w:r>
              <w:rPr>
                <w:sz w:val="22"/>
                <w:szCs w:val="22"/>
              </w:rPr>
              <w:t xml:space="preserve"> </w:t>
            </w:r>
            <w:r>
              <w:rPr>
                <w:sz w:val="22"/>
                <w:szCs w:val="22"/>
              </w:rPr>
              <w:t>п. Атамановка (отделение СМП);</w:t>
            </w:r>
          </w:p>
          <w:p>
            <w:pPr>
              <w:pStyle w:val="Style51"/>
              <w:tabs>
                <w:tab w:val="clear" w:pos="709"/>
                <w:tab w:val="left" w:pos="102" w:leader="none"/>
                <w:tab w:val="left" w:pos="139" w:leader="none"/>
              </w:tabs>
              <w:jc w:val="both"/>
              <w:rPr/>
            </w:pPr>
            <w:r>
              <w:rPr>
                <w:sz w:val="22"/>
                <w:szCs w:val="22"/>
              </w:rPr>
              <w:t xml:space="preserve"> </w:t>
            </w:r>
            <w:r>
              <w:rPr>
                <w:sz w:val="22"/>
                <w:szCs w:val="22"/>
              </w:rPr>
              <w:t>п. Новая (участковая больница);</w:t>
            </w:r>
          </w:p>
          <w:p>
            <w:pPr>
              <w:pStyle w:val="Style51"/>
              <w:tabs>
                <w:tab w:val="clear" w:pos="709"/>
                <w:tab w:val="left" w:pos="102" w:leader="none"/>
                <w:tab w:val="left" w:pos="139" w:leader="none"/>
              </w:tabs>
              <w:jc w:val="both"/>
              <w:rPr/>
            </w:pPr>
            <w:r>
              <w:rPr>
                <w:sz w:val="22"/>
                <w:szCs w:val="22"/>
              </w:rPr>
              <w:t xml:space="preserve"> </w:t>
            </w:r>
            <w:r>
              <w:rPr>
                <w:sz w:val="22"/>
                <w:szCs w:val="22"/>
              </w:rPr>
              <w:t>п. Макавеево (врачебная амбулатория);</w:t>
            </w:r>
          </w:p>
          <w:p>
            <w:pPr>
              <w:pStyle w:val="Style51"/>
              <w:tabs>
                <w:tab w:val="clear" w:pos="709"/>
                <w:tab w:val="left" w:pos="102" w:leader="none"/>
                <w:tab w:val="left" w:pos="139" w:leader="none"/>
              </w:tabs>
              <w:jc w:val="both"/>
              <w:rPr/>
            </w:pPr>
            <w:r>
              <w:rPr>
                <w:sz w:val="22"/>
                <w:szCs w:val="22"/>
              </w:rPr>
              <w:t xml:space="preserve"> </w:t>
            </w:r>
            <w:r>
              <w:rPr>
                <w:sz w:val="22"/>
                <w:szCs w:val="22"/>
              </w:rPr>
              <w:t>п. Кручина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111"/>
              <w:spacing w:lineRule="auto" w:line="240"/>
              <w:ind w:hanging="0"/>
              <w:jc w:val="center"/>
              <w:rPr>
                <w:sz w:val="22"/>
                <w:szCs w:val="22"/>
              </w:rPr>
            </w:pPr>
            <w:r>
              <w:rPr>
                <w:sz w:val="22"/>
                <w:szCs w:val="22"/>
              </w:rPr>
              <w:t>2</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Карымский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59-99 км</w:t>
            </w:r>
          </w:p>
          <w:p>
            <w:pPr>
              <w:pStyle w:val="Style21"/>
              <w:spacing w:lineRule="auto" w:line="240"/>
              <w:jc w:val="center"/>
              <w:rPr>
                <w:sz w:val="22"/>
                <w:szCs w:val="22"/>
              </w:rPr>
            </w:pPr>
            <w:r>
              <w:rPr>
                <w:sz w:val="22"/>
                <w:szCs w:val="22"/>
              </w:rPr>
              <w:t>(40 км)</w:t>
            </w:r>
          </w:p>
        </w:tc>
        <w:tc>
          <w:tcPr>
            <w:tcW w:w="5811" w:type="dxa"/>
            <w:tcBorders>
              <w:top w:val="single" w:sz="6" w:space="0" w:color="000000"/>
              <w:left w:val="single" w:sz="6" w:space="0" w:color="000000"/>
              <w:bottom w:val="single" w:sz="6" w:space="0" w:color="000000"/>
              <w:right w:val="single" w:sz="6" w:space="0" w:color="000000"/>
            </w:tcBorders>
          </w:tcPr>
          <w:p>
            <w:pPr>
              <w:pStyle w:val="Style51"/>
              <w:tabs>
                <w:tab w:val="clear" w:pos="709"/>
                <w:tab w:val="left" w:pos="139" w:leader="none"/>
              </w:tabs>
              <w:jc w:val="both"/>
              <w:rPr/>
            </w:pPr>
            <w:r>
              <w:rPr>
                <w:sz w:val="22"/>
                <w:szCs w:val="22"/>
              </w:rPr>
              <w:t xml:space="preserve"> </w:t>
            </w:r>
            <w:r>
              <w:rPr>
                <w:sz w:val="22"/>
                <w:szCs w:val="22"/>
              </w:rPr>
              <w:t>ГУЗ «Карымская ЦРБ» п. Карымское;</w:t>
            </w:r>
          </w:p>
          <w:p>
            <w:pPr>
              <w:pStyle w:val="Style51"/>
              <w:tabs>
                <w:tab w:val="clear" w:pos="709"/>
                <w:tab w:val="left" w:pos="139" w:leader="none"/>
              </w:tabs>
              <w:jc w:val="both"/>
              <w:rPr/>
            </w:pPr>
            <w:r>
              <w:rPr>
                <w:sz w:val="22"/>
                <w:szCs w:val="22"/>
              </w:rPr>
              <w:t xml:space="preserve"> </w:t>
            </w:r>
            <w:r>
              <w:rPr>
                <w:sz w:val="22"/>
                <w:szCs w:val="22"/>
              </w:rPr>
              <w:t>п. Дарасун (участковая больница);</w:t>
            </w:r>
          </w:p>
          <w:p>
            <w:pPr>
              <w:pStyle w:val="Style51"/>
              <w:tabs>
                <w:tab w:val="clear" w:pos="709"/>
                <w:tab w:val="left" w:pos="139" w:leader="none"/>
              </w:tabs>
              <w:jc w:val="both"/>
              <w:rPr/>
            </w:pPr>
            <w:r>
              <w:rPr>
                <w:sz w:val="22"/>
                <w:szCs w:val="22"/>
              </w:rPr>
              <w:t xml:space="preserve"> </w:t>
            </w:r>
            <w:r>
              <w:rPr>
                <w:sz w:val="22"/>
                <w:szCs w:val="22"/>
              </w:rPr>
              <w:t>с. Новодоронинск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111"/>
              <w:spacing w:lineRule="auto" w:line="240"/>
              <w:ind w:hanging="0"/>
              <w:jc w:val="center"/>
              <w:rPr>
                <w:sz w:val="22"/>
                <w:szCs w:val="22"/>
              </w:rPr>
            </w:pPr>
            <w:r>
              <w:rPr>
                <w:sz w:val="22"/>
                <w:szCs w:val="22"/>
              </w:rPr>
              <w:t>3</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Агинский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100-163 км</w:t>
            </w:r>
          </w:p>
          <w:p>
            <w:pPr>
              <w:pStyle w:val="Style21"/>
              <w:spacing w:lineRule="auto" w:line="240"/>
              <w:jc w:val="center"/>
              <w:rPr>
                <w:sz w:val="22"/>
                <w:szCs w:val="22"/>
              </w:rPr>
            </w:pPr>
            <w:r>
              <w:rPr>
                <w:sz w:val="22"/>
                <w:szCs w:val="22"/>
              </w:rPr>
              <w:t>(63 км)</w:t>
            </w:r>
          </w:p>
        </w:tc>
        <w:tc>
          <w:tcPr>
            <w:tcW w:w="5811" w:type="dxa"/>
            <w:tcBorders>
              <w:top w:val="single" w:sz="6" w:space="0" w:color="000000"/>
              <w:left w:val="single" w:sz="6" w:space="0" w:color="000000"/>
              <w:bottom w:val="single" w:sz="6" w:space="0" w:color="000000"/>
              <w:right w:val="single" w:sz="6" w:space="0" w:color="000000"/>
            </w:tcBorders>
          </w:tcPr>
          <w:p>
            <w:pPr>
              <w:pStyle w:val="Style51"/>
              <w:tabs>
                <w:tab w:val="clear" w:pos="709"/>
                <w:tab w:val="left" w:pos="0" w:leader="none"/>
              </w:tabs>
              <w:jc w:val="both"/>
              <w:rPr/>
            </w:pPr>
            <w:r>
              <w:rPr>
                <w:sz w:val="22"/>
                <w:szCs w:val="22"/>
              </w:rPr>
              <w:t xml:space="preserve"> </w:t>
            </w:r>
            <w:r>
              <w:rPr>
                <w:sz w:val="22"/>
                <w:szCs w:val="22"/>
              </w:rPr>
              <w:t>ГУЗ «Агинская окружная больница» п. Агинское;</w:t>
            </w:r>
          </w:p>
          <w:p>
            <w:pPr>
              <w:pStyle w:val="Style51"/>
              <w:tabs>
                <w:tab w:val="clear" w:pos="709"/>
                <w:tab w:val="left" w:pos="0" w:leader="none"/>
              </w:tabs>
              <w:jc w:val="both"/>
              <w:rPr/>
            </w:pPr>
            <w:r>
              <w:rPr>
                <w:sz w:val="22"/>
                <w:szCs w:val="22"/>
              </w:rPr>
              <w:t xml:space="preserve"> </w:t>
            </w:r>
            <w:r>
              <w:rPr>
                <w:sz w:val="22"/>
                <w:szCs w:val="22"/>
              </w:rPr>
              <w:t>с. Южный Аргалей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111"/>
              <w:spacing w:lineRule="auto" w:line="240"/>
              <w:ind w:hanging="0"/>
              <w:jc w:val="center"/>
              <w:rPr>
                <w:sz w:val="22"/>
                <w:szCs w:val="22"/>
              </w:rPr>
            </w:pPr>
            <w:r>
              <w:rPr>
                <w:sz w:val="22"/>
                <w:szCs w:val="22"/>
              </w:rPr>
              <w:t>4</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Могойтуйский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164-234 км</w:t>
            </w:r>
          </w:p>
          <w:p>
            <w:pPr>
              <w:pStyle w:val="Style21"/>
              <w:spacing w:lineRule="auto" w:line="240"/>
              <w:jc w:val="center"/>
              <w:rPr>
                <w:sz w:val="22"/>
                <w:szCs w:val="22"/>
              </w:rPr>
            </w:pPr>
            <w:r>
              <w:rPr>
                <w:sz w:val="22"/>
                <w:szCs w:val="22"/>
              </w:rPr>
              <w:t>(70 км)</w:t>
            </w:r>
          </w:p>
        </w:tc>
        <w:tc>
          <w:tcPr>
            <w:tcW w:w="5811" w:type="dxa"/>
            <w:tcBorders>
              <w:top w:val="single" w:sz="6" w:space="0" w:color="000000"/>
              <w:left w:val="single" w:sz="6" w:space="0" w:color="000000"/>
              <w:bottom w:val="single" w:sz="6" w:space="0" w:color="000000"/>
              <w:right w:val="single" w:sz="6" w:space="0" w:color="000000"/>
            </w:tcBorders>
          </w:tcPr>
          <w:p>
            <w:pPr>
              <w:pStyle w:val="Style51"/>
              <w:tabs>
                <w:tab w:val="clear" w:pos="709"/>
                <w:tab w:val="left" w:pos="139" w:leader="none"/>
              </w:tabs>
              <w:jc w:val="both"/>
              <w:rPr>
                <w:sz w:val="22"/>
                <w:szCs w:val="22"/>
              </w:rPr>
            </w:pPr>
            <w:r>
              <w:rPr>
                <w:sz w:val="22"/>
                <w:szCs w:val="22"/>
              </w:rPr>
              <w:t xml:space="preserve"> </w:t>
            </w:r>
            <w:r>
              <w:rPr>
                <w:sz w:val="22"/>
                <w:szCs w:val="22"/>
              </w:rPr>
              <w:t>ГУЗ «Могойтуйская ЦРБ», пгт. Могойтуй;</w:t>
            </w:r>
          </w:p>
          <w:p>
            <w:pPr>
              <w:pStyle w:val="Style51"/>
              <w:tabs>
                <w:tab w:val="clear" w:pos="709"/>
                <w:tab w:val="left" w:pos="139" w:leader="none"/>
              </w:tabs>
              <w:jc w:val="both"/>
              <w:rPr>
                <w:sz w:val="22"/>
                <w:szCs w:val="22"/>
              </w:rPr>
            </w:pPr>
            <w:r>
              <w:rPr>
                <w:sz w:val="22"/>
                <w:szCs w:val="22"/>
              </w:rPr>
              <w:t xml:space="preserve"> </w:t>
            </w:r>
            <w:r>
              <w:rPr>
                <w:sz w:val="22"/>
                <w:szCs w:val="22"/>
              </w:rPr>
              <w:t>с. Ага (Хила) (врачебная амбулатория);</w:t>
            </w:r>
          </w:p>
          <w:p>
            <w:pPr>
              <w:pStyle w:val="Style51"/>
              <w:tabs>
                <w:tab w:val="clear" w:pos="709"/>
                <w:tab w:val="left" w:pos="139" w:leader="none"/>
              </w:tabs>
              <w:jc w:val="both"/>
              <w:rPr>
                <w:sz w:val="22"/>
                <w:szCs w:val="22"/>
              </w:rPr>
            </w:pPr>
            <w:r>
              <w:rPr>
                <w:sz w:val="22"/>
                <w:szCs w:val="22"/>
              </w:rPr>
              <w:t xml:space="preserve"> </w:t>
            </w:r>
            <w:r>
              <w:rPr>
                <w:sz w:val="22"/>
                <w:szCs w:val="22"/>
              </w:rPr>
              <w:t>с. Ага-Хангил (врачебная амбулатория).</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111"/>
              <w:spacing w:lineRule="auto" w:line="240"/>
              <w:ind w:hanging="0"/>
              <w:jc w:val="center"/>
              <w:rPr>
                <w:sz w:val="22"/>
                <w:szCs w:val="22"/>
              </w:rPr>
            </w:pPr>
            <w:r>
              <w:rPr>
                <w:sz w:val="22"/>
                <w:szCs w:val="22"/>
              </w:rPr>
              <w:t>4</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Оловяннинский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lang w:val="en-US"/>
              </w:rPr>
            </w:pPr>
            <w:r>
              <w:rPr>
                <w:sz w:val="22"/>
                <w:szCs w:val="22"/>
              </w:rPr>
              <w:t>23</w:t>
            </w:r>
            <w:r>
              <w:rPr>
                <w:sz w:val="22"/>
                <w:szCs w:val="22"/>
                <w:lang w:val="en-US"/>
              </w:rPr>
              <w:t>5</w:t>
            </w:r>
            <w:r>
              <w:rPr>
                <w:sz w:val="22"/>
                <w:szCs w:val="22"/>
              </w:rPr>
              <w:t>-349 км</w:t>
            </w:r>
          </w:p>
          <w:p>
            <w:pPr>
              <w:pStyle w:val="Style21"/>
              <w:spacing w:lineRule="auto" w:line="240"/>
              <w:jc w:val="center"/>
              <w:rPr>
                <w:sz w:val="22"/>
                <w:szCs w:val="22"/>
                <w:lang w:val="en-US"/>
              </w:rPr>
            </w:pPr>
            <w:r>
              <w:rPr>
                <w:sz w:val="22"/>
                <w:szCs w:val="22"/>
                <w:lang w:val="en-US"/>
              </w:rPr>
              <w:t>(114</w:t>
            </w:r>
            <w:r>
              <w:rPr>
                <w:sz w:val="22"/>
                <w:szCs w:val="22"/>
              </w:rPr>
              <w:t xml:space="preserve"> км</w:t>
            </w:r>
            <w:r>
              <w:rPr>
                <w:sz w:val="22"/>
                <w:szCs w:val="22"/>
                <w:lang w:val="en-US"/>
              </w:rPr>
              <w:t>)</w:t>
            </w:r>
          </w:p>
        </w:tc>
        <w:tc>
          <w:tcPr>
            <w:tcW w:w="5811" w:type="dxa"/>
            <w:tcBorders>
              <w:top w:val="single" w:sz="6" w:space="0" w:color="000000"/>
              <w:left w:val="single" w:sz="6" w:space="0" w:color="000000"/>
              <w:bottom w:val="single" w:sz="6" w:space="0" w:color="000000"/>
              <w:right w:val="single" w:sz="6" w:space="0" w:color="000000"/>
            </w:tcBorders>
          </w:tcPr>
          <w:p>
            <w:pPr>
              <w:pStyle w:val="Style51"/>
              <w:tabs>
                <w:tab w:val="clear" w:pos="709"/>
                <w:tab w:val="left" w:pos="139" w:leader="none"/>
              </w:tabs>
              <w:jc w:val="both"/>
              <w:rPr/>
            </w:pPr>
            <w:r>
              <w:rPr>
                <w:sz w:val="22"/>
                <w:szCs w:val="22"/>
              </w:rPr>
              <w:t xml:space="preserve"> </w:t>
            </w:r>
            <w:r>
              <w:rPr>
                <w:sz w:val="22"/>
                <w:szCs w:val="22"/>
              </w:rPr>
              <w:t>ГУЗ «Оловяннинская ЦРБ» пгт. Ясногорск;</w:t>
            </w:r>
          </w:p>
          <w:p>
            <w:pPr>
              <w:pStyle w:val="Style51"/>
              <w:tabs>
                <w:tab w:val="clear" w:pos="709"/>
                <w:tab w:val="left" w:pos="139" w:leader="none"/>
              </w:tabs>
              <w:jc w:val="both"/>
              <w:rPr/>
            </w:pPr>
            <w:r>
              <w:rPr>
                <w:sz w:val="22"/>
                <w:szCs w:val="22"/>
              </w:rPr>
              <w:t>п. Оловянная (районная больница);</w:t>
            </w:r>
          </w:p>
          <w:p>
            <w:pPr>
              <w:pStyle w:val="Style51"/>
              <w:tabs>
                <w:tab w:val="clear" w:pos="709"/>
                <w:tab w:val="left" w:pos="139" w:leader="none"/>
              </w:tabs>
              <w:jc w:val="both"/>
              <w:rPr/>
            </w:pPr>
            <w:r>
              <w:rPr>
                <w:sz w:val="22"/>
                <w:szCs w:val="22"/>
              </w:rPr>
              <w:t xml:space="preserve"> </w:t>
            </w:r>
            <w:r>
              <w:rPr>
                <w:sz w:val="22"/>
                <w:szCs w:val="22"/>
              </w:rPr>
              <w:t>п. Ясная (участковая больница);</w:t>
            </w:r>
          </w:p>
          <w:p>
            <w:pPr>
              <w:pStyle w:val="Style51"/>
              <w:tabs>
                <w:tab w:val="clear" w:pos="709"/>
                <w:tab w:val="left" w:pos="139" w:leader="none"/>
              </w:tabs>
              <w:jc w:val="both"/>
              <w:rPr/>
            </w:pPr>
            <w:r>
              <w:rPr>
                <w:sz w:val="22"/>
                <w:szCs w:val="22"/>
              </w:rPr>
              <w:t xml:space="preserve"> </w:t>
            </w:r>
            <w:r>
              <w:rPr>
                <w:sz w:val="22"/>
                <w:szCs w:val="22"/>
              </w:rPr>
              <w:t>с. Бырка (ФАП);</w:t>
            </w:r>
          </w:p>
          <w:p>
            <w:pPr>
              <w:pStyle w:val="Style51"/>
              <w:tabs>
                <w:tab w:val="clear" w:pos="709"/>
                <w:tab w:val="left" w:pos="139" w:leader="none"/>
              </w:tabs>
              <w:jc w:val="both"/>
              <w:rPr/>
            </w:pPr>
            <w:r>
              <w:rPr>
                <w:sz w:val="22"/>
                <w:szCs w:val="22"/>
              </w:rPr>
              <w:t xml:space="preserve"> </w:t>
            </w:r>
            <w:r>
              <w:rPr>
                <w:sz w:val="22"/>
                <w:szCs w:val="22"/>
              </w:rPr>
              <w:t>с. Хада-Булак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111"/>
              <w:spacing w:lineRule="auto" w:line="240"/>
              <w:ind w:hanging="0"/>
              <w:jc w:val="center"/>
              <w:rPr>
                <w:sz w:val="22"/>
                <w:szCs w:val="22"/>
              </w:rPr>
            </w:pPr>
            <w:r>
              <w:rPr>
                <w:sz w:val="22"/>
                <w:szCs w:val="22"/>
              </w:rPr>
              <w:t>5</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Борзинский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lang w:val="en-US"/>
              </w:rPr>
              <w:t xml:space="preserve">350-404 </w:t>
            </w:r>
            <w:r>
              <w:rPr>
                <w:sz w:val="22"/>
                <w:szCs w:val="22"/>
              </w:rPr>
              <w:t>км</w:t>
            </w:r>
          </w:p>
          <w:p>
            <w:pPr>
              <w:pStyle w:val="Style21"/>
              <w:spacing w:lineRule="auto" w:line="240"/>
              <w:jc w:val="center"/>
              <w:rPr>
                <w:sz w:val="22"/>
                <w:szCs w:val="22"/>
              </w:rPr>
            </w:pPr>
            <w:r>
              <w:rPr>
                <w:sz w:val="22"/>
                <w:szCs w:val="22"/>
              </w:rPr>
              <w:t>(54 км)</w:t>
            </w:r>
          </w:p>
        </w:tc>
        <w:tc>
          <w:tcPr>
            <w:tcW w:w="5811" w:type="dxa"/>
            <w:tcBorders>
              <w:top w:val="single" w:sz="6" w:space="0" w:color="000000"/>
              <w:left w:val="single" w:sz="6" w:space="0" w:color="000000"/>
              <w:bottom w:val="single" w:sz="6" w:space="0" w:color="000000"/>
              <w:right w:val="single" w:sz="6" w:space="0" w:color="000000"/>
            </w:tcBorders>
          </w:tcPr>
          <w:p>
            <w:pPr>
              <w:pStyle w:val="Style51"/>
              <w:tabs>
                <w:tab w:val="clear" w:pos="709"/>
                <w:tab w:val="left" w:pos="139" w:leader="none"/>
              </w:tabs>
              <w:jc w:val="both"/>
              <w:rPr/>
            </w:pPr>
            <w:r>
              <w:rPr>
                <w:sz w:val="22"/>
                <w:szCs w:val="22"/>
              </w:rPr>
              <w:t xml:space="preserve"> </w:t>
            </w:r>
            <w:r>
              <w:rPr>
                <w:sz w:val="22"/>
                <w:szCs w:val="22"/>
              </w:rPr>
              <w:t>ГУЗ «Борзинская ЦРБ» г. Борзя;</w:t>
            </w:r>
          </w:p>
          <w:p>
            <w:pPr>
              <w:pStyle w:val="Style51"/>
              <w:tabs>
                <w:tab w:val="clear" w:pos="709"/>
                <w:tab w:val="left" w:pos="139" w:leader="none"/>
              </w:tabs>
              <w:jc w:val="both"/>
              <w:rPr/>
            </w:pPr>
            <w:r>
              <w:rPr>
                <w:sz w:val="22"/>
                <w:szCs w:val="22"/>
              </w:rPr>
              <w:t xml:space="preserve"> </w:t>
            </w:r>
            <w:r>
              <w:rPr>
                <w:sz w:val="22"/>
                <w:szCs w:val="22"/>
              </w:rPr>
              <w:t>п. Шерловая Гора (участковая больница);</w:t>
            </w:r>
          </w:p>
          <w:p>
            <w:pPr>
              <w:pStyle w:val="Style51"/>
              <w:tabs>
                <w:tab w:val="clear" w:pos="709"/>
                <w:tab w:val="left" w:pos="139" w:leader="none"/>
              </w:tabs>
              <w:jc w:val="both"/>
              <w:rPr/>
            </w:pPr>
            <w:r>
              <w:rPr>
                <w:sz w:val="22"/>
                <w:szCs w:val="22"/>
              </w:rPr>
              <w:t xml:space="preserve"> </w:t>
            </w:r>
            <w:r>
              <w:rPr>
                <w:sz w:val="22"/>
                <w:szCs w:val="22"/>
              </w:rPr>
              <w:t>п. Шерловая (ФАП);</w:t>
            </w:r>
          </w:p>
          <w:p>
            <w:pPr>
              <w:pStyle w:val="Style51"/>
              <w:tabs>
                <w:tab w:val="clear" w:pos="709"/>
                <w:tab w:val="left" w:pos="139" w:leader="none"/>
              </w:tabs>
              <w:jc w:val="both"/>
              <w:rPr/>
            </w:pPr>
            <w:r>
              <w:rPr>
                <w:sz w:val="22"/>
                <w:szCs w:val="22"/>
              </w:rPr>
              <w:t xml:space="preserve"> </w:t>
            </w:r>
            <w:r>
              <w:rPr>
                <w:sz w:val="22"/>
                <w:szCs w:val="22"/>
              </w:rPr>
              <w:t>с. Южное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111"/>
              <w:spacing w:lineRule="auto" w:line="240"/>
              <w:ind w:hanging="0"/>
              <w:jc w:val="center"/>
              <w:rPr>
                <w:sz w:val="22"/>
                <w:szCs w:val="22"/>
              </w:rPr>
            </w:pPr>
            <w:r>
              <w:rPr>
                <w:sz w:val="22"/>
                <w:szCs w:val="22"/>
              </w:rPr>
              <w:t>6</w:t>
            </w:r>
          </w:p>
        </w:tc>
        <w:tc>
          <w:tcPr>
            <w:tcW w:w="1842"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Забайкальский район</w:t>
            </w:r>
          </w:p>
        </w:tc>
        <w:tc>
          <w:tcPr>
            <w:tcW w:w="1418"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405-483 км</w:t>
            </w:r>
          </w:p>
          <w:p>
            <w:pPr>
              <w:pStyle w:val="Style21"/>
              <w:spacing w:lineRule="auto" w:line="240"/>
              <w:jc w:val="center"/>
              <w:rPr>
                <w:sz w:val="22"/>
                <w:szCs w:val="22"/>
              </w:rPr>
            </w:pPr>
            <w:r>
              <w:rPr>
                <w:sz w:val="22"/>
                <w:szCs w:val="22"/>
              </w:rPr>
              <w:t>(78 км)</w:t>
            </w:r>
          </w:p>
        </w:tc>
        <w:tc>
          <w:tcPr>
            <w:tcW w:w="5811" w:type="dxa"/>
            <w:tcBorders>
              <w:top w:val="single" w:sz="6" w:space="0" w:color="000000"/>
              <w:left w:val="single" w:sz="6" w:space="0" w:color="000000"/>
              <w:bottom w:val="single" w:sz="6" w:space="0" w:color="000000"/>
              <w:right w:val="single" w:sz="6" w:space="0" w:color="000000"/>
            </w:tcBorders>
          </w:tcPr>
          <w:p>
            <w:pPr>
              <w:pStyle w:val="Style51"/>
              <w:tabs>
                <w:tab w:val="clear" w:pos="709"/>
                <w:tab w:val="left" w:pos="139" w:leader="none"/>
              </w:tabs>
              <w:jc w:val="both"/>
              <w:rPr/>
            </w:pPr>
            <w:r>
              <w:rPr>
                <w:sz w:val="22"/>
                <w:szCs w:val="22"/>
              </w:rPr>
              <w:t xml:space="preserve"> </w:t>
            </w:r>
            <w:r>
              <w:rPr>
                <w:sz w:val="22"/>
                <w:szCs w:val="22"/>
              </w:rPr>
              <w:t>ГУЗ «Забайкальская ЦРБ» п. Забайкальск;</w:t>
            </w:r>
          </w:p>
          <w:p>
            <w:pPr>
              <w:pStyle w:val="Style51"/>
              <w:tabs>
                <w:tab w:val="clear" w:pos="709"/>
                <w:tab w:val="left" w:pos="139" w:leader="none"/>
              </w:tabs>
              <w:jc w:val="both"/>
              <w:rPr/>
            </w:pPr>
            <w:r>
              <w:rPr>
                <w:sz w:val="22"/>
                <w:szCs w:val="22"/>
              </w:rPr>
              <w:t xml:space="preserve"> </w:t>
            </w:r>
            <w:r>
              <w:rPr>
                <w:sz w:val="22"/>
                <w:szCs w:val="22"/>
              </w:rPr>
              <w:t>с. Даурия (ФАП);</w:t>
            </w:r>
          </w:p>
          <w:p>
            <w:pPr>
              <w:pStyle w:val="Style51"/>
              <w:tabs>
                <w:tab w:val="clear" w:pos="709"/>
                <w:tab w:val="left" w:pos="139" w:leader="none"/>
              </w:tabs>
              <w:jc w:val="both"/>
              <w:rPr/>
            </w:pPr>
            <w:r>
              <w:rPr>
                <w:sz w:val="22"/>
                <w:szCs w:val="22"/>
              </w:rPr>
              <w:t xml:space="preserve"> </w:t>
            </w:r>
            <w:r>
              <w:rPr>
                <w:sz w:val="22"/>
                <w:szCs w:val="22"/>
              </w:rPr>
              <w:t>с. Билитуй (ФАП).</w:t>
            </w:r>
          </w:p>
        </w:tc>
      </w:tr>
    </w:tbl>
    <w:p>
      <w:pPr>
        <w:pStyle w:val="Normal"/>
        <w:ind w:firstLine="851"/>
        <w:rPr/>
      </w:pPr>
      <w:r>
        <w:rPr/>
      </w:r>
    </w:p>
    <w:p>
      <w:pPr>
        <w:pStyle w:val="Normal"/>
        <w:ind w:firstLine="851"/>
        <w:rPr/>
      </w:pPr>
      <w:r>
        <w:rPr/>
      </w:r>
    </w:p>
    <w:p>
      <w:pPr>
        <w:pStyle w:val="Normal"/>
        <w:ind w:firstLine="851"/>
        <w:rPr/>
      </w:pPr>
      <w:r>
        <w:rPr/>
      </w:r>
    </w:p>
    <w:p>
      <w:pPr>
        <w:pStyle w:val="Normal"/>
        <w:ind w:firstLine="851"/>
        <w:rPr/>
      </w:pPr>
      <w:r>
        <w:rPr/>
      </w:r>
    </w:p>
    <w:p>
      <w:pPr>
        <w:pStyle w:val="Normal"/>
        <w:ind w:firstLine="851"/>
        <w:rPr/>
      </w:pPr>
      <w:r>
        <w:rPr/>
      </w:r>
    </w:p>
    <w:p>
      <w:pPr>
        <w:pStyle w:val="Normal"/>
        <w:ind w:firstLine="851"/>
        <w:rPr/>
      </w:pPr>
      <w:r>
        <w:rPr/>
      </w:r>
    </w:p>
    <w:p>
      <w:pPr>
        <w:pStyle w:val="Normal"/>
        <w:ind w:firstLine="851"/>
        <w:rPr/>
      </w:pPr>
      <w:r>
        <w:rPr/>
      </w:r>
    </w:p>
    <w:p>
      <w:pPr>
        <w:pStyle w:val="Normal"/>
        <w:ind w:firstLine="851"/>
        <w:rPr/>
      </w:pPr>
      <w:r>
        <w:rPr/>
      </w:r>
    </w:p>
    <w:p>
      <w:pPr>
        <w:pStyle w:val="Normal"/>
        <w:ind w:firstLine="851"/>
        <w:rPr/>
      </w:pPr>
      <w:r>
        <w:rPr/>
      </w:r>
    </w:p>
    <w:p>
      <w:pPr>
        <w:pStyle w:val="Normal"/>
        <w:ind w:firstLine="851"/>
        <w:rPr/>
      </w:pPr>
      <w:r>
        <w:rPr/>
      </w:r>
    </w:p>
    <w:p>
      <w:pPr>
        <w:pStyle w:val="Normal"/>
        <w:ind w:firstLine="851"/>
        <w:rPr/>
      </w:pPr>
      <w:r>
        <w:rPr/>
      </w:r>
    </w:p>
    <w:p>
      <w:pPr>
        <w:pStyle w:val="Normal"/>
        <w:ind w:firstLine="851"/>
        <w:rPr/>
      </w:pPr>
      <w:r>
        <w:rPr/>
      </w:r>
    </w:p>
    <w:p>
      <w:pPr>
        <w:pStyle w:val="Normal"/>
        <w:ind w:firstLine="851"/>
        <w:rPr/>
      </w:pPr>
      <w:r>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Приложение № 5</w:t>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к Стратегии развития санитарной авиации</w:t>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Забайкальского края до 2030 года</w:t>
      </w:r>
    </w:p>
    <w:p>
      <w:pPr>
        <w:pStyle w:val="Normal"/>
        <w:ind w:firstLine="851"/>
        <w:rPr/>
      </w:pPr>
      <w:r>
        <w:rPr/>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 xml:space="preserve">Медицинские организации на автомобильных дорогах </w:t>
      </w:r>
    </w:p>
    <w:p>
      <w:pPr>
        <w:pStyle w:val="Normal"/>
        <w:spacing w:lineRule="auto" w:line="240" w:before="0" w:after="120"/>
        <w:ind w:firstLine="709"/>
        <w:jc w:val="center"/>
        <w:rPr>
          <w:rFonts w:ascii="Times New Roman" w:hAnsi="Times New Roman" w:cs="Times New Roman"/>
          <w:b/>
          <w:sz w:val="28"/>
          <w:szCs w:val="28"/>
        </w:rPr>
      </w:pPr>
      <w:r>
        <w:rPr>
          <w:rFonts w:cs="Times New Roman" w:ascii="Times New Roman" w:hAnsi="Times New Roman"/>
          <w:b/>
          <w:sz w:val="28"/>
          <w:szCs w:val="28"/>
        </w:rPr>
        <w:t>краевого значения в пределах Забайкальского края</w:t>
      </w:r>
    </w:p>
    <w:tbl>
      <w:tblPr>
        <w:tblW w:w="9491" w:type="dxa"/>
        <w:jc w:val="left"/>
        <w:tblInd w:w="40" w:type="dxa"/>
        <w:tblLayout w:type="fixed"/>
        <w:tblCellMar>
          <w:top w:w="0" w:type="dxa"/>
          <w:left w:w="40" w:type="dxa"/>
          <w:bottom w:w="0" w:type="dxa"/>
          <w:right w:w="40" w:type="dxa"/>
        </w:tblCellMar>
        <w:tblLook w:val="0000" w:noHBand="0" w:noVBand="0" w:firstColumn="0" w:lastRow="0" w:lastColumn="0" w:firstRow="0"/>
      </w:tblPr>
      <w:tblGrid>
        <w:gridCol w:w="426"/>
        <w:gridCol w:w="2126"/>
        <w:gridCol w:w="2126"/>
        <w:gridCol w:w="4812"/>
      </w:tblGrid>
      <w:tr>
        <w:trPr>
          <w:tblHeader w:val="true"/>
        </w:trPr>
        <w:tc>
          <w:tcPr>
            <w:tcW w:w="426" w:type="dxa"/>
            <w:tcBorders>
              <w:top w:val="single" w:sz="6" w:space="0" w:color="000000"/>
              <w:left w:val="single" w:sz="6" w:space="0" w:color="000000"/>
              <w:bottom w:val="single" w:sz="6" w:space="0" w:color="000000"/>
              <w:right w:val="single" w:sz="6" w:space="0" w:color="000000"/>
            </w:tcBorders>
            <w:vAlign w:val="center"/>
          </w:tcPr>
          <w:p>
            <w:pPr>
              <w:pStyle w:val="Style31"/>
              <w:jc w:val="center"/>
              <w:rPr>
                <w:b/>
                <w:sz w:val="20"/>
                <w:szCs w:val="20"/>
              </w:rPr>
            </w:pPr>
            <w:r>
              <w:rPr>
                <w:b/>
                <w:sz w:val="20"/>
                <w:szCs w:val="20"/>
              </w:rPr>
              <w:t xml:space="preserve">№ </w:t>
            </w:r>
            <w:r>
              <w:rPr>
                <w:b/>
                <w:sz w:val="20"/>
                <w:szCs w:val="20"/>
              </w:rPr>
              <w:t>п/п</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Style21"/>
              <w:spacing w:lineRule="auto" w:line="240"/>
              <w:jc w:val="center"/>
              <w:rPr>
                <w:b/>
                <w:sz w:val="20"/>
                <w:szCs w:val="20"/>
              </w:rPr>
            </w:pPr>
            <w:r>
              <w:rPr>
                <w:b/>
                <w:sz w:val="20"/>
                <w:szCs w:val="20"/>
              </w:rPr>
              <w:t>Район</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Style131"/>
              <w:spacing w:lineRule="auto" w:line="240"/>
              <w:rPr>
                <w:b/>
                <w:sz w:val="20"/>
                <w:szCs w:val="20"/>
              </w:rPr>
            </w:pPr>
            <w:r>
              <w:rPr>
                <w:b/>
                <w:sz w:val="20"/>
                <w:szCs w:val="20"/>
              </w:rPr>
              <w:t>Протяженность дороги в пределах</w:t>
            </w:r>
          </w:p>
          <w:p>
            <w:pPr>
              <w:pStyle w:val="Style31"/>
              <w:jc w:val="center"/>
              <w:rPr>
                <w:b/>
                <w:sz w:val="20"/>
                <w:szCs w:val="20"/>
              </w:rPr>
            </w:pPr>
            <w:r>
              <w:rPr>
                <w:b/>
                <w:sz w:val="20"/>
                <w:szCs w:val="20"/>
              </w:rPr>
              <w:t>района</w:t>
            </w:r>
          </w:p>
        </w:tc>
        <w:tc>
          <w:tcPr>
            <w:tcW w:w="4812" w:type="dxa"/>
            <w:tcBorders>
              <w:top w:val="single" w:sz="6" w:space="0" w:color="000000"/>
              <w:left w:val="single" w:sz="6" w:space="0" w:color="000000"/>
              <w:bottom w:val="single" w:sz="6" w:space="0" w:color="000000"/>
              <w:right w:val="single" w:sz="6" w:space="0" w:color="000000"/>
            </w:tcBorders>
            <w:vAlign w:val="center"/>
          </w:tcPr>
          <w:p>
            <w:pPr>
              <w:pStyle w:val="Style131"/>
              <w:spacing w:lineRule="auto" w:line="240"/>
              <w:rPr>
                <w:b/>
                <w:sz w:val="20"/>
                <w:szCs w:val="20"/>
              </w:rPr>
            </w:pPr>
            <w:r>
              <w:rPr>
                <w:b/>
                <w:sz w:val="20"/>
                <w:szCs w:val="20"/>
              </w:rPr>
              <w:t>Медицинские организации района</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1</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Акшинский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75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0" w:leader="none"/>
              </w:tabs>
              <w:jc w:val="both"/>
              <w:rPr>
                <w:sz w:val="22"/>
                <w:szCs w:val="22"/>
              </w:rPr>
            </w:pPr>
            <w:r>
              <w:rPr>
                <w:sz w:val="22"/>
                <w:szCs w:val="22"/>
              </w:rPr>
              <w:t xml:space="preserve"> </w:t>
            </w:r>
            <w:r>
              <w:rPr>
                <w:sz w:val="22"/>
                <w:szCs w:val="22"/>
              </w:rPr>
              <w:t>ГУЗ «Акшинская ЦРБ», с. Акша;</w:t>
            </w:r>
          </w:p>
          <w:p>
            <w:pPr>
              <w:pStyle w:val="Style18"/>
              <w:tabs>
                <w:tab w:val="clear" w:pos="709"/>
                <w:tab w:val="left" w:pos="250" w:leader="none"/>
              </w:tabs>
              <w:jc w:val="both"/>
              <w:rPr>
                <w:sz w:val="22"/>
                <w:szCs w:val="22"/>
              </w:rPr>
            </w:pPr>
            <w:r>
              <w:rPr>
                <w:sz w:val="22"/>
                <w:szCs w:val="22"/>
              </w:rPr>
              <w:t xml:space="preserve"> </w:t>
            </w:r>
            <w:r>
              <w:rPr>
                <w:sz w:val="22"/>
                <w:szCs w:val="22"/>
              </w:rPr>
              <w:t>с. Нарасун (ФАП);</w:t>
            </w:r>
          </w:p>
          <w:p>
            <w:pPr>
              <w:pStyle w:val="Style18"/>
              <w:tabs>
                <w:tab w:val="clear" w:pos="709"/>
                <w:tab w:val="left" w:pos="250" w:leader="none"/>
              </w:tabs>
              <w:jc w:val="both"/>
              <w:rPr>
                <w:sz w:val="22"/>
                <w:szCs w:val="22"/>
              </w:rPr>
            </w:pPr>
            <w:r>
              <w:rPr>
                <w:sz w:val="22"/>
                <w:szCs w:val="22"/>
              </w:rPr>
              <w:t xml:space="preserve"> </w:t>
            </w:r>
            <w:r>
              <w:rPr>
                <w:sz w:val="22"/>
                <w:szCs w:val="22"/>
              </w:rPr>
              <w:t>с. Урейск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2</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Александровско-Заводский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135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0" w:leader="none"/>
              </w:tabs>
              <w:jc w:val="both"/>
              <w:rPr>
                <w:sz w:val="22"/>
                <w:szCs w:val="22"/>
              </w:rPr>
            </w:pPr>
            <w:r>
              <w:rPr>
                <w:sz w:val="22"/>
                <w:szCs w:val="22"/>
              </w:rPr>
              <w:t xml:space="preserve"> </w:t>
            </w:r>
            <w:r>
              <w:rPr>
                <w:sz w:val="22"/>
                <w:szCs w:val="22"/>
              </w:rPr>
              <w:t>ГУЗ «Алек.-Заводская ЦРБ», с. Алек.-Завод;</w:t>
            </w:r>
          </w:p>
          <w:p>
            <w:pPr>
              <w:pStyle w:val="Style18"/>
              <w:tabs>
                <w:tab w:val="clear" w:pos="709"/>
                <w:tab w:val="left" w:pos="250" w:leader="none"/>
              </w:tabs>
              <w:jc w:val="both"/>
              <w:rPr>
                <w:sz w:val="22"/>
                <w:szCs w:val="22"/>
              </w:rPr>
            </w:pPr>
            <w:r>
              <w:rPr>
                <w:sz w:val="22"/>
                <w:szCs w:val="22"/>
              </w:rPr>
              <w:t xml:space="preserve"> </w:t>
            </w:r>
            <w:r>
              <w:rPr>
                <w:sz w:val="22"/>
                <w:szCs w:val="22"/>
              </w:rPr>
              <w:t>с. Бутунтай (ФАП);</w:t>
            </w:r>
          </w:p>
          <w:p>
            <w:pPr>
              <w:pStyle w:val="Style18"/>
              <w:tabs>
                <w:tab w:val="clear" w:pos="709"/>
                <w:tab w:val="left" w:pos="250" w:leader="none"/>
              </w:tabs>
              <w:jc w:val="both"/>
              <w:rPr>
                <w:sz w:val="22"/>
                <w:szCs w:val="22"/>
              </w:rPr>
            </w:pPr>
            <w:r>
              <w:rPr>
                <w:sz w:val="22"/>
                <w:szCs w:val="22"/>
              </w:rPr>
              <w:t xml:space="preserve"> </w:t>
            </w:r>
            <w:r>
              <w:rPr>
                <w:sz w:val="22"/>
                <w:szCs w:val="22"/>
              </w:rPr>
              <w:t>с. Шаранча (ФАП);</w:t>
            </w:r>
          </w:p>
          <w:p>
            <w:pPr>
              <w:pStyle w:val="Style18"/>
              <w:tabs>
                <w:tab w:val="clear" w:pos="709"/>
                <w:tab w:val="left" w:pos="250" w:leader="none"/>
              </w:tabs>
              <w:jc w:val="both"/>
              <w:rPr>
                <w:sz w:val="22"/>
                <w:szCs w:val="22"/>
              </w:rPr>
            </w:pPr>
            <w:r>
              <w:rPr>
                <w:sz w:val="22"/>
                <w:szCs w:val="22"/>
              </w:rPr>
              <w:t xml:space="preserve"> </w:t>
            </w:r>
            <w:r>
              <w:rPr>
                <w:sz w:val="22"/>
                <w:szCs w:val="22"/>
              </w:rPr>
              <w:t>с. Кириллиха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3</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Балейский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210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0" w:leader="none"/>
              </w:tabs>
              <w:jc w:val="both"/>
              <w:rPr>
                <w:sz w:val="22"/>
                <w:szCs w:val="22"/>
              </w:rPr>
            </w:pPr>
            <w:r>
              <w:rPr>
                <w:sz w:val="22"/>
                <w:szCs w:val="22"/>
              </w:rPr>
              <w:t xml:space="preserve"> </w:t>
            </w:r>
            <w:r>
              <w:rPr>
                <w:sz w:val="22"/>
                <w:szCs w:val="22"/>
              </w:rPr>
              <w:t>ГУЗ «Балейское ЦРБ» г. Балей;</w:t>
            </w:r>
          </w:p>
          <w:p>
            <w:pPr>
              <w:pStyle w:val="Style18"/>
              <w:tabs>
                <w:tab w:val="clear" w:pos="709"/>
                <w:tab w:val="left" w:pos="250" w:leader="none"/>
              </w:tabs>
              <w:jc w:val="both"/>
              <w:rPr>
                <w:sz w:val="22"/>
                <w:szCs w:val="22"/>
              </w:rPr>
            </w:pPr>
            <w:r>
              <w:rPr>
                <w:sz w:val="22"/>
                <w:szCs w:val="22"/>
              </w:rPr>
              <w:t xml:space="preserve"> </w:t>
            </w:r>
            <w:r>
              <w:rPr>
                <w:sz w:val="22"/>
                <w:szCs w:val="22"/>
              </w:rPr>
              <w:t>с. Ундино-Поселье (врачебная амбулатория);</w:t>
            </w:r>
          </w:p>
          <w:p>
            <w:pPr>
              <w:pStyle w:val="Style18"/>
              <w:tabs>
                <w:tab w:val="clear" w:pos="709"/>
                <w:tab w:val="left" w:pos="250" w:leader="none"/>
              </w:tabs>
              <w:jc w:val="both"/>
              <w:rPr>
                <w:sz w:val="22"/>
                <w:szCs w:val="22"/>
              </w:rPr>
            </w:pPr>
            <w:r>
              <w:rPr>
                <w:sz w:val="22"/>
                <w:szCs w:val="22"/>
              </w:rPr>
              <w:t xml:space="preserve"> </w:t>
            </w:r>
            <w:r>
              <w:rPr>
                <w:sz w:val="22"/>
                <w:szCs w:val="22"/>
              </w:rPr>
              <w:t>с. Подойницино (ФАП);</w:t>
            </w:r>
          </w:p>
          <w:p>
            <w:pPr>
              <w:pStyle w:val="Style18"/>
              <w:tabs>
                <w:tab w:val="clear" w:pos="709"/>
                <w:tab w:val="left" w:pos="250" w:leader="none"/>
              </w:tabs>
              <w:jc w:val="both"/>
              <w:rPr>
                <w:sz w:val="22"/>
                <w:szCs w:val="22"/>
              </w:rPr>
            </w:pPr>
            <w:r>
              <w:rPr>
                <w:sz w:val="22"/>
                <w:szCs w:val="22"/>
              </w:rPr>
              <w:t xml:space="preserve"> </w:t>
            </w:r>
            <w:r>
              <w:rPr>
                <w:sz w:val="22"/>
                <w:szCs w:val="22"/>
              </w:rPr>
              <w:t>с. Унда (ФАП);</w:t>
            </w:r>
          </w:p>
          <w:p>
            <w:pPr>
              <w:pStyle w:val="Style18"/>
              <w:tabs>
                <w:tab w:val="clear" w:pos="709"/>
                <w:tab w:val="left" w:pos="250" w:leader="none"/>
              </w:tabs>
              <w:jc w:val="both"/>
              <w:rPr>
                <w:sz w:val="22"/>
                <w:szCs w:val="22"/>
              </w:rPr>
            </w:pPr>
            <w:r>
              <w:rPr>
                <w:sz w:val="22"/>
                <w:szCs w:val="22"/>
              </w:rPr>
              <w:t xml:space="preserve"> </w:t>
            </w:r>
            <w:r>
              <w:rPr>
                <w:sz w:val="22"/>
                <w:szCs w:val="22"/>
              </w:rPr>
              <w:t>с. Жетково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4</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Борзинский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255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0" w:leader="none"/>
              </w:tabs>
              <w:jc w:val="both"/>
              <w:rPr>
                <w:sz w:val="22"/>
                <w:szCs w:val="22"/>
              </w:rPr>
            </w:pPr>
            <w:r>
              <w:rPr>
                <w:sz w:val="22"/>
                <w:szCs w:val="22"/>
              </w:rPr>
              <w:t xml:space="preserve"> </w:t>
            </w:r>
            <w:r>
              <w:rPr>
                <w:sz w:val="22"/>
                <w:szCs w:val="22"/>
              </w:rPr>
              <w:t>ГУЗ «Борзинское ЦРБ» г. Борзя;</w:t>
            </w:r>
          </w:p>
          <w:p>
            <w:pPr>
              <w:pStyle w:val="Style18"/>
              <w:tabs>
                <w:tab w:val="clear" w:pos="709"/>
                <w:tab w:val="left" w:pos="250" w:leader="none"/>
              </w:tabs>
              <w:jc w:val="both"/>
              <w:rPr>
                <w:sz w:val="22"/>
                <w:szCs w:val="22"/>
              </w:rPr>
            </w:pPr>
            <w:r>
              <w:rPr>
                <w:sz w:val="22"/>
                <w:szCs w:val="22"/>
              </w:rPr>
              <w:t xml:space="preserve"> </w:t>
            </w:r>
            <w:r>
              <w:rPr>
                <w:sz w:val="22"/>
                <w:szCs w:val="22"/>
              </w:rPr>
              <w:t>п. Шерловая Гора (участковая больница);</w:t>
            </w:r>
          </w:p>
          <w:p>
            <w:pPr>
              <w:pStyle w:val="Style18"/>
              <w:tabs>
                <w:tab w:val="clear" w:pos="709"/>
                <w:tab w:val="left" w:pos="250" w:leader="none"/>
              </w:tabs>
              <w:jc w:val="both"/>
              <w:rPr>
                <w:sz w:val="22"/>
                <w:szCs w:val="22"/>
              </w:rPr>
            </w:pPr>
            <w:r>
              <w:rPr>
                <w:sz w:val="22"/>
                <w:szCs w:val="22"/>
              </w:rPr>
              <w:t xml:space="preserve"> </w:t>
            </w:r>
            <w:r>
              <w:rPr>
                <w:sz w:val="22"/>
                <w:szCs w:val="22"/>
              </w:rPr>
              <w:t>с. Кондуй (ФАП);</w:t>
            </w:r>
          </w:p>
          <w:p>
            <w:pPr>
              <w:pStyle w:val="Style18"/>
              <w:tabs>
                <w:tab w:val="clear" w:pos="709"/>
                <w:tab w:val="left" w:pos="250" w:leader="none"/>
              </w:tabs>
              <w:jc w:val="both"/>
              <w:rPr>
                <w:sz w:val="22"/>
                <w:szCs w:val="22"/>
              </w:rPr>
            </w:pPr>
            <w:r>
              <w:rPr>
                <w:sz w:val="22"/>
                <w:szCs w:val="22"/>
              </w:rPr>
              <w:t xml:space="preserve"> </w:t>
            </w:r>
            <w:r>
              <w:rPr>
                <w:sz w:val="22"/>
                <w:szCs w:val="22"/>
              </w:rPr>
              <w:t>с. Соловьевск (ФАП);</w:t>
            </w:r>
          </w:p>
          <w:p>
            <w:pPr>
              <w:pStyle w:val="Style18"/>
              <w:tabs>
                <w:tab w:val="clear" w:pos="709"/>
                <w:tab w:val="left" w:pos="250" w:leader="none"/>
              </w:tabs>
              <w:jc w:val="both"/>
              <w:rPr>
                <w:sz w:val="22"/>
                <w:szCs w:val="22"/>
              </w:rPr>
            </w:pPr>
            <w:r>
              <w:rPr>
                <w:sz w:val="22"/>
                <w:szCs w:val="22"/>
              </w:rPr>
              <w:t xml:space="preserve"> </w:t>
            </w:r>
            <w:r>
              <w:rPr>
                <w:sz w:val="22"/>
                <w:szCs w:val="22"/>
              </w:rPr>
              <w:t>с. Усть-Озерное (ФАП);</w:t>
            </w:r>
          </w:p>
          <w:p>
            <w:pPr>
              <w:pStyle w:val="Style18"/>
              <w:tabs>
                <w:tab w:val="clear" w:pos="709"/>
                <w:tab w:val="left" w:pos="250" w:leader="none"/>
              </w:tabs>
              <w:jc w:val="both"/>
              <w:rPr>
                <w:sz w:val="22"/>
                <w:szCs w:val="22"/>
              </w:rPr>
            </w:pPr>
            <w:r>
              <w:rPr>
                <w:sz w:val="22"/>
                <w:szCs w:val="22"/>
              </w:rPr>
              <w:t xml:space="preserve"> </w:t>
            </w:r>
            <w:r>
              <w:rPr>
                <w:sz w:val="22"/>
                <w:szCs w:val="22"/>
              </w:rPr>
              <w:t>с. Шоноктуй (ФАП);</w:t>
            </w:r>
          </w:p>
          <w:p>
            <w:pPr>
              <w:pStyle w:val="Style18"/>
              <w:tabs>
                <w:tab w:val="clear" w:pos="709"/>
                <w:tab w:val="left" w:pos="250" w:leader="none"/>
              </w:tabs>
              <w:jc w:val="both"/>
              <w:rPr>
                <w:sz w:val="22"/>
                <w:szCs w:val="22"/>
              </w:rPr>
            </w:pPr>
            <w:r>
              <w:rPr>
                <w:sz w:val="22"/>
                <w:szCs w:val="22"/>
              </w:rPr>
              <w:t xml:space="preserve"> </w:t>
            </w:r>
            <w:r>
              <w:rPr>
                <w:sz w:val="22"/>
                <w:szCs w:val="22"/>
              </w:rPr>
              <w:t>с. Курунзулай (ФАП);</w:t>
            </w:r>
          </w:p>
          <w:p>
            <w:pPr>
              <w:pStyle w:val="Style18"/>
              <w:tabs>
                <w:tab w:val="clear" w:pos="709"/>
                <w:tab w:val="left" w:pos="250" w:leader="none"/>
              </w:tabs>
              <w:jc w:val="both"/>
              <w:rPr>
                <w:sz w:val="22"/>
                <w:szCs w:val="22"/>
              </w:rPr>
            </w:pPr>
            <w:r>
              <w:rPr>
                <w:sz w:val="22"/>
                <w:szCs w:val="22"/>
              </w:rPr>
              <w:t xml:space="preserve"> </w:t>
            </w:r>
            <w:r>
              <w:rPr>
                <w:sz w:val="22"/>
                <w:szCs w:val="22"/>
              </w:rPr>
              <w:t>с. Кондуй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5</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Газимурско-Заводский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90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jc w:val="both"/>
              <w:rPr>
                <w:sz w:val="22"/>
                <w:szCs w:val="22"/>
              </w:rPr>
            </w:pPr>
            <w:r>
              <w:rPr>
                <w:sz w:val="22"/>
                <w:szCs w:val="22"/>
              </w:rPr>
              <w:t>ГУЗ «Газ.-Заводская ЦРБ», с. Газ-Завод;</w:t>
            </w:r>
          </w:p>
          <w:p>
            <w:pPr>
              <w:pStyle w:val="Style18"/>
              <w:jc w:val="both"/>
              <w:rPr>
                <w:sz w:val="22"/>
                <w:szCs w:val="22"/>
              </w:rPr>
            </w:pPr>
            <w:r>
              <w:rPr>
                <w:sz w:val="22"/>
                <w:szCs w:val="22"/>
              </w:rPr>
              <w:t xml:space="preserve"> </w:t>
            </w:r>
            <w:r>
              <w:rPr>
                <w:sz w:val="22"/>
                <w:szCs w:val="22"/>
              </w:rPr>
              <w:t>с. Батакан (участковая больница);</w:t>
            </w:r>
          </w:p>
          <w:p>
            <w:pPr>
              <w:pStyle w:val="Style18"/>
              <w:jc w:val="both"/>
              <w:rPr>
                <w:sz w:val="22"/>
                <w:szCs w:val="22"/>
              </w:rPr>
            </w:pPr>
            <w:r>
              <w:rPr>
                <w:sz w:val="22"/>
                <w:szCs w:val="22"/>
              </w:rPr>
              <w:t xml:space="preserve"> </w:t>
            </w:r>
            <w:r>
              <w:rPr>
                <w:sz w:val="22"/>
                <w:szCs w:val="22"/>
              </w:rPr>
              <w:t>с. Широкая (участковая больница);</w:t>
            </w:r>
          </w:p>
          <w:p>
            <w:pPr>
              <w:pStyle w:val="Style18"/>
              <w:tabs>
                <w:tab w:val="clear" w:pos="709"/>
                <w:tab w:val="left" w:pos="0" w:leader="none"/>
              </w:tabs>
              <w:jc w:val="both"/>
              <w:rPr>
                <w:sz w:val="22"/>
                <w:szCs w:val="22"/>
              </w:rPr>
            </w:pPr>
            <w:r>
              <w:rPr>
                <w:sz w:val="22"/>
                <w:szCs w:val="22"/>
              </w:rPr>
              <w:t xml:space="preserve"> </w:t>
            </w:r>
            <w:r>
              <w:rPr>
                <w:sz w:val="22"/>
                <w:szCs w:val="22"/>
              </w:rPr>
              <w:t>с. Трубачево (ФАП);</w:t>
            </w:r>
          </w:p>
          <w:p>
            <w:pPr>
              <w:pStyle w:val="Style18"/>
              <w:jc w:val="both"/>
              <w:rPr>
                <w:sz w:val="22"/>
                <w:szCs w:val="22"/>
              </w:rPr>
            </w:pPr>
            <w:r>
              <w:rPr>
                <w:sz w:val="22"/>
                <w:szCs w:val="22"/>
              </w:rPr>
              <w:t xml:space="preserve"> </w:t>
            </w:r>
            <w:r>
              <w:rPr>
                <w:sz w:val="22"/>
                <w:szCs w:val="22"/>
              </w:rPr>
              <w:t>с.Тайна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6</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Калганский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45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4" w:leader="none"/>
              </w:tabs>
              <w:jc w:val="both"/>
              <w:rPr>
                <w:sz w:val="22"/>
                <w:szCs w:val="22"/>
              </w:rPr>
            </w:pPr>
            <w:r>
              <w:rPr>
                <w:sz w:val="22"/>
                <w:szCs w:val="22"/>
              </w:rPr>
              <w:t xml:space="preserve"> </w:t>
            </w:r>
            <w:r>
              <w:rPr>
                <w:sz w:val="22"/>
                <w:szCs w:val="22"/>
              </w:rPr>
              <w:t>ГУЗ «Калганская ЦРБ», с. Калга;</w:t>
            </w:r>
          </w:p>
          <w:p>
            <w:pPr>
              <w:pStyle w:val="Style18"/>
              <w:tabs>
                <w:tab w:val="clear" w:pos="709"/>
                <w:tab w:val="left" w:pos="254" w:leader="none"/>
              </w:tabs>
              <w:jc w:val="both"/>
              <w:rPr>
                <w:sz w:val="22"/>
                <w:szCs w:val="22"/>
              </w:rPr>
            </w:pPr>
            <w:r>
              <w:rPr>
                <w:sz w:val="22"/>
                <w:szCs w:val="22"/>
              </w:rPr>
              <w:t xml:space="preserve"> </w:t>
            </w:r>
            <w:r>
              <w:rPr>
                <w:sz w:val="22"/>
                <w:szCs w:val="22"/>
              </w:rPr>
              <w:t>с. Доно (ФАП);</w:t>
            </w:r>
          </w:p>
          <w:p>
            <w:pPr>
              <w:pStyle w:val="Style18"/>
              <w:tabs>
                <w:tab w:val="clear" w:pos="709"/>
                <w:tab w:val="left" w:pos="254" w:leader="none"/>
              </w:tabs>
              <w:jc w:val="both"/>
              <w:rPr>
                <w:sz w:val="22"/>
                <w:szCs w:val="22"/>
              </w:rPr>
            </w:pPr>
            <w:r>
              <w:rPr>
                <w:sz w:val="22"/>
                <w:szCs w:val="22"/>
              </w:rPr>
              <w:t xml:space="preserve"> </w:t>
            </w:r>
            <w:r>
              <w:rPr>
                <w:sz w:val="22"/>
                <w:szCs w:val="22"/>
              </w:rPr>
              <w:t>с. Н.-Калгукан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7</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Краснокаменский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30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4" w:leader="none"/>
              </w:tabs>
              <w:jc w:val="both"/>
              <w:rPr>
                <w:sz w:val="22"/>
                <w:szCs w:val="22"/>
              </w:rPr>
            </w:pPr>
            <w:r>
              <w:rPr>
                <w:sz w:val="22"/>
                <w:szCs w:val="22"/>
              </w:rPr>
              <w:t xml:space="preserve"> </w:t>
            </w:r>
            <w:r>
              <w:rPr>
                <w:sz w:val="22"/>
                <w:szCs w:val="22"/>
              </w:rPr>
              <w:t>ГУЗ «Краевая больница № 4», г. Краснокаменск;</w:t>
            </w:r>
          </w:p>
          <w:p>
            <w:pPr>
              <w:pStyle w:val="Style18"/>
              <w:tabs>
                <w:tab w:val="clear" w:pos="709"/>
                <w:tab w:val="left" w:pos="254" w:leader="none"/>
              </w:tabs>
              <w:jc w:val="both"/>
              <w:rPr>
                <w:sz w:val="22"/>
                <w:szCs w:val="22"/>
              </w:rPr>
            </w:pPr>
            <w:r>
              <w:rPr>
                <w:sz w:val="22"/>
                <w:szCs w:val="22"/>
              </w:rPr>
              <w:t xml:space="preserve"> </w:t>
            </w:r>
            <w:r>
              <w:rPr>
                <w:sz w:val="22"/>
                <w:szCs w:val="22"/>
              </w:rPr>
              <w:t>п. Целинный (участковая больница);</w:t>
            </w:r>
          </w:p>
          <w:p>
            <w:pPr>
              <w:pStyle w:val="Style18"/>
              <w:tabs>
                <w:tab w:val="clear" w:pos="709"/>
                <w:tab w:val="left" w:pos="254" w:leader="none"/>
              </w:tabs>
              <w:jc w:val="both"/>
              <w:rPr>
                <w:sz w:val="22"/>
                <w:szCs w:val="22"/>
              </w:rPr>
            </w:pPr>
            <w:r>
              <w:rPr>
                <w:sz w:val="22"/>
                <w:szCs w:val="22"/>
              </w:rPr>
              <w:t xml:space="preserve"> </w:t>
            </w:r>
            <w:r>
              <w:rPr>
                <w:sz w:val="22"/>
                <w:szCs w:val="22"/>
              </w:rPr>
              <w:t>с. Богдановка (ФАП);</w:t>
            </w:r>
          </w:p>
          <w:p>
            <w:pPr>
              <w:pStyle w:val="Style18"/>
              <w:tabs>
                <w:tab w:val="clear" w:pos="709"/>
                <w:tab w:val="left" w:pos="254" w:leader="none"/>
              </w:tabs>
              <w:jc w:val="both"/>
              <w:rPr>
                <w:sz w:val="22"/>
                <w:szCs w:val="22"/>
              </w:rPr>
            </w:pPr>
            <w:r>
              <w:rPr>
                <w:sz w:val="22"/>
                <w:szCs w:val="22"/>
              </w:rPr>
              <w:t xml:space="preserve"> </w:t>
            </w:r>
            <w:r>
              <w:rPr>
                <w:sz w:val="22"/>
                <w:szCs w:val="22"/>
              </w:rPr>
              <w:t>с. Кайластуй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8</w:t>
            </w:r>
          </w:p>
        </w:tc>
        <w:tc>
          <w:tcPr>
            <w:tcW w:w="2126" w:type="dxa"/>
            <w:tcBorders>
              <w:top w:val="single" w:sz="6" w:space="0" w:color="000000"/>
              <w:left w:val="single" w:sz="6" w:space="0" w:color="000000"/>
              <w:bottom w:val="single" w:sz="6" w:space="0" w:color="000000"/>
              <w:right w:val="single" w:sz="6" w:space="0" w:color="000000"/>
            </w:tcBorders>
          </w:tcPr>
          <w:p>
            <w:pPr>
              <w:pStyle w:val="Style131"/>
              <w:spacing w:lineRule="auto" w:line="240"/>
              <w:jc w:val="left"/>
              <w:rPr>
                <w:sz w:val="22"/>
                <w:szCs w:val="22"/>
              </w:rPr>
            </w:pPr>
            <w:r>
              <w:rPr>
                <w:sz w:val="22"/>
                <w:szCs w:val="22"/>
              </w:rPr>
              <w:t>Красночикойский район</w:t>
            </w:r>
          </w:p>
          <w:p>
            <w:pPr>
              <w:pStyle w:val="Style131"/>
              <w:spacing w:lineRule="auto" w:line="240"/>
              <w:jc w:val="left"/>
              <w:rPr>
                <w:sz w:val="22"/>
                <w:szCs w:val="22"/>
              </w:rPr>
            </w:pPr>
            <w:r>
              <w:rPr>
                <w:sz w:val="22"/>
                <w:szCs w:val="22"/>
              </w:rPr>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120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0" w:leader="none"/>
              </w:tabs>
              <w:jc w:val="both"/>
              <w:rPr>
                <w:sz w:val="22"/>
                <w:szCs w:val="22"/>
              </w:rPr>
            </w:pPr>
            <w:r>
              <w:rPr>
                <w:sz w:val="22"/>
                <w:szCs w:val="22"/>
              </w:rPr>
              <w:t xml:space="preserve"> </w:t>
            </w:r>
            <w:r>
              <w:rPr>
                <w:sz w:val="22"/>
                <w:szCs w:val="22"/>
              </w:rPr>
              <w:t>ГУЗ «Красночикойская ЦРБ», с. Красный Чикой;</w:t>
            </w:r>
          </w:p>
          <w:p>
            <w:pPr>
              <w:pStyle w:val="Style18"/>
              <w:tabs>
                <w:tab w:val="clear" w:pos="709"/>
                <w:tab w:val="left" w:pos="250" w:leader="none"/>
              </w:tabs>
              <w:jc w:val="both"/>
              <w:rPr>
                <w:sz w:val="22"/>
                <w:szCs w:val="22"/>
              </w:rPr>
            </w:pPr>
            <w:r>
              <w:rPr>
                <w:sz w:val="22"/>
                <w:szCs w:val="22"/>
              </w:rPr>
              <w:t xml:space="preserve"> </w:t>
            </w:r>
            <w:r>
              <w:rPr>
                <w:sz w:val="22"/>
                <w:szCs w:val="22"/>
              </w:rPr>
              <w:t>с. Черемхово (участковая больница);</w:t>
            </w:r>
          </w:p>
          <w:p>
            <w:pPr>
              <w:pStyle w:val="Style18"/>
              <w:tabs>
                <w:tab w:val="clear" w:pos="709"/>
                <w:tab w:val="left" w:pos="250" w:leader="none"/>
              </w:tabs>
              <w:jc w:val="both"/>
              <w:rPr>
                <w:sz w:val="22"/>
                <w:szCs w:val="22"/>
              </w:rPr>
            </w:pPr>
            <w:r>
              <w:rPr>
                <w:sz w:val="22"/>
                <w:szCs w:val="22"/>
              </w:rPr>
              <w:t xml:space="preserve"> </w:t>
            </w:r>
            <w:r>
              <w:rPr>
                <w:sz w:val="22"/>
                <w:szCs w:val="22"/>
              </w:rPr>
              <w:t>с. Захарово (участковая больница);</w:t>
            </w:r>
          </w:p>
          <w:p>
            <w:pPr>
              <w:pStyle w:val="Style18"/>
              <w:tabs>
                <w:tab w:val="clear" w:pos="709"/>
                <w:tab w:val="left" w:pos="250" w:leader="none"/>
              </w:tabs>
              <w:jc w:val="both"/>
              <w:rPr>
                <w:sz w:val="22"/>
                <w:szCs w:val="22"/>
              </w:rPr>
            </w:pPr>
            <w:r>
              <w:rPr>
                <w:sz w:val="22"/>
                <w:szCs w:val="22"/>
              </w:rPr>
              <w:t xml:space="preserve"> </w:t>
            </w:r>
            <w:r>
              <w:rPr>
                <w:sz w:val="22"/>
                <w:szCs w:val="22"/>
              </w:rPr>
              <w:t>с. Шимбилин (ФАП);</w:t>
            </w:r>
          </w:p>
          <w:p>
            <w:pPr>
              <w:pStyle w:val="Style18"/>
              <w:tabs>
                <w:tab w:val="clear" w:pos="709"/>
                <w:tab w:val="left" w:pos="250" w:leader="none"/>
              </w:tabs>
              <w:jc w:val="both"/>
              <w:rPr>
                <w:sz w:val="22"/>
                <w:szCs w:val="22"/>
              </w:rPr>
            </w:pPr>
            <w:r>
              <w:rPr>
                <w:sz w:val="22"/>
                <w:szCs w:val="22"/>
              </w:rPr>
              <w:t xml:space="preserve"> </w:t>
            </w:r>
            <w:r>
              <w:rPr>
                <w:sz w:val="22"/>
                <w:szCs w:val="22"/>
              </w:rPr>
              <w:t>с. Фомичево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9</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Кыринский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105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0" w:leader="none"/>
              </w:tabs>
              <w:jc w:val="both"/>
              <w:rPr>
                <w:sz w:val="22"/>
                <w:szCs w:val="22"/>
              </w:rPr>
            </w:pPr>
            <w:r>
              <w:rPr>
                <w:sz w:val="22"/>
                <w:szCs w:val="22"/>
              </w:rPr>
              <w:t xml:space="preserve"> </w:t>
            </w:r>
            <w:r>
              <w:rPr>
                <w:sz w:val="22"/>
                <w:szCs w:val="22"/>
              </w:rPr>
              <w:t>ГУЗ «Кыринская ЦРБ», с. Кыра;</w:t>
            </w:r>
          </w:p>
          <w:p>
            <w:pPr>
              <w:pStyle w:val="Style18"/>
              <w:tabs>
                <w:tab w:val="clear" w:pos="709"/>
                <w:tab w:val="left" w:pos="250" w:leader="none"/>
              </w:tabs>
              <w:jc w:val="both"/>
              <w:rPr>
                <w:sz w:val="22"/>
                <w:szCs w:val="22"/>
              </w:rPr>
            </w:pPr>
            <w:r>
              <w:rPr>
                <w:sz w:val="22"/>
                <w:szCs w:val="22"/>
              </w:rPr>
              <w:t xml:space="preserve"> </w:t>
            </w:r>
            <w:r>
              <w:rPr>
                <w:sz w:val="22"/>
                <w:szCs w:val="22"/>
              </w:rPr>
              <w:t>с. Мангут (участковая больница);</w:t>
            </w:r>
          </w:p>
          <w:p>
            <w:pPr>
              <w:pStyle w:val="Style18"/>
              <w:tabs>
                <w:tab w:val="clear" w:pos="709"/>
                <w:tab w:val="left" w:pos="250" w:leader="none"/>
              </w:tabs>
              <w:jc w:val="both"/>
              <w:rPr>
                <w:sz w:val="22"/>
                <w:szCs w:val="22"/>
              </w:rPr>
            </w:pPr>
            <w:r>
              <w:rPr>
                <w:sz w:val="22"/>
                <w:szCs w:val="22"/>
              </w:rPr>
              <w:t xml:space="preserve"> </w:t>
            </w:r>
            <w:r>
              <w:rPr>
                <w:sz w:val="22"/>
                <w:szCs w:val="22"/>
              </w:rPr>
              <w:t>с. Мордой (ФАП);</w:t>
            </w:r>
          </w:p>
          <w:p>
            <w:pPr>
              <w:pStyle w:val="Style18"/>
              <w:tabs>
                <w:tab w:val="clear" w:pos="709"/>
                <w:tab w:val="left" w:pos="250" w:leader="none"/>
              </w:tabs>
              <w:jc w:val="both"/>
              <w:rPr>
                <w:sz w:val="22"/>
                <w:szCs w:val="22"/>
              </w:rPr>
            </w:pPr>
            <w:r>
              <w:rPr>
                <w:sz w:val="22"/>
                <w:szCs w:val="22"/>
              </w:rPr>
              <w:t xml:space="preserve"> </w:t>
            </w:r>
            <w:r>
              <w:rPr>
                <w:sz w:val="22"/>
                <w:szCs w:val="22"/>
              </w:rPr>
              <w:t>с. Тарбальджей (ФАП);</w:t>
            </w:r>
          </w:p>
          <w:p>
            <w:pPr>
              <w:pStyle w:val="Style18"/>
              <w:tabs>
                <w:tab w:val="clear" w:pos="709"/>
                <w:tab w:val="left" w:pos="250" w:leader="none"/>
              </w:tabs>
              <w:jc w:val="both"/>
              <w:rPr>
                <w:sz w:val="22"/>
                <w:szCs w:val="22"/>
              </w:rPr>
            </w:pPr>
            <w:r>
              <w:rPr>
                <w:sz w:val="22"/>
                <w:szCs w:val="22"/>
              </w:rPr>
              <w:t xml:space="preserve"> </w:t>
            </w:r>
            <w:r>
              <w:rPr>
                <w:sz w:val="22"/>
                <w:szCs w:val="22"/>
              </w:rPr>
              <w:t>с. Ульхун-Партия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10</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Нерчинский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60 км</w:t>
            </w:r>
          </w:p>
        </w:tc>
        <w:tc>
          <w:tcPr>
            <w:tcW w:w="4812"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both"/>
              <w:rPr>
                <w:sz w:val="22"/>
                <w:szCs w:val="22"/>
              </w:rPr>
            </w:pPr>
            <w:r>
              <w:rPr>
                <w:sz w:val="22"/>
                <w:szCs w:val="22"/>
              </w:rPr>
              <w:t>ГУЗ «Нерчинская ЦРБ», г. Нерчинск;</w:t>
            </w:r>
          </w:p>
          <w:p>
            <w:pPr>
              <w:pStyle w:val="Style21"/>
              <w:spacing w:lineRule="auto" w:line="240"/>
              <w:jc w:val="both"/>
              <w:rPr>
                <w:sz w:val="22"/>
                <w:szCs w:val="22"/>
              </w:rPr>
            </w:pPr>
            <w:r>
              <w:rPr>
                <w:sz w:val="22"/>
                <w:szCs w:val="22"/>
              </w:rPr>
              <w:t>с. Зюльзя (участковая больница);</w:t>
            </w:r>
          </w:p>
          <w:p>
            <w:pPr>
              <w:pStyle w:val="Style21"/>
              <w:spacing w:lineRule="auto" w:line="240"/>
              <w:jc w:val="both"/>
              <w:rPr>
                <w:sz w:val="22"/>
                <w:szCs w:val="22"/>
              </w:rPr>
            </w:pPr>
            <w:r>
              <w:rPr>
                <w:sz w:val="22"/>
                <w:szCs w:val="22"/>
              </w:rPr>
              <w:t>с. Нижние Ключи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11</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Нерчинско-Заводский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80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0" w:leader="none"/>
              </w:tabs>
              <w:jc w:val="both"/>
              <w:rPr>
                <w:sz w:val="22"/>
                <w:szCs w:val="22"/>
              </w:rPr>
            </w:pPr>
            <w:r>
              <w:rPr>
                <w:sz w:val="22"/>
                <w:szCs w:val="22"/>
              </w:rPr>
              <w:t xml:space="preserve"> </w:t>
            </w:r>
            <w:r>
              <w:rPr>
                <w:sz w:val="22"/>
                <w:szCs w:val="22"/>
              </w:rPr>
              <w:t>ГУЗ «Нер.-Заводская ЦРБ», с. Нер.-Завод;</w:t>
            </w:r>
          </w:p>
          <w:p>
            <w:pPr>
              <w:pStyle w:val="Style18"/>
              <w:tabs>
                <w:tab w:val="clear" w:pos="709"/>
                <w:tab w:val="left" w:pos="250" w:leader="none"/>
              </w:tabs>
              <w:jc w:val="both"/>
              <w:rPr>
                <w:sz w:val="22"/>
                <w:szCs w:val="22"/>
              </w:rPr>
            </w:pPr>
            <w:r>
              <w:rPr>
                <w:sz w:val="22"/>
                <w:szCs w:val="22"/>
              </w:rPr>
              <w:t xml:space="preserve"> </w:t>
            </w:r>
            <w:r>
              <w:rPr>
                <w:sz w:val="22"/>
                <w:szCs w:val="22"/>
              </w:rPr>
              <w:t>с. Благодатска (участковая больница);</w:t>
            </w:r>
          </w:p>
          <w:p>
            <w:pPr>
              <w:pStyle w:val="Style18"/>
              <w:tabs>
                <w:tab w:val="clear" w:pos="709"/>
                <w:tab w:val="left" w:pos="250" w:leader="none"/>
              </w:tabs>
              <w:jc w:val="both"/>
              <w:rPr>
                <w:sz w:val="22"/>
                <w:szCs w:val="22"/>
              </w:rPr>
            </w:pPr>
            <w:r>
              <w:rPr>
                <w:sz w:val="22"/>
                <w:szCs w:val="22"/>
              </w:rPr>
              <w:t xml:space="preserve"> </w:t>
            </w:r>
            <w:r>
              <w:rPr>
                <w:sz w:val="22"/>
                <w:szCs w:val="22"/>
              </w:rPr>
              <w:t>с. Олочи (ФАП);</w:t>
            </w:r>
          </w:p>
          <w:p>
            <w:pPr>
              <w:pStyle w:val="Style18"/>
              <w:tabs>
                <w:tab w:val="clear" w:pos="709"/>
                <w:tab w:val="left" w:pos="250" w:leader="none"/>
              </w:tabs>
              <w:jc w:val="both"/>
              <w:rPr>
                <w:sz w:val="22"/>
                <w:szCs w:val="22"/>
              </w:rPr>
            </w:pPr>
            <w:r>
              <w:rPr>
                <w:sz w:val="22"/>
                <w:szCs w:val="22"/>
              </w:rPr>
              <w:t xml:space="preserve"> </w:t>
            </w:r>
            <w:r>
              <w:rPr>
                <w:sz w:val="22"/>
                <w:szCs w:val="22"/>
              </w:rPr>
              <w:t>с. Ивановка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12</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Оловяннинский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90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0" w:leader="none"/>
              </w:tabs>
              <w:jc w:val="both"/>
              <w:rPr>
                <w:sz w:val="22"/>
                <w:szCs w:val="22"/>
              </w:rPr>
            </w:pPr>
            <w:r>
              <w:rPr>
                <w:sz w:val="22"/>
                <w:szCs w:val="22"/>
              </w:rPr>
              <w:t xml:space="preserve"> </w:t>
            </w:r>
            <w:r>
              <w:rPr>
                <w:sz w:val="22"/>
                <w:szCs w:val="22"/>
              </w:rPr>
              <w:t>ГУЗ «Оловяннинская ЦРБ», п. Ясногорск;</w:t>
            </w:r>
          </w:p>
          <w:p>
            <w:pPr>
              <w:pStyle w:val="Style18"/>
              <w:tabs>
                <w:tab w:val="clear" w:pos="709"/>
                <w:tab w:val="left" w:pos="250" w:leader="none"/>
              </w:tabs>
              <w:jc w:val="both"/>
              <w:rPr>
                <w:sz w:val="22"/>
                <w:szCs w:val="22"/>
              </w:rPr>
            </w:pPr>
            <w:r>
              <w:rPr>
                <w:sz w:val="22"/>
                <w:szCs w:val="22"/>
              </w:rPr>
              <w:t xml:space="preserve"> </w:t>
            </w:r>
            <w:r>
              <w:rPr>
                <w:sz w:val="22"/>
                <w:szCs w:val="22"/>
              </w:rPr>
              <w:t>с. Калангуй (участковая больница);</w:t>
            </w:r>
          </w:p>
          <w:p>
            <w:pPr>
              <w:pStyle w:val="Style18"/>
              <w:tabs>
                <w:tab w:val="clear" w:pos="709"/>
                <w:tab w:val="left" w:pos="250" w:leader="none"/>
              </w:tabs>
              <w:jc w:val="both"/>
              <w:rPr>
                <w:sz w:val="22"/>
                <w:szCs w:val="22"/>
              </w:rPr>
            </w:pPr>
            <w:r>
              <w:rPr>
                <w:sz w:val="22"/>
                <w:szCs w:val="22"/>
              </w:rPr>
              <w:t xml:space="preserve"> </w:t>
            </w:r>
            <w:r>
              <w:rPr>
                <w:sz w:val="22"/>
                <w:szCs w:val="22"/>
              </w:rPr>
              <w:t>с. Улятуй (ФАП);</w:t>
            </w:r>
          </w:p>
          <w:p>
            <w:pPr>
              <w:pStyle w:val="Style18"/>
              <w:tabs>
                <w:tab w:val="clear" w:pos="709"/>
                <w:tab w:val="left" w:pos="250" w:leader="none"/>
              </w:tabs>
              <w:jc w:val="both"/>
              <w:rPr>
                <w:sz w:val="22"/>
                <w:szCs w:val="22"/>
              </w:rPr>
            </w:pPr>
            <w:r>
              <w:rPr>
                <w:sz w:val="22"/>
                <w:szCs w:val="22"/>
              </w:rPr>
              <w:t xml:space="preserve"> </w:t>
            </w:r>
            <w:r>
              <w:rPr>
                <w:sz w:val="22"/>
                <w:szCs w:val="22"/>
              </w:rPr>
              <w:t>с. Булум (ФАП);</w:t>
            </w:r>
          </w:p>
          <w:p>
            <w:pPr>
              <w:pStyle w:val="Style18"/>
              <w:tabs>
                <w:tab w:val="clear" w:pos="709"/>
                <w:tab w:val="left" w:pos="250" w:leader="none"/>
              </w:tabs>
              <w:jc w:val="both"/>
              <w:rPr>
                <w:sz w:val="22"/>
                <w:szCs w:val="22"/>
              </w:rPr>
            </w:pPr>
            <w:r>
              <w:rPr>
                <w:sz w:val="22"/>
                <w:szCs w:val="22"/>
              </w:rPr>
              <w:t xml:space="preserve"> </w:t>
            </w:r>
            <w:r>
              <w:rPr>
                <w:sz w:val="22"/>
                <w:szCs w:val="22"/>
              </w:rPr>
              <w:t>с. Турга (ФАП);</w:t>
            </w:r>
          </w:p>
          <w:p>
            <w:pPr>
              <w:pStyle w:val="Style18"/>
              <w:tabs>
                <w:tab w:val="clear" w:pos="709"/>
                <w:tab w:val="left" w:pos="250" w:leader="none"/>
              </w:tabs>
              <w:jc w:val="both"/>
              <w:rPr>
                <w:sz w:val="22"/>
                <w:szCs w:val="22"/>
              </w:rPr>
            </w:pPr>
            <w:r>
              <w:rPr>
                <w:sz w:val="22"/>
                <w:szCs w:val="22"/>
              </w:rPr>
              <w:t xml:space="preserve"> </w:t>
            </w:r>
            <w:r>
              <w:rPr>
                <w:sz w:val="22"/>
                <w:szCs w:val="22"/>
              </w:rPr>
              <w:t>с. Бурулятуй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13</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Приаргунский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180 км</w:t>
            </w:r>
          </w:p>
        </w:tc>
        <w:tc>
          <w:tcPr>
            <w:tcW w:w="4812"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both"/>
              <w:rPr>
                <w:sz w:val="22"/>
                <w:szCs w:val="22"/>
              </w:rPr>
            </w:pPr>
            <w:r>
              <w:rPr>
                <w:sz w:val="22"/>
                <w:szCs w:val="22"/>
              </w:rPr>
              <w:t xml:space="preserve"> </w:t>
            </w:r>
            <w:r>
              <w:rPr>
                <w:sz w:val="22"/>
                <w:szCs w:val="22"/>
              </w:rPr>
              <w:t>ГУЗ «Приаргунская ЦРБ», пгт. Приаргунск;</w:t>
            </w:r>
          </w:p>
          <w:p>
            <w:pPr>
              <w:pStyle w:val="Style18"/>
              <w:tabs>
                <w:tab w:val="clear" w:pos="709"/>
                <w:tab w:val="left" w:pos="250" w:leader="none"/>
              </w:tabs>
              <w:jc w:val="both"/>
              <w:rPr>
                <w:sz w:val="22"/>
                <w:szCs w:val="22"/>
              </w:rPr>
            </w:pPr>
            <w:r>
              <w:rPr>
                <w:sz w:val="22"/>
                <w:szCs w:val="22"/>
              </w:rPr>
              <w:t xml:space="preserve"> </w:t>
            </w:r>
            <w:r>
              <w:rPr>
                <w:sz w:val="22"/>
                <w:szCs w:val="22"/>
              </w:rPr>
              <w:t>с. Кличка (врачебная амбулатория);</w:t>
            </w:r>
          </w:p>
          <w:p>
            <w:pPr>
              <w:pStyle w:val="Style18"/>
              <w:tabs>
                <w:tab w:val="clear" w:pos="709"/>
                <w:tab w:val="left" w:pos="250" w:leader="none"/>
              </w:tabs>
              <w:jc w:val="both"/>
              <w:rPr>
                <w:sz w:val="22"/>
                <w:szCs w:val="22"/>
              </w:rPr>
            </w:pPr>
            <w:r>
              <w:rPr>
                <w:sz w:val="22"/>
                <w:szCs w:val="22"/>
              </w:rPr>
              <w:t xml:space="preserve"> </w:t>
            </w:r>
            <w:r>
              <w:rPr>
                <w:sz w:val="22"/>
                <w:szCs w:val="22"/>
              </w:rPr>
              <w:t>с. Бырка (ФАП);</w:t>
            </w:r>
          </w:p>
          <w:p>
            <w:pPr>
              <w:pStyle w:val="Style18"/>
              <w:tabs>
                <w:tab w:val="clear" w:pos="709"/>
                <w:tab w:val="left" w:pos="250" w:leader="none"/>
              </w:tabs>
              <w:jc w:val="both"/>
              <w:rPr>
                <w:sz w:val="22"/>
                <w:szCs w:val="22"/>
              </w:rPr>
            </w:pPr>
            <w:r>
              <w:rPr>
                <w:sz w:val="22"/>
                <w:szCs w:val="22"/>
              </w:rPr>
              <w:t xml:space="preserve"> </w:t>
            </w:r>
            <w:r>
              <w:rPr>
                <w:sz w:val="22"/>
                <w:szCs w:val="22"/>
              </w:rPr>
              <w:t>с. Улан (ФАП);</w:t>
            </w:r>
          </w:p>
          <w:p>
            <w:pPr>
              <w:pStyle w:val="Style18"/>
              <w:tabs>
                <w:tab w:val="clear" w:pos="709"/>
                <w:tab w:val="left" w:pos="250" w:leader="none"/>
              </w:tabs>
              <w:jc w:val="both"/>
              <w:rPr>
                <w:sz w:val="22"/>
                <w:szCs w:val="22"/>
              </w:rPr>
            </w:pPr>
            <w:r>
              <w:rPr>
                <w:sz w:val="22"/>
                <w:szCs w:val="22"/>
              </w:rPr>
              <w:t xml:space="preserve"> </w:t>
            </w:r>
            <w:r>
              <w:rPr>
                <w:sz w:val="22"/>
                <w:szCs w:val="22"/>
              </w:rPr>
              <w:t>с. Зоргол (ФАП);</w:t>
            </w:r>
          </w:p>
          <w:p>
            <w:pPr>
              <w:pStyle w:val="Style18"/>
              <w:tabs>
                <w:tab w:val="clear" w:pos="709"/>
                <w:tab w:val="left" w:pos="250" w:leader="none"/>
              </w:tabs>
              <w:jc w:val="both"/>
              <w:rPr>
                <w:sz w:val="22"/>
                <w:szCs w:val="22"/>
              </w:rPr>
            </w:pPr>
            <w:r>
              <w:rPr>
                <w:sz w:val="22"/>
                <w:szCs w:val="22"/>
              </w:rPr>
              <w:t xml:space="preserve"> </w:t>
            </w:r>
            <w:r>
              <w:rPr>
                <w:sz w:val="22"/>
                <w:szCs w:val="22"/>
              </w:rPr>
              <w:t>с. Урулюнгуй (ФАП);</w:t>
            </w:r>
          </w:p>
          <w:p>
            <w:pPr>
              <w:pStyle w:val="Style18"/>
              <w:tabs>
                <w:tab w:val="clear" w:pos="709"/>
                <w:tab w:val="left" w:pos="250" w:leader="none"/>
              </w:tabs>
              <w:jc w:val="both"/>
              <w:rPr>
                <w:sz w:val="22"/>
                <w:szCs w:val="22"/>
              </w:rPr>
            </w:pPr>
            <w:r>
              <w:rPr>
                <w:sz w:val="22"/>
                <w:szCs w:val="22"/>
              </w:rPr>
              <w:t xml:space="preserve"> </w:t>
            </w:r>
            <w:r>
              <w:rPr>
                <w:sz w:val="22"/>
                <w:szCs w:val="22"/>
              </w:rPr>
              <w:t>с. Новоивановка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14</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Сретенский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75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30" w:leader="none"/>
              </w:tabs>
              <w:jc w:val="both"/>
              <w:rPr>
                <w:sz w:val="22"/>
                <w:szCs w:val="22"/>
              </w:rPr>
            </w:pPr>
            <w:r>
              <w:rPr>
                <w:sz w:val="22"/>
                <w:szCs w:val="22"/>
              </w:rPr>
              <w:t xml:space="preserve"> </w:t>
            </w:r>
            <w:r>
              <w:rPr>
                <w:sz w:val="22"/>
                <w:szCs w:val="22"/>
              </w:rPr>
              <w:t>ГУЗ «Сретенская ЦРБ», п. Кокуй;</w:t>
            </w:r>
          </w:p>
          <w:p>
            <w:pPr>
              <w:pStyle w:val="Style18"/>
              <w:tabs>
                <w:tab w:val="clear" w:pos="709"/>
                <w:tab w:val="left" w:pos="230" w:leader="none"/>
              </w:tabs>
              <w:jc w:val="both"/>
              <w:rPr>
                <w:sz w:val="22"/>
                <w:szCs w:val="22"/>
              </w:rPr>
            </w:pPr>
            <w:r>
              <w:rPr>
                <w:sz w:val="22"/>
                <w:szCs w:val="22"/>
              </w:rPr>
              <w:t xml:space="preserve"> </w:t>
            </w:r>
            <w:r>
              <w:rPr>
                <w:sz w:val="22"/>
                <w:szCs w:val="22"/>
              </w:rPr>
              <w:t>г. Сретенск (районная больница);</w:t>
            </w:r>
          </w:p>
          <w:p>
            <w:pPr>
              <w:pStyle w:val="Style18"/>
              <w:tabs>
                <w:tab w:val="clear" w:pos="709"/>
                <w:tab w:val="left" w:pos="230" w:leader="none"/>
              </w:tabs>
              <w:jc w:val="both"/>
              <w:rPr>
                <w:sz w:val="22"/>
                <w:szCs w:val="22"/>
              </w:rPr>
            </w:pPr>
            <w:r>
              <w:rPr>
                <w:sz w:val="22"/>
                <w:szCs w:val="22"/>
              </w:rPr>
              <w:t xml:space="preserve"> </w:t>
            </w:r>
            <w:r>
              <w:rPr>
                <w:sz w:val="22"/>
                <w:szCs w:val="22"/>
              </w:rPr>
              <w:t>п. Усть-Карск (участковая больница);</w:t>
            </w:r>
          </w:p>
          <w:p>
            <w:pPr>
              <w:pStyle w:val="Style18"/>
              <w:tabs>
                <w:tab w:val="clear" w:pos="709"/>
                <w:tab w:val="left" w:pos="230" w:leader="none"/>
              </w:tabs>
              <w:jc w:val="both"/>
              <w:rPr>
                <w:sz w:val="22"/>
                <w:szCs w:val="22"/>
              </w:rPr>
            </w:pPr>
            <w:r>
              <w:rPr>
                <w:sz w:val="22"/>
                <w:szCs w:val="22"/>
              </w:rPr>
              <w:t xml:space="preserve"> </w:t>
            </w:r>
            <w:r>
              <w:rPr>
                <w:sz w:val="22"/>
                <w:szCs w:val="22"/>
              </w:rPr>
              <w:t>с. Верхняя Куэнга.</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15</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Шелопугинский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120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35" w:leader="none"/>
              </w:tabs>
              <w:jc w:val="both"/>
              <w:rPr>
                <w:sz w:val="22"/>
                <w:szCs w:val="22"/>
              </w:rPr>
            </w:pPr>
            <w:r>
              <w:rPr>
                <w:sz w:val="22"/>
                <w:szCs w:val="22"/>
              </w:rPr>
              <w:t xml:space="preserve"> </w:t>
            </w:r>
            <w:r>
              <w:rPr>
                <w:sz w:val="22"/>
                <w:szCs w:val="22"/>
              </w:rPr>
              <w:t>ГУЗ «Шелопугинская ЦРБ», с. Шелопугино;</w:t>
            </w:r>
          </w:p>
          <w:p>
            <w:pPr>
              <w:pStyle w:val="Style18"/>
              <w:tabs>
                <w:tab w:val="clear" w:pos="709"/>
                <w:tab w:val="left" w:pos="235" w:leader="none"/>
              </w:tabs>
              <w:jc w:val="both"/>
              <w:rPr>
                <w:sz w:val="22"/>
                <w:szCs w:val="22"/>
              </w:rPr>
            </w:pPr>
            <w:r>
              <w:rPr>
                <w:sz w:val="22"/>
                <w:szCs w:val="22"/>
              </w:rPr>
              <w:t xml:space="preserve"> </w:t>
            </w:r>
            <w:r>
              <w:rPr>
                <w:sz w:val="22"/>
                <w:szCs w:val="22"/>
              </w:rPr>
              <w:t>с. Нижняя Шахтама (врачебная амбулатория);</w:t>
            </w:r>
          </w:p>
          <w:p>
            <w:pPr>
              <w:pStyle w:val="Style18"/>
              <w:tabs>
                <w:tab w:val="clear" w:pos="709"/>
                <w:tab w:val="left" w:pos="235" w:leader="none"/>
              </w:tabs>
              <w:jc w:val="both"/>
              <w:rPr>
                <w:sz w:val="22"/>
                <w:szCs w:val="22"/>
              </w:rPr>
            </w:pPr>
            <w:r>
              <w:rPr>
                <w:sz w:val="22"/>
                <w:szCs w:val="22"/>
              </w:rPr>
              <w:t xml:space="preserve"> </w:t>
            </w:r>
            <w:r>
              <w:rPr>
                <w:sz w:val="22"/>
                <w:szCs w:val="22"/>
              </w:rPr>
              <w:t>с. Банщиково (ФАП);</w:t>
            </w:r>
          </w:p>
          <w:p>
            <w:pPr>
              <w:pStyle w:val="Style18"/>
              <w:tabs>
                <w:tab w:val="clear" w:pos="709"/>
                <w:tab w:val="left" w:pos="235" w:leader="none"/>
              </w:tabs>
              <w:jc w:val="both"/>
              <w:rPr>
                <w:sz w:val="22"/>
                <w:szCs w:val="22"/>
              </w:rPr>
            </w:pPr>
            <w:r>
              <w:rPr>
                <w:sz w:val="22"/>
                <w:szCs w:val="22"/>
              </w:rPr>
              <w:t xml:space="preserve"> </w:t>
            </w:r>
            <w:r>
              <w:rPr>
                <w:sz w:val="22"/>
                <w:szCs w:val="22"/>
              </w:rPr>
              <w:t>с. Глинянка (ФАП);</w:t>
            </w:r>
          </w:p>
          <w:p>
            <w:pPr>
              <w:pStyle w:val="Style18"/>
              <w:tabs>
                <w:tab w:val="clear" w:pos="709"/>
                <w:tab w:val="left" w:pos="235" w:leader="none"/>
              </w:tabs>
              <w:jc w:val="both"/>
              <w:rPr>
                <w:sz w:val="22"/>
                <w:szCs w:val="22"/>
              </w:rPr>
            </w:pPr>
            <w:r>
              <w:rPr>
                <w:sz w:val="22"/>
                <w:szCs w:val="22"/>
              </w:rPr>
              <w:t xml:space="preserve"> </w:t>
            </w:r>
            <w:r>
              <w:rPr>
                <w:sz w:val="22"/>
                <w:szCs w:val="22"/>
              </w:rPr>
              <w:t>с. Ишикан (ФАП);</w:t>
            </w:r>
          </w:p>
          <w:p>
            <w:pPr>
              <w:pStyle w:val="Style18"/>
              <w:tabs>
                <w:tab w:val="clear" w:pos="709"/>
                <w:tab w:val="left" w:pos="235" w:leader="none"/>
              </w:tabs>
              <w:jc w:val="both"/>
              <w:rPr>
                <w:sz w:val="22"/>
                <w:szCs w:val="22"/>
              </w:rPr>
            </w:pPr>
            <w:r>
              <w:rPr>
                <w:sz w:val="22"/>
                <w:szCs w:val="22"/>
              </w:rPr>
              <w:t xml:space="preserve"> </w:t>
            </w:r>
            <w:r>
              <w:rPr>
                <w:sz w:val="22"/>
                <w:szCs w:val="22"/>
              </w:rPr>
              <w:t>с. Мироново (ФАП);</w:t>
            </w:r>
          </w:p>
          <w:p>
            <w:pPr>
              <w:pStyle w:val="Style18"/>
              <w:tabs>
                <w:tab w:val="clear" w:pos="709"/>
                <w:tab w:val="left" w:pos="235" w:leader="none"/>
              </w:tabs>
              <w:jc w:val="both"/>
              <w:rPr>
                <w:sz w:val="22"/>
                <w:szCs w:val="22"/>
              </w:rPr>
            </w:pPr>
            <w:r>
              <w:rPr>
                <w:sz w:val="22"/>
                <w:szCs w:val="22"/>
              </w:rPr>
              <w:t xml:space="preserve"> </w:t>
            </w:r>
            <w:r>
              <w:rPr>
                <w:sz w:val="22"/>
                <w:szCs w:val="22"/>
              </w:rPr>
              <w:t>с. Сивачи (ФАП).</w:t>
            </w:r>
          </w:p>
        </w:tc>
      </w:tr>
      <w:tr>
        <w:trPr/>
        <w:tc>
          <w:tcPr>
            <w:tcW w:w="426" w:type="dxa"/>
            <w:tcBorders>
              <w:top w:val="single" w:sz="6" w:space="0" w:color="000000"/>
              <w:left w:val="single" w:sz="6" w:space="0" w:color="000000"/>
              <w:bottom w:val="single" w:sz="6" w:space="0" w:color="000000"/>
              <w:right w:val="single" w:sz="6" w:space="0" w:color="000000"/>
            </w:tcBorders>
          </w:tcPr>
          <w:p>
            <w:pPr>
              <w:pStyle w:val="Style31"/>
              <w:jc w:val="center"/>
              <w:rPr>
                <w:sz w:val="22"/>
                <w:szCs w:val="22"/>
              </w:rPr>
            </w:pPr>
            <w:r>
              <w:rPr>
                <w:sz w:val="22"/>
                <w:szCs w:val="22"/>
              </w:rPr>
              <w:t>16</w:t>
            </w:r>
          </w:p>
        </w:tc>
        <w:tc>
          <w:tcPr>
            <w:tcW w:w="2126" w:type="dxa"/>
            <w:tcBorders>
              <w:top w:val="single" w:sz="6" w:space="0" w:color="000000"/>
              <w:left w:val="single" w:sz="6" w:space="0" w:color="000000"/>
              <w:bottom w:val="single" w:sz="6" w:space="0" w:color="000000"/>
              <w:right w:val="single" w:sz="6" w:space="0" w:color="000000"/>
            </w:tcBorders>
          </w:tcPr>
          <w:p>
            <w:pPr>
              <w:pStyle w:val="Style31"/>
              <w:jc w:val="both"/>
              <w:rPr>
                <w:sz w:val="22"/>
                <w:szCs w:val="22"/>
              </w:rPr>
            </w:pPr>
            <w:r>
              <w:rPr>
                <w:sz w:val="22"/>
                <w:szCs w:val="22"/>
              </w:rPr>
              <w:t>Шилкинский район</w:t>
            </w:r>
          </w:p>
        </w:tc>
        <w:tc>
          <w:tcPr>
            <w:tcW w:w="2126" w:type="dxa"/>
            <w:tcBorders>
              <w:top w:val="single" w:sz="6" w:space="0" w:color="000000"/>
              <w:left w:val="single" w:sz="6" w:space="0" w:color="000000"/>
              <w:bottom w:val="single" w:sz="6" w:space="0" w:color="000000"/>
              <w:right w:val="single" w:sz="6" w:space="0" w:color="000000"/>
            </w:tcBorders>
          </w:tcPr>
          <w:p>
            <w:pPr>
              <w:pStyle w:val="Style21"/>
              <w:spacing w:lineRule="auto" w:line="240"/>
              <w:jc w:val="center"/>
              <w:rPr>
                <w:sz w:val="22"/>
                <w:szCs w:val="22"/>
              </w:rPr>
            </w:pPr>
            <w:r>
              <w:rPr>
                <w:sz w:val="22"/>
                <w:szCs w:val="22"/>
              </w:rPr>
              <w:t>180 км</w:t>
            </w:r>
          </w:p>
        </w:tc>
        <w:tc>
          <w:tcPr>
            <w:tcW w:w="4812" w:type="dxa"/>
            <w:tcBorders>
              <w:top w:val="single" w:sz="6" w:space="0" w:color="000000"/>
              <w:left w:val="single" w:sz="6" w:space="0" w:color="000000"/>
              <w:bottom w:val="single" w:sz="6" w:space="0" w:color="000000"/>
              <w:right w:val="single" w:sz="6" w:space="0" w:color="000000"/>
            </w:tcBorders>
          </w:tcPr>
          <w:p>
            <w:pPr>
              <w:pStyle w:val="Style18"/>
              <w:tabs>
                <w:tab w:val="clear" w:pos="709"/>
                <w:tab w:val="left" w:pos="250" w:leader="none"/>
              </w:tabs>
              <w:jc w:val="both"/>
              <w:rPr>
                <w:sz w:val="22"/>
                <w:szCs w:val="22"/>
              </w:rPr>
            </w:pPr>
            <w:r>
              <w:rPr>
                <w:sz w:val="22"/>
                <w:szCs w:val="22"/>
              </w:rPr>
              <w:t xml:space="preserve"> </w:t>
            </w:r>
            <w:r>
              <w:rPr>
                <w:sz w:val="22"/>
                <w:szCs w:val="22"/>
              </w:rPr>
              <w:t>ГАУЗ «Шилкинская ЦРБ», г. Шилка;</w:t>
            </w:r>
          </w:p>
          <w:p>
            <w:pPr>
              <w:pStyle w:val="Style18"/>
              <w:tabs>
                <w:tab w:val="clear" w:pos="709"/>
                <w:tab w:val="left" w:pos="250" w:leader="none"/>
              </w:tabs>
              <w:jc w:val="both"/>
              <w:rPr>
                <w:sz w:val="22"/>
                <w:szCs w:val="22"/>
              </w:rPr>
            </w:pPr>
            <w:r>
              <w:rPr>
                <w:sz w:val="22"/>
                <w:szCs w:val="22"/>
              </w:rPr>
              <w:t>ГУЗ «Краевая больница № 3», п. Первомайский;</w:t>
            </w:r>
          </w:p>
          <w:p>
            <w:pPr>
              <w:pStyle w:val="Style18"/>
              <w:tabs>
                <w:tab w:val="clear" w:pos="709"/>
                <w:tab w:val="left" w:pos="250" w:leader="none"/>
              </w:tabs>
              <w:jc w:val="both"/>
              <w:rPr>
                <w:sz w:val="22"/>
                <w:szCs w:val="22"/>
              </w:rPr>
            </w:pPr>
            <w:r>
              <w:rPr>
                <w:sz w:val="22"/>
                <w:szCs w:val="22"/>
              </w:rPr>
              <w:t xml:space="preserve"> </w:t>
            </w:r>
            <w:r>
              <w:rPr>
                <w:sz w:val="22"/>
                <w:szCs w:val="22"/>
              </w:rPr>
              <w:t>п. Холбон (участковая больница);</w:t>
            </w:r>
          </w:p>
          <w:p>
            <w:pPr>
              <w:pStyle w:val="Style18"/>
              <w:tabs>
                <w:tab w:val="clear" w:pos="709"/>
                <w:tab w:val="left" w:pos="250" w:leader="none"/>
              </w:tabs>
              <w:jc w:val="both"/>
              <w:rPr>
                <w:sz w:val="22"/>
                <w:szCs w:val="22"/>
              </w:rPr>
            </w:pPr>
            <w:r>
              <w:rPr>
                <w:sz w:val="22"/>
                <w:szCs w:val="22"/>
              </w:rPr>
              <w:t xml:space="preserve"> </w:t>
            </w:r>
            <w:r>
              <w:rPr>
                <w:sz w:val="22"/>
                <w:szCs w:val="22"/>
              </w:rPr>
              <w:t>с. Размахнино (участковая больница);</w:t>
            </w:r>
          </w:p>
          <w:p>
            <w:pPr>
              <w:pStyle w:val="Style18"/>
              <w:tabs>
                <w:tab w:val="clear" w:pos="709"/>
                <w:tab w:val="left" w:pos="250" w:leader="none"/>
              </w:tabs>
              <w:jc w:val="both"/>
              <w:rPr>
                <w:sz w:val="22"/>
                <w:szCs w:val="22"/>
              </w:rPr>
            </w:pPr>
            <w:r>
              <w:rPr>
                <w:sz w:val="22"/>
                <w:szCs w:val="22"/>
              </w:rPr>
              <w:t xml:space="preserve"> </w:t>
            </w:r>
            <w:r>
              <w:rPr>
                <w:sz w:val="22"/>
                <w:szCs w:val="22"/>
              </w:rPr>
              <w:t>с. Галкино (ФАП);</w:t>
            </w:r>
          </w:p>
          <w:p>
            <w:pPr>
              <w:pStyle w:val="Style18"/>
              <w:tabs>
                <w:tab w:val="clear" w:pos="709"/>
                <w:tab w:val="left" w:pos="250" w:leader="none"/>
              </w:tabs>
              <w:jc w:val="both"/>
              <w:rPr>
                <w:sz w:val="22"/>
                <w:szCs w:val="22"/>
              </w:rPr>
            </w:pPr>
            <w:r>
              <w:rPr>
                <w:sz w:val="22"/>
                <w:szCs w:val="22"/>
              </w:rPr>
              <w:t xml:space="preserve"> </w:t>
            </w:r>
            <w:r>
              <w:rPr>
                <w:sz w:val="22"/>
                <w:szCs w:val="22"/>
              </w:rPr>
              <w:t>с. Мирсаново (ФАП).</w:t>
            </w:r>
          </w:p>
        </w:tc>
      </w:tr>
    </w:tbl>
    <w:p>
      <w:pPr>
        <w:pStyle w:val="Style181"/>
        <w:spacing w:lineRule="auto" w:line="240"/>
        <w:jc w:val="both"/>
        <w:rPr/>
      </w:pPr>
      <w:r>
        <w:rPr/>
      </w:r>
    </w:p>
    <w:p>
      <w:pPr>
        <w:pStyle w:val="Normal"/>
        <w:ind w:firstLine="851"/>
        <w:rPr/>
      </w:pPr>
      <w:r>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Приложение № 6</w:t>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к Стратегии развития санитарной авиации</w:t>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t>Забайкальского края до 2030 года</w:t>
      </w:r>
    </w:p>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p>
      <w:pPr>
        <w:pStyle w:val="Style31"/>
        <w:jc w:val="center"/>
        <w:rPr>
          <w:b/>
          <w:sz w:val="28"/>
        </w:rPr>
      </w:pPr>
      <w:r>
        <w:rPr>
          <w:b/>
          <w:sz w:val="28"/>
        </w:rPr>
        <w:t>Сеть отделений скорой медицинской помощи Забайкальского края,</w:t>
      </w:r>
    </w:p>
    <w:p>
      <w:pPr>
        <w:pStyle w:val="Style31"/>
        <w:jc w:val="center"/>
        <w:rPr>
          <w:b/>
          <w:sz w:val="28"/>
        </w:rPr>
      </w:pPr>
      <w:r>
        <w:rPr>
          <w:b/>
          <w:sz w:val="28"/>
        </w:rPr>
        <w:t>расположенных в муниципальных образованиях Забайкальского края</w:t>
      </w:r>
    </w:p>
    <w:p>
      <w:pPr>
        <w:pStyle w:val="Style31"/>
        <w:jc w:val="center"/>
        <w:rPr>
          <w:sz w:val="28"/>
          <w:highlight w:val="yellow"/>
        </w:rPr>
      </w:pPr>
      <w:r>
        <w:rPr>
          <w:sz w:val="28"/>
          <w:highlight w:val="yellow"/>
        </w:rPr>
      </w:r>
    </w:p>
    <w:tbl>
      <w:tblPr>
        <w:tblStyle w:val="6"/>
        <w:tblW w:w="930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71"/>
        <w:gridCol w:w="2379"/>
        <w:gridCol w:w="679"/>
        <w:gridCol w:w="568"/>
        <w:gridCol w:w="567"/>
        <w:gridCol w:w="566"/>
        <w:gridCol w:w="568"/>
        <w:gridCol w:w="567"/>
        <w:gridCol w:w="566"/>
        <w:gridCol w:w="568"/>
        <w:gridCol w:w="568"/>
        <w:gridCol w:w="565"/>
        <w:gridCol w:w="567"/>
      </w:tblGrid>
      <w:tr>
        <w:trPr>
          <w:tblHeader w:val="true"/>
          <w:trHeight w:val="480" w:hRule="atLeast"/>
          <w:cantSplit w:val="true"/>
        </w:trPr>
        <w:tc>
          <w:tcPr>
            <w:tcW w:w="571" w:type="dxa"/>
            <w:vMerge w:val="restart"/>
            <w:tcBorders/>
            <w:vAlign w:val="center"/>
          </w:tcPr>
          <w:p>
            <w:pPr>
              <w:pStyle w:val="Normal"/>
              <w:widowControl/>
              <w:suppressAutoHyphens w:val="true"/>
              <w:spacing w:lineRule="auto" w:line="240" w:before="0" w:after="0"/>
              <w:jc w:val="both"/>
              <w:rPr>
                <w:rFonts w:ascii="Times New Roman" w:hAnsi="Times New Roman"/>
              </w:rPr>
            </w:pPr>
            <w:r>
              <w:rPr>
                <w:rFonts w:eastAsia="" w:cs="" w:ascii="Times New Roman" w:hAnsi="Times New Roman"/>
                <w:kern w:val="0"/>
                <w:sz w:val="22"/>
                <w:szCs w:val="22"/>
                <w:lang w:val="ru-RU" w:eastAsia="ru-RU" w:bidi="ar-SA"/>
              </w:rPr>
              <w:t xml:space="preserve">№ </w:t>
            </w:r>
            <w:r>
              <w:rPr>
                <w:rFonts w:eastAsia="" w:cs="" w:ascii="Times New Roman" w:hAnsi="Times New Roman"/>
                <w:kern w:val="0"/>
                <w:sz w:val="22"/>
                <w:szCs w:val="22"/>
                <w:lang w:val="ru-RU" w:eastAsia="ru-RU" w:bidi="ar-SA"/>
              </w:rPr>
              <w:t>п/п</w:t>
            </w:r>
          </w:p>
        </w:tc>
        <w:tc>
          <w:tcPr>
            <w:tcW w:w="2379" w:type="dxa"/>
            <w:vMerge w:val="restart"/>
            <w:tcBorders/>
            <w:vAlign w:val="center"/>
          </w:tcPr>
          <w:p>
            <w:pPr>
              <w:pStyle w:val="Normal"/>
              <w:widowControl/>
              <w:suppressAutoHyphens w:val="true"/>
              <w:spacing w:lineRule="auto" w:line="240" w:before="0" w:after="0"/>
              <w:jc w:val="both"/>
              <w:rPr>
                <w:rFonts w:ascii="Times New Roman" w:hAnsi="Times New Roman"/>
              </w:rPr>
            </w:pPr>
            <w:r>
              <w:rPr>
                <w:rFonts w:eastAsia="" w:cs="" w:ascii="Times New Roman" w:hAnsi="Times New Roman"/>
                <w:kern w:val="0"/>
                <w:sz w:val="22"/>
                <w:szCs w:val="22"/>
                <w:lang w:val="ru-RU" w:eastAsia="ru-RU" w:bidi="ar-SA"/>
              </w:rPr>
              <w:t>Медицинская</w:t>
            </w:r>
          </w:p>
          <w:p>
            <w:pPr>
              <w:pStyle w:val="Normal"/>
              <w:widowControl/>
              <w:suppressAutoHyphens w:val="true"/>
              <w:spacing w:lineRule="auto" w:line="240" w:before="0" w:after="0"/>
              <w:jc w:val="both"/>
              <w:rPr>
                <w:rFonts w:ascii="Times New Roman" w:hAnsi="Times New Roman"/>
              </w:rPr>
            </w:pPr>
            <w:r>
              <w:rPr>
                <w:rFonts w:eastAsia="" w:cs="" w:ascii="Times New Roman" w:hAnsi="Times New Roman"/>
                <w:kern w:val="0"/>
                <w:sz w:val="22"/>
                <w:szCs w:val="22"/>
                <w:lang w:val="ru-RU" w:eastAsia="ru-RU" w:bidi="ar-SA"/>
              </w:rPr>
              <w:t>организация</w:t>
            </w:r>
          </w:p>
        </w:tc>
        <w:tc>
          <w:tcPr>
            <w:tcW w:w="679" w:type="dxa"/>
            <w:vMerge w:val="restart"/>
            <w:tcBorders/>
            <w:textDirection w:val="tbRl"/>
            <w:vAlign w:val="center"/>
          </w:tcPr>
          <w:p>
            <w:pPr>
              <w:pStyle w:val="Normal"/>
              <w:widowControl/>
              <w:suppressAutoHyphens w:val="true"/>
              <w:spacing w:lineRule="auto" w:line="240" w:before="0" w:after="0"/>
              <w:jc w:val="both"/>
              <w:rPr>
                <w:rFonts w:ascii="Times New Roman" w:hAnsi="Times New Roman"/>
              </w:rPr>
            </w:pPr>
            <w:r>
              <w:rPr>
                <w:rFonts w:eastAsia="" w:cs="" w:ascii="Times New Roman" w:hAnsi="Times New Roman"/>
                <w:kern w:val="0"/>
                <w:sz w:val="22"/>
                <w:szCs w:val="22"/>
                <w:lang w:val="ru-RU" w:eastAsia="ru-RU" w:bidi="ar-SA"/>
              </w:rPr>
              <w:t>Категория</w:t>
            </w:r>
          </w:p>
          <w:p>
            <w:pPr>
              <w:pStyle w:val="Normal"/>
              <w:widowControl/>
              <w:suppressAutoHyphens w:val="true"/>
              <w:spacing w:lineRule="auto" w:line="240" w:before="0" w:after="0"/>
              <w:jc w:val="both"/>
              <w:rPr>
                <w:rFonts w:ascii="Times New Roman" w:hAnsi="Times New Roman"/>
              </w:rPr>
            </w:pPr>
            <w:r>
              <w:rPr>
                <w:rFonts w:eastAsia="" w:cs="" w:ascii="Times New Roman" w:hAnsi="Times New Roman"/>
                <w:kern w:val="0"/>
                <w:sz w:val="22"/>
                <w:szCs w:val="22"/>
                <w:lang w:val="ru-RU" w:eastAsia="ru-RU" w:bidi="ar-SA"/>
              </w:rPr>
              <w:t xml:space="preserve"> </w:t>
            </w:r>
            <w:r>
              <w:rPr>
                <w:rFonts w:eastAsia="" w:cs="" w:ascii="Times New Roman" w:hAnsi="Times New Roman"/>
                <w:kern w:val="0"/>
                <w:sz w:val="22"/>
                <w:szCs w:val="22"/>
                <w:lang w:val="ru-RU" w:eastAsia="ru-RU" w:bidi="ar-SA"/>
              </w:rPr>
              <w:t>отделения СМП*</w:t>
            </w:r>
          </w:p>
        </w:tc>
        <w:tc>
          <w:tcPr>
            <w:tcW w:w="2269" w:type="dxa"/>
            <w:gridSpan w:val="4"/>
            <w:tcBorders/>
            <w:vAlign w:val="center"/>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Количество бригад СМП</w:t>
            </w:r>
          </w:p>
        </w:tc>
        <w:tc>
          <w:tcPr>
            <w:tcW w:w="1133" w:type="dxa"/>
            <w:gridSpan w:val="2"/>
            <w:tcBorders/>
            <w:vAlign w:val="center"/>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Мед.</w:t>
            </w:r>
          </w:p>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персонал</w:t>
            </w:r>
          </w:p>
        </w:tc>
        <w:tc>
          <w:tcPr>
            <w:tcW w:w="2268" w:type="dxa"/>
            <w:gridSpan w:val="4"/>
            <w:tcBorders/>
            <w:vAlign w:val="center"/>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Количество автомобилей СМП</w:t>
            </w:r>
          </w:p>
        </w:tc>
      </w:tr>
      <w:tr>
        <w:trPr>
          <w:tblHeader w:val="true"/>
          <w:trHeight w:val="1409" w:hRule="atLeast"/>
          <w:cantSplit w:val="true"/>
        </w:trPr>
        <w:tc>
          <w:tcPr>
            <w:tcW w:w="571" w:type="dxa"/>
            <w:vMerge w:val="continue"/>
            <w:tcBorders/>
            <w:vAlign w:val="center"/>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2379" w:type="dxa"/>
            <w:vMerge w:val="continue"/>
            <w:tcBorders/>
            <w:vAlign w:val="center"/>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679" w:type="dxa"/>
            <w:vMerge w:val="continue"/>
            <w:tcBorders/>
            <w:vAlign w:val="center"/>
          </w:tcPr>
          <w:p>
            <w:pPr>
              <w:pStyle w:val="Normal"/>
              <w:widowControl/>
              <w:suppressAutoHyphens w:val="true"/>
              <w:spacing w:lineRule="auto" w:line="240" w:before="0" w:after="0"/>
              <w:jc w:val="both"/>
              <w:rPr>
                <w:rFonts w:ascii="Times New Roman" w:hAnsi="Times New Roman"/>
              </w:rPr>
            </w:pPr>
            <w:r>
              <w:rPr>
                <w:rFonts w:ascii="Times New Roman" w:hAnsi="Times New Roman"/>
              </w:rPr>
            </w:r>
          </w:p>
        </w:tc>
        <w:tc>
          <w:tcPr>
            <w:tcW w:w="568" w:type="dxa"/>
            <w:tcBorders/>
            <w:textDirection w:val="tbRl"/>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Всего</w:t>
            </w:r>
          </w:p>
        </w:tc>
        <w:tc>
          <w:tcPr>
            <w:tcW w:w="567" w:type="dxa"/>
            <w:tcBorders/>
            <w:textDirection w:val="tbRl"/>
            <w:vAlign w:val="center"/>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Фельдшерских</w:t>
            </w:r>
          </w:p>
        </w:tc>
        <w:tc>
          <w:tcPr>
            <w:tcW w:w="566" w:type="dxa"/>
            <w:tcBorders/>
            <w:textDirection w:val="tbRl"/>
            <w:vAlign w:val="center"/>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Врачебных</w:t>
            </w:r>
          </w:p>
        </w:tc>
        <w:tc>
          <w:tcPr>
            <w:tcW w:w="568" w:type="dxa"/>
            <w:tcBorders/>
            <w:textDirection w:val="tbRl"/>
            <w:vAlign w:val="center"/>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Специализированных</w:t>
            </w:r>
          </w:p>
        </w:tc>
        <w:tc>
          <w:tcPr>
            <w:tcW w:w="567" w:type="dxa"/>
            <w:tcBorders/>
            <w:textDirection w:val="tbRl"/>
            <w:vAlign w:val="center"/>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Врачи</w:t>
            </w:r>
          </w:p>
        </w:tc>
        <w:tc>
          <w:tcPr>
            <w:tcW w:w="566" w:type="dxa"/>
            <w:tcBorders/>
            <w:textDirection w:val="tbRl"/>
            <w:vAlign w:val="center"/>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Средний мед. персонал</w:t>
            </w:r>
          </w:p>
        </w:tc>
        <w:tc>
          <w:tcPr>
            <w:tcW w:w="568" w:type="dxa"/>
            <w:tcBorders/>
            <w:textDirection w:val="tbRl"/>
            <w:vAlign w:val="center"/>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Всего</w:t>
            </w:r>
          </w:p>
        </w:tc>
        <w:tc>
          <w:tcPr>
            <w:tcW w:w="568" w:type="dxa"/>
            <w:tcBorders/>
            <w:textDirection w:val="tbRl"/>
            <w:vAlign w:val="center"/>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Класс А</w:t>
            </w:r>
          </w:p>
        </w:tc>
        <w:tc>
          <w:tcPr>
            <w:tcW w:w="565" w:type="dxa"/>
            <w:tcBorders/>
            <w:textDirection w:val="tbRl"/>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Класс Б</w:t>
            </w:r>
          </w:p>
        </w:tc>
        <w:tc>
          <w:tcPr>
            <w:tcW w:w="567" w:type="dxa"/>
            <w:tcBorders/>
            <w:textDirection w:val="tbRl"/>
          </w:tcPr>
          <w:p>
            <w:pPr>
              <w:pStyle w:val="Normal"/>
              <w:widowControl/>
              <w:suppressAutoHyphens w:val="true"/>
              <w:spacing w:lineRule="auto" w:line="240" w:before="0" w:after="0"/>
              <w:jc w:val="center"/>
              <w:rPr>
                <w:rFonts w:ascii="Times New Roman" w:hAnsi="Times New Roman"/>
              </w:rPr>
            </w:pPr>
            <w:r>
              <w:rPr>
                <w:rFonts w:eastAsia="" w:cs="" w:ascii="Times New Roman" w:hAnsi="Times New Roman"/>
                <w:kern w:val="0"/>
                <w:sz w:val="22"/>
                <w:szCs w:val="22"/>
                <w:lang w:val="ru-RU" w:eastAsia="ru-RU" w:bidi="ar-SA"/>
              </w:rPr>
              <w:t>Класс С</w:t>
            </w:r>
          </w:p>
        </w:tc>
      </w:tr>
      <w:tr>
        <w:trPr>
          <w:trHeight w:val="227" w:hRule="atLeast"/>
        </w:trPr>
        <w:tc>
          <w:tcPr>
            <w:tcW w:w="571"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i/>
                <w:i/>
                <w:sz w:val="16"/>
                <w:szCs w:val="20"/>
              </w:rPr>
            </w:pPr>
            <w:r>
              <w:rPr>
                <w:rFonts w:eastAsia="Times New Roman" w:cs="Times New Roman" w:ascii="Times New Roman" w:hAnsi="Times New Roman"/>
                <w:i/>
                <w:kern w:val="0"/>
                <w:sz w:val="16"/>
                <w:szCs w:val="20"/>
                <w:lang w:val="ru-RU" w:eastAsia="ru-RU" w:bidi="ar-SA"/>
              </w:rPr>
              <w:t>1</w:t>
            </w:r>
          </w:p>
        </w:tc>
        <w:tc>
          <w:tcPr>
            <w:tcW w:w="2379"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2</w:t>
            </w:r>
          </w:p>
        </w:tc>
        <w:tc>
          <w:tcPr>
            <w:tcW w:w="679"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3</w:t>
            </w:r>
          </w:p>
        </w:tc>
        <w:tc>
          <w:tcPr>
            <w:tcW w:w="568"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4</w:t>
            </w:r>
          </w:p>
        </w:tc>
        <w:tc>
          <w:tcPr>
            <w:tcW w:w="567"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5</w:t>
            </w:r>
          </w:p>
        </w:tc>
        <w:tc>
          <w:tcPr>
            <w:tcW w:w="566"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6</w:t>
            </w:r>
          </w:p>
        </w:tc>
        <w:tc>
          <w:tcPr>
            <w:tcW w:w="568"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7</w:t>
            </w:r>
          </w:p>
        </w:tc>
        <w:tc>
          <w:tcPr>
            <w:tcW w:w="567"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8</w:t>
            </w:r>
          </w:p>
        </w:tc>
        <w:tc>
          <w:tcPr>
            <w:tcW w:w="566"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9</w:t>
            </w:r>
          </w:p>
        </w:tc>
        <w:tc>
          <w:tcPr>
            <w:tcW w:w="568"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10</w:t>
            </w:r>
          </w:p>
        </w:tc>
        <w:tc>
          <w:tcPr>
            <w:tcW w:w="568"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11</w:t>
            </w:r>
          </w:p>
        </w:tc>
        <w:tc>
          <w:tcPr>
            <w:tcW w:w="565"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12</w:t>
            </w:r>
          </w:p>
        </w:tc>
        <w:tc>
          <w:tcPr>
            <w:tcW w:w="567" w:type="dxa"/>
            <w:tcBorders/>
            <w:vAlign w:val="center"/>
          </w:tcPr>
          <w:p>
            <w:pPr>
              <w:pStyle w:val="Normal"/>
              <w:widowControl/>
              <w:suppressAutoHyphens w:val="true"/>
              <w:spacing w:lineRule="auto" w:line="240" w:before="0" w:after="0"/>
              <w:jc w:val="center"/>
              <w:rPr>
                <w:rFonts w:ascii="Times New Roman" w:hAnsi="Times New Roman"/>
                <w:bCs/>
                <w:i/>
                <w:i/>
                <w:color w:val="000000"/>
                <w:sz w:val="16"/>
              </w:rPr>
            </w:pPr>
            <w:r>
              <w:rPr>
                <w:rFonts w:eastAsia="" w:cs="" w:ascii="Times New Roman" w:hAnsi="Times New Roman"/>
                <w:bCs/>
                <w:i/>
                <w:color w:val="000000"/>
                <w:kern w:val="0"/>
                <w:sz w:val="16"/>
                <w:szCs w:val="22"/>
                <w:lang w:val="ru-RU" w:eastAsia="ru-RU" w:bidi="ar-SA"/>
              </w:rPr>
              <w:t>13</w:t>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2379" w:type="dxa"/>
            <w:tcBorders/>
            <w:vAlign w:val="center"/>
          </w:tcPr>
          <w:p>
            <w:pPr>
              <w:pStyle w:val="Normal"/>
              <w:widowControl/>
              <w:suppressAutoHyphens w:val="true"/>
              <w:spacing w:lineRule="auto" w:line="240" w:before="0" w:after="0"/>
              <w:jc w:val="both"/>
              <w:rPr>
                <w:rFonts w:ascii="Times New Roman" w:hAnsi="Times New Roman"/>
                <w:b/>
                <w:bCs/>
                <w:color w:val="000000"/>
              </w:rPr>
            </w:pPr>
            <w:r>
              <w:rPr>
                <w:rFonts w:eastAsia="" w:cs="" w:ascii="Times New Roman" w:hAnsi="Times New Roman"/>
                <w:b/>
                <w:bCs/>
                <w:color w:val="000000"/>
                <w:kern w:val="0"/>
                <w:sz w:val="22"/>
                <w:szCs w:val="22"/>
                <w:lang w:val="ru-RU" w:eastAsia="ru-RU" w:bidi="ar-SA"/>
              </w:rPr>
              <w:t>Всего</w:t>
            </w:r>
          </w:p>
        </w:tc>
        <w:tc>
          <w:tcPr>
            <w:tcW w:w="679" w:type="dxa"/>
            <w:tcBorders/>
            <w:vAlign w:val="center"/>
          </w:tcPr>
          <w:p>
            <w:pPr>
              <w:pStyle w:val="Normal"/>
              <w:widowControl/>
              <w:suppressAutoHyphens w:val="true"/>
              <w:spacing w:lineRule="auto" w:line="240" w:before="0" w:after="0"/>
              <w:jc w:val="center"/>
              <w:rPr>
                <w:rFonts w:ascii="Times New Roman" w:hAnsi="Times New Roman"/>
                <w:b/>
                <w:bCs/>
                <w:color w:val="000000"/>
              </w:rPr>
            </w:pPr>
            <w:r>
              <w:rPr>
                <w:rFonts w:ascii="Times New Roman" w:hAnsi="Times New Roman"/>
                <w:b/>
                <w:bCs/>
                <w:color w:val="000000"/>
              </w:rPr>
            </w:r>
          </w:p>
        </w:tc>
        <w:tc>
          <w:tcPr>
            <w:tcW w:w="568" w:type="dxa"/>
            <w:tcBorders/>
            <w:vAlign w:val="center"/>
          </w:tcPr>
          <w:p>
            <w:pPr>
              <w:pStyle w:val="Normal"/>
              <w:widowControl/>
              <w:suppressAutoHyphens w:val="true"/>
              <w:spacing w:lineRule="auto" w:line="240" w:before="0" w:after="0"/>
              <w:jc w:val="center"/>
              <w:rPr>
                <w:rFonts w:ascii="Times New Roman" w:hAnsi="Times New Roman"/>
                <w:b/>
                <w:bCs/>
                <w:color w:val="000000"/>
              </w:rPr>
            </w:pPr>
            <w:r>
              <w:rPr>
                <w:rFonts w:eastAsia="" w:cs="" w:ascii="Times New Roman" w:hAnsi="Times New Roman"/>
                <w:b/>
                <w:bCs/>
                <w:color w:val="000000"/>
                <w:kern w:val="0"/>
                <w:sz w:val="22"/>
                <w:szCs w:val="22"/>
                <w:lang w:val="ru-RU" w:eastAsia="ru-RU" w:bidi="ar-SA"/>
              </w:rPr>
              <w:t>103</w:t>
            </w:r>
          </w:p>
        </w:tc>
        <w:tc>
          <w:tcPr>
            <w:tcW w:w="567" w:type="dxa"/>
            <w:tcBorders/>
            <w:vAlign w:val="center"/>
          </w:tcPr>
          <w:p>
            <w:pPr>
              <w:pStyle w:val="Normal"/>
              <w:widowControl/>
              <w:suppressAutoHyphens w:val="true"/>
              <w:spacing w:lineRule="auto" w:line="240" w:before="0" w:after="0"/>
              <w:jc w:val="center"/>
              <w:rPr>
                <w:rFonts w:ascii="Times New Roman" w:hAnsi="Times New Roman"/>
                <w:b/>
                <w:bCs/>
                <w:color w:val="000000"/>
              </w:rPr>
            </w:pPr>
            <w:r>
              <w:rPr>
                <w:rFonts w:eastAsia="" w:cs="" w:ascii="Times New Roman" w:hAnsi="Times New Roman"/>
                <w:b/>
                <w:bCs/>
                <w:color w:val="000000"/>
                <w:kern w:val="0"/>
                <w:sz w:val="22"/>
                <w:szCs w:val="22"/>
                <w:lang w:val="ru-RU" w:eastAsia="ru-RU" w:bidi="ar-SA"/>
              </w:rPr>
              <w:t>73</w:t>
            </w:r>
          </w:p>
        </w:tc>
        <w:tc>
          <w:tcPr>
            <w:tcW w:w="566" w:type="dxa"/>
            <w:tcBorders/>
            <w:vAlign w:val="center"/>
          </w:tcPr>
          <w:p>
            <w:pPr>
              <w:pStyle w:val="Normal"/>
              <w:widowControl/>
              <w:suppressAutoHyphens w:val="true"/>
              <w:spacing w:lineRule="auto" w:line="240" w:before="0" w:after="0"/>
              <w:jc w:val="center"/>
              <w:rPr>
                <w:rFonts w:ascii="Times New Roman" w:hAnsi="Times New Roman"/>
                <w:b/>
                <w:bCs/>
                <w:color w:val="000000"/>
              </w:rPr>
            </w:pPr>
            <w:r>
              <w:rPr>
                <w:rFonts w:eastAsia="" w:cs="" w:ascii="Times New Roman" w:hAnsi="Times New Roman"/>
                <w:b/>
                <w:bCs/>
                <w:color w:val="000000"/>
                <w:kern w:val="0"/>
                <w:sz w:val="22"/>
                <w:szCs w:val="22"/>
                <w:lang w:val="ru-RU" w:eastAsia="ru-RU" w:bidi="ar-SA"/>
              </w:rPr>
              <w:t>10</w:t>
            </w:r>
          </w:p>
        </w:tc>
        <w:tc>
          <w:tcPr>
            <w:tcW w:w="568" w:type="dxa"/>
            <w:tcBorders/>
            <w:vAlign w:val="center"/>
          </w:tcPr>
          <w:p>
            <w:pPr>
              <w:pStyle w:val="Normal"/>
              <w:widowControl/>
              <w:suppressAutoHyphens w:val="true"/>
              <w:spacing w:lineRule="auto" w:line="240" w:before="0" w:after="0"/>
              <w:jc w:val="center"/>
              <w:rPr>
                <w:rFonts w:ascii="Times New Roman" w:hAnsi="Times New Roman"/>
                <w:b/>
                <w:bCs/>
                <w:color w:val="000000"/>
              </w:rPr>
            </w:pPr>
            <w:r>
              <w:rPr>
                <w:rFonts w:eastAsia="" w:cs="" w:ascii="Times New Roman" w:hAnsi="Times New Roman"/>
                <w:b/>
                <w:bCs/>
                <w:color w:val="000000"/>
                <w:kern w:val="0"/>
                <w:sz w:val="22"/>
                <w:szCs w:val="22"/>
                <w:lang w:val="ru-RU" w:eastAsia="ru-RU" w:bidi="ar-SA"/>
              </w:rPr>
              <w:t>12</w:t>
            </w:r>
          </w:p>
        </w:tc>
        <w:tc>
          <w:tcPr>
            <w:tcW w:w="567" w:type="dxa"/>
            <w:tcBorders/>
            <w:vAlign w:val="center"/>
          </w:tcPr>
          <w:p>
            <w:pPr>
              <w:pStyle w:val="Normal"/>
              <w:widowControl/>
              <w:suppressAutoHyphens w:val="true"/>
              <w:spacing w:lineRule="auto" w:line="240" w:before="0" w:after="0"/>
              <w:jc w:val="center"/>
              <w:rPr>
                <w:rFonts w:ascii="Times New Roman" w:hAnsi="Times New Roman"/>
                <w:b/>
                <w:bCs/>
                <w:color w:val="000000"/>
              </w:rPr>
            </w:pPr>
            <w:r>
              <w:rPr>
                <w:rFonts w:eastAsia="" w:cs="" w:ascii="Times New Roman" w:hAnsi="Times New Roman"/>
                <w:b/>
                <w:bCs/>
                <w:color w:val="000000"/>
                <w:kern w:val="0"/>
                <w:sz w:val="22"/>
                <w:szCs w:val="22"/>
                <w:lang w:val="ru-RU" w:eastAsia="ru-RU" w:bidi="ar-SA"/>
              </w:rPr>
              <w:t>83</w:t>
            </w:r>
          </w:p>
        </w:tc>
        <w:tc>
          <w:tcPr>
            <w:tcW w:w="566" w:type="dxa"/>
            <w:tcBorders/>
            <w:vAlign w:val="center"/>
          </w:tcPr>
          <w:p>
            <w:pPr>
              <w:pStyle w:val="Normal"/>
              <w:widowControl/>
              <w:suppressAutoHyphens w:val="true"/>
              <w:spacing w:lineRule="auto" w:line="240" w:before="0" w:after="0"/>
              <w:jc w:val="center"/>
              <w:rPr>
                <w:rFonts w:ascii="Times New Roman" w:hAnsi="Times New Roman"/>
                <w:b/>
                <w:bCs/>
                <w:color w:val="000000"/>
              </w:rPr>
            </w:pPr>
            <w:r>
              <w:rPr>
                <w:rFonts w:eastAsia="" w:cs="" w:ascii="Times New Roman" w:hAnsi="Times New Roman"/>
                <w:b/>
                <w:bCs/>
                <w:color w:val="000000"/>
                <w:kern w:val="0"/>
                <w:sz w:val="22"/>
                <w:szCs w:val="22"/>
                <w:lang w:val="ru-RU" w:eastAsia="ru-RU" w:bidi="ar-SA"/>
              </w:rPr>
              <w:t>704</w:t>
            </w:r>
          </w:p>
        </w:tc>
        <w:tc>
          <w:tcPr>
            <w:tcW w:w="568" w:type="dxa"/>
            <w:tcBorders/>
            <w:vAlign w:val="center"/>
          </w:tcPr>
          <w:p>
            <w:pPr>
              <w:pStyle w:val="Normal"/>
              <w:widowControl/>
              <w:suppressAutoHyphens w:val="true"/>
              <w:spacing w:lineRule="auto" w:line="240" w:before="0" w:after="0"/>
              <w:jc w:val="center"/>
              <w:rPr>
                <w:rFonts w:ascii="Times New Roman" w:hAnsi="Times New Roman"/>
                <w:b/>
                <w:bCs/>
                <w:color w:val="000000"/>
              </w:rPr>
            </w:pPr>
            <w:r>
              <w:rPr>
                <w:rFonts w:eastAsia="" w:cs="" w:ascii="Times New Roman" w:hAnsi="Times New Roman"/>
                <w:b/>
                <w:bCs/>
                <w:color w:val="000000"/>
                <w:kern w:val="0"/>
                <w:sz w:val="22"/>
                <w:szCs w:val="22"/>
                <w:lang w:val="ru-RU" w:eastAsia="ru-RU" w:bidi="ar-SA"/>
              </w:rPr>
              <w:t>226</w:t>
            </w:r>
          </w:p>
        </w:tc>
        <w:tc>
          <w:tcPr>
            <w:tcW w:w="568" w:type="dxa"/>
            <w:tcBorders/>
            <w:vAlign w:val="center"/>
          </w:tcPr>
          <w:p>
            <w:pPr>
              <w:pStyle w:val="Normal"/>
              <w:widowControl/>
              <w:suppressAutoHyphens w:val="true"/>
              <w:spacing w:lineRule="auto" w:line="240" w:before="0" w:after="0"/>
              <w:jc w:val="center"/>
              <w:rPr>
                <w:rFonts w:ascii="Times New Roman" w:hAnsi="Times New Roman"/>
                <w:b/>
                <w:bCs/>
                <w:color w:val="000000"/>
              </w:rPr>
            </w:pPr>
            <w:r>
              <w:rPr>
                <w:rFonts w:eastAsia="" w:cs="" w:ascii="Times New Roman" w:hAnsi="Times New Roman"/>
                <w:b/>
                <w:bCs/>
                <w:color w:val="000000"/>
                <w:kern w:val="0"/>
                <w:sz w:val="22"/>
                <w:szCs w:val="22"/>
                <w:lang w:val="en-US" w:eastAsia="ru-RU" w:bidi="ar-SA"/>
              </w:rPr>
              <w:t>6</w:t>
            </w:r>
            <w:r>
              <w:rPr>
                <w:rFonts w:eastAsia="" w:cs="" w:ascii="Times New Roman" w:hAnsi="Times New Roman"/>
                <w:b/>
                <w:bCs/>
                <w:color w:val="000000"/>
                <w:kern w:val="0"/>
                <w:sz w:val="22"/>
                <w:szCs w:val="22"/>
                <w:lang w:val="ru-RU" w:eastAsia="ru-RU" w:bidi="ar-SA"/>
              </w:rPr>
              <w:t>2</w:t>
            </w:r>
          </w:p>
        </w:tc>
        <w:tc>
          <w:tcPr>
            <w:tcW w:w="565" w:type="dxa"/>
            <w:tcBorders/>
            <w:vAlign w:val="center"/>
          </w:tcPr>
          <w:p>
            <w:pPr>
              <w:pStyle w:val="Normal"/>
              <w:widowControl/>
              <w:suppressAutoHyphens w:val="true"/>
              <w:spacing w:lineRule="auto" w:line="240" w:before="0" w:after="0"/>
              <w:jc w:val="center"/>
              <w:rPr>
                <w:rFonts w:ascii="Times New Roman" w:hAnsi="Times New Roman"/>
                <w:b/>
                <w:bCs/>
                <w:color w:val="000000"/>
                <w:lang w:val="en-US"/>
              </w:rPr>
            </w:pPr>
            <w:r>
              <w:rPr>
                <w:rFonts w:eastAsia="" w:cs="" w:ascii="Times New Roman" w:hAnsi="Times New Roman"/>
                <w:b/>
                <w:bCs/>
                <w:color w:val="000000"/>
                <w:kern w:val="0"/>
                <w:sz w:val="22"/>
                <w:szCs w:val="22"/>
                <w:lang w:val="ru-RU" w:eastAsia="ru-RU" w:bidi="ar-SA"/>
              </w:rPr>
              <w:t>148</w:t>
            </w:r>
          </w:p>
        </w:tc>
        <w:tc>
          <w:tcPr>
            <w:tcW w:w="567" w:type="dxa"/>
            <w:tcBorders/>
            <w:vAlign w:val="center"/>
          </w:tcPr>
          <w:p>
            <w:pPr>
              <w:pStyle w:val="Normal"/>
              <w:widowControl/>
              <w:suppressAutoHyphens w:val="true"/>
              <w:spacing w:lineRule="auto" w:line="240" w:before="0" w:after="0"/>
              <w:jc w:val="center"/>
              <w:rPr>
                <w:rFonts w:ascii="Times New Roman" w:hAnsi="Times New Roman"/>
                <w:b/>
                <w:bCs/>
                <w:color w:val="000000"/>
              </w:rPr>
            </w:pPr>
            <w:r>
              <w:rPr>
                <w:rFonts w:eastAsia="" w:cs="" w:ascii="Times New Roman" w:hAnsi="Times New Roman"/>
                <w:b/>
                <w:bCs/>
                <w:color w:val="000000"/>
                <w:kern w:val="0"/>
                <w:sz w:val="22"/>
                <w:szCs w:val="22"/>
                <w:lang w:val="ru-RU" w:eastAsia="ru-RU" w:bidi="ar-SA"/>
              </w:rPr>
              <w:t>16</w:t>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2379" w:type="dxa"/>
            <w:tcBorders/>
            <w:vAlign w:val="bottom"/>
          </w:tcPr>
          <w:p>
            <w:pPr>
              <w:pStyle w:val="Normal"/>
              <w:widowControl/>
              <w:suppressAutoHyphens w:val="true"/>
              <w:spacing w:lineRule="auto" w:line="240" w:before="0" w:after="0"/>
              <w:jc w:val="both"/>
              <w:rPr>
                <w:rFonts w:ascii="Times New Roman" w:hAnsi="Times New Roman"/>
                <w:bCs/>
                <w:color w:val="000000"/>
              </w:rPr>
            </w:pPr>
            <w:r>
              <w:rPr>
                <w:rFonts w:eastAsia="" w:cs="" w:ascii="Times New Roman" w:hAnsi="Times New Roman"/>
                <w:bCs/>
                <w:color w:val="000000"/>
                <w:kern w:val="0"/>
                <w:sz w:val="22"/>
                <w:szCs w:val="22"/>
                <w:lang w:val="ru-RU" w:eastAsia="ru-RU" w:bidi="ar-SA"/>
              </w:rPr>
              <w:t>ГБУЗ "ССМП г. Чита"</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в/к</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39</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8</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8</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12</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77</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181</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34</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26</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8</w:t>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Агинская ОБ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9</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2379" w:type="dxa"/>
            <w:tcBorders/>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Ново-Орловская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4</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5"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Акшинская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lang w:val="en-US"/>
              </w:rPr>
            </w:pPr>
            <w:r>
              <w:rPr>
                <w:rFonts w:eastAsia="" w:cs="" w:ascii="Times New Roman" w:hAnsi="Times New Roman"/>
                <w:color w:val="000000"/>
                <w:kern w:val="0"/>
                <w:sz w:val="22"/>
                <w:szCs w:val="22"/>
                <w:lang w:val="en-US" w:eastAsia="ru-RU" w:bidi="ar-SA"/>
              </w:rPr>
              <w:t>3</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Алек-Заводская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7</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Балейская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10</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lang w:val="en-US"/>
              </w:rPr>
            </w:pPr>
            <w:r>
              <w:rPr>
                <w:rFonts w:ascii="Times New Roman" w:hAnsi="Times New Roman"/>
                <w:color w:val="000000"/>
                <w:lang w:val="en-US"/>
              </w:rPr>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8</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Борзинская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38</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13</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lang w:val="en-US"/>
              </w:rPr>
            </w:pPr>
            <w:r>
              <w:rPr>
                <w:rFonts w:eastAsia="" w:cs="" w:ascii="Times New Roman" w:hAnsi="Times New Roman"/>
                <w:color w:val="000000"/>
                <w:kern w:val="0"/>
                <w:sz w:val="22"/>
                <w:szCs w:val="22"/>
                <w:lang w:val="en-US" w:eastAsia="ru-RU" w:bidi="ar-SA"/>
              </w:rPr>
              <w:t>1</w:t>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9</w:t>
            </w:r>
          </w:p>
        </w:tc>
        <w:tc>
          <w:tcPr>
            <w:tcW w:w="2379" w:type="dxa"/>
            <w:tcBorders/>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Шерловогорская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8</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5"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10</w:t>
            </w:r>
          </w:p>
        </w:tc>
        <w:tc>
          <w:tcPr>
            <w:tcW w:w="2379" w:type="dxa"/>
            <w:tcBorders/>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Шерловая-1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9</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5"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11</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Газ-Заводская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7</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12</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Дульдургинская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8</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9</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7</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13</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Забайкальская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10</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14</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Каларская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lang w:val="en-US"/>
              </w:rPr>
            </w:pPr>
            <w:r>
              <w:rPr>
                <w:rFonts w:eastAsia="" w:cs="" w:ascii="Times New Roman" w:hAnsi="Times New Roman"/>
                <w:color w:val="000000"/>
                <w:kern w:val="0"/>
                <w:sz w:val="22"/>
                <w:szCs w:val="22"/>
                <w:lang w:val="en-US" w:eastAsia="ru-RU" w:bidi="ar-SA"/>
              </w:rPr>
              <w:t>2</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en-US" w:eastAsia="ru-RU" w:bidi="ar-SA"/>
              </w:rPr>
              <w:t>3</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15</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Калганская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7</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lang w:val="en-US"/>
              </w:rPr>
            </w:pPr>
            <w:r>
              <w:rPr>
                <w:rFonts w:eastAsia="" w:cs="" w:ascii="Times New Roman" w:hAnsi="Times New Roman"/>
                <w:color w:val="000000"/>
                <w:kern w:val="0"/>
                <w:sz w:val="22"/>
                <w:szCs w:val="22"/>
                <w:lang w:val="ru-RU" w:eastAsia="ru-RU" w:bidi="ar-SA"/>
              </w:rPr>
              <w:t>3</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16</w:t>
            </w:r>
          </w:p>
        </w:tc>
        <w:tc>
          <w:tcPr>
            <w:tcW w:w="2379" w:type="dxa"/>
            <w:tcBorders/>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Курорт-Дарасун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11</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5"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17</w:t>
            </w:r>
          </w:p>
        </w:tc>
        <w:tc>
          <w:tcPr>
            <w:tcW w:w="2379" w:type="dxa"/>
            <w:tcBorders/>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Ст. Дарасун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15</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5"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18</w:t>
            </w:r>
          </w:p>
        </w:tc>
        <w:tc>
          <w:tcPr>
            <w:tcW w:w="2379" w:type="dxa"/>
            <w:tcBorders/>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Урульгинская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12</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5"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19</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Краснокаменская КБ 4</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11</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lang w:val="en-US"/>
              </w:rPr>
            </w:pPr>
            <w:r>
              <w:rPr>
                <w:rFonts w:eastAsia="" w:cs="" w:ascii="Times New Roman" w:hAnsi="Times New Roman"/>
                <w:color w:val="000000"/>
                <w:kern w:val="0"/>
                <w:sz w:val="22"/>
                <w:szCs w:val="22"/>
                <w:lang w:val="en-US" w:eastAsia="ru-RU" w:bidi="ar-SA"/>
              </w:rPr>
              <w:t>4</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lang w:val="en-US"/>
              </w:rPr>
            </w:pPr>
            <w:r>
              <w:rPr>
                <w:rFonts w:eastAsia="" w:cs="" w:ascii="Times New Roman" w:hAnsi="Times New Roman"/>
                <w:color w:val="000000"/>
                <w:kern w:val="0"/>
                <w:sz w:val="22"/>
                <w:szCs w:val="22"/>
                <w:lang w:val="en-US" w:eastAsia="ru-RU" w:bidi="ar-SA"/>
              </w:rPr>
              <w:t>5</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20</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Красночикойская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8</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21</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Кыринская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9</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lang w:val="en-US"/>
              </w:rPr>
            </w:pPr>
            <w:r>
              <w:rPr>
                <w:rFonts w:eastAsia="" w:cs="" w:ascii="Times New Roman" w:hAnsi="Times New Roman"/>
                <w:color w:val="000000"/>
                <w:kern w:val="0"/>
                <w:sz w:val="22"/>
                <w:szCs w:val="22"/>
                <w:lang w:val="en-US" w:eastAsia="ru-RU" w:bidi="ar-SA"/>
              </w:rPr>
              <w:t>3</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22</w:t>
            </w:r>
          </w:p>
        </w:tc>
        <w:tc>
          <w:tcPr>
            <w:tcW w:w="2379"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Мангутская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4</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8"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5"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7"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23</w:t>
            </w:r>
          </w:p>
        </w:tc>
        <w:tc>
          <w:tcPr>
            <w:tcW w:w="2379"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Могойтуйская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8</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7</w:t>
            </w:r>
          </w:p>
        </w:tc>
        <w:tc>
          <w:tcPr>
            <w:tcW w:w="568"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lang w:val="en-US"/>
              </w:rPr>
            </w:pPr>
            <w:r>
              <w:rPr>
                <w:rFonts w:eastAsia="" w:cs="" w:ascii="Times New Roman" w:hAnsi="Times New Roman"/>
                <w:color w:val="000000"/>
                <w:kern w:val="0"/>
                <w:sz w:val="22"/>
                <w:szCs w:val="22"/>
                <w:lang w:val="en-US" w:eastAsia="ru-RU" w:bidi="ar-SA"/>
              </w:rPr>
              <w:t>1</w:t>
            </w:r>
          </w:p>
        </w:tc>
        <w:tc>
          <w:tcPr>
            <w:tcW w:w="565"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7"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r>
      <w:tr>
        <w:trPr>
          <w:trHeight w:val="227" w:hRule="atLeast"/>
        </w:trPr>
        <w:tc>
          <w:tcPr>
            <w:tcW w:w="571"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24</w:t>
            </w:r>
          </w:p>
        </w:tc>
        <w:tc>
          <w:tcPr>
            <w:tcW w:w="2379"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Могочинская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8</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8"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lang w:val="en-US"/>
              </w:rPr>
            </w:pPr>
            <w:r>
              <w:rPr>
                <w:rFonts w:eastAsia="" w:cs="" w:ascii="Times New Roman" w:hAnsi="Times New Roman"/>
                <w:color w:val="000000"/>
                <w:kern w:val="0"/>
                <w:sz w:val="22"/>
                <w:szCs w:val="22"/>
                <w:lang w:val="en-US" w:eastAsia="ru-RU" w:bidi="ar-SA"/>
              </w:rPr>
              <w:t>2</w:t>
            </w:r>
          </w:p>
        </w:tc>
        <w:tc>
          <w:tcPr>
            <w:tcW w:w="565"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25</w:t>
            </w:r>
          </w:p>
        </w:tc>
        <w:tc>
          <w:tcPr>
            <w:tcW w:w="2379"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Нер-Заводская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8</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lang w:val="en-US"/>
              </w:rPr>
            </w:pPr>
            <w:r>
              <w:rPr>
                <w:rFonts w:eastAsia="" w:cs="" w:ascii="Times New Roman" w:hAnsi="Times New Roman"/>
                <w:color w:val="000000"/>
                <w:kern w:val="0"/>
                <w:sz w:val="22"/>
                <w:szCs w:val="22"/>
                <w:lang w:val="ru-RU" w:eastAsia="ru-RU" w:bidi="ar-SA"/>
              </w:rPr>
              <w:t>6</w:t>
            </w:r>
          </w:p>
        </w:tc>
        <w:tc>
          <w:tcPr>
            <w:tcW w:w="568"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5"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7"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26</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Нерчинская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14</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12</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7</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27</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Оловяннинская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14</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11</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28</w:t>
            </w:r>
          </w:p>
        </w:tc>
        <w:tc>
          <w:tcPr>
            <w:tcW w:w="2379" w:type="dxa"/>
            <w:tcBorders/>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Оловянинская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10</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5</w:t>
            </w:r>
          </w:p>
        </w:tc>
        <w:tc>
          <w:tcPr>
            <w:tcW w:w="565"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29</w:t>
            </w:r>
          </w:p>
        </w:tc>
        <w:tc>
          <w:tcPr>
            <w:tcW w:w="2379" w:type="dxa"/>
            <w:tcBorders/>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Калангуйская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4</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5"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4</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30</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Ононская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31</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П-Забайкальская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21</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32</w:t>
            </w:r>
          </w:p>
        </w:tc>
        <w:tc>
          <w:tcPr>
            <w:tcW w:w="2379" w:type="dxa"/>
            <w:tcBorders/>
            <w:shd w:color="auto" w:fill="auto" w:val="clear"/>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Балягинская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4</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5"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33</w:t>
            </w:r>
          </w:p>
        </w:tc>
        <w:tc>
          <w:tcPr>
            <w:tcW w:w="2379"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Малетинская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8"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5"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34</w:t>
            </w:r>
          </w:p>
        </w:tc>
        <w:tc>
          <w:tcPr>
            <w:tcW w:w="2379"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Ново-Павловская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4</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8"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5"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35</w:t>
            </w:r>
          </w:p>
        </w:tc>
        <w:tc>
          <w:tcPr>
            <w:tcW w:w="2379"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Приаргунская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9</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8"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5"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shd w:color="auto" w:fill="FFFFFF" w:themeFill="background1" w:val="clear"/>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shd w:color="auto" w:fill="FFFFFF" w:themeFill="background1" w:val="clear"/>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36</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Сретенская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22</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5"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7" w:type="dxa"/>
            <w:tcBorders/>
            <w:vAlign w:val="bottom"/>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37</w:t>
            </w:r>
          </w:p>
        </w:tc>
        <w:tc>
          <w:tcPr>
            <w:tcW w:w="2379" w:type="dxa"/>
            <w:tcBorders/>
            <w:vAlign w:val="bottom"/>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Усть-Карская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5"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38</w:t>
            </w:r>
          </w:p>
        </w:tc>
        <w:tc>
          <w:tcPr>
            <w:tcW w:w="2379"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Тунгокоченская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10</w:t>
            </w:r>
          </w:p>
        </w:tc>
        <w:tc>
          <w:tcPr>
            <w:tcW w:w="568"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5"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10</w:t>
            </w:r>
          </w:p>
        </w:tc>
        <w:tc>
          <w:tcPr>
            <w:tcW w:w="567" w:type="dxa"/>
            <w:tcBorders/>
            <w:vAlign w:val="bottom"/>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vAlign w:val="bottom"/>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39</w:t>
            </w:r>
          </w:p>
        </w:tc>
        <w:tc>
          <w:tcPr>
            <w:tcW w:w="2379" w:type="dxa"/>
            <w:tcBorders/>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Вершино-Дарасунская РБ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5"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4</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40</w:t>
            </w:r>
          </w:p>
        </w:tc>
        <w:tc>
          <w:tcPr>
            <w:tcW w:w="2379" w:type="dxa"/>
            <w:tcBorders/>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ЗАТО п. Горный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5"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41</w:t>
            </w:r>
          </w:p>
        </w:tc>
        <w:tc>
          <w:tcPr>
            <w:tcW w:w="2379" w:type="dxa"/>
            <w:tcBorders/>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Николаевская СВА</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5"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42</w:t>
            </w:r>
          </w:p>
        </w:tc>
        <w:tc>
          <w:tcPr>
            <w:tcW w:w="2379"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Хилокская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11</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7</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5"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7</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43</w:t>
            </w:r>
          </w:p>
        </w:tc>
        <w:tc>
          <w:tcPr>
            <w:tcW w:w="2379" w:type="dxa"/>
            <w:tcBorders/>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Бадинская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3</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5"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44</w:t>
            </w:r>
          </w:p>
        </w:tc>
        <w:tc>
          <w:tcPr>
            <w:tcW w:w="2379" w:type="dxa"/>
            <w:tcBorders/>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Могзонская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5"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45</w:t>
            </w:r>
          </w:p>
        </w:tc>
        <w:tc>
          <w:tcPr>
            <w:tcW w:w="2379" w:type="dxa"/>
            <w:tcBorders/>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Харагунская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4</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5"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46</w:t>
            </w:r>
          </w:p>
        </w:tc>
        <w:tc>
          <w:tcPr>
            <w:tcW w:w="2379" w:type="dxa"/>
            <w:tcBorders/>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Домнинская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8</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5"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47</w:t>
            </w:r>
          </w:p>
        </w:tc>
        <w:tc>
          <w:tcPr>
            <w:tcW w:w="2379" w:type="dxa"/>
            <w:tcBorders/>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Новинская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10</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4</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5"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48</w:t>
            </w:r>
          </w:p>
        </w:tc>
        <w:tc>
          <w:tcPr>
            <w:tcW w:w="2379" w:type="dxa"/>
            <w:tcBorders/>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Атамановская ВА</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11</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5"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49</w:t>
            </w:r>
          </w:p>
        </w:tc>
        <w:tc>
          <w:tcPr>
            <w:tcW w:w="2379"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Чернышевская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41</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2</w:t>
            </w:r>
          </w:p>
        </w:tc>
        <w:tc>
          <w:tcPr>
            <w:tcW w:w="565"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3</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50</w:t>
            </w:r>
          </w:p>
        </w:tc>
        <w:tc>
          <w:tcPr>
            <w:tcW w:w="2379" w:type="dxa"/>
            <w:tcBorders/>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 xml:space="preserve">   </w:t>
            </w:r>
            <w:r>
              <w:rPr>
                <w:rFonts w:eastAsia="" w:cs="" w:ascii="Times New Roman" w:hAnsi="Times New Roman"/>
                <w:i/>
                <w:iCs/>
                <w:color w:val="000000"/>
                <w:kern w:val="0"/>
                <w:sz w:val="22"/>
                <w:szCs w:val="22"/>
                <w:lang w:val="ru-RU" w:eastAsia="ru-RU" w:bidi="ar-SA"/>
              </w:rPr>
              <w:t>Жирекенская УБ</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11</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5"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51</w:t>
            </w:r>
          </w:p>
        </w:tc>
        <w:tc>
          <w:tcPr>
            <w:tcW w:w="2379" w:type="dxa"/>
            <w:tcBorders/>
          </w:tcPr>
          <w:p>
            <w:pPr>
              <w:pStyle w:val="Normal"/>
              <w:widowControl/>
              <w:suppressAutoHyphens w:val="true"/>
              <w:spacing w:lineRule="auto" w:line="240" w:before="0" w:after="0"/>
              <w:jc w:val="both"/>
              <w:rPr>
                <w:rFonts w:ascii="Times New Roman" w:hAnsi="Times New Roman"/>
                <w:i/>
                <w:i/>
                <w:iCs/>
                <w:color w:val="000000"/>
              </w:rPr>
            </w:pPr>
            <w:r>
              <w:rPr>
                <w:rFonts w:eastAsia="" w:cs="" w:ascii="Times New Roman" w:hAnsi="Times New Roman"/>
                <w:i/>
                <w:iCs/>
                <w:color w:val="000000"/>
                <w:kern w:val="0"/>
                <w:sz w:val="22"/>
                <w:szCs w:val="22"/>
                <w:lang w:val="ru-RU" w:eastAsia="ru-RU" w:bidi="ar-SA"/>
              </w:rPr>
              <w:t>ВА пгт. Букачача</w:t>
            </w:r>
          </w:p>
        </w:tc>
        <w:tc>
          <w:tcPr>
            <w:tcW w:w="679"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6"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11</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8"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c>
          <w:tcPr>
            <w:tcW w:w="565" w:type="dxa"/>
            <w:tcBorders/>
          </w:tcPr>
          <w:p>
            <w:pPr>
              <w:pStyle w:val="Normal"/>
              <w:widowControl/>
              <w:suppressAutoHyphens w:val="true"/>
              <w:spacing w:lineRule="auto" w:line="240" w:before="0" w:after="0"/>
              <w:jc w:val="center"/>
              <w:rPr>
                <w:rFonts w:ascii="Times New Roman" w:hAnsi="Times New Roman"/>
                <w:i/>
                <w:i/>
                <w:iCs/>
                <w:color w:val="000000"/>
              </w:rPr>
            </w:pPr>
            <w:r>
              <w:rPr>
                <w:rFonts w:eastAsia="" w:cs="" w:ascii="Times New Roman" w:hAnsi="Times New Roman"/>
                <w:i/>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
                <w:i/>
                <w:iCs/>
                <w:color w:val="000000"/>
              </w:rPr>
            </w:pPr>
            <w:r>
              <w:rPr>
                <w:rFonts w:ascii="Times New Roman" w:hAnsi="Times New Roman"/>
                <w:i/>
                <w:iCs/>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52</w:t>
            </w:r>
          </w:p>
        </w:tc>
        <w:tc>
          <w:tcPr>
            <w:tcW w:w="2379"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Шелопугинская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6</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7</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5"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53</w:t>
            </w:r>
          </w:p>
        </w:tc>
        <w:tc>
          <w:tcPr>
            <w:tcW w:w="2379"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Шилкинская ЦРБ</w:t>
            </w:r>
          </w:p>
        </w:tc>
        <w:tc>
          <w:tcPr>
            <w:tcW w:w="679"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c>
          <w:tcPr>
            <w:tcW w:w="566"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12</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7</w:t>
            </w:r>
          </w:p>
        </w:tc>
        <w:tc>
          <w:tcPr>
            <w:tcW w:w="568"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2</w:t>
            </w:r>
          </w:p>
        </w:tc>
        <w:tc>
          <w:tcPr>
            <w:tcW w:w="565" w:type="dxa"/>
            <w:tcBorders/>
          </w:tcPr>
          <w:p>
            <w:pPr>
              <w:pStyle w:val="Normal"/>
              <w:widowControl/>
              <w:suppressAutoHyphens w:val="true"/>
              <w:spacing w:lineRule="auto" w:line="240" w:before="0" w:after="0"/>
              <w:jc w:val="center"/>
              <w:rPr>
                <w:rFonts w:ascii="Times New Roman" w:hAnsi="Times New Roman"/>
                <w:color w:val="000000"/>
              </w:rPr>
            </w:pPr>
            <w:r>
              <w:rPr>
                <w:rFonts w:eastAsia="" w:cs="" w:ascii="Times New Roman" w:hAnsi="Times New Roman"/>
                <w:color w:val="000000"/>
                <w:kern w:val="0"/>
                <w:sz w:val="22"/>
                <w:szCs w:val="22"/>
                <w:lang w:val="ru-RU" w:eastAsia="ru-RU" w:bidi="ar-SA"/>
              </w:rPr>
              <w:t>5</w:t>
            </w:r>
          </w:p>
        </w:tc>
        <w:tc>
          <w:tcPr>
            <w:tcW w:w="567" w:type="dxa"/>
            <w:tcBorders/>
          </w:tcPr>
          <w:p>
            <w:pPr>
              <w:pStyle w:val="Normal"/>
              <w:widowControl/>
              <w:suppressAutoHyphens w:val="true"/>
              <w:spacing w:lineRule="auto" w:line="240" w:before="0" w:after="0"/>
              <w:jc w:val="center"/>
              <w:rPr>
                <w:rFonts w:ascii="Times New Roman" w:hAnsi="Times New Roman"/>
                <w:color w:val="000000"/>
              </w:rPr>
            </w:pPr>
            <w:r>
              <w:rPr>
                <w:rFonts w:ascii="Times New Roman" w:hAnsi="Times New Roman"/>
                <w:color w:val="000000"/>
              </w:rPr>
            </w:r>
          </w:p>
        </w:tc>
      </w:tr>
      <w:tr>
        <w:trPr>
          <w:trHeight w:val="227" w:hRule="atLeast"/>
        </w:trPr>
        <w:tc>
          <w:tcPr>
            <w:tcW w:w="571" w:type="dxa"/>
            <w:tcBorders/>
          </w:tcPr>
          <w:p>
            <w:pPr>
              <w:pStyle w:val="Normal"/>
              <w:widowControl/>
              <w:suppressAutoHyphens w:val="true"/>
              <w:spacing w:lineRule="auto" w:line="240" w:before="0" w:after="0"/>
              <w:jc w:val="both"/>
              <w:rPr>
                <w:rFonts w:ascii="Times New Roman" w:hAnsi="Times New Roman"/>
                <w:color w:val="000000"/>
              </w:rPr>
            </w:pPr>
            <w:r>
              <w:rPr>
                <w:rFonts w:eastAsia="" w:cs="" w:ascii="Times New Roman" w:hAnsi="Times New Roman"/>
                <w:color w:val="000000"/>
                <w:kern w:val="0"/>
                <w:sz w:val="22"/>
                <w:szCs w:val="22"/>
                <w:lang w:val="ru-RU" w:eastAsia="ru-RU" w:bidi="ar-SA"/>
              </w:rPr>
              <w:t>54</w:t>
            </w:r>
          </w:p>
        </w:tc>
        <w:tc>
          <w:tcPr>
            <w:tcW w:w="2379" w:type="dxa"/>
            <w:tcBorders/>
          </w:tcPr>
          <w:p>
            <w:pPr>
              <w:pStyle w:val="Normal"/>
              <w:widowControl/>
              <w:suppressAutoHyphens w:val="true"/>
              <w:spacing w:lineRule="auto" w:line="240" w:before="0" w:after="0"/>
              <w:jc w:val="both"/>
              <w:rPr>
                <w:rFonts w:ascii="Times New Roman" w:hAnsi="Times New Roman"/>
                <w:iCs/>
                <w:color w:val="000000"/>
              </w:rPr>
            </w:pPr>
            <w:r>
              <w:rPr>
                <w:rFonts w:eastAsia="" w:cs="" w:ascii="Times New Roman" w:hAnsi="Times New Roman"/>
                <w:iCs/>
                <w:color w:val="000000"/>
                <w:kern w:val="0"/>
                <w:sz w:val="22"/>
                <w:szCs w:val="22"/>
                <w:lang w:val="ru-RU" w:eastAsia="ru-RU" w:bidi="ar-SA"/>
              </w:rPr>
              <w:t>ГУЗ «КБ № 3»</w:t>
            </w:r>
          </w:p>
        </w:tc>
        <w:tc>
          <w:tcPr>
            <w:tcW w:w="679" w:type="dxa"/>
            <w:tcBorders/>
          </w:tcPr>
          <w:p>
            <w:pPr>
              <w:pStyle w:val="Normal"/>
              <w:widowControl/>
              <w:suppressAutoHyphens w:val="true"/>
              <w:spacing w:lineRule="auto" w:line="240" w:before="0" w:after="0"/>
              <w:jc w:val="center"/>
              <w:rPr>
                <w:rFonts w:ascii="Times New Roman" w:hAnsi="Times New Roman"/>
                <w:iCs/>
                <w:color w:val="000000"/>
              </w:rPr>
            </w:pPr>
            <w:r>
              <w:rPr>
                <w:rFonts w:eastAsia="" w:cs="" w:ascii="Times New Roman" w:hAnsi="Times New Roman"/>
                <w:iCs/>
                <w:color w:val="000000"/>
                <w:kern w:val="0"/>
                <w:sz w:val="22"/>
                <w:szCs w:val="22"/>
                <w:lang w:val="ru-RU" w:eastAsia="ru-RU" w:bidi="ar-SA"/>
              </w:rPr>
              <w:t>5</w:t>
            </w:r>
          </w:p>
        </w:tc>
        <w:tc>
          <w:tcPr>
            <w:tcW w:w="568" w:type="dxa"/>
            <w:tcBorders/>
          </w:tcPr>
          <w:p>
            <w:pPr>
              <w:pStyle w:val="Normal"/>
              <w:widowControl/>
              <w:suppressAutoHyphens w:val="true"/>
              <w:spacing w:lineRule="auto" w:line="240" w:before="0" w:after="0"/>
              <w:jc w:val="center"/>
              <w:rPr>
                <w:rFonts w:ascii="Times New Roman" w:hAnsi="Times New Roman"/>
                <w:iCs/>
                <w:color w:val="000000"/>
              </w:rPr>
            </w:pPr>
            <w:r>
              <w:rPr>
                <w:rFonts w:eastAsia="" w:cs="" w:ascii="Times New Roman" w:hAnsi="Times New Roman"/>
                <w:iCs/>
                <w:color w:val="000000"/>
                <w:kern w:val="0"/>
                <w:sz w:val="22"/>
                <w:szCs w:val="22"/>
                <w:lang w:val="ru-RU" w:eastAsia="ru-RU" w:bidi="ar-SA"/>
              </w:rPr>
              <w:t>1</w:t>
            </w:r>
          </w:p>
        </w:tc>
        <w:tc>
          <w:tcPr>
            <w:tcW w:w="567" w:type="dxa"/>
            <w:tcBorders/>
          </w:tcPr>
          <w:p>
            <w:pPr>
              <w:pStyle w:val="Normal"/>
              <w:widowControl/>
              <w:suppressAutoHyphens w:val="true"/>
              <w:spacing w:lineRule="auto" w:line="240" w:before="0" w:after="0"/>
              <w:jc w:val="center"/>
              <w:rPr>
                <w:rFonts w:ascii="Times New Roman" w:hAnsi="Times New Roman"/>
                <w:iCs/>
                <w:color w:val="000000"/>
              </w:rPr>
            </w:pPr>
            <w:r>
              <w:rPr>
                <w:rFonts w:eastAsia="" w:cs="" w:ascii="Times New Roman" w:hAnsi="Times New Roman"/>
                <w:iCs/>
                <w:color w:val="000000"/>
                <w:kern w:val="0"/>
                <w:sz w:val="22"/>
                <w:szCs w:val="22"/>
                <w:lang w:val="ru-RU" w:eastAsia="ru-RU" w:bidi="ar-SA"/>
              </w:rPr>
              <w:t>1</w:t>
            </w:r>
          </w:p>
        </w:tc>
        <w:tc>
          <w:tcPr>
            <w:tcW w:w="566" w:type="dxa"/>
            <w:tcBorders/>
          </w:tcPr>
          <w:p>
            <w:pPr>
              <w:pStyle w:val="Normal"/>
              <w:widowControl/>
              <w:suppressAutoHyphens w:val="true"/>
              <w:spacing w:lineRule="auto" w:line="240" w:before="0" w:after="0"/>
              <w:jc w:val="center"/>
              <w:rPr>
                <w:rFonts w:ascii="Times New Roman" w:hAnsi="Times New Roman"/>
                <w:iCs/>
                <w:color w:val="000000"/>
              </w:rPr>
            </w:pPr>
            <w:r>
              <w:rPr>
                <w:rFonts w:ascii="Times New Roman" w:hAnsi="Times New Roman"/>
                <w:iCs/>
                <w:color w:val="000000"/>
              </w:rPr>
            </w:r>
          </w:p>
        </w:tc>
        <w:tc>
          <w:tcPr>
            <w:tcW w:w="568" w:type="dxa"/>
            <w:tcBorders/>
          </w:tcPr>
          <w:p>
            <w:pPr>
              <w:pStyle w:val="Normal"/>
              <w:widowControl/>
              <w:suppressAutoHyphens w:val="true"/>
              <w:spacing w:lineRule="auto" w:line="240" w:before="0" w:after="0"/>
              <w:jc w:val="center"/>
              <w:rPr>
                <w:rFonts w:ascii="Times New Roman" w:hAnsi="Times New Roman"/>
                <w:iCs/>
                <w:color w:val="000000"/>
              </w:rPr>
            </w:pPr>
            <w:r>
              <w:rPr>
                <w:rFonts w:ascii="Times New Roman" w:hAnsi="Times New Roman"/>
                <w:iCs/>
                <w:color w:val="000000"/>
              </w:rPr>
            </w:r>
          </w:p>
        </w:tc>
        <w:tc>
          <w:tcPr>
            <w:tcW w:w="567" w:type="dxa"/>
            <w:tcBorders/>
          </w:tcPr>
          <w:p>
            <w:pPr>
              <w:pStyle w:val="Normal"/>
              <w:widowControl/>
              <w:suppressAutoHyphens w:val="true"/>
              <w:spacing w:lineRule="auto" w:line="240" w:before="0" w:after="0"/>
              <w:jc w:val="center"/>
              <w:rPr>
                <w:rFonts w:ascii="Times New Roman" w:hAnsi="Times New Roman"/>
                <w:iCs/>
                <w:color w:val="000000"/>
              </w:rPr>
            </w:pPr>
            <w:r>
              <w:rPr>
                <w:rFonts w:ascii="Times New Roman" w:hAnsi="Times New Roman"/>
                <w:iCs/>
                <w:color w:val="000000"/>
              </w:rPr>
            </w:r>
          </w:p>
        </w:tc>
        <w:tc>
          <w:tcPr>
            <w:tcW w:w="566" w:type="dxa"/>
            <w:tcBorders/>
          </w:tcPr>
          <w:p>
            <w:pPr>
              <w:pStyle w:val="Normal"/>
              <w:widowControl/>
              <w:suppressAutoHyphens w:val="true"/>
              <w:spacing w:lineRule="auto" w:line="240" w:before="0" w:after="0"/>
              <w:jc w:val="center"/>
              <w:rPr>
                <w:rFonts w:ascii="Times New Roman" w:hAnsi="Times New Roman"/>
                <w:iCs/>
                <w:color w:val="000000"/>
              </w:rPr>
            </w:pPr>
            <w:r>
              <w:rPr>
                <w:rFonts w:eastAsia="" w:cs="" w:ascii="Times New Roman" w:hAnsi="Times New Roman"/>
                <w:iCs/>
                <w:color w:val="000000"/>
                <w:kern w:val="0"/>
                <w:sz w:val="22"/>
                <w:szCs w:val="22"/>
                <w:lang w:val="ru-RU" w:eastAsia="ru-RU" w:bidi="ar-SA"/>
              </w:rPr>
              <w:t>3</w:t>
            </w:r>
          </w:p>
        </w:tc>
        <w:tc>
          <w:tcPr>
            <w:tcW w:w="568" w:type="dxa"/>
            <w:tcBorders/>
          </w:tcPr>
          <w:p>
            <w:pPr>
              <w:pStyle w:val="Normal"/>
              <w:widowControl/>
              <w:suppressAutoHyphens w:val="true"/>
              <w:spacing w:lineRule="auto" w:line="240" w:before="0" w:after="0"/>
              <w:jc w:val="center"/>
              <w:rPr>
                <w:rFonts w:ascii="Times New Roman" w:hAnsi="Times New Roman"/>
                <w:iCs/>
                <w:color w:val="000000"/>
              </w:rPr>
            </w:pPr>
            <w:r>
              <w:rPr>
                <w:rFonts w:eastAsia="" w:cs="" w:ascii="Times New Roman" w:hAnsi="Times New Roman"/>
                <w:iCs/>
                <w:color w:val="000000"/>
                <w:kern w:val="0"/>
                <w:sz w:val="22"/>
                <w:szCs w:val="22"/>
                <w:lang w:val="ru-RU" w:eastAsia="ru-RU" w:bidi="ar-SA"/>
              </w:rPr>
              <w:t>3</w:t>
            </w:r>
          </w:p>
        </w:tc>
        <w:tc>
          <w:tcPr>
            <w:tcW w:w="568" w:type="dxa"/>
            <w:tcBorders/>
          </w:tcPr>
          <w:p>
            <w:pPr>
              <w:pStyle w:val="Normal"/>
              <w:widowControl/>
              <w:suppressAutoHyphens w:val="true"/>
              <w:spacing w:lineRule="auto" w:line="240" w:before="0" w:after="0"/>
              <w:jc w:val="center"/>
              <w:rPr>
                <w:rFonts w:ascii="Times New Roman" w:hAnsi="Times New Roman"/>
                <w:iCs/>
                <w:color w:val="000000"/>
              </w:rPr>
            </w:pPr>
            <w:r>
              <w:rPr>
                <w:rFonts w:ascii="Times New Roman" w:hAnsi="Times New Roman"/>
                <w:iCs/>
                <w:color w:val="000000"/>
              </w:rPr>
            </w:r>
          </w:p>
        </w:tc>
        <w:tc>
          <w:tcPr>
            <w:tcW w:w="565" w:type="dxa"/>
            <w:tcBorders/>
          </w:tcPr>
          <w:p>
            <w:pPr>
              <w:pStyle w:val="Normal"/>
              <w:widowControl/>
              <w:suppressAutoHyphens w:val="true"/>
              <w:spacing w:lineRule="auto" w:line="240" w:before="0" w:after="0"/>
              <w:jc w:val="center"/>
              <w:rPr>
                <w:rFonts w:ascii="Times New Roman" w:hAnsi="Times New Roman"/>
                <w:iCs/>
                <w:color w:val="000000"/>
              </w:rPr>
            </w:pPr>
            <w:r>
              <w:rPr>
                <w:rFonts w:eastAsia="" w:cs="" w:ascii="Times New Roman" w:hAnsi="Times New Roman"/>
                <w:iCs/>
                <w:color w:val="000000"/>
                <w:kern w:val="0"/>
                <w:sz w:val="22"/>
                <w:szCs w:val="22"/>
                <w:lang w:val="ru-RU" w:eastAsia="ru-RU" w:bidi="ar-SA"/>
              </w:rPr>
              <w:t>3</w:t>
            </w:r>
          </w:p>
        </w:tc>
        <w:tc>
          <w:tcPr>
            <w:tcW w:w="567" w:type="dxa"/>
            <w:tcBorders/>
          </w:tcPr>
          <w:p>
            <w:pPr>
              <w:pStyle w:val="Normal"/>
              <w:widowControl/>
              <w:suppressAutoHyphens w:val="true"/>
              <w:spacing w:lineRule="auto" w:line="240" w:before="0" w:after="0"/>
              <w:jc w:val="center"/>
              <w:rPr>
                <w:rFonts w:ascii="Times New Roman" w:hAnsi="Times New Roman"/>
                <w:iCs/>
                <w:color w:val="000000"/>
              </w:rPr>
            </w:pPr>
            <w:r>
              <w:rPr>
                <w:rFonts w:ascii="Times New Roman" w:hAnsi="Times New Roman"/>
                <w:iCs/>
                <w:color w:val="000000"/>
              </w:rPr>
            </w:r>
          </w:p>
        </w:tc>
      </w:tr>
    </w:tbl>
    <w:p>
      <w:pPr>
        <w:pStyle w:val="Normal"/>
        <w:spacing w:lineRule="auto" w:line="240" w:before="0" w:after="0"/>
        <w:ind w:firstLine="709"/>
        <w:jc w:val="right"/>
        <w:rPr>
          <w:rFonts w:ascii="Times New Roman" w:hAnsi="Times New Roman" w:cs="Times New Roman"/>
          <w:sz w:val="28"/>
        </w:rPr>
      </w:pPr>
      <w:r>
        <w:rPr>
          <w:rFonts w:cs="Times New Roman" w:ascii="Times New Roman" w:hAnsi="Times New Roman"/>
          <w:sz w:val="28"/>
        </w:rPr>
      </w:r>
    </w:p>
    <w:sectPr>
      <w:headerReference w:type="default" r:id="rId17"/>
      <w:headerReference w:type="first" r:id="rId18"/>
      <w:footerReference w:type="default" r:id="rId19"/>
      <w:footerReference w:type="first" r:id="rId20"/>
      <w:type w:val="nextPage"/>
      <w:pgSz w:w="11906" w:h="16838"/>
      <w:pgMar w:left="1701" w:right="851" w:gutter="0" w:header="709" w:top="1134" w:footer="709"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Franklin Gothic Medium Cond">
    <w:charset w:val="01"/>
    <w:family w:val="swiss"/>
    <w:pitch w:val="variable"/>
  </w:font>
  <w:font w:name="Century Schoolbook">
    <w:charset w:val="01"/>
    <w:family w:val="roman"/>
    <w:pitch w:val="variable"/>
  </w:font>
  <w:font w:name="Arial">
    <w:charset w:val="01"/>
    <w:family w:val="swiss"/>
    <w:pitch w:val="variable"/>
  </w:font>
  <w:font w:name="Franklin Gothic Medium">
    <w:charset w:val="01"/>
    <w:family w:val="swiss"/>
    <w:pitch w:val="variable"/>
  </w:font>
  <w:font w:name="Franklin Gothic Heavy">
    <w:charset w:val="01"/>
    <w:family w:val="swiss"/>
    <w:pitch w:val="variable"/>
  </w:font>
  <w:font w:name="Tahoma">
    <w:charset w:val="01"/>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592009906"/>
    </w:sdtPr>
    <w:sdtContent>
      <w:p>
        <w:pPr>
          <w:pStyle w:val="Footer"/>
          <w:rPr/>
        </w:pPr>
        <w:r>
          <w:rPr/>
          <w:fldChar w:fldCharType="begin"/>
        </w:r>
        <w:r>
          <w:rPr/>
          <w:instrText xml:space="preserve"> PAGE </w:instrText>
        </w:r>
        <w:r>
          <w:rPr/>
          <w:fldChar w:fldCharType="separate"/>
        </w:r>
        <w:r>
          <w:rPr/>
          <w:t>31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592009906"/>
    </w:sdtPr>
    <w:sdtContent>
      <w:p>
        <w:pPr>
          <w:pStyle w:val="Footer"/>
          <w:rPr/>
        </w:pPr>
        <w:r>
          <w:rPr/>
          <w:fldChar w:fldCharType="begin"/>
        </w:r>
        <w:r>
          <w:rPr/>
          <w:instrText xml:space="preserve"> PAGE </w:instrText>
        </w:r>
        <w:r>
          <w:rPr/>
          <w:fldChar w:fldCharType="separate"/>
        </w:r>
        <w:r>
          <w:rPr/>
          <w:t>41</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592009906"/>
    </w:sdtPr>
    <w:sdtContent>
      <w:p>
        <w:pPr>
          <w:pStyle w:val="Footer"/>
          <w:rPr/>
        </w:pPr>
        <w:r>
          <w:rPr/>
          <w:fldChar w:fldCharType="begin"/>
        </w:r>
        <w:r>
          <w:rPr/>
          <w:instrText xml:space="preserve"> PAGE </w:instrText>
        </w:r>
        <w:r>
          <w:rPr/>
          <w:fldChar w:fldCharType="separate"/>
        </w:r>
        <w:r>
          <w:rPr/>
          <w:t>66</w:t>
        </w:r>
        <w:r>
          <w:rPr/>
          <w:fldChar w:fldCharType="end"/>
        </w:r>
      </w:p>
    </w:sdtContent>
  </w:sdt>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76439135"/>
    </w:sdtPr>
    <w:sdtContent>
      <w:p>
        <w:pPr>
          <w:pStyle w:val="Header"/>
          <w:jc w:val="center"/>
          <w:rPr/>
        </w:pPr>
        <w:r>
          <w:rPr/>
          <w:fldChar w:fldCharType="begin"/>
        </w:r>
        <w:r>
          <w:rPr/>
          <w:instrText xml:space="preserve"> PAGE </w:instrText>
        </w:r>
        <w:r>
          <w:rPr/>
          <w:fldChar w:fldCharType="separate"/>
        </w:r>
        <w:r>
          <w:rPr/>
          <w:t>31</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76439135"/>
    </w:sdtPr>
    <w:sdtContent>
      <w:p>
        <w:pPr>
          <w:pStyle w:val="Header"/>
          <w:jc w:val="center"/>
          <w:rPr/>
        </w:pPr>
        <w:r>
          <w:rPr/>
          <w:fldChar w:fldCharType="begin"/>
        </w:r>
        <w:r>
          <w:rPr/>
          <w:instrText xml:space="preserve"> PAGE </w:instrText>
        </w:r>
        <w:r>
          <w:rPr/>
          <w:fldChar w:fldCharType="separate"/>
        </w:r>
        <w:r>
          <w:rPr/>
          <w:t>41</w:t>
        </w:r>
        <w:r>
          <w:rPr/>
          <w:fldChar w:fldCharType="end"/>
        </w:r>
      </w:p>
    </w:sdtContent>
  </w:sdt>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76439135"/>
    </w:sdtPr>
    <w:sdtContent>
      <w:p>
        <w:pPr>
          <w:pStyle w:val="Header"/>
          <w:jc w:val="center"/>
          <w:rPr/>
        </w:pPr>
        <w:r>
          <w:rPr/>
          <w:fldChar w:fldCharType="begin"/>
        </w:r>
        <w:r>
          <w:rPr/>
          <w:instrText xml:space="preserve"> PAGE </w:instrText>
        </w:r>
        <w:r>
          <w:rPr/>
          <w:fldChar w:fldCharType="separate"/>
        </w:r>
        <w:r>
          <w:rPr/>
          <w:t>66</w:t>
        </w:r>
        <w:r>
          <w:rPr/>
          <w:fldChar w:fldCharType="end"/>
        </w:r>
      </w:p>
    </w:sdtContent>
  </w:sdt>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1429" w:hanging="360"/>
      </w:pPr>
      <w:rPr>
        <w:b/>
      </w:rPr>
    </w:lvl>
    <w:lvl w:ilvl="1">
      <w:start w:val="2"/>
      <w:isLgl/>
      <w:numFmt w:val="decimal"/>
      <w:lvlText w:val="%1.%2."/>
      <w:lvlJc w:val="left"/>
      <w:pPr>
        <w:tabs>
          <w:tab w:val="num" w:pos="0"/>
        </w:tabs>
        <w:ind w:left="1789" w:hanging="720"/>
      </w:pPr>
      <w:rPr/>
    </w:lvl>
    <w:lvl w:ilvl="2">
      <w:start w:val="1"/>
      <w:isLgl/>
      <w:numFmt w:val="decimal"/>
      <w:lvlText w:val="%1.%2.%3."/>
      <w:lvlJc w:val="left"/>
      <w:pPr>
        <w:tabs>
          <w:tab w:val="num" w:pos="0"/>
        </w:tabs>
        <w:ind w:left="1789" w:hanging="720"/>
      </w:pPr>
      <w:rPr/>
    </w:lvl>
    <w:lvl w:ilvl="3">
      <w:start w:val="1"/>
      <w:isLgl/>
      <w:numFmt w:val="decimal"/>
      <w:lvlText w:val="%1.%2.%3.%4."/>
      <w:lvlJc w:val="left"/>
      <w:pPr>
        <w:tabs>
          <w:tab w:val="num" w:pos="0"/>
        </w:tabs>
        <w:ind w:left="2149" w:hanging="1080"/>
      </w:pPr>
      <w:rPr/>
    </w:lvl>
    <w:lvl w:ilvl="4">
      <w:start w:val="1"/>
      <w:isLgl/>
      <w:numFmt w:val="decimal"/>
      <w:lvlText w:val="%1.%2.%3.%4.%5."/>
      <w:lvlJc w:val="left"/>
      <w:pPr>
        <w:tabs>
          <w:tab w:val="num" w:pos="0"/>
        </w:tabs>
        <w:ind w:left="2149" w:hanging="1080"/>
      </w:pPr>
      <w:rPr/>
    </w:lvl>
    <w:lvl w:ilvl="5">
      <w:start w:val="1"/>
      <w:isLgl/>
      <w:numFmt w:val="decimal"/>
      <w:lvlText w:val="%1.%2.%3.%4.%5.%6."/>
      <w:lvlJc w:val="left"/>
      <w:pPr>
        <w:tabs>
          <w:tab w:val="num" w:pos="0"/>
        </w:tabs>
        <w:ind w:left="2509" w:hanging="1440"/>
      </w:pPr>
      <w:rPr/>
    </w:lvl>
    <w:lvl w:ilvl="6">
      <w:start w:val="1"/>
      <w:isLgl/>
      <w:numFmt w:val="decimal"/>
      <w:lvlText w:val="%1.%2.%3.%4.%5.%6.%7."/>
      <w:lvlJc w:val="left"/>
      <w:pPr>
        <w:tabs>
          <w:tab w:val="num" w:pos="0"/>
        </w:tabs>
        <w:ind w:left="2869" w:hanging="1800"/>
      </w:pPr>
      <w:rPr/>
    </w:lvl>
    <w:lvl w:ilvl="7">
      <w:start w:val="1"/>
      <w:isLgl/>
      <w:numFmt w:val="decimal"/>
      <w:lvlText w:val="%1.%2.%3.%4.%5.%6.%7.%8."/>
      <w:lvlJc w:val="left"/>
      <w:pPr>
        <w:tabs>
          <w:tab w:val="num" w:pos="0"/>
        </w:tabs>
        <w:ind w:left="2869" w:hanging="1800"/>
      </w:pPr>
      <w:rPr/>
    </w:lvl>
    <w:lvl w:ilvl="8">
      <w:start w:val="1"/>
      <w:isLgl/>
      <w:numFmt w:val="decimal"/>
      <w:lvlText w:val="%1.%2.%3.%4.%5.%6.%7.%8.%9."/>
      <w:lvlJc w:val="left"/>
      <w:pPr>
        <w:tabs>
          <w:tab w:val="num" w:pos="0"/>
        </w:tabs>
        <w:ind w:left="3229" w:hanging="2160"/>
      </w:pPr>
      <w:rPr/>
    </w:lvl>
  </w:abstractNum>
  <w:abstractNum w:abstractNumId="2">
    <w:lvl w:ilvl="0">
      <w:start w:val="1"/>
      <w:numFmt w:val="decimal"/>
      <w:lvlText w:val="%1."/>
      <w:lvlJc w:val="left"/>
      <w:pPr>
        <w:tabs>
          <w:tab w:val="num" w:pos="0"/>
        </w:tabs>
        <w:ind w:left="1070" w:hanging="360"/>
      </w:pPr>
      <w:rPr>
        <w:b/>
      </w:rPr>
    </w:lvl>
    <w:lvl w:ilvl="1">
      <w:start w:val="1"/>
      <w:numFmt w:val="decimal"/>
      <w:lvlText w:val="%1.%2."/>
      <w:lvlJc w:val="left"/>
      <w:pPr>
        <w:tabs>
          <w:tab w:val="num" w:pos="0"/>
        </w:tabs>
        <w:ind w:left="1502" w:hanging="432"/>
      </w:pPr>
      <w:rPr/>
    </w:lvl>
    <w:lvl w:ilvl="2">
      <w:start w:val="1"/>
      <w:numFmt w:val="decimal"/>
      <w:lvlText w:val="%1.%2.%3."/>
      <w:lvlJc w:val="left"/>
      <w:pPr>
        <w:tabs>
          <w:tab w:val="num" w:pos="0"/>
        </w:tabs>
        <w:ind w:left="1934" w:hanging="504"/>
      </w:pPr>
      <w:rPr/>
    </w:lvl>
    <w:lvl w:ilvl="3">
      <w:start w:val="1"/>
      <w:numFmt w:val="decimal"/>
      <w:lvlText w:val="%1.%2.%3.%4."/>
      <w:lvlJc w:val="left"/>
      <w:pPr>
        <w:tabs>
          <w:tab w:val="num" w:pos="0"/>
        </w:tabs>
        <w:ind w:left="2438" w:hanging="648"/>
      </w:pPr>
      <w:rPr/>
    </w:lvl>
    <w:lvl w:ilvl="4">
      <w:start w:val="1"/>
      <w:numFmt w:val="decimal"/>
      <w:lvlText w:val="%1.%2.%3.%4.%5."/>
      <w:lvlJc w:val="left"/>
      <w:pPr>
        <w:tabs>
          <w:tab w:val="num" w:pos="0"/>
        </w:tabs>
        <w:ind w:left="2942" w:hanging="792"/>
      </w:pPr>
      <w:rPr/>
    </w:lvl>
    <w:lvl w:ilvl="5">
      <w:start w:val="1"/>
      <w:numFmt w:val="decimal"/>
      <w:lvlText w:val="%1.%2.%3.%4.%5.%6."/>
      <w:lvlJc w:val="left"/>
      <w:pPr>
        <w:tabs>
          <w:tab w:val="num" w:pos="0"/>
        </w:tabs>
        <w:ind w:left="3446" w:hanging="936"/>
      </w:pPr>
      <w:rPr/>
    </w:lvl>
    <w:lvl w:ilvl="6">
      <w:start w:val="1"/>
      <w:numFmt w:val="decimal"/>
      <w:lvlText w:val="%1.%2.%3.%4.%5.%6.%7."/>
      <w:lvlJc w:val="left"/>
      <w:pPr>
        <w:tabs>
          <w:tab w:val="num" w:pos="0"/>
        </w:tabs>
        <w:ind w:left="3950" w:hanging="1080"/>
      </w:pPr>
      <w:rPr/>
    </w:lvl>
    <w:lvl w:ilvl="7">
      <w:start w:val="1"/>
      <w:numFmt w:val="decimal"/>
      <w:lvlText w:val="%1.%2.%3.%4.%5.%6.%7.%8."/>
      <w:lvlJc w:val="left"/>
      <w:pPr>
        <w:tabs>
          <w:tab w:val="num" w:pos="0"/>
        </w:tabs>
        <w:ind w:left="4454" w:hanging="1224"/>
      </w:pPr>
      <w:rPr/>
    </w:lvl>
    <w:lvl w:ilvl="8">
      <w:start w:val="1"/>
      <w:numFmt w:val="decimal"/>
      <w:lvlText w:val="%1.%2.%3.%4.%5.%6.%7.%8.%9."/>
      <w:lvlJc w:val="left"/>
      <w:pPr>
        <w:tabs>
          <w:tab w:val="num" w:pos="0"/>
        </w:tabs>
        <w:ind w:left="5030" w:hanging="1440"/>
      </w:pPr>
      <w:rPr/>
    </w:lvl>
  </w:abstractNum>
  <w:abstractNum w:abstractNumId="3">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upperRoman"/>
      <w:lvlText w:val="%1."/>
      <w:lvlJc w:val="right"/>
      <w:pPr>
        <w:tabs>
          <w:tab w:val="num" w:pos="0"/>
        </w:tabs>
        <w:ind w:left="1429"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1429"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3"/>
      <w:numFmt w:val="decimal"/>
      <w:lvlText w:val="%1."/>
      <w:lvlJc w:val="left"/>
      <w:pPr>
        <w:tabs>
          <w:tab w:val="num" w:pos="0"/>
        </w:tabs>
        <w:ind w:left="1430" w:hanging="360"/>
      </w:pPr>
      <w:rPr/>
    </w:lvl>
    <w:lvl w:ilvl="1">
      <w:start w:val="1"/>
      <w:numFmt w:val="lowerLetter"/>
      <w:lvlText w:val="%2."/>
      <w:lvlJc w:val="left"/>
      <w:pPr>
        <w:tabs>
          <w:tab w:val="num" w:pos="0"/>
        </w:tabs>
        <w:ind w:left="2150" w:hanging="360"/>
      </w:pPr>
      <w:rPr/>
    </w:lvl>
    <w:lvl w:ilvl="2">
      <w:start w:val="1"/>
      <w:numFmt w:val="lowerRoman"/>
      <w:lvlText w:val="%3."/>
      <w:lvlJc w:val="right"/>
      <w:pPr>
        <w:tabs>
          <w:tab w:val="num" w:pos="0"/>
        </w:tabs>
        <w:ind w:left="2870" w:hanging="180"/>
      </w:pPr>
      <w:rPr/>
    </w:lvl>
    <w:lvl w:ilvl="3">
      <w:start w:val="1"/>
      <w:numFmt w:val="decimal"/>
      <w:lvlText w:val="%4."/>
      <w:lvlJc w:val="left"/>
      <w:pPr>
        <w:tabs>
          <w:tab w:val="num" w:pos="0"/>
        </w:tabs>
        <w:ind w:left="3590" w:hanging="360"/>
      </w:pPr>
      <w:rPr/>
    </w:lvl>
    <w:lvl w:ilvl="4">
      <w:start w:val="1"/>
      <w:numFmt w:val="lowerLetter"/>
      <w:lvlText w:val="%5."/>
      <w:lvlJc w:val="left"/>
      <w:pPr>
        <w:tabs>
          <w:tab w:val="num" w:pos="0"/>
        </w:tabs>
        <w:ind w:left="4310" w:hanging="360"/>
      </w:pPr>
      <w:rPr/>
    </w:lvl>
    <w:lvl w:ilvl="5">
      <w:start w:val="1"/>
      <w:numFmt w:val="lowerRoman"/>
      <w:lvlText w:val="%6."/>
      <w:lvlJc w:val="right"/>
      <w:pPr>
        <w:tabs>
          <w:tab w:val="num" w:pos="0"/>
        </w:tabs>
        <w:ind w:left="5030" w:hanging="180"/>
      </w:pPr>
      <w:rPr/>
    </w:lvl>
    <w:lvl w:ilvl="6">
      <w:start w:val="1"/>
      <w:numFmt w:val="decimal"/>
      <w:lvlText w:val="%7."/>
      <w:lvlJc w:val="left"/>
      <w:pPr>
        <w:tabs>
          <w:tab w:val="num" w:pos="0"/>
        </w:tabs>
        <w:ind w:left="5750" w:hanging="360"/>
      </w:pPr>
      <w:rPr/>
    </w:lvl>
    <w:lvl w:ilvl="7">
      <w:start w:val="1"/>
      <w:numFmt w:val="lowerLetter"/>
      <w:lvlText w:val="%8."/>
      <w:lvlJc w:val="left"/>
      <w:pPr>
        <w:tabs>
          <w:tab w:val="num" w:pos="0"/>
        </w:tabs>
        <w:ind w:left="6470" w:hanging="360"/>
      </w:pPr>
      <w:rPr/>
    </w:lvl>
    <w:lvl w:ilvl="8">
      <w:start w:val="1"/>
      <w:numFmt w:val="lowerRoman"/>
      <w:lvlText w:val="%9."/>
      <w:lvlJc w:val="right"/>
      <w:pPr>
        <w:tabs>
          <w:tab w:val="num" w:pos="0"/>
        </w:tabs>
        <w:ind w:left="7190" w:hanging="180"/>
      </w:pPr>
      <w:rPr/>
    </w:lvl>
  </w:abstractNum>
  <w:abstractNum w:abstractNumId="7">
    <w:lvl w:ilvl="0">
      <w:start w:val="9"/>
      <w:numFmt w:val="decimal"/>
      <w:lvlText w:val="%1."/>
      <w:lvlJc w:val="left"/>
      <w:pPr>
        <w:tabs>
          <w:tab w:val="num" w:pos="0"/>
        </w:tabs>
        <w:ind w:left="450" w:hanging="45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2160" w:hanging="108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3240" w:hanging="1440"/>
      </w:pPr>
      <w:rPr/>
    </w:lvl>
    <w:lvl w:ilvl="6">
      <w:start w:val="1"/>
      <w:numFmt w:val="decimal"/>
      <w:lvlText w:val="%1.%2.%3.%4.%5.%6.%7."/>
      <w:lvlJc w:val="left"/>
      <w:pPr>
        <w:tabs>
          <w:tab w:val="num" w:pos="0"/>
        </w:tabs>
        <w:ind w:left="3960" w:hanging="1800"/>
      </w:pPr>
      <w:rPr/>
    </w:lvl>
    <w:lvl w:ilvl="7">
      <w:start w:val="1"/>
      <w:numFmt w:val="decimal"/>
      <w:lvlText w:val="%1.%2.%3.%4.%5.%6.%7.%8."/>
      <w:lvlJc w:val="left"/>
      <w:pPr>
        <w:tabs>
          <w:tab w:val="num" w:pos="0"/>
        </w:tabs>
        <w:ind w:left="4320" w:hanging="1800"/>
      </w:pPr>
      <w:rPr/>
    </w:lvl>
    <w:lvl w:ilvl="8">
      <w:start w:val="1"/>
      <w:numFmt w:val="decimal"/>
      <w:lvlText w:val="%1.%2.%3.%4.%5.%6.%7.%8.%9."/>
      <w:lvlJc w:val="left"/>
      <w:pPr>
        <w:tabs>
          <w:tab w:val="num" w:pos="0"/>
        </w:tabs>
        <w:ind w:left="5040" w:hanging="21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55"/>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next w:val="Normal"/>
    <w:link w:val="1"/>
    <w:uiPriority w:val="99"/>
    <w:qFormat/>
    <w:rsid w:val="00394778"/>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2"/>
    <w:uiPriority w:val="9"/>
    <w:semiHidden/>
    <w:unhideWhenUsed/>
    <w:qFormat/>
    <w:rsid w:val="00fe5242"/>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1"/>
    <w:uiPriority w:val="9"/>
    <w:semiHidden/>
    <w:unhideWhenUsed/>
    <w:qFormat/>
    <w:rsid w:val="00fe5242"/>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link w:val="4"/>
    <w:uiPriority w:val="9"/>
    <w:qFormat/>
    <w:rsid w:val="006060d0"/>
    <w:pPr>
      <w:spacing w:lineRule="auto" w:line="240" w:beforeAutospacing="1" w:afterAutospacing="1"/>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394778"/>
    <w:rPr>
      <w:rFonts w:ascii="Cambria" w:hAnsi="Cambria" w:eastAsia="" w:cs="" w:asciiTheme="majorHAnsi" w:cstheme="majorBidi" w:eastAsiaTheme="majorEastAsia" w:hAnsiTheme="majorHAnsi"/>
      <w:b/>
      <w:bCs/>
      <w:color w:themeColor="accent1" w:themeShade="bf" w:val="365F91"/>
      <w:sz w:val="28"/>
      <w:szCs w:val="28"/>
    </w:rPr>
  </w:style>
  <w:style w:type="character" w:styleId="4" w:customStyle="1">
    <w:name w:val="Заголовок 4 Знак"/>
    <w:basedOn w:val="DefaultParagraphFont"/>
    <w:uiPriority w:val="9"/>
    <w:qFormat/>
    <w:rsid w:val="006060d0"/>
    <w:rPr>
      <w:rFonts w:ascii="Times New Roman" w:hAnsi="Times New Roman" w:eastAsia="Times New Roman" w:cs="Times New Roman"/>
      <w:b/>
      <w:bCs/>
      <w:sz w:val="24"/>
      <w:szCs w:val="24"/>
      <w:lang w:eastAsia="ru-RU"/>
    </w:rPr>
  </w:style>
  <w:style w:type="character" w:styleId="Strong">
    <w:name w:val="Strong"/>
    <w:basedOn w:val="DefaultParagraphFont"/>
    <w:uiPriority w:val="99"/>
    <w:qFormat/>
    <w:rsid w:val="00112b13"/>
    <w:rPr>
      <w:b/>
      <w:bCs/>
    </w:rPr>
  </w:style>
  <w:style w:type="character" w:styleId="Style10" w:customStyle="1">
    <w:name w:val="Основной текст Знак"/>
    <w:basedOn w:val="DefaultParagraphFont"/>
    <w:uiPriority w:val="99"/>
    <w:qFormat/>
    <w:rsid w:val="0076444f"/>
    <w:rPr>
      <w:rFonts w:ascii="Times New Roman" w:hAnsi="Times New Roman" w:eastAsia="Times New Roman" w:cs="Times New Roman"/>
      <w:sz w:val="24"/>
      <w:szCs w:val="24"/>
      <w:lang w:eastAsia="ru-RU"/>
    </w:rPr>
  </w:style>
  <w:style w:type="character" w:styleId="FontStyle19" w:customStyle="1">
    <w:name w:val="Font Style19"/>
    <w:uiPriority w:val="99"/>
    <w:qFormat/>
    <w:rsid w:val="00460c06"/>
    <w:rPr>
      <w:rFonts w:ascii="Times New Roman" w:hAnsi="Times New Roman"/>
      <w:b/>
      <w:sz w:val="26"/>
    </w:rPr>
  </w:style>
  <w:style w:type="character" w:styleId="FontStyle20" w:customStyle="1">
    <w:name w:val="Font Style20"/>
    <w:uiPriority w:val="99"/>
    <w:qFormat/>
    <w:rsid w:val="00460c06"/>
    <w:rPr>
      <w:rFonts w:ascii="Times New Roman" w:hAnsi="Times New Roman"/>
      <w:sz w:val="26"/>
    </w:rPr>
  </w:style>
  <w:style w:type="character" w:styleId="FontStyle21" w:customStyle="1">
    <w:name w:val="Font Style21"/>
    <w:uiPriority w:val="99"/>
    <w:qFormat/>
    <w:rsid w:val="00460c06"/>
    <w:rPr>
      <w:rFonts w:ascii="Times New Roman" w:hAnsi="Times New Roman"/>
      <w:i/>
      <w:spacing w:val="70"/>
      <w:sz w:val="26"/>
    </w:rPr>
  </w:style>
  <w:style w:type="character" w:styleId="FontStyle15" w:customStyle="1">
    <w:name w:val="Font Style15"/>
    <w:uiPriority w:val="99"/>
    <w:qFormat/>
    <w:rsid w:val="00460c06"/>
    <w:rPr>
      <w:rFonts w:ascii="Times New Roman" w:hAnsi="Times New Roman"/>
      <w:b/>
      <w:spacing w:val="90"/>
      <w:sz w:val="34"/>
    </w:rPr>
  </w:style>
  <w:style w:type="character" w:styleId="FontStyle16" w:customStyle="1">
    <w:name w:val="Font Style16"/>
    <w:uiPriority w:val="99"/>
    <w:qFormat/>
    <w:rsid w:val="00460c06"/>
    <w:rPr>
      <w:rFonts w:ascii="Times New Roman" w:hAnsi="Times New Roman"/>
      <w:b/>
      <w:sz w:val="34"/>
    </w:rPr>
  </w:style>
  <w:style w:type="character" w:styleId="FontStyle18" w:customStyle="1">
    <w:name w:val="Font Style18"/>
    <w:uiPriority w:val="99"/>
    <w:qFormat/>
    <w:rsid w:val="00460c06"/>
    <w:rPr>
      <w:rFonts w:ascii="Times New Roman" w:hAnsi="Times New Roman"/>
      <w:b/>
      <w:sz w:val="30"/>
    </w:rPr>
  </w:style>
  <w:style w:type="character" w:styleId="FontStyle14" w:customStyle="1">
    <w:name w:val="Font Style14"/>
    <w:uiPriority w:val="99"/>
    <w:qFormat/>
    <w:rsid w:val="00460c06"/>
    <w:rPr>
      <w:rFonts w:ascii="Franklin Gothic Medium Cond" w:hAnsi="Franklin Gothic Medium Cond"/>
      <w:b/>
      <w:i/>
      <w:spacing w:val="-10"/>
      <w:sz w:val="28"/>
    </w:rPr>
  </w:style>
  <w:style w:type="character" w:styleId="FontStyle13" w:customStyle="1">
    <w:name w:val="Font Style13"/>
    <w:uiPriority w:val="99"/>
    <w:qFormat/>
    <w:rsid w:val="00460c06"/>
    <w:rPr>
      <w:rFonts w:ascii="Century Schoolbook" w:hAnsi="Century Schoolbook"/>
      <w:i/>
      <w:spacing w:val="-30"/>
      <w:sz w:val="28"/>
    </w:rPr>
  </w:style>
  <w:style w:type="character" w:styleId="FontStyle11" w:customStyle="1">
    <w:name w:val="Font Style11"/>
    <w:uiPriority w:val="99"/>
    <w:qFormat/>
    <w:rsid w:val="00460c06"/>
    <w:rPr>
      <w:rFonts w:ascii="Times New Roman" w:hAnsi="Times New Roman"/>
      <w:b/>
      <w:sz w:val="26"/>
    </w:rPr>
  </w:style>
  <w:style w:type="character" w:styleId="FontStyle12" w:customStyle="1">
    <w:name w:val="Font Style12"/>
    <w:uiPriority w:val="99"/>
    <w:qFormat/>
    <w:rsid w:val="00460c06"/>
    <w:rPr>
      <w:rFonts w:ascii="Times New Roman" w:hAnsi="Times New Roman"/>
      <w:sz w:val="26"/>
    </w:rPr>
  </w:style>
  <w:style w:type="character" w:styleId="FontStyle28" w:customStyle="1">
    <w:name w:val="Font Style28"/>
    <w:uiPriority w:val="99"/>
    <w:qFormat/>
    <w:rsid w:val="00460c06"/>
    <w:rPr>
      <w:rFonts w:ascii="Times New Roman" w:hAnsi="Times New Roman"/>
      <w:sz w:val="26"/>
    </w:rPr>
  </w:style>
  <w:style w:type="character" w:styleId="FontStyle29" w:customStyle="1">
    <w:name w:val="Font Style29"/>
    <w:uiPriority w:val="99"/>
    <w:qFormat/>
    <w:rsid w:val="00460c06"/>
    <w:rPr>
      <w:rFonts w:ascii="Times New Roman" w:hAnsi="Times New Roman"/>
      <w:b/>
      <w:sz w:val="26"/>
    </w:rPr>
  </w:style>
  <w:style w:type="character" w:styleId="FontStyle30" w:customStyle="1">
    <w:name w:val="Font Style30"/>
    <w:uiPriority w:val="99"/>
    <w:qFormat/>
    <w:rsid w:val="00460c06"/>
    <w:rPr>
      <w:rFonts w:ascii="Times New Roman" w:hAnsi="Times New Roman"/>
      <w:b/>
      <w:i/>
      <w:sz w:val="26"/>
    </w:rPr>
  </w:style>
  <w:style w:type="character" w:styleId="FontStyle31" w:customStyle="1">
    <w:name w:val="Font Style31"/>
    <w:uiPriority w:val="99"/>
    <w:qFormat/>
    <w:rsid w:val="00460c06"/>
    <w:rPr>
      <w:rFonts w:ascii="Arial" w:hAnsi="Arial"/>
      <w:b/>
      <w:sz w:val="24"/>
    </w:rPr>
  </w:style>
  <w:style w:type="character" w:styleId="FontStyle32" w:customStyle="1">
    <w:name w:val="Font Style32"/>
    <w:uiPriority w:val="99"/>
    <w:qFormat/>
    <w:rsid w:val="00460c06"/>
    <w:rPr>
      <w:rFonts w:ascii="Times New Roman" w:hAnsi="Times New Roman"/>
      <w:b/>
      <w:i/>
      <w:sz w:val="16"/>
    </w:rPr>
  </w:style>
  <w:style w:type="character" w:styleId="FontStyle33" w:customStyle="1">
    <w:name w:val="Font Style33"/>
    <w:uiPriority w:val="99"/>
    <w:qFormat/>
    <w:rsid w:val="00460c06"/>
    <w:rPr>
      <w:rFonts w:ascii="Times New Roman" w:hAnsi="Times New Roman"/>
      <w:b/>
      <w:i/>
      <w:sz w:val="16"/>
    </w:rPr>
  </w:style>
  <w:style w:type="character" w:styleId="FontStyle34" w:customStyle="1">
    <w:name w:val="Font Style34"/>
    <w:uiPriority w:val="99"/>
    <w:qFormat/>
    <w:rsid w:val="00460c06"/>
    <w:rPr>
      <w:rFonts w:ascii="Times New Roman" w:hAnsi="Times New Roman"/>
      <w:b/>
      <w:sz w:val="16"/>
    </w:rPr>
  </w:style>
  <w:style w:type="character" w:styleId="FontStyle35" w:customStyle="1">
    <w:name w:val="Font Style35"/>
    <w:uiPriority w:val="99"/>
    <w:qFormat/>
    <w:rsid w:val="00460c06"/>
    <w:rPr>
      <w:rFonts w:ascii="Franklin Gothic Medium" w:hAnsi="Franklin Gothic Medium"/>
      <w:sz w:val="20"/>
    </w:rPr>
  </w:style>
  <w:style w:type="character" w:styleId="FontStyle36" w:customStyle="1">
    <w:name w:val="Font Style36"/>
    <w:uiPriority w:val="99"/>
    <w:qFormat/>
    <w:rsid w:val="00460c06"/>
    <w:rPr>
      <w:rFonts w:ascii="Times New Roman" w:hAnsi="Times New Roman"/>
      <w:b/>
      <w:sz w:val="16"/>
    </w:rPr>
  </w:style>
  <w:style w:type="character" w:styleId="FontStyle37" w:customStyle="1">
    <w:name w:val="Font Style37"/>
    <w:uiPriority w:val="99"/>
    <w:qFormat/>
    <w:rsid w:val="00460c06"/>
    <w:rPr>
      <w:rFonts w:ascii="Cambria" w:hAnsi="Cambria"/>
      <w:b/>
      <w:sz w:val="8"/>
    </w:rPr>
  </w:style>
  <w:style w:type="character" w:styleId="FontStyle38" w:customStyle="1">
    <w:name w:val="Font Style38"/>
    <w:uiPriority w:val="99"/>
    <w:qFormat/>
    <w:rsid w:val="00460c06"/>
    <w:rPr>
      <w:rFonts w:ascii="Franklin Gothic Heavy" w:hAnsi="Franklin Gothic Heavy"/>
      <w:sz w:val="18"/>
    </w:rPr>
  </w:style>
  <w:style w:type="character" w:styleId="FontStyle39" w:customStyle="1">
    <w:name w:val="Font Style39"/>
    <w:uiPriority w:val="99"/>
    <w:qFormat/>
    <w:rsid w:val="00460c06"/>
    <w:rPr>
      <w:rFonts w:ascii="Times New Roman" w:hAnsi="Times New Roman"/>
      <w:b/>
      <w:sz w:val="22"/>
    </w:rPr>
  </w:style>
  <w:style w:type="character" w:styleId="FontStyle40" w:customStyle="1">
    <w:name w:val="Font Style40"/>
    <w:uiPriority w:val="99"/>
    <w:qFormat/>
    <w:rsid w:val="00460c06"/>
    <w:rPr>
      <w:rFonts w:ascii="Times New Roman" w:hAnsi="Times New Roman"/>
      <w:sz w:val="22"/>
    </w:rPr>
  </w:style>
  <w:style w:type="character" w:styleId="FontStyle22" w:customStyle="1">
    <w:name w:val="Font Style22"/>
    <w:uiPriority w:val="99"/>
    <w:qFormat/>
    <w:rsid w:val="00460c06"/>
    <w:rPr>
      <w:rFonts w:ascii="Times New Roman" w:hAnsi="Times New Roman"/>
      <w:sz w:val="26"/>
    </w:rPr>
  </w:style>
  <w:style w:type="character" w:styleId="FontStyle23" w:customStyle="1">
    <w:name w:val="Font Style23"/>
    <w:uiPriority w:val="99"/>
    <w:qFormat/>
    <w:rsid w:val="00460c06"/>
    <w:rPr>
      <w:rFonts w:ascii="Times New Roman" w:hAnsi="Times New Roman"/>
      <w:b/>
      <w:sz w:val="26"/>
    </w:rPr>
  </w:style>
  <w:style w:type="character" w:styleId="FontStyle24" w:customStyle="1">
    <w:name w:val="Font Style24"/>
    <w:uiPriority w:val="99"/>
    <w:qFormat/>
    <w:rsid w:val="00460c06"/>
    <w:rPr>
      <w:rFonts w:ascii="Times New Roman" w:hAnsi="Times New Roman"/>
      <w:b/>
      <w:sz w:val="26"/>
    </w:rPr>
  </w:style>
  <w:style w:type="character" w:styleId="FontStyle25" w:customStyle="1">
    <w:name w:val="Font Style25"/>
    <w:uiPriority w:val="99"/>
    <w:qFormat/>
    <w:rsid w:val="00460c06"/>
    <w:rPr>
      <w:rFonts w:ascii="Times New Roman" w:hAnsi="Times New Roman"/>
      <w:sz w:val="20"/>
    </w:rPr>
  </w:style>
  <w:style w:type="character" w:styleId="FontStyle26" w:customStyle="1">
    <w:name w:val="Font Style26"/>
    <w:uiPriority w:val="99"/>
    <w:qFormat/>
    <w:rsid w:val="00460c06"/>
    <w:rPr>
      <w:rFonts w:ascii="Times New Roman" w:hAnsi="Times New Roman"/>
      <w:sz w:val="20"/>
    </w:rPr>
  </w:style>
  <w:style w:type="character" w:styleId="FontStyle27" w:customStyle="1">
    <w:name w:val="Font Style27"/>
    <w:uiPriority w:val="99"/>
    <w:qFormat/>
    <w:rsid w:val="00460c06"/>
    <w:rPr>
      <w:rFonts w:ascii="Times New Roman" w:hAnsi="Times New Roman"/>
      <w:sz w:val="26"/>
    </w:rPr>
  </w:style>
  <w:style w:type="character" w:styleId="Style11" w:customStyle="1">
    <w:name w:val="Основной текст с отступом Знак"/>
    <w:basedOn w:val="DefaultParagraphFont"/>
    <w:uiPriority w:val="99"/>
    <w:semiHidden/>
    <w:qFormat/>
    <w:rsid w:val="00460c06"/>
    <w:rPr>
      <w:rFonts w:ascii="Times New Roman" w:hAnsi="Times New Roman" w:eastAsia="Times New Roman" w:cs="Times New Roman"/>
      <w:sz w:val="24"/>
      <w:szCs w:val="24"/>
      <w:lang w:eastAsia="ru-RU"/>
    </w:rPr>
  </w:style>
  <w:style w:type="character" w:styleId="Style12" w:customStyle="1">
    <w:name w:val="Верхний колонтитул Знак"/>
    <w:basedOn w:val="DefaultParagraphFont"/>
    <w:uiPriority w:val="99"/>
    <w:semiHidden/>
    <w:qFormat/>
    <w:rsid w:val="00460c06"/>
    <w:rPr>
      <w:rFonts w:ascii="Times New Roman" w:hAnsi="Times New Roman" w:eastAsia="Times New Roman" w:cs="Times New Roman"/>
      <w:sz w:val="24"/>
      <w:szCs w:val="24"/>
      <w:lang w:eastAsia="ru-RU"/>
    </w:rPr>
  </w:style>
  <w:style w:type="character" w:styleId="Style13" w:customStyle="1">
    <w:name w:val="Нижний колонтитул Знак"/>
    <w:basedOn w:val="DefaultParagraphFont"/>
    <w:uiPriority w:val="99"/>
    <w:qFormat/>
    <w:rsid w:val="00460c06"/>
    <w:rPr>
      <w:rFonts w:ascii="Times New Roman" w:hAnsi="Times New Roman" w:eastAsia="Times New Roman" w:cs="Times New Roman"/>
      <w:sz w:val="24"/>
      <w:szCs w:val="24"/>
      <w:lang w:eastAsia="ru-RU"/>
    </w:rPr>
  </w:style>
  <w:style w:type="character" w:styleId="PageNumber">
    <w:name w:val="page number"/>
    <w:basedOn w:val="DefaultParagraphFont"/>
    <w:uiPriority w:val="99"/>
    <w:rsid w:val="00460c06"/>
    <w:rPr>
      <w:rFonts w:cs="Times New Roman"/>
    </w:rPr>
  </w:style>
  <w:style w:type="character" w:styleId="2" w:customStyle="1">
    <w:name w:val="Основной текст 2 Знак"/>
    <w:basedOn w:val="DefaultParagraphFont"/>
    <w:link w:val="BodyText2"/>
    <w:uiPriority w:val="99"/>
    <w:qFormat/>
    <w:rsid w:val="00460c06"/>
    <w:rPr>
      <w:rFonts w:ascii="Times New Roman" w:hAnsi="Times New Roman" w:eastAsia="Times New Roman" w:cs="Times New Roman"/>
      <w:sz w:val="24"/>
      <w:szCs w:val="24"/>
      <w:lang w:eastAsia="ru-RU"/>
    </w:rPr>
  </w:style>
  <w:style w:type="character" w:styleId="3" w:customStyle="1">
    <w:name w:val="Основной текст 3 Знак"/>
    <w:basedOn w:val="DefaultParagraphFont"/>
    <w:link w:val="BodyText3"/>
    <w:uiPriority w:val="99"/>
    <w:qFormat/>
    <w:rsid w:val="00460c06"/>
    <w:rPr>
      <w:rFonts w:ascii="Times New Roman" w:hAnsi="Times New Roman" w:eastAsia="Times New Roman" w:cs="Times New Roman"/>
      <w:sz w:val="16"/>
      <w:szCs w:val="16"/>
      <w:lang w:eastAsia="ru-RU"/>
    </w:rPr>
  </w:style>
  <w:style w:type="character" w:styleId="Normal1" w:customStyle="1">
    <w:name w:val="Normal Знак Знак Знак Знак Знак Знак Знак Знак Знак Знак Знак"/>
    <w:link w:val="Normal2"/>
    <w:qFormat/>
    <w:locked/>
    <w:rsid w:val="00460c06"/>
    <w:rPr>
      <w:rFonts w:ascii="Calibri" w:hAnsi="Calibri" w:eastAsia="Calibri" w:cs="Times New Roman"/>
      <w:sz w:val="20"/>
      <w:szCs w:val="20"/>
      <w:lang w:eastAsia="ru-RU"/>
    </w:rPr>
  </w:style>
  <w:style w:type="character" w:styleId="Hyperlink">
    <w:name w:val="Hyperlink"/>
    <w:basedOn w:val="DefaultParagraphFont"/>
    <w:uiPriority w:val="99"/>
    <w:semiHidden/>
    <w:unhideWhenUsed/>
    <w:rsid w:val="00460c06"/>
    <w:rPr>
      <w:color w:val="0000FF"/>
      <w:u w:val="single"/>
    </w:rPr>
  </w:style>
  <w:style w:type="character" w:styleId="Style14" w:customStyle="1">
    <w:name w:val="Текст выноски Знак"/>
    <w:basedOn w:val="DefaultParagraphFont"/>
    <w:link w:val="BalloonText"/>
    <w:uiPriority w:val="99"/>
    <w:semiHidden/>
    <w:qFormat/>
    <w:rsid w:val="00ba21ee"/>
    <w:rPr>
      <w:rFonts w:ascii="Tahoma" w:hAnsi="Tahoma" w:eastAsia="Times New Roman" w:cs="Tahoma"/>
      <w:sz w:val="16"/>
      <w:szCs w:val="16"/>
      <w:lang w:eastAsia="ru-RU"/>
    </w:rPr>
  </w:style>
  <w:style w:type="character" w:styleId="Style15" w:customStyle="1">
    <w:name w:val="Минздрав Знак"/>
    <w:basedOn w:val="1"/>
    <w:link w:val="Style27"/>
    <w:qFormat/>
    <w:rsid w:val="007901c8"/>
    <w:rPr>
      <w:rFonts w:ascii="Times New Roman" w:hAnsi="Times New Roman" w:eastAsia="" w:cs="Times New Roman" w:eastAsiaTheme="majorEastAsia"/>
      <w:b/>
      <w:bCs/>
      <w:color w:themeColor="accent1" w:themeShade="bf" w:val="365F91"/>
      <w:sz w:val="28"/>
      <w:szCs w:val="28"/>
    </w:rPr>
  </w:style>
  <w:style w:type="character" w:styleId="FollowedHyperlink">
    <w:name w:val="FollowedHyperlink"/>
    <w:basedOn w:val="DefaultParagraphFont"/>
    <w:uiPriority w:val="99"/>
    <w:semiHidden/>
    <w:unhideWhenUsed/>
    <w:rsid w:val="006c3f1e"/>
    <w:rPr>
      <w:color w:val="800080"/>
      <w:u w:val="single"/>
    </w:rPr>
  </w:style>
  <w:style w:type="character" w:styleId="21" w:customStyle="1">
    <w:name w:val="Основной текст (2)_"/>
    <w:basedOn w:val="DefaultParagraphFont"/>
    <w:link w:val="23"/>
    <w:qFormat/>
    <w:rsid w:val="005d1182"/>
    <w:rPr>
      <w:rFonts w:ascii="Times New Roman" w:hAnsi="Times New Roman" w:eastAsia="Times New Roman" w:cs="Times New Roman"/>
      <w:sz w:val="26"/>
      <w:szCs w:val="26"/>
      <w:shd w:fill="FFFFFF" w:val="clear"/>
    </w:rPr>
  </w:style>
  <w:style w:type="character" w:styleId="22" w:customStyle="1">
    <w:name w:val="Заголовок 2 Знак"/>
    <w:basedOn w:val="DefaultParagraphFont"/>
    <w:uiPriority w:val="9"/>
    <w:semiHidden/>
    <w:qFormat/>
    <w:rsid w:val="00fe5242"/>
    <w:rPr>
      <w:rFonts w:ascii="Cambria" w:hAnsi="Cambria" w:eastAsia="" w:cs="" w:asciiTheme="majorHAnsi" w:cstheme="majorBidi" w:eastAsiaTheme="majorEastAsia" w:hAnsiTheme="majorHAnsi"/>
      <w:b/>
      <w:bCs/>
      <w:color w:themeColor="accent1" w:val="4F81BD"/>
      <w:sz w:val="26"/>
      <w:szCs w:val="26"/>
    </w:rPr>
  </w:style>
  <w:style w:type="character" w:styleId="31" w:customStyle="1">
    <w:name w:val="Заголовок 3 Знак"/>
    <w:basedOn w:val="DefaultParagraphFont"/>
    <w:uiPriority w:val="9"/>
    <w:semiHidden/>
    <w:qFormat/>
    <w:rsid w:val="00fe5242"/>
    <w:rPr>
      <w:rFonts w:ascii="Cambria" w:hAnsi="Cambria" w:eastAsia="" w:cs="" w:asciiTheme="majorHAnsi" w:cstheme="majorBidi" w:eastAsiaTheme="majorEastAsia" w:hAnsiTheme="majorHAnsi"/>
      <w:b/>
      <w:bCs/>
      <w:color w:themeColor="accent1" w:val="4F81BD"/>
    </w:rPr>
  </w:style>
  <w:style w:type="paragraph" w:styleId="Style1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10"/>
    <w:uiPriority w:val="99"/>
    <w:rsid w:val="0076444f"/>
    <w:pPr>
      <w:spacing w:lineRule="auto" w:line="240" w:before="0" w:after="120"/>
    </w:pPr>
    <w:rPr>
      <w:rFonts w:ascii="Times New Roman" w:hAnsi="Times New Roman" w:eastAsia="Times New Roman" w:cs="Times New Roman"/>
      <w:sz w:val="24"/>
      <w:szCs w:val="24"/>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7">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Default" w:customStyle="1">
    <w:name w:val="Default"/>
    <w:qFormat/>
    <w:rsid w:val="00b87f90"/>
    <w:pPr>
      <w:widowControl/>
      <w:suppressAutoHyphens w:val="true"/>
      <w:bidi w:val="0"/>
      <w:spacing w:lineRule="auto" w:line="240" w:before="0" w:after="0"/>
      <w:jc w:val="left"/>
    </w:pPr>
    <w:rPr>
      <w:rFonts w:ascii="Times New Roman" w:hAnsi="Times New Roman" w:eastAsia="" w:cs="Times New Roman"/>
      <w:color w:val="000000"/>
      <w:kern w:val="0"/>
      <w:sz w:val="24"/>
      <w:szCs w:val="24"/>
      <w:lang w:val="ru-RU" w:eastAsia="ru-RU" w:bidi="ar-SA"/>
    </w:rPr>
  </w:style>
  <w:style w:type="paragraph" w:styleId="NormalWeb">
    <w:name w:val="Normal (Web)"/>
    <w:basedOn w:val="Normal"/>
    <w:uiPriority w:val="99"/>
    <w:unhideWhenUsed/>
    <w:qFormat/>
    <w:rsid w:val="006060d0"/>
    <w:pPr>
      <w:spacing w:lineRule="auto" w:line="240" w:beforeAutospacing="1" w:afterAutospacing="1"/>
    </w:pPr>
    <w:rPr>
      <w:rFonts w:ascii="Times New Roman" w:hAnsi="Times New Roman" w:eastAsia="Times New Roman" w:cs="Times New Roman"/>
      <w:sz w:val="24"/>
      <w:szCs w:val="24"/>
    </w:rPr>
  </w:style>
  <w:style w:type="paragraph" w:styleId="Style111" w:customStyle="1">
    <w:name w:val="Style11"/>
    <w:basedOn w:val="Normal"/>
    <w:uiPriority w:val="99"/>
    <w:qFormat/>
    <w:rsid w:val="006e04f0"/>
    <w:pPr>
      <w:spacing w:lineRule="exact" w:line="326" w:before="0" w:after="0"/>
      <w:ind w:firstLine="826"/>
      <w:jc w:val="both"/>
    </w:pPr>
    <w:rPr>
      <w:rFonts w:ascii="Times New Roman" w:hAnsi="Times New Roman" w:eastAsia="Times New Roman" w:cs="Times New Roman"/>
      <w:sz w:val="24"/>
      <w:szCs w:val="24"/>
    </w:rPr>
  </w:style>
  <w:style w:type="paragraph" w:styleId="Style31" w:customStyle="1">
    <w:name w:val="Style3"/>
    <w:basedOn w:val="Normal"/>
    <w:uiPriority w:val="99"/>
    <w:qFormat/>
    <w:rsid w:val="0076444f"/>
    <w:pPr>
      <w:spacing w:lineRule="auto" w:line="240" w:before="0" w:after="0"/>
      <w:jc w:val="right"/>
    </w:pPr>
    <w:rPr>
      <w:rFonts w:ascii="Times New Roman" w:hAnsi="Times New Roman" w:eastAsia="Times New Roman" w:cs="Times New Roman"/>
      <w:sz w:val="24"/>
      <w:szCs w:val="24"/>
    </w:rPr>
  </w:style>
  <w:style w:type="paragraph" w:styleId="Style21" w:customStyle="1">
    <w:name w:val="Style2"/>
    <w:basedOn w:val="Normal"/>
    <w:uiPriority w:val="99"/>
    <w:qFormat/>
    <w:rsid w:val="00394778"/>
    <w:pPr>
      <w:spacing w:lineRule="exact" w:line="331" w:before="0" w:after="0"/>
      <w:jc w:val="right"/>
    </w:pPr>
    <w:rPr>
      <w:rFonts w:ascii="Times New Roman" w:hAnsi="Times New Roman" w:eastAsia="Times New Roman" w:cs="Times New Roman"/>
      <w:sz w:val="24"/>
      <w:szCs w:val="24"/>
    </w:rPr>
  </w:style>
  <w:style w:type="paragraph" w:styleId="Style18" w:customStyle="1">
    <w:name w:val="Style1"/>
    <w:basedOn w:val="Normal"/>
    <w:uiPriority w:val="99"/>
    <w:qFormat/>
    <w:rsid w:val="00394778"/>
    <w:pPr>
      <w:spacing w:lineRule="auto" w:line="240" w:before="0" w:after="0"/>
      <w:jc w:val="right"/>
    </w:pPr>
    <w:rPr>
      <w:rFonts w:ascii="Times New Roman" w:hAnsi="Times New Roman" w:eastAsia="Times New Roman" w:cs="Times New Roman"/>
      <w:sz w:val="24"/>
      <w:szCs w:val="24"/>
    </w:rPr>
  </w:style>
  <w:style w:type="paragraph" w:styleId="Style131" w:customStyle="1">
    <w:name w:val="Style13"/>
    <w:basedOn w:val="Normal"/>
    <w:uiPriority w:val="99"/>
    <w:qFormat/>
    <w:rsid w:val="00394778"/>
    <w:pPr>
      <w:spacing w:lineRule="exact" w:line="206" w:before="0" w:after="0"/>
      <w:jc w:val="center"/>
    </w:pPr>
    <w:rPr>
      <w:rFonts w:ascii="Times New Roman" w:hAnsi="Times New Roman" w:eastAsia="Times New Roman" w:cs="Times New Roman"/>
      <w:sz w:val="24"/>
      <w:szCs w:val="24"/>
    </w:rPr>
  </w:style>
  <w:style w:type="paragraph" w:styleId="Style181" w:customStyle="1">
    <w:name w:val="Style18"/>
    <w:basedOn w:val="Normal"/>
    <w:uiPriority w:val="99"/>
    <w:qFormat/>
    <w:rsid w:val="00394778"/>
    <w:pPr>
      <w:spacing w:lineRule="exact" w:line="322" w:before="0" w:after="0"/>
      <w:jc w:val="right"/>
    </w:pPr>
    <w:rPr>
      <w:rFonts w:ascii="Times New Roman" w:hAnsi="Times New Roman" w:eastAsia="Times New Roman" w:cs="Times New Roman"/>
      <w:sz w:val="24"/>
      <w:szCs w:val="24"/>
    </w:rPr>
  </w:style>
  <w:style w:type="paragraph" w:styleId="Style51" w:customStyle="1">
    <w:name w:val="Style5"/>
    <w:basedOn w:val="Normal"/>
    <w:uiPriority w:val="99"/>
    <w:qFormat/>
    <w:rsid w:val="00460c06"/>
    <w:pPr>
      <w:spacing w:lineRule="auto" w:line="240" w:before="0" w:after="0"/>
      <w:jc w:val="right"/>
    </w:pPr>
    <w:rPr>
      <w:rFonts w:ascii="Times New Roman" w:hAnsi="Times New Roman" w:eastAsia="Times New Roman" w:cs="Times New Roman"/>
      <w:sz w:val="24"/>
      <w:szCs w:val="24"/>
    </w:rPr>
  </w:style>
  <w:style w:type="paragraph" w:styleId="Style61" w:customStyle="1">
    <w:name w:val="Style6"/>
    <w:basedOn w:val="Normal"/>
    <w:uiPriority w:val="99"/>
    <w:qFormat/>
    <w:rsid w:val="00460c06"/>
    <w:pPr>
      <w:spacing w:lineRule="exact" w:line="413" w:before="0" w:after="0"/>
      <w:ind w:firstLine="283"/>
      <w:jc w:val="right"/>
    </w:pPr>
    <w:rPr>
      <w:rFonts w:ascii="Times New Roman" w:hAnsi="Times New Roman" w:eastAsia="Times New Roman" w:cs="Times New Roman"/>
      <w:sz w:val="24"/>
      <w:szCs w:val="24"/>
    </w:rPr>
  </w:style>
  <w:style w:type="paragraph" w:styleId="Style41" w:customStyle="1">
    <w:name w:val="Style4"/>
    <w:basedOn w:val="Normal"/>
    <w:uiPriority w:val="99"/>
    <w:qFormat/>
    <w:rsid w:val="00460c06"/>
    <w:pPr>
      <w:spacing w:lineRule="exact" w:line="328" w:before="0" w:after="0"/>
      <w:ind w:firstLine="874"/>
      <w:jc w:val="both"/>
    </w:pPr>
    <w:rPr>
      <w:rFonts w:ascii="Times New Roman" w:hAnsi="Times New Roman" w:eastAsia="Times New Roman" w:cs="Times New Roman"/>
      <w:sz w:val="24"/>
      <w:szCs w:val="24"/>
    </w:rPr>
  </w:style>
  <w:style w:type="paragraph" w:styleId="Style91" w:customStyle="1">
    <w:name w:val="Style9"/>
    <w:basedOn w:val="Normal"/>
    <w:uiPriority w:val="99"/>
    <w:qFormat/>
    <w:rsid w:val="00460c06"/>
    <w:pPr>
      <w:spacing w:lineRule="auto" w:line="240" w:before="0" w:after="0"/>
      <w:jc w:val="right"/>
    </w:pPr>
    <w:rPr>
      <w:rFonts w:ascii="Times New Roman" w:hAnsi="Times New Roman" w:eastAsia="Times New Roman" w:cs="Times New Roman"/>
      <w:sz w:val="24"/>
      <w:szCs w:val="24"/>
    </w:rPr>
  </w:style>
  <w:style w:type="paragraph" w:styleId="Style101" w:customStyle="1">
    <w:name w:val="Style10"/>
    <w:basedOn w:val="Normal"/>
    <w:uiPriority w:val="99"/>
    <w:qFormat/>
    <w:rsid w:val="00460c06"/>
    <w:pPr>
      <w:spacing w:lineRule="exact" w:line="338" w:before="0" w:after="0"/>
      <w:ind w:firstLine="850"/>
      <w:jc w:val="right"/>
    </w:pPr>
    <w:rPr>
      <w:rFonts w:ascii="Times New Roman" w:hAnsi="Times New Roman" w:eastAsia="Times New Roman" w:cs="Times New Roman"/>
      <w:sz w:val="24"/>
      <w:szCs w:val="24"/>
    </w:rPr>
  </w:style>
  <w:style w:type="paragraph" w:styleId="ListParagraph">
    <w:name w:val="List Paragraph"/>
    <w:basedOn w:val="Normal"/>
    <w:uiPriority w:val="34"/>
    <w:qFormat/>
    <w:rsid w:val="00460c06"/>
    <w:pPr>
      <w:spacing w:lineRule="auto" w:line="240" w:before="0" w:after="0"/>
      <w:ind w:left="720"/>
      <w:contextualSpacing/>
      <w:jc w:val="right"/>
    </w:pPr>
    <w:rPr>
      <w:rFonts w:ascii="Times New Roman" w:hAnsi="Times New Roman" w:eastAsia="Times New Roman" w:cs="Times New Roman"/>
      <w:sz w:val="24"/>
      <w:szCs w:val="24"/>
    </w:rPr>
  </w:style>
  <w:style w:type="paragraph" w:styleId="Style71" w:customStyle="1">
    <w:name w:val="Style7"/>
    <w:basedOn w:val="Normal"/>
    <w:uiPriority w:val="99"/>
    <w:qFormat/>
    <w:rsid w:val="00460c06"/>
    <w:pPr>
      <w:spacing w:lineRule="exact" w:line="283" w:before="0" w:after="0"/>
      <w:ind w:firstLine="1416"/>
      <w:jc w:val="right"/>
    </w:pPr>
    <w:rPr>
      <w:rFonts w:ascii="Times New Roman" w:hAnsi="Times New Roman" w:eastAsia="Times New Roman" w:cs="Times New Roman"/>
      <w:sz w:val="24"/>
      <w:szCs w:val="24"/>
    </w:rPr>
  </w:style>
  <w:style w:type="paragraph" w:styleId="Style81" w:customStyle="1">
    <w:name w:val="Style8"/>
    <w:basedOn w:val="Normal"/>
    <w:uiPriority w:val="99"/>
    <w:qFormat/>
    <w:rsid w:val="00460c06"/>
    <w:pPr>
      <w:spacing w:lineRule="exact" w:line="328" w:before="0" w:after="0"/>
      <w:jc w:val="both"/>
    </w:pPr>
    <w:rPr>
      <w:rFonts w:ascii="Times New Roman" w:hAnsi="Times New Roman" w:eastAsia="Times New Roman" w:cs="Times New Roman"/>
      <w:sz w:val="24"/>
      <w:szCs w:val="24"/>
    </w:rPr>
  </w:style>
  <w:style w:type="paragraph" w:styleId="Style121" w:customStyle="1">
    <w:name w:val="Style12"/>
    <w:basedOn w:val="Normal"/>
    <w:uiPriority w:val="99"/>
    <w:qFormat/>
    <w:rsid w:val="00460c06"/>
    <w:pPr>
      <w:spacing w:lineRule="exact" w:line="326" w:before="0" w:after="0"/>
      <w:ind w:firstLine="859"/>
      <w:jc w:val="both"/>
    </w:pPr>
    <w:rPr>
      <w:rFonts w:ascii="Times New Roman" w:hAnsi="Times New Roman" w:eastAsia="Times New Roman" w:cs="Times New Roman"/>
      <w:sz w:val="24"/>
      <w:szCs w:val="24"/>
    </w:rPr>
  </w:style>
  <w:style w:type="paragraph" w:styleId="Style141" w:customStyle="1">
    <w:name w:val="Style14"/>
    <w:basedOn w:val="Normal"/>
    <w:uiPriority w:val="99"/>
    <w:qFormat/>
    <w:rsid w:val="00460c06"/>
    <w:pPr>
      <w:spacing w:lineRule="auto" w:line="240" w:before="0" w:after="0"/>
      <w:jc w:val="right"/>
    </w:pPr>
    <w:rPr>
      <w:rFonts w:ascii="Times New Roman" w:hAnsi="Times New Roman" w:eastAsia="Times New Roman" w:cs="Times New Roman"/>
      <w:sz w:val="24"/>
      <w:szCs w:val="24"/>
    </w:rPr>
  </w:style>
  <w:style w:type="paragraph" w:styleId="Style151" w:customStyle="1">
    <w:name w:val="Style15"/>
    <w:basedOn w:val="Normal"/>
    <w:uiPriority w:val="99"/>
    <w:qFormat/>
    <w:rsid w:val="00460c06"/>
    <w:pPr>
      <w:spacing w:lineRule="auto" w:line="240" w:before="0" w:after="0"/>
      <w:jc w:val="right"/>
    </w:pPr>
    <w:rPr>
      <w:rFonts w:ascii="Times New Roman" w:hAnsi="Times New Roman" w:eastAsia="Times New Roman" w:cs="Times New Roman"/>
      <w:sz w:val="24"/>
      <w:szCs w:val="24"/>
    </w:rPr>
  </w:style>
  <w:style w:type="paragraph" w:styleId="Style161" w:customStyle="1">
    <w:name w:val="Style16"/>
    <w:basedOn w:val="Normal"/>
    <w:uiPriority w:val="99"/>
    <w:qFormat/>
    <w:rsid w:val="00460c06"/>
    <w:pPr>
      <w:spacing w:lineRule="exact" w:line="274" w:before="0" w:after="0"/>
      <w:jc w:val="right"/>
    </w:pPr>
    <w:rPr>
      <w:rFonts w:ascii="Times New Roman" w:hAnsi="Times New Roman" w:eastAsia="Times New Roman" w:cs="Times New Roman"/>
      <w:sz w:val="24"/>
      <w:szCs w:val="24"/>
    </w:rPr>
  </w:style>
  <w:style w:type="paragraph" w:styleId="Style171" w:customStyle="1">
    <w:name w:val="Style17"/>
    <w:basedOn w:val="Normal"/>
    <w:uiPriority w:val="99"/>
    <w:qFormat/>
    <w:rsid w:val="00460c06"/>
    <w:pPr>
      <w:spacing w:lineRule="auto" w:line="240" w:before="0" w:after="0"/>
      <w:jc w:val="right"/>
    </w:pPr>
    <w:rPr>
      <w:rFonts w:ascii="Times New Roman" w:hAnsi="Times New Roman" w:eastAsia="Times New Roman" w:cs="Times New Roman"/>
      <w:sz w:val="24"/>
      <w:szCs w:val="24"/>
    </w:rPr>
  </w:style>
  <w:style w:type="paragraph" w:styleId="Style19" w:customStyle="1">
    <w:name w:val="Style19"/>
    <w:basedOn w:val="Normal"/>
    <w:uiPriority w:val="99"/>
    <w:qFormat/>
    <w:rsid w:val="00460c06"/>
    <w:pPr>
      <w:spacing w:lineRule="exact" w:line="283" w:before="0" w:after="0"/>
      <w:jc w:val="right"/>
    </w:pPr>
    <w:rPr>
      <w:rFonts w:ascii="Times New Roman" w:hAnsi="Times New Roman" w:eastAsia="Times New Roman" w:cs="Times New Roman"/>
      <w:sz w:val="24"/>
      <w:szCs w:val="24"/>
    </w:rPr>
  </w:style>
  <w:style w:type="paragraph" w:styleId="Style20" w:customStyle="1">
    <w:name w:val="Style20"/>
    <w:basedOn w:val="Normal"/>
    <w:uiPriority w:val="99"/>
    <w:qFormat/>
    <w:rsid w:val="00460c06"/>
    <w:pPr>
      <w:spacing w:lineRule="auto" w:line="240" w:before="0" w:after="0"/>
      <w:jc w:val="right"/>
    </w:pPr>
    <w:rPr>
      <w:rFonts w:ascii="Times New Roman" w:hAnsi="Times New Roman" w:eastAsia="Times New Roman" w:cs="Times New Roman"/>
      <w:sz w:val="24"/>
      <w:szCs w:val="24"/>
    </w:rPr>
  </w:style>
  <w:style w:type="paragraph" w:styleId="Style211" w:customStyle="1">
    <w:name w:val="Style21"/>
    <w:basedOn w:val="Normal"/>
    <w:uiPriority w:val="99"/>
    <w:qFormat/>
    <w:rsid w:val="00460c06"/>
    <w:pPr>
      <w:spacing w:lineRule="exact" w:line="278" w:before="0" w:after="0"/>
      <w:jc w:val="right"/>
    </w:pPr>
    <w:rPr>
      <w:rFonts w:ascii="Times New Roman" w:hAnsi="Times New Roman" w:eastAsia="Times New Roman" w:cs="Times New Roman"/>
      <w:sz w:val="24"/>
      <w:szCs w:val="24"/>
    </w:rPr>
  </w:style>
  <w:style w:type="paragraph" w:styleId="Style22" w:customStyle="1">
    <w:name w:val="Style22"/>
    <w:basedOn w:val="Normal"/>
    <w:uiPriority w:val="99"/>
    <w:qFormat/>
    <w:rsid w:val="00460c06"/>
    <w:pPr>
      <w:spacing w:lineRule="auto" w:line="240" w:before="0" w:after="0"/>
      <w:jc w:val="right"/>
    </w:pPr>
    <w:rPr>
      <w:rFonts w:ascii="Times New Roman" w:hAnsi="Times New Roman" w:eastAsia="Times New Roman" w:cs="Times New Roman"/>
      <w:sz w:val="24"/>
      <w:szCs w:val="24"/>
    </w:rPr>
  </w:style>
  <w:style w:type="paragraph" w:styleId="Style23" w:customStyle="1">
    <w:name w:val="Style23"/>
    <w:basedOn w:val="Normal"/>
    <w:uiPriority w:val="99"/>
    <w:qFormat/>
    <w:rsid w:val="00460c06"/>
    <w:pPr>
      <w:spacing w:lineRule="exact" w:line="326" w:before="0" w:after="0"/>
      <w:ind w:hanging="696"/>
      <w:jc w:val="right"/>
    </w:pPr>
    <w:rPr>
      <w:rFonts w:ascii="Times New Roman" w:hAnsi="Times New Roman" w:eastAsia="Times New Roman" w:cs="Times New Roman"/>
      <w:sz w:val="24"/>
      <w:szCs w:val="24"/>
    </w:rPr>
  </w:style>
  <w:style w:type="paragraph" w:styleId="Style24" w:customStyle="1">
    <w:name w:val="Style24"/>
    <w:basedOn w:val="Normal"/>
    <w:uiPriority w:val="99"/>
    <w:qFormat/>
    <w:rsid w:val="00460c06"/>
    <w:pPr>
      <w:spacing w:lineRule="auto" w:line="240" w:before="0" w:after="0"/>
      <w:jc w:val="right"/>
    </w:pPr>
    <w:rPr>
      <w:rFonts w:ascii="Times New Roman" w:hAnsi="Times New Roman" w:eastAsia="Times New Roman" w:cs="Times New Roman"/>
      <w:sz w:val="24"/>
      <w:szCs w:val="24"/>
    </w:rPr>
  </w:style>
  <w:style w:type="paragraph" w:styleId="Style25" w:customStyle="1">
    <w:name w:val="Style25"/>
    <w:basedOn w:val="Normal"/>
    <w:uiPriority w:val="99"/>
    <w:qFormat/>
    <w:rsid w:val="00460c06"/>
    <w:pPr>
      <w:spacing w:lineRule="auto" w:line="240" w:before="0" w:after="0"/>
      <w:jc w:val="right"/>
    </w:pPr>
    <w:rPr>
      <w:rFonts w:ascii="Times New Roman" w:hAnsi="Times New Roman" w:eastAsia="Times New Roman" w:cs="Times New Roman"/>
      <w:sz w:val="24"/>
      <w:szCs w:val="24"/>
    </w:rPr>
  </w:style>
  <w:style w:type="paragraph" w:styleId="Style26" w:customStyle="1">
    <w:name w:val="Style26"/>
    <w:basedOn w:val="Normal"/>
    <w:uiPriority w:val="99"/>
    <w:qFormat/>
    <w:rsid w:val="00460c06"/>
    <w:pPr>
      <w:spacing w:lineRule="auto" w:line="240" w:before="0" w:after="0"/>
      <w:jc w:val="right"/>
    </w:pPr>
    <w:rPr>
      <w:rFonts w:ascii="Times New Roman" w:hAnsi="Times New Roman" w:eastAsia="Times New Roman" w:cs="Times New Roman"/>
      <w:sz w:val="24"/>
      <w:szCs w:val="24"/>
    </w:rPr>
  </w:style>
  <w:style w:type="paragraph" w:styleId="BodyTextIndent">
    <w:name w:val="Body Text Indent"/>
    <w:basedOn w:val="Normal"/>
    <w:link w:val="Style11"/>
    <w:uiPriority w:val="99"/>
    <w:semiHidden/>
    <w:rsid w:val="00460c06"/>
    <w:pPr>
      <w:spacing w:lineRule="auto" w:line="240" w:before="0" w:after="120"/>
      <w:ind w:left="283"/>
      <w:jc w:val="right"/>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Header">
    <w:name w:val="header"/>
    <w:basedOn w:val="Normal"/>
    <w:link w:val="Style12"/>
    <w:uiPriority w:val="99"/>
    <w:semiHidden/>
    <w:rsid w:val="00460c06"/>
    <w:pPr>
      <w:tabs>
        <w:tab w:val="clear" w:pos="709"/>
        <w:tab w:val="center" w:pos="4677" w:leader="none"/>
        <w:tab w:val="right" w:pos="9355" w:leader="none"/>
      </w:tabs>
      <w:spacing w:lineRule="auto" w:line="240" w:before="0" w:after="0"/>
      <w:jc w:val="right"/>
    </w:pPr>
    <w:rPr>
      <w:rFonts w:ascii="Times New Roman" w:hAnsi="Times New Roman" w:eastAsia="Times New Roman" w:cs="Times New Roman"/>
      <w:sz w:val="24"/>
      <w:szCs w:val="24"/>
    </w:rPr>
  </w:style>
  <w:style w:type="paragraph" w:styleId="Footer">
    <w:name w:val="footer"/>
    <w:basedOn w:val="Normal"/>
    <w:link w:val="Style13"/>
    <w:uiPriority w:val="99"/>
    <w:rsid w:val="00460c06"/>
    <w:pPr>
      <w:tabs>
        <w:tab w:val="clear" w:pos="709"/>
        <w:tab w:val="center" w:pos="4677" w:leader="none"/>
        <w:tab w:val="right" w:pos="9355" w:leader="none"/>
      </w:tabs>
      <w:spacing w:lineRule="auto" w:line="240" w:before="0" w:after="0"/>
      <w:jc w:val="right"/>
    </w:pPr>
    <w:rPr>
      <w:rFonts w:ascii="Times New Roman" w:hAnsi="Times New Roman" w:eastAsia="Times New Roman" w:cs="Times New Roman"/>
      <w:sz w:val="24"/>
      <w:szCs w:val="24"/>
    </w:rPr>
  </w:style>
  <w:style w:type="paragraph" w:styleId="BodyText2">
    <w:name w:val="Body Text 2"/>
    <w:basedOn w:val="Normal"/>
    <w:link w:val="2"/>
    <w:uiPriority w:val="99"/>
    <w:qFormat/>
    <w:rsid w:val="00460c06"/>
    <w:pPr>
      <w:spacing w:lineRule="auto" w:line="480" w:before="0" w:after="120"/>
      <w:jc w:val="right"/>
    </w:pPr>
    <w:rPr>
      <w:rFonts w:ascii="Times New Roman" w:hAnsi="Times New Roman" w:eastAsia="Times New Roman" w:cs="Times New Roman"/>
      <w:sz w:val="24"/>
      <w:szCs w:val="24"/>
    </w:rPr>
  </w:style>
  <w:style w:type="paragraph" w:styleId="BodyText3">
    <w:name w:val="Body Text 3"/>
    <w:basedOn w:val="Normal"/>
    <w:link w:val="3"/>
    <w:uiPriority w:val="99"/>
    <w:qFormat/>
    <w:rsid w:val="00460c06"/>
    <w:pPr>
      <w:spacing w:lineRule="auto" w:line="240" w:before="0" w:after="120"/>
      <w:jc w:val="right"/>
    </w:pPr>
    <w:rPr>
      <w:rFonts w:ascii="Times New Roman" w:hAnsi="Times New Roman" w:eastAsia="Times New Roman" w:cs="Times New Roman"/>
      <w:sz w:val="16"/>
      <w:szCs w:val="16"/>
    </w:rPr>
  </w:style>
  <w:style w:type="paragraph" w:styleId="Normal2" w:customStyle="1">
    <w:name w:val="Normal Знак Знак Знак Знак Знак Знак Знак Знак Знак Знак"/>
    <w:link w:val="Normal1"/>
    <w:qFormat/>
    <w:rsid w:val="00460c06"/>
    <w:pPr>
      <w:widowControl/>
      <w:suppressAutoHyphens w:val="true"/>
      <w:bidi w:val="0"/>
      <w:spacing w:lineRule="auto" w:line="240" w:before="0" w:after="0"/>
      <w:jc w:val="left"/>
    </w:pPr>
    <w:rPr>
      <w:rFonts w:ascii="Calibri" w:hAnsi="Calibri" w:eastAsia="Calibri" w:cs="Times New Roman" w:asciiTheme="minorHAnsi" w:hAnsiTheme="minorHAnsi"/>
      <w:color w:val="auto"/>
      <w:kern w:val="0"/>
      <w:sz w:val="20"/>
      <w:szCs w:val="20"/>
      <w:lang w:val="ru-RU" w:eastAsia="ru-RU" w:bidi="ar-SA"/>
    </w:rPr>
  </w:style>
  <w:style w:type="paragraph" w:styleId="Normal3" w:customStyle="1">
    <w:name w:val="Normal Знак Знак Знак Знак Знак Знак Знак Знак Знак"/>
    <w:qFormat/>
    <w:rsid w:val="00460c06"/>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xl65" w:customStyle="1">
    <w:name w:val="xl65"/>
    <w:basedOn w:val="Normal"/>
    <w:qFormat/>
    <w:rsid w:val="00460c06"/>
    <w:pPr>
      <w:spacing w:lineRule="auto" w:line="240" w:beforeAutospacing="1" w:afterAutospacing="1"/>
    </w:pPr>
    <w:rPr>
      <w:rFonts w:ascii="Times New Roman" w:hAnsi="Times New Roman" w:eastAsia="Times New Roman" w:cs="Times New Roman"/>
      <w:sz w:val="24"/>
      <w:szCs w:val="24"/>
    </w:rPr>
  </w:style>
  <w:style w:type="paragraph" w:styleId="xl66" w:customStyle="1">
    <w:name w:val="xl66"/>
    <w:basedOn w:val="Normal"/>
    <w:qFormat/>
    <w:rsid w:val="00460c06"/>
    <w:pPr>
      <w:pBdr>
        <w:top w:val="single" w:sz="4" w:space="0" w:color="000000"/>
        <w:left w:val="single" w:sz="4" w:space="0" w:color="000000"/>
        <w:bottom w:val="single" w:sz="4" w:space="0" w:color="000000"/>
        <w:right w:val="single" w:sz="8" w:space="0" w:color="000000"/>
      </w:pBdr>
      <w:spacing w:lineRule="auto" w:line="240" w:beforeAutospacing="1" w:afterAutospacing="1"/>
      <w:jc w:val="center"/>
      <w:textAlignment w:val="top"/>
    </w:pPr>
    <w:rPr>
      <w:rFonts w:ascii="Times New Roman" w:hAnsi="Times New Roman" w:eastAsia="Times New Roman" w:cs="Times New Roman"/>
      <w:sz w:val="24"/>
      <w:szCs w:val="24"/>
    </w:rPr>
  </w:style>
  <w:style w:type="paragraph" w:styleId="xl67" w:customStyle="1">
    <w:name w:val="xl67"/>
    <w:basedOn w:val="Normal"/>
    <w:qFormat/>
    <w:rsid w:val="00460c06"/>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i/>
      <w:iCs/>
      <w:sz w:val="24"/>
      <w:szCs w:val="24"/>
    </w:rPr>
  </w:style>
  <w:style w:type="paragraph" w:styleId="xl68" w:customStyle="1">
    <w:name w:val="xl68"/>
    <w:basedOn w:val="Normal"/>
    <w:qFormat/>
    <w:rsid w:val="00460c06"/>
    <w:pPr>
      <w:pBdr>
        <w:top w:val="single" w:sz="8" w:space="0" w:color="000000"/>
        <w:left w:val="single" w:sz="8"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69" w:customStyle="1">
    <w:name w:val="xl69"/>
    <w:basedOn w:val="Normal"/>
    <w:qFormat/>
    <w:rsid w:val="00460c06"/>
    <w:pPr>
      <w:pBdr>
        <w:top w:val="single" w:sz="8" w:space="0" w:color="000000"/>
        <w:left w:val="single" w:sz="8" w:space="0" w:color="000000"/>
        <w:bottom w:val="single" w:sz="8"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rPr>
  </w:style>
  <w:style w:type="paragraph" w:styleId="xl70" w:customStyle="1">
    <w:name w:val="xl70"/>
    <w:basedOn w:val="Normal"/>
    <w:qFormat/>
    <w:rsid w:val="00460c06"/>
    <w:pPr>
      <w:pBdr>
        <w:top w:val="single" w:sz="8" w:space="0" w:color="000000"/>
        <w:left w:val="single" w:sz="4" w:space="0" w:color="000000"/>
        <w:bottom w:val="single" w:sz="8"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rPr>
  </w:style>
  <w:style w:type="paragraph" w:styleId="xl71" w:customStyle="1">
    <w:name w:val="xl71"/>
    <w:basedOn w:val="Normal"/>
    <w:qFormat/>
    <w:rsid w:val="00460c06"/>
    <w:pPr>
      <w:pBdr>
        <w:top w:val="single" w:sz="8" w:space="0" w:color="000000"/>
        <w:left w:val="single" w:sz="4" w:space="0" w:color="000000"/>
        <w:bottom w:val="single" w:sz="8" w:space="0" w:color="000000"/>
      </w:pBdr>
      <w:spacing w:lineRule="auto" w:line="240" w:beforeAutospacing="1" w:afterAutospacing="1"/>
      <w:jc w:val="right"/>
      <w:textAlignment w:val="center"/>
    </w:pPr>
    <w:rPr>
      <w:rFonts w:ascii="Times New Roman" w:hAnsi="Times New Roman" w:eastAsia="Times New Roman" w:cs="Times New Roman"/>
      <w:b/>
      <w:bCs/>
      <w:sz w:val="24"/>
      <w:szCs w:val="24"/>
    </w:rPr>
  </w:style>
  <w:style w:type="paragraph" w:styleId="xl72" w:customStyle="1">
    <w:name w:val="xl72"/>
    <w:basedOn w:val="Normal"/>
    <w:qFormat/>
    <w:rsid w:val="00460c06"/>
    <w:pPr>
      <w:pBdr>
        <w:top w:val="single" w:sz="8" w:space="0" w:color="000000"/>
        <w:left w:val="single" w:sz="4" w:space="0" w:color="000000"/>
        <w:bottom w:val="single" w:sz="8" w:space="0" w:color="000000"/>
        <w:right w:val="single" w:sz="8" w:space="0" w:color="000000"/>
      </w:pBdr>
      <w:spacing w:lineRule="auto" w:line="240" w:beforeAutospacing="1" w:afterAutospacing="1"/>
      <w:jc w:val="right"/>
      <w:textAlignment w:val="center"/>
    </w:pPr>
    <w:rPr>
      <w:rFonts w:ascii="Times New Roman" w:hAnsi="Times New Roman" w:eastAsia="Times New Roman" w:cs="Times New Roman"/>
      <w:b/>
      <w:bCs/>
      <w:sz w:val="24"/>
      <w:szCs w:val="24"/>
    </w:rPr>
  </w:style>
  <w:style w:type="paragraph" w:styleId="xl73" w:customStyle="1">
    <w:name w:val="xl73"/>
    <w:basedOn w:val="Normal"/>
    <w:qFormat/>
    <w:rsid w:val="00460c06"/>
    <w:pPr>
      <w:pBdr>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74" w:customStyle="1">
    <w:name w:val="xl74"/>
    <w:basedOn w:val="Normal"/>
    <w:qFormat/>
    <w:rsid w:val="00460c06"/>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75" w:customStyle="1">
    <w:name w:val="xl75"/>
    <w:basedOn w:val="Normal"/>
    <w:qFormat/>
    <w:rsid w:val="00460c06"/>
    <w:pPr>
      <w:pBdr>
        <w:left w:val="single" w:sz="4" w:space="0" w:color="000000"/>
        <w:bottom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76" w:customStyle="1">
    <w:name w:val="xl76"/>
    <w:basedOn w:val="Normal"/>
    <w:qFormat/>
    <w:rsid w:val="00460c06"/>
    <w:pPr>
      <w:pBdr>
        <w:left w:val="single" w:sz="4" w:space="0" w:color="000000"/>
        <w:bottom w:val="single" w:sz="4"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xl77" w:customStyle="1">
    <w:name w:val="xl77"/>
    <w:basedOn w:val="Normal"/>
    <w:qFormat/>
    <w:rsid w:val="00460c06"/>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78" w:customStyle="1">
    <w:name w:val="xl78"/>
    <w:basedOn w:val="Normal"/>
    <w:qFormat/>
    <w:rsid w:val="00460c06"/>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79" w:customStyle="1">
    <w:name w:val="xl79"/>
    <w:basedOn w:val="Normal"/>
    <w:qFormat/>
    <w:rsid w:val="00460c06"/>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80" w:customStyle="1">
    <w:name w:val="xl80"/>
    <w:basedOn w:val="Normal"/>
    <w:qFormat/>
    <w:rsid w:val="00460c06"/>
    <w:pPr>
      <w:pBdr>
        <w:top w:val="single" w:sz="4" w:space="0" w:color="000000"/>
        <w:left w:val="single" w:sz="4" w:space="0" w:color="000000"/>
        <w:bottom w:val="single" w:sz="4"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xl81" w:customStyle="1">
    <w:name w:val="xl81"/>
    <w:basedOn w:val="Normal"/>
    <w:qFormat/>
    <w:rsid w:val="00460c06"/>
    <w:pPr>
      <w:pBdr>
        <w:top w:val="single" w:sz="4" w:space="0" w:color="000000"/>
        <w:left w:val="single" w:sz="4" w:space="0" w:color="000000"/>
        <w:bottom w:val="single" w:sz="4" w:space="0" w:color="000000"/>
        <w:right w:val="single" w:sz="8"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82" w:customStyle="1">
    <w:name w:val="xl82"/>
    <w:basedOn w:val="Normal"/>
    <w:qFormat/>
    <w:rsid w:val="00460c06"/>
    <w:pPr>
      <w:pBdr>
        <w:top w:val="single" w:sz="4" w:space="0" w:color="000000"/>
        <w:left w:val="single" w:sz="8" w:space="0" w:color="000000"/>
        <w:bottom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83" w:customStyle="1">
    <w:name w:val="xl83"/>
    <w:basedOn w:val="Normal"/>
    <w:qFormat/>
    <w:rsid w:val="00460c06"/>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84" w:customStyle="1">
    <w:name w:val="xl84"/>
    <w:basedOn w:val="Normal"/>
    <w:qFormat/>
    <w:rsid w:val="00460c06"/>
    <w:pPr>
      <w:pBdr>
        <w:top w:val="single" w:sz="4" w:space="0" w:color="000000"/>
        <w:left w:val="single" w:sz="4" w:space="0" w:color="000000"/>
        <w:bottom w:val="single" w:sz="4" w:space="0" w:color="000000"/>
      </w:pBdr>
      <w:shd w:val="clear" w:color="000000" w:fill="FFFF00"/>
      <w:spacing w:lineRule="auto" w:line="240" w:beforeAutospacing="1" w:afterAutospacing="1"/>
    </w:pPr>
    <w:rPr>
      <w:rFonts w:ascii="Times New Roman" w:hAnsi="Times New Roman" w:eastAsia="Times New Roman" w:cs="Times New Roman"/>
      <w:sz w:val="24"/>
      <w:szCs w:val="24"/>
    </w:rPr>
  </w:style>
  <w:style w:type="paragraph" w:styleId="xl85" w:customStyle="1">
    <w:name w:val="xl85"/>
    <w:basedOn w:val="Normal"/>
    <w:qFormat/>
    <w:rsid w:val="00460c06"/>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i/>
      <w:iCs/>
      <w:sz w:val="24"/>
      <w:szCs w:val="24"/>
    </w:rPr>
  </w:style>
  <w:style w:type="paragraph" w:styleId="xl86" w:customStyle="1">
    <w:name w:val="xl86"/>
    <w:basedOn w:val="Normal"/>
    <w:qFormat/>
    <w:rsid w:val="00460c06"/>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cs="Times New Roman"/>
      <w:i/>
      <w:iCs/>
      <w:sz w:val="24"/>
      <w:szCs w:val="24"/>
    </w:rPr>
  </w:style>
  <w:style w:type="paragraph" w:styleId="xl87" w:customStyle="1">
    <w:name w:val="xl87"/>
    <w:basedOn w:val="Normal"/>
    <w:qFormat/>
    <w:rsid w:val="00460c06"/>
    <w:pPr>
      <w:pBdr>
        <w:top w:val="single" w:sz="4" w:space="0" w:color="000000"/>
        <w:left w:val="single" w:sz="4" w:space="0" w:color="000000"/>
        <w:bottom w:val="single" w:sz="4" w:space="0" w:color="000000"/>
        <w:right w:val="single" w:sz="8" w:space="0" w:color="000000"/>
      </w:pBdr>
      <w:spacing w:lineRule="auto" w:line="240" w:beforeAutospacing="1" w:afterAutospacing="1"/>
    </w:pPr>
    <w:rPr>
      <w:rFonts w:ascii="Times New Roman" w:hAnsi="Times New Roman" w:eastAsia="Times New Roman" w:cs="Times New Roman"/>
      <w:i/>
      <w:iCs/>
      <w:sz w:val="24"/>
      <w:szCs w:val="24"/>
    </w:rPr>
  </w:style>
  <w:style w:type="paragraph" w:styleId="xl88" w:customStyle="1">
    <w:name w:val="xl88"/>
    <w:basedOn w:val="Normal"/>
    <w:qFormat/>
    <w:rsid w:val="00460c06"/>
    <w:pPr>
      <w:spacing w:lineRule="auto" w:line="240" w:beforeAutospacing="1" w:afterAutospacing="1"/>
    </w:pPr>
    <w:rPr>
      <w:rFonts w:ascii="Times New Roman" w:hAnsi="Times New Roman" w:eastAsia="Times New Roman" w:cs="Times New Roman"/>
      <w:i/>
      <w:iCs/>
      <w:sz w:val="24"/>
      <w:szCs w:val="24"/>
    </w:rPr>
  </w:style>
  <w:style w:type="paragraph" w:styleId="xl89" w:customStyle="1">
    <w:name w:val="xl89"/>
    <w:basedOn w:val="Normal"/>
    <w:qFormat/>
    <w:rsid w:val="00460c06"/>
    <w:pPr>
      <w:pBdr>
        <w:top w:val="single" w:sz="4" w:space="0" w:color="000000"/>
        <w:left w:val="single" w:sz="4" w:space="0" w:color="000000"/>
        <w:bottom w:val="single" w:sz="4" w:space="0" w:color="000000"/>
        <w:right w:val="single" w:sz="8" w:space="0" w:color="000000"/>
      </w:pBdr>
      <w:shd w:val="clear" w:color="000000" w:fill="FFFF00"/>
      <w:spacing w:lineRule="auto" w:line="240" w:beforeAutospacing="1" w:afterAutospacing="1"/>
    </w:pPr>
    <w:rPr>
      <w:rFonts w:ascii="Times New Roman" w:hAnsi="Times New Roman" w:eastAsia="Times New Roman" w:cs="Times New Roman"/>
      <w:i/>
      <w:iCs/>
      <w:sz w:val="24"/>
      <w:szCs w:val="24"/>
    </w:rPr>
  </w:style>
  <w:style w:type="paragraph" w:styleId="xl90" w:customStyle="1">
    <w:name w:val="xl90"/>
    <w:basedOn w:val="Normal"/>
    <w:qFormat/>
    <w:rsid w:val="00460c06"/>
    <w:pPr>
      <w:pBdr>
        <w:top w:val="single" w:sz="4" w:space="0" w:color="000000"/>
        <w:left w:val="single" w:sz="8" w:space="0" w:color="000000"/>
        <w:bottom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i/>
      <w:iCs/>
      <w:sz w:val="24"/>
      <w:szCs w:val="24"/>
    </w:rPr>
  </w:style>
  <w:style w:type="paragraph" w:styleId="xl91" w:customStyle="1">
    <w:name w:val="xl91"/>
    <w:basedOn w:val="Normal"/>
    <w:qFormat/>
    <w:rsid w:val="00460c06"/>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pPr>
    <w:rPr>
      <w:rFonts w:ascii="Times New Roman" w:hAnsi="Times New Roman" w:eastAsia="Times New Roman" w:cs="Times New Roman"/>
      <w:i/>
      <w:iCs/>
      <w:sz w:val="24"/>
      <w:szCs w:val="24"/>
    </w:rPr>
  </w:style>
  <w:style w:type="paragraph" w:styleId="xl92" w:customStyle="1">
    <w:name w:val="xl92"/>
    <w:basedOn w:val="Normal"/>
    <w:qFormat/>
    <w:rsid w:val="00460c06"/>
    <w:pPr>
      <w:pBdr>
        <w:top w:val="single" w:sz="4" w:space="0" w:color="000000"/>
        <w:left w:val="single" w:sz="4" w:space="0" w:color="000000"/>
        <w:bottom w:val="single" w:sz="4" w:space="0" w:color="000000"/>
      </w:pBdr>
      <w:shd w:val="clear" w:color="000000" w:fill="FFFF00"/>
      <w:spacing w:lineRule="auto" w:line="240" w:beforeAutospacing="1" w:afterAutospacing="1"/>
    </w:pPr>
    <w:rPr>
      <w:rFonts w:ascii="Times New Roman" w:hAnsi="Times New Roman" w:eastAsia="Times New Roman" w:cs="Times New Roman"/>
      <w:i/>
      <w:iCs/>
      <w:sz w:val="24"/>
      <w:szCs w:val="24"/>
    </w:rPr>
  </w:style>
  <w:style w:type="paragraph" w:styleId="xl93" w:customStyle="1">
    <w:name w:val="xl93"/>
    <w:basedOn w:val="Normal"/>
    <w:qFormat/>
    <w:rsid w:val="00460c06"/>
    <w:pPr>
      <w:pBdr>
        <w:top w:val="single" w:sz="4" w:space="0" w:color="000000"/>
        <w:left w:val="single" w:sz="8" w:space="0" w:color="000000"/>
        <w:bottom w:val="single" w:sz="8" w:space="0" w:color="000000"/>
        <w:right w:val="single" w:sz="4" w:space="0" w:color="000000"/>
      </w:pBdr>
      <w:spacing w:lineRule="auto" w:line="240" w:beforeAutospacing="1" w:afterAutospacing="1"/>
    </w:pPr>
    <w:rPr>
      <w:rFonts w:ascii="Times New Roman" w:hAnsi="Times New Roman" w:eastAsia="Times New Roman" w:cs="Times New Roman"/>
      <w:i/>
      <w:iCs/>
      <w:sz w:val="24"/>
      <w:szCs w:val="24"/>
    </w:rPr>
  </w:style>
  <w:style w:type="paragraph" w:styleId="xl94" w:customStyle="1">
    <w:name w:val="xl94"/>
    <w:basedOn w:val="Normal"/>
    <w:qFormat/>
    <w:rsid w:val="00460c06"/>
    <w:pPr>
      <w:pBdr>
        <w:top w:val="single" w:sz="4" w:space="0" w:color="000000"/>
        <w:left w:val="single" w:sz="4" w:space="0" w:color="000000"/>
        <w:bottom w:val="single" w:sz="8" w:space="0" w:color="000000"/>
        <w:right w:val="single" w:sz="4" w:space="0" w:color="000000"/>
      </w:pBdr>
      <w:spacing w:lineRule="auto" w:line="240" w:beforeAutospacing="1" w:afterAutospacing="1"/>
    </w:pPr>
    <w:rPr>
      <w:rFonts w:ascii="Times New Roman" w:hAnsi="Times New Roman" w:eastAsia="Times New Roman" w:cs="Times New Roman"/>
      <w:i/>
      <w:iCs/>
      <w:sz w:val="24"/>
      <w:szCs w:val="24"/>
    </w:rPr>
  </w:style>
  <w:style w:type="paragraph" w:styleId="xl95" w:customStyle="1">
    <w:name w:val="xl95"/>
    <w:basedOn w:val="Normal"/>
    <w:qFormat/>
    <w:rsid w:val="00460c06"/>
    <w:pPr>
      <w:pBdr>
        <w:top w:val="single" w:sz="4" w:space="0" w:color="000000"/>
        <w:left w:val="single" w:sz="4" w:space="0" w:color="000000"/>
        <w:bottom w:val="single" w:sz="8" w:space="0" w:color="000000"/>
      </w:pBdr>
      <w:spacing w:lineRule="auto" w:line="240" w:beforeAutospacing="1" w:afterAutospacing="1"/>
    </w:pPr>
    <w:rPr>
      <w:rFonts w:ascii="Times New Roman" w:hAnsi="Times New Roman" w:eastAsia="Times New Roman" w:cs="Times New Roman"/>
      <w:i/>
      <w:iCs/>
      <w:sz w:val="24"/>
      <w:szCs w:val="24"/>
    </w:rPr>
  </w:style>
  <w:style w:type="paragraph" w:styleId="xl96" w:customStyle="1">
    <w:name w:val="xl96"/>
    <w:basedOn w:val="Normal"/>
    <w:qFormat/>
    <w:rsid w:val="00460c06"/>
    <w:pPr>
      <w:pBdr>
        <w:top w:val="single" w:sz="4" w:space="0" w:color="000000"/>
        <w:left w:val="single" w:sz="4" w:space="0" w:color="000000"/>
        <w:bottom w:val="single" w:sz="8" w:space="0" w:color="000000"/>
        <w:right w:val="single" w:sz="8" w:space="0" w:color="000000"/>
      </w:pBdr>
      <w:spacing w:lineRule="auto" w:line="240" w:beforeAutospacing="1" w:afterAutospacing="1"/>
    </w:pPr>
    <w:rPr>
      <w:rFonts w:ascii="Times New Roman" w:hAnsi="Times New Roman" w:eastAsia="Times New Roman" w:cs="Times New Roman"/>
      <w:i/>
      <w:iCs/>
      <w:sz w:val="24"/>
      <w:szCs w:val="24"/>
    </w:rPr>
  </w:style>
  <w:style w:type="paragraph" w:styleId="xl97" w:customStyle="1">
    <w:name w:val="xl97"/>
    <w:basedOn w:val="Normal"/>
    <w:qFormat/>
    <w:rsid w:val="00460c06"/>
    <w:pPr>
      <w:pBdr>
        <w:top w:val="single" w:sz="8" w:space="0" w:color="000000"/>
        <w:left w:val="single" w:sz="4"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98" w:customStyle="1">
    <w:name w:val="xl98"/>
    <w:basedOn w:val="Normal"/>
    <w:qFormat/>
    <w:rsid w:val="00460c06"/>
    <w:pPr>
      <w:pBdr>
        <w:left w:val="single" w:sz="4" w:space="0" w:color="000000"/>
        <w:bottom w:val="single" w:sz="4" w:space="0" w:color="000000"/>
        <w:right w:val="single" w:sz="8" w:space="0" w:color="000000"/>
      </w:pBdr>
      <w:spacing w:lineRule="auto" w:line="240" w:beforeAutospacing="1" w:afterAutospacing="1"/>
      <w:jc w:val="center"/>
      <w:textAlignment w:val="top"/>
    </w:pPr>
    <w:rPr>
      <w:rFonts w:ascii="Times New Roman" w:hAnsi="Times New Roman" w:eastAsia="Times New Roman" w:cs="Times New Roman"/>
      <w:sz w:val="24"/>
      <w:szCs w:val="24"/>
    </w:rPr>
  </w:style>
  <w:style w:type="paragraph" w:styleId="xl99" w:customStyle="1">
    <w:name w:val="xl99"/>
    <w:basedOn w:val="Normal"/>
    <w:qFormat/>
    <w:rsid w:val="00460c06"/>
    <w:pPr>
      <w:pBdr>
        <w:top w:val="single" w:sz="4" w:space="0" w:color="000000"/>
        <w:left w:val="single" w:sz="4" w:space="0" w:color="000000"/>
        <w:bottom w:val="single" w:sz="4" w:space="0" w:color="000000"/>
        <w:right w:val="single" w:sz="8" w:space="0" w:color="000000"/>
      </w:pBdr>
      <w:spacing w:lineRule="auto" w:line="240" w:beforeAutospacing="1" w:afterAutospacing="1"/>
      <w:jc w:val="center"/>
      <w:textAlignment w:val="top"/>
    </w:pPr>
    <w:rPr>
      <w:rFonts w:ascii="Times New Roman" w:hAnsi="Times New Roman" w:eastAsia="Times New Roman" w:cs="Times New Roman"/>
      <w:i/>
      <w:iCs/>
      <w:sz w:val="24"/>
      <w:szCs w:val="24"/>
    </w:rPr>
  </w:style>
  <w:style w:type="paragraph" w:styleId="xl100" w:customStyle="1">
    <w:name w:val="xl100"/>
    <w:basedOn w:val="Normal"/>
    <w:qFormat/>
    <w:rsid w:val="00460c06"/>
    <w:pPr>
      <w:pBdr>
        <w:top w:val="single" w:sz="4" w:space="0" w:color="000000"/>
        <w:left w:val="single" w:sz="4" w:space="0" w:color="000000"/>
        <w:bottom w:val="single" w:sz="4" w:space="0" w:color="000000"/>
        <w:right w:val="single" w:sz="8"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i/>
      <w:iCs/>
      <w:sz w:val="24"/>
      <w:szCs w:val="24"/>
    </w:rPr>
  </w:style>
  <w:style w:type="paragraph" w:styleId="xl101" w:customStyle="1">
    <w:name w:val="xl101"/>
    <w:basedOn w:val="Normal"/>
    <w:qFormat/>
    <w:rsid w:val="00460c06"/>
    <w:pPr>
      <w:pBdr>
        <w:top w:val="single" w:sz="4" w:space="0" w:color="000000"/>
        <w:left w:val="single" w:sz="4" w:space="0" w:color="000000"/>
        <w:bottom w:val="single" w:sz="4" w:space="0" w:color="000000"/>
        <w:right w:val="single" w:sz="8" w:space="0" w:color="000000"/>
      </w:pBdr>
      <w:shd w:val="clear" w:color="000000" w:fill="FFFFFF"/>
      <w:spacing w:lineRule="auto" w:line="240" w:beforeAutospacing="1" w:afterAutospacing="1"/>
      <w:jc w:val="center"/>
      <w:textAlignment w:val="top"/>
    </w:pPr>
    <w:rPr>
      <w:rFonts w:ascii="Times New Roman" w:hAnsi="Times New Roman" w:eastAsia="Times New Roman" w:cs="Times New Roman"/>
      <w:sz w:val="24"/>
      <w:szCs w:val="24"/>
    </w:rPr>
  </w:style>
  <w:style w:type="paragraph" w:styleId="xl102" w:customStyle="1">
    <w:name w:val="xl102"/>
    <w:basedOn w:val="Normal"/>
    <w:qFormat/>
    <w:rsid w:val="00460c06"/>
    <w:pPr>
      <w:pBdr>
        <w:top w:val="single" w:sz="4" w:space="0" w:color="000000"/>
        <w:left w:val="single" w:sz="4" w:space="0" w:color="000000"/>
        <w:bottom w:val="single" w:sz="8" w:space="0" w:color="000000"/>
        <w:right w:val="single" w:sz="8" w:space="0" w:color="000000"/>
      </w:pBdr>
      <w:spacing w:lineRule="auto" w:line="240" w:beforeAutospacing="1" w:afterAutospacing="1"/>
      <w:jc w:val="center"/>
      <w:textAlignment w:val="top"/>
    </w:pPr>
    <w:rPr>
      <w:rFonts w:ascii="Times New Roman" w:hAnsi="Times New Roman" w:eastAsia="Times New Roman" w:cs="Times New Roman"/>
      <w:i/>
      <w:iCs/>
      <w:sz w:val="24"/>
      <w:szCs w:val="24"/>
    </w:rPr>
  </w:style>
  <w:style w:type="paragraph" w:styleId="xl103" w:customStyle="1">
    <w:name w:val="xl103"/>
    <w:basedOn w:val="Normal"/>
    <w:qFormat/>
    <w:rsid w:val="00460c06"/>
    <w:pPr>
      <w:pBdr>
        <w:bottom w:val="single" w:sz="4" w:space="0" w:color="000000"/>
        <w:right w:val="single" w:sz="4" w:space="0" w:color="000000"/>
      </w:pBdr>
      <w:spacing w:lineRule="auto" w:line="240" w:beforeAutospacing="1" w:afterAutospacing="1"/>
    </w:pPr>
    <w:rPr>
      <w:rFonts w:ascii="Times New Roman" w:hAnsi="Times New Roman" w:eastAsia="Times New Roman" w:cs="Times New Roman"/>
      <w:b/>
      <w:bCs/>
      <w:sz w:val="24"/>
      <w:szCs w:val="24"/>
    </w:rPr>
  </w:style>
  <w:style w:type="paragraph" w:styleId="xl104" w:customStyle="1">
    <w:name w:val="xl104"/>
    <w:basedOn w:val="Normal"/>
    <w:qFormat/>
    <w:rsid w:val="00460c06"/>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05" w:customStyle="1">
    <w:name w:val="xl105"/>
    <w:basedOn w:val="Normal"/>
    <w:qFormat/>
    <w:rsid w:val="00460c06"/>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i/>
      <w:iCs/>
      <w:sz w:val="24"/>
      <w:szCs w:val="24"/>
    </w:rPr>
  </w:style>
  <w:style w:type="paragraph" w:styleId="xl106" w:customStyle="1">
    <w:name w:val="xl106"/>
    <w:basedOn w:val="Normal"/>
    <w:qFormat/>
    <w:rsid w:val="00460c06"/>
    <w:pPr>
      <w:pBdr>
        <w:top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s="Times New Roman"/>
      <w:i/>
      <w:iCs/>
      <w:sz w:val="24"/>
      <w:szCs w:val="24"/>
    </w:rPr>
  </w:style>
  <w:style w:type="paragraph" w:styleId="xl107" w:customStyle="1">
    <w:name w:val="xl107"/>
    <w:basedOn w:val="Normal"/>
    <w:qFormat/>
    <w:rsid w:val="00460c06"/>
    <w:pPr>
      <w:pBdr>
        <w:top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s="Times New Roman"/>
      <w:sz w:val="24"/>
      <w:szCs w:val="24"/>
    </w:rPr>
  </w:style>
  <w:style w:type="paragraph" w:styleId="xl108" w:customStyle="1">
    <w:name w:val="xl108"/>
    <w:basedOn w:val="Normal"/>
    <w:qFormat/>
    <w:rsid w:val="00460c06"/>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i/>
      <w:iCs/>
      <w:sz w:val="24"/>
      <w:szCs w:val="24"/>
    </w:rPr>
  </w:style>
  <w:style w:type="paragraph" w:styleId="xl109" w:customStyle="1">
    <w:name w:val="xl109"/>
    <w:basedOn w:val="Normal"/>
    <w:qFormat/>
    <w:rsid w:val="00460c06"/>
    <w:pPr>
      <w:pBdr>
        <w:top w:val="single" w:sz="4" w:space="0" w:color="000000"/>
        <w:bottom w:val="single" w:sz="8" w:space="0" w:color="000000"/>
        <w:right w:val="single" w:sz="4" w:space="0" w:color="000000"/>
      </w:pBdr>
      <w:spacing w:lineRule="auto" w:line="240" w:beforeAutospacing="1" w:afterAutospacing="1"/>
      <w:textAlignment w:val="top"/>
    </w:pPr>
    <w:rPr>
      <w:rFonts w:ascii="Times New Roman" w:hAnsi="Times New Roman" w:eastAsia="Times New Roman" w:cs="Times New Roman"/>
      <w:i/>
      <w:iCs/>
      <w:sz w:val="24"/>
      <w:szCs w:val="24"/>
    </w:rPr>
  </w:style>
  <w:style w:type="paragraph" w:styleId="xl110" w:customStyle="1">
    <w:name w:val="xl110"/>
    <w:basedOn w:val="Normal"/>
    <w:qFormat/>
    <w:rsid w:val="00460c06"/>
    <w:pPr>
      <w:pBdr>
        <w:bottom w:val="single" w:sz="4"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Style14"/>
    <w:uiPriority w:val="99"/>
    <w:semiHidden/>
    <w:unhideWhenUsed/>
    <w:qFormat/>
    <w:rsid w:val="00ba21ee"/>
    <w:pPr>
      <w:spacing w:lineRule="auto" w:line="240" w:before="0" w:after="0"/>
      <w:jc w:val="right"/>
    </w:pPr>
    <w:rPr>
      <w:rFonts w:ascii="Tahoma" w:hAnsi="Tahoma" w:eastAsia="Times New Roman" w:cs="Tahoma"/>
      <w:sz w:val="16"/>
      <w:szCs w:val="16"/>
    </w:rPr>
  </w:style>
  <w:style w:type="paragraph" w:styleId="s1" w:customStyle="1">
    <w:name w:val="s_1"/>
    <w:basedOn w:val="Normal"/>
    <w:qFormat/>
    <w:rsid w:val="00e31190"/>
    <w:pPr>
      <w:spacing w:lineRule="auto" w:line="240" w:beforeAutospacing="1" w:afterAutospacing="1"/>
    </w:pPr>
    <w:rPr>
      <w:rFonts w:ascii="Times New Roman" w:hAnsi="Times New Roman" w:eastAsia="Times New Roman" w:cs="Times New Roman"/>
      <w:sz w:val="24"/>
      <w:szCs w:val="24"/>
    </w:rPr>
  </w:style>
  <w:style w:type="paragraph" w:styleId="Style27" w:customStyle="1">
    <w:name w:val="Минздрав"/>
    <w:basedOn w:val="Heading1"/>
    <w:link w:val="Style15"/>
    <w:qFormat/>
    <w:rsid w:val="007901c8"/>
    <w:pPr/>
    <w:rPr>
      <w:rFonts w:ascii="Times New Roman" w:hAnsi="Times New Roman" w:cs="Times New Roman"/>
    </w:rPr>
  </w:style>
  <w:style w:type="paragraph" w:styleId="23" w:customStyle="1">
    <w:name w:val="Основной текст (2)"/>
    <w:basedOn w:val="Normal"/>
    <w:link w:val="21"/>
    <w:qFormat/>
    <w:rsid w:val="005d1182"/>
    <w:pPr>
      <w:widowControl w:val="false"/>
      <w:shd w:val="clear" w:color="auto" w:fill="FFFFFF"/>
      <w:spacing w:lineRule="exact" w:line="324" w:before="520" w:after="320"/>
      <w:ind w:hanging="2140"/>
      <w:jc w:val="center"/>
    </w:pPr>
    <w:rPr>
      <w:rFonts w:ascii="Times New Roman" w:hAnsi="Times New Roman" w:eastAsia="Times New Roman" w:cs="Times New Roman"/>
      <w:sz w:val="26"/>
      <w:szCs w:val="26"/>
    </w:rPr>
  </w:style>
  <w:style w:type="paragraph" w:styleId="NoSpacing">
    <w:name w:val="No Spacing"/>
    <w:uiPriority w:val="1"/>
    <w:qFormat/>
    <w:rsid w:val="00f02f7e"/>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user2">
    <w:name w:val="Верхний колонтитул слева (user)"/>
    <w:basedOn w:val="Header"/>
    <w:qFormat/>
    <w:pPr/>
    <w:rPr/>
  </w:style>
  <w:style w:type="numbering" w:styleId="Style28" w:default="1">
    <w:name w:val="Без списка"/>
    <w:uiPriority w:val="99"/>
    <w:semiHidden/>
    <w:unhideWhenUsed/>
    <w:qFormat/>
  </w:style>
  <w:style w:type="numbering" w:styleId="11" w:customStyle="1">
    <w:name w:val="Нет списка1"/>
    <w:uiPriority w:val="99"/>
    <w:semiHidden/>
    <w:unhideWhenUsed/>
    <w:qFormat/>
    <w:rsid w:val="007901c8"/>
  </w:style>
  <w:style w:type="numbering" w:styleId="24" w:customStyle="1">
    <w:name w:val="Нет списка2"/>
    <w:uiPriority w:val="99"/>
    <w:semiHidden/>
    <w:unhideWhenUsed/>
    <w:qFormat/>
    <w:rsid w:val="006c3f1e"/>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8f589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2">
    <w:name w:val="Сетка таблицы1"/>
    <w:basedOn w:val="a1"/>
    <w:uiPriority w:val="59"/>
    <w:rsid w:val="006c3f1e"/>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
    <w:name w:val="Сетка таблицы2"/>
    <w:basedOn w:val="a1"/>
    <w:uiPriority w:val="59"/>
    <w:rsid w:val="00f928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Сетка таблицы21"/>
    <w:basedOn w:val="a1"/>
    <w:uiPriority w:val="59"/>
    <w:rsid w:val="00fb5df7"/>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Сетка таблицы3"/>
    <w:basedOn w:val="a1"/>
    <w:uiPriority w:val="39"/>
    <w:rsid w:val="00414128"/>
    <w:pPr>
      <w:spacing w:after="0" w:line="240" w:lineRule="auto"/>
    </w:pPr>
    <w:rPr>
      <w:lang w:val="en-US"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
    <w:name w:val="Сетка таблицы14"/>
    <w:basedOn w:val="a1"/>
    <w:uiPriority w:val="39"/>
    <w:rsid w:val="00fe5242"/>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
    <w:name w:val="Сетка таблицы4"/>
    <w:basedOn w:val="a1"/>
    <w:uiPriority w:val="59"/>
    <w:rsid w:val="006d1b52"/>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310">
    <w:name w:val="Сетка таблицы31"/>
    <w:basedOn w:val="a1"/>
    <w:uiPriority w:val="39"/>
    <w:rsid w:val="00aa09ff"/>
    <w:pPr>
      <w:spacing w:after="0" w:line="240" w:lineRule="auto"/>
    </w:pPr>
    <w:rPr>
      <w:lang w:val="en-US"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
    <w:name w:val="Сетка таблицы5"/>
    <w:basedOn w:val="a1"/>
    <w:uiPriority w:val="39"/>
    <w:qFormat/>
    <w:rsid w:val="003067d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Сетка таблицы6"/>
    <w:basedOn w:val="a1"/>
    <w:uiPriority w:val="59"/>
    <w:rsid w:val="00b728e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let.cz/clanek_316_zakladni-charakteristika.html" TargetMode="External"/><Relationship Id="rId4" Type="http://schemas.openxmlformats.org/officeDocument/2006/relationships/hyperlink" Target="http://www.let.cz/clanek_320_vykonove-parametry.html" TargetMode="External"/><Relationship Id="rId5" Type="http://schemas.openxmlformats.org/officeDocument/2006/relationships/hyperlink" Target="http://www.let.cz/clanek_320_vykonove-parametry.html" TargetMode="External"/><Relationship Id="rId6" Type="http://schemas.openxmlformats.org/officeDocument/2006/relationships/hyperlink" Target="http://www.let.cz/clanek_276_kde-letaji-l-410.html"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glossaryDocument" Target="glossary/document.xml"/><Relationship Id="rId2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20002A87" w:usb1="00000000" w:usb2="00000000"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Franklin Gothic Medium Cond">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DengXian">
    <w:altName w:val="|????????????????????§ЮЎм§Ў?Ўм§"/>
    <w:panose1 w:val="00000000000000000000"/>
    <w:charset w:val="86"/>
    <w:family w:val="modern"/>
    <w:notTrueType/>
    <w:pitch w:val="fixed"/>
    <w:sig w:usb0="00000001" w:usb1="080E0000" w:usb2="00000010" w:usb3="00000000" w:csb0="00040000"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E78"/>
    <w:rsid w:val="003E3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96209660E794C74A1F9113B5CFFBB61">
    <w:name w:val="B96209660E794C74A1F9113B5CFFBB61"/>
    <w:rsid w:val="003E3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8780-C6F9-4A45-983B-DE2E9FC1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Application>LibreOffice/24.8.5.2$Linux_X86_64 LibreOffice_project/480$Build-2</Application>
  <AppVersion>15.0000</AppVersion>
  <Pages>66</Pages>
  <Words>16517</Words>
  <Characters>103104</Characters>
  <CharactersWithSpaces>115643</CharactersWithSpaces>
  <Paragraphs>4725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2025-12-18T23:53:00Z</dcterms:created>
  <dc:creator>Пользователь Windows</dc:creator>
  <dc:description/>
  <dc:language>ru-RU</dc:language>
  <cp:lastModifiedBy/>
  <cp:lastPrinted>2019-04-19T01:11:00Z</cp:lastPrinted>
  <dcterms:modified xsi:type="dcterms:W3CDTF">2025-12-19T15:21:39Z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