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B4120" w14:textId="77777777" w:rsidR="00DE56F8" w:rsidRPr="00C31185" w:rsidRDefault="00DE56F8" w:rsidP="00DE56F8">
      <w:pPr>
        <w:ind w:right="-5"/>
        <w:rPr>
          <w:rFonts w:ascii="Times New Roman" w:hAnsi="Times New Roman" w:cs="Times New Roman"/>
          <w:b/>
          <w:bCs/>
          <w:sz w:val="2"/>
          <w:szCs w:val="2"/>
        </w:rPr>
      </w:pPr>
      <w:bookmarkStart w:id="0" w:name="_GoBack"/>
      <w:bookmarkEnd w:id="0"/>
    </w:p>
    <w:p w14:paraId="0C4E410B" w14:textId="77777777" w:rsidR="00DE56F8" w:rsidRPr="00C31185" w:rsidRDefault="00DE56F8" w:rsidP="00046FD0">
      <w:pPr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</w:p>
    <w:p w14:paraId="3122035C" w14:textId="77777777" w:rsidR="00DE56F8" w:rsidRPr="00C31185" w:rsidRDefault="00DE56F8" w:rsidP="00046FD0">
      <w:pPr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</w:p>
    <w:p w14:paraId="00E7BB64" w14:textId="77777777" w:rsidR="00DE56F8" w:rsidRPr="00C31185" w:rsidRDefault="00DE56F8" w:rsidP="00046FD0">
      <w:pPr>
        <w:ind w:right="-5" w:firstLine="0"/>
        <w:rPr>
          <w:rFonts w:ascii="Times New Roman" w:hAnsi="Times New Roman" w:cs="Times New Roman"/>
          <w:b/>
          <w:bCs/>
          <w:sz w:val="2"/>
          <w:szCs w:val="2"/>
        </w:rPr>
      </w:pPr>
    </w:p>
    <w:p w14:paraId="550C8C12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  <w:bookmarkStart w:id="1" w:name="OLE_LINK4"/>
      <w:r w:rsidRPr="00046FD0">
        <w:rPr>
          <w:rFonts w:ascii="Times New Roman" w:hAnsi="Times New Roman" w:cs="Times New Roman"/>
          <w:noProof/>
        </w:rPr>
        <w:drawing>
          <wp:inline distT="0" distB="0" distL="0" distR="0" wp14:anchorId="4CCE6010" wp14:editId="24482ABE">
            <wp:extent cx="80010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676D7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14:paraId="3EE9F56A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14:paraId="3078BF25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14:paraId="2349CDE7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14:paraId="616CDA20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14:paraId="27F8FB35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14:paraId="15C9E437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14:paraId="7D44E226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"/>
          <w:szCs w:val="2"/>
        </w:rPr>
      </w:pPr>
    </w:p>
    <w:p w14:paraId="56A4D9A5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0D3E62F0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046FD0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14:paraId="2D665C6B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4AF4366F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5D917B2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446EB333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65DD7375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14"/>
        </w:rPr>
      </w:pPr>
      <w:r w:rsidRPr="00046FD0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14:paraId="1C0E72FD" w14:textId="77777777" w:rsidR="002A2470" w:rsidRDefault="002A247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14:paraId="3F9DCDCF" w14:textId="77777777" w:rsidR="00046FD0" w:rsidRPr="00046FD0" w:rsidRDefault="00046FD0" w:rsidP="00046FD0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046FD0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bookmarkEnd w:id="1"/>
    <w:p w14:paraId="23ED6620" w14:textId="77777777" w:rsidR="00BD0EC4" w:rsidRPr="00046FD0" w:rsidRDefault="00BD0EC4" w:rsidP="00B66F1E">
      <w:pPr>
        <w:shd w:val="clear" w:color="auto" w:fill="FFFFFF"/>
        <w:ind w:right="283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BDA575" w14:textId="307547CD" w:rsidR="001C7BC9" w:rsidRDefault="00FD49FA" w:rsidP="001C7BC9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49FA">
        <w:rPr>
          <w:rFonts w:ascii="Times New Roman" w:hAnsi="Times New Roman" w:cs="Times New Roman"/>
          <w:b/>
          <w:sz w:val="28"/>
          <w:szCs w:val="28"/>
        </w:rPr>
        <w:t>О</w:t>
      </w:r>
      <w:r w:rsidR="001C7BC9">
        <w:rPr>
          <w:rFonts w:ascii="Times New Roman" w:hAnsi="Times New Roman" w:cs="Times New Roman"/>
          <w:b/>
          <w:sz w:val="28"/>
          <w:szCs w:val="28"/>
        </w:rPr>
        <w:t>б</w:t>
      </w:r>
      <w:r w:rsidRPr="00FD4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F6B">
        <w:rPr>
          <w:rFonts w:ascii="Times New Roman" w:hAnsi="Times New Roman" w:cs="Times New Roman"/>
          <w:b/>
          <w:sz w:val="28"/>
          <w:szCs w:val="28"/>
        </w:rPr>
        <w:t>утверждении П</w:t>
      </w:r>
      <w:r w:rsidR="001C7BC9">
        <w:rPr>
          <w:rFonts w:ascii="Times New Roman" w:hAnsi="Times New Roman" w:cs="Times New Roman"/>
          <w:b/>
          <w:sz w:val="28"/>
          <w:szCs w:val="28"/>
        </w:rPr>
        <w:t xml:space="preserve">орядка </w:t>
      </w:r>
      <w:r w:rsidR="001C7BC9" w:rsidRPr="00781ACB">
        <w:rPr>
          <w:rFonts w:ascii="Times New Roman" w:hAnsi="Times New Roman" w:cs="Times New Roman"/>
          <w:b/>
          <w:sz w:val="28"/>
          <w:szCs w:val="28"/>
        </w:rPr>
        <w:t>предоставления субсиди</w:t>
      </w:r>
      <w:r w:rsidR="001C7BC9">
        <w:rPr>
          <w:rFonts w:ascii="Times New Roman" w:hAnsi="Times New Roman" w:cs="Times New Roman"/>
          <w:b/>
          <w:sz w:val="28"/>
          <w:szCs w:val="28"/>
        </w:rPr>
        <w:t>и</w:t>
      </w:r>
      <w:r w:rsidR="001C7BC9" w:rsidRPr="00781ACB">
        <w:rPr>
          <w:rFonts w:ascii="Times New Roman" w:hAnsi="Times New Roman" w:cs="Times New Roman"/>
          <w:b/>
          <w:sz w:val="28"/>
          <w:szCs w:val="28"/>
        </w:rPr>
        <w:t xml:space="preserve"> на финансовое обеспечение затрат, связанных с осуществлением деятельност</w:t>
      </w:r>
      <w:r w:rsidR="001C7BC9">
        <w:rPr>
          <w:rFonts w:ascii="Times New Roman" w:hAnsi="Times New Roman" w:cs="Times New Roman"/>
          <w:b/>
          <w:sz w:val="28"/>
          <w:szCs w:val="28"/>
        </w:rPr>
        <w:t xml:space="preserve">и центров компетенций в сфере </w:t>
      </w:r>
      <w:r w:rsidR="001C7BC9" w:rsidRPr="00781ACB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сельскохозяйственной кооперации </w:t>
      </w:r>
      <w:r w:rsidR="00113F6B">
        <w:rPr>
          <w:rFonts w:ascii="Times New Roman" w:hAnsi="Times New Roman" w:cs="Times New Roman"/>
          <w:b/>
          <w:sz w:val="28"/>
          <w:szCs w:val="28"/>
        </w:rPr>
        <w:br/>
      </w:r>
      <w:r w:rsidR="001C7BC9" w:rsidRPr="00781ACB">
        <w:rPr>
          <w:rFonts w:ascii="Times New Roman" w:hAnsi="Times New Roman" w:cs="Times New Roman"/>
          <w:b/>
          <w:sz w:val="28"/>
          <w:szCs w:val="28"/>
        </w:rPr>
        <w:t>и поддержки фермеров</w:t>
      </w:r>
    </w:p>
    <w:p w14:paraId="66D1DCCC" w14:textId="77777777" w:rsidR="008C363C" w:rsidRPr="00403985" w:rsidRDefault="008C363C" w:rsidP="00117439">
      <w:pPr>
        <w:ind w:right="-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446E1" w14:textId="74E8D47B" w:rsidR="00113F6B" w:rsidRDefault="00FB6087" w:rsidP="001C7BC9">
      <w:pPr>
        <w:tabs>
          <w:tab w:val="left" w:pos="1080"/>
        </w:tabs>
        <w:suppressAutoHyphens/>
        <w:ind w:firstLine="709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В соответствии со статьей</w:t>
      </w:r>
      <w:r w:rsidR="00336937" w:rsidRPr="00336937">
        <w:rPr>
          <w:rFonts w:ascii="Times New Roman" w:hAnsi="Times New Roman" w:cs="Times New Roman"/>
          <w:bCs/>
          <w:kern w:val="32"/>
          <w:sz w:val="28"/>
          <w:szCs w:val="28"/>
        </w:rPr>
        <w:t xml:space="preserve"> 78 Бюджетного кодекса Российской Федерации, Правилами предоставления и распределения субсидий из </w:t>
      </w:r>
      <w:r w:rsidR="00336937" w:rsidRPr="000327E4">
        <w:rPr>
          <w:rFonts w:ascii="Times New Roman" w:hAnsi="Times New Roman" w:cs="Times New Roman"/>
          <w:bCs/>
          <w:kern w:val="32"/>
          <w:sz w:val="28"/>
          <w:szCs w:val="28"/>
        </w:rPr>
        <w:t xml:space="preserve">федерального бюджета бюджетам субъектов Российской Федерации на поддержку приоритетных направлений малого агробизнеса, приведенными в приложении </w:t>
      </w:r>
      <w:r w:rsidR="00336937" w:rsidRPr="00113F6B">
        <w:rPr>
          <w:rFonts w:ascii="Times New Roman" w:hAnsi="Times New Roman" w:cs="Times New Roman"/>
          <w:bCs/>
          <w:kern w:val="32"/>
          <w:sz w:val="28"/>
          <w:szCs w:val="28"/>
        </w:rPr>
        <w:t xml:space="preserve">№ </w:t>
      </w:r>
      <w:r w:rsidR="000327E4" w:rsidRPr="00113F6B">
        <w:rPr>
          <w:rFonts w:ascii="Times New Roman" w:hAnsi="Times New Roman" w:cs="Times New Roman"/>
          <w:bCs/>
          <w:kern w:val="32"/>
          <w:sz w:val="28"/>
          <w:szCs w:val="28"/>
        </w:rPr>
        <w:t>22</w:t>
      </w:r>
      <w:r w:rsidR="00113F6B" w:rsidRPr="00113F6B">
        <w:rPr>
          <w:rFonts w:ascii="Times New Roman" w:hAnsi="Times New Roman" w:cs="Times New Roman"/>
          <w:bCs/>
          <w:kern w:val="32"/>
          <w:sz w:val="28"/>
          <w:szCs w:val="28"/>
          <w:vertAlign w:val="superscript"/>
        </w:rPr>
        <w:t>4</w:t>
      </w:r>
      <w:r w:rsidR="000327E4" w:rsidRPr="00113F6B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0327E4">
        <w:rPr>
          <w:rFonts w:ascii="Times New Roman" w:hAnsi="Times New Roman" w:cs="Times New Roman"/>
          <w:bCs/>
          <w:kern w:val="32"/>
          <w:sz w:val="28"/>
          <w:szCs w:val="28"/>
        </w:rPr>
        <w:t>к</w:t>
      </w:r>
      <w:r w:rsidR="00336937" w:rsidRPr="000327E4">
        <w:rPr>
          <w:rFonts w:ascii="Times New Roman" w:hAnsi="Times New Roman" w:cs="Times New Roman"/>
          <w:bCs/>
          <w:kern w:val="32"/>
          <w:sz w:val="28"/>
          <w:szCs w:val="28"/>
        </w:rPr>
        <w:t xml:space="preserve"> Государственной</w:t>
      </w:r>
      <w:r w:rsidR="00336937" w:rsidRPr="00336937">
        <w:rPr>
          <w:rFonts w:ascii="Times New Roman" w:hAnsi="Times New Roman" w:cs="Times New Roman"/>
          <w:bCs/>
          <w:kern w:val="32"/>
          <w:sz w:val="28"/>
          <w:szCs w:val="28"/>
        </w:rPr>
        <w:t xml:space="preserve">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717, Правительство Забайкальского края </w:t>
      </w:r>
      <w:r w:rsidR="00336937" w:rsidRPr="00113F6B">
        <w:rPr>
          <w:rFonts w:ascii="Times New Roman" w:hAnsi="Times New Roman" w:cs="Times New Roman"/>
          <w:b/>
          <w:bCs/>
          <w:spacing w:val="20"/>
          <w:kern w:val="32"/>
          <w:sz w:val="28"/>
          <w:szCs w:val="28"/>
        </w:rPr>
        <w:t>постановляет</w:t>
      </w:r>
      <w:r w:rsidR="00113F6B">
        <w:rPr>
          <w:rFonts w:ascii="Times New Roman" w:hAnsi="Times New Roman" w:cs="Times New Roman"/>
          <w:bCs/>
          <w:kern w:val="32"/>
          <w:sz w:val="28"/>
          <w:szCs w:val="28"/>
        </w:rPr>
        <w:t>:</w:t>
      </w:r>
    </w:p>
    <w:p w14:paraId="05F872CB" w14:textId="77777777" w:rsidR="00113F6B" w:rsidRDefault="00113F6B" w:rsidP="001C7BC9">
      <w:pPr>
        <w:tabs>
          <w:tab w:val="left" w:pos="1080"/>
        </w:tabs>
        <w:suppressAutoHyphens/>
        <w:ind w:firstLine="709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14:paraId="5270FFC7" w14:textId="6ECE4E2C" w:rsidR="00783699" w:rsidRDefault="00113F6B" w:rsidP="001C7BC9">
      <w:pPr>
        <w:tabs>
          <w:tab w:val="left" w:pos="108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="00336937" w:rsidRPr="00336937">
        <w:rPr>
          <w:rFonts w:ascii="Times New Roman" w:hAnsi="Times New Roman" w:cs="Times New Roman"/>
          <w:bCs/>
          <w:kern w:val="32"/>
          <w:sz w:val="28"/>
          <w:szCs w:val="28"/>
        </w:rPr>
        <w:t>твердить прилагаемый Порядок предоставления</w:t>
      </w:r>
      <w:r w:rsidR="00E758BF" w:rsidRPr="008955F4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0865A2" w:rsidRPr="008955F4">
        <w:rPr>
          <w:rFonts w:ascii="Times New Roman" w:hAnsi="Times New Roman" w:cs="Times New Roman"/>
          <w:sz w:val="28"/>
          <w:szCs w:val="28"/>
        </w:rPr>
        <w:t>и</w:t>
      </w:r>
      <w:r w:rsidR="00E758BF" w:rsidRPr="008955F4"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затрат, связанных с осуществлением деятельности центров компетенций в сфере сельскохозяйственной кооперации и поддержки фермеров.</w:t>
      </w:r>
    </w:p>
    <w:p w14:paraId="7E6E2E36" w14:textId="77777777" w:rsidR="00336937" w:rsidRPr="00783699" w:rsidRDefault="00336937" w:rsidP="001E347C">
      <w:pPr>
        <w:tabs>
          <w:tab w:val="left" w:pos="1080"/>
        </w:tabs>
        <w:suppressAutoHyphens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115606" w14:textId="77777777" w:rsidR="00783699" w:rsidRDefault="00783699" w:rsidP="00DC0EFF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1E1120" w14:textId="77777777" w:rsidR="000C5A38" w:rsidRDefault="000C5A38" w:rsidP="00DE56F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F8E7C9D" w14:textId="00EC8ECE" w:rsidR="003C649A" w:rsidRPr="003C649A" w:rsidRDefault="003C649A" w:rsidP="003C64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14:paraId="684F4E4D" w14:textId="77777777" w:rsidR="003C649A" w:rsidRPr="003C649A" w:rsidRDefault="003C649A" w:rsidP="003C64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C649A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14:paraId="457BD3D0" w14:textId="1E505F90" w:rsidR="003C649A" w:rsidRPr="003C649A" w:rsidRDefault="003C649A" w:rsidP="003C64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C649A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3C649A">
        <w:rPr>
          <w:rFonts w:ascii="Times New Roman" w:hAnsi="Times New Roman" w:cs="Times New Roman"/>
          <w:sz w:val="28"/>
          <w:szCs w:val="28"/>
        </w:rPr>
        <w:tab/>
      </w:r>
      <w:r w:rsidRPr="003C649A">
        <w:rPr>
          <w:rFonts w:ascii="Times New Roman" w:hAnsi="Times New Roman" w:cs="Times New Roman"/>
          <w:sz w:val="28"/>
          <w:szCs w:val="28"/>
        </w:rPr>
        <w:tab/>
      </w:r>
      <w:r w:rsidRPr="003C649A">
        <w:rPr>
          <w:rFonts w:ascii="Times New Roman" w:hAnsi="Times New Roman" w:cs="Times New Roman"/>
          <w:sz w:val="28"/>
          <w:szCs w:val="28"/>
        </w:rPr>
        <w:tab/>
      </w:r>
      <w:r w:rsidRPr="003C649A">
        <w:rPr>
          <w:rFonts w:ascii="Times New Roman" w:hAnsi="Times New Roman" w:cs="Times New Roman"/>
          <w:sz w:val="28"/>
          <w:szCs w:val="28"/>
        </w:rPr>
        <w:tab/>
      </w:r>
      <w:r w:rsidRPr="003C649A">
        <w:rPr>
          <w:rFonts w:ascii="Times New Roman" w:hAnsi="Times New Roman" w:cs="Times New Roman"/>
          <w:sz w:val="28"/>
          <w:szCs w:val="28"/>
        </w:rPr>
        <w:tab/>
      </w:r>
      <w:r w:rsidRPr="003C649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113F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C649A">
        <w:rPr>
          <w:rFonts w:ascii="Times New Roman" w:hAnsi="Times New Roman" w:cs="Times New Roman"/>
          <w:sz w:val="28"/>
          <w:szCs w:val="28"/>
        </w:rPr>
        <w:t>Б.Б.Батомункуев</w:t>
      </w:r>
      <w:proofErr w:type="spellEnd"/>
    </w:p>
    <w:p w14:paraId="3A79A55C" w14:textId="77777777" w:rsidR="003C649A" w:rsidRPr="003C649A" w:rsidRDefault="003C649A" w:rsidP="003C64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C649A">
        <w:rPr>
          <w:rFonts w:ascii="Times New Roman" w:hAnsi="Times New Roman" w:cs="Times New Roman"/>
          <w:sz w:val="28"/>
          <w:szCs w:val="28"/>
        </w:rPr>
        <w:tab/>
      </w:r>
    </w:p>
    <w:p w14:paraId="67C9893F" w14:textId="77777777" w:rsidR="003C649A" w:rsidRPr="003C649A" w:rsidRDefault="003C649A" w:rsidP="003C64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9A31306" w14:textId="77777777" w:rsidR="003C649A" w:rsidRPr="003C649A" w:rsidRDefault="003C649A" w:rsidP="003C64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01D9E8D" w14:textId="77777777" w:rsidR="003C649A" w:rsidRPr="003C649A" w:rsidRDefault="003C649A" w:rsidP="003C64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B586B1A" w14:textId="77777777" w:rsidR="003C649A" w:rsidRPr="003C649A" w:rsidRDefault="003C649A" w:rsidP="003C64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A11A328" w14:textId="77777777" w:rsidR="003C649A" w:rsidRPr="003C649A" w:rsidRDefault="003C649A" w:rsidP="003C64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1ACFFC9" w14:textId="77777777" w:rsidR="003C649A" w:rsidRPr="003C649A" w:rsidRDefault="003C649A" w:rsidP="003C64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0C929EC" w14:textId="71988BBE" w:rsidR="00783699" w:rsidRDefault="0078369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706"/>
      </w:tblGrid>
      <w:tr w:rsidR="00A22ACC" w:rsidRPr="00215580" w14:paraId="0DB96A87" w14:textId="77777777" w:rsidTr="001E347C">
        <w:tc>
          <w:tcPr>
            <w:tcW w:w="4648" w:type="dxa"/>
          </w:tcPr>
          <w:p w14:paraId="7229BBA9" w14:textId="77777777" w:rsidR="00A22ACC" w:rsidRPr="00215580" w:rsidRDefault="00A22ACC" w:rsidP="00215580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14:paraId="461136AF" w14:textId="77777777" w:rsidR="00A22ACC" w:rsidRPr="00215580" w:rsidRDefault="00A22ACC" w:rsidP="003C649A">
            <w:pPr>
              <w:tabs>
                <w:tab w:val="left" w:pos="1134"/>
              </w:tabs>
              <w:spacing w:line="312" w:lineRule="auto"/>
              <w:ind w:left="-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58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D6BADD2" w14:textId="77777777" w:rsidR="00E1454A" w:rsidRDefault="00A22ACC" w:rsidP="003C649A">
            <w:pPr>
              <w:tabs>
                <w:tab w:val="left" w:pos="1134"/>
              </w:tabs>
              <w:ind w:left="-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58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Забайкальского края </w:t>
            </w:r>
          </w:p>
          <w:p w14:paraId="1FF178F1" w14:textId="579C364D" w:rsidR="00D37779" w:rsidRPr="00215580" w:rsidRDefault="00D37779" w:rsidP="003C649A">
            <w:pPr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3880A1" w14:textId="77777777" w:rsidR="005D356B" w:rsidRPr="00840AD5" w:rsidRDefault="005D356B" w:rsidP="00E36021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</w:rPr>
      </w:pPr>
    </w:p>
    <w:p w14:paraId="1BAB7430" w14:textId="77777777" w:rsidR="00A22ACC" w:rsidRPr="00781ACB" w:rsidRDefault="00781ACB" w:rsidP="00781ACB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ACB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1B9504CB" w14:textId="77777777" w:rsidR="00A22ACC" w:rsidRDefault="000D48DB" w:rsidP="00781ACB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1ACB">
        <w:rPr>
          <w:rFonts w:ascii="Times New Roman" w:hAnsi="Times New Roman" w:cs="Times New Roman"/>
          <w:b/>
          <w:sz w:val="28"/>
          <w:szCs w:val="28"/>
        </w:rPr>
        <w:t>предоставления субсиди</w:t>
      </w:r>
      <w:r w:rsidR="00A71ECB">
        <w:rPr>
          <w:rFonts w:ascii="Times New Roman" w:hAnsi="Times New Roman" w:cs="Times New Roman"/>
          <w:b/>
          <w:sz w:val="28"/>
          <w:szCs w:val="28"/>
        </w:rPr>
        <w:t>и</w:t>
      </w:r>
      <w:r w:rsidRPr="00781ACB">
        <w:rPr>
          <w:rFonts w:ascii="Times New Roman" w:hAnsi="Times New Roman" w:cs="Times New Roman"/>
          <w:b/>
          <w:sz w:val="28"/>
          <w:szCs w:val="28"/>
        </w:rPr>
        <w:t xml:space="preserve"> на финансовое обеспечение затрат, связанных с осуществлением деятельност</w:t>
      </w:r>
      <w:r w:rsidR="00DC00F9">
        <w:rPr>
          <w:rFonts w:ascii="Times New Roman" w:hAnsi="Times New Roman" w:cs="Times New Roman"/>
          <w:b/>
          <w:sz w:val="28"/>
          <w:szCs w:val="28"/>
        </w:rPr>
        <w:t xml:space="preserve">и центров компетенций в сфере </w:t>
      </w:r>
      <w:r w:rsidRPr="00781ACB">
        <w:rPr>
          <w:rFonts w:ascii="Times New Roman" w:hAnsi="Times New Roman" w:cs="Times New Roman"/>
          <w:b/>
          <w:sz w:val="28"/>
          <w:szCs w:val="28"/>
        </w:rPr>
        <w:t>сельскохозяйственной кооперации и поддержки фермеров</w:t>
      </w:r>
    </w:p>
    <w:p w14:paraId="3EE5B1CB" w14:textId="77777777" w:rsidR="00A22ACC" w:rsidRDefault="00A22ACC" w:rsidP="00726F67">
      <w:pPr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CE28E9E" w14:textId="3534436F" w:rsidR="00BC60E6" w:rsidRDefault="00BC60E6" w:rsidP="00BC60E6">
      <w:pPr>
        <w:tabs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 w:rsidRPr="00BC60E6">
        <w:rPr>
          <w:rFonts w:ascii="Times New Roman" w:hAnsi="Times New Roman"/>
          <w:sz w:val="28"/>
          <w:szCs w:val="28"/>
        </w:rPr>
        <w:t>1. Настоящий Порядок определяет центр компетенций</w:t>
      </w:r>
      <w:r w:rsidR="005D5397" w:rsidRPr="005D5397">
        <w:rPr>
          <w:rFonts w:ascii="Times New Roman" w:hAnsi="Times New Roman" w:cs="Times New Roman"/>
          <w:color w:val="000000"/>
          <w:sz w:val="28"/>
          <w:szCs w:val="28"/>
        </w:rPr>
        <w:t xml:space="preserve"> в сфере сельскохозяйственной кооперации и поддержки фермеров</w:t>
      </w:r>
      <w:r w:rsidRPr="00BC60E6">
        <w:rPr>
          <w:rFonts w:ascii="Times New Roman" w:hAnsi="Times New Roman"/>
          <w:sz w:val="28"/>
          <w:szCs w:val="28"/>
        </w:rPr>
        <w:t xml:space="preserve">, имеющий право на получение субсидии на финансовое обеспечение затрат, связанных с осуществлением его деятельности в сфере сельскохозяйственной кооперации и поддержки фермеров (далее – субсидия) в рамках реализации </w:t>
      </w:r>
      <w:hyperlink r:id="rId9" w:history="1">
        <w:r w:rsidRPr="00BC60E6">
          <w:rPr>
            <w:rFonts w:ascii="Times New Roman" w:hAnsi="Times New Roman"/>
            <w:sz w:val="28"/>
            <w:szCs w:val="28"/>
          </w:rPr>
          <w:t>государственной программы</w:t>
        </w:r>
      </w:hyperlink>
      <w:r w:rsidRPr="00BC60E6">
        <w:rPr>
          <w:rFonts w:ascii="Times New Roman" w:hAnsi="Times New Roman"/>
          <w:sz w:val="28"/>
          <w:szCs w:val="28"/>
        </w:rPr>
        <w:t xml:space="preserve"> «Развитие сельского хозяйства и регулирование рынков сельскохозяйственной продукции, сырья и продовольствия», утвержденной </w:t>
      </w:r>
      <w:hyperlink r:id="rId10" w:history="1">
        <w:r w:rsidRPr="00BC60E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BC60E6">
        <w:rPr>
          <w:rFonts w:ascii="Times New Roman" w:hAnsi="Times New Roman"/>
          <w:sz w:val="28"/>
          <w:szCs w:val="28"/>
        </w:rPr>
        <w:t xml:space="preserve"> Пра</w:t>
      </w:r>
      <w:r w:rsidR="0067040F">
        <w:rPr>
          <w:rFonts w:ascii="Times New Roman" w:hAnsi="Times New Roman"/>
          <w:sz w:val="28"/>
          <w:szCs w:val="28"/>
        </w:rPr>
        <w:t xml:space="preserve">вительства Забайкальского края </w:t>
      </w:r>
      <w:r w:rsidRPr="00BC60E6">
        <w:rPr>
          <w:rFonts w:ascii="Times New Roman" w:hAnsi="Times New Roman"/>
          <w:sz w:val="28"/>
          <w:szCs w:val="28"/>
        </w:rPr>
        <w:t>от 25 апреля 2014 года № 237 (далее – государственная программа), условия и порядок предоставления субсидии, результаты предоставления субсидии, порядок возврата субсидии в бюджет Забайкальского края в случае нарушения условий, установленных при ее предоставлении, случаи и порядок возврата в текущем финансовом году остатков субсидии, не использованных в отчетном финансовом году, а также регламентирует положения об осуществлении проверок Министерством сельского хозяйства Забайкальского края (далее – Министерство) соблюдения порядка и условий предоставления субсидии, в том числе в части достижения результатов ее предоставления, а также проверок органами государственного финансового контроля в соответствии со статьями 268</w:t>
      </w:r>
      <w:r w:rsidRPr="00BC60E6">
        <w:rPr>
          <w:rFonts w:ascii="Times New Roman" w:hAnsi="Times New Roman"/>
          <w:sz w:val="28"/>
          <w:szCs w:val="28"/>
          <w:vertAlign w:val="superscript"/>
        </w:rPr>
        <w:t>1</w:t>
      </w:r>
      <w:r w:rsidRPr="00BC60E6">
        <w:rPr>
          <w:rFonts w:ascii="Times New Roman" w:hAnsi="Times New Roman"/>
          <w:sz w:val="28"/>
          <w:szCs w:val="28"/>
        </w:rPr>
        <w:t xml:space="preserve"> и 269</w:t>
      </w:r>
      <w:r w:rsidRPr="00BC60E6">
        <w:rPr>
          <w:rFonts w:ascii="Times New Roman" w:hAnsi="Times New Roman"/>
          <w:sz w:val="28"/>
          <w:szCs w:val="28"/>
          <w:vertAlign w:val="superscript"/>
        </w:rPr>
        <w:t>2</w:t>
      </w:r>
      <w:r w:rsidRPr="00BC60E6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14:paraId="31487671" w14:textId="77777777" w:rsidR="00293D63" w:rsidRDefault="00BC60E6" w:rsidP="00293D6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 xml:space="preserve">2. </w:t>
      </w:r>
      <w:r w:rsidR="00293D63" w:rsidRPr="00293D63">
        <w:rPr>
          <w:rFonts w:ascii="Times New Roman" w:hAnsi="Times New Roman" w:cs="Times New Roman"/>
          <w:color w:val="000000"/>
          <w:sz w:val="28"/>
          <w:szCs w:val="28"/>
        </w:rPr>
        <w:t xml:space="preserve">Под </w:t>
      </w:r>
      <w:r w:rsidR="00293D63" w:rsidRPr="00293D63">
        <w:rPr>
          <w:rFonts w:ascii="Times New Roman" w:hAnsi="Times New Roman" w:cs="Times New Roman"/>
          <w:bCs/>
          <w:color w:val="000000"/>
          <w:sz w:val="28"/>
          <w:szCs w:val="28"/>
        </w:rPr>
        <w:t>центром компетенций в сфере сельскохозяйственной кооперации и поддержки фермеров</w:t>
      </w:r>
      <w:r w:rsidR="00293D63" w:rsidRPr="00293D63">
        <w:rPr>
          <w:rFonts w:ascii="Times New Roman" w:hAnsi="Times New Roman" w:cs="Times New Roman"/>
          <w:color w:val="000000"/>
          <w:sz w:val="28"/>
          <w:szCs w:val="28"/>
        </w:rPr>
        <w:t xml:space="preserve"> в целях настоящего Порядка понимается  юридическое лицо, зарегистрированное на территории Российской Федерации, учредителем (участником и (или) членом) или одним из учредителей (участников и (или) членов) которого является Забайкальский край или орган исполнитель</w:t>
      </w:r>
      <w:r w:rsidR="00293D63" w:rsidRPr="00293D6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ной власти Забайкальского края, </w:t>
      </w:r>
      <w:r w:rsidR="00293D63" w:rsidRPr="00293D63">
        <w:rPr>
          <w:rFonts w:ascii="Times New Roman" w:hAnsi="Times New Roman" w:cs="Times New Roman"/>
          <w:color w:val="000000"/>
          <w:sz w:val="28"/>
          <w:szCs w:val="28"/>
        </w:rPr>
        <w:t>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фермеров, утверждаемых Министерством сельского хозяйства Российской Федерации,</w:t>
      </w:r>
      <w:r w:rsidR="00293D63" w:rsidRPr="00293D6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93D63" w:rsidRPr="00293D63">
        <w:rPr>
          <w:rFonts w:ascii="Times New Roman" w:hAnsi="Times New Roman" w:cs="Times New Roman"/>
          <w:color w:val="000000"/>
          <w:sz w:val="28"/>
          <w:szCs w:val="28"/>
        </w:rPr>
        <w:t xml:space="preserve">и оказывающее информационно-консультационные услуги, направленные на </w:t>
      </w:r>
      <w:r w:rsidR="00293D63" w:rsidRPr="00293D6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развитие сельских территорий, </w:t>
      </w:r>
      <w:r w:rsidR="00293D63" w:rsidRPr="00293D63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создания и (или) развития сельскохозяйственных кооперативов, субъектов малого и среднего предпринимательства в области сельского хозяйства в Забайкальском крае.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лица. Центр компетенций в сфере сельскохозяйственной </w:t>
      </w:r>
      <w:r w:rsidR="00293D63" w:rsidRPr="00293D6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кооперации и поддержки фермеров определяется нормативным правовым актом Правительства Забайкальского края (далее соответственно – центр компетенции, заявитель, получатель субсидии).</w:t>
      </w:r>
    </w:p>
    <w:p w14:paraId="1CBBBE9B" w14:textId="77777777" w:rsidR="000E36D7" w:rsidRDefault="00BC60E6" w:rsidP="00BC60E6">
      <w:p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C60E6">
        <w:rPr>
          <w:rFonts w:ascii="Times New Roman" w:hAnsi="Times New Roman" w:cs="Times New Roman"/>
          <w:bCs/>
          <w:kern w:val="32"/>
          <w:sz w:val="28"/>
          <w:szCs w:val="28"/>
        </w:rPr>
        <w:t xml:space="preserve">3. </w:t>
      </w:r>
      <w:r w:rsidR="000E36D7" w:rsidRPr="000E36D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Субсидия предоставляется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субсидий, а также средств, поступивших из федерального бюджета в бюджет Забайкальского края.</w:t>
      </w:r>
    </w:p>
    <w:p w14:paraId="1A83B0CA" w14:textId="1E94B58F" w:rsidR="00BC60E6" w:rsidRPr="00BC60E6" w:rsidRDefault="001E347C" w:rsidP="006C1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0E6" w:rsidRPr="00BC60E6">
        <w:rPr>
          <w:rFonts w:ascii="Times New Roman" w:hAnsi="Times New Roman" w:cs="Times New Roman"/>
          <w:sz w:val="28"/>
          <w:szCs w:val="28"/>
        </w:rPr>
        <w:t xml:space="preserve">. Субсидия предоставляется Министерством, осуществляющим функции главного распорядителя бюджетных средств, до которого в соответствии с </w:t>
      </w:r>
      <w:hyperlink r:id="rId11" w:history="1">
        <w:r w:rsidR="00BC60E6" w:rsidRPr="00BC60E6">
          <w:rPr>
            <w:rFonts w:ascii="Times New Roman" w:hAnsi="Times New Roman" w:cs="Times New Roman"/>
            <w:sz w:val="28"/>
            <w:szCs w:val="28"/>
          </w:rPr>
          <w:t>бюджетным законодательством</w:t>
        </w:r>
      </w:hyperlink>
      <w:r w:rsidR="00BC60E6" w:rsidRPr="00BC60E6">
        <w:rPr>
          <w:rFonts w:ascii="Times New Roman" w:hAnsi="Times New Roman" w:cs="Times New Roman"/>
          <w:sz w:val="28"/>
          <w:szCs w:val="28"/>
        </w:rPr>
        <w:t xml:space="preserve">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</w:r>
    </w:p>
    <w:p w14:paraId="3AE1607C" w14:textId="459ECB7E" w:rsidR="00B749A1" w:rsidRPr="008F6B1E" w:rsidRDefault="00BC60E6" w:rsidP="008F6B1E">
      <w:pPr>
        <w:widowControl/>
        <w:tabs>
          <w:tab w:val="left" w:pos="1080"/>
        </w:tabs>
        <w:suppressAutoHyphens/>
        <w:autoSpaceDE/>
        <w:autoSpaceDN/>
        <w:adjustRightInd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субсидии</w:t>
      </w:r>
      <w:r w:rsidR="008F6B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8F6B1E" w:rsidRPr="008F6B1E">
        <w:rPr>
          <w:rFonts w:ascii="Times New Roman" w:eastAsia="Calibri" w:hAnsi="Times New Roman" w:cs="Times New Roman"/>
          <w:sz w:val="28"/>
          <w:szCs w:val="28"/>
          <w:lang w:eastAsia="en-US"/>
        </w:rPr>
        <w:t>в том числе пр</w:t>
      </w:r>
      <w:r w:rsidR="008F6B1E">
        <w:rPr>
          <w:rFonts w:ascii="Times New Roman" w:eastAsia="Calibri" w:hAnsi="Times New Roman" w:cs="Times New Roman"/>
          <w:sz w:val="28"/>
          <w:szCs w:val="28"/>
          <w:lang w:eastAsia="en-US"/>
        </w:rPr>
        <w:t>едусмотренных законом о бюджете</w:t>
      </w:r>
      <w:r w:rsidR="008F6B1E" w:rsidRPr="008F6B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внесении изменений в закон о бюджете),</w:t>
      </w: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</w:t>
      </w:r>
      <w:r w:rsidR="006C1040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сеть</w:t>
      </w:r>
      <w:r w:rsidR="008F6B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«Интернет») </w:t>
      </w: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>в порядке, установленном Министерство</w:t>
      </w:r>
      <w:r w:rsidR="008F6B1E">
        <w:rPr>
          <w:rFonts w:ascii="Times New Roman" w:eastAsia="Calibri" w:hAnsi="Times New Roman" w:cs="Times New Roman"/>
          <w:sz w:val="28"/>
          <w:szCs w:val="28"/>
          <w:lang w:eastAsia="en-US"/>
        </w:rPr>
        <w:t>м финансов Российской Федерации,</w:t>
      </w:r>
      <w:r w:rsidR="008F6B1E" w:rsidRPr="008F6B1E">
        <w:t xml:space="preserve"> </w:t>
      </w:r>
      <w:r w:rsidR="008F6B1E" w:rsidRPr="008F6B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10 рабочих дней со дня, следующего за днем доведения бюджетных ассигнований на предоставление субсидий до </w:t>
      </w:r>
      <w:r w:rsidR="008F6B1E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</w:t>
      </w:r>
      <w:r w:rsidR="008F6B1E" w:rsidRPr="008F6B1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639A2B9" w14:textId="78CDE17F" w:rsidR="00BC60E6" w:rsidRDefault="001E347C" w:rsidP="00BC60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60E6" w:rsidRPr="00BC60E6">
        <w:rPr>
          <w:rFonts w:ascii="Times New Roman" w:hAnsi="Times New Roman" w:cs="Times New Roman"/>
          <w:sz w:val="28"/>
          <w:szCs w:val="28"/>
        </w:rPr>
        <w:t>. Субсидия предоставляется центру компетенций на финансовое обеспечение затрат, связанных с осуществлени</w:t>
      </w:r>
      <w:r w:rsidR="00FB6087">
        <w:rPr>
          <w:rFonts w:ascii="Times New Roman" w:hAnsi="Times New Roman" w:cs="Times New Roman"/>
          <w:sz w:val="28"/>
          <w:szCs w:val="28"/>
        </w:rPr>
        <w:t xml:space="preserve">ем его деятельности, в размере </w:t>
      </w:r>
      <w:r w:rsidR="00BC60E6" w:rsidRPr="000327E4">
        <w:rPr>
          <w:rFonts w:ascii="Times New Roman" w:hAnsi="Times New Roman" w:cs="Times New Roman"/>
          <w:sz w:val="28"/>
          <w:szCs w:val="28"/>
        </w:rPr>
        <w:t>5 млн.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08BFE" w14:textId="0D50D00F" w:rsidR="00E163C4" w:rsidRDefault="00E163C4" w:rsidP="00E163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63C4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E163C4">
        <w:rPr>
          <w:rFonts w:ascii="Times New Roman" w:hAnsi="Times New Roman" w:cs="Times New Roman"/>
          <w:sz w:val="28"/>
          <w:szCs w:val="28"/>
        </w:rPr>
        <w:t>может быть изменен по решению Министерства, согласованному с Министерством сельского хозяйства Российской Федерации.</w:t>
      </w:r>
    </w:p>
    <w:p w14:paraId="6ABEC45D" w14:textId="32330801" w:rsidR="00C2430A" w:rsidRDefault="00237BE1" w:rsidP="00237BE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6. Для заявителя,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0B39482B" w14:textId="1985814B" w:rsidR="009B1167" w:rsidRPr="00BC60E6" w:rsidRDefault="00FF240C" w:rsidP="009B1167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1167">
        <w:rPr>
          <w:rFonts w:ascii="Times New Roman" w:hAnsi="Times New Roman" w:cs="Times New Roman"/>
          <w:sz w:val="28"/>
          <w:szCs w:val="28"/>
        </w:rPr>
        <w:t>. Центр компетенции на даты</w:t>
      </w:r>
      <w:r w:rsidR="00BC60E6" w:rsidRPr="00BC60E6">
        <w:rPr>
          <w:rFonts w:ascii="Times New Roman" w:hAnsi="Times New Roman" w:cs="Times New Roman"/>
          <w:sz w:val="28"/>
          <w:szCs w:val="28"/>
        </w:rPr>
        <w:t xml:space="preserve"> предоставления в Министерство документов на предоставление субсидии </w:t>
      </w:r>
      <w:r w:rsidR="009B1167">
        <w:rPr>
          <w:rFonts w:ascii="Times New Roman" w:hAnsi="Times New Roman" w:cs="Times New Roman"/>
          <w:sz w:val="28"/>
          <w:szCs w:val="28"/>
        </w:rPr>
        <w:t xml:space="preserve">и заключения соглашения о предоставлении субсидии (далее – соглашение) </w:t>
      </w:r>
      <w:r w:rsidR="00BC60E6" w:rsidRPr="00BC60E6">
        <w:rPr>
          <w:rFonts w:ascii="Times New Roman" w:hAnsi="Times New Roman" w:cs="Times New Roman"/>
          <w:sz w:val="28"/>
          <w:szCs w:val="28"/>
        </w:rPr>
        <w:t>должен соответствовать следующим требованиям:</w:t>
      </w:r>
    </w:p>
    <w:p w14:paraId="7A5EAF36" w14:textId="77777777" w:rsidR="00BC60E6" w:rsidRPr="00BC60E6" w:rsidRDefault="00BC60E6" w:rsidP="00BC60E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1) осуществлять свою деятельность на территории Забайкальского края;</w:t>
      </w:r>
    </w:p>
    <w:p w14:paraId="1D74ADBF" w14:textId="77777777" w:rsidR="00BC60E6" w:rsidRPr="00BC60E6" w:rsidRDefault="00BC60E6" w:rsidP="00BC60E6">
      <w:pPr>
        <w:widowControl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 xml:space="preserve">2) не являться иностранным юридическим лицом, в том числе местом регистрации которого является государство или территория, включенными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 в уставном (складочном) капитале </w:t>
      </w:r>
      <w:r w:rsidRPr="00BC60E6">
        <w:rPr>
          <w:rFonts w:ascii="Times New Roman" w:hAnsi="Times New Roman" w:cs="Times New Roman"/>
          <w:sz w:val="28"/>
          <w:szCs w:val="28"/>
        </w:rPr>
        <w:lastRenderedPageBreak/>
        <w:t>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03A2712" w14:textId="77777777" w:rsidR="00BC60E6" w:rsidRPr="00BC60E6" w:rsidRDefault="00BC60E6" w:rsidP="00BC60E6">
      <w:pPr>
        <w:widowControl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3)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1F9973B" w14:textId="77777777" w:rsidR="00BC60E6" w:rsidRPr="00BC60E6" w:rsidRDefault="00BC60E6" w:rsidP="00BC60E6">
      <w:pPr>
        <w:widowControl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4) не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F2BAD65" w14:textId="77777777" w:rsidR="00BC60E6" w:rsidRPr="00BC60E6" w:rsidRDefault="00BC60E6" w:rsidP="00BC60E6">
      <w:pPr>
        <w:widowControl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5) не являться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14:paraId="19A7B204" w14:textId="77777777" w:rsidR="00BC60E6" w:rsidRPr="00BC60E6" w:rsidRDefault="00BC60E6" w:rsidP="00BC60E6">
      <w:pPr>
        <w:widowControl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6) не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должна быть введена процедура банкротства, деятельность не должна быть приостановлена в порядке, предусмотренном законодательством Российской Федерации;</w:t>
      </w:r>
    </w:p>
    <w:p w14:paraId="51651161" w14:textId="77777777" w:rsidR="00BC60E6" w:rsidRDefault="00BC60E6" w:rsidP="00BC60E6">
      <w:pPr>
        <w:widowControl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7) не получать средства из бюджета Забайкальского края на основании иных нормативных правовых актов на цели, установленные настоящим Порядком;</w:t>
      </w:r>
    </w:p>
    <w:p w14:paraId="1E70DD83" w14:textId="6C38BB2A" w:rsidR="004918BC" w:rsidRPr="00BC60E6" w:rsidRDefault="004918BC" w:rsidP="004918BC">
      <w:pPr>
        <w:widowControl/>
        <w:ind w:right="-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отсутствовать </w:t>
      </w:r>
      <w:r w:rsidRPr="004918BC">
        <w:rPr>
          <w:rFonts w:ascii="Times New Roman" w:hAnsi="Times New Roman" w:cs="Times New Roman"/>
          <w:sz w:val="28"/>
          <w:szCs w:val="28"/>
        </w:rPr>
        <w:t>в реестре д</w:t>
      </w:r>
      <w:r>
        <w:rPr>
          <w:rFonts w:ascii="Times New Roman" w:hAnsi="Times New Roman" w:cs="Times New Roman"/>
          <w:sz w:val="28"/>
          <w:szCs w:val="28"/>
        </w:rPr>
        <w:t>исквалифицированных лиц сведений</w:t>
      </w:r>
      <w:r w:rsidRPr="004918BC">
        <w:rPr>
          <w:rFonts w:ascii="Times New Roman" w:hAnsi="Times New Roman" w:cs="Times New Roman"/>
          <w:sz w:val="28"/>
          <w:szCs w:val="28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 главного бухгалтера)</w:t>
      </w:r>
      <w:r>
        <w:rPr>
          <w:rFonts w:ascii="Times New Roman" w:hAnsi="Times New Roman" w:cs="Times New Roman"/>
          <w:sz w:val="28"/>
          <w:szCs w:val="28"/>
        </w:rPr>
        <w:t xml:space="preserve"> центра компетенции</w:t>
      </w:r>
      <w:r w:rsidRPr="004918BC">
        <w:rPr>
          <w:rFonts w:ascii="Times New Roman" w:hAnsi="Times New Roman" w:cs="Times New Roman"/>
          <w:sz w:val="28"/>
          <w:szCs w:val="28"/>
        </w:rPr>
        <w:t>;</w:t>
      </w:r>
    </w:p>
    <w:p w14:paraId="2D588C7B" w14:textId="77777777" w:rsidR="00BC60E6" w:rsidRPr="00BC60E6" w:rsidRDefault="00BC60E6" w:rsidP="00BC60E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8) оказывать информационно-консультационные услуги, направленные на обеспечение создания и (или) развития сельскохозяйственных кооперативов, субъектов малого и среднего предпринимательства в области сельского хозяйства;</w:t>
      </w:r>
    </w:p>
    <w:p w14:paraId="59864A3F" w14:textId="270EA256" w:rsidR="00F65852" w:rsidRPr="00BC60E6" w:rsidRDefault="00BC60E6" w:rsidP="00604D61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 xml:space="preserve">9) не иметь по вступившим в законную силу решениям судов неисполненной обязанности по возврату средств субсидий, полученных в предыдущие годы в целях реализации государственной программы, в связи с нарушением условий их предоставления и (или) недостижением результатов предоставления субсидий, установленных соглашениями о предоставлении </w:t>
      </w:r>
      <w:r w:rsidRPr="00BC60E6">
        <w:rPr>
          <w:rFonts w:ascii="Times New Roman" w:hAnsi="Times New Roman" w:cs="Times New Roman"/>
          <w:sz w:val="28"/>
          <w:szCs w:val="28"/>
        </w:rPr>
        <w:lastRenderedPageBreak/>
        <w:t>субсидий.</w:t>
      </w:r>
    </w:p>
    <w:p w14:paraId="087495D4" w14:textId="77777777" w:rsidR="00BC60E6" w:rsidRPr="00BC60E6" w:rsidRDefault="00BC60E6" w:rsidP="00BC60E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8. Условиями предоставления субсидии являются:</w:t>
      </w:r>
    </w:p>
    <w:p w14:paraId="57AD0734" w14:textId="0D13445F" w:rsidR="009B1167" w:rsidRDefault="00BC60E6" w:rsidP="008E125F">
      <w:pPr>
        <w:tabs>
          <w:tab w:val="left" w:pos="1134"/>
        </w:tabs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BC60E6">
        <w:rPr>
          <w:rFonts w:ascii="Times New Roman" w:hAnsi="Times New Roman" w:cs="Times New Roman"/>
          <w:sz w:val="28"/>
          <w:szCs w:val="28"/>
        </w:rPr>
        <w:t xml:space="preserve">1) </w:t>
      </w:r>
      <w:r w:rsidR="009B1167" w:rsidRPr="009B11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отсутствие на едином налоговом счете или </w:t>
      </w:r>
      <w:r w:rsidR="00BB569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</w:t>
      </w:r>
      <w:r w:rsidR="00BB5696" w:rsidRPr="009B11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превышение</w:t>
      </w:r>
      <w:r w:rsidR="009B1167" w:rsidRPr="009B116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14:paraId="450C32BB" w14:textId="2C4B7846" w:rsidR="00BC60E6" w:rsidRPr="00287987" w:rsidRDefault="008E125F" w:rsidP="00A905AD">
      <w:pPr>
        <w:widowControl/>
        <w:autoSpaceDE/>
        <w:autoSpaceDN/>
        <w:adjustRightInd/>
        <w:ind w:firstLine="709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C60E6" w:rsidRPr="00BC60E6">
        <w:rPr>
          <w:rFonts w:ascii="Times New Roman" w:hAnsi="Times New Roman"/>
          <w:sz w:val="28"/>
          <w:szCs w:val="28"/>
        </w:rPr>
        <w:t>) наличие утвержденной программы деятельности центра компетенций в сфере сельскохозяйственной кооперации и поддержки фермеров, включающей плановые показатели деятельности указанного центра, согласованной Министерством</w:t>
      </w:r>
      <w:r w:rsidR="00287987">
        <w:rPr>
          <w:rFonts w:ascii="Times New Roman" w:hAnsi="Times New Roman"/>
          <w:sz w:val="28"/>
          <w:szCs w:val="28"/>
        </w:rPr>
        <w:t>;</w:t>
      </w:r>
      <w:r w:rsidR="00287987" w:rsidRPr="00287987">
        <w:t xml:space="preserve"> </w:t>
      </w:r>
    </w:p>
    <w:p w14:paraId="00030881" w14:textId="6EB14E9E" w:rsidR="00BC60E6" w:rsidRPr="00BC60E6" w:rsidRDefault="008E125F" w:rsidP="00BC60E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60E6" w:rsidRPr="00BC60E6">
        <w:rPr>
          <w:rFonts w:ascii="Times New Roman" w:hAnsi="Times New Roman" w:cs="Times New Roman"/>
          <w:sz w:val="28"/>
          <w:szCs w:val="28"/>
        </w:rPr>
        <w:t>) запрет приобретения получателем субсидии, а также иным юридическим лицом, получающим средства на основании договоров, заключенных с получателем субсидии, за счет полученных средств из бюджета Забайкальского края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</w:t>
      </w:r>
      <w:r w:rsidR="00BB5696">
        <w:rPr>
          <w:rFonts w:ascii="Times New Roman" w:hAnsi="Times New Roman" w:cs="Times New Roman"/>
          <w:sz w:val="28"/>
          <w:szCs w:val="28"/>
        </w:rPr>
        <w:t>дком;</w:t>
      </w:r>
    </w:p>
    <w:p w14:paraId="6CC1B7A5" w14:textId="690E126B" w:rsidR="00F65852" w:rsidRDefault="008E125F" w:rsidP="0008608E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0E6" w:rsidRPr="00BC60E6">
        <w:rPr>
          <w:rFonts w:ascii="Times New Roman" w:hAnsi="Times New Roman" w:cs="Times New Roman"/>
          <w:sz w:val="28"/>
          <w:szCs w:val="28"/>
        </w:rPr>
        <w:t>) согласие получателя субсидии и лиц, указанных в пункте 5 статьи 78 Бюджетного кодекса Российской Федерации, на осуществление Министерством и органами государственного финансового контроля проверок, предусмотренны</w:t>
      </w:r>
      <w:r w:rsidR="00734CCC">
        <w:rPr>
          <w:rFonts w:ascii="Times New Roman" w:hAnsi="Times New Roman" w:cs="Times New Roman"/>
          <w:sz w:val="28"/>
          <w:szCs w:val="28"/>
        </w:rPr>
        <w:t>х пунктом 25 настоящего Порядка;</w:t>
      </w:r>
    </w:p>
    <w:p w14:paraId="53FFD6D8" w14:textId="347D3EA4" w:rsidR="00A503FE" w:rsidRPr="001C7BC9" w:rsidRDefault="00BC60E6" w:rsidP="001C7BC9">
      <w:pPr>
        <w:tabs>
          <w:tab w:val="left" w:pos="1134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34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</w:t>
      </w:r>
      <w:r w:rsidR="00A503FE" w:rsidRPr="00734CC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Результат предоставления субсидии – «</w:t>
      </w:r>
      <w:r w:rsidR="00840350" w:rsidRPr="00734CCC">
        <w:rPr>
          <w:rFonts w:ascii="Times New Roman" w:hAnsi="Times New Roman" w:cs="Times New Roman"/>
          <w:color w:val="000000"/>
          <w:sz w:val="28"/>
          <w:szCs w:val="28"/>
        </w:rPr>
        <w:t>оказаны информационно-консультационные услуги малым сельскохозяйственным товаропроизводителям, гражданам, ведущим личное подсобное хозяйство, центрами компетенций в сфере сельскохозяйственной кооперации и поддержки ф</w:t>
      </w:r>
      <w:r w:rsidR="00734CCC">
        <w:rPr>
          <w:rFonts w:ascii="Times New Roman" w:hAnsi="Times New Roman" w:cs="Times New Roman"/>
          <w:color w:val="000000"/>
          <w:sz w:val="28"/>
          <w:szCs w:val="28"/>
        </w:rPr>
        <w:t>ермеров (единиц)».</w:t>
      </w:r>
    </w:p>
    <w:p w14:paraId="14DEBF7C" w14:textId="28B9B8FF" w:rsidR="000140A2" w:rsidRPr="0008608E" w:rsidRDefault="00BC60E6" w:rsidP="000140A2">
      <w:pPr>
        <w:tabs>
          <w:tab w:val="left" w:pos="1134"/>
        </w:tabs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08608E">
        <w:rPr>
          <w:rFonts w:ascii="Times New Roman" w:hAnsi="Times New Roman" w:cs="Times New Roman"/>
          <w:spacing w:val="-4"/>
          <w:sz w:val="28"/>
          <w:szCs w:val="28"/>
        </w:rPr>
        <w:t xml:space="preserve">10. </w:t>
      </w:r>
      <w:r w:rsidR="000140A2" w:rsidRPr="0008608E">
        <w:rPr>
          <w:rFonts w:ascii="Times New Roman" w:hAnsi="Times New Roman" w:cs="Times New Roman"/>
          <w:spacing w:val="-4"/>
          <w:sz w:val="28"/>
          <w:szCs w:val="28"/>
        </w:rPr>
        <w:t>Перечень затрат, финансовое обеспечение которых предусматривается за счет средств субсидии, определяется Министерством сельского хозяйства Российской Федерации.</w:t>
      </w:r>
    </w:p>
    <w:p w14:paraId="458ED538" w14:textId="47CE5C5B" w:rsidR="00AE19E4" w:rsidRDefault="00BC60E6" w:rsidP="00BC60E6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608E">
        <w:rPr>
          <w:rFonts w:ascii="Times New Roman" w:hAnsi="Times New Roman" w:cs="Times New Roman"/>
          <w:sz w:val="28"/>
          <w:szCs w:val="28"/>
        </w:rPr>
        <w:t xml:space="preserve">11. Документами, подтверждающими фактически произведенные затраты, </w:t>
      </w:r>
      <w:r w:rsidR="000140A2" w:rsidRPr="0008608E">
        <w:rPr>
          <w:rFonts w:ascii="Times New Roman" w:hAnsi="Times New Roman" w:cs="Times New Roman"/>
          <w:spacing w:val="-4"/>
          <w:sz w:val="28"/>
          <w:szCs w:val="28"/>
        </w:rPr>
        <w:t xml:space="preserve">финансовое обеспечение которых предусматривается за счет средств субсидии, </w:t>
      </w:r>
      <w:r w:rsidR="00AE19E4">
        <w:rPr>
          <w:rFonts w:ascii="Times New Roman" w:hAnsi="Times New Roman" w:cs="Times New Roman"/>
          <w:sz w:val="28"/>
          <w:szCs w:val="28"/>
        </w:rPr>
        <w:t>являются</w:t>
      </w:r>
      <w:r w:rsidR="00D46BE0">
        <w:rPr>
          <w:rFonts w:ascii="Times New Roman" w:hAnsi="Times New Roman" w:cs="Times New Roman"/>
          <w:sz w:val="28"/>
          <w:szCs w:val="28"/>
        </w:rPr>
        <w:t xml:space="preserve"> </w:t>
      </w:r>
      <w:r w:rsidRPr="00BC60E6">
        <w:rPr>
          <w:rFonts w:ascii="Times New Roman" w:hAnsi="Times New Roman" w:cs="Times New Roman"/>
          <w:sz w:val="28"/>
          <w:szCs w:val="28"/>
        </w:rPr>
        <w:t>договор</w:t>
      </w:r>
      <w:r w:rsidR="00AE19E4">
        <w:rPr>
          <w:rFonts w:ascii="Times New Roman" w:hAnsi="Times New Roman" w:cs="Times New Roman"/>
          <w:sz w:val="28"/>
          <w:szCs w:val="28"/>
        </w:rPr>
        <w:t>ы</w:t>
      </w:r>
      <w:r w:rsidRPr="00BC60E6">
        <w:rPr>
          <w:rFonts w:ascii="Times New Roman" w:hAnsi="Times New Roman" w:cs="Times New Roman"/>
          <w:sz w:val="28"/>
          <w:szCs w:val="28"/>
        </w:rPr>
        <w:t>, платежны</w:t>
      </w:r>
      <w:r w:rsidR="00AE19E4">
        <w:rPr>
          <w:rFonts w:ascii="Times New Roman" w:hAnsi="Times New Roman" w:cs="Times New Roman"/>
          <w:sz w:val="28"/>
          <w:szCs w:val="28"/>
        </w:rPr>
        <w:t>е</w:t>
      </w:r>
      <w:r w:rsidRPr="00BC60E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E19E4">
        <w:rPr>
          <w:rFonts w:ascii="Times New Roman" w:hAnsi="Times New Roman" w:cs="Times New Roman"/>
          <w:sz w:val="28"/>
          <w:szCs w:val="28"/>
        </w:rPr>
        <w:t>ы</w:t>
      </w:r>
      <w:r w:rsidRPr="00BC60E6">
        <w:rPr>
          <w:rFonts w:ascii="Times New Roman" w:hAnsi="Times New Roman" w:cs="Times New Roman"/>
          <w:sz w:val="28"/>
          <w:szCs w:val="28"/>
        </w:rPr>
        <w:t>, акт</w:t>
      </w:r>
      <w:r w:rsidR="00AE19E4">
        <w:rPr>
          <w:rFonts w:ascii="Times New Roman" w:hAnsi="Times New Roman" w:cs="Times New Roman"/>
          <w:sz w:val="28"/>
          <w:szCs w:val="28"/>
        </w:rPr>
        <w:t>ы приема-передачи и пр.), со</w:t>
      </w:r>
      <w:r w:rsidR="00AE19E4">
        <w:rPr>
          <w:rFonts w:ascii="Times New Roman" w:eastAsia="Calibri" w:hAnsi="Times New Roman" w:cs="Times New Roman"/>
          <w:sz w:val="28"/>
          <w:szCs w:val="28"/>
          <w:lang w:eastAsia="en-US"/>
        </w:rPr>
        <w:t>держащие</w:t>
      </w:r>
      <w:r w:rsidR="00AE19E4" w:rsidRPr="00AE19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направления зат</w:t>
      </w:r>
      <w:r w:rsidR="00AE19E4">
        <w:rPr>
          <w:rFonts w:ascii="Times New Roman" w:eastAsia="Calibri" w:hAnsi="Times New Roman" w:cs="Times New Roman"/>
          <w:sz w:val="28"/>
          <w:szCs w:val="28"/>
          <w:lang w:eastAsia="en-US"/>
        </w:rPr>
        <w:t>рат и количественные показатели.</w:t>
      </w:r>
    </w:p>
    <w:p w14:paraId="2B301C50" w14:textId="77777777" w:rsidR="00BC60E6" w:rsidRPr="00BC60E6" w:rsidRDefault="00BC60E6" w:rsidP="00BC60E6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>12. Для получения субсидии заявитель представляет в Министерство следующие документы:</w:t>
      </w:r>
    </w:p>
    <w:p w14:paraId="6FBAF8A2" w14:textId="77777777" w:rsidR="00BC60E6" w:rsidRPr="00BC60E6" w:rsidRDefault="00BC60E6" w:rsidP="00BC60E6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>1) заявку на предоставление субсидии, подписанную руководителем центра компетенций или лицом, действующим от имени центра компетенций, в свободной форме;</w:t>
      </w:r>
    </w:p>
    <w:p w14:paraId="52274878" w14:textId="03864F20" w:rsidR="00754C95" w:rsidRDefault="00BC60E6" w:rsidP="00093D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BC60E6">
        <w:rPr>
          <w:rFonts w:ascii="Times New Roman" w:hAnsi="Times New Roman" w:cs="Times New Roman"/>
          <w:sz w:val="28"/>
          <w:szCs w:val="28"/>
        </w:rPr>
        <w:t xml:space="preserve">) </w:t>
      </w:r>
      <w:r w:rsidR="00093D06">
        <w:rPr>
          <w:rFonts w:ascii="Times New Roman" w:hAnsi="Times New Roman" w:cs="Times New Roman"/>
          <w:sz w:val="28"/>
          <w:szCs w:val="28"/>
        </w:rPr>
        <w:t>справку</w:t>
      </w:r>
      <w:r w:rsidR="000140A2" w:rsidRPr="000140A2">
        <w:rPr>
          <w:rFonts w:ascii="Times New Roman" w:hAnsi="Times New Roman" w:cs="Times New Roman"/>
          <w:sz w:val="28"/>
          <w:szCs w:val="28"/>
        </w:rPr>
        <w:t xml:space="preserve"> территориального органа Федеральной налоговой службы об отсутствии у получателя субсидии </w:t>
      </w:r>
      <w:r w:rsidR="00093D06">
        <w:rPr>
          <w:rFonts w:ascii="Times New Roman" w:hAnsi="Times New Roman" w:cs="Times New Roman"/>
          <w:sz w:val="28"/>
          <w:szCs w:val="28"/>
        </w:rPr>
        <w:t xml:space="preserve">или не превышении </w:t>
      </w:r>
      <w:r w:rsidR="000140A2" w:rsidRPr="000140A2">
        <w:rPr>
          <w:rFonts w:ascii="Times New Roman" w:hAnsi="Times New Roman" w:cs="Times New Roman"/>
          <w:sz w:val="28"/>
          <w:szCs w:val="28"/>
        </w:rPr>
        <w:t xml:space="preserve">на едином налоговом счете задолженности по уплате налогов, сборов и страховых взносов в бюджеты бюджетной системы Российской Федерации или о задолженности в размере, не превышающем размер, определенный пунктом 3 статьи 47 </w:t>
      </w:r>
      <w:r w:rsidR="000140A2" w:rsidRPr="000140A2">
        <w:rPr>
          <w:rFonts w:ascii="Times New Roman" w:hAnsi="Times New Roman" w:cs="Times New Roman"/>
          <w:sz w:val="28"/>
          <w:szCs w:val="28"/>
        </w:rPr>
        <w:lastRenderedPageBreak/>
        <w:t xml:space="preserve">Налогового кодекса Российской Федерации, </w:t>
      </w:r>
      <w:r w:rsidRPr="00BC60E6">
        <w:rPr>
          <w:rFonts w:ascii="Times New Roman" w:hAnsi="Times New Roman" w:cs="Times New Roman"/>
          <w:sz w:val="28"/>
          <w:szCs w:val="28"/>
        </w:rPr>
        <w:t xml:space="preserve">выданной не более чем за 30 календарных дней до даты подачи заявки (представляется </w:t>
      </w:r>
      <w:r w:rsidR="001E621C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BC60E6">
        <w:rPr>
          <w:rFonts w:ascii="Times New Roman" w:hAnsi="Times New Roman" w:cs="Times New Roman"/>
          <w:sz w:val="28"/>
          <w:szCs w:val="28"/>
        </w:rPr>
        <w:t>по собственной инициативе);</w:t>
      </w:r>
    </w:p>
    <w:p w14:paraId="128FD304" w14:textId="4EE9F02D" w:rsidR="008F6B1E" w:rsidRDefault="008F6B1E" w:rsidP="009705A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F6B1E">
        <w:rPr>
          <w:rFonts w:ascii="Times New Roman" w:hAnsi="Times New Roman" w:cs="Times New Roman"/>
          <w:sz w:val="28"/>
          <w:szCs w:val="28"/>
        </w:rPr>
        <w:t>3) документ территориального органа Федеральной налоговой службы, подтверждающий применяемую заявителем систему налогообложения</w:t>
      </w:r>
      <w:r w:rsidR="00E658DD">
        <w:rPr>
          <w:rFonts w:ascii="Times New Roman" w:hAnsi="Times New Roman" w:cs="Times New Roman"/>
          <w:sz w:val="28"/>
          <w:szCs w:val="28"/>
        </w:rPr>
        <w:t xml:space="preserve">, </w:t>
      </w:r>
      <w:r w:rsidR="009705A0">
        <w:rPr>
          <w:rFonts w:ascii="Times New Roman" w:hAnsi="Times New Roman" w:cs="Times New Roman"/>
          <w:sz w:val="28"/>
          <w:szCs w:val="28"/>
        </w:rPr>
        <w:t>выданный</w:t>
      </w:r>
      <w:r w:rsidR="00E658DD">
        <w:rPr>
          <w:rFonts w:ascii="Times New Roman" w:hAnsi="Times New Roman" w:cs="Times New Roman"/>
          <w:sz w:val="28"/>
          <w:szCs w:val="28"/>
        </w:rPr>
        <w:t xml:space="preserve"> не ранее за 5 рабочих дней до подачи</w:t>
      </w:r>
      <w:r w:rsidR="009705A0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E658DD">
        <w:rPr>
          <w:rFonts w:ascii="Times New Roman" w:hAnsi="Times New Roman" w:cs="Times New Roman"/>
          <w:sz w:val="28"/>
          <w:szCs w:val="28"/>
        </w:rPr>
        <w:t xml:space="preserve"> </w:t>
      </w:r>
      <w:r w:rsidR="009705A0" w:rsidRPr="009705A0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r w:rsidRPr="008F6B1E">
        <w:rPr>
          <w:rFonts w:ascii="Times New Roman" w:hAnsi="Times New Roman" w:cs="Times New Roman"/>
          <w:sz w:val="28"/>
          <w:szCs w:val="28"/>
        </w:rPr>
        <w:t>;</w:t>
      </w:r>
    </w:p>
    <w:p w14:paraId="5AC0910C" w14:textId="744FC5FA" w:rsidR="00AE3DCD" w:rsidRPr="00F224F8" w:rsidRDefault="008F6B1E" w:rsidP="00AE3DCD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0E6" w:rsidRPr="00F224F8">
        <w:rPr>
          <w:rFonts w:ascii="Times New Roman" w:hAnsi="Times New Roman" w:cs="Times New Roman"/>
          <w:sz w:val="28"/>
          <w:szCs w:val="28"/>
        </w:rPr>
        <w:t xml:space="preserve">) </w:t>
      </w:r>
      <w:r w:rsidR="00093D06" w:rsidRPr="00F224F8">
        <w:rPr>
          <w:rFonts w:ascii="Times New Roman" w:hAnsi="Times New Roman" w:cs="Times New Roman"/>
          <w:sz w:val="28"/>
          <w:szCs w:val="28"/>
        </w:rPr>
        <w:t>уведомление</w:t>
      </w:r>
      <w:r w:rsidR="004918BC" w:rsidRPr="00F224F8">
        <w:rPr>
          <w:rFonts w:ascii="Times New Roman" w:hAnsi="Times New Roman" w:cs="Times New Roman"/>
          <w:sz w:val="28"/>
          <w:szCs w:val="28"/>
        </w:rPr>
        <w:t xml:space="preserve"> об использовании (о продлении использования, об отказе от использования) организациями и индивидуальными предпринимателями права на освобождение от исполнения обязанностей налогоплательщика, связанных с исчислением и уплатой н</w:t>
      </w:r>
      <w:r w:rsidR="00093D06" w:rsidRPr="00F224F8">
        <w:rPr>
          <w:rFonts w:ascii="Times New Roman" w:hAnsi="Times New Roman" w:cs="Times New Roman"/>
          <w:sz w:val="28"/>
          <w:szCs w:val="28"/>
        </w:rPr>
        <w:t>алога на добавленную стоимость (</w:t>
      </w:r>
      <w:r w:rsidR="004918BC" w:rsidRPr="00F224F8">
        <w:rPr>
          <w:rFonts w:ascii="Times New Roman" w:hAnsi="Times New Roman" w:cs="Times New Roman"/>
          <w:sz w:val="28"/>
          <w:szCs w:val="28"/>
        </w:rPr>
        <w:t>в случае</w:t>
      </w:r>
      <w:r w:rsidR="00093D06" w:rsidRPr="00F224F8">
        <w:rPr>
          <w:rFonts w:ascii="Times New Roman" w:hAnsi="Times New Roman" w:cs="Times New Roman"/>
          <w:sz w:val="28"/>
          <w:szCs w:val="28"/>
        </w:rPr>
        <w:t xml:space="preserve"> использования центром компетенции права на освобождение от исполнения обязанностей налогоплательщика, связанных с исчислением и уплатой налога на добавленную стоимость);</w:t>
      </w:r>
    </w:p>
    <w:p w14:paraId="70C2A67E" w14:textId="561C8700" w:rsidR="00BC60E6" w:rsidRPr="00BC60E6" w:rsidRDefault="008F6B1E" w:rsidP="00093D06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3D06">
        <w:rPr>
          <w:rFonts w:ascii="Times New Roman" w:hAnsi="Times New Roman" w:cs="Times New Roman"/>
          <w:sz w:val="28"/>
          <w:szCs w:val="28"/>
        </w:rPr>
        <w:t>)</w:t>
      </w:r>
      <w:r w:rsidR="00BC60E6" w:rsidRPr="00BC60E6">
        <w:rPr>
          <w:rFonts w:ascii="Times New Roman" w:hAnsi="Times New Roman" w:cs="Times New Roman"/>
          <w:sz w:val="28"/>
          <w:szCs w:val="28"/>
        </w:rPr>
        <w:t xml:space="preserve"> смету расходов, утвержденную руководителем центра компетенции или лицом, действующим от его имени, и согласованную с Министерством;</w:t>
      </w:r>
    </w:p>
    <w:p w14:paraId="767A34C5" w14:textId="3C415C3A" w:rsidR="00BC60E6" w:rsidRPr="00287987" w:rsidRDefault="008F6B1E" w:rsidP="00BC60E6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C60E6" w:rsidRPr="00BC60E6">
        <w:rPr>
          <w:rFonts w:ascii="Times New Roman" w:hAnsi="Times New Roman"/>
          <w:sz w:val="28"/>
          <w:szCs w:val="28"/>
        </w:rPr>
        <w:t>) утвержденную программу деятельности центра компетенций в сфере сельскохозяйственной кооперации и поддержки фермеров, включающую плановые показатели деятельности указанного центра, согласованную Министерством;</w:t>
      </w:r>
      <w:r w:rsidR="00287987">
        <w:rPr>
          <w:rFonts w:ascii="Times New Roman" w:hAnsi="Times New Roman"/>
          <w:sz w:val="28"/>
          <w:szCs w:val="28"/>
        </w:rPr>
        <w:t xml:space="preserve"> </w:t>
      </w:r>
    </w:p>
    <w:p w14:paraId="264FB43D" w14:textId="73CD1F1F" w:rsidR="00881302" w:rsidRDefault="008F6B1E" w:rsidP="008813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60E6" w:rsidRPr="00754C95">
        <w:rPr>
          <w:rFonts w:ascii="Times New Roman" w:hAnsi="Times New Roman" w:cs="Times New Roman"/>
          <w:sz w:val="28"/>
          <w:szCs w:val="28"/>
        </w:rPr>
        <w:t xml:space="preserve">) информацию </w:t>
      </w:r>
      <w:r w:rsidR="00881302">
        <w:rPr>
          <w:rFonts w:ascii="Times New Roman" w:hAnsi="Times New Roman" w:cs="Times New Roman"/>
          <w:sz w:val="28"/>
          <w:szCs w:val="28"/>
        </w:rPr>
        <w:t xml:space="preserve">о </w:t>
      </w:r>
      <w:r w:rsidR="00BC60E6" w:rsidRPr="00754C95">
        <w:rPr>
          <w:rFonts w:ascii="Times New Roman" w:hAnsi="Times New Roman" w:cs="Times New Roman"/>
          <w:sz w:val="28"/>
          <w:szCs w:val="28"/>
        </w:rPr>
        <w:t>счете, открытом заявителю в учреждении Центрального банка Российской Федерации или кредитной организации, на который в случае принятия решения о предоставлении субсидии буду</w:t>
      </w:r>
      <w:r w:rsidR="00FF240C">
        <w:rPr>
          <w:rFonts w:ascii="Times New Roman" w:hAnsi="Times New Roman" w:cs="Times New Roman"/>
          <w:sz w:val="28"/>
          <w:szCs w:val="28"/>
        </w:rPr>
        <w:t>т перечислены средства субсидии</w:t>
      </w:r>
      <w:r w:rsidR="009705A0">
        <w:rPr>
          <w:rFonts w:ascii="Times New Roman" w:hAnsi="Times New Roman" w:cs="Times New Roman"/>
          <w:sz w:val="28"/>
          <w:szCs w:val="28"/>
        </w:rPr>
        <w:t xml:space="preserve"> (далее – банковский счет)</w:t>
      </w:r>
      <w:r w:rsidR="00FF240C">
        <w:rPr>
          <w:rFonts w:ascii="Times New Roman" w:hAnsi="Times New Roman" w:cs="Times New Roman"/>
          <w:sz w:val="28"/>
          <w:szCs w:val="28"/>
        </w:rPr>
        <w:t>;</w:t>
      </w:r>
    </w:p>
    <w:p w14:paraId="7E2D5416" w14:textId="1DA1D6ED" w:rsidR="00604D61" w:rsidRDefault="008F6B1E" w:rsidP="00FF24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4D61">
        <w:rPr>
          <w:rFonts w:ascii="Times New Roman" w:hAnsi="Times New Roman" w:cs="Times New Roman"/>
          <w:sz w:val="28"/>
          <w:szCs w:val="28"/>
        </w:rPr>
        <w:t xml:space="preserve">) </w:t>
      </w:r>
      <w:r w:rsidR="00FF240C">
        <w:rPr>
          <w:rFonts w:ascii="Times New Roman" w:hAnsi="Times New Roman" w:cs="Times New Roman"/>
          <w:sz w:val="28"/>
          <w:szCs w:val="28"/>
        </w:rPr>
        <w:t>согласие</w:t>
      </w:r>
      <w:r w:rsidR="00604D61" w:rsidRPr="00604D61">
        <w:rPr>
          <w:rFonts w:ascii="Times New Roman" w:hAnsi="Times New Roman" w:cs="Times New Roman"/>
          <w:sz w:val="28"/>
          <w:szCs w:val="28"/>
        </w:rPr>
        <w:t xml:space="preserve"> на публикацию (размещение) в </w:t>
      </w:r>
      <w:r w:rsidR="00FF240C">
        <w:rPr>
          <w:rFonts w:ascii="Times New Roman" w:hAnsi="Times New Roman" w:cs="Times New Roman"/>
          <w:sz w:val="28"/>
          <w:szCs w:val="28"/>
        </w:rPr>
        <w:t>сети «</w:t>
      </w:r>
      <w:r w:rsidR="00604D61" w:rsidRPr="00604D61">
        <w:rPr>
          <w:rFonts w:ascii="Times New Roman" w:hAnsi="Times New Roman" w:cs="Times New Roman"/>
          <w:sz w:val="28"/>
          <w:szCs w:val="28"/>
        </w:rPr>
        <w:t>Интернет</w:t>
      </w:r>
      <w:r w:rsidR="00FF240C">
        <w:rPr>
          <w:rFonts w:ascii="Times New Roman" w:hAnsi="Times New Roman" w:cs="Times New Roman"/>
          <w:sz w:val="28"/>
          <w:szCs w:val="28"/>
        </w:rPr>
        <w:t>»</w:t>
      </w:r>
      <w:r w:rsidR="00604D61" w:rsidRPr="00604D61">
        <w:rPr>
          <w:rFonts w:ascii="Times New Roman" w:hAnsi="Times New Roman" w:cs="Times New Roman"/>
          <w:sz w:val="28"/>
          <w:szCs w:val="28"/>
        </w:rPr>
        <w:t xml:space="preserve"> информации о</w:t>
      </w:r>
      <w:r w:rsidR="00FF240C">
        <w:rPr>
          <w:rFonts w:ascii="Times New Roman" w:hAnsi="Times New Roman" w:cs="Times New Roman"/>
          <w:sz w:val="28"/>
          <w:szCs w:val="28"/>
        </w:rPr>
        <w:t xml:space="preserve"> центре компетенции, связанной с</w:t>
      </w:r>
      <w:r w:rsidR="00604D61" w:rsidRPr="00604D61">
        <w:rPr>
          <w:rFonts w:ascii="Times New Roman" w:hAnsi="Times New Roman" w:cs="Times New Roman"/>
          <w:sz w:val="28"/>
          <w:szCs w:val="28"/>
        </w:rPr>
        <w:t xml:space="preserve"> резул</w:t>
      </w:r>
      <w:r w:rsidR="00FF240C">
        <w:rPr>
          <w:rFonts w:ascii="Times New Roman" w:hAnsi="Times New Roman" w:cs="Times New Roman"/>
          <w:sz w:val="28"/>
          <w:szCs w:val="28"/>
        </w:rPr>
        <w:t>ьтатом предоставления субсидии.</w:t>
      </w:r>
    </w:p>
    <w:p w14:paraId="5053231C" w14:textId="77777777" w:rsidR="00BC60E6" w:rsidRPr="00BC60E6" w:rsidRDefault="00BC60E6" w:rsidP="00BC60E6">
      <w:pPr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центр компетенций в соответствии с законодательством Российской Федерации.</w:t>
      </w:r>
    </w:p>
    <w:p w14:paraId="2076D239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>13. Министерство:</w:t>
      </w:r>
    </w:p>
    <w:p w14:paraId="096BA183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>1) в день поступления документов регистрирует их в системе электронного документооборота и в специальном журнале регистрации, страницы которого должны быть прошнурованы, пронумерованы и скреплены печатью Министерства;</w:t>
      </w:r>
    </w:p>
    <w:p w14:paraId="011FD90A" w14:textId="77777777" w:rsidR="00BC60E6" w:rsidRDefault="00BC60E6" w:rsidP="00BC60E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в течение 3 рабочих дней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>со дня регистрации документов</w:t>
      </w: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 проверку заявителя на соответствие требованиям, установленным пунктом 7 настоящего Порядка, посредством использования государственных информационных систем и (или) межведомственного электронного взаимодействия (запрос);</w:t>
      </w:r>
    </w:p>
    <w:p w14:paraId="552A810E" w14:textId="78827F42" w:rsidR="00C46965" w:rsidRPr="001C7BC9" w:rsidRDefault="00C46965" w:rsidP="001C7BC9">
      <w:pPr>
        <w:widowControl/>
        <w:autoSpaceDE/>
        <w:autoSpaceDN/>
        <w:adjustRightInd/>
        <w:ind w:firstLine="709"/>
        <w:rPr>
          <w:rFonts w:ascii="Times New Roman CYR" w:hAnsi="Times New Roman CYR" w:cs="Times New Roman CYR"/>
          <w:sz w:val="28"/>
          <w:szCs w:val="28"/>
        </w:rPr>
      </w:pPr>
      <w:r w:rsidRPr="00C46965">
        <w:rPr>
          <w:rFonts w:ascii="Times New Roman CYR" w:hAnsi="Times New Roman CYR" w:cs="Times New Roman CYR"/>
          <w:sz w:val="28"/>
          <w:szCs w:val="28"/>
        </w:rPr>
        <w:t xml:space="preserve">Подтверждение соответствия заявителя требованиям, установленным подпунктом 2 пункта 7 настоящего Порядка, в части соответствия заявителя требованию не являться российским юридическим лицом, в уставном (складочном) капитале которого доля прямого или косвенного (через третьих </w:t>
      </w:r>
      <w:r w:rsidRPr="00C46965">
        <w:rPr>
          <w:rFonts w:ascii="Times New Roman CYR" w:hAnsi="Times New Roman CYR" w:cs="Times New Roman CYR"/>
          <w:sz w:val="28"/>
          <w:szCs w:val="28"/>
        </w:rPr>
        <w:lastRenderedPageBreak/>
        <w:t>лиц) участия офшорных компаний в совокупности превышает 25 процентов (если иное не предусмотрено законодательством Российской Федерации), осуществляется Министерством самостоятельно, в том числе на основании сведений, имеющихся в Министерстве, а также информации, размещенной на официальном сайте Федеральной налоговой службы, посредством установления информации об учредителях заявителя. В случае если заявителем является юридическое лицо, проверка осуществляется также в отношении учредителя заявителя (прямого и косвенного).</w:t>
      </w:r>
    </w:p>
    <w:p w14:paraId="35BDE9F9" w14:textId="767AB072" w:rsidR="00FB6087" w:rsidRPr="00BC60E6" w:rsidRDefault="00754C95" w:rsidP="00306EF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232DC1">
        <w:rPr>
          <w:rFonts w:ascii="Times New Roman" w:eastAsia="Calibri" w:hAnsi="Times New Roman" w:cs="Times New Roman"/>
          <w:sz w:val="28"/>
          <w:szCs w:val="28"/>
          <w:lang w:eastAsia="en-US"/>
        </w:rPr>
        <w:t>) в течение 14</w:t>
      </w:r>
      <w:r w:rsidR="00BC60E6" w:rsidRPr="00232D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</w:t>
      </w:r>
      <w:r w:rsidR="00BC60E6"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 дня </w:t>
      </w:r>
      <w:r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регистрации </w:t>
      </w:r>
      <w:r w:rsidR="00BC60E6" w:rsidRPr="00754C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документов </w:t>
      </w:r>
      <w:r w:rsidR="00BC60E6"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рассматривает, проверяет достоверность представленных заявителем документов и принимает решение о предоставлении субсидии </w:t>
      </w:r>
      <w:r w:rsidR="00306EF6" w:rsidRPr="00306EF6">
        <w:rPr>
          <w:rFonts w:ascii="Times New Roman" w:eastAsia="Calibri" w:hAnsi="Times New Roman" w:cs="Times New Roman"/>
          <w:sz w:val="28"/>
          <w:szCs w:val="28"/>
          <w:lang w:eastAsia="en-US"/>
        </w:rPr>
        <w:t>путем</w:t>
      </w:r>
      <w:r w:rsidR="00306E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утверждения реестра получателя субсидии</w:t>
      </w:r>
      <w:r w:rsidR="00306EF6" w:rsidRPr="00306E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60E6"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>или отказе в предоставлении субсидии. Уведомление об отказе в предоставлении субсидии с указанием причин отказа направляется заявителю нарочным или посредством почтового отправления.</w:t>
      </w:r>
    </w:p>
    <w:p w14:paraId="2599AF1C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>14. Основаниями для отказа в предоставлении субсидии являются:</w:t>
      </w:r>
    </w:p>
    <w:p w14:paraId="13DF8251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>1) несоответствие заявителя требованиям и условиям, указанным в пунктах 7 и 8 настоящего Порядка;</w:t>
      </w:r>
    </w:p>
    <w:p w14:paraId="0097194C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>2) недостоверность информации, содержащейся в заявке и документах, представленных заявителем;</w:t>
      </w:r>
    </w:p>
    <w:p w14:paraId="3FB2311B" w14:textId="65326FAD" w:rsidR="00BC60E6" w:rsidRPr="00306EF6" w:rsidRDefault="00BC60E6" w:rsidP="00BC60E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6EF6">
        <w:rPr>
          <w:rFonts w:ascii="Times New Roman" w:eastAsia="Calibri" w:hAnsi="Times New Roman" w:cs="Times New Roman"/>
          <w:sz w:val="28"/>
          <w:szCs w:val="28"/>
          <w:lang w:eastAsia="en-US"/>
        </w:rPr>
        <w:t>3) получение Министерством ответа территориального органа Федеральной налоговой службы на межведомственный запрос (в случае непредставления документа, указанного в подпункте 2 пункта 12 настоящего Порядка), свидетельствующего о</w:t>
      </w:r>
      <w:r w:rsidR="006C10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 отсутствии или </w:t>
      </w:r>
      <w:r w:rsidRPr="00306EF6">
        <w:rPr>
          <w:rFonts w:ascii="Times New Roman" w:eastAsia="Calibri" w:hAnsi="Times New Roman" w:cs="Times New Roman"/>
          <w:sz w:val="28"/>
          <w:szCs w:val="28"/>
          <w:lang w:eastAsia="en-US"/>
        </w:rPr>
        <w:t>наличии у заявителя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Федерации.</w:t>
      </w:r>
    </w:p>
    <w:p w14:paraId="3212B100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0E6">
        <w:rPr>
          <w:rFonts w:ascii="Times New Roman" w:eastAsia="Calibri" w:hAnsi="Times New Roman" w:cs="Times New Roman"/>
          <w:sz w:val="28"/>
          <w:szCs w:val="28"/>
          <w:lang w:eastAsia="en-US"/>
        </w:rPr>
        <w:t>Отказ в предоставлении субсидии может быть обжалован в соответствии с действующим законодательством.</w:t>
      </w:r>
    </w:p>
    <w:p w14:paraId="03EC11D5" w14:textId="7C01E8FA" w:rsidR="00BC60E6" w:rsidRPr="00BC60E6" w:rsidRDefault="00464A99" w:rsidP="00BC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C60E6" w:rsidRPr="00BC60E6">
        <w:rPr>
          <w:rFonts w:ascii="Times New Roman" w:hAnsi="Times New Roman" w:cs="Times New Roman"/>
          <w:sz w:val="28"/>
          <w:szCs w:val="28"/>
        </w:rPr>
        <w:t>. Субсидия предоставляется получателю субсидии на основании соглашения.</w:t>
      </w:r>
    </w:p>
    <w:p w14:paraId="1274CDA8" w14:textId="77777777" w:rsidR="00BC60E6" w:rsidRPr="00BC60E6" w:rsidRDefault="00BC60E6" w:rsidP="00BC60E6">
      <w:pPr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расторжении.</w:t>
      </w:r>
    </w:p>
    <w:p w14:paraId="26025F21" w14:textId="08BBB4E7" w:rsidR="00BC60E6" w:rsidRPr="00BC60E6" w:rsidRDefault="00BC60E6" w:rsidP="00306EF6">
      <w:pPr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Соглашения о предоставлении субсидии, а также дополнительные соглашения к таким соглашениям заключаются в соответствии с типовой формой, установленной Министерством финансо</w:t>
      </w:r>
      <w:r w:rsidR="00306EF6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Pr="00BC60E6">
        <w:rPr>
          <w:rFonts w:ascii="Times New Roman" w:hAnsi="Times New Roman" w:cs="Times New Roman"/>
          <w:sz w:val="28"/>
          <w:szCs w:val="28"/>
        </w:rPr>
        <w:t xml:space="preserve"> в </w:t>
      </w:r>
      <w:r w:rsidR="00306EF6" w:rsidRPr="00306EF6">
        <w:rPr>
          <w:rFonts w:ascii="Times New Roman" w:hAnsi="Times New Roman" w:cs="Times New Roman"/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</w:t>
      </w:r>
      <w:r w:rsidR="00306EF6">
        <w:rPr>
          <w:rFonts w:ascii="Times New Roman" w:hAnsi="Times New Roman" w:cs="Times New Roman"/>
          <w:sz w:val="28"/>
          <w:szCs w:val="28"/>
        </w:rPr>
        <w:t>«</w:t>
      </w:r>
      <w:r w:rsidR="00306EF6" w:rsidRPr="00306EF6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306EF6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Pr="00306EF6">
        <w:rPr>
          <w:rFonts w:ascii="Times New Roman" w:hAnsi="Times New Roman" w:cs="Times New Roman"/>
          <w:sz w:val="28"/>
          <w:szCs w:val="28"/>
        </w:rPr>
        <w:t>ГИИС «Электронный бюджет»</w:t>
      </w:r>
      <w:r w:rsidR="00306EF6" w:rsidRPr="00306EF6">
        <w:rPr>
          <w:rFonts w:ascii="Times New Roman" w:hAnsi="Times New Roman" w:cs="Times New Roman"/>
          <w:sz w:val="28"/>
          <w:szCs w:val="28"/>
        </w:rPr>
        <w:t>)</w:t>
      </w:r>
      <w:r w:rsidRPr="00306EF6">
        <w:rPr>
          <w:rFonts w:ascii="Times New Roman" w:hAnsi="Times New Roman" w:cs="Times New Roman"/>
          <w:sz w:val="28"/>
          <w:szCs w:val="28"/>
        </w:rPr>
        <w:t>.</w:t>
      </w:r>
    </w:p>
    <w:p w14:paraId="44083833" w14:textId="77777777" w:rsidR="00BC60E6" w:rsidRPr="00BC60E6" w:rsidRDefault="00BC60E6" w:rsidP="00BC60E6">
      <w:pPr>
        <w:widowControl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14:paraId="0A60D3BF" w14:textId="400FAE5A" w:rsidR="00BC60E6" w:rsidRPr="00BC60E6" w:rsidRDefault="00BC60E6" w:rsidP="00BC60E6">
      <w:pPr>
        <w:widowControl/>
        <w:rPr>
          <w:rFonts w:ascii="Times New Roman" w:hAnsi="Times New Roman" w:cs="Times New Roman"/>
          <w:sz w:val="28"/>
          <w:szCs w:val="28"/>
        </w:rPr>
      </w:pPr>
      <w:bookmarkStart w:id="2" w:name="sub_217"/>
      <w:r w:rsidRPr="00BC60E6">
        <w:rPr>
          <w:rFonts w:ascii="Times New Roman" w:hAnsi="Times New Roman" w:cs="Times New Roman"/>
          <w:sz w:val="28"/>
          <w:szCs w:val="28"/>
        </w:rPr>
        <w:t xml:space="preserve">1) условие о согласии получателя субсидии и лиц, указанных в пункте 5 статьи 78 Бюджетного кодекса Российской Федерации, на осуществление </w:t>
      </w:r>
      <w:r w:rsidRPr="00BC60E6">
        <w:rPr>
          <w:rFonts w:ascii="Times New Roman" w:hAnsi="Times New Roman" w:cs="Times New Roman"/>
          <w:sz w:val="28"/>
          <w:szCs w:val="28"/>
        </w:rPr>
        <w:lastRenderedPageBreak/>
        <w:t>Министерством и органами государственного финансового контроля пров</w:t>
      </w:r>
      <w:r w:rsidR="006C1040">
        <w:rPr>
          <w:rFonts w:ascii="Times New Roman" w:hAnsi="Times New Roman" w:cs="Times New Roman"/>
          <w:sz w:val="28"/>
          <w:szCs w:val="28"/>
        </w:rPr>
        <w:t>ерок, предусмотренных пунктом 24</w:t>
      </w:r>
      <w:r w:rsidRPr="00BC60E6"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14:paraId="3FA80A59" w14:textId="77777777" w:rsidR="00BC60E6" w:rsidRDefault="00BC60E6" w:rsidP="00BC60E6">
      <w:pPr>
        <w:widowControl/>
        <w:rPr>
          <w:rFonts w:ascii="Times New Roman" w:hAnsi="Times New Roman" w:cs="Times New Roman"/>
          <w:sz w:val="28"/>
          <w:szCs w:val="28"/>
        </w:rPr>
      </w:pPr>
      <w:bookmarkStart w:id="3" w:name="sub_218"/>
      <w:bookmarkEnd w:id="2"/>
      <w:r w:rsidRPr="00BC60E6">
        <w:rPr>
          <w:rFonts w:ascii="Times New Roman" w:hAnsi="Times New Roman" w:cs="Times New Roman"/>
          <w:sz w:val="28"/>
          <w:szCs w:val="28"/>
        </w:rPr>
        <w:t>2)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62DC84ED" w14:textId="04C9AA1A" w:rsidR="00306EF6" w:rsidRPr="00BC60E6" w:rsidRDefault="00306EF6" w:rsidP="00306EF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06EF6">
        <w:rPr>
          <w:rFonts w:ascii="Times New Roman" w:hAnsi="Times New Roman" w:cs="Times New Roman"/>
          <w:sz w:val="28"/>
          <w:szCs w:val="28"/>
        </w:rPr>
        <w:t>условия об ограничении и (или) з</w:t>
      </w:r>
      <w:r>
        <w:rPr>
          <w:rFonts w:ascii="Times New Roman" w:hAnsi="Times New Roman" w:cs="Times New Roman"/>
          <w:sz w:val="28"/>
          <w:szCs w:val="28"/>
        </w:rPr>
        <w:t>апрете приобретения получателем</w:t>
      </w:r>
      <w:r w:rsidRPr="00306EF6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6EF6">
        <w:rPr>
          <w:rFonts w:ascii="Times New Roman" w:hAnsi="Times New Roman" w:cs="Times New Roman"/>
          <w:sz w:val="28"/>
          <w:szCs w:val="28"/>
        </w:rPr>
        <w:t xml:space="preserve">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лицами. Порядок определения указанных условий устанавливается Прав</w:t>
      </w:r>
      <w:r>
        <w:rPr>
          <w:rFonts w:ascii="Times New Roman" w:hAnsi="Times New Roman" w:cs="Times New Roman"/>
          <w:sz w:val="28"/>
          <w:szCs w:val="28"/>
        </w:rPr>
        <w:t>ительством Российской Федерации;</w:t>
      </w:r>
    </w:p>
    <w:p w14:paraId="2CA1C882" w14:textId="3821EB94" w:rsidR="00BC60E6" w:rsidRPr="00BC60E6" w:rsidRDefault="00306EF6" w:rsidP="00BC60E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0E6" w:rsidRPr="00BC60E6">
        <w:rPr>
          <w:rFonts w:ascii="Times New Roman" w:hAnsi="Times New Roman" w:cs="Times New Roman"/>
          <w:sz w:val="28"/>
          <w:szCs w:val="28"/>
        </w:rPr>
        <w:t xml:space="preserve">) реквизиты </w:t>
      </w:r>
      <w:r w:rsidR="009705A0">
        <w:rPr>
          <w:rFonts w:ascii="Times New Roman" w:hAnsi="Times New Roman" w:cs="Times New Roman"/>
          <w:sz w:val="28"/>
          <w:szCs w:val="28"/>
        </w:rPr>
        <w:t>банковского</w:t>
      </w:r>
      <w:r w:rsidR="00BC60E6" w:rsidRPr="00BC60E6">
        <w:rPr>
          <w:rFonts w:ascii="Times New Roman" w:hAnsi="Times New Roman" w:cs="Times New Roman"/>
          <w:sz w:val="28"/>
          <w:szCs w:val="28"/>
        </w:rPr>
        <w:t xml:space="preserve"> счет</w:t>
      </w:r>
      <w:r w:rsidR="009705A0">
        <w:rPr>
          <w:rFonts w:ascii="Times New Roman" w:hAnsi="Times New Roman" w:cs="Times New Roman"/>
          <w:sz w:val="28"/>
          <w:szCs w:val="28"/>
        </w:rPr>
        <w:t>а</w:t>
      </w:r>
      <w:r w:rsidR="00BC60E6" w:rsidRPr="00BC60E6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5595E457" w14:textId="253BA15D" w:rsidR="00BC60E6" w:rsidRPr="00BC60E6" w:rsidRDefault="00306EF6" w:rsidP="00BC6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60E6" w:rsidRPr="00BC60E6">
        <w:rPr>
          <w:rFonts w:ascii="Times New Roman" w:hAnsi="Times New Roman" w:cs="Times New Roman"/>
          <w:sz w:val="28"/>
          <w:szCs w:val="28"/>
        </w:rPr>
        <w:t>) результат предоставления субсидии;</w:t>
      </w:r>
    </w:p>
    <w:p w14:paraId="7265B186" w14:textId="4B8A1AA5" w:rsidR="00BC60E6" w:rsidRPr="00BC60E6" w:rsidRDefault="00306EF6" w:rsidP="00BC60E6">
      <w:pPr>
        <w:widowControl/>
        <w:rPr>
          <w:rFonts w:ascii="Times New Roman" w:hAnsi="Times New Roman" w:cs="Times New Roman"/>
          <w:sz w:val="28"/>
          <w:szCs w:val="28"/>
        </w:rPr>
      </w:pPr>
      <w:bookmarkStart w:id="4" w:name="sub_219"/>
      <w:r>
        <w:rPr>
          <w:rFonts w:ascii="Times New Roman" w:hAnsi="Times New Roman" w:cs="Times New Roman"/>
          <w:sz w:val="28"/>
          <w:szCs w:val="28"/>
        </w:rPr>
        <w:t>6</w:t>
      </w:r>
      <w:r w:rsidR="00BC60E6" w:rsidRPr="00BC60E6">
        <w:rPr>
          <w:rFonts w:ascii="Times New Roman" w:hAnsi="Times New Roman" w:cs="Times New Roman"/>
          <w:sz w:val="28"/>
          <w:szCs w:val="28"/>
        </w:rPr>
        <w:t xml:space="preserve">) </w:t>
      </w:r>
      <w:bookmarkEnd w:id="4"/>
      <w:r w:rsidR="00BC60E6" w:rsidRPr="00BC60E6">
        <w:rPr>
          <w:rFonts w:ascii="Times New Roman" w:hAnsi="Times New Roman" w:cs="Times New Roman"/>
          <w:sz w:val="28"/>
          <w:szCs w:val="28"/>
        </w:rPr>
        <w:t>сроки предоставления получателем субсидии отчетности о достижении значения результата предоставления субсидии, об осуществлении затрат, источником финансового обеспечения которых являются субсидия, а также сроки и формы представления получателем субсидии дополнительной отчетности (при необходимости);</w:t>
      </w:r>
    </w:p>
    <w:p w14:paraId="42584C4E" w14:textId="37D60939" w:rsidR="00BC60E6" w:rsidRPr="00BC60E6" w:rsidRDefault="00306EF6" w:rsidP="00BC60E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60E6" w:rsidRPr="00BC60E6">
        <w:rPr>
          <w:rFonts w:ascii="Times New Roman" w:hAnsi="Times New Roman" w:cs="Times New Roman"/>
          <w:sz w:val="28"/>
          <w:szCs w:val="28"/>
        </w:rPr>
        <w:t>) запрет приобретения получателем субсидии, а также иным юридическим лицом, получающим средства на основании договоров, заключенных с получателем субсидии, за счет полученных средств из бюджета Забайкальского края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14:paraId="50741218" w14:textId="0B4D1DED" w:rsidR="00BC60E6" w:rsidRPr="00F224F8" w:rsidRDefault="00306EF6" w:rsidP="00BC60E6">
      <w:pPr>
        <w:ind w:firstLine="709"/>
        <w:rPr>
          <w:rFonts w:ascii="Times New Roman" w:hAnsi="Times New Roman"/>
          <w:sz w:val="28"/>
          <w:szCs w:val="28"/>
        </w:rPr>
      </w:pPr>
      <w:r w:rsidRPr="00F224F8">
        <w:rPr>
          <w:rFonts w:ascii="Times New Roman" w:hAnsi="Times New Roman"/>
          <w:sz w:val="28"/>
          <w:szCs w:val="28"/>
        </w:rPr>
        <w:t>8</w:t>
      </w:r>
      <w:r w:rsidR="00BC60E6" w:rsidRPr="00F224F8">
        <w:rPr>
          <w:rFonts w:ascii="Times New Roman" w:hAnsi="Times New Roman"/>
          <w:sz w:val="28"/>
          <w:szCs w:val="28"/>
        </w:rPr>
        <w:t>)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</w:t>
      </w:r>
      <w:r w:rsidR="00B66616" w:rsidRPr="00F224F8">
        <w:rPr>
          <w:rFonts w:ascii="Times New Roman" w:hAnsi="Times New Roman"/>
          <w:sz w:val="28"/>
          <w:szCs w:val="28"/>
        </w:rPr>
        <w:t xml:space="preserve"> </w:t>
      </w:r>
      <w:r w:rsidR="00B66616" w:rsidRPr="00F224F8">
        <w:rPr>
          <w:rFonts w:ascii="Times New Roman" w:hAnsi="Times New Roman"/>
          <w:iCs/>
          <w:sz w:val="28"/>
          <w:szCs w:val="28"/>
        </w:rPr>
        <w:t>в сроки, устанавливаемые Министерством</w:t>
      </w:r>
      <w:r w:rsidR="00BC60E6" w:rsidRPr="00F224F8">
        <w:rPr>
          <w:rFonts w:ascii="Times New Roman" w:hAnsi="Times New Roman"/>
          <w:sz w:val="28"/>
          <w:szCs w:val="28"/>
        </w:rPr>
        <w:t>;</w:t>
      </w:r>
    </w:p>
    <w:p w14:paraId="0FE700AF" w14:textId="0125C611" w:rsidR="00BC60E6" w:rsidRPr="00BC60E6" w:rsidRDefault="00306EF6" w:rsidP="00BC60E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C60E6" w:rsidRPr="00BC60E6">
        <w:rPr>
          <w:rFonts w:ascii="Times New Roman" w:hAnsi="Times New Roman"/>
          <w:sz w:val="28"/>
          <w:szCs w:val="28"/>
        </w:rPr>
        <w:t xml:space="preserve">) перечень затрат центра компетенций, определяемый в соответствии с пунктом 10 настоящего Порядка, сроки (но не реже </w:t>
      </w:r>
      <w:r w:rsidR="001C7BC9" w:rsidRPr="00BC60E6">
        <w:rPr>
          <w:rFonts w:ascii="Times New Roman" w:hAnsi="Times New Roman"/>
          <w:sz w:val="28"/>
          <w:szCs w:val="28"/>
        </w:rPr>
        <w:t>1 раза</w:t>
      </w:r>
      <w:r w:rsidR="00BC60E6" w:rsidRPr="00BC60E6">
        <w:rPr>
          <w:rFonts w:ascii="Times New Roman" w:hAnsi="Times New Roman"/>
          <w:sz w:val="28"/>
          <w:szCs w:val="28"/>
        </w:rPr>
        <w:t xml:space="preserve"> в квартал) и формы представления получателем субсидии отчетности о достижении значения результата предоставления субсидии;</w:t>
      </w:r>
    </w:p>
    <w:p w14:paraId="50BC0A44" w14:textId="522080CD" w:rsidR="00AF57E9" w:rsidRPr="00F224F8" w:rsidRDefault="00306EF6" w:rsidP="00F224F8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F224F8">
        <w:rPr>
          <w:rFonts w:ascii="Times New Roman" w:hAnsi="Times New Roman"/>
          <w:sz w:val="28"/>
          <w:szCs w:val="28"/>
        </w:rPr>
        <w:t>10</w:t>
      </w:r>
      <w:r w:rsidR="00BC60E6" w:rsidRPr="00F224F8">
        <w:rPr>
          <w:rFonts w:ascii="Times New Roman" w:hAnsi="Times New Roman"/>
          <w:sz w:val="28"/>
          <w:szCs w:val="28"/>
        </w:rPr>
        <w:t xml:space="preserve">) показатели деятельности центра компетенций, устанавливаемые </w:t>
      </w:r>
      <w:r w:rsidR="00BC60E6" w:rsidRPr="004D5F25">
        <w:rPr>
          <w:rFonts w:ascii="Times New Roman" w:hAnsi="Times New Roman"/>
          <w:sz w:val="28"/>
          <w:szCs w:val="28"/>
        </w:rPr>
        <w:t>Министерством</w:t>
      </w:r>
      <w:r w:rsidR="00B66616" w:rsidRPr="004D5F25">
        <w:rPr>
          <w:rFonts w:ascii="Times New Roman" w:hAnsi="Times New Roman"/>
          <w:sz w:val="28"/>
          <w:szCs w:val="28"/>
        </w:rPr>
        <w:t>.</w:t>
      </w:r>
      <w:r w:rsidR="002D2614" w:rsidRPr="004D5F25">
        <w:rPr>
          <w:rFonts w:ascii="Times New Roman" w:hAnsi="Times New Roman"/>
          <w:sz w:val="28"/>
          <w:szCs w:val="28"/>
        </w:rPr>
        <w:t xml:space="preserve"> </w:t>
      </w:r>
    </w:p>
    <w:p w14:paraId="45782C23" w14:textId="551C7A39" w:rsidR="00BC60E6" w:rsidRPr="00BC60E6" w:rsidRDefault="00464A99" w:rsidP="00BC60E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C60E6" w:rsidRPr="00BC60E6">
        <w:rPr>
          <w:rFonts w:ascii="Times New Roman" w:hAnsi="Times New Roman" w:cs="Times New Roman"/>
          <w:sz w:val="28"/>
          <w:szCs w:val="28"/>
        </w:rPr>
        <w:t>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E421D8C" w14:textId="77777777" w:rsidR="00BC60E6" w:rsidRPr="00BC60E6" w:rsidRDefault="00BC60E6" w:rsidP="00BC60E6">
      <w:pPr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 в форме разделения, выделения, а также при ликвидации получателя субсидии, соглашение </w:t>
      </w:r>
      <w:r w:rsidRPr="00BC60E6">
        <w:rPr>
          <w:rFonts w:ascii="Times New Roman" w:hAnsi="Times New Roman" w:cs="Times New Roman"/>
          <w:sz w:val="28"/>
          <w:szCs w:val="28"/>
        </w:rPr>
        <w:lastRenderedPageBreak/>
        <w:t>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</w:p>
    <w:p w14:paraId="39744DBD" w14:textId="7F241F68" w:rsidR="00BC60E6" w:rsidRPr="00BC60E6" w:rsidRDefault="00464A99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C60E6" w:rsidRPr="00BC60E6">
        <w:rPr>
          <w:rFonts w:ascii="Times New Roman" w:hAnsi="Times New Roman" w:cs="Times New Roman"/>
          <w:sz w:val="28"/>
          <w:szCs w:val="28"/>
        </w:rPr>
        <w:t>. Заключение соглашения осуществляется в следующем порядке и сроки:</w:t>
      </w:r>
    </w:p>
    <w:p w14:paraId="3DD7293F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 xml:space="preserve">1) Министерство в течение 3 рабочих дней </w:t>
      </w:r>
      <w:r w:rsidRPr="00BA02CF">
        <w:rPr>
          <w:rFonts w:ascii="Times New Roman" w:hAnsi="Times New Roman" w:cs="Times New Roman"/>
          <w:sz w:val="28"/>
          <w:szCs w:val="28"/>
        </w:rPr>
        <w:t>со дня принятия решения о предоставлении субсидии,</w:t>
      </w:r>
      <w:r w:rsidRPr="00BC60E6">
        <w:rPr>
          <w:rFonts w:ascii="Times New Roman" w:hAnsi="Times New Roman" w:cs="Times New Roman"/>
          <w:sz w:val="28"/>
          <w:szCs w:val="28"/>
        </w:rPr>
        <w:t xml:space="preserve"> направляет получателю субсидии соответствующее уведомление о формировании в ГИИС «Электронный бюджет» соглашения;</w:t>
      </w:r>
    </w:p>
    <w:p w14:paraId="02562AB6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2) получатель субсидии в течение 2 рабочих дней со дня получения уведомления, предусмотренного подпунктом 1 настоящего пункта, осуществляет подписание соглашения в ГИИС «Электронный бюджет» усиленной квалифицированной электронной подписью руководителя получателя субсидии или уполномоченного им лица;</w:t>
      </w:r>
    </w:p>
    <w:p w14:paraId="3EB12CE8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3) руководитель Министерства или уполномоченное им лицо в течение 1 рабочего дня со дня подписания получателем субсидии соглашения подписывает его со своей стороны усиленной квалифицированной электронной подписью в ГИИС «Электронный бюджет».</w:t>
      </w:r>
    </w:p>
    <w:p w14:paraId="2E14A13E" w14:textId="50821DD9" w:rsidR="00BC60E6" w:rsidRPr="00BC60E6" w:rsidRDefault="00464A99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C60E6" w:rsidRPr="00BC60E6">
        <w:rPr>
          <w:rFonts w:ascii="Times New Roman" w:hAnsi="Times New Roman" w:cs="Times New Roman"/>
          <w:sz w:val="28"/>
          <w:szCs w:val="28"/>
        </w:rPr>
        <w:t>. Министерство вправе отказаться от заключения соглашения с получателем субсидии в случае установления факта несоответствия получателя субсидии требованиям, указанным в пункте 7 настоящего Порядка, или представления получателем субсидии недостоверной информации.</w:t>
      </w:r>
    </w:p>
    <w:p w14:paraId="687A93A6" w14:textId="1EB1A876" w:rsidR="00BC60E6" w:rsidRPr="00BC60E6" w:rsidRDefault="00464A99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C60E6" w:rsidRPr="00BC60E6">
        <w:rPr>
          <w:rFonts w:ascii="Times New Roman" w:hAnsi="Times New Roman" w:cs="Times New Roman"/>
          <w:sz w:val="28"/>
          <w:szCs w:val="28"/>
        </w:rPr>
        <w:t>. Министерство в течение 1 рабочего дня со дня заключения соглашения с получателем субсидии, составляет заявку на финансирование в пределах лимитов бюджетных обязательств, утвержденных в установленном порядке на предоставление субсидии на соответствующий финансовый год, и направляет ее в Министерство финансов Забайкальского края.</w:t>
      </w:r>
    </w:p>
    <w:p w14:paraId="417F3620" w14:textId="147649A6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2</w:t>
      </w:r>
      <w:r w:rsidR="00464A99">
        <w:rPr>
          <w:rFonts w:ascii="Times New Roman" w:hAnsi="Times New Roman" w:cs="Times New Roman"/>
          <w:sz w:val="28"/>
          <w:szCs w:val="28"/>
        </w:rPr>
        <w:t>0</w:t>
      </w:r>
      <w:r w:rsidRPr="00BC60E6">
        <w:rPr>
          <w:rFonts w:ascii="Times New Roman" w:hAnsi="Times New Roman" w:cs="Times New Roman"/>
          <w:sz w:val="28"/>
          <w:szCs w:val="28"/>
        </w:rPr>
        <w:t xml:space="preserve">. Министерство финансов Забайкальского края на основании заявки на финансирование в соответствии с утвержденным кассовым планом </w:t>
      </w:r>
      <w:r w:rsidR="0033601F" w:rsidRPr="0033601F">
        <w:rPr>
          <w:rFonts w:ascii="Times New Roman" w:hAnsi="Times New Roman" w:cs="Times New Roman"/>
          <w:color w:val="000000"/>
          <w:sz w:val="28"/>
          <w:szCs w:val="28"/>
        </w:rPr>
        <w:t>в установленном порядке</w:t>
      </w:r>
      <w:r w:rsidR="0033601F" w:rsidRPr="00BC60E6">
        <w:rPr>
          <w:rFonts w:ascii="Times New Roman" w:hAnsi="Times New Roman" w:cs="Times New Roman"/>
          <w:sz w:val="28"/>
          <w:szCs w:val="28"/>
        </w:rPr>
        <w:t xml:space="preserve"> </w:t>
      </w:r>
      <w:r w:rsidRPr="00BC60E6">
        <w:rPr>
          <w:rFonts w:ascii="Times New Roman" w:hAnsi="Times New Roman" w:cs="Times New Roman"/>
          <w:sz w:val="28"/>
          <w:szCs w:val="28"/>
        </w:rPr>
        <w:t>перечисляет Министерству средства субсидии в пределах средств, предусмотренных в бюджете Забайкальского края на соответствующий финансовый год.</w:t>
      </w:r>
    </w:p>
    <w:p w14:paraId="2EBCB550" w14:textId="6027761D" w:rsidR="00081378" w:rsidRPr="001C7BC9" w:rsidRDefault="00BC60E6" w:rsidP="001C7BC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Министерство в течение 5 р</w:t>
      </w:r>
      <w:r w:rsidR="00EC36C4">
        <w:rPr>
          <w:rFonts w:ascii="Times New Roman" w:hAnsi="Times New Roman" w:cs="Times New Roman"/>
          <w:sz w:val="28"/>
          <w:szCs w:val="28"/>
        </w:rPr>
        <w:t xml:space="preserve">абочих дней со дня поступления </w:t>
      </w:r>
      <w:r w:rsidRPr="00BC60E6">
        <w:rPr>
          <w:rFonts w:ascii="Times New Roman" w:hAnsi="Times New Roman" w:cs="Times New Roman"/>
          <w:sz w:val="28"/>
          <w:szCs w:val="28"/>
        </w:rPr>
        <w:t xml:space="preserve">указанных средств, перечисляет их на банковский </w:t>
      </w:r>
      <w:bookmarkStart w:id="5" w:name="sub_141"/>
      <w:r w:rsidRPr="00BC60E6">
        <w:rPr>
          <w:rFonts w:ascii="Times New Roman" w:hAnsi="Times New Roman" w:cs="Times New Roman"/>
          <w:sz w:val="28"/>
          <w:szCs w:val="28"/>
        </w:rPr>
        <w:t>счет.</w:t>
      </w:r>
    </w:p>
    <w:bookmarkEnd w:id="5"/>
    <w:p w14:paraId="1884821A" w14:textId="69AF0813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2</w:t>
      </w:r>
      <w:r w:rsidR="00464A99">
        <w:rPr>
          <w:rFonts w:ascii="Times New Roman" w:hAnsi="Times New Roman" w:cs="Times New Roman"/>
          <w:sz w:val="28"/>
          <w:szCs w:val="28"/>
        </w:rPr>
        <w:t>1</w:t>
      </w:r>
      <w:r w:rsidRPr="00BC60E6">
        <w:rPr>
          <w:rFonts w:ascii="Times New Roman" w:hAnsi="Times New Roman" w:cs="Times New Roman"/>
          <w:sz w:val="28"/>
          <w:szCs w:val="28"/>
        </w:rPr>
        <w:t>. В случае уменьшения в течение финансового года бюджетных ассигнований на предоставление субсидии, приводящего к невозможности предоставления субсидии, в размере, определенном в соглашении, Министерство в течение 10 рабочих дней со дня доведения до него указанных лимитов согласовывает с получателем субсидии новые условия соглашения. При недостижении согласия по новым условиям соглашение расторгается.</w:t>
      </w:r>
    </w:p>
    <w:p w14:paraId="2E7FD03A" w14:textId="70A990AA" w:rsidR="00BC60E6" w:rsidRPr="00BC60E6" w:rsidRDefault="00464A99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BC60E6" w:rsidRPr="00BC60E6">
        <w:rPr>
          <w:rFonts w:ascii="Times New Roman" w:hAnsi="Times New Roman" w:cs="Times New Roman"/>
          <w:sz w:val="28"/>
          <w:szCs w:val="28"/>
        </w:rPr>
        <w:t>. Получатель субсидии ежеквартально, не позднее 15-го числа месяца, следующего за кварталом, представляют в Министерство отчеты (далее – отчеты):</w:t>
      </w:r>
    </w:p>
    <w:p w14:paraId="7863FE0F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 xml:space="preserve">1) о достижении значения результата предоставления субсидии, определенного соглашением, </w:t>
      </w:r>
    </w:p>
    <w:p w14:paraId="73D52D44" w14:textId="41A9A2A6" w:rsidR="00E658DD" w:rsidRDefault="00BC60E6" w:rsidP="00E658D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 xml:space="preserve">2) об осуществлении затрат, источником финансового обеспечения которых является субсидия, с приложением </w:t>
      </w:r>
      <w:r w:rsidR="00E658DD">
        <w:rPr>
          <w:rFonts w:ascii="Times New Roman" w:hAnsi="Times New Roman" w:cs="Times New Roman"/>
          <w:sz w:val="28"/>
          <w:szCs w:val="28"/>
        </w:rPr>
        <w:t>документов, подтверждающих</w:t>
      </w:r>
      <w:r w:rsidR="00E658DD" w:rsidRPr="00E658DD">
        <w:rPr>
          <w:rFonts w:ascii="Times New Roman" w:hAnsi="Times New Roman" w:cs="Times New Roman"/>
          <w:sz w:val="28"/>
          <w:szCs w:val="28"/>
        </w:rPr>
        <w:t xml:space="preserve"> фактически произведенные затраты, финансовое обеспечение которых предусматрива</w:t>
      </w:r>
      <w:r w:rsidR="00E658DD">
        <w:rPr>
          <w:rFonts w:ascii="Times New Roman" w:hAnsi="Times New Roman" w:cs="Times New Roman"/>
          <w:sz w:val="28"/>
          <w:szCs w:val="28"/>
        </w:rPr>
        <w:t>ется за счет средств субсидии (</w:t>
      </w:r>
      <w:r w:rsidR="00E658DD" w:rsidRPr="00E658DD">
        <w:rPr>
          <w:rFonts w:ascii="Times New Roman" w:hAnsi="Times New Roman" w:cs="Times New Roman"/>
          <w:sz w:val="28"/>
          <w:szCs w:val="28"/>
        </w:rPr>
        <w:t>договоры, платежные документ</w:t>
      </w:r>
      <w:r w:rsidR="00E658DD">
        <w:rPr>
          <w:rFonts w:ascii="Times New Roman" w:hAnsi="Times New Roman" w:cs="Times New Roman"/>
          <w:sz w:val="28"/>
          <w:szCs w:val="28"/>
        </w:rPr>
        <w:t>ы, акты приема-передачи и пр.);</w:t>
      </w:r>
    </w:p>
    <w:p w14:paraId="625B20B2" w14:textId="0AD13253" w:rsidR="005A6D6D" w:rsidRPr="00F224F8" w:rsidRDefault="005A6D6D" w:rsidP="005A6D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 xml:space="preserve">3) отчет о выполнении показателей деятельности центра компетенций, </w:t>
      </w:r>
      <w:r w:rsidRPr="00464A99">
        <w:rPr>
          <w:rFonts w:ascii="Times New Roman" w:hAnsi="Times New Roman" w:cs="Times New Roman"/>
          <w:sz w:val="28"/>
          <w:szCs w:val="28"/>
        </w:rPr>
        <w:t xml:space="preserve">устанавливаемых </w:t>
      </w:r>
      <w:r w:rsidR="00F224F8" w:rsidRPr="00464A99">
        <w:rPr>
          <w:rFonts w:ascii="Times New Roman" w:hAnsi="Times New Roman" w:cs="Times New Roman"/>
          <w:sz w:val="28"/>
          <w:szCs w:val="28"/>
        </w:rPr>
        <w:t>Министерством.</w:t>
      </w:r>
    </w:p>
    <w:p w14:paraId="0D3D72FD" w14:textId="4293B41D" w:rsidR="00BC60E6" w:rsidRPr="00BC60E6" w:rsidRDefault="00464A99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2077"/>
      <w:r>
        <w:rPr>
          <w:rFonts w:ascii="Times New Roman" w:hAnsi="Times New Roman" w:cs="Times New Roman"/>
          <w:sz w:val="28"/>
          <w:szCs w:val="28"/>
        </w:rPr>
        <w:t>23</w:t>
      </w:r>
      <w:r w:rsidR="00BC60E6" w:rsidRPr="00BC60E6">
        <w:rPr>
          <w:rFonts w:ascii="Times New Roman" w:hAnsi="Times New Roman" w:cs="Times New Roman"/>
          <w:sz w:val="28"/>
          <w:szCs w:val="28"/>
        </w:rPr>
        <w:t>. Министерство в течение 20 рабочих дней со дня получения отчетов, указанных в пункте 23 настоящего Порядка, осуществляет их проверку в ГИИС «Электронный бюджет» на предмет полноты и правильности заполнения отчетов.</w:t>
      </w:r>
    </w:p>
    <w:bookmarkEnd w:id="6"/>
    <w:p w14:paraId="09710BF6" w14:textId="1C9CC74C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2</w:t>
      </w:r>
      <w:r w:rsidR="00464A99">
        <w:rPr>
          <w:rFonts w:ascii="Times New Roman" w:hAnsi="Times New Roman" w:cs="Times New Roman"/>
          <w:sz w:val="28"/>
          <w:szCs w:val="28"/>
        </w:rPr>
        <w:t>4</w:t>
      </w:r>
      <w:r w:rsidRPr="00BC60E6">
        <w:rPr>
          <w:rFonts w:ascii="Times New Roman" w:hAnsi="Times New Roman" w:cs="Times New Roman"/>
          <w:sz w:val="28"/>
          <w:szCs w:val="28"/>
        </w:rPr>
        <w:t xml:space="preserve">. В отношении получателя субсидии и лиц, указанных в </w:t>
      </w:r>
      <w:hyperlink r:id="rId12" w:history="1">
        <w:r w:rsidRPr="00BC60E6">
          <w:rPr>
            <w:rFonts w:ascii="Times New Roman" w:hAnsi="Times New Roman" w:cs="Times New Roman"/>
            <w:sz w:val="28"/>
            <w:szCs w:val="28"/>
          </w:rPr>
          <w:t>пункте 5 статьи 78</w:t>
        </w:r>
      </w:hyperlink>
      <w:r w:rsidRPr="00BC60E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осуществляются следующие проверки:</w:t>
      </w:r>
    </w:p>
    <w:p w14:paraId="50E48ABF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Министерством – проверки соблюдения порядка и условий предоставления субсидии, в том числе в части достижения результата ее предоставления;</w:t>
      </w:r>
    </w:p>
    <w:p w14:paraId="61E7A102" w14:textId="442B0646" w:rsidR="00A14B95" w:rsidRDefault="00BC60E6" w:rsidP="002D26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 xml:space="preserve">органами государственного финансового контроля – проверки в соответствии со </w:t>
      </w:r>
      <w:hyperlink r:id="rId13" w:history="1">
        <w:r w:rsidRPr="00BC60E6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BC60E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C60E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BC60E6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BC60E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C60E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56EFD4E7" w14:textId="38EF6D1E" w:rsidR="00BC60E6" w:rsidRPr="002D2614" w:rsidRDefault="00464A99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C60E6" w:rsidRPr="002D2614">
        <w:rPr>
          <w:rFonts w:ascii="Times New Roman" w:hAnsi="Times New Roman" w:cs="Times New Roman"/>
          <w:sz w:val="28"/>
          <w:szCs w:val="28"/>
        </w:rPr>
        <w:t>. В случае нарушения получателем субсидии условий, установленных при ее предоставлении, выявленного, в том числе по фактам проверок, проведенных Министерством и органами государственного финансового контроля,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полном объеме.</w:t>
      </w:r>
    </w:p>
    <w:p w14:paraId="3EF69067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В случае если получателем субсидии не достигнуты результаты предоставления субсидии, указанные в соглашении (за исключением недостижения показателей в силу возникновения обстоятельств непреодолимой силы),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субсидии. При этом объем средств, подлежащих возврату (</w:t>
      </w:r>
      <w:proofErr w:type="spellStart"/>
      <w:r w:rsidRPr="00F224F8">
        <w:rPr>
          <w:rFonts w:ascii="Times New Roman" w:hAnsi="Times New Roman" w:cs="Times New Roman"/>
          <w:sz w:val="28"/>
          <w:szCs w:val="28"/>
        </w:rPr>
        <w:t>V</w:t>
      </w:r>
      <w:r w:rsidRPr="00F224F8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F224F8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14:paraId="140E8E65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 </w:t>
      </w:r>
    </w:p>
    <w:p w14:paraId="0D797D67" w14:textId="4F13B4E5" w:rsidR="00A14B95" w:rsidRPr="00F224F8" w:rsidRDefault="00A14B95" w:rsidP="002D2614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V</w:t>
      </w:r>
      <w:r w:rsidR="002D2614" w:rsidRPr="00F224F8">
        <w:rPr>
          <w:rFonts w:ascii="Times New Roman" w:hAnsi="Times New Roman" w:cs="Times New Roman"/>
          <w:sz w:val="28"/>
          <w:szCs w:val="28"/>
        </w:rPr>
        <w:t xml:space="preserve"> </w:t>
      </w:r>
      <w:r w:rsidRPr="00F224F8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r w:rsidRPr="00F224F8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F224F8">
        <w:rPr>
          <w:rFonts w:ascii="Times New Roman" w:hAnsi="Times New Roman" w:cs="Times New Roman"/>
          <w:sz w:val="28"/>
          <w:szCs w:val="28"/>
        </w:rPr>
        <w:t>V</w:t>
      </w:r>
      <w:r w:rsidRPr="00F224F8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224F8">
        <w:rPr>
          <w:rFonts w:ascii="Times New Roman" w:hAnsi="Times New Roman" w:cs="Times New Roman"/>
          <w:sz w:val="28"/>
          <w:szCs w:val="28"/>
        </w:rPr>
        <w:t xml:space="preserve"> x k x m / n), где:</w:t>
      </w:r>
    </w:p>
    <w:p w14:paraId="08CCA18D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 </w:t>
      </w:r>
    </w:p>
    <w:p w14:paraId="2D5E5C7D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224F8">
        <w:rPr>
          <w:rFonts w:ascii="Times New Roman" w:hAnsi="Times New Roman" w:cs="Times New Roman"/>
          <w:sz w:val="28"/>
          <w:szCs w:val="28"/>
        </w:rPr>
        <w:t>V</w:t>
      </w:r>
      <w:r w:rsidRPr="00F224F8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224F8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получателю субсидии в отчетном финансовом году;</w:t>
      </w:r>
    </w:p>
    <w:p w14:paraId="180EFF14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lastRenderedPageBreak/>
        <w:t>m - 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значение;</w:t>
      </w:r>
    </w:p>
    <w:p w14:paraId="125C69AD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n - общее количество результатов использования субсидии;</w:t>
      </w:r>
    </w:p>
    <w:p w14:paraId="7E4EC94B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k - коэффициент возврата субсидии.</w:t>
      </w:r>
    </w:p>
    <w:p w14:paraId="0E1868D8" w14:textId="33DA0896" w:rsidR="00A14B95" w:rsidRPr="00F224F8" w:rsidRDefault="00A14B95" w:rsidP="002D261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Коэффициент возврата субсидии рассчитывается по формуле:</w:t>
      </w:r>
    </w:p>
    <w:p w14:paraId="597ACCE8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224F8">
        <w:rPr>
          <w:rFonts w:ascii="Times New Roman" w:hAnsi="Times New Roman" w:cs="Times New Roman"/>
          <w:sz w:val="28"/>
          <w:szCs w:val="28"/>
        </w:rPr>
        <w:t>D</w:t>
      </w:r>
      <w:r w:rsidRPr="00F224F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24F8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недостижения i-го результата использования субсидии.</w:t>
      </w:r>
    </w:p>
    <w:p w14:paraId="5713C116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14:paraId="2BE35CE8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i-го результата использования субсидии, определяется по формуле:</w:t>
      </w:r>
    </w:p>
    <w:p w14:paraId="4C700A0B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 </w:t>
      </w:r>
    </w:p>
    <w:p w14:paraId="013E3911" w14:textId="77777777" w:rsidR="00A14B95" w:rsidRPr="00F224F8" w:rsidRDefault="00A14B95" w:rsidP="002D2614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24F8">
        <w:rPr>
          <w:rFonts w:ascii="Times New Roman" w:hAnsi="Times New Roman" w:cs="Times New Roman"/>
          <w:sz w:val="28"/>
          <w:szCs w:val="28"/>
        </w:rPr>
        <w:t>D</w:t>
      </w:r>
      <w:r w:rsidRPr="00F224F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24F8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F224F8">
        <w:rPr>
          <w:rFonts w:ascii="Times New Roman" w:hAnsi="Times New Roman" w:cs="Times New Roman"/>
          <w:sz w:val="28"/>
          <w:szCs w:val="28"/>
        </w:rPr>
        <w:t>T</w:t>
      </w:r>
      <w:r w:rsidRPr="00F224F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24F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224F8">
        <w:rPr>
          <w:rFonts w:ascii="Times New Roman" w:hAnsi="Times New Roman" w:cs="Times New Roman"/>
          <w:sz w:val="28"/>
          <w:szCs w:val="28"/>
        </w:rPr>
        <w:t>S</w:t>
      </w:r>
      <w:r w:rsidRPr="00F224F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24F8">
        <w:rPr>
          <w:rFonts w:ascii="Times New Roman" w:hAnsi="Times New Roman" w:cs="Times New Roman"/>
          <w:sz w:val="28"/>
          <w:szCs w:val="28"/>
        </w:rPr>
        <w:t>, где:</w:t>
      </w:r>
    </w:p>
    <w:p w14:paraId="4B1FF853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 </w:t>
      </w:r>
    </w:p>
    <w:p w14:paraId="24865602" w14:textId="77777777" w:rsidR="00A14B95" w:rsidRPr="00F224F8" w:rsidRDefault="00A14B95" w:rsidP="00A14B95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224F8">
        <w:rPr>
          <w:rFonts w:ascii="Times New Roman" w:hAnsi="Times New Roman" w:cs="Times New Roman"/>
          <w:sz w:val="28"/>
          <w:szCs w:val="28"/>
        </w:rPr>
        <w:t>T</w:t>
      </w:r>
      <w:r w:rsidRPr="00F224F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24F8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результата использования субсидии на отчетную дату;</w:t>
      </w:r>
    </w:p>
    <w:p w14:paraId="29BA7DEF" w14:textId="1684404B" w:rsidR="00A14B95" w:rsidRPr="00BC60E6" w:rsidRDefault="00A14B95" w:rsidP="00F224F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224F8">
        <w:rPr>
          <w:rFonts w:ascii="Times New Roman" w:hAnsi="Times New Roman" w:cs="Times New Roman"/>
          <w:sz w:val="28"/>
          <w:szCs w:val="28"/>
        </w:rPr>
        <w:t>S</w:t>
      </w:r>
      <w:r w:rsidRPr="00F224F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24F8">
        <w:rPr>
          <w:rFonts w:ascii="Times New Roman" w:hAnsi="Times New Roman" w:cs="Times New Roman"/>
          <w:sz w:val="28"/>
          <w:szCs w:val="28"/>
        </w:rPr>
        <w:t xml:space="preserve"> - плановое значение i-го результата использования субсидии, установленное соглашением.</w:t>
      </w:r>
    </w:p>
    <w:p w14:paraId="49C77D08" w14:textId="4BF368BD" w:rsidR="00BC60E6" w:rsidRPr="00BC60E6" w:rsidRDefault="00464A99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C60E6" w:rsidRPr="00BC60E6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="00BC60E6" w:rsidRPr="00BC60E6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="00BC60E6" w:rsidRPr="00BC60E6">
        <w:rPr>
          <w:rFonts w:ascii="Times New Roman" w:hAnsi="Times New Roman" w:cs="Times New Roman"/>
          <w:sz w:val="28"/>
          <w:szCs w:val="28"/>
        </w:rPr>
        <w:t xml:space="preserve"> получателем субсидии в соответствии с пунктом 26</w:t>
      </w:r>
      <w:hyperlink w:anchor="sub_2016" w:history="1"/>
      <w:r w:rsidR="00BC60E6" w:rsidRPr="00BC60E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224F8" w:rsidRPr="00F224F8">
        <w:t xml:space="preserve"> </w:t>
      </w:r>
      <w:r w:rsidR="00F224F8" w:rsidRPr="00F224F8">
        <w:rPr>
          <w:rFonts w:ascii="Times New Roman" w:hAnsi="Times New Roman" w:cs="Times New Roman"/>
          <w:sz w:val="28"/>
          <w:szCs w:val="28"/>
        </w:rPr>
        <w:t>полученных средств</w:t>
      </w:r>
      <w:r w:rsidR="00BC60E6" w:rsidRPr="00BC60E6">
        <w:rPr>
          <w:rFonts w:ascii="Times New Roman" w:hAnsi="Times New Roman" w:cs="Times New Roman"/>
          <w:sz w:val="28"/>
          <w:szCs w:val="28"/>
        </w:rPr>
        <w:t>, указанные средства взыскиваются Министерством в судебном порядке в соответствии с действующим законодательством Российской Федерации.</w:t>
      </w:r>
    </w:p>
    <w:p w14:paraId="051470F4" w14:textId="05FCE798" w:rsidR="00BC60E6" w:rsidRPr="00BC60E6" w:rsidRDefault="00464A99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45"/>
      <w:r>
        <w:rPr>
          <w:rFonts w:ascii="Times New Roman" w:hAnsi="Times New Roman" w:cs="Times New Roman"/>
          <w:sz w:val="28"/>
          <w:szCs w:val="28"/>
        </w:rPr>
        <w:t>27</w:t>
      </w:r>
      <w:r w:rsidR="00BC60E6" w:rsidRPr="00BC60E6">
        <w:rPr>
          <w:rFonts w:ascii="Times New Roman" w:hAnsi="Times New Roman" w:cs="Times New Roman"/>
          <w:sz w:val="28"/>
          <w:szCs w:val="28"/>
        </w:rPr>
        <w:t>. Получатель субсидии несет ответственность за достоверность информации и документов, представляемых им в Министерство для получения субсидии, а также за целевое использование предоставленной субсидии в соответствии с действующим законодательством Российской Федерации.</w:t>
      </w:r>
    </w:p>
    <w:p w14:paraId="7C3DFA55" w14:textId="7E79CAE1" w:rsidR="00BC60E6" w:rsidRPr="00BC60E6" w:rsidRDefault="00464A99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46"/>
      <w:bookmarkEnd w:id="7"/>
      <w:r>
        <w:rPr>
          <w:rFonts w:ascii="Times New Roman" w:hAnsi="Times New Roman" w:cs="Times New Roman"/>
          <w:sz w:val="28"/>
          <w:szCs w:val="28"/>
        </w:rPr>
        <w:t>28</w:t>
      </w:r>
      <w:r w:rsidR="00BC60E6" w:rsidRPr="00BC60E6">
        <w:rPr>
          <w:rFonts w:ascii="Times New Roman" w:hAnsi="Times New Roman" w:cs="Times New Roman"/>
          <w:sz w:val="28"/>
          <w:szCs w:val="28"/>
        </w:rPr>
        <w:t xml:space="preserve">. Министерство несет ответственность </w:t>
      </w:r>
      <w:r>
        <w:rPr>
          <w:rFonts w:ascii="Times New Roman" w:hAnsi="Times New Roman" w:cs="Times New Roman"/>
          <w:sz w:val="28"/>
          <w:szCs w:val="28"/>
        </w:rPr>
        <w:t>за осуществление расходов бюджет</w:t>
      </w:r>
      <w:r w:rsidR="00BC60E6" w:rsidRPr="00BC60E6">
        <w:rPr>
          <w:rFonts w:ascii="Times New Roman" w:hAnsi="Times New Roman" w:cs="Times New Roman"/>
          <w:sz w:val="28"/>
          <w:szCs w:val="28"/>
        </w:rPr>
        <w:t>а Забайкальского края, источником финансового обеспечения которых является субсидия, в соответствии с действующим законодательством.</w:t>
      </w:r>
    </w:p>
    <w:bookmarkEnd w:id="8"/>
    <w:p w14:paraId="70B989D5" w14:textId="54C7EA52" w:rsidR="00BC60E6" w:rsidRPr="00BC60E6" w:rsidRDefault="00464A99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C60E6" w:rsidRPr="00BC60E6">
        <w:rPr>
          <w:rFonts w:ascii="Times New Roman" w:hAnsi="Times New Roman" w:cs="Times New Roman"/>
          <w:sz w:val="28"/>
          <w:szCs w:val="28"/>
        </w:rPr>
        <w:t>. Министерство после окончания финансового года:</w:t>
      </w:r>
    </w:p>
    <w:p w14:paraId="18E9B36E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2018"/>
      <w:r w:rsidRPr="00BC60E6">
        <w:rPr>
          <w:rFonts w:ascii="Times New Roman" w:hAnsi="Times New Roman" w:cs="Times New Roman"/>
          <w:sz w:val="28"/>
          <w:szCs w:val="28"/>
        </w:rPr>
        <w:t>1) проводит в срок до 1 февраля текущего года:</w:t>
      </w:r>
    </w:p>
    <w:bookmarkEnd w:id="9"/>
    <w:p w14:paraId="589550F6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Федерации;</w:t>
      </w:r>
    </w:p>
    <w:p w14:paraId="734FCA93" w14:textId="77777777" w:rsidR="00BC60E6" w:rsidRPr="00BC60E6" w:rsidRDefault="00BC60E6" w:rsidP="00BC60E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t>оценку достижения результата предоставления субсидии на основании отчетов, представленных получателем субсидии, эффективности использования средств субсидии;</w:t>
      </w:r>
    </w:p>
    <w:p w14:paraId="38A9630E" w14:textId="7FBF90E7" w:rsidR="005A6D6D" w:rsidRDefault="00BC60E6" w:rsidP="005A6D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C60E6">
        <w:rPr>
          <w:rFonts w:ascii="Times New Roman" w:hAnsi="Times New Roman" w:cs="Times New Roman"/>
          <w:sz w:val="28"/>
          <w:szCs w:val="28"/>
        </w:rPr>
        <w:lastRenderedPageBreak/>
        <w:t>2) представляет в Министерство финансов Забайкальского края отчет о достижении значения результата предоставления субсидии в срок до 15 февраля текущего года.</w:t>
      </w:r>
    </w:p>
    <w:p w14:paraId="6BB9ECCA" w14:textId="6BC45395" w:rsidR="005A6D6D" w:rsidRPr="00F224F8" w:rsidRDefault="005A6D6D" w:rsidP="005A6D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3</w:t>
      </w:r>
      <w:r w:rsidR="00464A99">
        <w:rPr>
          <w:rFonts w:ascii="Times New Roman" w:hAnsi="Times New Roman" w:cs="Times New Roman"/>
          <w:sz w:val="28"/>
          <w:szCs w:val="28"/>
        </w:rPr>
        <w:t>0</w:t>
      </w:r>
      <w:r w:rsidRPr="00F224F8">
        <w:rPr>
          <w:rFonts w:ascii="Times New Roman" w:hAnsi="Times New Roman" w:cs="Times New Roman"/>
          <w:sz w:val="28"/>
          <w:szCs w:val="28"/>
        </w:rPr>
        <w:t xml:space="preserve">. В случае образования у получателя субсидии не использованного в соответствующем финансовом году остатка субсидии возможно осуществление </w:t>
      </w:r>
      <w:r w:rsidR="001B16D7">
        <w:rPr>
          <w:rFonts w:ascii="Times New Roman" w:hAnsi="Times New Roman" w:cs="Times New Roman"/>
          <w:sz w:val="28"/>
          <w:szCs w:val="28"/>
        </w:rPr>
        <w:t>затрат</w:t>
      </w:r>
      <w:r w:rsidRPr="00F224F8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неиспользованные остатки субсидий, при принятии Министерством решения о наличии потребности в указанных средствах.</w:t>
      </w:r>
    </w:p>
    <w:p w14:paraId="4F83E984" w14:textId="42E291F9" w:rsidR="005A6D6D" w:rsidRPr="00F224F8" w:rsidRDefault="005A6D6D" w:rsidP="005A6D6D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Для получения решения о наличии потребности получатели субсиди</w:t>
      </w:r>
      <w:r w:rsidR="00731132" w:rsidRPr="00F224F8">
        <w:rPr>
          <w:rFonts w:ascii="Times New Roman" w:hAnsi="Times New Roman" w:cs="Times New Roman"/>
          <w:sz w:val="28"/>
          <w:szCs w:val="28"/>
        </w:rPr>
        <w:t>и</w:t>
      </w:r>
      <w:r w:rsidRPr="00F224F8">
        <w:rPr>
          <w:rFonts w:ascii="Times New Roman" w:hAnsi="Times New Roman" w:cs="Times New Roman"/>
          <w:sz w:val="28"/>
          <w:szCs w:val="28"/>
        </w:rPr>
        <w:t xml:space="preserve"> представляют в Министерство пояснительную записку с обоснованием потребности в остатках средств субсидий.</w:t>
      </w:r>
    </w:p>
    <w:p w14:paraId="771544D2" w14:textId="463567E6" w:rsidR="005A6D6D" w:rsidRPr="00F224F8" w:rsidRDefault="005A6D6D" w:rsidP="00232DC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В случае образования не</w:t>
      </w:r>
      <w:r w:rsidR="00232DC1" w:rsidRPr="00F224F8">
        <w:rPr>
          <w:rFonts w:ascii="Times New Roman" w:hAnsi="Times New Roman" w:cs="Times New Roman"/>
          <w:sz w:val="28"/>
          <w:szCs w:val="28"/>
        </w:rPr>
        <w:t>использованного остатка субсидии</w:t>
      </w:r>
      <w:r w:rsidRPr="00F224F8">
        <w:rPr>
          <w:rFonts w:ascii="Times New Roman" w:hAnsi="Times New Roman" w:cs="Times New Roman"/>
          <w:sz w:val="28"/>
          <w:szCs w:val="28"/>
        </w:rPr>
        <w:t xml:space="preserve"> и отсутствия решения </w:t>
      </w:r>
      <w:r w:rsidR="00232DC1" w:rsidRPr="00F224F8">
        <w:rPr>
          <w:rFonts w:ascii="Times New Roman" w:hAnsi="Times New Roman" w:cs="Times New Roman"/>
          <w:sz w:val="28"/>
          <w:szCs w:val="28"/>
        </w:rPr>
        <w:t>о наличии потребности получателя</w:t>
      </w:r>
      <w:r w:rsidRPr="00F224F8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232DC1" w:rsidRPr="00F224F8">
        <w:rPr>
          <w:rFonts w:ascii="Times New Roman" w:hAnsi="Times New Roman" w:cs="Times New Roman"/>
          <w:sz w:val="28"/>
          <w:szCs w:val="28"/>
        </w:rPr>
        <w:t>и</w:t>
      </w:r>
      <w:r w:rsidRPr="00F224F8">
        <w:rPr>
          <w:rFonts w:ascii="Times New Roman" w:hAnsi="Times New Roman" w:cs="Times New Roman"/>
          <w:sz w:val="28"/>
          <w:szCs w:val="28"/>
        </w:rPr>
        <w:t xml:space="preserve"> возвращают неиспользованный остаток субсиди</w:t>
      </w:r>
      <w:r w:rsidR="00232DC1" w:rsidRPr="00F224F8">
        <w:rPr>
          <w:rFonts w:ascii="Times New Roman" w:hAnsi="Times New Roman" w:cs="Times New Roman"/>
          <w:sz w:val="28"/>
          <w:szCs w:val="28"/>
        </w:rPr>
        <w:t>и</w:t>
      </w:r>
      <w:r w:rsidRPr="00F224F8">
        <w:rPr>
          <w:rFonts w:ascii="Times New Roman" w:hAnsi="Times New Roman" w:cs="Times New Roman"/>
          <w:sz w:val="28"/>
          <w:szCs w:val="28"/>
        </w:rPr>
        <w:t xml:space="preserve"> в Министерство в течение первых 15 рабочих дней года, следующего </w:t>
      </w:r>
      <w:r w:rsidR="00232DC1" w:rsidRPr="00F224F8">
        <w:rPr>
          <w:rFonts w:ascii="Times New Roman" w:hAnsi="Times New Roman" w:cs="Times New Roman"/>
          <w:sz w:val="28"/>
          <w:szCs w:val="28"/>
        </w:rPr>
        <w:t>за годом предоставления субсидии.</w:t>
      </w:r>
    </w:p>
    <w:p w14:paraId="4A82A1C6" w14:textId="4945738B" w:rsidR="00D464AA" w:rsidRPr="00F224F8" w:rsidRDefault="005A6D6D" w:rsidP="00F224F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F224F8">
        <w:rPr>
          <w:rFonts w:ascii="Times New Roman" w:hAnsi="Times New Roman" w:cs="Times New Roman"/>
          <w:sz w:val="28"/>
          <w:szCs w:val="28"/>
        </w:rPr>
        <w:t>В случае невозврата не</w:t>
      </w:r>
      <w:r w:rsidR="00232DC1" w:rsidRPr="00F224F8">
        <w:rPr>
          <w:rFonts w:ascii="Times New Roman" w:hAnsi="Times New Roman" w:cs="Times New Roman"/>
          <w:sz w:val="28"/>
          <w:szCs w:val="28"/>
        </w:rPr>
        <w:t>использованного остатка субсидий</w:t>
      </w:r>
      <w:r w:rsidRPr="00F224F8">
        <w:rPr>
          <w:rFonts w:ascii="Times New Roman" w:hAnsi="Times New Roman" w:cs="Times New Roman"/>
          <w:sz w:val="28"/>
          <w:szCs w:val="28"/>
        </w:rPr>
        <w:t xml:space="preserve"> в установленный срок Министерство в течение 10 рабочих дней направляет получателям субсидии требование о его возврате.</w:t>
      </w:r>
    </w:p>
    <w:p w14:paraId="6F488976" w14:textId="678A8CB9" w:rsidR="00864EB8" w:rsidRPr="00864EB8" w:rsidRDefault="00864EB8" w:rsidP="00864EB8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F224F8">
        <w:rPr>
          <w:rFonts w:ascii="Times New Roman" w:hAnsi="Times New Roman" w:cs="Times New Roman"/>
          <w:sz w:val="28"/>
          <w:szCs w:val="28"/>
        </w:rPr>
        <w:t>_______</w:t>
      </w:r>
    </w:p>
    <w:sectPr w:rsidR="00864EB8" w:rsidRPr="00864EB8" w:rsidSect="00113F6B">
      <w:headerReference w:type="default" r:id="rId15"/>
      <w:headerReference w:type="first" r:id="rId16"/>
      <w:pgSz w:w="11906" w:h="16838"/>
      <w:pgMar w:top="113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63487" w14:textId="77777777" w:rsidR="00216870" w:rsidRDefault="00216870" w:rsidP="00575054">
      <w:r>
        <w:separator/>
      </w:r>
    </w:p>
  </w:endnote>
  <w:endnote w:type="continuationSeparator" w:id="0">
    <w:p w14:paraId="3BA3B747" w14:textId="77777777" w:rsidR="00216870" w:rsidRDefault="00216870" w:rsidP="0057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CB261" w14:textId="77777777" w:rsidR="00216870" w:rsidRDefault="00216870" w:rsidP="00575054">
      <w:r>
        <w:separator/>
      </w:r>
    </w:p>
  </w:footnote>
  <w:footnote w:type="continuationSeparator" w:id="0">
    <w:p w14:paraId="111710B9" w14:textId="77777777" w:rsidR="00216870" w:rsidRDefault="00216870" w:rsidP="00575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42950" w14:textId="77777777" w:rsidR="00CF4A91" w:rsidRPr="00E10383" w:rsidRDefault="00CF4A91" w:rsidP="00C00EE9">
    <w:pPr>
      <w:pStyle w:val="affff0"/>
      <w:jc w:val="center"/>
      <w:rPr>
        <w:sz w:val="22"/>
      </w:rPr>
    </w:pPr>
    <w:r w:rsidRPr="00E10383">
      <w:rPr>
        <w:sz w:val="22"/>
      </w:rPr>
      <w:fldChar w:fldCharType="begin"/>
    </w:r>
    <w:r w:rsidRPr="00E10383">
      <w:rPr>
        <w:sz w:val="22"/>
      </w:rPr>
      <w:instrText xml:space="preserve"> PAGE   \* MERGEFORMAT </w:instrText>
    </w:r>
    <w:r w:rsidRPr="00E10383">
      <w:rPr>
        <w:sz w:val="22"/>
      </w:rPr>
      <w:fldChar w:fldCharType="separate"/>
    </w:r>
    <w:r w:rsidR="006C1040">
      <w:rPr>
        <w:noProof/>
        <w:sz w:val="22"/>
      </w:rPr>
      <w:t>12</w:t>
    </w:r>
    <w:r w:rsidRPr="00E10383">
      <w:rPr>
        <w:noProof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C7356" w14:textId="77777777" w:rsidR="00CF4A91" w:rsidRDefault="00CF4A91" w:rsidP="00C00EE9">
    <w:pPr>
      <w:pStyle w:val="afff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C57"/>
    <w:multiLevelType w:val="hybridMultilevel"/>
    <w:tmpl w:val="E5BA98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F70712"/>
    <w:multiLevelType w:val="hybridMultilevel"/>
    <w:tmpl w:val="E2100CC4"/>
    <w:lvl w:ilvl="0" w:tplc="7CC4F468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">
    <w:nsid w:val="02B5111F"/>
    <w:multiLevelType w:val="hybridMultilevel"/>
    <w:tmpl w:val="A53672CE"/>
    <w:lvl w:ilvl="0" w:tplc="083E78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CC691D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8752CF9"/>
    <w:multiLevelType w:val="hybridMultilevel"/>
    <w:tmpl w:val="2046861A"/>
    <w:lvl w:ilvl="0" w:tplc="4F4A2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70E37D0"/>
    <w:multiLevelType w:val="multilevel"/>
    <w:tmpl w:val="DA86F79C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2399700C"/>
    <w:multiLevelType w:val="hybridMultilevel"/>
    <w:tmpl w:val="AF5AB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847A1A"/>
    <w:multiLevelType w:val="hybridMultilevel"/>
    <w:tmpl w:val="E64C79C4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A56A2"/>
    <w:multiLevelType w:val="hybridMultilevel"/>
    <w:tmpl w:val="CE5C2B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F0B8B"/>
    <w:multiLevelType w:val="hybridMultilevel"/>
    <w:tmpl w:val="B5DC4648"/>
    <w:lvl w:ilvl="0" w:tplc="F8CA2A8C">
      <w:start w:val="5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F75575D"/>
    <w:multiLevelType w:val="hybridMultilevel"/>
    <w:tmpl w:val="741E183E"/>
    <w:lvl w:ilvl="0" w:tplc="A848520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EB46E5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6576222"/>
    <w:multiLevelType w:val="hybridMultilevel"/>
    <w:tmpl w:val="468CDD12"/>
    <w:lvl w:ilvl="0" w:tplc="658630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6B334DF"/>
    <w:multiLevelType w:val="hybridMultilevel"/>
    <w:tmpl w:val="0096E1A2"/>
    <w:lvl w:ilvl="0" w:tplc="20302F5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1C7920"/>
    <w:multiLevelType w:val="hybridMultilevel"/>
    <w:tmpl w:val="46C42896"/>
    <w:lvl w:ilvl="0" w:tplc="B9BC1462">
      <w:start w:val="12"/>
      <w:numFmt w:val="decimal"/>
      <w:lvlText w:val="%1."/>
      <w:lvlJc w:val="left"/>
      <w:pPr>
        <w:ind w:left="151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5">
    <w:nsid w:val="3A0F08B4"/>
    <w:multiLevelType w:val="hybridMultilevel"/>
    <w:tmpl w:val="76DEA2F0"/>
    <w:lvl w:ilvl="0" w:tplc="30EE8ED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A25601D"/>
    <w:multiLevelType w:val="hybridMultilevel"/>
    <w:tmpl w:val="27F89A26"/>
    <w:lvl w:ilvl="0" w:tplc="20302F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8268A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3F904101"/>
    <w:multiLevelType w:val="hybridMultilevel"/>
    <w:tmpl w:val="FC561C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4293D"/>
    <w:multiLevelType w:val="hybridMultilevel"/>
    <w:tmpl w:val="468CDD12"/>
    <w:lvl w:ilvl="0" w:tplc="658630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6185618"/>
    <w:multiLevelType w:val="hybridMultilevel"/>
    <w:tmpl w:val="B9B4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6418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168F7"/>
    <w:multiLevelType w:val="hybridMultilevel"/>
    <w:tmpl w:val="AB241B76"/>
    <w:lvl w:ilvl="0" w:tplc="0419000F">
      <w:start w:val="1"/>
      <w:numFmt w:val="decimal"/>
      <w:lvlText w:val="%1."/>
      <w:lvlJc w:val="left"/>
      <w:pPr>
        <w:ind w:left="801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717E9"/>
    <w:multiLevelType w:val="hybridMultilevel"/>
    <w:tmpl w:val="BDEA2EC6"/>
    <w:lvl w:ilvl="0" w:tplc="E34EB0C0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50CC5C5A"/>
    <w:multiLevelType w:val="hybridMultilevel"/>
    <w:tmpl w:val="0994AD32"/>
    <w:lvl w:ilvl="0" w:tplc="20302F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10751E0"/>
    <w:multiLevelType w:val="hybridMultilevel"/>
    <w:tmpl w:val="B4A8034C"/>
    <w:lvl w:ilvl="0" w:tplc="EE1C28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DF1B81"/>
    <w:multiLevelType w:val="hybridMultilevel"/>
    <w:tmpl w:val="EAC87B2A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3104702"/>
    <w:multiLevelType w:val="hybridMultilevel"/>
    <w:tmpl w:val="5492C368"/>
    <w:lvl w:ilvl="0" w:tplc="A808D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832602"/>
    <w:multiLevelType w:val="hybridMultilevel"/>
    <w:tmpl w:val="DFC2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A5088F"/>
    <w:multiLevelType w:val="hybridMultilevel"/>
    <w:tmpl w:val="C46E5D18"/>
    <w:lvl w:ilvl="0" w:tplc="FFDE8996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CD74BD6"/>
    <w:multiLevelType w:val="hybridMultilevel"/>
    <w:tmpl w:val="48BA54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15357AB"/>
    <w:multiLevelType w:val="hybridMultilevel"/>
    <w:tmpl w:val="D9A42502"/>
    <w:lvl w:ilvl="0" w:tplc="B338F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7E3CA6"/>
    <w:multiLevelType w:val="hybridMultilevel"/>
    <w:tmpl w:val="5F26C0B2"/>
    <w:lvl w:ilvl="0" w:tplc="083E78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72F1BC8"/>
    <w:multiLevelType w:val="multilevel"/>
    <w:tmpl w:val="F272BFF0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804758"/>
    <w:multiLevelType w:val="hybridMultilevel"/>
    <w:tmpl w:val="2046861A"/>
    <w:lvl w:ilvl="0" w:tplc="4F4A2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8"/>
  </w:num>
  <w:num w:numId="4">
    <w:abstractNumId w:val="5"/>
  </w:num>
  <w:num w:numId="5">
    <w:abstractNumId w:val="9"/>
  </w:num>
  <w:num w:numId="6">
    <w:abstractNumId w:val="29"/>
  </w:num>
  <w:num w:numId="7">
    <w:abstractNumId w:val="20"/>
  </w:num>
  <w:num w:numId="8">
    <w:abstractNumId w:val="12"/>
  </w:num>
  <w:num w:numId="9">
    <w:abstractNumId w:val="17"/>
  </w:num>
  <w:num w:numId="10">
    <w:abstractNumId w:val="34"/>
  </w:num>
  <w:num w:numId="11">
    <w:abstractNumId w:val="4"/>
  </w:num>
  <w:num w:numId="12">
    <w:abstractNumId w:val="11"/>
  </w:num>
  <w:num w:numId="13">
    <w:abstractNumId w:val="14"/>
  </w:num>
  <w:num w:numId="14">
    <w:abstractNumId w:val="3"/>
  </w:num>
  <w:num w:numId="15">
    <w:abstractNumId w:val="23"/>
  </w:num>
  <w:num w:numId="16">
    <w:abstractNumId w:val="7"/>
  </w:num>
  <w:num w:numId="17">
    <w:abstractNumId w:val="27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15"/>
  </w:num>
  <w:num w:numId="21">
    <w:abstractNumId w:val="1"/>
  </w:num>
  <w:num w:numId="22">
    <w:abstractNumId w:val="22"/>
  </w:num>
  <w:num w:numId="23">
    <w:abstractNumId w:val="26"/>
  </w:num>
  <w:num w:numId="24">
    <w:abstractNumId w:val="16"/>
  </w:num>
  <w:num w:numId="25">
    <w:abstractNumId w:val="24"/>
  </w:num>
  <w:num w:numId="26">
    <w:abstractNumId w:val="19"/>
  </w:num>
  <w:num w:numId="27">
    <w:abstractNumId w:val="8"/>
  </w:num>
  <w:num w:numId="28">
    <w:abstractNumId w:val="13"/>
  </w:num>
  <w:num w:numId="29">
    <w:abstractNumId w:val="0"/>
  </w:num>
  <w:num w:numId="30">
    <w:abstractNumId w:val="30"/>
  </w:num>
  <w:num w:numId="31">
    <w:abstractNumId w:val="2"/>
  </w:num>
  <w:num w:numId="32">
    <w:abstractNumId w:val="32"/>
  </w:num>
  <w:num w:numId="33">
    <w:abstractNumId w:val="6"/>
  </w:num>
  <w:num w:numId="34">
    <w:abstractNumId w:val="1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CA"/>
    <w:rsid w:val="000013D4"/>
    <w:rsid w:val="00001A58"/>
    <w:rsid w:val="00001C12"/>
    <w:rsid w:val="000022B9"/>
    <w:rsid w:val="0000451A"/>
    <w:rsid w:val="00006DF9"/>
    <w:rsid w:val="00007D45"/>
    <w:rsid w:val="00010B68"/>
    <w:rsid w:val="00011C11"/>
    <w:rsid w:val="00013F5A"/>
    <w:rsid w:val="00014040"/>
    <w:rsid w:val="000140A2"/>
    <w:rsid w:val="00014271"/>
    <w:rsid w:val="00014ECB"/>
    <w:rsid w:val="00016E65"/>
    <w:rsid w:val="0001738C"/>
    <w:rsid w:val="00017CE3"/>
    <w:rsid w:val="00020C77"/>
    <w:rsid w:val="00021703"/>
    <w:rsid w:val="000221D9"/>
    <w:rsid w:val="0002299D"/>
    <w:rsid w:val="00024176"/>
    <w:rsid w:val="000263FF"/>
    <w:rsid w:val="00030818"/>
    <w:rsid w:val="00030A6B"/>
    <w:rsid w:val="00031625"/>
    <w:rsid w:val="00032761"/>
    <w:rsid w:val="000327E4"/>
    <w:rsid w:val="000337F5"/>
    <w:rsid w:val="000339CF"/>
    <w:rsid w:val="000407DF"/>
    <w:rsid w:val="00041430"/>
    <w:rsid w:val="00046053"/>
    <w:rsid w:val="00046FD0"/>
    <w:rsid w:val="00050979"/>
    <w:rsid w:val="00050BA5"/>
    <w:rsid w:val="00052782"/>
    <w:rsid w:val="00054F85"/>
    <w:rsid w:val="00055832"/>
    <w:rsid w:val="00060329"/>
    <w:rsid w:val="000629A9"/>
    <w:rsid w:val="00065E84"/>
    <w:rsid w:val="00067229"/>
    <w:rsid w:val="00070214"/>
    <w:rsid w:val="00071049"/>
    <w:rsid w:val="00072364"/>
    <w:rsid w:val="00072840"/>
    <w:rsid w:val="00072BCB"/>
    <w:rsid w:val="00074073"/>
    <w:rsid w:val="000746F0"/>
    <w:rsid w:val="0007514F"/>
    <w:rsid w:val="000754B1"/>
    <w:rsid w:val="0007591E"/>
    <w:rsid w:val="0007655C"/>
    <w:rsid w:val="00076820"/>
    <w:rsid w:val="00077662"/>
    <w:rsid w:val="00077699"/>
    <w:rsid w:val="00081378"/>
    <w:rsid w:val="000817ED"/>
    <w:rsid w:val="00081A4D"/>
    <w:rsid w:val="0008286E"/>
    <w:rsid w:val="00083541"/>
    <w:rsid w:val="00083F7A"/>
    <w:rsid w:val="00084641"/>
    <w:rsid w:val="00084C98"/>
    <w:rsid w:val="00084D5B"/>
    <w:rsid w:val="0008608E"/>
    <w:rsid w:val="000865A2"/>
    <w:rsid w:val="000905C7"/>
    <w:rsid w:val="00093B44"/>
    <w:rsid w:val="00093D06"/>
    <w:rsid w:val="000958EB"/>
    <w:rsid w:val="000974CF"/>
    <w:rsid w:val="00097F3B"/>
    <w:rsid w:val="000A1443"/>
    <w:rsid w:val="000A26CD"/>
    <w:rsid w:val="000A41D4"/>
    <w:rsid w:val="000A4B3A"/>
    <w:rsid w:val="000A4C69"/>
    <w:rsid w:val="000A4FB6"/>
    <w:rsid w:val="000A5277"/>
    <w:rsid w:val="000A5516"/>
    <w:rsid w:val="000A6920"/>
    <w:rsid w:val="000B0A37"/>
    <w:rsid w:val="000B19D3"/>
    <w:rsid w:val="000B260C"/>
    <w:rsid w:val="000B28C1"/>
    <w:rsid w:val="000B2EA2"/>
    <w:rsid w:val="000B31EA"/>
    <w:rsid w:val="000B3221"/>
    <w:rsid w:val="000B3E83"/>
    <w:rsid w:val="000B4BEE"/>
    <w:rsid w:val="000B4D04"/>
    <w:rsid w:val="000B5321"/>
    <w:rsid w:val="000B59BA"/>
    <w:rsid w:val="000B6986"/>
    <w:rsid w:val="000C00D1"/>
    <w:rsid w:val="000C22CE"/>
    <w:rsid w:val="000C3045"/>
    <w:rsid w:val="000C3A4E"/>
    <w:rsid w:val="000C3CEB"/>
    <w:rsid w:val="000C41C7"/>
    <w:rsid w:val="000C5A38"/>
    <w:rsid w:val="000D15F8"/>
    <w:rsid w:val="000D168F"/>
    <w:rsid w:val="000D1FE8"/>
    <w:rsid w:val="000D290E"/>
    <w:rsid w:val="000D3127"/>
    <w:rsid w:val="000D48DB"/>
    <w:rsid w:val="000D4A8D"/>
    <w:rsid w:val="000D4B98"/>
    <w:rsid w:val="000D59DB"/>
    <w:rsid w:val="000D63B7"/>
    <w:rsid w:val="000D6A0F"/>
    <w:rsid w:val="000D7191"/>
    <w:rsid w:val="000D71AF"/>
    <w:rsid w:val="000D7C81"/>
    <w:rsid w:val="000D7C8F"/>
    <w:rsid w:val="000E0CB3"/>
    <w:rsid w:val="000E118E"/>
    <w:rsid w:val="000E22A0"/>
    <w:rsid w:val="000E36D7"/>
    <w:rsid w:val="000E39D0"/>
    <w:rsid w:val="000E43F2"/>
    <w:rsid w:val="000E4BB2"/>
    <w:rsid w:val="000E5276"/>
    <w:rsid w:val="000E6C9B"/>
    <w:rsid w:val="000F0A2A"/>
    <w:rsid w:val="000F13E7"/>
    <w:rsid w:val="000F2D53"/>
    <w:rsid w:val="000F438E"/>
    <w:rsid w:val="000F5A0E"/>
    <w:rsid w:val="000F6E2F"/>
    <w:rsid w:val="0010058F"/>
    <w:rsid w:val="00101795"/>
    <w:rsid w:val="00103BD2"/>
    <w:rsid w:val="00105595"/>
    <w:rsid w:val="00110057"/>
    <w:rsid w:val="00113F6B"/>
    <w:rsid w:val="0011595B"/>
    <w:rsid w:val="00116ABA"/>
    <w:rsid w:val="00116DA3"/>
    <w:rsid w:val="00117439"/>
    <w:rsid w:val="00120B10"/>
    <w:rsid w:val="001219E5"/>
    <w:rsid w:val="00122226"/>
    <w:rsid w:val="00123A18"/>
    <w:rsid w:val="00124A0B"/>
    <w:rsid w:val="001251A9"/>
    <w:rsid w:val="001269C7"/>
    <w:rsid w:val="001305B0"/>
    <w:rsid w:val="00130C08"/>
    <w:rsid w:val="00130EEE"/>
    <w:rsid w:val="00132986"/>
    <w:rsid w:val="001333AD"/>
    <w:rsid w:val="00133402"/>
    <w:rsid w:val="00133667"/>
    <w:rsid w:val="00135092"/>
    <w:rsid w:val="00136584"/>
    <w:rsid w:val="00142480"/>
    <w:rsid w:val="00142A8E"/>
    <w:rsid w:val="00144242"/>
    <w:rsid w:val="0014492B"/>
    <w:rsid w:val="00145831"/>
    <w:rsid w:val="00146E51"/>
    <w:rsid w:val="00147519"/>
    <w:rsid w:val="00147966"/>
    <w:rsid w:val="00150C4E"/>
    <w:rsid w:val="00150E1F"/>
    <w:rsid w:val="00153869"/>
    <w:rsid w:val="00153942"/>
    <w:rsid w:val="00154686"/>
    <w:rsid w:val="0015791D"/>
    <w:rsid w:val="00157D82"/>
    <w:rsid w:val="001604D2"/>
    <w:rsid w:val="00160595"/>
    <w:rsid w:val="001622FA"/>
    <w:rsid w:val="00162B18"/>
    <w:rsid w:val="001645F2"/>
    <w:rsid w:val="0016484D"/>
    <w:rsid w:val="00164A06"/>
    <w:rsid w:val="00166088"/>
    <w:rsid w:val="00167E9B"/>
    <w:rsid w:val="00170C09"/>
    <w:rsid w:val="00171359"/>
    <w:rsid w:val="00171BEA"/>
    <w:rsid w:val="00171F3E"/>
    <w:rsid w:val="00172804"/>
    <w:rsid w:val="0017411F"/>
    <w:rsid w:val="001748B8"/>
    <w:rsid w:val="00175B5C"/>
    <w:rsid w:val="00175F52"/>
    <w:rsid w:val="00177439"/>
    <w:rsid w:val="00180129"/>
    <w:rsid w:val="0018093A"/>
    <w:rsid w:val="00180E67"/>
    <w:rsid w:val="0018111F"/>
    <w:rsid w:val="001811DB"/>
    <w:rsid w:val="00181293"/>
    <w:rsid w:val="0018350C"/>
    <w:rsid w:val="001837A0"/>
    <w:rsid w:val="00185B20"/>
    <w:rsid w:val="001863B6"/>
    <w:rsid w:val="001865E6"/>
    <w:rsid w:val="00187CC7"/>
    <w:rsid w:val="00190388"/>
    <w:rsid w:val="001912F5"/>
    <w:rsid w:val="001949B6"/>
    <w:rsid w:val="001966CE"/>
    <w:rsid w:val="001A0191"/>
    <w:rsid w:val="001A055B"/>
    <w:rsid w:val="001A0CB5"/>
    <w:rsid w:val="001A6152"/>
    <w:rsid w:val="001A65E5"/>
    <w:rsid w:val="001A6DEC"/>
    <w:rsid w:val="001A7216"/>
    <w:rsid w:val="001A77E1"/>
    <w:rsid w:val="001B09E1"/>
    <w:rsid w:val="001B16D7"/>
    <w:rsid w:val="001B1761"/>
    <w:rsid w:val="001B2A8F"/>
    <w:rsid w:val="001B5982"/>
    <w:rsid w:val="001B5CF1"/>
    <w:rsid w:val="001B5D12"/>
    <w:rsid w:val="001B6CD9"/>
    <w:rsid w:val="001B7002"/>
    <w:rsid w:val="001B7181"/>
    <w:rsid w:val="001B7DB0"/>
    <w:rsid w:val="001C002F"/>
    <w:rsid w:val="001C0490"/>
    <w:rsid w:val="001C2655"/>
    <w:rsid w:val="001C297C"/>
    <w:rsid w:val="001C4139"/>
    <w:rsid w:val="001C4F87"/>
    <w:rsid w:val="001C6607"/>
    <w:rsid w:val="001C6824"/>
    <w:rsid w:val="001C7BC9"/>
    <w:rsid w:val="001D2439"/>
    <w:rsid w:val="001D2D94"/>
    <w:rsid w:val="001D48BA"/>
    <w:rsid w:val="001D5E83"/>
    <w:rsid w:val="001D65C3"/>
    <w:rsid w:val="001D6B40"/>
    <w:rsid w:val="001D740F"/>
    <w:rsid w:val="001D7CAF"/>
    <w:rsid w:val="001E2F8E"/>
    <w:rsid w:val="001E303A"/>
    <w:rsid w:val="001E347C"/>
    <w:rsid w:val="001E37BB"/>
    <w:rsid w:val="001E3EF5"/>
    <w:rsid w:val="001E4746"/>
    <w:rsid w:val="001E4C00"/>
    <w:rsid w:val="001E54B5"/>
    <w:rsid w:val="001E621C"/>
    <w:rsid w:val="001E74AF"/>
    <w:rsid w:val="001F020A"/>
    <w:rsid w:val="001F0A7E"/>
    <w:rsid w:val="001F0B6E"/>
    <w:rsid w:val="001F28EC"/>
    <w:rsid w:val="001F3675"/>
    <w:rsid w:val="001F4131"/>
    <w:rsid w:val="001F50A0"/>
    <w:rsid w:val="001F6810"/>
    <w:rsid w:val="001F71C9"/>
    <w:rsid w:val="00200673"/>
    <w:rsid w:val="00202AE7"/>
    <w:rsid w:val="00204566"/>
    <w:rsid w:val="002046AF"/>
    <w:rsid w:val="00204703"/>
    <w:rsid w:val="002048BA"/>
    <w:rsid w:val="002066F4"/>
    <w:rsid w:val="00207410"/>
    <w:rsid w:val="00207D7F"/>
    <w:rsid w:val="0021287A"/>
    <w:rsid w:val="0021359F"/>
    <w:rsid w:val="00213E96"/>
    <w:rsid w:val="00214017"/>
    <w:rsid w:val="00214D48"/>
    <w:rsid w:val="00215580"/>
    <w:rsid w:val="00216870"/>
    <w:rsid w:val="00216D80"/>
    <w:rsid w:val="00220A1D"/>
    <w:rsid w:val="002220A4"/>
    <w:rsid w:val="002220EA"/>
    <w:rsid w:val="00222363"/>
    <w:rsid w:val="00223EFA"/>
    <w:rsid w:val="00224F9B"/>
    <w:rsid w:val="0022609B"/>
    <w:rsid w:val="002268E2"/>
    <w:rsid w:val="00226B4A"/>
    <w:rsid w:val="0023190A"/>
    <w:rsid w:val="002320D8"/>
    <w:rsid w:val="0023259B"/>
    <w:rsid w:val="0023285D"/>
    <w:rsid w:val="00232DC1"/>
    <w:rsid w:val="002352D1"/>
    <w:rsid w:val="002354EA"/>
    <w:rsid w:val="00237BE1"/>
    <w:rsid w:val="00237D5C"/>
    <w:rsid w:val="00237D7B"/>
    <w:rsid w:val="002436E4"/>
    <w:rsid w:val="0024395D"/>
    <w:rsid w:val="002442DE"/>
    <w:rsid w:val="002443CB"/>
    <w:rsid w:val="00244516"/>
    <w:rsid w:val="00245924"/>
    <w:rsid w:val="0024592E"/>
    <w:rsid w:val="002466E2"/>
    <w:rsid w:val="00246BDC"/>
    <w:rsid w:val="0025040C"/>
    <w:rsid w:val="00252396"/>
    <w:rsid w:val="00252D1E"/>
    <w:rsid w:val="00253E4B"/>
    <w:rsid w:val="00254ABE"/>
    <w:rsid w:val="00255030"/>
    <w:rsid w:val="0025564A"/>
    <w:rsid w:val="002556DA"/>
    <w:rsid w:val="0025578C"/>
    <w:rsid w:val="00256B55"/>
    <w:rsid w:val="00261186"/>
    <w:rsid w:val="00262B6C"/>
    <w:rsid w:val="0026407E"/>
    <w:rsid w:val="002643CE"/>
    <w:rsid w:val="00267A31"/>
    <w:rsid w:val="00272BD0"/>
    <w:rsid w:val="00273EC9"/>
    <w:rsid w:val="002741AB"/>
    <w:rsid w:val="00276702"/>
    <w:rsid w:val="00277AFB"/>
    <w:rsid w:val="00277BAA"/>
    <w:rsid w:val="002835E3"/>
    <w:rsid w:val="00283951"/>
    <w:rsid w:val="0028464D"/>
    <w:rsid w:val="00284C34"/>
    <w:rsid w:val="002850B7"/>
    <w:rsid w:val="00285697"/>
    <w:rsid w:val="00285742"/>
    <w:rsid w:val="002857BA"/>
    <w:rsid w:val="00286CB1"/>
    <w:rsid w:val="00287987"/>
    <w:rsid w:val="00287EB9"/>
    <w:rsid w:val="002900E1"/>
    <w:rsid w:val="00290D08"/>
    <w:rsid w:val="0029130E"/>
    <w:rsid w:val="002931A7"/>
    <w:rsid w:val="00293D63"/>
    <w:rsid w:val="00297E51"/>
    <w:rsid w:val="002A0018"/>
    <w:rsid w:val="002A20EA"/>
    <w:rsid w:val="002A2470"/>
    <w:rsid w:val="002A28A4"/>
    <w:rsid w:val="002A296A"/>
    <w:rsid w:val="002A3FD1"/>
    <w:rsid w:val="002A51AC"/>
    <w:rsid w:val="002A6AA3"/>
    <w:rsid w:val="002A6B84"/>
    <w:rsid w:val="002A7108"/>
    <w:rsid w:val="002A7E3D"/>
    <w:rsid w:val="002B17C2"/>
    <w:rsid w:val="002B218E"/>
    <w:rsid w:val="002B2C24"/>
    <w:rsid w:val="002B31ED"/>
    <w:rsid w:val="002B4643"/>
    <w:rsid w:val="002B5163"/>
    <w:rsid w:val="002C1309"/>
    <w:rsid w:val="002C4955"/>
    <w:rsid w:val="002C50C1"/>
    <w:rsid w:val="002C60A3"/>
    <w:rsid w:val="002C6713"/>
    <w:rsid w:val="002C673C"/>
    <w:rsid w:val="002C699D"/>
    <w:rsid w:val="002C6B87"/>
    <w:rsid w:val="002D2614"/>
    <w:rsid w:val="002E22A5"/>
    <w:rsid w:val="002E3C84"/>
    <w:rsid w:val="002E4F36"/>
    <w:rsid w:val="002E5FF4"/>
    <w:rsid w:val="002E67CC"/>
    <w:rsid w:val="002E6CE0"/>
    <w:rsid w:val="002E722A"/>
    <w:rsid w:val="002E7C77"/>
    <w:rsid w:val="002F09E4"/>
    <w:rsid w:val="002F0AA3"/>
    <w:rsid w:val="002F2CB3"/>
    <w:rsid w:val="002F2D30"/>
    <w:rsid w:val="002F2FCB"/>
    <w:rsid w:val="002F52EB"/>
    <w:rsid w:val="002F57A8"/>
    <w:rsid w:val="002F5C1D"/>
    <w:rsid w:val="002F7541"/>
    <w:rsid w:val="0030093A"/>
    <w:rsid w:val="00301C20"/>
    <w:rsid w:val="00302CE0"/>
    <w:rsid w:val="00303086"/>
    <w:rsid w:val="00304A66"/>
    <w:rsid w:val="00304B18"/>
    <w:rsid w:val="00304B4F"/>
    <w:rsid w:val="00304F01"/>
    <w:rsid w:val="00306EF6"/>
    <w:rsid w:val="0030711C"/>
    <w:rsid w:val="00307E50"/>
    <w:rsid w:val="003109A5"/>
    <w:rsid w:val="0031293E"/>
    <w:rsid w:val="00313507"/>
    <w:rsid w:val="0031378E"/>
    <w:rsid w:val="00313CCE"/>
    <w:rsid w:val="003166A0"/>
    <w:rsid w:val="00316DFC"/>
    <w:rsid w:val="00322204"/>
    <w:rsid w:val="0032331D"/>
    <w:rsid w:val="00326609"/>
    <w:rsid w:val="00326C68"/>
    <w:rsid w:val="0032738D"/>
    <w:rsid w:val="00327948"/>
    <w:rsid w:val="00327F00"/>
    <w:rsid w:val="00327FD3"/>
    <w:rsid w:val="00332737"/>
    <w:rsid w:val="003332DE"/>
    <w:rsid w:val="00333490"/>
    <w:rsid w:val="003340D5"/>
    <w:rsid w:val="0033601F"/>
    <w:rsid w:val="00336937"/>
    <w:rsid w:val="00341292"/>
    <w:rsid w:val="0034153D"/>
    <w:rsid w:val="00344089"/>
    <w:rsid w:val="00344F37"/>
    <w:rsid w:val="00345012"/>
    <w:rsid w:val="00345825"/>
    <w:rsid w:val="00353EF7"/>
    <w:rsid w:val="0035401C"/>
    <w:rsid w:val="00354941"/>
    <w:rsid w:val="00356D17"/>
    <w:rsid w:val="003575A8"/>
    <w:rsid w:val="00357E64"/>
    <w:rsid w:val="003608F2"/>
    <w:rsid w:val="003625A8"/>
    <w:rsid w:val="00362BA3"/>
    <w:rsid w:val="003656D8"/>
    <w:rsid w:val="003664DC"/>
    <w:rsid w:val="003666F8"/>
    <w:rsid w:val="00367081"/>
    <w:rsid w:val="0037014B"/>
    <w:rsid w:val="003704EA"/>
    <w:rsid w:val="00370F60"/>
    <w:rsid w:val="00370F74"/>
    <w:rsid w:val="00372CCE"/>
    <w:rsid w:val="0037400C"/>
    <w:rsid w:val="00376895"/>
    <w:rsid w:val="003775EC"/>
    <w:rsid w:val="003809A8"/>
    <w:rsid w:val="003818F6"/>
    <w:rsid w:val="00382E74"/>
    <w:rsid w:val="00383935"/>
    <w:rsid w:val="00383D8E"/>
    <w:rsid w:val="00385E87"/>
    <w:rsid w:val="00386270"/>
    <w:rsid w:val="00386862"/>
    <w:rsid w:val="00390D33"/>
    <w:rsid w:val="0039143C"/>
    <w:rsid w:val="003928E4"/>
    <w:rsid w:val="00393DDA"/>
    <w:rsid w:val="00394484"/>
    <w:rsid w:val="00395398"/>
    <w:rsid w:val="003960E6"/>
    <w:rsid w:val="00396CDF"/>
    <w:rsid w:val="003977E5"/>
    <w:rsid w:val="003A0668"/>
    <w:rsid w:val="003A0C16"/>
    <w:rsid w:val="003A0DC5"/>
    <w:rsid w:val="003A1A57"/>
    <w:rsid w:val="003A4CB5"/>
    <w:rsid w:val="003A5096"/>
    <w:rsid w:val="003A65DA"/>
    <w:rsid w:val="003A6E07"/>
    <w:rsid w:val="003A7500"/>
    <w:rsid w:val="003B1011"/>
    <w:rsid w:val="003B1314"/>
    <w:rsid w:val="003B1969"/>
    <w:rsid w:val="003B1F46"/>
    <w:rsid w:val="003B2003"/>
    <w:rsid w:val="003B3054"/>
    <w:rsid w:val="003B3D26"/>
    <w:rsid w:val="003B456D"/>
    <w:rsid w:val="003B48BD"/>
    <w:rsid w:val="003B5149"/>
    <w:rsid w:val="003B52CE"/>
    <w:rsid w:val="003B58A5"/>
    <w:rsid w:val="003B58CD"/>
    <w:rsid w:val="003B5A6E"/>
    <w:rsid w:val="003B6F80"/>
    <w:rsid w:val="003B76B1"/>
    <w:rsid w:val="003B7734"/>
    <w:rsid w:val="003C259F"/>
    <w:rsid w:val="003C2DC9"/>
    <w:rsid w:val="003C3627"/>
    <w:rsid w:val="003C46A4"/>
    <w:rsid w:val="003C649A"/>
    <w:rsid w:val="003C6E50"/>
    <w:rsid w:val="003D0018"/>
    <w:rsid w:val="003D2227"/>
    <w:rsid w:val="003D3342"/>
    <w:rsid w:val="003D43A9"/>
    <w:rsid w:val="003D509C"/>
    <w:rsid w:val="003D71B4"/>
    <w:rsid w:val="003E07CA"/>
    <w:rsid w:val="003E1A38"/>
    <w:rsid w:val="003E32FD"/>
    <w:rsid w:val="003E3E94"/>
    <w:rsid w:val="003E479B"/>
    <w:rsid w:val="003E4E4F"/>
    <w:rsid w:val="003E5918"/>
    <w:rsid w:val="003E5C29"/>
    <w:rsid w:val="003E5DDE"/>
    <w:rsid w:val="003F0CE3"/>
    <w:rsid w:val="003F1168"/>
    <w:rsid w:val="003F15DE"/>
    <w:rsid w:val="003F251A"/>
    <w:rsid w:val="003F557A"/>
    <w:rsid w:val="003F73E6"/>
    <w:rsid w:val="004003AC"/>
    <w:rsid w:val="004003F7"/>
    <w:rsid w:val="00400B4D"/>
    <w:rsid w:val="00403697"/>
    <w:rsid w:val="00403985"/>
    <w:rsid w:val="004041A7"/>
    <w:rsid w:val="0040444B"/>
    <w:rsid w:val="00404FE2"/>
    <w:rsid w:val="00407A47"/>
    <w:rsid w:val="00410485"/>
    <w:rsid w:val="0041141A"/>
    <w:rsid w:val="00411BD7"/>
    <w:rsid w:val="00416FCF"/>
    <w:rsid w:val="004175A5"/>
    <w:rsid w:val="00421215"/>
    <w:rsid w:val="00421830"/>
    <w:rsid w:val="004218CF"/>
    <w:rsid w:val="00421903"/>
    <w:rsid w:val="004224FF"/>
    <w:rsid w:val="004226B9"/>
    <w:rsid w:val="00422EDC"/>
    <w:rsid w:val="00422FE2"/>
    <w:rsid w:val="00424A5B"/>
    <w:rsid w:val="0042720A"/>
    <w:rsid w:val="004272F0"/>
    <w:rsid w:val="00427312"/>
    <w:rsid w:val="00430B1A"/>
    <w:rsid w:val="0043183A"/>
    <w:rsid w:val="00433834"/>
    <w:rsid w:val="00434564"/>
    <w:rsid w:val="00435716"/>
    <w:rsid w:val="004358DC"/>
    <w:rsid w:val="00440127"/>
    <w:rsid w:val="004418AD"/>
    <w:rsid w:val="0044210A"/>
    <w:rsid w:val="00442771"/>
    <w:rsid w:val="00442789"/>
    <w:rsid w:val="00442E73"/>
    <w:rsid w:val="004433A1"/>
    <w:rsid w:val="00444E2B"/>
    <w:rsid w:val="0044536B"/>
    <w:rsid w:val="0044585A"/>
    <w:rsid w:val="004471DA"/>
    <w:rsid w:val="004537A1"/>
    <w:rsid w:val="004538E6"/>
    <w:rsid w:val="00455386"/>
    <w:rsid w:val="0045588D"/>
    <w:rsid w:val="00455A55"/>
    <w:rsid w:val="00455DCE"/>
    <w:rsid w:val="00456D73"/>
    <w:rsid w:val="004601F2"/>
    <w:rsid w:val="004615AC"/>
    <w:rsid w:val="00461A24"/>
    <w:rsid w:val="00462251"/>
    <w:rsid w:val="004634A6"/>
    <w:rsid w:val="00464A99"/>
    <w:rsid w:val="00464E61"/>
    <w:rsid w:val="00465BC7"/>
    <w:rsid w:val="0046629E"/>
    <w:rsid w:val="00466ACA"/>
    <w:rsid w:val="00466C14"/>
    <w:rsid w:val="00466FC4"/>
    <w:rsid w:val="00467DCE"/>
    <w:rsid w:val="00470B69"/>
    <w:rsid w:val="004716C2"/>
    <w:rsid w:val="00471BDD"/>
    <w:rsid w:val="00471D67"/>
    <w:rsid w:val="00473669"/>
    <w:rsid w:val="00473EC9"/>
    <w:rsid w:val="00473F59"/>
    <w:rsid w:val="004758E1"/>
    <w:rsid w:val="00477770"/>
    <w:rsid w:val="0047779D"/>
    <w:rsid w:val="0048141B"/>
    <w:rsid w:val="00482EE1"/>
    <w:rsid w:val="00482F23"/>
    <w:rsid w:val="00484F12"/>
    <w:rsid w:val="00486370"/>
    <w:rsid w:val="00487D33"/>
    <w:rsid w:val="004918BC"/>
    <w:rsid w:val="00491D4F"/>
    <w:rsid w:val="00492217"/>
    <w:rsid w:val="00493A41"/>
    <w:rsid w:val="00494105"/>
    <w:rsid w:val="00494951"/>
    <w:rsid w:val="00497307"/>
    <w:rsid w:val="004973CF"/>
    <w:rsid w:val="00497FD7"/>
    <w:rsid w:val="004A0123"/>
    <w:rsid w:val="004A0689"/>
    <w:rsid w:val="004A1A46"/>
    <w:rsid w:val="004A400E"/>
    <w:rsid w:val="004A4D6F"/>
    <w:rsid w:val="004A699E"/>
    <w:rsid w:val="004A6E07"/>
    <w:rsid w:val="004B1A2B"/>
    <w:rsid w:val="004B1ED3"/>
    <w:rsid w:val="004B37C2"/>
    <w:rsid w:val="004B6268"/>
    <w:rsid w:val="004B6760"/>
    <w:rsid w:val="004C013D"/>
    <w:rsid w:val="004C03A2"/>
    <w:rsid w:val="004C08C9"/>
    <w:rsid w:val="004C4DDC"/>
    <w:rsid w:val="004C4EA2"/>
    <w:rsid w:val="004C7589"/>
    <w:rsid w:val="004D055C"/>
    <w:rsid w:val="004D119E"/>
    <w:rsid w:val="004D22C4"/>
    <w:rsid w:val="004D2398"/>
    <w:rsid w:val="004D34DC"/>
    <w:rsid w:val="004D4E6F"/>
    <w:rsid w:val="004D5CB1"/>
    <w:rsid w:val="004D5DBE"/>
    <w:rsid w:val="004D5F25"/>
    <w:rsid w:val="004D6079"/>
    <w:rsid w:val="004D6232"/>
    <w:rsid w:val="004D770A"/>
    <w:rsid w:val="004E0A18"/>
    <w:rsid w:val="004E1082"/>
    <w:rsid w:val="004E136D"/>
    <w:rsid w:val="004E5921"/>
    <w:rsid w:val="004E6A64"/>
    <w:rsid w:val="004E7912"/>
    <w:rsid w:val="004F0C3A"/>
    <w:rsid w:val="004F2539"/>
    <w:rsid w:val="004F2740"/>
    <w:rsid w:val="004F3A2A"/>
    <w:rsid w:val="004F45E9"/>
    <w:rsid w:val="004F569C"/>
    <w:rsid w:val="004F58B4"/>
    <w:rsid w:val="004F68C7"/>
    <w:rsid w:val="004F7EC4"/>
    <w:rsid w:val="00500757"/>
    <w:rsid w:val="00502632"/>
    <w:rsid w:val="00502CC6"/>
    <w:rsid w:val="00502CE0"/>
    <w:rsid w:val="005033D9"/>
    <w:rsid w:val="005052F7"/>
    <w:rsid w:val="00505554"/>
    <w:rsid w:val="005055EC"/>
    <w:rsid w:val="00506AF7"/>
    <w:rsid w:val="00507695"/>
    <w:rsid w:val="005111F3"/>
    <w:rsid w:val="00511514"/>
    <w:rsid w:val="0051254E"/>
    <w:rsid w:val="005136EF"/>
    <w:rsid w:val="005151D5"/>
    <w:rsid w:val="00516141"/>
    <w:rsid w:val="00517FF7"/>
    <w:rsid w:val="00520064"/>
    <w:rsid w:val="00520B76"/>
    <w:rsid w:val="0052124A"/>
    <w:rsid w:val="0052178E"/>
    <w:rsid w:val="00522190"/>
    <w:rsid w:val="00522207"/>
    <w:rsid w:val="005227FE"/>
    <w:rsid w:val="00523462"/>
    <w:rsid w:val="00523600"/>
    <w:rsid w:val="00523CD6"/>
    <w:rsid w:val="00526DA9"/>
    <w:rsid w:val="00527921"/>
    <w:rsid w:val="0053122F"/>
    <w:rsid w:val="00532046"/>
    <w:rsid w:val="0053268D"/>
    <w:rsid w:val="00532A1A"/>
    <w:rsid w:val="00533CE5"/>
    <w:rsid w:val="00534700"/>
    <w:rsid w:val="005349F5"/>
    <w:rsid w:val="005356E8"/>
    <w:rsid w:val="00536426"/>
    <w:rsid w:val="005371EC"/>
    <w:rsid w:val="005372EB"/>
    <w:rsid w:val="0053744B"/>
    <w:rsid w:val="0054076D"/>
    <w:rsid w:val="005410E1"/>
    <w:rsid w:val="00541FAB"/>
    <w:rsid w:val="00542AA7"/>
    <w:rsid w:val="005433C7"/>
    <w:rsid w:val="0054363E"/>
    <w:rsid w:val="00544D71"/>
    <w:rsid w:val="0054655D"/>
    <w:rsid w:val="00550674"/>
    <w:rsid w:val="00551D7F"/>
    <w:rsid w:val="00551DB2"/>
    <w:rsid w:val="00552CBC"/>
    <w:rsid w:val="005605C8"/>
    <w:rsid w:val="00561D75"/>
    <w:rsid w:val="00561F1A"/>
    <w:rsid w:val="00562238"/>
    <w:rsid w:val="0056253D"/>
    <w:rsid w:val="005625E6"/>
    <w:rsid w:val="0056286C"/>
    <w:rsid w:val="00562AD4"/>
    <w:rsid w:val="00562CC7"/>
    <w:rsid w:val="0056614C"/>
    <w:rsid w:val="00566380"/>
    <w:rsid w:val="00567BBA"/>
    <w:rsid w:val="00572609"/>
    <w:rsid w:val="00573EE9"/>
    <w:rsid w:val="005746FA"/>
    <w:rsid w:val="00575054"/>
    <w:rsid w:val="00575556"/>
    <w:rsid w:val="005822F9"/>
    <w:rsid w:val="00584B86"/>
    <w:rsid w:val="00584FD3"/>
    <w:rsid w:val="00587943"/>
    <w:rsid w:val="005906A6"/>
    <w:rsid w:val="00591372"/>
    <w:rsid w:val="00592505"/>
    <w:rsid w:val="00595C86"/>
    <w:rsid w:val="00596BDF"/>
    <w:rsid w:val="0059781A"/>
    <w:rsid w:val="00597FC3"/>
    <w:rsid w:val="005A0404"/>
    <w:rsid w:val="005A1217"/>
    <w:rsid w:val="005A2595"/>
    <w:rsid w:val="005A3F98"/>
    <w:rsid w:val="005A4A32"/>
    <w:rsid w:val="005A4CBD"/>
    <w:rsid w:val="005A5FE9"/>
    <w:rsid w:val="005A6493"/>
    <w:rsid w:val="005A6D6D"/>
    <w:rsid w:val="005B0A3D"/>
    <w:rsid w:val="005B1313"/>
    <w:rsid w:val="005B199E"/>
    <w:rsid w:val="005B1D1F"/>
    <w:rsid w:val="005B1D63"/>
    <w:rsid w:val="005B2B10"/>
    <w:rsid w:val="005B3389"/>
    <w:rsid w:val="005B4CD0"/>
    <w:rsid w:val="005B6504"/>
    <w:rsid w:val="005B679C"/>
    <w:rsid w:val="005B775C"/>
    <w:rsid w:val="005C07BB"/>
    <w:rsid w:val="005C212D"/>
    <w:rsid w:val="005C3D65"/>
    <w:rsid w:val="005C3F5F"/>
    <w:rsid w:val="005C4029"/>
    <w:rsid w:val="005C66EC"/>
    <w:rsid w:val="005D131C"/>
    <w:rsid w:val="005D2162"/>
    <w:rsid w:val="005D268C"/>
    <w:rsid w:val="005D2896"/>
    <w:rsid w:val="005D356B"/>
    <w:rsid w:val="005D3ED3"/>
    <w:rsid w:val="005D50F2"/>
    <w:rsid w:val="005D5397"/>
    <w:rsid w:val="005D5807"/>
    <w:rsid w:val="005E18EE"/>
    <w:rsid w:val="005E1902"/>
    <w:rsid w:val="005E217D"/>
    <w:rsid w:val="005E3375"/>
    <w:rsid w:val="005E3D33"/>
    <w:rsid w:val="005E3EC8"/>
    <w:rsid w:val="005E4312"/>
    <w:rsid w:val="005E4A66"/>
    <w:rsid w:val="005E4C1C"/>
    <w:rsid w:val="005E5113"/>
    <w:rsid w:val="005E7506"/>
    <w:rsid w:val="005E785A"/>
    <w:rsid w:val="005F106C"/>
    <w:rsid w:val="005F1591"/>
    <w:rsid w:val="005F1F58"/>
    <w:rsid w:val="005F543F"/>
    <w:rsid w:val="005F56A6"/>
    <w:rsid w:val="005F56E6"/>
    <w:rsid w:val="005F6398"/>
    <w:rsid w:val="00600045"/>
    <w:rsid w:val="00602A39"/>
    <w:rsid w:val="0060395C"/>
    <w:rsid w:val="00604019"/>
    <w:rsid w:val="00604D61"/>
    <w:rsid w:val="006071F1"/>
    <w:rsid w:val="0060787D"/>
    <w:rsid w:val="00611344"/>
    <w:rsid w:val="0061382C"/>
    <w:rsid w:val="00613CFD"/>
    <w:rsid w:val="00615FED"/>
    <w:rsid w:val="00616C99"/>
    <w:rsid w:val="00617AEB"/>
    <w:rsid w:val="00617F5E"/>
    <w:rsid w:val="00620669"/>
    <w:rsid w:val="0062371B"/>
    <w:rsid w:val="00624897"/>
    <w:rsid w:val="006272B4"/>
    <w:rsid w:val="00633425"/>
    <w:rsid w:val="00633966"/>
    <w:rsid w:val="00634218"/>
    <w:rsid w:val="0063489E"/>
    <w:rsid w:val="00637638"/>
    <w:rsid w:val="00637E2B"/>
    <w:rsid w:val="0064005D"/>
    <w:rsid w:val="006404DF"/>
    <w:rsid w:val="006419F9"/>
    <w:rsid w:val="00641C0A"/>
    <w:rsid w:val="00645491"/>
    <w:rsid w:val="00645573"/>
    <w:rsid w:val="0065354F"/>
    <w:rsid w:val="00653EC8"/>
    <w:rsid w:val="006541F5"/>
    <w:rsid w:val="006551A4"/>
    <w:rsid w:val="006574A2"/>
    <w:rsid w:val="006616C8"/>
    <w:rsid w:val="00661AEC"/>
    <w:rsid w:val="00663071"/>
    <w:rsid w:val="00664050"/>
    <w:rsid w:val="006642D8"/>
    <w:rsid w:val="00664741"/>
    <w:rsid w:val="006648E2"/>
    <w:rsid w:val="00665948"/>
    <w:rsid w:val="00666685"/>
    <w:rsid w:val="00666902"/>
    <w:rsid w:val="00667230"/>
    <w:rsid w:val="0067040F"/>
    <w:rsid w:val="00672814"/>
    <w:rsid w:val="00672A7A"/>
    <w:rsid w:val="006730C4"/>
    <w:rsid w:val="00673143"/>
    <w:rsid w:val="00673A17"/>
    <w:rsid w:val="00673B71"/>
    <w:rsid w:val="006741B2"/>
    <w:rsid w:val="00674E41"/>
    <w:rsid w:val="006801A5"/>
    <w:rsid w:val="00680F5E"/>
    <w:rsid w:val="0068112B"/>
    <w:rsid w:val="00681994"/>
    <w:rsid w:val="00681BA1"/>
    <w:rsid w:val="00681BC0"/>
    <w:rsid w:val="00683FE5"/>
    <w:rsid w:val="00684520"/>
    <w:rsid w:val="00687CBD"/>
    <w:rsid w:val="006923D1"/>
    <w:rsid w:val="00692649"/>
    <w:rsid w:val="00694936"/>
    <w:rsid w:val="006970E1"/>
    <w:rsid w:val="00697B0D"/>
    <w:rsid w:val="006A038A"/>
    <w:rsid w:val="006A0C78"/>
    <w:rsid w:val="006A1F84"/>
    <w:rsid w:val="006A28EF"/>
    <w:rsid w:val="006A34D3"/>
    <w:rsid w:val="006A606E"/>
    <w:rsid w:val="006A74EA"/>
    <w:rsid w:val="006A75D9"/>
    <w:rsid w:val="006B00FB"/>
    <w:rsid w:val="006B039E"/>
    <w:rsid w:val="006B0953"/>
    <w:rsid w:val="006B0CEC"/>
    <w:rsid w:val="006B0E43"/>
    <w:rsid w:val="006B2A34"/>
    <w:rsid w:val="006B4541"/>
    <w:rsid w:val="006B6C57"/>
    <w:rsid w:val="006B7F3F"/>
    <w:rsid w:val="006C0C70"/>
    <w:rsid w:val="006C1040"/>
    <w:rsid w:val="006C1378"/>
    <w:rsid w:val="006C183D"/>
    <w:rsid w:val="006C3B7C"/>
    <w:rsid w:val="006C3BFC"/>
    <w:rsid w:val="006C4A60"/>
    <w:rsid w:val="006C4FC3"/>
    <w:rsid w:val="006C6CF7"/>
    <w:rsid w:val="006C7B88"/>
    <w:rsid w:val="006D157C"/>
    <w:rsid w:val="006D232F"/>
    <w:rsid w:val="006D354E"/>
    <w:rsid w:val="006D3B1C"/>
    <w:rsid w:val="006D4315"/>
    <w:rsid w:val="006D471B"/>
    <w:rsid w:val="006D4CB1"/>
    <w:rsid w:val="006D4FA0"/>
    <w:rsid w:val="006D5764"/>
    <w:rsid w:val="006D5DD4"/>
    <w:rsid w:val="006D64F6"/>
    <w:rsid w:val="006D7732"/>
    <w:rsid w:val="006D78FF"/>
    <w:rsid w:val="006E008E"/>
    <w:rsid w:val="006E08B3"/>
    <w:rsid w:val="006E1484"/>
    <w:rsid w:val="006E156A"/>
    <w:rsid w:val="006E1AA0"/>
    <w:rsid w:val="006E3ADA"/>
    <w:rsid w:val="006E5253"/>
    <w:rsid w:val="006E579A"/>
    <w:rsid w:val="006E5F29"/>
    <w:rsid w:val="006E7C14"/>
    <w:rsid w:val="006F0F88"/>
    <w:rsid w:val="006F1DB6"/>
    <w:rsid w:val="006F5151"/>
    <w:rsid w:val="006F5177"/>
    <w:rsid w:val="006F5926"/>
    <w:rsid w:val="006F7561"/>
    <w:rsid w:val="00700FF3"/>
    <w:rsid w:val="00702057"/>
    <w:rsid w:val="00702CD3"/>
    <w:rsid w:val="007030C7"/>
    <w:rsid w:val="00703150"/>
    <w:rsid w:val="007033C6"/>
    <w:rsid w:val="00703451"/>
    <w:rsid w:val="00703BFC"/>
    <w:rsid w:val="00703FF9"/>
    <w:rsid w:val="00705257"/>
    <w:rsid w:val="00707144"/>
    <w:rsid w:val="007078A2"/>
    <w:rsid w:val="007107D8"/>
    <w:rsid w:val="00710D6E"/>
    <w:rsid w:val="00710E65"/>
    <w:rsid w:val="0071121D"/>
    <w:rsid w:val="0071207B"/>
    <w:rsid w:val="00713025"/>
    <w:rsid w:val="0071787B"/>
    <w:rsid w:val="00720963"/>
    <w:rsid w:val="00720A70"/>
    <w:rsid w:val="0072165F"/>
    <w:rsid w:val="00724A20"/>
    <w:rsid w:val="00725663"/>
    <w:rsid w:val="00726DAB"/>
    <w:rsid w:val="00726E88"/>
    <w:rsid w:val="00726F67"/>
    <w:rsid w:val="007276D1"/>
    <w:rsid w:val="00727859"/>
    <w:rsid w:val="00731132"/>
    <w:rsid w:val="00731271"/>
    <w:rsid w:val="00731A7C"/>
    <w:rsid w:val="00732A5B"/>
    <w:rsid w:val="007332D2"/>
    <w:rsid w:val="007337F2"/>
    <w:rsid w:val="00734410"/>
    <w:rsid w:val="00734956"/>
    <w:rsid w:val="00734CCC"/>
    <w:rsid w:val="00736C07"/>
    <w:rsid w:val="00736C4C"/>
    <w:rsid w:val="00736E72"/>
    <w:rsid w:val="0074262D"/>
    <w:rsid w:val="00742DAF"/>
    <w:rsid w:val="00745216"/>
    <w:rsid w:val="00747DEB"/>
    <w:rsid w:val="00747E7F"/>
    <w:rsid w:val="00751062"/>
    <w:rsid w:val="007513A3"/>
    <w:rsid w:val="007514FA"/>
    <w:rsid w:val="007515F9"/>
    <w:rsid w:val="00753370"/>
    <w:rsid w:val="00753827"/>
    <w:rsid w:val="00753C21"/>
    <w:rsid w:val="00754AFB"/>
    <w:rsid w:val="00754C95"/>
    <w:rsid w:val="00756F96"/>
    <w:rsid w:val="00757E4E"/>
    <w:rsid w:val="00757EC5"/>
    <w:rsid w:val="007604FA"/>
    <w:rsid w:val="00761044"/>
    <w:rsid w:val="00761F6A"/>
    <w:rsid w:val="00762702"/>
    <w:rsid w:val="00762875"/>
    <w:rsid w:val="00763CCA"/>
    <w:rsid w:val="00763CE5"/>
    <w:rsid w:val="00763EA2"/>
    <w:rsid w:val="00765624"/>
    <w:rsid w:val="0077056F"/>
    <w:rsid w:val="00770A78"/>
    <w:rsid w:val="0077180B"/>
    <w:rsid w:val="00771858"/>
    <w:rsid w:val="00772110"/>
    <w:rsid w:val="00774D10"/>
    <w:rsid w:val="00777440"/>
    <w:rsid w:val="00777930"/>
    <w:rsid w:val="00781ACB"/>
    <w:rsid w:val="007824A9"/>
    <w:rsid w:val="007825C7"/>
    <w:rsid w:val="00782F51"/>
    <w:rsid w:val="0078340B"/>
    <w:rsid w:val="00783699"/>
    <w:rsid w:val="00784320"/>
    <w:rsid w:val="0078564E"/>
    <w:rsid w:val="007871C1"/>
    <w:rsid w:val="007908C2"/>
    <w:rsid w:val="00791FFB"/>
    <w:rsid w:val="0079241F"/>
    <w:rsid w:val="0079532B"/>
    <w:rsid w:val="00795427"/>
    <w:rsid w:val="007966D6"/>
    <w:rsid w:val="00797D98"/>
    <w:rsid w:val="007A021D"/>
    <w:rsid w:val="007A0308"/>
    <w:rsid w:val="007A0718"/>
    <w:rsid w:val="007A0DC3"/>
    <w:rsid w:val="007A13CD"/>
    <w:rsid w:val="007A3E4B"/>
    <w:rsid w:val="007A3F8C"/>
    <w:rsid w:val="007A4E7E"/>
    <w:rsid w:val="007A520D"/>
    <w:rsid w:val="007A635E"/>
    <w:rsid w:val="007A71DB"/>
    <w:rsid w:val="007A7AED"/>
    <w:rsid w:val="007B06F1"/>
    <w:rsid w:val="007B1325"/>
    <w:rsid w:val="007B1658"/>
    <w:rsid w:val="007B1DD0"/>
    <w:rsid w:val="007B24CF"/>
    <w:rsid w:val="007B2A5F"/>
    <w:rsid w:val="007B2D2C"/>
    <w:rsid w:val="007B483A"/>
    <w:rsid w:val="007B4F9B"/>
    <w:rsid w:val="007B5749"/>
    <w:rsid w:val="007B5C36"/>
    <w:rsid w:val="007B5EE0"/>
    <w:rsid w:val="007B73AD"/>
    <w:rsid w:val="007C1762"/>
    <w:rsid w:val="007C1D95"/>
    <w:rsid w:val="007C22F5"/>
    <w:rsid w:val="007C365C"/>
    <w:rsid w:val="007C5B70"/>
    <w:rsid w:val="007C6BBB"/>
    <w:rsid w:val="007D03F9"/>
    <w:rsid w:val="007D0565"/>
    <w:rsid w:val="007D0852"/>
    <w:rsid w:val="007D162D"/>
    <w:rsid w:val="007D2AC9"/>
    <w:rsid w:val="007D389F"/>
    <w:rsid w:val="007D3F2B"/>
    <w:rsid w:val="007D45CE"/>
    <w:rsid w:val="007D6115"/>
    <w:rsid w:val="007D6437"/>
    <w:rsid w:val="007D70BD"/>
    <w:rsid w:val="007D739C"/>
    <w:rsid w:val="007E037A"/>
    <w:rsid w:val="007E138B"/>
    <w:rsid w:val="007E246F"/>
    <w:rsid w:val="007E260F"/>
    <w:rsid w:val="007E2A9A"/>
    <w:rsid w:val="007E388C"/>
    <w:rsid w:val="007E3EC0"/>
    <w:rsid w:val="007E44E4"/>
    <w:rsid w:val="007E5BF5"/>
    <w:rsid w:val="007E775B"/>
    <w:rsid w:val="007E7DEA"/>
    <w:rsid w:val="007F0E82"/>
    <w:rsid w:val="007F224E"/>
    <w:rsid w:val="007F2417"/>
    <w:rsid w:val="007F2538"/>
    <w:rsid w:val="007F36ED"/>
    <w:rsid w:val="007F39F3"/>
    <w:rsid w:val="007F3CA3"/>
    <w:rsid w:val="007F5160"/>
    <w:rsid w:val="007F53EC"/>
    <w:rsid w:val="007F67B3"/>
    <w:rsid w:val="007F7A2C"/>
    <w:rsid w:val="007F7CDA"/>
    <w:rsid w:val="00800AE9"/>
    <w:rsid w:val="00802D1D"/>
    <w:rsid w:val="00805C40"/>
    <w:rsid w:val="00807C59"/>
    <w:rsid w:val="0081084A"/>
    <w:rsid w:val="008108BA"/>
    <w:rsid w:val="00814CCB"/>
    <w:rsid w:val="008160B6"/>
    <w:rsid w:val="008166F6"/>
    <w:rsid w:val="0081782C"/>
    <w:rsid w:val="00820351"/>
    <w:rsid w:val="008203A6"/>
    <w:rsid w:val="00820A79"/>
    <w:rsid w:val="00820AD5"/>
    <w:rsid w:val="00821605"/>
    <w:rsid w:val="00821E36"/>
    <w:rsid w:val="00822327"/>
    <w:rsid w:val="00822896"/>
    <w:rsid w:val="00823583"/>
    <w:rsid w:val="008240E7"/>
    <w:rsid w:val="008259ED"/>
    <w:rsid w:val="008272BE"/>
    <w:rsid w:val="0082751D"/>
    <w:rsid w:val="00827AFC"/>
    <w:rsid w:val="00836E0D"/>
    <w:rsid w:val="0083722F"/>
    <w:rsid w:val="0083771E"/>
    <w:rsid w:val="00837796"/>
    <w:rsid w:val="00840350"/>
    <w:rsid w:val="00840AD5"/>
    <w:rsid w:val="0084173D"/>
    <w:rsid w:val="00842766"/>
    <w:rsid w:val="00843350"/>
    <w:rsid w:val="00843489"/>
    <w:rsid w:val="00846574"/>
    <w:rsid w:val="008466C2"/>
    <w:rsid w:val="0084754B"/>
    <w:rsid w:val="00853F99"/>
    <w:rsid w:val="00855408"/>
    <w:rsid w:val="008566ED"/>
    <w:rsid w:val="00857E2E"/>
    <w:rsid w:val="00860B50"/>
    <w:rsid w:val="00861770"/>
    <w:rsid w:val="00863AD7"/>
    <w:rsid w:val="00863D2C"/>
    <w:rsid w:val="00864EB8"/>
    <w:rsid w:val="00866073"/>
    <w:rsid w:val="00866E25"/>
    <w:rsid w:val="008701E6"/>
    <w:rsid w:val="00873279"/>
    <w:rsid w:val="008739E9"/>
    <w:rsid w:val="00874793"/>
    <w:rsid w:val="00875160"/>
    <w:rsid w:val="00875B1C"/>
    <w:rsid w:val="00880780"/>
    <w:rsid w:val="00881302"/>
    <w:rsid w:val="008854A5"/>
    <w:rsid w:val="00885BB1"/>
    <w:rsid w:val="00886ACB"/>
    <w:rsid w:val="00886E7C"/>
    <w:rsid w:val="00887A37"/>
    <w:rsid w:val="00890C66"/>
    <w:rsid w:val="00890DAA"/>
    <w:rsid w:val="00892C64"/>
    <w:rsid w:val="00893FFE"/>
    <w:rsid w:val="00894699"/>
    <w:rsid w:val="00894741"/>
    <w:rsid w:val="008955F4"/>
    <w:rsid w:val="00895D3F"/>
    <w:rsid w:val="008962C8"/>
    <w:rsid w:val="00896D58"/>
    <w:rsid w:val="008A04D8"/>
    <w:rsid w:val="008A16AB"/>
    <w:rsid w:val="008A2C3A"/>
    <w:rsid w:val="008A3235"/>
    <w:rsid w:val="008A5F26"/>
    <w:rsid w:val="008A789F"/>
    <w:rsid w:val="008B1084"/>
    <w:rsid w:val="008B378E"/>
    <w:rsid w:val="008B391A"/>
    <w:rsid w:val="008B4B1E"/>
    <w:rsid w:val="008B4EC7"/>
    <w:rsid w:val="008B6E8F"/>
    <w:rsid w:val="008B748E"/>
    <w:rsid w:val="008B76CE"/>
    <w:rsid w:val="008C24E1"/>
    <w:rsid w:val="008C363C"/>
    <w:rsid w:val="008C3ABF"/>
    <w:rsid w:val="008C496D"/>
    <w:rsid w:val="008C4BC9"/>
    <w:rsid w:val="008C4DD4"/>
    <w:rsid w:val="008C700A"/>
    <w:rsid w:val="008C7187"/>
    <w:rsid w:val="008D36EC"/>
    <w:rsid w:val="008D4579"/>
    <w:rsid w:val="008D76E0"/>
    <w:rsid w:val="008D7764"/>
    <w:rsid w:val="008E0571"/>
    <w:rsid w:val="008E0BE2"/>
    <w:rsid w:val="008E125F"/>
    <w:rsid w:val="008E23FD"/>
    <w:rsid w:val="008E4823"/>
    <w:rsid w:val="008E4E54"/>
    <w:rsid w:val="008E6B2E"/>
    <w:rsid w:val="008E760C"/>
    <w:rsid w:val="008E7904"/>
    <w:rsid w:val="008E7A80"/>
    <w:rsid w:val="008F070D"/>
    <w:rsid w:val="008F1037"/>
    <w:rsid w:val="008F1318"/>
    <w:rsid w:val="008F141F"/>
    <w:rsid w:val="008F1D0B"/>
    <w:rsid w:val="008F3BD2"/>
    <w:rsid w:val="008F4A77"/>
    <w:rsid w:val="008F51AB"/>
    <w:rsid w:val="008F6B1E"/>
    <w:rsid w:val="0090163C"/>
    <w:rsid w:val="00903730"/>
    <w:rsid w:val="0090418B"/>
    <w:rsid w:val="00904BF2"/>
    <w:rsid w:val="0090561D"/>
    <w:rsid w:val="00906A22"/>
    <w:rsid w:val="00906B0B"/>
    <w:rsid w:val="00907283"/>
    <w:rsid w:val="00910997"/>
    <w:rsid w:val="00910E73"/>
    <w:rsid w:val="0091103E"/>
    <w:rsid w:val="009135A1"/>
    <w:rsid w:val="00913D7F"/>
    <w:rsid w:val="00914B54"/>
    <w:rsid w:val="0091508F"/>
    <w:rsid w:val="0091576F"/>
    <w:rsid w:val="0091742D"/>
    <w:rsid w:val="00920AF7"/>
    <w:rsid w:val="00921DA6"/>
    <w:rsid w:val="00921EB3"/>
    <w:rsid w:val="0092427A"/>
    <w:rsid w:val="00924750"/>
    <w:rsid w:val="00926874"/>
    <w:rsid w:val="00926B94"/>
    <w:rsid w:val="00931FBC"/>
    <w:rsid w:val="0093284E"/>
    <w:rsid w:val="00937EC9"/>
    <w:rsid w:val="00937FE0"/>
    <w:rsid w:val="009407C1"/>
    <w:rsid w:val="00940CCD"/>
    <w:rsid w:val="00941B9C"/>
    <w:rsid w:val="00941FA6"/>
    <w:rsid w:val="00942209"/>
    <w:rsid w:val="00942508"/>
    <w:rsid w:val="00945138"/>
    <w:rsid w:val="00945FF1"/>
    <w:rsid w:val="00946013"/>
    <w:rsid w:val="0094690D"/>
    <w:rsid w:val="009515CB"/>
    <w:rsid w:val="00953A5B"/>
    <w:rsid w:val="00955974"/>
    <w:rsid w:val="009572EC"/>
    <w:rsid w:val="00957BBE"/>
    <w:rsid w:val="00962677"/>
    <w:rsid w:val="009628C0"/>
    <w:rsid w:val="009632D1"/>
    <w:rsid w:val="00963E4D"/>
    <w:rsid w:val="00964778"/>
    <w:rsid w:val="009658DA"/>
    <w:rsid w:val="009663BD"/>
    <w:rsid w:val="009671E3"/>
    <w:rsid w:val="009705A0"/>
    <w:rsid w:val="009711A0"/>
    <w:rsid w:val="009718C0"/>
    <w:rsid w:val="00972CFA"/>
    <w:rsid w:val="00973854"/>
    <w:rsid w:val="009741CF"/>
    <w:rsid w:val="009752C3"/>
    <w:rsid w:val="009762DD"/>
    <w:rsid w:val="009771A1"/>
    <w:rsid w:val="00977D61"/>
    <w:rsid w:val="00981A6B"/>
    <w:rsid w:val="00982030"/>
    <w:rsid w:val="0098304C"/>
    <w:rsid w:val="009830F0"/>
    <w:rsid w:val="00983F88"/>
    <w:rsid w:val="009847CF"/>
    <w:rsid w:val="0098483F"/>
    <w:rsid w:val="0098555A"/>
    <w:rsid w:val="00985FAA"/>
    <w:rsid w:val="00987433"/>
    <w:rsid w:val="00987C4C"/>
    <w:rsid w:val="00987C50"/>
    <w:rsid w:val="009948EE"/>
    <w:rsid w:val="00994A0D"/>
    <w:rsid w:val="00994AC2"/>
    <w:rsid w:val="0099509E"/>
    <w:rsid w:val="00995361"/>
    <w:rsid w:val="009959F0"/>
    <w:rsid w:val="00997256"/>
    <w:rsid w:val="00997704"/>
    <w:rsid w:val="009A0158"/>
    <w:rsid w:val="009A1499"/>
    <w:rsid w:val="009A1AAB"/>
    <w:rsid w:val="009A24EA"/>
    <w:rsid w:val="009A250A"/>
    <w:rsid w:val="009A5C97"/>
    <w:rsid w:val="009B0A74"/>
    <w:rsid w:val="009B1167"/>
    <w:rsid w:val="009B170A"/>
    <w:rsid w:val="009B1D32"/>
    <w:rsid w:val="009B2581"/>
    <w:rsid w:val="009B3D4A"/>
    <w:rsid w:val="009B7979"/>
    <w:rsid w:val="009B7ED8"/>
    <w:rsid w:val="009C1509"/>
    <w:rsid w:val="009C1CED"/>
    <w:rsid w:val="009C1DA1"/>
    <w:rsid w:val="009C3F33"/>
    <w:rsid w:val="009C4640"/>
    <w:rsid w:val="009C51BE"/>
    <w:rsid w:val="009C58F0"/>
    <w:rsid w:val="009C6E35"/>
    <w:rsid w:val="009C72CC"/>
    <w:rsid w:val="009D10FB"/>
    <w:rsid w:val="009D17BF"/>
    <w:rsid w:val="009D18E2"/>
    <w:rsid w:val="009D1A4C"/>
    <w:rsid w:val="009D2445"/>
    <w:rsid w:val="009D34BC"/>
    <w:rsid w:val="009D4903"/>
    <w:rsid w:val="009D5A62"/>
    <w:rsid w:val="009D60AE"/>
    <w:rsid w:val="009D7BA3"/>
    <w:rsid w:val="009E0C08"/>
    <w:rsid w:val="009F2FF6"/>
    <w:rsid w:val="00A01E2E"/>
    <w:rsid w:val="00A02976"/>
    <w:rsid w:val="00A03EE7"/>
    <w:rsid w:val="00A04CF7"/>
    <w:rsid w:val="00A06FB2"/>
    <w:rsid w:val="00A10669"/>
    <w:rsid w:val="00A10741"/>
    <w:rsid w:val="00A135B8"/>
    <w:rsid w:val="00A13C58"/>
    <w:rsid w:val="00A142D5"/>
    <w:rsid w:val="00A14B95"/>
    <w:rsid w:val="00A14F99"/>
    <w:rsid w:val="00A15AF9"/>
    <w:rsid w:val="00A16958"/>
    <w:rsid w:val="00A17A75"/>
    <w:rsid w:val="00A2100F"/>
    <w:rsid w:val="00A215C9"/>
    <w:rsid w:val="00A22ACC"/>
    <w:rsid w:val="00A23734"/>
    <w:rsid w:val="00A2507C"/>
    <w:rsid w:val="00A268AE"/>
    <w:rsid w:val="00A26DDE"/>
    <w:rsid w:val="00A26E99"/>
    <w:rsid w:val="00A302AC"/>
    <w:rsid w:val="00A3091A"/>
    <w:rsid w:val="00A30A88"/>
    <w:rsid w:val="00A31A5D"/>
    <w:rsid w:val="00A31F03"/>
    <w:rsid w:val="00A354DF"/>
    <w:rsid w:val="00A40412"/>
    <w:rsid w:val="00A40A0E"/>
    <w:rsid w:val="00A41BB4"/>
    <w:rsid w:val="00A43F7D"/>
    <w:rsid w:val="00A4578B"/>
    <w:rsid w:val="00A46C0F"/>
    <w:rsid w:val="00A47864"/>
    <w:rsid w:val="00A503FE"/>
    <w:rsid w:val="00A527DD"/>
    <w:rsid w:val="00A5485F"/>
    <w:rsid w:val="00A5536E"/>
    <w:rsid w:val="00A57584"/>
    <w:rsid w:val="00A618A0"/>
    <w:rsid w:val="00A61903"/>
    <w:rsid w:val="00A61BDD"/>
    <w:rsid w:val="00A62042"/>
    <w:rsid w:val="00A627AD"/>
    <w:rsid w:val="00A62FEB"/>
    <w:rsid w:val="00A6421E"/>
    <w:rsid w:val="00A644A0"/>
    <w:rsid w:val="00A65334"/>
    <w:rsid w:val="00A65481"/>
    <w:rsid w:val="00A658F2"/>
    <w:rsid w:val="00A67039"/>
    <w:rsid w:val="00A70221"/>
    <w:rsid w:val="00A7059C"/>
    <w:rsid w:val="00A71537"/>
    <w:rsid w:val="00A71ECB"/>
    <w:rsid w:val="00A7215F"/>
    <w:rsid w:val="00A72955"/>
    <w:rsid w:val="00A72968"/>
    <w:rsid w:val="00A730AF"/>
    <w:rsid w:val="00A73136"/>
    <w:rsid w:val="00A73912"/>
    <w:rsid w:val="00A73EEC"/>
    <w:rsid w:val="00A74A95"/>
    <w:rsid w:val="00A86D90"/>
    <w:rsid w:val="00A87C57"/>
    <w:rsid w:val="00A9050B"/>
    <w:rsid w:val="00A905AD"/>
    <w:rsid w:val="00A90929"/>
    <w:rsid w:val="00A92156"/>
    <w:rsid w:val="00A926BF"/>
    <w:rsid w:val="00A93EBF"/>
    <w:rsid w:val="00A949BE"/>
    <w:rsid w:val="00A956D8"/>
    <w:rsid w:val="00A956DF"/>
    <w:rsid w:val="00A978AF"/>
    <w:rsid w:val="00A979C2"/>
    <w:rsid w:val="00AA533E"/>
    <w:rsid w:val="00AA5543"/>
    <w:rsid w:val="00AA6950"/>
    <w:rsid w:val="00AA6B6D"/>
    <w:rsid w:val="00AA6CD3"/>
    <w:rsid w:val="00AB1417"/>
    <w:rsid w:val="00AB431B"/>
    <w:rsid w:val="00AB4C35"/>
    <w:rsid w:val="00AB6EFB"/>
    <w:rsid w:val="00AB7B47"/>
    <w:rsid w:val="00AB7F26"/>
    <w:rsid w:val="00AC2132"/>
    <w:rsid w:val="00AC409B"/>
    <w:rsid w:val="00AC55B3"/>
    <w:rsid w:val="00AC5C03"/>
    <w:rsid w:val="00AD11A7"/>
    <w:rsid w:val="00AD2427"/>
    <w:rsid w:val="00AD5BBA"/>
    <w:rsid w:val="00AD5DCF"/>
    <w:rsid w:val="00AD6412"/>
    <w:rsid w:val="00AD6699"/>
    <w:rsid w:val="00AD6C5F"/>
    <w:rsid w:val="00AE06D2"/>
    <w:rsid w:val="00AE0E20"/>
    <w:rsid w:val="00AE0EA7"/>
    <w:rsid w:val="00AE1005"/>
    <w:rsid w:val="00AE19E4"/>
    <w:rsid w:val="00AE3641"/>
    <w:rsid w:val="00AE3DCD"/>
    <w:rsid w:val="00AE55FD"/>
    <w:rsid w:val="00AE57A2"/>
    <w:rsid w:val="00AE5C53"/>
    <w:rsid w:val="00AE62F5"/>
    <w:rsid w:val="00AE662D"/>
    <w:rsid w:val="00AE6936"/>
    <w:rsid w:val="00AE7B35"/>
    <w:rsid w:val="00AF065F"/>
    <w:rsid w:val="00AF1AE6"/>
    <w:rsid w:val="00AF1E48"/>
    <w:rsid w:val="00AF2798"/>
    <w:rsid w:val="00AF2BC8"/>
    <w:rsid w:val="00AF2D4B"/>
    <w:rsid w:val="00AF502E"/>
    <w:rsid w:val="00AF57E9"/>
    <w:rsid w:val="00AF5A46"/>
    <w:rsid w:val="00AF6251"/>
    <w:rsid w:val="00AF69D2"/>
    <w:rsid w:val="00AF767D"/>
    <w:rsid w:val="00B005EA"/>
    <w:rsid w:val="00B00E24"/>
    <w:rsid w:val="00B00E56"/>
    <w:rsid w:val="00B0145C"/>
    <w:rsid w:val="00B03247"/>
    <w:rsid w:val="00B03375"/>
    <w:rsid w:val="00B0390C"/>
    <w:rsid w:val="00B03E73"/>
    <w:rsid w:val="00B044A3"/>
    <w:rsid w:val="00B05333"/>
    <w:rsid w:val="00B058D4"/>
    <w:rsid w:val="00B071BC"/>
    <w:rsid w:val="00B07BF8"/>
    <w:rsid w:val="00B07CEC"/>
    <w:rsid w:val="00B07E07"/>
    <w:rsid w:val="00B104C4"/>
    <w:rsid w:val="00B105AC"/>
    <w:rsid w:val="00B11057"/>
    <w:rsid w:val="00B11571"/>
    <w:rsid w:val="00B135A9"/>
    <w:rsid w:val="00B139F2"/>
    <w:rsid w:val="00B13B16"/>
    <w:rsid w:val="00B13D55"/>
    <w:rsid w:val="00B147AC"/>
    <w:rsid w:val="00B15AF5"/>
    <w:rsid w:val="00B171AF"/>
    <w:rsid w:val="00B174CA"/>
    <w:rsid w:val="00B20B68"/>
    <w:rsid w:val="00B21A84"/>
    <w:rsid w:val="00B21F0D"/>
    <w:rsid w:val="00B22709"/>
    <w:rsid w:val="00B22EF1"/>
    <w:rsid w:val="00B22F54"/>
    <w:rsid w:val="00B23A75"/>
    <w:rsid w:val="00B23CF9"/>
    <w:rsid w:val="00B24213"/>
    <w:rsid w:val="00B262B5"/>
    <w:rsid w:val="00B26F16"/>
    <w:rsid w:val="00B2749A"/>
    <w:rsid w:val="00B2789F"/>
    <w:rsid w:val="00B27FA3"/>
    <w:rsid w:val="00B3357C"/>
    <w:rsid w:val="00B34344"/>
    <w:rsid w:val="00B350F6"/>
    <w:rsid w:val="00B377CE"/>
    <w:rsid w:val="00B37FC6"/>
    <w:rsid w:val="00B406F7"/>
    <w:rsid w:val="00B42404"/>
    <w:rsid w:val="00B44276"/>
    <w:rsid w:val="00B44308"/>
    <w:rsid w:val="00B445A6"/>
    <w:rsid w:val="00B449B1"/>
    <w:rsid w:val="00B45AF1"/>
    <w:rsid w:val="00B46361"/>
    <w:rsid w:val="00B46598"/>
    <w:rsid w:val="00B46EFB"/>
    <w:rsid w:val="00B4746A"/>
    <w:rsid w:val="00B510BE"/>
    <w:rsid w:val="00B514B9"/>
    <w:rsid w:val="00B553B3"/>
    <w:rsid w:val="00B567F8"/>
    <w:rsid w:val="00B6139C"/>
    <w:rsid w:val="00B61940"/>
    <w:rsid w:val="00B621AD"/>
    <w:rsid w:val="00B623B4"/>
    <w:rsid w:val="00B63382"/>
    <w:rsid w:val="00B637E7"/>
    <w:rsid w:val="00B66616"/>
    <w:rsid w:val="00B66F1E"/>
    <w:rsid w:val="00B67E2B"/>
    <w:rsid w:val="00B718E0"/>
    <w:rsid w:val="00B731F5"/>
    <w:rsid w:val="00B744D4"/>
    <w:rsid w:val="00B749A1"/>
    <w:rsid w:val="00B76758"/>
    <w:rsid w:val="00B77CB4"/>
    <w:rsid w:val="00B8159A"/>
    <w:rsid w:val="00B82297"/>
    <w:rsid w:val="00B82328"/>
    <w:rsid w:val="00B82545"/>
    <w:rsid w:val="00B83469"/>
    <w:rsid w:val="00B84FB9"/>
    <w:rsid w:val="00B87AEB"/>
    <w:rsid w:val="00B94CA4"/>
    <w:rsid w:val="00B96CA7"/>
    <w:rsid w:val="00BA02CF"/>
    <w:rsid w:val="00BA45DF"/>
    <w:rsid w:val="00BA678B"/>
    <w:rsid w:val="00BB05B4"/>
    <w:rsid w:val="00BB0EB8"/>
    <w:rsid w:val="00BB1178"/>
    <w:rsid w:val="00BB2727"/>
    <w:rsid w:val="00BB2D7E"/>
    <w:rsid w:val="00BB309E"/>
    <w:rsid w:val="00BB3158"/>
    <w:rsid w:val="00BB3400"/>
    <w:rsid w:val="00BB3A03"/>
    <w:rsid w:val="00BB5696"/>
    <w:rsid w:val="00BB58B5"/>
    <w:rsid w:val="00BB6226"/>
    <w:rsid w:val="00BC13B5"/>
    <w:rsid w:val="00BC1AD1"/>
    <w:rsid w:val="00BC1E73"/>
    <w:rsid w:val="00BC3353"/>
    <w:rsid w:val="00BC387E"/>
    <w:rsid w:val="00BC60E6"/>
    <w:rsid w:val="00BC755D"/>
    <w:rsid w:val="00BD035C"/>
    <w:rsid w:val="00BD0EC4"/>
    <w:rsid w:val="00BD15FE"/>
    <w:rsid w:val="00BD23A1"/>
    <w:rsid w:val="00BD333B"/>
    <w:rsid w:val="00BD473F"/>
    <w:rsid w:val="00BD54E9"/>
    <w:rsid w:val="00BD561E"/>
    <w:rsid w:val="00BD5EF1"/>
    <w:rsid w:val="00BD73FC"/>
    <w:rsid w:val="00BD7636"/>
    <w:rsid w:val="00BE431C"/>
    <w:rsid w:val="00BE4F3D"/>
    <w:rsid w:val="00BE6234"/>
    <w:rsid w:val="00BE71C8"/>
    <w:rsid w:val="00BE74C9"/>
    <w:rsid w:val="00BF11AD"/>
    <w:rsid w:val="00BF2D26"/>
    <w:rsid w:val="00BF3AA8"/>
    <w:rsid w:val="00BF411F"/>
    <w:rsid w:val="00BF46D7"/>
    <w:rsid w:val="00BF5937"/>
    <w:rsid w:val="00BF5CBA"/>
    <w:rsid w:val="00BF61DF"/>
    <w:rsid w:val="00C00715"/>
    <w:rsid w:val="00C00A77"/>
    <w:rsid w:val="00C00EC4"/>
    <w:rsid w:val="00C00EE9"/>
    <w:rsid w:val="00C018A8"/>
    <w:rsid w:val="00C04D2D"/>
    <w:rsid w:val="00C073F6"/>
    <w:rsid w:val="00C07753"/>
    <w:rsid w:val="00C07EC0"/>
    <w:rsid w:val="00C10EC5"/>
    <w:rsid w:val="00C1285F"/>
    <w:rsid w:val="00C14694"/>
    <w:rsid w:val="00C14F5C"/>
    <w:rsid w:val="00C156D9"/>
    <w:rsid w:val="00C15FF9"/>
    <w:rsid w:val="00C16AF4"/>
    <w:rsid w:val="00C17B4A"/>
    <w:rsid w:val="00C17D65"/>
    <w:rsid w:val="00C201AA"/>
    <w:rsid w:val="00C20B5D"/>
    <w:rsid w:val="00C20E91"/>
    <w:rsid w:val="00C2195A"/>
    <w:rsid w:val="00C2430A"/>
    <w:rsid w:val="00C24389"/>
    <w:rsid w:val="00C2462A"/>
    <w:rsid w:val="00C26A82"/>
    <w:rsid w:val="00C26C4B"/>
    <w:rsid w:val="00C2709D"/>
    <w:rsid w:val="00C30476"/>
    <w:rsid w:val="00C31185"/>
    <w:rsid w:val="00C31901"/>
    <w:rsid w:val="00C34886"/>
    <w:rsid w:val="00C35F96"/>
    <w:rsid w:val="00C371E0"/>
    <w:rsid w:val="00C37BCD"/>
    <w:rsid w:val="00C406CE"/>
    <w:rsid w:val="00C42775"/>
    <w:rsid w:val="00C43800"/>
    <w:rsid w:val="00C441EE"/>
    <w:rsid w:val="00C44D27"/>
    <w:rsid w:val="00C46965"/>
    <w:rsid w:val="00C46E82"/>
    <w:rsid w:val="00C47FAA"/>
    <w:rsid w:val="00C50F9A"/>
    <w:rsid w:val="00C5113A"/>
    <w:rsid w:val="00C5294E"/>
    <w:rsid w:val="00C53D57"/>
    <w:rsid w:val="00C54355"/>
    <w:rsid w:val="00C56917"/>
    <w:rsid w:val="00C578EF"/>
    <w:rsid w:val="00C578F1"/>
    <w:rsid w:val="00C62A4D"/>
    <w:rsid w:val="00C630D8"/>
    <w:rsid w:val="00C6316C"/>
    <w:rsid w:val="00C6333E"/>
    <w:rsid w:val="00C63973"/>
    <w:rsid w:val="00C63D20"/>
    <w:rsid w:val="00C646E7"/>
    <w:rsid w:val="00C64A7B"/>
    <w:rsid w:val="00C65B10"/>
    <w:rsid w:val="00C67510"/>
    <w:rsid w:val="00C67989"/>
    <w:rsid w:val="00C727BD"/>
    <w:rsid w:val="00C7297B"/>
    <w:rsid w:val="00C7320D"/>
    <w:rsid w:val="00C75484"/>
    <w:rsid w:val="00C7586B"/>
    <w:rsid w:val="00C80396"/>
    <w:rsid w:val="00C81321"/>
    <w:rsid w:val="00C819C0"/>
    <w:rsid w:val="00C81B7A"/>
    <w:rsid w:val="00C830C6"/>
    <w:rsid w:val="00C83D51"/>
    <w:rsid w:val="00C84486"/>
    <w:rsid w:val="00C85BBC"/>
    <w:rsid w:val="00C86425"/>
    <w:rsid w:val="00C864D7"/>
    <w:rsid w:val="00C87075"/>
    <w:rsid w:val="00C87599"/>
    <w:rsid w:val="00C95C16"/>
    <w:rsid w:val="00C96D20"/>
    <w:rsid w:val="00CA13E6"/>
    <w:rsid w:val="00CA3C56"/>
    <w:rsid w:val="00CA3DA4"/>
    <w:rsid w:val="00CA4AF1"/>
    <w:rsid w:val="00CA5C62"/>
    <w:rsid w:val="00CA5E2D"/>
    <w:rsid w:val="00CA6198"/>
    <w:rsid w:val="00CB0412"/>
    <w:rsid w:val="00CB08EE"/>
    <w:rsid w:val="00CB0B85"/>
    <w:rsid w:val="00CB0BFC"/>
    <w:rsid w:val="00CB1166"/>
    <w:rsid w:val="00CB2A0D"/>
    <w:rsid w:val="00CB3EF3"/>
    <w:rsid w:val="00CB6492"/>
    <w:rsid w:val="00CC044D"/>
    <w:rsid w:val="00CC087B"/>
    <w:rsid w:val="00CC1239"/>
    <w:rsid w:val="00CC1F57"/>
    <w:rsid w:val="00CC2D04"/>
    <w:rsid w:val="00CC4435"/>
    <w:rsid w:val="00CC44CA"/>
    <w:rsid w:val="00CC4A73"/>
    <w:rsid w:val="00CC5C42"/>
    <w:rsid w:val="00CC7412"/>
    <w:rsid w:val="00CC7542"/>
    <w:rsid w:val="00CD1588"/>
    <w:rsid w:val="00CD1BC0"/>
    <w:rsid w:val="00CD1E07"/>
    <w:rsid w:val="00CD4D6E"/>
    <w:rsid w:val="00CD5427"/>
    <w:rsid w:val="00CD6F7E"/>
    <w:rsid w:val="00CE0485"/>
    <w:rsid w:val="00CE1A6A"/>
    <w:rsid w:val="00CE1D59"/>
    <w:rsid w:val="00CE3314"/>
    <w:rsid w:val="00CE5432"/>
    <w:rsid w:val="00CE55A9"/>
    <w:rsid w:val="00CE74DA"/>
    <w:rsid w:val="00CE7B41"/>
    <w:rsid w:val="00CF2610"/>
    <w:rsid w:val="00CF3CCD"/>
    <w:rsid w:val="00CF4482"/>
    <w:rsid w:val="00CF4A91"/>
    <w:rsid w:val="00CF4C94"/>
    <w:rsid w:val="00CF4F35"/>
    <w:rsid w:val="00CF7168"/>
    <w:rsid w:val="00CF744F"/>
    <w:rsid w:val="00D01546"/>
    <w:rsid w:val="00D025A0"/>
    <w:rsid w:val="00D03486"/>
    <w:rsid w:val="00D03488"/>
    <w:rsid w:val="00D048E3"/>
    <w:rsid w:val="00D067DF"/>
    <w:rsid w:val="00D11915"/>
    <w:rsid w:val="00D1370B"/>
    <w:rsid w:val="00D14CE3"/>
    <w:rsid w:val="00D14FAF"/>
    <w:rsid w:val="00D15983"/>
    <w:rsid w:val="00D20027"/>
    <w:rsid w:val="00D2003E"/>
    <w:rsid w:val="00D21A18"/>
    <w:rsid w:val="00D2380E"/>
    <w:rsid w:val="00D32BB5"/>
    <w:rsid w:val="00D33736"/>
    <w:rsid w:val="00D3507D"/>
    <w:rsid w:val="00D37779"/>
    <w:rsid w:val="00D4010D"/>
    <w:rsid w:val="00D440D1"/>
    <w:rsid w:val="00D4482D"/>
    <w:rsid w:val="00D464AA"/>
    <w:rsid w:val="00D4653A"/>
    <w:rsid w:val="00D46817"/>
    <w:rsid w:val="00D46BE0"/>
    <w:rsid w:val="00D472E2"/>
    <w:rsid w:val="00D50C8C"/>
    <w:rsid w:val="00D510DE"/>
    <w:rsid w:val="00D52B66"/>
    <w:rsid w:val="00D53398"/>
    <w:rsid w:val="00D60A48"/>
    <w:rsid w:val="00D6448F"/>
    <w:rsid w:val="00D6497B"/>
    <w:rsid w:val="00D64E38"/>
    <w:rsid w:val="00D65623"/>
    <w:rsid w:val="00D66060"/>
    <w:rsid w:val="00D66514"/>
    <w:rsid w:val="00D679EC"/>
    <w:rsid w:val="00D70D64"/>
    <w:rsid w:val="00D715CF"/>
    <w:rsid w:val="00D723A0"/>
    <w:rsid w:val="00D72654"/>
    <w:rsid w:val="00D750A5"/>
    <w:rsid w:val="00D757B9"/>
    <w:rsid w:val="00D75BF0"/>
    <w:rsid w:val="00D815B3"/>
    <w:rsid w:val="00D815DC"/>
    <w:rsid w:val="00D82189"/>
    <w:rsid w:val="00D82883"/>
    <w:rsid w:val="00D82CB2"/>
    <w:rsid w:val="00D83636"/>
    <w:rsid w:val="00D87836"/>
    <w:rsid w:val="00D9055B"/>
    <w:rsid w:val="00D91701"/>
    <w:rsid w:val="00D9276F"/>
    <w:rsid w:val="00D93874"/>
    <w:rsid w:val="00D93AB7"/>
    <w:rsid w:val="00D9425A"/>
    <w:rsid w:val="00D94448"/>
    <w:rsid w:val="00D95597"/>
    <w:rsid w:val="00D96517"/>
    <w:rsid w:val="00D978D8"/>
    <w:rsid w:val="00DA0195"/>
    <w:rsid w:val="00DA0B26"/>
    <w:rsid w:val="00DA0CED"/>
    <w:rsid w:val="00DA0F14"/>
    <w:rsid w:val="00DA259A"/>
    <w:rsid w:val="00DA2EB0"/>
    <w:rsid w:val="00DA450F"/>
    <w:rsid w:val="00DA615E"/>
    <w:rsid w:val="00DA72AC"/>
    <w:rsid w:val="00DB0D7F"/>
    <w:rsid w:val="00DB13AC"/>
    <w:rsid w:val="00DB3030"/>
    <w:rsid w:val="00DB4C9D"/>
    <w:rsid w:val="00DB58FC"/>
    <w:rsid w:val="00DB6069"/>
    <w:rsid w:val="00DB63F8"/>
    <w:rsid w:val="00DB6419"/>
    <w:rsid w:val="00DB74D6"/>
    <w:rsid w:val="00DC00F9"/>
    <w:rsid w:val="00DC0CDB"/>
    <w:rsid w:val="00DC0EFF"/>
    <w:rsid w:val="00DC205E"/>
    <w:rsid w:val="00DC22CB"/>
    <w:rsid w:val="00DC2303"/>
    <w:rsid w:val="00DC2446"/>
    <w:rsid w:val="00DC2AD5"/>
    <w:rsid w:val="00DC3F08"/>
    <w:rsid w:val="00DC5797"/>
    <w:rsid w:val="00DC5A94"/>
    <w:rsid w:val="00DC5B6C"/>
    <w:rsid w:val="00DC5C21"/>
    <w:rsid w:val="00DD04CD"/>
    <w:rsid w:val="00DD35D0"/>
    <w:rsid w:val="00DD38B0"/>
    <w:rsid w:val="00DD4F37"/>
    <w:rsid w:val="00DD600F"/>
    <w:rsid w:val="00DD796F"/>
    <w:rsid w:val="00DD79DB"/>
    <w:rsid w:val="00DD7E76"/>
    <w:rsid w:val="00DE00D8"/>
    <w:rsid w:val="00DE0BED"/>
    <w:rsid w:val="00DE2887"/>
    <w:rsid w:val="00DE2D47"/>
    <w:rsid w:val="00DE35FE"/>
    <w:rsid w:val="00DE3972"/>
    <w:rsid w:val="00DE3DEF"/>
    <w:rsid w:val="00DE40B7"/>
    <w:rsid w:val="00DE4B20"/>
    <w:rsid w:val="00DE4F1C"/>
    <w:rsid w:val="00DE56F8"/>
    <w:rsid w:val="00DE7FAF"/>
    <w:rsid w:val="00DF124D"/>
    <w:rsid w:val="00DF168A"/>
    <w:rsid w:val="00DF2031"/>
    <w:rsid w:val="00DF2E68"/>
    <w:rsid w:val="00DF42EF"/>
    <w:rsid w:val="00DF44DD"/>
    <w:rsid w:val="00E024E8"/>
    <w:rsid w:val="00E0458B"/>
    <w:rsid w:val="00E054DC"/>
    <w:rsid w:val="00E062CC"/>
    <w:rsid w:val="00E070F6"/>
    <w:rsid w:val="00E078DD"/>
    <w:rsid w:val="00E10383"/>
    <w:rsid w:val="00E10518"/>
    <w:rsid w:val="00E128A8"/>
    <w:rsid w:val="00E13FF0"/>
    <w:rsid w:val="00E1454A"/>
    <w:rsid w:val="00E14929"/>
    <w:rsid w:val="00E14B37"/>
    <w:rsid w:val="00E15100"/>
    <w:rsid w:val="00E15654"/>
    <w:rsid w:val="00E163C4"/>
    <w:rsid w:val="00E16C78"/>
    <w:rsid w:val="00E16FB5"/>
    <w:rsid w:val="00E21163"/>
    <w:rsid w:val="00E23EE7"/>
    <w:rsid w:val="00E241DE"/>
    <w:rsid w:val="00E24E54"/>
    <w:rsid w:val="00E2566E"/>
    <w:rsid w:val="00E26278"/>
    <w:rsid w:val="00E263D5"/>
    <w:rsid w:val="00E26B91"/>
    <w:rsid w:val="00E27C69"/>
    <w:rsid w:val="00E31731"/>
    <w:rsid w:val="00E32231"/>
    <w:rsid w:val="00E3264E"/>
    <w:rsid w:val="00E334D9"/>
    <w:rsid w:val="00E34EB8"/>
    <w:rsid w:val="00E35089"/>
    <w:rsid w:val="00E351DA"/>
    <w:rsid w:val="00E35270"/>
    <w:rsid w:val="00E35C45"/>
    <w:rsid w:val="00E36021"/>
    <w:rsid w:val="00E36337"/>
    <w:rsid w:val="00E36D31"/>
    <w:rsid w:val="00E3742E"/>
    <w:rsid w:val="00E400F0"/>
    <w:rsid w:val="00E40B51"/>
    <w:rsid w:val="00E417AB"/>
    <w:rsid w:val="00E42525"/>
    <w:rsid w:val="00E44150"/>
    <w:rsid w:val="00E44837"/>
    <w:rsid w:val="00E44A1A"/>
    <w:rsid w:val="00E45097"/>
    <w:rsid w:val="00E45BA7"/>
    <w:rsid w:val="00E45BBF"/>
    <w:rsid w:val="00E46CC0"/>
    <w:rsid w:val="00E4744F"/>
    <w:rsid w:val="00E47890"/>
    <w:rsid w:val="00E5026B"/>
    <w:rsid w:val="00E51003"/>
    <w:rsid w:val="00E51178"/>
    <w:rsid w:val="00E516FD"/>
    <w:rsid w:val="00E525A0"/>
    <w:rsid w:val="00E5306C"/>
    <w:rsid w:val="00E53CCF"/>
    <w:rsid w:val="00E53E73"/>
    <w:rsid w:val="00E54A9B"/>
    <w:rsid w:val="00E54C3A"/>
    <w:rsid w:val="00E56035"/>
    <w:rsid w:val="00E57E36"/>
    <w:rsid w:val="00E6347F"/>
    <w:rsid w:val="00E6358D"/>
    <w:rsid w:val="00E658DD"/>
    <w:rsid w:val="00E66B69"/>
    <w:rsid w:val="00E671B8"/>
    <w:rsid w:val="00E72789"/>
    <w:rsid w:val="00E7299C"/>
    <w:rsid w:val="00E7394F"/>
    <w:rsid w:val="00E742F0"/>
    <w:rsid w:val="00E74A29"/>
    <w:rsid w:val="00E758BF"/>
    <w:rsid w:val="00E773AB"/>
    <w:rsid w:val="00E83878"/>
    <w:rsid w:val="00E83B88"/>
    <w:rsid w:val="00E84DC0"/>
    <w:rsid w:val="00E85538"/>
    <w:rsid w:val="00E857B4"/>
    <w:rsid w:val="00E86255"/>
    <w:rsid w:val="00E87007"/>
    <w:rsid w:val="00E878D8"/>
    <w:rsid w:val="00E87B89"/>
    <w:rsid w:val="00E87B94"/>
    <w:rsid w:val="00E91185"/>
    <w:rsid w:val="00E912F1"/>
    <w:rsid w:val="00E92F7B"/>
    <w:rsid w:val="00E934FE"/>
    <w:rsid w:val="00E93BC8"/>
    <w:rsid w:val="00E95635"/>
    <w:rsid w:val="00E960A1"/>
    <w:rsid w:val="00E9634B"/>
    <w:rsid w:val="00E96D18"/>
    <w:rsid w:val="00EA052B"/>
    <w:rsid w:val="00EA0E25"/>
    <w:rsid w:val="00EA0ED8"/>
    <w:rsid w:val="00EA126D"/>
    <w:rsid w:val="00EA1321"/>
    <w:rsid w:val="00EA1925"/>
    <w:rsid w:val="00EA240B"/>
    <w:rsid w:val="00EA28F1"/>
    <w:rsid w:val="00EA3E5E"/>
    <w:rsid w:val="00EA49D4"/>
    <w:rsid w:val="00EA67E6"/>
    <w:rsid w:val="00EA6DEC"/>
    <w:rsid w:val="00EA6FCC"/>
    <w:rsid w:val="00EA7B1F"/>
    <w:rsid w:val="00EB15D7"/>
    <w:rsid w:val="00EB1C56"/>
    <w:rsid w:val="00EB4B63"/>
    <w:rsid w:val="00EB4BAB"/>
    <w:rsid w:val="00EB54FD"/>
    <w:rsid w:val="00EB5CAB"/>
    <w:rsid w:val="00EB5D1F"/>
    <w:rsid w:val="00EB6872"/>
    <w:rsid w:val="00EB691A"/>
    <w:rsid w:val="00EB6A3B"/>
    <w:rsid w:val="00EB6C01"/>
    <w:rsid w:val="00EC06AE"/>
    <w:rsid w:val="00EC1C7B"/>
    <w:rsid w:val="00EC36C4"/>
    <w:rsid w:val="00EC3B9D"/>
    <w:rsid w:val="00EC4D62"/>
    <w:rsid w:val="00EC5D10"/>
    <w:rsid w:val="00ED137D"/>
    <w:rsid w:val="00ED1A7D"/>
    <w:rsid w:val="00ED2179"/>
    <w:rsid w:val="00ED23D3"/>
    <w:rsid w:val="00ED36D0"/>
    <w:rsid w:val="00ED3E9B"/>
    <w:rsid w:val="00ED4A91"/>
    <w:rsid w:val="00ED7144"/>
    <w:rsid w:val="00ED7683"/>
    <w:rsid w:val="00ED7B52"/>
    <w:rsid w:val="00EE08EE"/>
    <w:rsid w:val="00EE0D1A"/>
    <w:rsid w:val="00EE1A1C"/>
    <w:rsid w:val="00EE1C4B"/>
    <w:rsid w:val="00EE28B7"/>
    <w:rsid w:val="00EE3476"/>
    <w:rsid w:val="00EE3EC2"/>
    <w:rsid w:val="00EE4917"/>
    <w:rsid w:val="00EE55E1"/>
    <w:rsid w:val="00EE5F9C"/>
    <w:rsid w:val="00EE6044"/>
    <w:rsid w:val="00EE6A0A"/>
    <w:rsid w:val="00EF0E49"/>
    <w:rsid w:val="00EF1508"/>
    <w:rsid w:val="00EF345F"/>
    <w:rsid w:val="00EF526F"/>
    <w:rsid w:val="00EF5A38"/>
    <w:rsid w:val="00EF5EF5"/>
    <w:rsid w:val="00EF642E"/>
    <w:rsid w:val="00EF73D3"/>
    <w:rsid w:val="00F012BA"/>
    <w:rsid w:val="00F02AE7"/>
    <w:rsid w:val="00F03840"/>
    <w:rsid w:val="00F03D01"/>
    <w:rsid w:val="00F04A69"/>
    <w:rsid w:val="00F04E85"/>
    <w:rsid w:val="00F063FE"/>
    <w:rsid w:val="00F11C6E"/>
    <w:rsid w:val="00F141F4"/>
    <w:rsid w:val="00F14505"/>
    <w:rsid w:val="00F159D0"/>
    <w:rsid w:val="00F17BCE"/>
    <w:rsid w:val="00F20797"/>
    <w:rsid w:val="00F216B8"/>
    <w:rsid w:val="00F21BAF"/>
    <w:rsid w:val="00F221BC"/>
    <w:rsid w:val="00F224F8"/>
    <w:rsid w:val="00F24F55"/>
    <w:rsid w:val="00F27653"/>
    <w:rsid w:val="00F2788E"/>
    <w:rsid w:val="00F3228E"/>
    <w:rsid w:val="00F351C8"/>
    <w:rsid w:val="00F357E4"/>
    <w:rsid w:val="00F406FB"/>
    <w:rsid w:val="00F40770"/>
    <w:rsid w:val="00F42919"/>
    <w:rsid w:val="00F42AD9"/>
    <w:rsid w:val="00F43234"/>
    <w:rsid w:val="00F43D6B"/>
    <w:rsid w:val="00F46A8B"/>
    <w:rsid w:val="00F47162"/>
    <w:rsid w:val="00F47D8C"/>
    <w:rsid w:val="00F5306F"/>
    <w:rsid w:val="00F552B2"/>
    <w:rsid w:val="00F55D96"/>
    <w:rsid w:val="00F6076C"/>
    <w:rsid w:val="00F60AD1"/>
    <w:rsid w:val="00F60F6D"/>
    <w:rsid w:val="00F61030"/>
    <w:rsid w:val="00F611F8"/>
    <w:rsid w:val="00F64BD1"/>
    <w:rsid w:val="00F65200"/>
    <w:rsid w:val="00F657F1"/>
    <w:rsid w:val="00F65852"/>
    <w:rsid w:val="00F664A4"/>
    <w:rsid w:val="00F66F6F"/>
    <w:rsid w:val="00F67739"/>
    <w:rsid w:val="00F67DF8"/>
    <w:rsid w:val="00F67ED7"/>
    <w:rsid w:val="00F7024F"/>
    <w:rsid w:val="00F70302"/>
    <w:rsid w:val="00F7166E"/>
    <w:rsid w:val="00F74230"/>
    <w:rsid w:val="00F752A1"/>
    <w:rsid w:val="00F75C16"/>
    <w:rsid w:val="00F76AE7"/>
    <w:rsid w:val="00F7790E"/>
    <w:rsid w:val="00F80295"/>
    <w:rsid w:val="00F812B4"/>
    <w:rsid w:val="00F82750"/>
    <w:rsid w:val="00F83226"/>
    <w:rsid w:val="00F8467C"/>
    <w:rsid w:val="00F848E5"/>
    <w:rsid w:val="00F8524C"/>
    <w:rsid w:val="00F85AC3"/>
    <w:rsid w:val="00F869C0"/>
    <w:rsid w:val="00F870DE"/>
    <w:rsid w:val="00F879FF"/>
    <w:rsid w:val="00F9011A"/>
    <w:rsid w:val="00F9081C"/>
    <w:rsid w:val="00F909E3"/>
    <w:rsid w:val="00F914C7"/>
    <w:rsid w:val="00F92DCB"/>
    <w:rsid w:val="00F944E0"/>
    <w:rsid w:val="00F94E39"/>
    <w:rsid w:val="00F963C9"/>
    <w:rsid w:val="00F96C57"/>
    <w:rsid w:val="00F97401"/>
    <w:rsid w:val="00F977D4"/>
    <w:rsid w:val="00FA2FDD"/>
    <w:rsid w:val="00FA6A83"/>
    <w:rsid w:val="00FA797A"/>
    <w:rsid w:val="00FB0D79"/>
    <w:rsid w:val="00FB2C3F"/>
    <w:rsid w:val="00FB3000"/>
    <w:rsid w:val="00FB3674"/>
    <w:rsid w:val="00FB3C8D"/>
    <w:rsid w:val="00FB3CCB"/>
    <w:rsid w:val="00FB5604"/>
    <w:rsid w:val="00FB6087"/>
    <w:rsid w:val="00FB664B"/>
    <w:rsid w:val="00FB7BC0"/>
    <w:rsid w:val="00FC1807"/>
    <w:rsid w:val="00FC18EB"/>
    <w:rsid w:val="00FC19F3"/>
    <w:rsid w:val="00FC2127"/>
    <w:rsid w:val="00FC2BE2"/>
    <w:rsid w:val="00FC2C58"/>
    <w:rsid w:val="00FC4D8E"/>
    <w:rsid w:val="00FC72E1"/>
    <w:rsid w:val="00FC75AF"/>
    <w:rsid w:val="00FD0229"/>
    <w:rsid w:val="00FD038E"/>
    <w:rsid w:val="00FD08D3"/>
    <w:rsid w:val="00FD1AC2"/>
    <w:rsid w:val="00FD25BD"/>
    <w:rsid w:val="00FD30CC"/>
    <w:rsid w:val="00FD49FA"/>
    <w:rsid w:val="00FD55F1"/>
    <w:rsid w:val="00FD63FF"/>
    <w:rsid w:val="00FD7277"/>
    <w:rsid w:val="00FD7940"/>
    <w:rsid w:val="00FE0140"/>
    <w:rsid w:val="00FE1584"/>
    <w:rsid w:val="00FE2507"/>
    <w:rsid w:val="00FE2782"/>
    <w:rsid w:val="00FE2794"/>
    <w:rsid w:val="00FE2D88"/>
    <w:rsid w:val="00FE2F6F"/>
    <w:rsid w:val="00FE3711"/>
    <w:rsid w:val="00FE3C50"/>
    <w:rsid w:val="00FE4743"/>
    <w:rsid w:val="00FE5AF7"/>
    <w:rsid w:val="00FF240C"/>
    <w:rsid w:val="00FF304E"/>
    <w:rsid w:val="00FF33C3"/>
    <w:rsid w:val="00FF3619"/>
    <w:rsid w:val="00FF3826"/>
    <w:rsid w:val="00FF5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74AB9"/>
  <w15:docId w15:val="{DA6DA51A-65EE-45FA-B228-977FE542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C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124A0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24A0B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24A0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24A0B"/>
    <w:pPr>
      <w:outlineLvl w:val="3"/>
    </w:pPr>
    <w:rPr>
      <w:rFonts w:ascii="Calibri" w:hAnsi="Calibr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21E36"/>
    <w:pPr>
      <w:keepNext/>
      <w:ind w:firstLine="0"/>
      <w:jc w:val="center"/>
      <w:outlineLvl w:val="4"/>
    </w:pPr>
    <w:rPr>
      <w:rFonts w:ascii="Times New Roman" w:hAnsi="Times New Roman" w:cs="Times New Roman"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42771"/>
    <w:pPr>
      <w:keepNext/>
      <w:ind w:firstLine="0"/>
      <w:jc w:val="left"/>
      <w:outlineLvl w:val="5"/>
    </w:pPr>
    <w:rPr>
      <w:rFonts w:ascii="Times New Roman" w:hAnsi="Times New Roman" w:cs="Times New Roman"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83699"/>
    <w:pPr>
      <w:keepNext/>
      <w:tabs>
        <w:tab w:val="left" w:pos="1080"/>
      </w:tabs>
      <w:suppressAutoHyphens/>
      <w:ind w:firstLine="0"/>
      <w:outlineLvl w:val="6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24A0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124A0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124A0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24A0B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821E36"/>
    <w:rPr>
      <w:rFonts w:ascii="Times New Roman" w:hAnsi="Times New Roman" w:cs="Times New Roman"/>
      <w:bCs/>
      <w:sz w:val="28"/>
      <w:szCs w:val="28"/>
    </w:rPr>
  </w:style>
  <w:style w:type="character" w:customStyle="1" w:styleId="60">
    <w:name w:val="Заголовок 6 Знак"/>
    <w:link w:val="6"/>
    <w:uiPriority w:val="9"/>
    <w:rsid w:val="00442771"/>
    <w:rPr>
      <w:rFonts w:ascii="Times New Roman" w:hAnsi="Times New Roman" w:cs="Times New Roman"/>
      <w:bCs/>
      <w:sz w:val="24"/>
      <w:szCs w:val="24"/>
    </w:rPr>
  </w:style>
  <w:style w:type="character" w:customStyle="1" w:styleId="a3">
    <w:name w:val="Цветовое выделение"/>
    <w:uiPriority w:val="99"/>
    <w:rsid w:val="00124A0B"/>
    <w:rPr>
      <w:b/>
      <w:color w:val="26282F"/>
    </w:rPr>
  </w:style>
  <w:style w:type="character" w:customStyle="1" w:styleId="a4">
    <w:name w:val="Гипертекстовая ссылка"/>
    <w:uiPriority w:val="99"/>
    <w:rsid w:val="00124A0B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124A0B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24A0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24A0B"/>
  </w:style>
  <w:style w:type="paragraph" w:customStyle="1" w:styleId="a8">
    <w:name w:val="Внимание: недобросовестность!"/>
    <w:basedOn w:val="a6"/>
    <w:next w:val="a"/>
    <w:uiPriority w:val="99"/>
    <w:rsid w:val="00124A0B"/>
  </w:style>
  <w:style w:type="character" w:customStyle="1" w:styleId="a9">
    <w:name w:val="Выделение для Базового Поиска"/>
    <w:uiPriority w:val="99"/>
    <w:rsid w:val="00124A0B"/>
    <w:rPr>
      <w:rFonts w:cs="Times New Roman"/>
      <w:b w:val="0"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24A0B"/>
    <w:rPr>
      <w:rFonts w:cs="Times New Roman"/>
      <w:b/>
      <w:bCs w:val="0"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24A0B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24A0B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24A0B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24A0B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24A0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24A0B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24A0B"/>
    <w:rPr>
      <w:rFonts w:cs="Times New Roman"/>
      <w:b w:val="0"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24A0B"/>
    <w:pPr>
      <w:ind w:left="1612" w:hanging="892"/>
    </w:pPr>
  </w:style>
  <w:style w:type="character" w:customStyle="1" w:styleId="af2">
    <w:name w:val="Заголовок чужого сообщения"/>
    <w:uiPriority w:val="99"/>
    <w:rsid w:val="00124A0B"/>
    <w:rPr>
      <w:rFonts w:cs="Times New Roman"/>
      <w:b w:val="0"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24A0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24A0B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24A0B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24A0B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24A0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24A0B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24A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24A0B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24A0B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24A0B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24A0B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24A0B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24A0B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24A0B"/>
  </w:style>
  <w:style w:type="paragraph" w:customStyle="1" w:styleId="aff1">
    <w:name w:val="Моноширинный"/>
    <w:basedOn w:val="a"/>
    <w:next w:val="a"/>
    <w:uiPriority w:val="99"/>
    <w:rsid w:val="00124A0B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24A0B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24A0B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124A0B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24A0B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24A0B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24A0B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24A0B"/>
    <w:pPr>
      <w:ind w:left="140"/>
    </w:pPr>
  </w:style>
  <w:style w:type="character" w:customStyle="1" w:styleId="aff9">
    <w:name w:val="Опечатки"/>
    <w:uiPriority w:val="99"/>
    <w:rsid w:val="00124A0B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24A0B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24A0B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24A0B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24A0B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24A0B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124A0B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24A0B"/>
  </w:style>
  <w:style w:type="paragraph" w:customStyle="1" w:styleId="afff1">
    <w:name w:val="Примечание."/>
    <w:basedOn w:val="a6"/>
    <w:next w:val="a"/>
    <w:uiPriority w:val="99"/>
    <w:rsid w:val="00124A0B"/>
  </w:style>
  <w:style w:type="character" w:customStyle="1" w:styleId="afff2">
    <w:name w:val="Продолжение ссылки"/>
    <w:uiPriority w:val="99"/>
    <w:rsid w:val="00124A0B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24A0B"/>
    <w:pPr>
      <w:ind w:right="118" w:firstLine="0"/>
    </w:pPr>
  </w:style>
  <w:style w:type="character" w:customStyle="1" w:styleId="afff4">
    <w:name w:val="Сравнение редакций"/>
    <w:uiPriority w:val="99"/>
    <w:rsid w:val="00124A0B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24A0B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24A0B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24A0B"/>
  </w:style>
  <w:style w:type="character" w:customStyle="1" w:styleId="afff8">
    <w:name w:val="Ссылка на утративший силу документ"/>
    <w:uiPriority w:val="99"/>
    <w:rsid w:val="00124A0B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24A0B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24A0B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24A0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124A0B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24A0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24A0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24A0B"/>
    <w:pPr>
      <w:spacing w:before="300"/>
      <w:ind w:firstLine="0"/>
      <w:jc w:val="left"/>
    </w:pPr>
  </w:style>
  <w:style w:type="table" w:styleId="affff">
    <w:name w:val="Table Grid"/>
    <w:basedOn w:val="a1"/>
    <w:uiPriority w:val="59"/>
    <w:rsid w:val="00DE56F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0">
    <w:name w:val="header"/>
    <w:basedOn w:val="a"/>
    <w:link w:val="affff1"/>
    <w:uiPriority w:val="99"/>
    <w:rsid w:val="004224F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1">
    <w:name w:val="Верхний колонтитул Знак"/>
    <w:link w:val="affff0"/>
    <w:uiPriority w:val="99"/>
    <w:locked/>
    <w:rsid w:val="004224FF"/>
    <w:rPr>
      <w:rFonts w:ascii="Times New Roman" w:hAnsi="Times New Roman" w:cs="Times New Roman"/>
      <w:sz w:val="24"/>
      <w:szCs w:val="24"/>
    </w:rPr>
  </w:style>
  <w:style w:type="character" w:styleId="affff2">
    <w:name w:val="page number"/>
    <w:uiPriority w:val="99"/>
    <w:rsid w:val="004224FF"/>
    <w:rPr>
      <w:rFonts w:cs="Times New Roman"/>
    </w:rPr>
  </w:style>
  <w:style w:type="paragraph" w:customStyle="1" w:styleId="ConsNormal">
    <w:name w:val="ConsNormal"/>
    <w:uiPriority w:val="99"/>
    <w:rsid w:val="004224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ff3">
    <w:name w:val="footer"/>
    <w:basedOn w:val="a"/>
    <w:link w:val="affff4"/>
    <w:uiPriority w:val="99"/>
    <w:rsid w:val="004224FF"/>
    <w:pPr>
      <w:tabs>
        <w:tab w:val="center" w:pos="4677"/>
        <w:tab w:val="right" w:pos="9355"/>
      </w:tabs>
      <w:autoSpaceDE/>
      <w:autoSpaceDN/>
      <w:adjustRightInd/>
      <w:snapToGrid w:val="0"/>
      <w:spacing w:line="259" w:lineRule="auto"/>
      <w:ind w:firstLine="340"/>
    </w:pPr>
    <w:rPr>
      <w:rFonts w:ascii="Calibri" w:hAnsi="Calibri" w:cs="Times New Roman"/>
      <w:sz w:val="18"/>
      <w:szCs w:val="18"/>
    </w:rPr>
  </w:style>
  <w:style w:type="character" w:customStyle="1" w:styleId="affff4">
    <w:name w:val="Нижний колонтитул Знак"/>
    <w:link w:val="affff3"/>
    <w:uiPriority w:val="99"/>
    <w:locked/>
    <w:rsid w:val="004224FF"/>
    <w:rPr>
      <w:rFonts w:ascii="Calibri" w:hAnsi="Calibri" w:cs="Calibri"/>
      <w:sz w:val="18"/>
      <w:szCs w:val="18"/>
    </w:rPr>
  </w:style>
  <w:style w:type="paragraph" w:customStyle="1" w:styleId="ConsPlusCell">
    <w:name w:val="ConsPlusCell"/>
    <w:uiPriority w:val="99"/>
    <w:rsid w:val="004224F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4224F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21E36"/>
    <w:rPr>
      <w:rFonts w:ascii="Arial" w:hAnsi="Arial" w:cs="Arial"/>
    </w:rPr>
  </w:style>
  <w:style w:type="paragraph" w:styleId="affff5">
    <w:name w:val="Block Text"/>
    <w:basedOn w:val="a"/>
    <w:uiPriority w:val="99"/>
    <w:rsid w:val="004224FF"/>
    <w:pPr>
      <w:autoSpaceDE/>
      <w:autoSpaceDN/>
      <w:adjustRightInd/>
      <w:spacing w:line="260" w:lineRule="auto"/>
      <w:ind w:left="1560" w:right="1000" w:firstLine="0"/>
      <w:jc w:val="center"/>
    </w:pPr>
    <w:rPr>
      <w:rFonts w:ascii="Calibri" w:hAnsi="Calibri" w:cs="Calibri"/>
      <w:sz w:val="28"/>
      <w:szCs w:val="28"/>
    </w:rPr>
  </w:style>
  <w:style w:type="paragraph" w:customStyle="1" w:styleId="31">
    <w:name w:val="заголовок 3"/>
    <w:basedOn w:val="a"/>
    <w:next w:val="a"/>
    <w:rsid w:val="004224FF"/>
    <w:pPr>
      <w:keepNext/>
      <w:widowControl/>
      <w:autoSpaceDE/>
      <w:autoSpaceDN/>
      <w:adjustRightInd/>
      <w:ind w:firstLine="0"/>
      <w:jc w:val="left"/>
      <w:outlineLvl w:val="2"/>
    </w:pPr>
    <w:rPr>
      <w:rFonts w:ascii="Calibri" w:hAnsi="Calibri" w:cs="Calibri"/>
    </w:rPr>
  </w:style>
  <w:style w:type="character" w:styleId="affff6">
    <w:name w:val="Hyperlink"/>
    <w:uiPriority w:val="99"/>
    <w:unhideWhenUsed/>
    <w:rsid w:val="004224FF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4224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224FF"/>
    <w:rPr>
      <w:rFonts w:ascii="Courier New" w:hAnsi="Courier New" w:cs="Courier New"/>
      <w:sz w:val="20"/>
      <w:szCs w:val="20"/>
    </w:rPr>
  </w:style>
  <w:style w:type="paragraph" w:styleId="affff7">
    <w:name w:val="Balloon Text"/>
    <w:basedOn w:val="a"/>
    <w:link w:val="affff8"/>
    <w:uiPriority w:val="99"/>
    <w:semiHidden/>
    <w:unhideWhenUsed/>
    <w:rsid w:val="004224FF"/>
    <w:pPr>
      <w:widowControl/>
      <w:autoSpaceDE/>
      <w:autoSpaceDN/>
      <w:adjustRightInd/>
      <w:ind w:firstLine="0"/>
      <w:jc w:val="left"/>
    </w:pPr>
    <w:rPr>
      <w:rFonts w:ascii="Tahoma" w:hAnsi="Tahoma" w:cs="Times New Roman"/>
      <w:sz w:val="16"/>
      <w:szCs w:val="16"/>
    </w:rPr>
  </w:style>
  <w:style w:type="character" w:customStyle="1" w:styleId="affff8">
    <w:name w:val="Текст выноски Знак"/>
    <w:link w:val="affff7"/>
    <w:uiPriority w:val="99"/>
    <w:semiHidden/>
    <w:locked/>
    <w:rsid w:val="004224FF"/>
    <w:rPr>
      <w:rFonts w:ascii="Tahoma" w:hAnsi="Tahoma" w:cs="Tahoma"/>
      <w:sz w:val="16"/>
      <w:szCs w:val="16"/>
    </w:rPr>
  </w:style>
  <w:style w:type="paragraph" w:customStyle="1" w:styleId="41">
    <w:name w:val="Знак Знак Знак4"/>
    <w:basedOn w:val="a"/>
    <w:uiPriority w:val="99"/>
    <w:rsid w:val="004224F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4224F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9">
    <w:name w:val="line number"/>
    <w:uiPriority w:val="99"/>
    <w:semiHidden/>
    <w:unhideWhenUsed/>
    <w:rsid w:val="004224FF"/>
    <w:rPr>
      <w:rFonts w:cs="Times New Roman"/>
    </w:rPr>
  </w:style>
  <w:style w:type="paragraph" w:customStyle="1" w:styleId="ConsPlusTitle">
    <w:name w:val="ConsPlusTitle"/>
    <w:rsid w:val="004224F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Знак Знак Знак2"/>
    <w:basedOn w:val="a"/>
    <w:rsid w:val="004224F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Indent 2"/>
    <w:aliases w:val="Знак1"/>
    <w:basedOn w:val="a"/>
    <w:link w:val="23"/>
    <w:uiPriority w:val="99"/>
    <w:rsid w:val="00400B4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</w:rPr>
  </w:style>
  <w:style w:type="character" w:customStyle="1" w:styleId="23">
    <w:name w:val="Основной текст с отступом 2 Знак"/>
    <w:aliases w:val="Знак1 Знак"/>
    <w:link w:val="22"/>
    <w:uiPriority w:val="99"/>
    <w:locked/>
    <w:rsid w:val="00400B4D"/>
    <w:rPr>
      <w:rFonts w:ascii="Times New Roman" w:hAnsi="Times New Roman" w:cs="Times New Roman"/>
      <w:sz w:val="24"/>
      <w:szCs w:val="24"/>
    </w:rPr>
  </w:style>
  <w:style w:type="paragraph" w:styleId="affffa">
    <w:name w:val="Document Map"/>
    <w:basedOn w:val="a"/>
    <w:link w:val="affffb"/>
    <w:uiPriority w:val="99"/>
    <w:semiHidden/>
    <w:rsid w:val="00400B4D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imes New Roman"/>
      <w:sz w:val="20"/>
      <w:szCs w:val="20"/>
    </w:rPr>
  </w:style>
  <w:style w:type="character" w:customStyle="1" w:styleId="affffb">
    <w:name w:val="Схема документа Знак"/>
    <w:link w:val="affffa"/>
    <w:uiPriority w:val="99"/>
    <w:semiHidden/>
    <w:locked/>
    <w:rsid w:val="00400B4D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nformat">
    <w:name w:val="ConsPlusNonformat"/>
    <w:uiPriority w:val="99"/>
    <w:rsid w:val="00400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4">
    <w:name w:val="Знак Знак2"/>
    <w:locked/>
    <w:rsid w:val="00400B4D"/>
    <w:rPr>
      <w:rFonts w:cs="Times New Roman"/>
      <w:sz w:val="24"/>
      <w:szCs w:val="24"/>
      <w:lang w:val="ru-RU" w:eastAsia="ru-RU"/>
    </w:rPr>
  </w:style>
  <w:style w:type="paragraph" w:styleId="affffc">
    <w:name w:val="List Paragraph"/>
    <w:aliases w:val="List_Paragraph,Multilevel para_II,List Paragraph1,Абзац списка11"/>
    <w:basedOn w:val="a"/>
    <w:link w:val="affffd"/>
    <w:uiPriority w:val="34"/>
    <w:qFormat/>
    <w:rsid w:val="00400B4D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customStyle="1" w:styleId="affffd">
    <w:name w:val="Абзац списка Знак"/>
    <w:aliases w:val="List_Paragraph Знак,Multilevel para_II Знак,List Paragraph1 Знак,Абзац списка11 Знак"/>
    <w:link w:val="affffc"/>
    <w:uiPriority w:val="99"/>
    <w:locked/>
    <w:rsid w:val="00821E36"/>
    <w:rPr>
      <w:rFonts w:ascii="Times New Roman" w:hAnsi="Times New Roman" w:cs="Times New Roman"/>
      <w:sz w:val="24"/>
      <w:szCs w:val="24"/>
    </w:rPr>
  </w:style>
  <w:style w:type="character" w:styleId="affffe">
    <w:name w:val="Placeholder Text"/>
    <w:uiPriority w:val="99"/>
    <w:semiHidden/>
    <w:rsid w:val="009A1499"/>
    <w:rPr>
      <w:rFonts w:cs="Times New Roman"/>
      <w:color w:val="808080"/>
    </w:rPr>
  </w:style>
  <w:style w:type="character" w:customStyle="1" w:styleId="blk">
    <w:name w:val="blk"/>
    <w:rsid w:val="000A4B3A"/>
    <w:rPr>
      <w:rFonts w:cs="Times New Roman"/>
    </w:rPr>
  </w:style>
  <w:style w:type="paragraph" w:styleId="afffff">
    <w:name w:val="Normal (Web)"/>
    <w:basedOn w:val="a"/>
    <w:uiPriority w:val="99"/>
    <w:unhideWhenUsed/>
    <w:rsid w:val="001D5E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2">
    <w:name w:val="Абзац списка1"/>
    <w:basedOn w:val="a"/>
    <w:rsid w:val="0068112B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</w:rPr>
  </w:style>
  <w:style w:type="character" w:customStyle="1" w:styleId="apple-style-span">
    <w:name w:val="apple-style-span"/>
    <w:rsid w:val="005D356B"/>
  </w:style>
  <w:style w:type="paragraph" w:styleId="afffff0">
    <w:name w:val="Body Text Indent"/>
    <w:basedOn w:val="a"/>
    <w:link w:val="afffff1"/>
    <w:uiPriority w:val="99"/>
    <w:unhideWhenUsed/>
    <w:rsid w:val="00077699"/>
    <w:rPr>
      <w:rFonts w:ascii="Times New Roman" w:hAnsi="Times New Roman" w:cs="Times New Roman"/>
      <w:sz w:val="28"/>
      <w:szCs w:val="28"/>
    </w:rPr>
  </w:style>
  <w:style w:type="character" w:customStyle="1" w:styleId="afffff1">
    <w:name w:val="Основной текст с отступом Знак"/>
    <w:link w:val="afffff0"/>
    <w:uiPriority w:val="99"/>
    <w:rsid w:val="00077699"/>
    <w:rPr>
      <w:rFonts w:ascii="Times New Roman" w:hAnsi="Times New Roman" w:cs="Times New Roman"/>
      <w:sz w:val="28"/>
      <w:szCs w:val="28"/>
    </w:rPr>
  </w:style>
  <w:style w:type="character" w:styleId="afffff2">
    <w:name w:val="Subtle Reference"/>
    <w:uiPriority w:val="31"/>
    <w:qFormat/>
    <w:rsid w:val="006730C4"/>
    <w:rPr>
      <w:smallCaps/>
      <w:color w:val="C0504D"/>
      <w:u w:val="single"/>
    </w:rPr>
  </w:style>
  <w:style w:type="paragraph" w:styleId="25">
    <w:name w:val="Body Text 2"/>
    <w:basedOn w:val="a"/>
    <w:link w:val="26"/>
    <w:uiPriority w:val="99"/>
    <w:unhideWhenUsed/>
    <w:rsid w:val="00821E36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821E36"/>
    <w:rPr>
      <w:rFonts w:ascii="Arial" w:hAnsi="Arial" w:cs="Arial"/>
      <w:sz w:val="24"/>
      <w:szCs w:val="24"/>
    </w:rPr>
  </w:style>
  <w:style w:type="paragraph" w:styleId="32">
    <w:name w:val="Body Text 3"/>
    <w:basedOn w:val="a"/>
    <w:link w:val="33"/>
    <w:uiPriority w:val="99"/>
    <w:unhideWhenUsed/>
    <w:rsid w:val="00821E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821E36"/>
    <w:rPr>
      <w:rFonts w:ascii="Arial" w:hAnsi="Arial" w:cs="Arial"/>
      <w:sz w:val="16"/>
      <w:szCs w:val="16"/>
    </w:rPr>
  </w:style>
  <w:style w:type="paragraph" w:customStyle="1" w:styleId="afffff3">
    <w:name w:val="Знак"/>
    <w:basedOn w:val="a"/>
    <w:uiPriority w:val="99"/>
    <w:rsid w:val="00821E3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4">
    <w:name w:val="Знак Знак Знак"/>
    <w:basedOn w:val="a"/>
    <w:uiPriority w:val="99"/>
    <w:rsid w:val="00821E3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uiPriority w:val="99"/>
    <w:rsid w:val="00821E3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1">
    <w:name w:val="s_1"/>
    <w:basedOn w:val="a"/>
    <w:rsid w:val="00821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rsid w:val="00821E36"/>
    <w:rPr>
      <w:rFonts w:cs="Times New Roman"/>
    </w:rPr>
  </w:style>
  <w:style w:type="paragraph" w:styleId="afffff5">
    <w:name w:val="Title"/>
    <w:basedOn w:val="a"/>
    <w:next w:val="a"/>
    <w:link w:val="afffff6"/>
    <w:qFormat/>
    <w:rsid w:val="00821E36"/>
    <w:pPr>
      <w:widowControl/>
      <w:autoSpaceDE/>
      <w:autoSpaceDN/>
      <w:adjustRightInd/>
      <w:spacing w:before="240" w:after="60"/>
      <w:ind w:firstLine="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fff6">
    <w:name w:val="Название Знак"/>
    <w:link w:val="afffff5"/>
    <w:rsid w:val="00821E3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TitlePage">
    <w:name w:val="ConsPlusTitlePage"/>
    <w:rsid w:val="00821E36"/>
    <w:pPr>
      <w:widowControl w:val="0"/>
      <w:autoSpaceDE w:val="0"/>
      <w:autoSpaceDN w:val="0"/>
    </w:pPr>
    <w:rPr>
      <w:rFonts w:ascii="Tahoma" w:hAnsi="Tahoma" w:cs="Tahoma"/>
    </w:rPr>
  </w:style>
  <w:style w:type="character" w:styleId="afffff7">
    <w:name w:val="Strong"/>
    <w:uiPriority w:val="22"/>
    <w:qFormat/>
    <w:rsid w:val="00821E36"/>
    <w:rPr>
      <w:b/>
      <w:bCs/>
    </w:rPr>
  </w:style>
  <w:style w:type="paragraph" w:customStyle="1" w:styleId="s3">
    <w:name w:val="s_3"/>
    <w:basedOn w:val="a"/>
    <w:rsid w:val="00821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8">
    <w:name w:val="No Spacing"/>
    <w:qFormat/>
    <w:rsid w:val="00821E36"/>
    <w:rPr>
      <w:rFonts w:eastAsia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821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f9">
    <w:name w:val="Body Text"/>
    <w:basedOn w:val="a"/>
    <w:link w:val="afffffa"/>
    <w:uiPriority w:val="99"/>
    <w:unhideWhenUsed/>
    <w:rsid w:val="00821E36"/>
    <w:pPr>
      <w:widowControl/>
      <w:suppressAutoHyphens/>
      <w:autoSpaceDE/>
      <w:autoSpaceDN/>
      <w:adjustRightInd/>
      <w:ind w:right="-81"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fffa">
    <w:name w:val="Основной текст Знак"/>
    <w:link w:val="afffff9"/>
    <w:uiPriority w:val="99"/>
    <w:rsid w:val="00821E36"/>
    <w:rPr>
      <w:rFonts w:ascii="Times New Roman" w:hAnsi="Times New Roman" w:cs="Times New Roman"/>
      <w:b/>
      <w:bCs/>
      <w:sz w:val="28"/>
      <w:szCs w:val="28"/>
    </w:rPr>
  </w:style>
  <w:style w:type="paragraph" w:styleId="34">
    <w:name w:val="Body Text Indent 3"/>
    <w:basedOn w:val="a"/>
    <w:link w:val="35"/>
    <w:uiPriority w:val="99"/>
    <w:unhideWhenUsed/>
    <w:rsid w:val="00821E36"/>
    <w:pPr>
      <w:tabs>
        <w:tab w:val="left" w:pos="1134"/>
      </w:tabs>
      <w:ind w:firstLine="709"/>
    </w:pPr>
    <w:rPr>
      <w:rFonts w:ascii="Times New Roman CYR" w:hAnsi="Times New Roman CYR" w:cs="Times New Roman"/>
      <w:color w:val="00B0F0"/>
      <w:sz w:val="28"/>
      <w:szCs w:val="28"/>
      <w:shd w:val="clear" w:color="auto" w:fill="FFFFFF"/>
    </w:rPr>
  </w:style>
  <w:style w:type="character" w:customStyle="1" w:styleId="35">
    <w:name w:val="Основной текст с отступом 3 Знак"/>
    <w:link w:val="34"/>
    <w:uiPriority w:val="99"/>
    <w:rsid w:val="00821E36"/>
    <w:rPr>
      <w:rFonts w:ascii="Times New Roman CYR" w:hAnsi="Times New Roman CYR" w:cs="Times New Roman"/>
      <w:color w:val="00B0F0"/>
      <w:sz w:val="28"/>
      <w:szCs w:val="28"/>
    </w:rPr>
  </w:style>
  <w:style w:type="character" w:customStyle="1" w:styleId="afffffb">
    <w:name w:val="Основной текст_"/>
    <w:link w:val="27"/>
    <w:rsid w:val="00821E36"/>
    <w:rPr>
      <w:sz w:val="26"/>
      <w:szCs w:val="26"/>
      <w:shd w:val="clear" w:color="auto" w:fill="FFFFFF"/>
    </w:rPr>
  </w:style>
  <w:style w:type="paragraph" w:customStyle="1" w:styleId="27">
    <w:name w:val="Основной текст2"/>
    <w:basedOn w:val="a"/>
    <w:link w:val="afffffb"/>
    <w:rsid w:val="00821E36"/>
    <w:pPr>
      <w:widowControl/>
      <w:shd w:val="clear" w:color="auto" w:fill="FFFFFF"/>
      <w:autoSpaceDE/>
      <w:autoSpaceDN/>
      <w:adjustRightInd/>
      <w:spacing w:after="420" w:line="0" w:lineRule="atLeast"/>
      <w:ind w:firstLine="0"/>
    </w:pPr>
    <w:rPr>
      <w:rFonts w:ascii="Calibri" w:hAnsi="Calibri" w:cs="Calibri"/>
      <w:sz w:val="26"/>
      <w:szCs w:val="26"/>
    </w:rPr>
  </w:style>
  <w:style w:type="paragraph" w:styleId="afffffc">
    <w:name w:val="caption"/>
    <w:basedOn w:val="a"/>
    <w:next w:val="a"/>
    <w:unhideWhenUsed/>
    <w:qFormat/>
    <w:rsid w:val="00821E3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783699"/>
    <w:rPr>
      <w:rFonts w:ascii="Times New Roman" w:hAnsi="Times New Roman" w:cs="Times New Roman"/>
      <w:sz w:val="28"/>
      <w:szCs w:val="28"/>
    </w:rPr>
  </w:style>
  <w:style w:type="paragraph" w:customStyle="1" w:styleId="empty">
    <w:name w:val="empty"/>
    <w:basedOn w:val="a"/>
    <w:rsid w:val="007836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4">
    <w:name w:val="Основной текст1"/>
    <w:basedOn w:val="a"/>
    <w:rsid w:val="00783699"/>
    <w:pPr>
      <w:widowControl/>
      <w:shd w:val="clear" w:color="auto" w:fill="FFFFFF"/>
      <w:autoSpaceDE/>
      <w:autoSpaceDN/>
      <w:adjustRightInd/>
      <w:spacing w:before="360" w:after="360" w:line="240" w:lineRule="atLeast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s37">
    <w:name w:val="s_37"/>
    <w:basedOn w:val="a"/>
    <w:rsid w:val="007836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6">
    <w:name w:val="s_16"/>
    <w:basedOn w:val="a"/>
    <w:rsid w:val="007836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numbering" w:customStyle="1" w:styleId="15">
    <w:name w:val="Нет списка1"/>
    <w:next w:val="a2"/>
    <w:uiPriority w:val="99"/>
    <w:semiHidden/>
    <w:unhideWhenUsed/>
    <w:rsid w:val="00B514B9"/>
  </w:style>
  <w:style w:type="paragraph" w:customStyle="1" w:styleId="s22">
    <w:name w:val="s_22"/>
    <w:basedOn w:val="a"/>
    <w:rsid w:val="00B514B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d">
    <w:name w:val="Emphasis"/>
    <w:basedOn w:val="a0"/>
    <w:uiPriority w:val="20"/>
    <w:qFormat/>
    <w:rsid w:val="00B514B9"/>
    <w:rPr>
      <w:i/>
      <w:iCs/>
    </w:rPr>
  </w:style>
  <w:style w:type="table" w:customStyle="1" w:styleId="16">
    <w:name w:val="Сетка таблицы1"/>
    <w:basedOn w:val="a1"/>
    <w:next w:val="affff"/>
    <w:uiPriority w:val="59"/>
    <w:rsid w:val="00B514B9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fff"/>
    <w:uiPriority w:val="59"/>
    <w:rsid w:val="00B514B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search">
    <w:name w:val="highlightsearch"/>
    <w:basedOn w:val="a0"/>
    <w:rsid w:val="00B514B9"/>
  </w:style>
  <w:style w:type="character" w:styleId="afffffe">
    <w:name w:val="annotation reference"/>
    <w:basedOn w:val="a0"/>
    <w:uiPriority w:val="99"/>
    <w:semiHidden/>
    <w:unhideWhenUsed/>
    <w:rsid w:val="00B514B9"/>
    <w:rPr>
      <w:sz w:val="16"/>
      <w:szCs w:val="16"/>
    </w:rPr>
  </w:style>
  <w:style w:type="paragraph" w:styleId="affffff">
    <w:name w:val="annotation text"/>
    <w:basedOn w:val="a"/>
    <w:link w:val="affffff0"/>
    <w:uiPriority w:val="99"/>
    <w:semiHidden/>
    <w:unhideWhenUsed/>
    <w:rsid w:val="00B514B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ffff0">
    <w:name w:val="Текст примечания Знак"/>
    <w:basedOn w:val="a0"/>
    <w:link w:val="affffff"/>
    <w:uiPriority w:val="99"/>
    <w:semiHidden/>
    <w:rsid w:val="00B514B9"/>
    <w:rPr>
      <w:rFonts w:eastAsia="Calibri" w:cs="Times New Roman"/>
      <w:lang w:eastAsia="en-US"/>
    </w:rPr>
  </w:style>
  <w:style w:type="paragraph" w:styleId="affffff1">
    <w:name w:val="annotation subject"/>
    <w:basedOn w:val="affffff"/>
    <w:next w:val="affffff"/>
    <w:link w:val="affffff2"/>
    <w:uiPriority w:val="99"/>
    <w:semiHidden/>
    <w:unhideWhenUsed/>
    <w:rsid w:val="00B514B9"/>
    <w:rPr>
      <w:b/>
      <w:bCs/>
    </w:rPr>
  </w:style>
  <w:style w:type="character" w:customStyle="1" w:styleId="affffff2">
    <w:name w:val="Тема примечания Знак"/>
    <w:basedOn w:val="affffff0"/>
    <w:link w:val="affffff1"/>
    <w:uiPriority w:val="99"/>
    <w:semiHidden/>
    <w:rsid w:val="00B514B9"/>
    <w:rPr>
      <w:rFonts w:eastAsia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59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document/redirect/12112604/268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12604/78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1987729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9877290.100000" TargetMode="External"/><Relationship Id="rId14" Type="http://schemas.openxmlformats.org/officeDocument/2006/relationships/hyperlink" Target="https://internet.garant.ru/document/redirect/12112604/2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3E79E-456C-4A11-B127-E7110A91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4213</Words>
  <Characters>24018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28175</CharactersWithSpaces>
  <SharedDoc>false</SharedDoc>
  <HLinks>
    <vt:vector size="90" baseType="variant">
      <vt:variant>
        <vt:i4>6815803</vt:i4>
      </vt:variant>
      <vt:variant>
        <vt:i4>42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sub_11111</vt:lpwstr>
      </vt:variant>
      <vt:variant>
        <vt:i4>393227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consultantplus://offline/ref=A3C41520FEF56E1DA8AA1F0197067F30EE06DF3E0C24E2F7E78DB0A5E5987FDFB624D6E9E475C84504D4DBCED9rEOCD</vt:lpwstr>
      </vt:variant>
      <vt:variant>
        <vt:lpwstr/>
      </vt:variant>
      <vt:variant>
        <vt:i4>589836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consultantplus://offline/ref=63FF11AE41CFB7AC849905F55165B74139F57F33EA4CB52324A22705C866EDD6F19046A253187F22787809C5DFE9E639C90F48y155J</vt:lpwstr>
      </vt:variant>
      <vt:variant>
        <vt:lpwstr/>
      </vt:variant>
      <vt:variant>
        <vt:i4>6815803</vt:i4>
      </vt:variant>
      <vt:variant>
        <vt:i4>30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7733356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consultantplus://offline/ref=FF5F04E4A6A47AA17159781CBD5F34EDF767B45D34375C9447A4ECC1D3C49970FB678B643A5EE54953EE005787FBC711D3C4C5184521CE91dEj3A</vt:lpwstr>
      </vt:variant>
      <vt:variant>
        <vt:lpwstr/>
      </vt:variant>
      <vt:variant>
        <vt:i4>7733356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consultantplus://offline/ref=FF5F04E4A6A47AA17159781CBD5F34EDF767B45D34375C9447A4ECC1D3C49970FB678B643A5EE54953EE005787FBC711D3C4C5184521CE91dEj3A</vt:lpwstr>
      </vt:variant>
      <vt:variant>
        <vt:lpwstr/>
      </vt:variant>
      <vt:variant>
        <vt:i4>4456451</vt:i4>
      </vt:variant>
      <vt:variant>
        <vt:i4>6</vt:i4>
      </vt:variant>
      <vt:variant>
        <vt:i4>0</vt:i4>
      </vt:variant>
      <vt:variant>
        <vt:i4>5</vt:i4>
      </vt:variant>
      <vt:variant>
        <vt:lpwstr>garantf1://12034853.1000/</vt:lpwstr>
      </vt:variant>
      <vt:variant>
        <vt:lpwstr/>
      </vt:variant>
      <vt:variant>
        <vt:i4>4456451</vt:i4>
      </vt:variant>
      <vt:variant>
        <vt:i4>3</vt:i4>
      </vt:variant>
      <vt:variant>
        <vt:i4>0</vt:i4>
      </vt:variant>
      <vt:variant>
        <vt:i4>5</vt:i4>
      </vt:variant>
      <vt:variant>
        <vt:lpwstr>garantf1://12034853.1000/</vt:lpwstr>
      </vt:variant>
      <vt:variant>
        <vt:lpwstr/>
      </vt:variant>
      <vt:variant>
        <vt:i4>5373955</vt:i4>
      </vt:variant>
      <vt:variant>
        <vt:i4>0</vt:i4>
      </vt:variant>
      <vt:variant>
        <vt:i4>0</vt:i4>
      </vt:variant>
      <vt:variant>
        <vt:i4>5</vt:i4>
      </vt:variant>
      <vt:variant>
        <vt:lpwstr>http://mcx.75.ru/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Дубук Марина Владимировна</cp:lastModifiedBy>
  <cp:revision>9</cp:revision>
  <cp:lastPrinted>2026-01-19T01:12:00Z</cp:lastPrinted>
  <dcterms:created xsi:type="dcterms:W3CDTF">2026-01-16T06:16:00Z</dcterms:created>
  <dcterms:modified xsi:type="dcterms:W3CDTF">2026-01-19T08:05:00Z</dcterms:modified>
</cp:coreProperties>
</file>