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  <w:bookmarkStart w:id="0" w:name="OLE_LINK4"/>
      <w:r w:rsidRPr="006471B5">
        <w:rPr>
          <w:noProof/>
          <w:color w:val="auto"/>
        </w:rPr>
        <w:drawing>
          <wp:inline distT="0" distB="0" distL="0" distR="0" wp14:anchorId="190FABEE" wp14:editId="09438E19">
            <wp:extent cx="795655" cy="87884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  <w:r w:rsidRPr="006471B5">
        <w:rPr>
          <w:b/>
          <w:color w:val="auto"/>
          <w:spacing w:val="-11"/>
          <w:sz w:val="33"/>
          <w:szCs w:val="33"/>
        </w:rPr>
        <w:t>ПРАВИТЕЛЬСТВО ЗАБАЙКАЛЬСКОГО КРАЯ</w:t>
      </w:r>
    </w:p>
    <w:p w:rsidR="002E559B" w:rsidRPr="006471B5" w:rsidRDefault="002E559B" w:rsidP="002E559B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bCs/>
          <w:color w:val="auto"/>
          <w:spacing w:val="-14"/>
        </w:rPr>
      </w:pPr>
      <w:r w:rsidRPr="006471B5">
        <w:rPr>
          <w:bCs/>
          <w:color w:val="auto"/>
          <w:spacing w:val="-14"/>
          <w:sz w:val="35"/>
          <w:szCs w:val="35"/>
        </w:rPr>
        <w:t>ПОСТАНОВЛЕНИЕ</w:t>
      </w:r>
    </w:p>
    <w:p w:rsidR="002E559B" w:rsidRPr="006471B5" w:rsidRDefault="002E559B" w:rsidP="002E559B">
      <w:pPr>
        <w:shd w:val="clear" w:color="auto" w:fill="FFFFFF"/>
        <w:jc w:val="center"/>
        <w:rPr>
          <w:bCs/>
          <w:color w:val="auto"/>
        </w:rPr>
      </w:pPr>
    </w:p>
    <w:p w:rsidR="002E559B" w:rsidRPr="006471B5" w:rsidRDefault="002E559B" w:rsidP="002E559B">
      <w:pPr>
        <w:shd w:val="clear" w:color="auto" w:fill="FFFFFF"/>
        <w:jc w:val="center"/>
        <w:rPr>
          <w:bCs/>
          <w:color w:val="auto"/>
          <w:spacing w:val="-14"/>
          <w:sz w:val="6"/>
          <w:szCs w:val="6"/>
        </w:rPr>
      </w:pPr>
      <w:r w:rsidRPr="006471B5">
        <w:rPr>
          <w:bCs/>
          <w:color w:val="auto"/>
          <w:spacing w:val="-6"/>
          <w:sz w:val="35"/>
          <w:szCs w:val="35"/>
        </w:rPr>
        <w:t>г. Чита</w:t>
      </w:r>
    </w:p>
    <w:bookmarkEnd w:id="0"/>
    <w:p w:rsidR="002E559B" w:rsidRPr="006471B5" w:rsidRDefault="002E559B" w:rsidP="002E559B">
      <w:pPr>
        <w:suppressAutoHyphens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2E559B" w:rsidRPr="006471B5" w:rsidRDefault="002E559B" w:rsidP="002E559B">
      <w:pPr>
        <w:suppressAutoHyphens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2E559B" w:rsidRPr="006471B5" w:rsidRDefault="002E559B" w:rsidP="002E559B">
      <w:pPr>
        <w:suppressAutoHyphens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2D066C" w:rsidRPr="006A0D70" w:rsidRDefault="006A0D70" w:rsidP="002D066C">
      <w:pPr>
        <w:shd w:val="clear" w:color="auto" w:fill="FFFFFF"/>
        <w:spacing w:after="240"/>
        <w:jc w:val="center"/>
        <w:textAlignment w:val="baseline"/>
        <w:outlineLvl w:val="1"/>
        <w:rPr>
          <w:b/>
          <w:bCs/>
          <w:color w:val="auto"/>
        </w:rPr>
      </w:pPr>
      <w:r w:rsidRPr="00DB016B">
        <w:rPr>
          <w:b/>
          <w:bCs/>
          <w:color w:val="auto"/>
        </w:rPr>
        <w:t>О внесении изменений в </w:t>
      </w:r>
      <w:r w:rsidR="002E559B" w:rsidRPr="006A0D70">
        <w:rPr>
          <w:b/>
          <w:bCs/>
          <w:color w:val="auto"/>
        </w:rPr>
        <w:t xml:space="preserve">Порядок </w:t>
      </w:r>
      <w:r w:rsidR="002D066C" w:rsidRPr="006A0D70">
        <w:rPr>
          <w:b/>
          <w:bCs/>
          <w:color w:val="auto"/>
        </w:rPr>
        <w:t>финансирования за счет средств бюджета Забайкальского края мероприятий, включенных в календарный план официальных физкультурных мероприятий и спортивных мероприятий Забайкальского края, и норм расходов средств на указанные мероприятия</w:t>
      </w:r>
      <w:r w:rsidRPr="006A0D70">
        <w:rPr>
          <w:b/>
          <w:bCs/>
          <w:color w:val="auto"/>
        </w:rPr>
        <w:t xml:space="preserve"> </w:t>
      </w:r>
    </w:p>
    <w:p w:rsidR="002E559B" w:rsidRPr="00D24B47" w:rsidRDefault="002E559B" w:rsidP="002E559B">
      <w:pPr>
        <w:shd w:val="clear" w:color="auto" w:fill="FFFFFF"/>
        <w:jc w:val="center"/>
        <w:outlineLvl w:val="1"/>
        <w:rPr>
          <w:color w:val="444444"/>
        </w:rPr>
      </w:pPr>
    </w:p>
    <w:p w:rsidR="002E559B" w:rsidRPr="006471B5" w:rsidRDefault="002E559B" w:rsidP="002E559B">
      <w:pPr>
        <w:tabs>
          <w:tab w:val="left" w:pos="1080"/>
        </w:tabs>
        <w:suppressAutoHyphens/>
        <w:ind w:firstLine="709"/>
        <w:jc w:val="both"/>
        <w:rPr>
          <w:b/>
          <w:color w:val="auto"/>
          <w:spacing w:val="40"/>
        </w:rPr>
      </w:pPr>
      <w:r>
        <w:t>В целях приведения нормативной правовой базы Забайкальского края в соответствие с действующим законодательством Правительство Забайкальского края</w:t>
      </w:r>
      <w:r w:rsidRPr="006471B5">
        <w:rPr>
          <w:color w:val="auto"/>
        </w:rPr>
        <w:t xml:space="preserve"> </w:t>
      </w:r>
      <w:r w:rsidRPr="00251AFD">
        <w:rPr>
          <w:b/>
          <w:color w:val="auto"/>
          <w:spacing w:val="20"/>
        </w:rPr>
        <w:t>постановляет</w:t>
      </w:r>
      <w:r w:rsidRPr="00251AFD">
        <w:rPr>
          <w:color w:val="auto"/>
          <w:spacing w:val="40"/>
        </w:rPr>
        <w:t>:</w:t>
      </w:r>
    </w:p>
    <w:p w:rsidR="002E559B" w:rsidRPr="006471B5" w:rsidRDefault="002E559B" w:rsidP="002E559B">
      <w:pPr>
        <w:tabs>
          <w:tab w:val="left" w:pos="1080"/>
        </w:tabs>
        <w:suppressAutoHyphens/>
        <w:ind w:firstLine="709"/>
        <w:jc w:val="both"/>
        <w:rPr>
          <w:color w:val="auto"/>
        </w:rPr>
      </w:pPr>
    </w:p>
    <w:p w:rsidR="002E559B" w:rsidRPr="00DA162D" w:rsidRDefault="002E559B" w:rsidP="002D066C">
      <w:pPr>
        <w:shd w:val="clear" w:color="auto" w:fill="FFFFFF"/>
        <w:spacing w:after="240"/>
        <w:ind w:firstLine="709"/>
        <w:jc w:val="both"/>
        <w:textAlignment w:val="baseline"/>
        <w:outlineLvl w:val="1"/>
        <w:rPr>
          <w:bCs/>
          <w:color w:val="auto"/>
        </w:rPr>
      </w:pPr>
      <w:proofErr w:type="gramStart"/>
      <w:r w:rsidRPr="00DA162D">
        <w:rPr>
          <w:color w:val="auto"/>
        </w:rPr>
        <w:t xml:space="preserve">Утвердить прилагаемые изменения, которые вносятся в </w:t>
      </w:r>
      <w:r w:rsidR="002D066C" w:rsidRPr="00DA162D">
        <w:rPr>
          <w:bCs/>
          <w:color w:val="auto"/>
        </w:rPr>
        <w:t>Порядок финансирования</w:t>
      </w:r>
      <w:r w:rsidR="002D066C" w:rsidRPr="00311FC8">
        <w:rPr>
          <w:bCs/>
          <w:color w:val="auto"/>
        </w:rPr>
        <w:t xml:space="preserve"> за счет средств бюджета Забайкальского края мероприятий, включенных в календарный план официальных физкультурных мероприятий и спортивных мероприятий Забайкальского края, и норм расходов средств на указанные мероприятия</w:t>
      </w:r>
      <w:r w:rsidR="002D066C" w:rsidRPr="00DA162D">
        <w:rPr>
          <w:bCs/>
          <w:color w:val="auto"/>
        </w:rPr>
        <w:t xml:space="preserve"> </w:t>
      </w:r>
      <w:r w:rsidRPr="00DA162D">
        <w:rPr>
          <w:bCs/>
          <w:color w:val="auto"/>
        </w:rPr>
        <w:t xml:space="preserve">утвержденный постановлением Правительства Забайкальского края от </w:t>
      </w:r>
      <w:r w:rsidR="002D066C" w:rsidRPr="00DA162D">
        <w:rPr>
          <w:bCs/>
          <w:color w:val="auto"/>
        </w:rPr>
        <w:t>7 февраля 2012</w:t>
      </w:r>
      <w:r w:rsidRPr="00DA162D">
        <w:rPr>
          <w:bCs/>
          <w:color w:val="auto"/>
        </w:rPr>
        <w:t xml:space="preserve"> года № </w:t>
      </w:r>
      <w:r w:rsidR="002D066C" w:rsidRPr="00DA162D">
        <w:rPr>
          <w:bCs/>
          <w:color w:val="auto"/>
        </w:rPr>
        <w:t>40</w:t>
      </w:r>
      <w:r w:rsidRPr="00DA162D">
        <w:rPr>
          <w:bCs/>
          <w:color w:val="auto"/>
        </w:rPr>
        <w:t xml:space="preserve"> (</w:t>
      </w:r>
      <w:r w:rsidRPr="00DA162D">
        <w:rPr>
          <w:color w:val="auto"/>
        </w:rPr>
        <w:t>с изменениями, внесенными постановлениями Правительства Забайкальского края</w:t>
      </w:r>
      <w:hyperlink r:id="rId7" w:anchor="64U0IK" w:history="1">
        <w:r w:rsidRPr="00DA162D">
          <w:rPr>
            <w:color w:val="auto"/>
            <w:shd w:val="clear" w:color="auto" w:fill="FFFFFF"/>
          </w:rPr>
          <w:t xml:space="preserve"> от </w:t>
        </w:r>
        <w:r w:rsidR="00DA162D" w:rsidRPr="00DA162D">
          <w:rPr>
            <w:color w:val="auto"/>
            <w:shd w:val="clear" w:color="auto" w:fill="FFFFFF"/>
          </w:rPr>
          <w:t> </w:t>
        </w:r>
        <w:hyperlink r:id="rId8" w:anchor="64U0IK" w:history="1">
          <w:r w:rsidR="00DA162D" w:rsidRPr="00DA162D">
            <w:rPr>
              <w:color w:val="auto"/>
              <w:shd w:val="clear" w:color="auto" w:fill="FFFFFF"/>
            </w:rPr>
            <w:t>26</w:t>
          </w:r>
          <w:r w:rsidR="00DA162D">
            <w:rPr>
              <w:color w:val="auto"/>
              <w:shd w:val="clear" w:color="auto" w:fill="FFFFFF"/>
            </w:rPr>
            <w:t xml:space="preserve"> июля </w:t>
          </w:r>
          <w:r w:rsidR="00DA162D" w:rsidRPr="00DA162D">
            <w:rPr>
              <w:color w:val="auto"/>
              <w:shd w:val="clear" w:color="auto" w:fill="FFFFFF"/>
            </w:rPr>
            <w:t>2012</w:t>
          </w:r>
          <w:r w:rsidR="00DA162D">
            <w:rPr>
              <w:color w:val="auto"/>
              <w:shd w:val="clear" w:color="auto" w:fill="FFFFFF"/>
            </w:rPr>
            <w:t xml:space="preserve"> года</w:t>
          </w:r>
          <w:r w:rsidR="00DA162D" w:rsidRPr="00DA162D">
            <w:rPr>
              <w:color w:val="auto"/>
              <w:shd w:val="clear" w:color="auto" w:fill="FFFFFF"/>
            </w:rPr>
            <w:t xml:space="preserve"> </w:t>
          </w:r>
          <w:r w:rsidR="00DA162D">
            <w:rPr>
              <w:color w:val="auto"/>
              <w:shd w:val="clear" w:color="auto" w:fill="FFFFFF"/>
            </w:rPr>
            <w:t>№</w:t>
          </w:r>
          <w:r w:rsidR="00DA162D" w:rsidRPr="00DA162D">
            <w:rPr>
              <w:color w:val="auto"/>
              <w:shd w:val="clear" w:color="auto" w:fill="FFFFFF"/>
            </w:rPr>
            <w:t xml:space="preserve"> 316</w:t>
          </w:r>
        </w:hyperlink>
        <w:r w:rsidR="00DA162D" w:rsidRPr="00DA162D">
          <w:rPr>
            <w:color w:val="auto"/>
            <w:shd w:val="clear" w:color="auto" w:fill="FFFFFF"/>
          </w:rPr>
          <w:t>, </w:t>
        </w:r>
        <w:hyperlink r:id="rId9" w:anchor="64U0IK" w:history="1">
          <w:r w:rsidR="00DA162D" w:rsidRPr="00DA162D">
            <w:rPr>
              <w:color w:val="auto"/>
              <w:shd w:val="clear" w:color="auto" w:fill="FFFFFF"/>
            </w:rPr>
            <w:t>от 25</w:t>
          </w:r>
          <w:r w:rsidR="00DA162D">
            <w:rPr>
              <w:color w:val="auto"/>
              <w:shd w:val="clear" w:color="auto" w:fill="FFFFFF"/>
            </w:rPr>
            <w:t xml:space="preserve"> февраля </w:t>
          </w:r>
          <w:r w:rsidR="00DA162D" w:rsidRPr="00DA162D">
            <w:rPr>
              <w:color w:val="auto"/>
              <w:shd w:val="clear" w:color="auto" w:fill="FFFFFF"/>
            </w:rPr>
            <w:t>2014</w:t>
          </w:r>
          <w:r w:rsidR="00DA162D">
            <w:rPr>
              <w:color w:val="auto"/>
              <w:shd w:val="clear" w:color="auto" w:fill="FFFFFF"/>
            </w:rPr>
            <w:t xml:space="preserve"> года</w:t>
          </w:r>
          <w:r w:rsidR="00DA162D" w:rsidRPr="00DA162D">
            <w:rPr>
              <w:color w:val="auto"/>
              <w:shd w:val="clear" w:color="auto" w:fill="FFFFFF"/>
            </w:rPr>
            <w:t xml:space="preserve"> </w:t>
          </w:r>
          <w:r w:rsidR="00DA162D">
            <w:rPr>
              <w:color w:val="auto"/>
              <w:shd w:val="clear" w:color="auto" w:fill="FFFFFF"/>
            </w:rPr>
            <w:t>№</w:t>
          </w:r>
          <w:r w:rsidR="00DA162D" w:rsidRPr="00DA162D">
            <w:rPr>
              <w:color w:val="auto"/>
              <w:shd w:val="clear" w:color="auto" w:fill="FFFFFF"/>
            </w:rPr>
            <w:t xml:space="preserve"> 90</w:t>
          </w:r>
        </w:hyperlink>
        <w:r w:rsidR="00DA162D" w:rsidRPr="00DA162D">
          <w:rPr>
            <w:color w:val="auto"/>
            <w:shd w:val="clear" w:color="auto" w:fill="FFFFFF"/>
          </w:rPr>
          <w:t>, </w:t>
        </w:r>
        <w:hyperlink r:id="rId10" w:anchor="64U0IK" w:history="1">
          <w:r w:rsidR="00DA162D" w:rsidRPr="00DA162D">
            <w:rPr>
              <w:color w:val="auto"/>
              <w:shd w:val="clear" w:color="auto" w:fill="FFFFFF"/>
            </w:rPr>
            <w:t>от 21</w:t>
          </w:r>
          <w:r w:rsidR="00DA162D">
            <w:rPr>
              <w:color w:val="auto"/>
              <w:shd w:val="clear" w:color="auto" w:fill="FFFFFF"/>
            </w:rPr>
            <w:t xml:space="preserve"> ноября </w:t>
          </w:r>
          <w:r w:rsidR="00DA162D" w:rsidRPr="00DA162D">
            <w:rPr>
              <w:color w:val="auto"/>
              <w:shd w:val="clear" w:color="auto" w:fill="FFFFFF"/>
            </w:rPr>
            <w:t>2017</w:t>
          </w:r>
          <w:r w:rsidR="00DA162D">
            <w:rPr>
              <w:color w:val="auto"/>
              <w:shd w:val="clear" w:color="auto" w:fill="FFFFFF"/>
            </w:rPr>
            <w:t xml:space="preserve"> года</w:t>
          </w:r>
          <w:r w:rsidR="00DA162D" w:rsidRPr="00DA162D">
            <w:rPr>
              <w:color w:val="auto"/>
              <w:shd w:val="clear" w:color="auto" w:fill="FFFFFF"/>
            </w:rPr>
            <w:t xml:space="preserve"> </w:t>
          </w:r>
          <w:r w:rsidR="00DA162D">
            <w:rPr>
              <w:color w:val="auto"/>
              <w:shd w:val="clear" w:color="auto" w:fill="FFFFFF"/>
            </w:rPr>
            <w:t>№</w:t>
          </w:r>
          <w:r w:rsidR="00DA162D" w:rsidRPr="00DA162D">
            <w:rPr>
              <w:color w:val="auto"/>
              <w:shd w:val="clear" w:color="auto" w:fill="FFFFFF"/>
            </w:rPr>
            <w:t xml:space="preserve"> 473</w:t>
          </w:r>
        </w:hyperlink>
        <w:r w:rsidR="00DA162D" w:rsidRPr="00DA162D">
          <w:rPr>
            <w:color w:val="auto"/>
            <w:shd w:val="clear" w:color="auto" w:fill="FFFFFF"/>
          </w:rPr>
          <w:t>, </w:t>
        </w:r>
        <w:hyperlink r:id="rId11" w:anchor="64U0IK" w:history="1">
          <w:r w:rsidR="00DA162D" w:rsidRPr="00DA162D">
            <w:rPr>
              <w:color w:val="auto"/>
              <w:shd w:val="clear" w:color="auto" w:fill="FFFFFF"/>
            </w:rPr>
            <w:t>от 23</w:t>
          </w:r>
          <w:r w:rsidR="00DA162D">
            <w:rPr>
              <w:color w:val="auto"/>
              <w:shd w:val="clear" w:color="auto" w:fill="FFFFFF"/>
            </w:rPr>
            <w:t xml:space="preserve"> июля </w:t>
          </w:r>
          <w:r w:rsidR="00DA162D" w:rsidRPr="00DA162D">
            <w:rPr>
              <w:color w:val="auto"/>
              <w:shd w:val="clear" w:color="auto" w:fill="FFFFFF"/>
            </w:rPr>
            <w:t>2021</w:t>
          </w:r>
          <w:r w:rsidR="00DA162D">
            <w:rPr>
              <w:color w:val="auto"/>
              <w:shd w:val="clear" w:color="auto" w:fill="FFFFFF"/>
            </w:rPr>
            <w:t xml:space="preserve"> года</w:t>
          </w:r>
          <w:r w:rsidR="00DA162D" w:rsidRPr="00DA162D">
            <w:rPr>
              <w:color w:val="auto"/>
              <w:shd w:val="clear" w:color="auto" w:fill="FFFFFF"/>
            </w:rPr>
            <w:t xml:space="preserve"> </w:t>
          </w:r>
          <w:r w:rsidR="00DA162D">
            <w:rPr>
              <w:color w:val="auto"/>
              <w:shd w:val="clear" w:color="auto" w:fill="FFFFFF"/>
            </w:rPr>
            <w:t>№</w:t>
          </w:r>
          <w:r w:rsidR="00DA162D" w:rsidRPr="00DA162D">
            <w:rPr>
              <w:color w:val="auto"/>
              <w:shd w:val="clear" w:color="auto" w:fill="FFFFFF"/>
            </w:rPr>
            <w:t xml:space="preserve"> 266</w:t>
          </w:r>
        </w:hyperlink>
        <w:r w:rsidR="00DA162D" w:rsidRPr="00DA162D">
          <w:rPr>
            <w:color w:val="auto"/>
            <w:shd w:val="clear" w:color="auto" w:fill="FFFFFF"/>
          </w:rPr>
          <w:t>, </w:t>
        </w:r>
        <w:hyperlink r:id="rId12" w:anchor="64U0IK" w:history="1">
          <w:r w:rsidR="00DA162D" w:rsidRPr="00DA162D">
            <w:rPr>
              <w:color w:val="auto"/>
              <w:shd w:val="clear" w:color="auto" w:fill="FFFFFF"/>
            </w:rPr>
            <w:t>от 19</w:t>
          </w:r>
          <w:r w:rsidR="00DA162D">
            <w:rPr>
              <w:color w:val="auto"/>
              <w:shd w:val="clear" w:color="auto" w:fill="FFFFFF"/>
            </w:rPr>
            <w:t xml:space="preserve"> апреля </w:t>
          </w:r>
          <w:r w:rsidR="00DA162D" w:rsidRPr="00DA162D">
            <w:rPr>
              <w:color w:val="auto"/>
              <w:shd w:val="clear" w:color="auto" w:fill="FFFFFF"/>
            </w:rPr>
            <w:t>2024</w:t>
          </w:r>
          <w:r w:rsidR="00DA162D">
            <w:rPr>
              <w:color w:val="auto"/>
              <w:shd w:val="clear" w:color="auto" w:fill="FFFFFF"/>
            </w:rPr>
            <w:t xml:space="preserve"> года</w:t>
          </w:r>
          <w:r w:rsidR="00DA162D" w:rsidRPr="00DA162D">
            <w:rPr>
              <w:color w:val="auto"/>
              <w:shd w:val="clear" w:color="auto" w:fill="FFFFFF"/>
            </w:rPr>
            <w:t xml:space="preserve"> </w:t>
          </w:r>
          <w:r w:rsidR="00DA162D">
            <w:rPr>
              <w:color w:val="auto"/>
              <w:shd w:val="clear" w:color="auto" w:fill="FFFFFF"/>
            </w:rPr>
            <w:t>№</w:t>
          </w:r>
          <w:r w:rsidR="00DA162D" w:rsidRPr="00DA162D">
            <w:rPr>
              <w:color w:val="auto"/>
              <w:shd w:val="clear" w:color="auto" w:fill="FFFFFF"/>
            </w:rPr>
            <w:t xml:space="preserve"> 198</w:t>
          </w:r>
        </w:hyperlink>
      </w:hyperlink>
      <w:r w:rsidR="00DA162D" w:rsidRPr="00DA162D">
        <w:rPr>
          <w:color w:val="auto"/>
          <w:shd w:val="clear" w:color="auto" w:fill="FFFFFF"/>
        </w:rPr>
        <w:t>)</w:t>
      </w:r>
      <w:r w:rsidRPr="00DA162D">
        <w:rPr>
          <w:bCs/>
          <w:color w:val="auto"/>
        </w:rPr>
        <w:t>.</w:t>
      </w:r>
      <w:proofErr w:type="gramEnd"/>
    </w:p>
    <w:p w:rsidR="002E559B" w:rsidRDefault="002E559B" w:rsidP="002E559B">
      <w:pPr>
        <w:jc w:val="both"/>
        <w:rPr>
          <w:color w:val="auto"/>
        </w:rPr>
      </w:pPr>
    </w:p>
    <w:p w:rsidR="002E559B" w:rsidRDefault="002E559B" w:rsidP="002E559B">
      <w:pPr>
        <w:jc w:val="both"/>
        <w:rPr>
          <w:color w:val="auto"/>
        </w:rPr>
      </w:pPr>
    </w:p>
    <w:p w:rsidR="002E559B" w:rsidRPr="006471B5" w:rsidRDefault="002E559B" w:rsidP="002E559B">
      <w:pPr>
        <w:jc w:val="both"/>
        <w:rPr>
          <w:color w:val="auto"/>
        </w:rPr>
      </w:pPr>
    </w:p>
    <w:p w:rsidR="002E559B" w:rsidRDefault="002E559B" w:rsidP="002E559B">
      <w:pPr>
        <w:jc w:val="both"/>
        <w:rPr>
          <w:color w:val="auto"/>
        </w:rPr>
      </w:pPr>
      <w:r>
        <w:rPr>
          <w:color w:val="auto"/>
        </w:rPr>
        <w:t>П</w:t>
      </w:r>
      <w:r w:rsidRPr="0047087C">
        <w:rPr>
          <w:color w:val="auto"/>
        </w:rPr>
        <w:t>ерв</w:t>
      </w:r>
      <w:r>
        <w:rPr>
          <w:color w:val="auto"/>
        </w:rPr>
        <w:t>ый</w:t>
      </w:r>
      <w:r w:rsidRPr="0047087C">
        <w:rPr>
          <w:color w:val="auto"/>
        </w:rPr>
        <w:t xml:space="preserve"> заместител</w:t>
      </w:r>
      <w:r>
        <w:rPr>
          <w:color w:val="auto"/>
        </w:rPr>
        <w:t>ь</w:t>
      </w:r>
      <w:r w:rsidRPr="0047087C">
        <w:rPr>
          <w:color w:val="auto"/>
        </w:rPr>
        <w:t xml:space="preserve"> </w:t>
      </w:r>
    </w:p>
    <w:p w:rsidR="002E559B" w:rsidRDefault="002E559B" w:rsidP="002E559B">
      <w:pPr>
        <w:jc w:val="both"/>
        <w:rPr>
          <w:color w:val="auto"/>
        </w:rPr>
      </w:pPr>
      <w:r w:rsidRPr="0047087C">
        <w:rPr>
          <w:color w:val="auto"/>
        </w:rPr>
        <w:t>председателя</w:t>
      </w:r>
      <w:r>
        <w:rPr>
          <w:color w:val="auto"/>
        </w:rPr>
        <w:t xml:space="preserve"> </w:t>
      </w:r>
      <w:r w:rsidRPr="0047087C">
        <w:rPr>
          <w:color w:val="auto"/>
        </w:rPr>
        <w:t xml:space="preserve">Правительства </w:t>
      </w:r>
    </w:p>
    <w:p w:rsidR="002E559B" w:rsidRPr="0047087C" w:rsidRDefault="002E559B" w:rsidP="002E559B">
      <w:pPr>
        <w:jc w:val="both"/>
        <w:rPr>
          <w:color w:val="auto"/>
        </w:rPr>
      </w:pPr>
      <w:r w:rsidRPr="0047087C">
        <w:rPr>
          <w:color w:val="auto"/>
        </w:rPr>
        <w:t xml:space="preserve">Забайкальского края                                                 </w:t>
      </w:r>
      <w:r>
        <w:rPr>
          <w:color w:val="auto"/>
        </w:rPr>
        <w:t xml:space="preserve">                  </w:t>
      </w:r>
      <w:proofErr w:type="spellStart"/>
      <w:r>
        <w:rPr>
          <w:color w:val="auto"/>
        </w:rPr>
        <w:t>Б.Б.Батомункуев</w:t>
      </w:r>
      <w:proofErr w:type="spellEnd"/>
    </w:p>
    <w:p w:rsidR="002E559B" w:rsidRDefault="002E559B" w:rsidP="002E559B">
      <w:pPr>
        <w:tabs>
          <w:tab w:val="left" w:pos="7167"/>
        </w:tabs>
        <w:jc w:val="both"/>
        <w:rPr>
          <w:color w:val="auto"/>
        </w:rPr>
      </w:pPr>
      <w:r w:rsidRPr="0047087C">
        <w:rPr>
          <w:color w:val="auto"/>
        </w:rPr>
        <w:tab/>
      </w:r>
      <w:r w:rsidRPr="006471B5">
        <w:rPr>
          <w:color w:val="auto"/>
        </w:rPr>
        <w:t xml:space="preserve"> </w:t>
      </w:r>
    </w:p>
    <w:p w:rsidR="002E559B" w:rsidRDefault="002E559B" w:rsidP="00C52DAB">
      <w:pPr>
        <w:tabs>
          <w:tab w:val="left" w:pos="4110"/>
        </w:tabs>
        <w:spacing w:line="360" w:lineRule="auto"/>
      </w:pPr>
    </w:p>
    <w:p w:rsidR="00A7605B" w:rsidRDefault="00A7605B" w:rsidP="00C52DAB">
      <w:pPr>
        <w:tabs>
          <w:tab w:val="left" w:pos="4110"/>
        </w:tabs>
        <w:spacing w:line="360" w:lineRule="auto"/>
      </w:pPr>
    </w:p>
    <w:p w:rsidR="00C33CBC" w:rsidRDefault="00C33CBC" w:rsidP="002E559B">
      <w:pPr>
        <w:tabs>
          <w:tab w:val="left" w:pos="4110"/>
        </w:tabs>
        <w:spacing w:line="360" w:lineRule="auto"/>
        <w:ind w:left="4820"/>
        <w:jc w:val="center"/>
      </w:pPr>
    </w:p>
    <w:p w:rsidR="002E559B" w:rsidRDefault="002E559B" w:rsidP="002E559B">
      <w:pPr>
        <w:tabs>
          <w:tab w:val="left" w:pos="4110"/>
        </w:tabs>
        <w:spacing w:line="360" w:lineRule="auto"/>
        <w:ind w:left="4820"/>
        <w:jc w:val="center"/>
      </w:pPr>
      <w:r>
        <w:lastRenderedPageBreak/>
        <w:t>УТВЕРЖДЕНЫ</w:t>
      </w:r>
    </w:p>
    <w:p w:rsidR="002E559B" w:rsidRDefault="002E559B" w:rsidP="002E559B">
      <w:pPr>
        <w:tabs>
          <w:tab w:val="left" w:pos="4110"/>
        </w:tabs>
        <w:ind w:left="4820"/>
        <w:jc w:val="center"/>
      </w:pPr>
      <w:r>
        <w:t>постановлением Правительства</w:t>
      </w:r>
    </w:p>
    <w:p w:rsidR="002E559B" w:rsidRDefault="002E559B" w:rsidP="002E559B">
      <w:pPr>
        <w:tabs>
          <w:tab w:val="left" w:pos="4110"/>
        </w:tabs>
        <w:ind w:left="4820"/>
        <w:jc w:val="center"/>
      </w:pPr>
      <w:r>
        <w:t>Забайкальского края</w:t>
      </w:r>
    </w:p>
    <w:p w:rsidR="002E559B" w:rsidRDefault="002E559B" w:rsidP="002E559B">
      <w:pPr>
        <w:tabs>
          <w:tab w:val="left" w:pos="1080"/>
        </w:tabs>
        <w:suppressAutoHyphens/>
        <w:autoSpaceDE w:val="0"/>
        <w:autoSpaceDN w:val="0"/>
        <w:adjustRightInd w:val="0"/>
        <w:jc w:val="both"/>
      </w:pPr>
    </w:p>
    <w:p w:rsidR="002E559B" w:rsidRDefault="002E559B" w:rsidP="002E559B">
      <w:pPr>
        <w:tabs>
          <w:tab w:val="left" w:pos="1080"/>
        </w:tabs>
        <w:suppressAutoHyphens/>
        <w:autoSpaceDE w:val="0"/>
        <w:autoSpaceDN w:val="0"/>
        <w:adjustRightInd w:val="0"/>
        <w:jc w:val="both"/>
      </w:pPr>
    </w:p>
    <w:p w:rsidR="002E559B" w:rsidRPr="00C52DAB" w:rsidRDefault="002E559B" w:rsidP="002E559B">
      <w:pPr>
        <w:tabs>
          <w:tab w:val="left" w:pos="0"/>
        </w:tabs>
        <w:jc w:val="center"/>
        <w:rPr>
          <w:b/>
          <w:bCs/>
          <w:color w:val="auto"/>
        </w:rPr>
      </w:pPr>
      <w:r w:rsidRPr="00C52DAB">
        <w:rPr>
          <w:b/>
          <w:bCs/>
          <w:color w:val="auto"/>
        </w:rPr>
        <w:t>ИЗМЕНЕНИЯ,</w:t>
      </w:r>
    </w:p>
    <w:p w:rsidR="002E559B" w:rsidRPr="00C52DAB" w:rsidRDefault="002E559B" w:rsidP="00C52DAB">
      <w:pPr>
        <w:shd w:val="clear" w:color="auto" w:fill="FFFFFF"/>
        <w:spacing w:after="240"/>
        <w:jc w:val="center"/>
        <w:textAlignment w:val="baseline"/>
        <w:outlineLvl w:val="1"/>
        <w:rPr>
          <w:b/>
          <w:bCs/>
          <w:color w:val="auto"/>
        </w:rPr>
      </w:pPr>
      <w:r w:rsidRPr="00C52DAB">
        <w:rPr>
          <w:b/>
          <w:bCs/>
          <w:color w:val="auto"/>
        </w:rPr>
        <w:t xml:space="preserve">которые вносятся в </w:t>
      </w:r>
      <w:r w:rsidR="00C52DAB" w:rsidRPr="00C52DAB">
        <w:rPr>
          <w:b/>
          <w:bCs/>
          <w:color w:val="auto"/>
        </w:rPr>
        <w:t>Порядок финансирования</w:t>
      </w:r>
      <w:r w:rsidR="00C52DAB" w:rsidRPr="00311FC8">
        <w:rPr>
          <w:b/>
          <w:bCs/>
          <w:color w:val="auto"/>
        </w:rPr>
        <w:t xml:space="preserve"> за счет средств бюджета Забайкальского края мероприятий, включенных в календарный план официальных физкультурных мероприятий и спортивных мероприятий Забайкальского края, и норм расходов средств на указанные мероприятия</w:t>
      </w:r>
      <w:r w:rsidR="00C33CBC">
        <w:rPr>
          <w:b/>
          <w:bCs/>
          <w:color w:val="auto"/>
        </w:rPr>
        <w:t>,</w:t>
      </w:r>
      <w:bookmarkStart w:id="1" w:name="_GoBack"/>
      <w:bookmarkEnd w:id="1"/>
      <w:r w:rsidR="00C52DAB" w:rsidRPr="00C52DAB">
        <w:rPr>
          <w:b/>
          <w:bCs/>
          <w:color w:val="auto"/>
        </w:rPr>
        <w:t xml:space="preserve"> </w:t>
      </w:r>
      <w:r w:rsidRPr="00C52DAB">
        <w:rPr>
          <w:b/>
          <w:bCs/>
          <w:color w:val="auto"/>
        </w:rPr>
        <w:t xml:space="preserve">утвержденный постановлением Правительства Забайкальского края </w:t>
      </w:r>
      <w:r w:rsidR="00C52DAB" w:rsidRPr="00C52DAB">
        <w:rPr>
          <w:b/>
          <w:bCs/>
          <w:color w:val="auto"/>
        </w:rPr>
        <w:t>от 7 февраля 2012 года № 40</w:t>
      </w:r>
    </w:p>
    <w:p w:rsidR="002E559B" w:rsidRDefault="002E559B" w:rsidP="002E559B">
      <w:pPr>
        <w:contextualSpacing/>
        <w:jc w:val="both"/>
      </w:pPr>
    </w:p>
    <w:p w:rsidR="002E559B" w:rsidRPr="00DB016B" w:rsidRDefault="002E559B" w:rsidP="00527A91">
      <w:pPr>
        <w:ind w:firstLine="709"/>
        <w:jc w:val="both"/>
        <w:rPr>
          <w:rFonts w:eastAsiaTheme="minorHAnsi"/>
          <w:color w:val="auto"/>
          <w:lang w:eastAsia="en-US"/>
        </w:rPr>
      </w:pPr>
      <w:r w:rsidRPr="00912F5D">
        <w:rPr>
          <w:rFonts w:eastAsiaTheme="minorHAnsi"/>
          <w:lang w:eastAsia="en-US"/>
        </w:rPr>
        <w:t xml:space="preserve">1. </w:t>
      </w:r>
      <w:proofErr w:type="spellStart"/>
      <w:r w:rsidR="00527A91">
        <w:rPr>
          <w:rFonts w:eastAsiaTheme="minorHAnsi"/>
          <w:lang w:eastAsia="en-US"/>
        </w:rPr>
        <w:t>абз</w:t>
      </w:r>
      <w:proofErr w:type="spellEnd"/>
      <w:r w:rsidR="00527A91">
        <w:rPr>
          <w:rFonts w:eastAsiaTheme="minorHAnsi"/>
          <w:lang w:eastAsia="en-US"/>
        </w:rPr>
        <w:t xml:space="preserve">. 1, п. 1 «Нормы расходов на оплату питания» </w:t>
      </w:r>
      <w:r w:rsidRPr="00DB016B">
        <w:rPr>
          <w:rFonts w:eastAsiaTheme="minorHAnsi"/>
          <w:color w:val="auto"/>
          <w:lang w:eastAsia="en-US"/>
        </w:rPr>
        <w:t>изложить в следующей редакции:</w:t>
      </w:r>
    </w:p>
    <w:p w:rsidR="00527A91" w:rsidRDefault="002E559B" w:rsidP="002E559B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«</w:t>
      </w:r>
      <w:r w:rsidR="00527A91">
        <w:rPr>
          <w:rFonts w:eastAsiaTheme="minorHAnsi"/>
          <w:color w:val="auto"/>
          <w:lang w:eastAsia="en-US"/>
        </w:rPr>
        <w:t>Нормы расходов средств на обеспечение питанием участников физкультурных и спортивных мероприятий (далее – участники мероприятий) составляют до 1015 рублей из расчета на одного человека в день».</w:t>
      </w:r>
    </w:p>
    <w:p w:rsidR="00527A91" w:rsidRPr="00DB016B" w:rsidRDefault="00527A91" w:rsidP="00527A91">
      <w:pPr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2. </w:t>
      </w:r>
      <w:proofErr w:type="spellStart"/>
      <w:r>
        <w:rPr>
          <w:rFonts w:eastAsiaTheme="minorHAnsi"/>
          <w:lang w:eastAsia="en-US"/>
        </w:rPr>
        <w:t>абз</w:t>
      </w:r>
      <w:proofErr w:type="spellEnd"/>
      <w:r>
        <w:rPr>
          <w:rFonts w:eastAsiaTheme="minorHAnsi"/>
          <w:lang w:eastAsia="en-US"/>
        </w:rPr>
        <w:t xml:space="preserve">. 1, п. 2 «Нормы расходов средств на оплату суточных» </w:t>
      </w:r>
      <w:r w:rsidRPr="00DB016B">
        <w:rPr>
          <w:rFonts w:eastAsiaTheme="minorHAnsi"/>
          <w:color w:val="auto"/>
          <w:lang w:eastAsia="en-US"/>
        </w:rPr>
        <w:t>изложить в следующей редакции:</w:t>
      </w:r>
    </w:p>
    <w:p w:rsidR="00527A91" w:rsidRDefault="00527A91" w:rsidP="00527A91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«Нормы расходов средств на оплату суточных в пути к месту проведения мероприятий и обратно участникам мероприятий составляют до 725 рублей из расчета на одного человека в день».</w:t>
      </w:r>
    </w:p>
    <w:p w:rsidR="009B7116" w:rsidRDefault="00527A91" w:rsidP="00527A91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3. </w:t>
      </w:r>
      <w:r w:rsidR="009B7116">
        <w:rPr>
          <w:rFonts w:eastAsiaTheme="minorHAnsi"/>
          <w:color w:val="auto"/>
          <w:lang w:eastAsia="en-US"/>
        </w:rPr>
        <w:t>Таблицу п. 3 «Норм</w:t>
      </w:r>
      <w:r w:rsidR="00F36A0D">
        <w:rPr>
          <w:rFonts w:eastAsiaTheme="minorHAnsi"/>
          <w:color w:val="auto"/>
          <w:lang w:eastAsia="en-US"/>
        </w:rPr>
        <w:t>ы</w:t>
      </w:r>
      <w:r w:rsidR="009B7116">
        <w:rPr>
          <w:rFonts w:eastAsiaTheme="minorHAnsi"/>
          <w:color w:val="auto"/>
          <w:lang w:eastAsia="en-US"/>
        </w:rPr>
        <w:t xml:space="preserve"> расходов средств на обеспечение фармакологическими, восстановительными средствами, витаминными и </w:t>
      </w:r>
      <w:proofErr w:type="spellStart"/>
      <w:r w:rsidR="009B7116">
        <w:rPr>
          <w:rFonts w:eastAsiaTheme="minorHAnsi"/>
          <w:color w:val="auto"/>
          <w:lang w:eastAsia="en-US"/>
        </w:rPr>
        <w:t>белково</w:t>
      </w:r>
      <w:proofErr w:type="spellEnd"/>
      <w:r w:rsidR="009B7116">
        <w:rPr>
          <w:rFonts w:eastAsiaTheme="minorHAnsi"/>
          <w:color w:val="auto"/>
          <w:lang w:eastAsia="en-US"/>
        </w:rPr>
        <w:t xml:space="preserve"> – глюкозными препаратами, медикаментами общего лечебного назначения и перевязочными материалами» изложить в следующей редакции:</w:t>
      </w:r>
    </w:p>
    <w:p w:rsidR="009B7116" w:rsidRDefault="009B7116" w:rsidP="00527A91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520"/>
        <w:gridCol w:w="1985"/>
      </w:tblGrid>
      <w:tr w:rsidR="009B7116" w:rsidRPr="009B7116" w:rsidTr="00E56BE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7116" w:rsidRPr="009B7116" w:rsidRDefault="009B7116" w:rsidP="009B7116">
            <w:pPr>
              <w:jc w:val="center"/>
              <w:textAlignment w:val="baseline"/>
              <w:rPr>
                <w:color w:val="auto"/>
              </w:rPr>
            </w:pPr>
            <w:r w:rsidRPr="009B7116">
              <w:rPr>
                <w:color w:val="auto"/>
              </w:rPr>
              <w:t> </w:t>
            </w:r>
            <w:r w:rsidR="00C774DD">
              <w:rPr>
                <w:color w:val="auto"/>
              </w:rPr>
              <w:t xml:space="preserve">№ </w:t>
            </w:r>
            <w:proofErr w:type="gramStart"/>
            <w:r w:rsidRPr="009B7116">
              <w:rPr>
                <w:color w:val="auto"/>
              </w:rPr>
              <w:t>п</w:t>
            </w:r>
            <w:proofErr w:type="gramEnd"/>
            <w:r w:rsidRPr="009B7116">
              <w:rPr>
                <w:color w:val="auto"/>
              </w:rPr>
              <w:t>/п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7116" w:rsidRPr="009B7116" w:rsidRDefault="009B7116" w:rsidP="009B7116">
            <w:pPr>
              <w:jc w:val="center"/>
              <w:textAlignment w:val="baseline"/>
              <w:rPr>
                <w:color w:val="auto"/>
              </w:rPr>
            </w:pPr>
            <w:r w:rsidRPr="009B7116">
              <w:rPr>
                <w:color w:val="auto"/>
              </w:rPr>
              <w:t>Уровень мероприятий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7116" w:rsidRPr="009B7116" w:rsidRDefault="009B7116" w:rsidP="009B7116">
            <w:pPr>
              <w:jc w:val="center"/>
              <w:textAlignment w:val="baseline"/>
              <w:rPr>
                <w:color w:val="auto"/>
              </w:rPr>
            </w:pPr>
            <w:r w:rsidRPr="009B7116">
              <w:rPr>
                <w:color w:val="auto"/>
              </w:rPr>
              <w:t>Расходы на одного человека в день (рублей)</w:t>
            </w:r>
          </w:p>
        </w:tc>
      </w:tr>
      <w:tr w:rsidR="009B7116" w:rsidRPr="009B7116" w:rsidTr="00E56BE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7116" w:rsidRPr="009B7116" w:rsidRDefault="009B7116" w:rsidP="009B7116">
            <w:pPr>
              <w:textAlignment w:val="baseline"/>
              <w:rPr>
                <w:color w:val="auto"/>
              </w:rPr>
            </w:pPr>
            <w:r w:rsidRPr="009B7116">
              <w:rPr>
                <w:color w:val="auto"/>
              </w:rPr>
              <w:t>1</w:t>
            </w:r>
            <w:r w:rsidRPr="009B7116">
              <w:rPr>
                <w:color w:val="auto"/>
              </w:rPr>
              <w:br/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7116" w:rsidRPr="009B7116" w:rsidRDefault="009B7116" w:rsidP="009B7116">
            <w:pPr>
              <w:textAlignment w:val="baseline"/>
              <w:rPr>
                <w:color w:val="auto"/>
              </w:rPr>
            </w:pPr>
            <w:r w:rsidRPr="009B7116">
              <w:rPr>
                <w:color w:val="auto"/>
              </w:rPr>
              <w:t>Межмуниципальные</w:t>
            </w:r>
            <w:r w:rsidRPr="009B7116">
              <w:rPr>
                <w:color w:val="auto"/>
              </w:rPr>
              <w:br/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7116" w:rsidRPr="009B7116" w:rsidRDefault="00E56BE2" w:rsidP="00E56BE2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до 175</w:t>
            </w:r>
          </w:p>
        </w:tc>
      </w:tr>
      <w:tr w:rsidR="009B7116" w:rsidRPr="009B7116" w:rsidTr="00E56BE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7116" w:rsidRPr="009B7116" w:rsidRDefault="009B7116" w:rsidP="009B7116">
            <w:pPr>
              <w:textAlignment w:val="baseline"/>
              <w:rPr>
                <w:color w:val="auto"/>
              </w:rPr>
            </w:pPr>
            <w:r w:rsidRPr="009B7116">
              <w:rPr>
                <w:color w:val="auto"/>
              </w:rPr>
              <w:t>2</w:t>
            </w:r>
            <w:r w:rsidRPr="009B7116">
              <w:rPr>
                <w:color w:val="auto"/>
              </w:rPr>
              <w:br/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7116" w:rsidRPr="009B7116" w:rsidRDefault="009B7116" w:rsidP="009B7116">
            <w:pPr>
              <w:textAlignment w:val="baseline"/>
              <w:rPr>
                <w:color w:val="auto"/>
              </w:rPr>
            </w:pPr>
            <w:r w:rsidRPr="009B7116">
              <w:rPr>
                <w:color w:val="auto"/>
              </w:rPr>
              <w:t>Региональные и межрегиональные</w:t>
            </w:r>
            <w:r w:rsidRPr="009B7116">
              <w:rPr>
                <w:color w:val="auto"/>
              </w:rPr>
              <w:br/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7116" w:rsidRPr="009B7116" w:rsidRDefault="009B7116" w:rsidP="00E56BE2">
            <w:pPr>
              <w:jc w:val="center"/>
              <w:textAlignment w:val="baseline"/>
              <w:rPr>
                <w:color w:val="auto"/>
              </w:rPr>
            </w:pPr>
            <w:r w:rsidRPr="009B7116">
              <w:rPr>
                <w:color w:val="auto"/>
              </w:rPr>
              <w:t xml:space="preserve">до </w:t>
            </w:r>
            <w:r w:rsidR="00E56BE2">
              <w:rPr>
                <w:color w:val="auto"/>
              </w:rPr>
              <w:t>260</w:t>
            </w:r>
          </w:p>
        </w:tc>
      </w:tr>
      <w:tr w:rsidR="009B7116" w:rsidRPr="009B7116" w:rsidTr="00E56BE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7116" w:rsidRPr="009B7116" w:rsidRDefault="009B7116" w:rsidP="009B7116">
            <w:pPr>
              <w:textAlignment w:val="baseline"/>
              <w:rPr>
                <w:color w:val="auto"/>
              </w:rPr>
            </w:pPr>
            <w:r w:rsidRPr="009B7116">
              <w:rPr>
                <w:color w:val="auto"/>
              </w:rPr>
              <w:t>3</w:t>
            </w:r>
            <w:r w:rsidRPr="009B7116">
              <w:rPr>
                <w:color w:val="auto"/>
              </w:rPr>
              <w:br/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7116" w:rsidRPr="009B7116" w:rsidRDefault="009B7116" w:rsidP="009B7116">
            <w:pPr>
              <w:textAlignment w:val="baseline"/>
              <w:rPr>
                <w:color w:val="auto"/>
              </w:rPr>
            </w:pPr>
            <w:r w:rsidRPr="009B7116">
              <w:rPr>
                <w:color w:val="auto"/>
              </w:rPr>
              <w:t>Всероссийские мероприятия, чемпионат, первенство и кубок России</w:t>
            </w:r>
            <w:r w:rsidRPr="009B7116">
              <w:rPr>
                <w:color w:val="auto"/>
              </w:rPr>
              <w:br/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7116" w:rsidRPr="009B7116" w:rsidRDefault="009B7116" w:rsidP="00E56BE2">
            <w:pPr>
              <w:jc w:val="center"/>
              <w:textAlignment w:val="baseline"/>
              <w:rPr>
                <w:color w:val="auto"/>
              </w:rPr>
            </w:pPr>
            <w:r w:rsidRPr="009B7116">
              <w:rPr>
                <w:color w:val="auto"/>
              </w:rPr>
              <w:t xml:space="preserve">до </w:t>
            </w:r>
            <w:r w:rsidR="00E56BE2">
              <w:rPr>
                <w:color w:val="auto"/>
              </w:rPr>
              <w:t>350</w:t>
            </w:r>
          </w:p>
        </w:tc>
      </w:tr>
      <w:tr w:rsidR="009B7116" w:rsidRPr="009B7116" w:rsidTr="00E56BE2">
        <w:trPr>
          <w:trHeight w:val="47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7116" w:rsidRPr="009B7116" w:rsidRDefault="009B7116" w:rsidP="009B7116">
            <w:pPr>
              <w:textAlignment w:val="baseline"/>
              <w:rPr>
                <w:color w:val="auto"/>
              </w:rPr>
            </w:pPr>
            <w:r w:rsidRPr="009B7116">
              <w:rPr>
                <w:color w:val="auto"/>
              </w:rPr>
              <w:t>4</w:t>
            </w:r>
            <w:r w:rsidRPr="009B7116">
              <w:rPr>
                <w:color w:val="auto"/>
              </w:rPr>
              <w:br/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7116" w:rsidRPr="009B7116" w:rsidRDefault="009B7116" w:rsidP="009B7116">
            <w:pPr>
              <w:textAlignment w:val="baseline"/>
              <w:rPr>
                <w:color w:val="auto"/>
              </w:rPr>
            </w:pPr>
            <w:r w:rsidRPr="009B7116">
              <w:rPr>
                <w:color w:val="auto"/>
              </w:rPr>
              <w:t>Международные</w:t>
            </w:r>
            <w:r w:rsidRPr="009B7116">
              <w:rPr>
                <w:color w:val="auto"/>
              </w:rPr>
              <w:br/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7116" w:rsidRPr="009B7116" w:rsidRDefault="009B7116" w:rsidP="00E56BE2">
            <w:pPr>
              <w:jc w:val="center"/>
              <w:textAlignment w:val="baseline"/>
              <w:rPr>
                <w:color w:val="auto"/>
              </w:rPr>
            </w:pPr>
            <w:r w:rsidRPr="009B7116">
              <w:rPr>
                <w:color w:val="auto"/>
              </w:rPr>
              <w:t xml:space="preserve">до </w:t>
            </w:r>
            <w:r w:rsidR="00E56BE2">
              <w:rPr>
                <w:color w:val="auto"/>
              </w:rPr>
              <w:t>580</w:t>
            </w:r>
          </w:p>
        </w:tc>
      </w:tr>
    </w:tbl>
    <w:p w:rsidR="00E06342" w:rsidRPr="00E06342" w:rsidRDefault="00E06342" w:rsidP="00527A91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lastRenderedPageBreak/>
        <w:t>4. п. 4 «</w:t>
      </w:r>
      <w:r w:rsidRPr="00E06342">
        <w:rPr>
          <w:rFonts w:eastAsiaTheme="minorHAnsi"/>
          <w:color w:val="auto"/>
          <w:lang w:eastAsia="en-US"/>
        </w:rPr>
        <w:t>Нормы расходов средств по найму жилого помещения» изложить в следующей редакции:</w:t>
      </w:r>
    </w:p>
    <w:p w:rsidR="00527A91" w:rsidRPr="00E06342" w:rsidRDefault="00E06342" w:rsidP="00527A91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 w:rsidRPr="00E06342">
        <w:rPr>
          <w:rFonts w:eastAsiaTheme="minorHAnsi"/>
          <w:color w:val="auto"/>
          <w:lang w:eastAsia="en-US"/>
        </w:rPr>
        <w:t>«</w:t>
      </w:r>
      <w:r w:rsidRPr="00E06342">
        <w:rPr>
          <w:color w:val="auto"/>
          <w:shd w:val="clear" w:color="auto" w:fill="FFFFFF"/>
        </w:rPr>
        <w:t>Нормы расходов средств на обеспечение расходов участников мероприятий по найму жилого помещения составляют до 2175 рублей из расчета на одного участника мероприятия в день».</w:t>
      </w:r>
    </w:p>
    <w:p w:rsidR="00527A91" w:rsidRDefault="00A018D7" w:rsidP="002E559B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5. Таблицу п. 5 «Норм</w:t>
      </w:r>
      <w:r w:rsidR="00F36A0D">
        <w:rPr>
          <w:rFonts w:eastAsiaTheme="minorHAnsi"/>
          <w:color w:val="auto"/>
          <w:lang w:eastAsia="en-US"/>
        </w:rPr>
        <w:t>ы</w:t>
      </w:r>
      <w:r>
        <w:rPr>
          <w:rFonts w:eastAsiaTheme="minorHAnsi"/>
          <w:color w:val="auto"/>
          <w:lang w:eastAsia="en-US"/>
        </w:rPr>
        <w:t xml:space="preserve"> расходов средств на денежное вознаграждение победителей и призеров мероприятий» </w:t>
      </w:r>
      <w:r w:rsidRPr="00E06342">
        <w:rPr>
          <w:rFonts w:eastAsiaTheme="minorHAnsi"/>
          <w:color w:val="auto"/>
          <w:lang w:eastAsia="en-US"/>
        </w:rPr>
        <w:t>изложить в следующей редакции:</w:t>
      </w:r>
    </w:p>
    <w:p w:rsidR="00661D97" w:rsidRDefault="00661D97" w:rsidP="002E559B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</w:p>
    <w:tbl>
      <w:tblPr>
        <w:tblW w:w="0" w:type="auto"/>
        <w:tblInd w:w="1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2410"/>
        <w:gridCol w:w="2410"/>
      </w:tblGrid>
      <w:tr w:rsidR="00E35D28" w:rsidRPr="00E35D28" w:rsidTr="00397AB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661D97">
            <w:pPr>
              <w:jc w:val="center"/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 xml:space="preserve">№ </w:t>
            </w:r>
            <w:proofErr w:type="gramStart"/>
            <w:r w:rsidRPr="00E35D28">
              <w:rPr>
                <w:color w:val="auto"/>
              </w:rPr>
              <w:t>п</w:t>
            </w:r>
            <w:proofErr w:type="gramEnd"/>
            <w:r w:rsidRPr="00E35D28">
              <w:rPr>
                <w:color w:val="auto"/>
              </w:rPr>
              <w:t>/п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661D97">
            <w:pPr>
              <w:jc w:val="center"/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>Уровень мероприятий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661D97">
            <w:pPr>
              <w:jc w:val="center"/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>Расходы на одного человека (рублей)</w:t>
            </w:r>
          </w:p>
        </w:tc>
      </w:tr>
      <w:tr w:rsidR="00E35D28" w:rsidRPr="00E35D28" w:rsidTr="00397ABA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661D97">
            <w:pPr>
              <w:rPr>
                <w:color w:val="auto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661D97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661D97">
            <w:pPr>
              <w:jc w:val="center"/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>командные соревнования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661D97">
            <w:pPr>
              <w:jc w:val="center"/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>личные соревнования</w:t>
            </w:r>
          </w:p>
        </w:tc>
      </w:tr>
      <w:tr w:rsidR="00E35D28" w:rsidRPr="00E35D28" w:rsidTr="00397AB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397ABA">
            <w:pPr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397ABA">
            <w:pPr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>Межмуниципальные, региональные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C774DD">
            <w:pPr>
              <w:jc w:val="center"/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 xml:space="preserve">до </w:t>
            </w:r>
            <w:r w:rsidR="00C774DD" w:rsidRPr="00E35D28">
              <w:rPr>
                <w:color w:val="auto"/>
              </w:rPr>
              <w:t>2320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C774DD">
            <w:pPr>
              <w:jc w:val="center"/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 xml:space="preserve">до </w:t>
            </w:r>
            <w:r w:rsidR="00C774DD" w:rsidRPr="00E35D28">
              <w:rPr>
                <w:color w:val="auto"/>
              </w:rPr>
              <w:t>2320</w:t>
            </w:r>
          </w:p>
        </w:tc>
      </w:tr>
      <w:tr w:rsidR="00E35D28" w:rsidRPr="00E35D28" w:rsidTr="00397ABA">
        <w:trPr>
          <w:trHeight w:val="35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397ABA">
            <w:pPr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397ABA">
            <w:pPr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>Межрегиональные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C774DD">
            <w:pPr>
              <w:jc w:val="center"/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 xml:space="preserve">1 место - до </w:t>
            </w:r>
            <w:r w:rsidR="00C774DD" w:rsidRPr="00E35D28">
              <w:rPr>
                <w:color w:val="auto"/>
              </w:rPr>
              <w:t>2320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397ABA">
            <w:pPr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 xml:space="preserve">1 место - до </w:t>
            </w:r>
            <w:r w:rsidR="00C774DD" w:rsidRPr="00E35D28">
              <w:rPr>
                <w:color w:val="auto"/>
              </w:rPr>
              <w:t>2320</w:t>
            </w:r>
          </w:p>
        </w:tc>
      </w:tr>
      <w:tr w:rsidR="00E35D28" w:rsidRPr="00E35D28" w:rsidTr="00397ABA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661D97">
            <w:pPr>
              <w:rPr>
                <w:color w:val="auto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661D97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C774DD">
            <w:pPr>
              <w:jc w:val="center"/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 xml:space="preserve">2 место - до </w:t>
            </w:r>
            <w:r w:rsidR="00C774DD" w:rsidRPr="00E35D28">
              <w:rPr>
                <w:color w:val="auto"/>
              </w:rPr>
              <w:t>2030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397ABA">
            <w:pPr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 xml:space="preserve">2 место - до </w:t>
            </w:r>
            <w:r w:rsidR="00C774DD" w:rsidRPr="00E35D28">
              <w:rPr>
                <w:color w:val="auto"/>
              </w:rPr>
              <w:t>2030</w:t>
            </w:r>
          </w:p>
        </w:tc>
      </w:tr>
      <w:tr w:rsidR="00E35D28" w:rsidRPr="00E35D28" w:rsidTr="00397ABA">
        <w:trPr>
          <w:trHeight w:val="350"/>
        </w:trPr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661D97">
            <w:pPr>
              <w:rPr>
                <w:color w:val="auto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661D97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C774DD">
            <w:pPr>
              <w:jc w:val="center"/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>3 место - до 1</w:t>
            </w:r>
            <w:r w:rsidR="00C774DD" w:rsidRPr="00E35D28">
              <w:rPr>
                <w:color w:val="auto"/>
              </w:rPr>
              <w:t>450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397ABA">
            <w:pPr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>3 место - до 1</w:t>
            </w:r>
            <w:r w:rsidR="00C774DD" w:rsidRPr="00E35D28">
              <w:rPr>
                <w:color w:val="auto"/>
              </w:rPr>
              <w:t>450</w:t>
            </w:r>
          </w:p>
        </w:tc>
      </w:tr>
      <w:tr w:rsidR="00E35D28" w:rsidRPr="00E35D28" w:rsidTr="00397AB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661D97">
            <w:pPr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>3</w:t>
            </w:r>
            <w:r w:rsidRPr="00E35D28">
              <w:rPr>
                <w:color w:val="auto"/>
              </w:rPr>
              <w:br/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661D97">
            <w:pPr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>Всероссийские мероприятия, чемпионат, первенство и кубок России</w:t>
            </w:r>
            <w:r w:rsidRPr="00E35D28">
              <w:rPr>
                <w:color w:val="auto"/>
              </w:rPr>
              <w:br/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661D97">
            <w:pPr>
              <w:jc w:val="center"/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>Согласно положению (регламенту) о мероприятии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661D97">
            <w:pPr>
              <w:jc w:val="center"/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>Согласно положению (регламенту) о мероприятии</w:t>
            </w:r>
          </w:p>
        </w:tc>
      </w:tr>
      <w:tr w:rsidR="00E35D28" w:rsidRPr="00E35D28" w:rsidTr="00397AB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661D97">
            <w:pPr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>4</w:t>
            </w:r>
            <w:r w:rsidRPr="00E35D28">
              <w:rPr>
                <w:color w:val="auto"/>
              </w:rPr>
              <w:br/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661D97">
            <w:pPr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>Международные</w:t>
            </w:r>
            <w:r w:rsidRPr="00E35D28">
              <w:rPr>
                <w:color w:val="auto"/>
              </w:rPr>
              <w:br/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661D97">
            <w:pPr>
              <w:jc w:val="center"/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>Согласно положению (регламенту) о мероприятии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1D97" w:rsidRPr="00E35D28" w:rsidRDefault="00661D97" w:rsidP="00661D97">
            <w:pPr>
              <w:jc w:val="center"/>
              <w:textAlignment w:val="baseline"/>
              <w:rPr>
                <w:color w:val="auto"/>
              </w:rPr>
            </w:pPr>
            <w:r w:rsidRPr="00E35D28">
              <w:rPr>
                <w:color w:val="auto"/>
              </w:rPr>
              <w:t>Согласно положению (регламенту) о мероприятии</w:t>
            </w:r>
          </w:p>
        </w:tc>
      </w:tr>
    </w:tbl>
    <w:p w:rsidR="00A242DB" w:rsidRPr="00E35D28" w:rsidRDefault="00A242DB" w:rsidP="002E559B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</w:p>
    <w:p w:rsidR="00A018D7" w:rsidRPr="00E35D28" w:rsidRDefault="00CF4A04" w:rsidP="002E559B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 w:rsidRPr="00E35D28">
        <w:rPr>
          <w:rFonts w:eastAsiaTheme="minorHAnsi"/>
          <w:color w:val="auto"/>
          <w:lang w:eastAsia="en-US"/>
        </w:rPr>
        <w:t xml:space="preserve">6. </w:t>
      </w:r>
      <w:r w:rsidR="00F36A0D" w:rsidRPr="00E35D28">
        <w:rPr>
          <w:rFonts w:eastAsiaTheme="minorHAnsi"/>
          <w:color w:val="auto"/>
          <w:lang w:eastAsia="en-US"/>
        </w:rPr>
        <w:t>Таблицу п. 6 «Нормы расходов средств на денежное вознаграждение победителей и призеров конкурсов»</w:t>
      </w:r>
      <w:r w:rsidR="00A242DB" w:rsidRPr="00E35D28">
        <w:rPr>
          <w:rFonts w:eastAsiaTheme="minorHAnsi"/>
          <w:color w:val="auto"/>
          <w:lang w:eastAsia="en-US"/>
        </w:rPr>
        <w:t xml:space="preserve"> изложить в следующей редакции:</w:t>
      </w:r>
    </w:p>
    <w:p w:rsidR="00A242DB" w:rsidRPr="00E35D28" w:rsidRDefault="00A242DB" w:rsidP="002E559B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</w:p>
    <w:tbl>
      <w:tblPr>
        <w:tblW w:w="0" w:type="auto"/>
        <w:tblInd w:w="1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2268"/>
      </w:tblGrid>
      <w:tr w:rsidR="00A242DB" w:rsidRPr="00A242DB" w:rsidTr="00A242D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42DB" w:rsidRPr="00A242DB" w:rsidRDefault="00A242DB" w:rsidP="00A242DB">
            <w:pPr>
              <w:jc w:val="center"/>
              <w:textAlignment w:val="baseline"/>
              <w:rPr>
                <w:color w:val="444444"/>
              </w:rPr>
            </w:pPr>
            <w:r w:rsidRPr="00A242DB">
              <w:rPr>
                <w:color w:val="444444"/>
              </w:rPr>
              <w:t xml:space="preserve"> № </w:t>
            </w:r>
            <w:proofErr w:type="gramStart"/>
            <w:r w:rsidRPr="00A242DB">
              <w:rPr>
                <w:color w:val="444444"/>
              </w:rPr>
              <w:t>п</w:t>
            </w:r>
            <w:proofErr w:type="gramEnd"/>
            <w:r w:rsidRPr="00A242DB">
              <w:rPr>
                <w:color w:val="444444"/>
              </w:rPr>
              <w:t>/п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42DB" w:rsidRPr="00A242DB" w:rsidRDefault="00A242DB" w:rsidP="00A242DB">
            <w:pPr>
              <w:jc w:val="center"/>
              <w:textAlignment w:val="baseline"/>
              <w:rPr>
                <w:color w:val="444444"/>
              </w:rPr>
            </w:pPr>
            <w:r w:rsidRPr="00A242DB">
              <w:rPr>
                <w:color w:val="444444"/>
              </w:rPr>
              <w:t>Победители конкурса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42DB" w:rsidRPr="00A242DB" w:rsidRDefault="00A242DB" w:rsidP="00A242DB">
            <w:pPr>
              <w:jc w:val="center"/>
              <w:textAlignment w:val="baseline"/>
              <w:rPr>
                <w:color w:val="444444"/>
              </w:rPr>
            </w:pPr>
            <w:r w:rsidRPr="00A242DB">
              <w:rPr>
                <w:color w:val="444444"/>
              </w:rPr>
              <w:t>Расходы (рублей)</w:t>
            </w:r>
          </w:p>
        </w:tc>
      </w:tr>
      <w:tr w:rsidR="00A242DB" w:rsidRPr="00A242DB" w:rsidTr="00A242D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42DB" w:rsidRPr="00A242DB" w:rsidRDefault="00A242DB" w:rsidP="00A242DB">
            <w:pPr>
              <w:textAlignment w:val="baseline"/>
              <w:rPr>
                <w:color w:val="444444"/>
              </w:rPr>
            </w:pPr>
            <w:r w:rsidRPr="00A242DB">
              <w:rPr>
                <w:color w:val="444444"/>
              </w:rPr>
              <w:t>1</w:t>
            </w:r>
            <w:r w:rsidRPr="00A242DB">
              <w:rPr>
                <w:color w:val="444444"/>
              </w:rPr>
              <w:br/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42DB" w:rsidRPr="00A242DB" w:rsidRDefault="00A242DB" w:rsidP="00A242DB">
            <w:pPr>
              <w:textAlignment w:val="baseline"/>
              <w:rPr>
                <w:color w:val="444444"/>
              </w:rPr>
            </w:pPr>
            <w:r w:rsidRPr="00A242DB">
              <w:rPr>
                <w:color w:val="444444"/>
              </w:rPr>
              <w:t>Организации</w:t>
            </w:r>
            <w:r w:rsidRPr="00A242DB">
              <w:rPr>
                <w:color w:val="444444"/>
              </w:rPr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42DB" w:rsidRPr="00A242DB" w:rsidRDefault="00A242DB" w:rsidP="00751B78">
            <w:pPr>
              <w:jc w:val="center"/>
              <w:textAlignment w:val="baseline"/>
              <w:rPr>
                <w:color w:val="444444"/>
              </w:rPr>
            </w:pPr>
            <w:r w:rsidRPr="00A242DB">
              <w:rPr>
                <w:color w:val="444444"/>
              </w:rPr>
              <w:t xml:space="preserve">до </w:t>
            </w:r>
            <w:r w:rsidR="00751B78">
              <w:rPr>
                <w:color w:val="444444"/>
              </w:rPr>
              <w:t>435</w:t>
            </w:r>
            <w:r w:rsidRPr="00A242DB">
              <w:rPr>
                <w:color w:val="444444"/>
              </w:rPr>
              <w:t xml:space="preserve"> 000</w:t>
            </w:r>
          </w:p>
        </w:tc>
      </w:tr>
      <w:tr w:rsidR="00A242DB" w:rsidRPr="00A242DB" w:rsidTr="00A242D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42DB" w:rsidRPr="00A242DB" w:rsidRDefault="00A242DB" w:rsidP="00A242DB">
            <w:pPr>
              <w:textAlignment w:val="baseline"/>
              <w:rPr>
                <w:color w:val="444444"/>
              </w:rPr>
            </w:pPr>
            <w:r w:rsidRPr="00A242DB">
              <w:rPr>
                <w:color w:val="444444"/>
              </w:rPr>
              <w:t>2</w:t>
            </w:r>
            <w:r w:rsidRPr="00A242DB">
              <w:rPr>
                <w:color w:val="444444"/>
              </w:rPr>
              <w:br/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42DB" w:rsidRPr="00A242DB" w:rsidRDefault="00A242DB" w:rsidP="00A242DB">
            <w:pPr>
              <w:textAlignment w:val="baseline"/>
              <w:rPr>
                <w:color w:val="444444"/>
              </w:rPr>
            </w:pPr>
            <w:r w:rsidRPr="00A242DB">
              <w:rPr>
                <w:color w:val="444444"/>
              </w:rPr>
              <w:t>Физические лица</w:t>
            </w:r>
            <w:r w:rsidRPr="00A242DB">
              <w:rPr>
                <w:color w:val="444444"/>
              </w:rPr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42DB" w:rsidRPr="00A242DB" w:rsidRDefault="00A242DB" w:rsidP="00751B78">
            <w:pPr>
              <w:jc w:val="center"/>
              <w:textAlignment w:val="baseline"/>
              <w:rPr>
                <w:color w:val="444444"/>
              </w:rPr>
            </w:pPr>
            <w:r w:rsidRPr="00A242DB">
              <w:rPr>
                <w:color w:val="444444"/>
              </w:rPr>
              <w:t>до 1</w:t>
            </w:r>
            <w:r w:rsidR="00751B78">
              <w:rPr>
                <w:color w:val="444444"/>
              </w:rPr>
              <w:t>45</w:t>
            </w:r>
            <w:r w:rsidRPr="00A242DB">
              <w:rPr>
                <w:color w:val="444444"/>
              </w:rPr>
              <w:t xml:space="preserve"> 000</w:t>
            </w:r>
          </w:p>
        </w:tc>
      </w:tr>
    </w:tbl>
    <w:p w:rsidR="00A242DB" w:rsidRDefault="00A242DB" w:rsidP="002E559B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</w:p>
    <w:p w:rsidR="0010501D" w:rsidRDefault="0010501D" w:rsidP="002E559B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7. Таблицу п. 7 «Нормы расходов средств на оплату работы спортивных судей по обслуживанию мероприятия (одна игра)» изложить в следующей редакции:</w:t>
      </w:r>
    </w:p>
    <w:p w:rsidR="00076F4A" w:rsidRDefault="00076F4A" w:rsidP="002E559B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835"/>
        <w:gridCol w:w="1559"/>
        <w:gridCol w:w="1134"/>
        <w:gridCol w:w="284"/>
        <w:gridCol w:w="708"/>
        <w:gridCol w:w="142"/>
        <w:gridCol w:w="851"/>
        <w:gridCol w:w="1140"/>
      </w:tblGrid>
      <w:tr w:rsidR="00D851B8" w:rsidRPr="00076F4A" w:rsidTr="00A90692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№</w:t>
            </w:r>
          </w:p>
          <w:p w:rsidR="00076F4A" w:rsidRPr="00076F4A" w:rsidRDefault="00076F4A" w:rsidP="00076F4A">
            <w:pPr>
              <w:jc w:val="center"/>
              <w:textAlignment w:val="baseline"/>
              <w:rPr>
                <w:color w:val="444444"/>
              </w:rPr>
            </w:pPr>
            <w:proofErr w:type="gramStart"/>
            <w:r w:rsidRPr="00076F4A">
              <w:rPr>
                <w:color w:val="444444"/>
              </w:rPr>
              <w:t>п</w:t>
            </w:r>
            <w:proofErr w:type="gramEnd"/>
            <w:r w:rsidRPr="00076F4A">
              <w:rPr>
                <w:color w:val="444444"/>
              </w:rPr>
              <w:t>/п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jc w:val="center"/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Наименование судейских должностей</w:t>
            </w:r>
          </w:p>
        </w:tc>
        <w:tc>
          <w:tcPr>
            <w:tcW w:w="5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jc w:val="center"/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Размеры выплат с учетом судейских категорий (рублей)</w:t>
            </w:r>
          </w:p>
        </w:tc>
      </w:tr>
      <w:tr w:rsidR="00D851B8" w:rsidRPr="00076F4A" w:rsidTr="00A90692">
        <w:tc>
          <w:tcPr>
            <w:tcW w:w="10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rPr>
                <w:color w:val="44444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rPr>
                <w:color w:val="44444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69211B" w:rsidRDefault="00A90692" w:rsidP="0069211B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МК, ВК 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69211B" w:rsidRDefault="00076F4A" w:rsidP="00076F4A">
            <w:pPr>
              <w:jc w:val="center"/>
              <w:textAlignment w:val="baseline"/>
              <w:rPr>
                <w:color w:val="auto"/>
              </w:rPr>
            </w:pPr>
            <w:r w:rsidRPr="0069211B">
              <w:rPr>
                <w:color w:val="auto"/>
              </w:rPr>
              <w:t>1 к</w:t>
            </w:r>
            <w:r w:rsidR="0069211B">
              <w:rPr>
                <w:color w:val="auto"/>
              </w:rPr>
              <w:t xml:space="preserve"> *</w:t>
            </w:r>
          </w:p>
          <w:p w:rsidR="00076F4A" w:rsidRPr="0069211B" w:rsidRDefault="00076F4A" w:rsidP="0069211B">
            <w:pPr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69211B" w:rsidRDefault="00076F4A" w:rsidP="00076F4A">
            <w:pPr>
              <w:jc w:val="center"/>
              <w:textAlignment w:val="baseline"/>
              <w:rPr>
                <w:color w:val="auto"/>
              </w:rPr>
            </w:pPr>
            <w:r w:rsidRPr="0069211B">
              <w:rPr>
                <w:color w:val="auto"/>
              </w:rPr>
              <w:lastRenderedPageBreak/>
              <w:t>2 к</w:t>
            </w:r>
            <w:r w:rsidR="0069211B">
              <w:rPr>
                <w:color w:val="auto"/>
              </w:rPr>
              <w:t xml:space="preserve"> *</w:t>
            </w:r>
          </w:p>
          <w:p w:rsidR="00076F4A" w:rsidRPr="0069211B" w:rsidRDefault="00076F4A" w:rsidP="0069211B">
            <w:pPr>
              <w:textAlignment w:val="baseline"/>
              <w:rPr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69211B" w:rsidRDefault="00076F4A" w:rsidP="00076F4A">
            <w:pPr>
              <w:jc w:val="center"/>
              <w:textAlignment w:val="baseline"/>
              <w:rPr>
                <w:color w:val="auto"/>
              </w:rPr>
            </w:pPr>
            <w:r w:rsidRPr="0069211B">
              <w:rPr>
                <w:color w:val="auto"/>
              </w:rPr>
              <w:lastRenderedPageBreak/>
              <w:t>3 к</w:t>
            </w:r>
            <w:r w:rsidR="0069211B">
              <w:rPr>
                <w:color w:val="auto"/>
              </w:rPr>
              <w:t xml:space="preserve"> *</w:t>
            </w:r>
          </w:p>
          <w:p w:rsidR="00076F4A" w:rsidRPr="0069211B" w:rsidRDefault="00076F4A" w:rsidP="0069211B">
            <w:pPr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69211B" w:rsidRDefault="0069211B" w:rsidP="0069211B">
            <w:pPr>
              <w:jc w:val="center"/>
              <w:textAlignment w:val="baseline"/>
              <w:rPr>
                <w:color w:val="auto"/>
              </w:rPr>
            </w:pPr>
            <w:proofErr w:type="gramStart"/>
            <w:r w:rsidRPr="0069211B">
              <w:rPr>
                <w:color w:val="auto"/>
              </w:rPr>
              <w:lastRenderedPageBreak/>
              <w:t>Ю</w:t>
            </w:r>
            <w:proofErr w:type="gramEnd"/>
            <w:r w:rsidRPr="0069211B">
              <w:rPr>
                <w:color w:val="auto"/>
              </w:rPr>
              <w:t xml:space="preserve">/С </w:t>
            </w:r>
            <w:r w:rsidR="00076F4A" w:rsidRPr="0069211B">
              <w:rPr>
                <w:color w:val="auto"/>
              </w:rPr>
              <w:t>*</w:t>
            </w:r>
          </w:p>
        </w:tc>
      </w:tr>
      <w:tr w:rsidR="00076F4A" w:rsidRPr="00076F4A" w:rsidTr="0069211B">
        <w:tc>
          <w:tcPr>
            <w:tcW w:w="9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jc w:val="center"/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lastRenderedPageBreak/>
              <w:t>Личные соревнования</w:t>
            </w:r>
          </w:p>
        </w:tc>
      </w:tr>
      <w:tr w:rsidR="00D851B8" w:rsidRPr="00076F4A" w:rsidTr="00A90692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1</w:t>
            </w:r>
            <w:r w:rsidRPr="00076F4A">
              <w:rPr>
                <w:color w:val="444444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Главный судья и главный судья-секретарь</w:t>
            </w:r>
            <w:r w:rsidRPr="00076F4A">
              <w:rPr>
                <w:color w:val="44444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D851B8">
            <w:pPr>
              <w:jc w:val="center"/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1</w:t>
            </w:r>
            <w:r w:rsidR="00D851B8">
              <w:rPr>
                <w:color w:val="444444"/>
              </w:rPr>
              <w:t>450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D851B8" w:rsidP="00D851B8">
            <w:pPr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1150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rPr>
                <w:color w:val="44444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rPr>
                <w:color w:val="44444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rPr>
                <w:color w:val="444444"/>
              </w:rPr>
            </w:pPr>
          </w:p>
        </w:tc>
      </w:tr>
      <w:tr w:rsidR="00D851B8" w:rsidRPr="00076F4A" w:rsidTr="00A90692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2</w:t>
            </w:r>
            <w:r w:rsidRPr="00076F4A">
              <w:rPr>
                <w:color w:val="444444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Заместитель главного судьи и заместитель главного судьи-секретаря</w:t>
            </w:r>
            <w:r w:rsidRPr="00076F4A">
              <w:rPr>
                <w:color w:val="44444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D851B8">
            <w:pPr>
              <w:jc w:val="center"/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1</w:t>
            </w:r>
            <w:r w:rsidR="00D851B8">
              <w:rPr>
                <w:color w:val="444444"/>
              </w:rPr>
              <w:t>450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D851B8" w:rsidP="00D851B8">
            <w:pPr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1150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D851B8" w:rsidP="00D851B8">
            <w:pPr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1015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rPr>
                <w:color w:val="44444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rPr>
                <w:color w:val="444444"/>
              </w:rPr>
            </w:pPr>
          </w:p>
        </w:tc>
      </w:tr>
      <w:tr w:rsidR="00D851B8" w:rsidRPr="00076F4A" w:rsidTr="00A90692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3</w:t>
            </w:r>
            <w:r w:rsidRPr="00076F4A">
              <w:rPr>
                <w:color w:val="444444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Судьи</w:t>
            </w:r>
            <w:r w:rsidRPr="00076F4A">
              <w:rPr>
                <w:color w:val="44444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D851B8" w:rsidP="00D851B8">
            <w:pPr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1300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D851B8" w:rsidP="00D851B8">
            <w:pPr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1150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D851B8" w:rsidP="00D851B8">
            <w:pPr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D851B8" w:rsidP="00D851B8">
            <w:pPr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725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D851B8">
            <w:pPr>
              <w:jc w:val="center"/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2</w:t>
            </w:r>
            <w:r w:rsidR="00D851B8">
              <w:rPr>
                <w:color w:val="444444"/>
              </w:rPr>
              <w:t>90</w:t>
            </w:r>
          </w:p>
        </w:tc>
      </w:tr>
      <w:tr w:rsidR="00076F4A" w:rsidRPr="00076F4A" w:rsidTr="0069211B">
        <w:tc>
          <w:tcPr>
            <w:tcW w:w="9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jc w:val="center"/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Командные соревнования</w:t>
            </w:r>
          </w:p>
        </w:tc>
      </w:tr>
      <w:tr w:rsidR="00D851B8" w:rsidRPr="00076F4A" w:rsidTr="00A90692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4</w:t>
            </w:r>
            <w:r w:rsidRPr="00076F4A">
              <w:rPr>
                <w:color w:val="444444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Главный судья игры</w:t>
            </w:r>
            <w:r w:rsidRPr="00076F4A">
              <w:rPr>
                <w:color w:val="44444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D851B8" w:rsidP="00D851B8">
            <w:pPr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725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D851B8" w:rsidP="00076F4A">
            <w:pPr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6</w:t>
            </w:r>
            <w:r w:rsidR="00076F4A" w:rsidRPr="00076F4A">
              <w:rPr>
                <w:color w:val="444444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rPr>
                <w:color w:val="44444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rPr>
                <w:color w:val="44444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rPr>
                <w:color w:val="444444"/>
              </w:rPr>
            </w:pPr>
          </w:p>
        </w:tc>
      </w:tr>
      <w:tr w:rsidR="00D851B8" w:rsidRPr="00076F4A" w:rsidTr="00A90692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5</w:t>
            </w:r>
            <w:r w:rsidRPr="00076F4A">
              <w:rPr>
                <w:color w:val="444444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Помощник главного судьи игры</w:t>
            </w:r>
            <w:r w:rsidRPr="00076F4A">
              <w:rPr>
                <w:color w:val="44444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D851B8" w:rsidP="00076F4A">
            <w:pPr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6</w:t>
            </w:r>
            <w:r w:rsidR="00076F4A" w:rsidRPr="00076F4A">
              <w:rPr>
                <w:color w:val="444444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D851B8" w:rsidP="00D851B8">
            <w:pPr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580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rPr>
                <w:color w:val="44444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rPr>
                <w:color w:val="44444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rPr>
                <w:color w:val="444444"/>
              </w:rPr>
            </w:pPr>
          </w:p>
        </w:tc>
      </w:tr>
      <w:tr w:rsidR="00D851B8" w:rsidRPr="00076F4A" w:rsidTr="00A90692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6</w:t>
            </w:r>
            <w:r w:rsidRPr="00076F4A">
              <w:rPr>
                <w:color w:val="444444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Комиссар</w:t>
            </w:r>
            <w:r w:rsidRPr="00076F4A">
              <w:rPr>
                <w:color w:val="44444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D851B8" w:rsidP="00076F4A">
            <w:pPr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rPr>
                <w:color w:val="44444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rPr>
                <w:color w:val="44444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rPr>
                <w:color w:val="44444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rPr>
                <w:color w:val="444444"/>
              </w:rPr>
            </w:pPr>
          </w:p>
        </w:tc>
      </w:tr>
      <w:tr w:rsidR="00D851B8" w:rsidRPr="00076F4A" w:rsidTr="00A90692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7</w:t>
            </w:r>
            <w:r w:rsidRPr="00076F4A">
              <w:rPr>
                <w:color w:val="444444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076F4A">
            <w:pPr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Судьи в составе бригады</w:t>
            </w:r>
            <w:r w:rsidRPr="00076F4A">
              <w:rPr>
                <w:color w:val="44444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D851B8" w:rsidP="00076F4A">
            <w:pPr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D851B8" w:rsidP="00076F4A">
            <w:pPr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435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D851B8" w:rsidP="00D851B8">
            <w:pPr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076F4A" w:rsidP="00D851B8">
            <w:pPr>
              <w:jc w:val="center"/>
              <w:textAlignment w:val="baseline"/>
              <w:rPr>
                <w:color w:val="444444"/>
              </w:rPr>
            </w:pPr>
            <w:r w:rsidRPr="00076F4A">
              <w:rPr>
                <w:color w:val="444444"/>
              </w:rPr>
              <w:t>2</w:t>
            </w:r>
            <w:r w:rsidR="00D851B8">
              <w:rPr>
                <w:color w:val="444444"/>
              </w:rPr>
              <w:t>9</w:t>
            </w:r>
            <w:r w:rsidRPr="00076F4A">
              <w:rPr>
                <w:color w:val="444444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F4A" w:rsidRPr="00076F4A" w:rsidRDefault="00D851B8" w:rsidP="00D851B8">
            <w:pPr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260</w:t>
            </w:r>
          </w:p>
        </w:tc>
      </w:tr>
    </w:tbl>
    <w:p w:rsidR="00527A91" w:rsidRDefault="00527A91" w:rsidP="00565C32">
      <w:pPr>
        <w:contextualSpacing/>
        <w:jc w:val="both"/>
        <w:rPr>
          <w:rFonts w:eastAsiaTheme="minorHAnsi"/>
          <w:color w:val="auto"/>
          <w:lang w:eastAsia="en-US"/>
        </w:rPr>
      </w:pPr>
    </w:p>
    <w:p w:rsidR="00397ABA" w:rsidRDefault="00397ABA" w:rsidP="00397ABA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8. Таблицу п. 8 «Нормы расходов средств на приобретение спортивных атрибутов для награждения победителей и призеров мероприятий» изложить в следующей редакции:</w:t>
      </w:r>
    </w:p>
    <w:p w:rsidR="00397ABA" w:rsidRDefault="00397ABA" w:rsidP="00397ABA">
      <w:pPr>
        <w:contextualSpacing/>
        <w:jc w:val="both"/>
        <w:rPr>
          <w:rFonts w:eastAsiaTheme="minorHAnsi"/>
          <w:color w:val="auto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984"/>
        <w:gridCol w:w="1531"/>
        <w:gridCol w:w="1446"/>
        <w:gridCol w:w="1309"/>
        <w:gridCol w:w="1184"/>
        <w:gridCol w:w="1199"/>
      </w:tblGrid>
      <w:tr w:rsidR="00397ABA" w:rsidRPr="00397ABA" w:rsidTr="00397ABA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№</w:t>
            </w:r>
            <w:r w:rsidRPr="00397ABA">
              <w:rPr>
                <w:color w:val="auto"/>
              </w:rPr>
              <w:t xml:space="preserve"> </w:t>
            </w:r>
            <w:proofErr w:type="gramStart"/>
            <w:r w:rsidRPr="00397ABA">
              <w:rPr>
                <w:color w:val="auto"/>
              </w:rPr>
              <w:t>п</w:t>
            </w:r>
            <w:proofErr w:type="gramEnd"/>
            <w:r w:rsidRPr="00397ABA">
              <w:rPr>
                <w:color w:val="auto"/>
              </w:rPr>
              <w:t>/п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jc w:val="center"/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Наименование мероприятия</w:t>
            </w:r>
          </w:p>
        </w:tc>
        <w:tc>
          <w:tcPr>
            <w:tcW w:w="6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jc w:val="center"/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Стоимость (рублей)</w:t>
            </w:r>
          </w:p>
        </w:tc>
      </w:tr>
      <w:tr w:rsidR="00397ABA" w:rsidRPr="00397ABA" w:rsidTr="00397ABA">
        <w:tc>
          <w:tcPr>
            <w:tcW w:w="10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jc w:val="center"/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памятного приза (кубка)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jc w:val="center"/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медали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jc w:val="center"/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диплома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jc w:val="center"/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значка (жетона)</w:t>
            </w:r>
          </w:p>
        </w:tc>
      </w:tr>
      <w:tr w:rsidR="00397ABA" w:rsidRPr="00397ABA" w:rsidTr="00397ABA">
        <w:tc>
          <w:tcPr>
            <w:tcW w:w="10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jc w:val="center"/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командные соревнования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jc w:val="center"/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личные соревнования</w:t>
            </w:r>
          </w:p>
        </w:tc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1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</w:tr>
      <w:tr w:rsidR="00397ABA" w:rsidRPr="00397ABA" w:rsidTr="00397ABA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jc w:val="center"/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jc w:val="center"/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jc w:val="center"/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jc w:val="center"/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jc w:val="center"/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jc w:val="center"/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6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jc w:val="center"/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7</w:t>
            </w:r>
          </w:p>
        </w:tc>
      </w:tr>
      <w:tr w:rsidR="00397ABA" w:rsidRPr="00397ABA" w:rsidTr="00397ABA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1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 xml:space="preserve">Международные соревнования </w:t>
            </w:r>
            <w:r w:rsidRPr="00397ABA">
              <w:rPr>
                <w:color w:val="auto"/>
              </w:rPr>
              <w:lastRenderedPageBreak/>
              <w:t>на территории Забайкальского края: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</w:tr>
      <w:tr w:rsidR="00397ABA" w:rsidRPr="00397ABA" w:rsidTr="00397ABA">
        <w:tc>
          <w:tcPr>
            <w:tcW w:w="10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1 место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5000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4000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400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100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100</w:t>
            </w:r>
            <w:r w:rsidRPr="00397ABA">
              <w:rPr>
                <w:color w:val="auto"/>
              </w:rPr>
              <w:br/>
            </w:r>
          </w:p>
        </w:tc>
      </w:tr>
      <w:tr w:rsidR="00397ABA" w:rsidRPr="00397ABA" w:rsidTr="00397ABA">
        <w:tc>
          <w:tcPr>
            <w:tcW w:w="10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2 место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4600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3600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400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100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100</w:t>
            </w:r>
            <w:r w:rsidRPr="00397ABA">
              <w:rPr>
                <w:color w:val="auto"/>
              </w:rPr>
              <w:br/>
            </w:r>
          </w:p>
        </w:tc>
      </w:tr>
      <w:tr w:rsidR="00397ABA" w:rsidRPr="00397ABA" w:rsidTr="00397ABA">
        <w:tc>
          <w:tcPr>
            <w:tcW w:w="10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3 место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2100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3200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400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100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100</w:t>
            </w:r>
            <w:r w:rsidRPr="00397ABA">
              <w:rPr>
                <w:color w:val="auto"/>
              </w:rPr>
              <w:br/>
            </w:r>
          </w:p>
        </w:tc>
      </w:tr>
      <w:tr w:rsidR="00397ABA" w:rsidRPr="00397ABA" w:rsidTr="00397ABA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2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Региональные, межрегиональные и всероссийские, а также официальные физкультурные мероприятия: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</w:tr>
      <w:tr w:rsidR="00397ABA" w:rsidRPr="00397ABA" w:rsidTr="00397ABA">
        <w:tc>
          <w:tcPr>
            <w:tcW w:w="10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1 место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4000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3400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400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100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100</w:t>
            </w:r>
            <w:r w:rsidRPr="00397ABA">
              <w:rPr>
                <w:color w:val="auto"/>
              </w:rPr>
              <w:br/>
            </w:r>
          </w:p>
        </w:tc>
      </w:tr>
      <w:tr w:rsidR="00397ABA" w:rsidRPr="00397ABA" w:rsidTr="00397ABA">
        <w:tc>
          <w:tcPr>
            <w:tcW w:w="10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2 место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3600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3000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400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100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100</w:t>
            </w:r>
            <w:r w:rsidRPr="00397ABA">
              <w:rPr>
                <w:color w:val="auto"/>
              </w:rPr>
              <w:br/>
            </w:r>
          </w:p>
        </w:tc>
      </w:tr>
      <w:tr w:rsidR="00397ABA" w:rsidRPr="00397ABA" w:rsidTr="00397ABA">
        <w:tc>
          <w:tcPr>
            <w:tcW w:w="1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3 место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3200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2600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400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100</w:t>
            </w:r>
            <w:r w:rsidRPr="00397ABA">
              <w:rPr>
                <w:color w:val="auto"/>
              </w:rPr>
              <w:br/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ABA" w:rsidRPr="00397ABA" w:rsidRDefault="00397ABA" w:rsidP="00397ABA">
            <w:pPr>
              <w:textAlignment w:val="baseline"/>
              <w:rPr>
                <w:color w:val="auto"/>
              </w:rPr>
            </w:pPr>
            <w:r w:rsidRPr="00397ABA">
              <w:rPr>
                <w:color w:val="auto"/>
              </w:rPr>
              <w:t>до 100</w:t>
            </w:r>
            <w:r w:rsidRPr="00397ABA">
              <w:rPr>
                <w:color w:val="auto"/>
              </w:rPr>
              <w:br/>
            </w:r>
          </w:p>
        </w:tc>
      </w:tr>
    </w:tbl>
    <w:p w:rsidR="00397ABA" w:rsidRDefault="00397ABA" w:rsidP="00397ABA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</w:p>
    <w:p w:rsidR="00397ABA" w:rsidRPr="00804948" w:rsidRDefault="00805C17" w:rsidP="00397ABA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9. п. 9 «Нормы расходов средств на приобретение сувенирной продукции</w:t>
      </w:r>
      <w:r w:rsidRPr="00804948">
        <w:rPr>
          <w:rFonts w:eastAsiaTheme="minorHAnsi"/>
          <w:color w:val="auto"/>
          <w:lang w:eastAsia="en-US"/>
        </w:rPr>
        <w:t>» изложить в следующей редакции</w:t>
      </w:r>
      <w:r w:rsidR="00804948" w:rsidRPr="00804948">
        <w:rPr>
          <w:rFonts w:eastAsiaTheme="minorHAnsi"/>
          <w:color w:val="auto"/>
          <w:lang w:eastAsia="en-US"/>
        </w:rPr>
        <w:t>:</w:t>
      </w:r>
    </w:p>
    <w:p w:rsidR="00397ABA" w:rsidRDefault="00804948" w:rsidP="00804948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 w:rsidRPr="00804948">
        <w:rPr>
          <w:rFonts w:eastAsiaTheme="minorHAnsi"/>
          <w:color w:val="auto"/>
          <w:lang w:eastAsia="en-US"/>
        </w:rPr>
        <w:t>«</w:t>
      </w:r>
      <w:r w:rsidRPr="00804948">
        <w:rPr>
          <w:color w:val="auto"/>
          <w:shd w:val="clear" w:color="auto" w:fill="FFFFFF"/>
        </w:rPr>
        <w:t>Нормы расходов средств на приобретение сувенирной продукции для участников мероприятий составляют до 1</w:t>
      </w:r>
      <w:r>
        <w:rPr>
          <w:color w:val="auto"/>
          <w:shd w:val="clear" w:color="auto" w:fill="FFFFFF"/>
        </w:rPr>
        <w:t>450</w:t>
      </w:r>
      <w:r w:rsidRPr="00804948">
        <w:rPr>
          <w:color w:val="auto"/>
          <w:shd w:val="clear" w:color="auto" w:fill="FFFFFF"/>
        </w:rPr>
        <w:t xml:space="preserve"> рублей из расчета на одного человека».</w:t>
      </w:r>
    </w:p>
    <w:p w:rsidR="002E559B" w:rsidRPr="00DB016B" w:rsidRDefault="00AD1510" w:rsidP="002E559B">
      <w:pPr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10</w:t>
      </w:r>
      <w:r w:rsidR="002E559B" w:rsidRPr="00DB016B">
        <w:rPr>
          <w:rFonts w:eastAsiaTheme="minorHAnsi"/>
          <w:color w:val="auto"/>
          <w:lang w:eastAsia="en-US"/>
        </w:rPr>
        <w:t>. Реализацию настоящего постановления осуществлять в пределах установленной Правительством Забайкальского края предельной численности Министерства физической культуры и спорта Забайкальского края, а также бюджетных ассигнований, предусмотренных указанному Министерству в бюджете Забайкальского края на осуществление полномочий в установленных сферах деятельности.</w:t>
      </w:r>
    </w:p>
    <w:p w:rsidR="002E559B" w:rsidRDefault="002E559B" w:rsidP="002E559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</w:p>
    <w:p w:rsidR="00A061CC" w:rsidRDefault="002E559B" w:rsidP="00DF6A92">
      <w:pPr>
        <w:jc w:val="center"/>
      </w:pPr>
      <w:r>
        <w:t>_______________________</w:t>
      </w:r>
    </w:p>
    <w:sectPr w:rsidR="00A06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E42"/>
    <w:multiLevelType w:val="hybridMultilevel"/>
    <w:tmpl w:val="670A6838"/>
    <w:lvl w:ilvl="0" w:tplc="E27068BE">
      <w:start w:val="3"/>
      <w:numFmt w:val="decimal"/>
      <w:lvlText w:val="%1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FACDB4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7C6260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42ADEB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756721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3549036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744778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EF8BC6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F2012B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B218E3"/>
    <w:multiLevelType w:val="hybridMultilevel"/>
    <w:tmpl w:val="CC86C456"/>
    <w:lvl w:ilvl="0" w:tplc="C08893BA">
      <w:start w:val="6"/>
      <w:numFmt w:val="decimal"/>
      <w:lvlText w:val="%1)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">
    <w:nsid w:val="1C8E1EA5"/>
    <w:multiLevelType w:val="hybridMultilevel"/>
    <w:tmpl w:val="90F8E044"/>
    <w:lvl w:ilvl="0" w:tplc="316C489A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90A42E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4667456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4A01870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1C60042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D36F6EE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C2A0236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E360E4A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0E75FE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2B7CC1"/>
    <w:multiLevelType w:val="hybridMultilevel"/>
    <w:tmpl w:val="53F426E2"/>
    <w:lvl w:ilvl="0" w:tplc="E340B92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112E1B"/>
    <w:multiLevelType w:val="hybridMultilevel"/>
    <w:tmpl w:val="2DBC0F02"/>
    <w:lvl w:ilvl="0" w:tplc="4476B43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183767"/>
    <w:multiLevelType w:val="hybridMultilevel"/>
    <w:tmpl w:val="37587DFE"/>
    <w:lvl w:ilvl="0" w:tplc="FB2ED1D0">
      <w:start w:val="4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0C41C2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C4E769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2EF96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C1AB2A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5102FC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2F6FCC0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C68611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DD17C8"/>
    <w:multiLevelType w:val="hybridMultilevel"/>
    <w:tmpl w:val="DDD27210"/>
    <w:lvl w:ilvl="0" w:tplc="61380F80">
      <w:start w:val="12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BAAD56">
      <w:start w:val="1"/>
      <w:numFmt w:val="lowerLetter"/>
      <w:lvlText w:val="%2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C0F4B6">
      <w:start w:val="1"/>
      <w:numFmt w:val="lowerRoman"/>
      <w:lvlText w:val="%3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CC69520">
      <w:start w:val="1"/>
      <w:numFmt w:val="decimal"/>
      <w:lvlText w:val="%4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52EA102">
      <w:start w:val="1"/>
      <w:numFmt w:val="lowerLetter"/>
      <w:lvlText w:val="%5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68469BA">
      <w:start w:val="1"/>
      <w:numFmt w:val="lowerRoman"/>
      <w:lvlText w:val="%6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A859BA">
      <w:start w:val="1"/>
      <w:numFmt w:val="decimal"/>
      <w:lvlText w:val="%7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66C4E10">
      <w:start w:val="1"/>
      <w:numFmt w:val="lowerLetter"/>
      <w:lvlText w:val="%8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30294E8">
      <w:start w:val="1"/>
      <w:numFmt w:val="lowerRoman"/>
      <w:lvlText w:val="%9"/>
      <w:lvlJc w:val="left"/>
      <w:pPr>
        <w:ind w:left="7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CAB7B43"/>
    <w:multiLevelType w:val="hybridMultilevel"/>
    <w:tmpl w:val="28A0E968"/>
    <w:lvl w:ilvl="0" w:tplc="FC748A78">
      <w:start w:val="19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2E6BC06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B900898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FC67F9C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E4270E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5B6AE80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0C6C56C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472FE64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2908F68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4F804E2"/>
    <w:multiLevelType w:val="hybridMultilevel"/>
    <w:tmpl w:val="CD920E66"/>
    <w:lvl w:ilvl="0" w:tplc="D9C28AA2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352B14"/>
    <w:multiLevelType w:val="hybridMultilevel"/>
    <w:tmpl w:val="428AF3CC"/>
    <w:lvl w:ilvl="0" w:tplc="6A861B3C">
      <w:start w:val="7"/>
      <w:numFmt w:val="decimal"/>
      <w:lvlText w:val="%1)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>
    <w:nsid w:val="680E294C"/>
    <w:multiLevelType w:val="hybridMultilevel"/>
    <w:tmpl w:val="B8B6A620"/>
    <w:lvl w:ilvl="0" w:tplc="E698D0B8">
      <w:start w:val="13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FE96A42"/>
    <w:multiLevelType w:val="hybridMultilevel"/>
    <w:tmpl w:val="0FDA72BE"/>
    <w:lvl w:ilvl="0" w:tplc="53042EB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E4E0C0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9F4C7E0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86C7A40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666B90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F208488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66C246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D1409C6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C8E72C0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88"/>
    <w:rsid w:val="00003958"/>
    <w:rsid w:val="00005E29"/>
    <w:rsid w:val="00067E38"/>
    <w:rsid w:val="00076F4A"/>
    <w:rsid w:val="000A5AA1"/>
    <w:rsid w:val="000C4768"/>
    <w:rsid w:val="000D70A1"/>
    <w:rsid w:val="000D70CA"/>
    <w:rsid w:val="0010501D"/>
    <w:rsid w:val="00117D3B"/>
    <w:rsid w:val="00124D33"/>
    <w:rsid w:val="001771E3"/>
    <w:rsid w:val="001F33D8"/>
    <w:rsid w:val="001F4740"/>
    <w:rsid w:val="00206AB3"/>
    <w:rsid w:val="00224208"/>
    <w:rsid w:val="002421FD"/>
    <w:rsid w:val="00251307"/>
    <w:rsid w:val="00251972"/>
    <w:rsid w:val="002570FD"/>
    <w:rsid w:val="002707F9"/>
    <w:rsid w:val="00274F8D"/>
    <w:rsid w:val="002B3B4B"/>
    <w:rsid w:val="002B7ED2"/>
    <w:rsid w:val="002D066C"/>
    <w:rsid w:val="002E559B"/>
    <w:rsid w:val="0031208F"/>
    <w:rsid w:val="00312E79"/>
    <w:rsid w:val="00367EEC"/>
    <w:rsid w:val="00397ABA"/>
    <w:rsid w:val="003A5AF6"/>
    <w:rsid w:val="003B302A"/>
    <w:rsid w:val="004A068A"/>
    <w:rsid w:val="004C1CE5"/>
    <w:rsid w:val="004E72FD"/>
    <w:rsid w:val="004F601A"/>
    <w:rsid w:val="00527A91"/>
    <w:rsid w:val="00545BA2"/>
    <w:rsid w:val="00546045"/>
    <w:rsid w:val="00554198"/>
    <w:rsid w:val="00565C32"/>
    <w:rsid w:val="0056708A"/>
    <w:rsid w:val="005D44A0"/>
    <w:rsid w:val="005D7475"/>
    <w:rsid w:val="0060128B"/>
    <w:rsid w:val="00661D97"/>
    <w:rsid w:val="0069211B"/>
    <w:rsid w:val="006A0D70"/>
    <w:rsid w:val="0072540E"/>
    <w:rsid w:val="00744FCD"/>
    <w:rsid w:val="00751B78"/>
    <w:rsid w:val="00760ECD"/>
    <w:rsid w:val="0079654B"/>
    <w:rsid w:val="007E6A02"/>
    <w:rsid w:val="007F25D6"/>
    <w:rsid w:val="00804948"/>
    <w:rsid w:val="00805C17"/>
    <w:rsid w:val="00822B18"/>
    <w:rsid w:val="008367F7"/>
    <w:rsid w:val="00892CDB"/>
    <w:rsid w:val="008D19CD"/>
    <w:rsid w:val="00914411"/>
    <w:rsid w:val="009B62E6"/>
    <w:rsid w:val="009B7116"/>
    <w:rsid w:val="009D503A"/>
    <w:rsid w:val="00A018D7"/>
    <w:rsid w:val="00A061CC"/>
    <w:rsid w:val="00A070A9"/>
    <w:rsid w:val="00A15C4B"/>
    <w:rsid w:val="00A242DB"/>
    <w:rsid w:val="00A47634"/>
    <w:rsid w:val="00A50B69"/>
    <w:rsid w:val="00A7605B"/>
    <w:rsid w:val="00A90692"/>
    <w:rsid w:val="00AD1510"/>
    <w:rsid w:val="00AD279B"/>
    <w:rsid w:val="00AE5DB3"/>
    <w:rsid w:val="00B253DC"/>
    <w:rsid w:val="00B31477"/>
    <w:rsid w:val="00B509E8"/>
    <w:rsid w:val="00B536A5"/>
    <w:rsid w:val="00B864FB"/>
    <w:rsid w:val="00BC7DE0"/>
    <w:rsid w:val="00BD56C5"/>
    <w:rsid w:val="00BD7AB2"/>
    <w:rsid w:val="00C31C01"/>
    <w:rsid w:val="00C33CBC"/>
    <w:rsid w:val="00C35F8D"/>
    <w:rsid w:val="00C52DAB"/>
    <w:rsid w:val="00C774DD"/>
    <w:rsid w:val="00C84EA1"/>
    <w:rsid w:val="00CF4A04"/>
    <w:rsid w:val="00D44F15"/>
    <w:rsid w:val="00D81370"/>
    <w:rsid w:val="00D851B8"/>
    <w:rsid w:val="00DA162D"/>
    <w:rsid w:val="00DA65E9"/>
    <w:rsid w:val="00DB3388"/>
    <w:rsid w:val="00DF02C7"/>
    <w:rsid w:val="00DF5B5D"/>
    <w:rsid w:val="00DF658A"/>
    <w:rsid w:val="00DF6A92"/>
    <w:rsid w:val="00E06342"/>
    <w:rsid w:val="00E35D28"/>
    <w:rsid w:val="00E56BE2"/>
    <w:rsid w:val="00E73143"/>
    <w:rsid w:val="00EA7044"/>
    <w:rsid w:val="00EF3595"/>
    <w:rsid w:val="00F27D1D"/>
    <w:rsid w:val="00F35E80"/>
    <w:rsid w:val="00F36A0D"/>
    <w:rsid w:val="00F82F39"/>
    <w:rsid w:val="00FB682D"/>
    <w:rsid w:val="00FF0F18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9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59B"/>
    <w:pPr>
      <w:ind w:left="720"/>
      <w:contextualSpacing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55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59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F35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9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59B"/>
    <w:pPr>
      <w:ind w:left="720"/>
      <w:contextualSpacing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55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59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F35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2222654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446645501" TargetMode="External"/><Relationship Id="rId12" Type="http://schemas.openxmlformats.org/officeDocument/2006/relationships/hyperlink" Target="https://docs.cntd.ru/document/4072449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docs.cntd.ru/document/57483047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503846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602826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5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Loskutnikov</dc:creator>
  <cp:keywords/>
  <dc:description/>
  <cp:lastModifiedBy>Loskutnikov</cp:lastModifiedBy>
  <cp:revision>119</cp:revision>
  <dcterms:created xsi:type="dcterms:W3CDTF">2025-12-08T00:14:00Z</dcterms:created>
  <dcterms:modified xsi:type="dcterms:W3CDTF">2026-02-05T08:21:00Z</dcterms:modified>
</cp:coreProperties>
</file>