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2026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97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статьи 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ноября 2025 года № 431-ФЗ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2026 году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части 2 статьи 16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Закона Забайкальского края от 24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екабря 2025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2613-ЗЗК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бюджете Забайкальского края на 2026 год и плановый период 2027 и 2028 годов»</w:t>
      </w:r>
      <w:r>
        <w:rPr>
          <w:color w:val="000000" w:themeColor="text1"/>
          <w:sz w:val="28"/>
          <w:szCs w:val="28"/>
        </w:rPr>
        <w:t xml:space="preserve">, в це</w:t>
      </w:r>
      <w:r>
        <w:rPr>
          <w:color w:val="000000" w:themeColor="text1"/>
          <w:sz w:val="28"/>
          <w:szCs w:val="28"/>
        </w:rPr>
        <w:t xml:space="preserve">лях</w:t>
      </w:r>
      <w:r>
        <w:rPr>
          <w:color w:val="000000" w:themeColor="text1"/>
          <w:sz w:val="28"/>
          <w:szCs w:val="28"/>
        </w:rPr>
        <w:t xml:space="preserve"> финансового обеспечения мероприятия по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организации сотовой связи и доступа к сети «Интернет» в населенном пункте Тупик Тунгиро-Олёкминского муниципального округа Забайкальского края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равительство Забайкальского края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 xml:space="preserve">постановляет</w:t>
      </w:r>
      <w:r>
        <w:rPr>
          <w:spacing w:val="40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</w:r>
      <w:r>
        <w:rPr>
          <w:spacing w:val="40"/>
          <w:sz w:val="24"/>
          <w:szCs w:val="24"/>
        </w:rPr>
      </w:r>
      <w:r>
        <w:rPr>
          <w:spacing w:val="40"/>
          <w:sz w:val="24"/>
          <w:szCs w:val="24"/>
        </w:rPr>
      </w:r>
    </w:p>
    <w:p>
      <w:pPr>
        <w:pStyle w:val="796"/>
        <w:numPr>
          <w:ilvl w:val="0"/>
          <w:numId w:val="30"/>
        </w:numPr>
        <w:ind w:left="0" w:right="0" w:firstLine="709"/>
        <w:jc w:val="both"/>
        <w:tabs>
          <w:tab w:val="left" w:pos="8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ансовое обеспечение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мероприятия по организации сотовой связи и доступа к сети «Интернет» в населенном пункте Тупик Тунгиро-Олёкминского муниципального округа 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целью перер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аспределения бюджетных ассигнований.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796"/>
        <w:numPr>
          <w:ilvl w:val="0"/>
          <w:numId w:val="30"/>
        </w:numPr>
        <w:ind w:left="0" w:firstLine="709"/>
        <w:jc w:val="both"/>
        <w:tabs>
          <w:tab w:val="left" w:pos="1080" w:leader="none"/>
        </w:tabs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2026 год и плановый период 2027 и 2028 годов и подготовить предложения о внесении соответствующих изменений в Закон Забайкальского края от</w:t>
      </w:r>
      <w:r>
        <w:rPr>
          <w:sz w:val="28"/>
          <w:szCs w:val="28"/>
          <w:highlight w:val="white"/>
        </w:rPr>
        <w:t xml:space="preserve"> 24 декабря 2025 года № 2613-ЗЗК «О бюджете Забайкальского края на 2026 </w:t>
      </w:r>
      <w:r>
        <w:rPr>
          <w:sz w:val="28"/>
          <w:szCs w:val="28"/>
          <w:highlight w:val="white"/>
        </w:rPr>
        <w:t xml:space="preserve">год и плановый период 2027 и 2028 годов» (далее – Закон о бюджете) в части перераспределения бюджетных ассигнований, предусмотренных Законом о бюджете </w:t>
      </w:r>
      <w:r>
        <w:rPr>
          <w:sz w:val="28"/>
          <w:szCs w:val="28"/>
          <w:highlight w:val="white"/>
        </w:rPr>
        <w:t xml:space="preserve">Министерству финансов Забайкальского края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сумме </w:t>
        <w:br/>
      </w:r>
      <w:r>
        <w:rPr>
          <w:sz w:val="28"/>
          <w:szCs w:val="28"/>
          <w:highlight w:val="white"/>
        </w:rPr>
        <w:t xml:space="preserve">43 295 304,97 (сорок три миллиона двести девяноста пять тысяч триста четыре) рубля 97 копеек</w:t>
      </w:r>
      <w:r>
        <w:rPr>
          <w:sz w:val="28"/>
          <w:szCs w:val="28"/>
          <w:highlight w:val="white"/>
        </w:rPr>
        <w:t xml:space="preserve">, согласно приложению к настоящему постановлению.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tabs>
          <w:tab w:val="left" w:pos="1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Первый заместитель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председателя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Б.Б.Батомункуев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2026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076" w:type="pct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709"/>
        <w:gridCol w:w="425"/>
        <w:gridCol w:w="567"/>
        <w:gridCol w:w="1417"/>
        <w:gridCol w:w="850"/>
        <w:gridCol w:w="1842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финансов 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002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14:ligatures w14:val="none"/>
              </w:rPr>
              <w:t xml:space="preserve">43 295 304,97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бюджетной устойчивости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en-US"/>
              </w:rPr>
              <w:t xml:space="preserve">002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8800000715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870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t xml:space="preserve">-43 295 304,97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+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14:ligatures w14:val="none"/>
              </w:rPr>
              <w:t xml:space="preserve">43 295 304,97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услугами связи и (или) доступом к сети «Интернет» населенных пунктов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eastAsia="ru-RU"/>
              </w:rPr>
              <w:t xml:space="preserve">0640404191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t xml:space="preserve">43 295 304,97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</w:tbl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255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9"/>
        <w:sz w:val="28"/>
        <w:szCs w:val="28"/>
      </w:rPr>
      <w:framePr w:wrap="auto" w:vAnchor="text" w:hAnchor="margin" w:xAlign="center" w:y="1"/>
    </w:pPr>
    <w:r>
      <w:rPr>
        <w:rStyle w:val="959"/>
        <w:sz w:val="28"/>
        <w:szCs w:val="28"/>
      </w:rPr>
      <w:fldChar w:fldCharType="begin"/>
    </w:r>
    <w:r>
      <w:rPr>
        <w:rStyle w:val="959"/>
        <w:sz w:val="28"/>
        <w:szCs w:val="28"/>
      </w:rPr>
      <w:instrText xml:space="preserve">PAGE  </w:instrText>
    </w:r>
    <w:r>
      <w:rPr>
        <w:rStyle w:val="959"/>
        <w:sz w:val="28"/>
        <w:szCs w:val="28"/>
      </w:rPr>
      <w:fldChar w:fldCharType="separate"/>
    </w:r>
    <w:r>
      <w:rPr>
        <w:rStyle w:val="959"/>
        <w:sz w:val="28"/>
        <w:szCs w:val="28"/>
      </w:rPr>
      <w:t xml:space="preserve">3</w:t>
    </w:r>
    <w:r>
      <w:rPr>
        <w:rStyle w:val="959"/>
        <w:sz w:val="28"/>
        <w:szCs w:val="28"/>
      </w:rPr>
      <w:fldChar w:fldCharType="end"/>
    </w:r>
    <w:r>
      <w:rPr>
        <w:rStyle w:val="959"/>
        <w:sz w:val="28"/>
        <w:szCs w:val="28"/>
      </w:rPr>
    </w:r>
    <w:r>
      <w:rPr>
        <w:rStyle w:val="959"/>
        <w:sz w:val="28"/>
        <w:szCs w:val="28"/>
      </w:rPr>
    </w:r>
  </w:p>
  <w:p>
    <w:pPr>
      <w:pStyle w:val="957"/>
    </w:pPr>
    <w:r/>
    <w:r/>
  </w:p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4"/>
  </w:num>
  <w:num w:numId="3">
    <w:abstractNumId w:val="23"/>
  </w:num>
  <w:num w:numId="4">
    <w:abstractNumId w:val="12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18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Caption Char"/>
    <w:basedOn w:val="750"/>
    <w:link w:val="808"/>
    <w:uiPriority w:val="35"/>
    <w:rPr>
      <w:b/>
      <w:bCs/>
      <w:color w:val="4f81bd" w:themeColor="accent1"/>
      <w:sz w:val="18"/>
      <w:szCs w:val="18"/>
    </w:rPr>
  </w:style>
  <w:style w:type="paragraph" w:styleId="740" w:default="1">
    <w:name w:val="Normal"/>
    <w:qFormat/>
    <w:rPr>
      <w:sz w:val="24"/>
      <w:szCs w:val="24"/>
    </w:rPr>
  </w:style>
  <w:style w:type="paragraph" w:styleId="741">
    <w:name w:val="Heading 1"/>
    <w:basedOn w:val="740"/>
    <w:next w:val="740"/>
    <w:link w:val="7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2">
    <w:name w:val="Heading 2"/>
    <w:basedOn w:val="740"/>
    <w:next w:val="740"/>
    <w:link w:val="7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3">
    <w:name w:val="Heading 3"/>
    <w:basedOn w:val="740"/>
    <w:next w:val="740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next w:val="740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next w:val="740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6">
    <w:name w:val="Heading 6"/>
    <w:basedOn w:val="740"/>
    <w:next w:val="740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740"/>
    <w:next w:val="740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740"/>
    <w:next w:val="740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740"/>
    <w:next w:val="740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Heading 1 Char"/>
    <w:basedOn w:val="750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basedOn w:val="750"/>
    <w:uiPriority w:val="9"/>
    <w:rPr>
      <w:rFonts w:ascii="Arial" w:hAnsi="Arial" w:eastAsia="Arial" w:cs="Arial"/>
      <w:sz w:val="34"/>
    </w:rPr>
  </w:style>
  <w:style w:type="character" w:styleId="755" w:customStyle="1">
    <w:name w:val="Heading 3 Char"/>
    <w:basedOn w:val="750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Heading 4 Char"/>
    <w:basedOn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basedOn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basedOn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7 Char"/>
    <w:basedOn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Heading 8 Char"/>
    <w:basedOn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basedOn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Title Char"/>
    <w:basedOn w:val="750"/>
    <w:uiPriority w:val="10"/>
    <w:rPr>
      <w:sz w:val="48"/>
      <w:szCs w:val="48"/>
    </w:rPr>
  </w:style>
  <w:style w:type="character" w:styleId="763" w:customStyle="1">
    <w:name w:val="Subtitle Char"/>
    <w:basedOn w:val="750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table" w:styleId="766">
    <w:name w:val="Plain Table 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5 Dark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>
    <w:name w:val="Grid Table 7 Colorful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>
    <w:name w:val="List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>
    <w:name w:val="List Table 7 Colorful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5" w:customStyle="1">
    <w:name w:val="Footnote Text Char"/>
    <w:uiPriority w:val="99"/>
    <w:rPr>
      <w:sz w:val="18"/>
    </w:rPr>
  </w:style>
  <w:style w:type="character" w:styleId="786" w:customStyle="1">
    <w:name w:val="Endnote Text Char"/>
    <w:uiPriority w:val="99"/>
    <w:rPr>
      <w:sz w:val="20"/>
    </w:rPr>
  </w:style>
  <w:style w:type="character" w:styleId="787" w:customStyle="1">
    <w:name w:val="Заголовок 1 Знак"/>
    <w:basedOn w:val="750"/>
    <w:link w:val="741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Заголовок 2 Знак"/>
    <w:basedOn w:val="750"/>
    <w:link w:val="742"/>
    <w:uiPriority w:val="9"/>
    <w:rPr>
      <w:rFonts w:ascii="Arial" w:hAnsi="Arial" w:eastAsia="Arial" w:cs="Arial"/>
      <w:sz w:val="34"/>
    </w:rPr>
  </w:style>
  <w:style w:type="character" w:styleId="789" w:customStyle="1">
    <w:name w:val="Заголовок 3 Знак"/>
    <w:basedOn w:val="750"/>
    <w:link w:val="743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Заголовок 4 Знак"/>
    <w:basedOn w:val="750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Заголовок 5 Знак"/>
    <w:basedOn w:val="750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Заголовок 6 Знак"/>
    <w:basedOn w:val="75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"/>
    <w:basedOn w:val="750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basedOn w:val="75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basedOn w:val="75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List Paragraph"/>
    <w:basedOn w:val="740"/>
    <w:uiPriority w:val="34"/>
    <w:qFormat/>
    <w:pPr>
      <w:contextualSpacing/>
      <w:ind w:left="720"/>
    </w:pPr>
  </w:style>
  <w:style w:type="paragraph" w:styleId="797">
    <w:name w:val="No Spacing"/>
    <w:uiPriority w:val="1"/>
    <w:qFormat/>
  </w:style>
  <w:style w:type="paragraph" w:styleId="798">
    <w:name w:val="Title"/>
    <w:basedOn w:val="740"/>
    <w:next w:val="740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 w:customStyle="1">
    <w:name w:val="Заголовок Знак"/>
    <w:basedOn w:val="750"/>
    <w:link w:val="798"/>
    <w:uiPriority w:val="10"/>
    <w:rPr>
      <w:sz w:val="48"/>
      <w:szCs w:val="48"/>
    </w:rPr>
  </w:style>
  <w:style w:type="paragraph" w:styleId="800">
    <w:name w:val="Subtitle"/>
    <w:basedOn w:val="740"/>
    <w:next w:val="740"/>
    <w:link w:val="801"/>
    <w:uiPriority w:val="11"/>
    <w:qFormat/>
    <w:pPr>
      <w:spacing w:before="200" w:after="200"/>
    </w:pPr>
  </w:style>
  <w:style w:type="character" w:styleId="801" w:customStyle="1">
    <w:name w:val="Подзаголовок Знак"/>
    <w:basedOn w:val="750"/>
    <w:link w:val="800"/>
    <w:uiPriority w:val="11"/>
    <w:rPr>
      <w:sz w:val="24"/>
      <w:szCs w:val="24"/>
    </w:rPr>
  </w:style>
  <w:style w:type="paragraph" w:styleId="802">
    <w:name w:val="Quote"/>
    <w:basedOn w:val="740"/>
    <w:next w:val="740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40"/>
    <w:next w:val="740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character" w:styleId="806" w:customStyle="1">
    <w:name w:val="Header Char"/>
    <w:basedOn w:val="750"/>
    <w:uiPriority w:val="99"/>
  </w:style>
  <w:style w:type="character" w:styleId="807" w:customStyle="1">
    <w:name w:val="Footer Char"/>
    <w:basedOn w:val="750"/>
    <w:uiPriority w:val="99"/>
  </w:style>
  <w:style w:type="paragraph" w:styleId="808">
    <w:name w:val="Caption"/>
    <w:basedOn w:val="740"/>
    <w:next w:val="740"/>
    <w:link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 w:customStyle="1">
    <w:name w:val="Название объекта Знак"/>
    <w:link w:val="808"/>
    <w:uiPriority w:val="99"/>
  </w:style>
  <w:style w:type="table" w:styleId="810" w:customStyle="1">
    <w:name w:val="Table Grid Light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1" w:customStyle="1">
    <w:name w:val="Таблица простая 1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Таблица простая 21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 w:customStyle="1">
    <w:name w:val="Таблица простая 31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 w:customStyle="1">
    <w:name w:val="Таблица простая 41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а простая 51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1 светлая1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"/>
    <w:basedOn w:val="75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basedOn w:val="75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"/>
    <w:basedOn w:val="75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"/>
    <w:basedOn w:val="75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"/>
    <w:basedOn w:val="75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"/>
    <w:basedOn w:val="75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Таблица-сетка 21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basedOn w:val="75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basedOn w:val="75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basedOn w:val="75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basedOn w:val="75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basedOn w:val="75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basedOn w:val="75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Таблица-сетка 31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basedOn w:val="75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basedOn w:val="75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basedOn w:val="75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basedOn w:val="75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basedOn w:val="75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basedOn w:val="75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Таблица-сетка 41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basedOn w:val="75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9" w:customStyle="1">
    <w:name w:val="Grid Table 4 - Accent 2"/>
    <w:basedOn w:val="75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Grid Table 4 - Accent 3"/>
    <w:basedOn w:val="75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1" w:customStyle="1">
    <w:name w:val="Grid Table 4 - Accent 4"/>
    <w:basedOn w:val="75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Grid Table 4 - Accent 5"/>
    <w:basedOn w:val="75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basedOn w:val="75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4" w:customStyle="1">
    <w:name w:val="Таблица-сетка 5 темная1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1" w:customStyle="1">
    <w:name w:val="Таблица-сетка 6 цветная1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basedOn w:val="75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basedOn w:val="75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basedOn w:val="75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basedOn w:val="75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 w:customStyle="1">
    <w:name w:val="Таблица-сетка 7 цветная1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1"/>
    <w:basedOn w:val="75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2"/>
    <w:basedOn w:val="75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3"/>
    <w:basedOn w:val="75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4"/>
    <w:basedOn w:val="75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5"/>
    <w:basedOn w:val="75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6"/>
    <w:basedOn w:val="75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Список-таблица 1 светлая1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basedOn w:val="75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basedOn w:val="75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basedOn w:val="75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basedOn w:val="75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basedOn w:val="75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basedOn w:val="75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Список-таблица 21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basedOn w:val="75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basedOn w:val="75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basedOn w:val="75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basedOn w:val="75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basedOn w:val="75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basedOn w:val="75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9" w:customStyle="1">
    <w:name w:val="Список-таблица 31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"/>
    <w:basedOn w:val="75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"/>
    <w:basedOn w:val="75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"/>
    <w:basedOn w:val="75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"/>
    <w:basedOn w:val="75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Список-таблица 41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"/>
    <w:basedOn w:val="75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"/>
    <w:basedOn w:val="75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"/>
    <w:basedOn w:val="75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"/>
    <w:basedOn w:val="75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"/>
    <w:basedOn w:val="75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"/>
    <w:basedOn w:val="75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Список-таблица 5 темная1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1"/>
    <w:basedOn w:val="75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3"/>
    <w:basedOn w:val="75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5"/>
    <w:basedOn w:val="75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6"/>
    <w:basedOn w:val="75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Список-таблица 6 цветная1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1" w:customStyle="1">
    <w:name w:val="List Table 6 Colorful - Accent 1"/>
    <w:basedOn w:val="75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List Table 6 Colorful - Accent 3"/>
    <w:basedOn w:val="75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4" w:customStyle="1">
    <w:name w:val="List Table 6 Colorful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List Table 6 Colorful - Accent 5"/>
    <w:basedOn w:val="75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6" w:customStyle="1">
    <w:name w:val="List Table 6 Colorful - Accent 6"/>
    <w:basedOn w:val="75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7" w:customStyle="1">
    <w:name w:val="Список-таблица 7 цветная1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1"/>
    <w:basedOn w:val="75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2"/>
    <w:basedOn w:val="75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3"/>
    <w:basedOn w:val="75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4"/>
    <w:basedOn w:val="75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5"/>
    <w:basedOn w:val="75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6"/>
    <w:basedOn w:val="75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ned - Accent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Lined - Accent 1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Lined - Accent 2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Lined - Accent 3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Lined - Accent 4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Lined - Accent 5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Lined - Accent 6"/>
    <w:basedOn w:val="75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 &amp; Lined - Accent"/>
    <w:basedOn w:val="75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Bordered &amp; Lined - Accent 1"/>
    <w:basedOn w:val="75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3" w:customStyle="1">
    <w:name w:val="Bordered &amp; Lined - Accent 2"/>
    <w:basedOn w:val="75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4" w:customStyle="1">
    <w:name w:val="Bordered &amp; Lined - Accent 3"/>
    <w:basedOn w:val="75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5" w:customStyle="1">
    <w:name w:val="Bordered &amp; Lined - Accent 4"/>
    <w:basedOn w:val="75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6" w:customStyle="1">
    <w:name w:val="Bordered &amp; Lined - Accent 5"/>
    <w:basedOn w:val="75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7" w:customStyle="1">
    <w:name w:val="Bordered &amp; Lined - Accent 6"/>
    <w:basedOn w:val="75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8" w:customStyle="1">
    <w:name w:val="Bordered"/>
    <w:basedOn w:val="75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9" w:customStyle="1">
    <w:name w:val="Bordered - Accent 1"/>
    <w:basedOn w:val="75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basedOn w:val="75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1" w:customStyle="1">
    <w:name w:val="Bordered - Accent 3"/>
    <w:basedOn w:val="75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2" w:customStyle="1">
    <w:name w:val="Bordered - Accent 4"/>
    <w:basedOn w:val="75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3" w:customStyle="1">
    <w:name w:val="Bordered - Accent 5"/>
    <w:basedOn w:val="75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4" w:customStyle="1">
    <w:name w:val="Bordered - Accent 6"/>
    <w:basedOn w:val="75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5">
    <w:name w:val="Hyperlink"/>
    <w:uiPriority w:val="99"/>
    <w:unhideWhenUsed/>
    <w:rPr>
      <w:color w:val="0000ff" w:themeColor="hyperlink"/>
      <w:u w:val="single"/>
    </w:rPr>
  </w:style>
  <w:style w:type="paragraph" w:styleId="936">
    <w:name w:val="footnote text"/>
    <w:basedOn w:val="740"/>
    <w:link w:val="937"/>
    <w:uiPriority w:val="99"/>
    <w:semiHidden/>
    <w:unhideWhenUsed/>
    <w:pPr>
      <w:spacing w:after="40"/>
    </w:pPr>
    <w:rPr>
      <w:sz w:val="18"/>
    </w:rPr>
  </w:style>
  <w:style w:type="character" w:styleId="937" w:customStyle="1">
    <w:name w:val="Текст сноски Знак"/>
    <w:link w:val="936"/>
    <w:uiPriority w:val="99"/>
    <w:rPr>
      <w:sz w:val="18"/>
    </w:rPr>
  </w:style>
  <w:style w:type="character" w:styleId="938">
    <w:name w:val="footnote reference"/>
    <w:basedOn w:val="750"/>
    <w:uiPriority w:val="99"/>
    <w:unhideWhenUsed/>
    <w:rPr>
      <w:vertAlign w:val="superscript"/>
    </w:rPr>
  </w:style>
  <w:style w:type="paragraph" w:styleId="939">
    <w:name w:val="endnote text"/>
    <w:basedOn w:val="740"/>
    <w:link w:val="940"/>
    <w:uiPriority w:val="99"/>
    <w:semiHidden/>
    <w:unhideWhenUsed/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50"/>
    <w:uiPriority w:val="99"/>
    <w:semiHidden/>
    <w:unhideWhenUsed/>
    <w:rPr>
      <w:vertAlign w:val="superscript"/>
    </w:rPr>
  </w:style>
  <w:style w:type="paragraph" w:styleId="942">
    <w:name w:val="toc 1"/>
    <w:basedOn w:val="740"/>
    <w:next w:val="740"/>
    <w:uiPriority w:val="39"/>
    <w:unhideWhenUsed/>
    <w:pPr>
      <w:spacing w:after="57"/>
    </w:pPr>
  </w:style>
  <w:style w:type="paragraph" w:styleId="943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44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45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46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47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48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49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50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40"/>
    <w:next w:val="740"/>
    <w:uiPriority w:val="99"/>
    <w:unhideWhenUsed/>
  </w:style>
  <w:style w:type="paragraph" w:styleId="953" w:customStyle="1">
    <w:name w:val="Default"/>
    <w:uiPriority w:val="99"/>
    <w:rPr>
      <w:color w:val="000000"/>
      <w:sz w:val="24"/>
      <w:szCs w:val="24"/>
    </w:rPr>
  </w:style>
  <w:style w:type="paragraph" w:styleId="954" w:customStyle="1">
    <w:name w:val="Знак Знак Знак"/>
    <w:basedOn w:val="74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5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56">
    <w:name w:val="Table Grid"/>
    <w:basedOn w:val="75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Header"/>
    <w:basedOn w:val="740"/>
    <w:link w:val="958"/>
    <w:uiPriority w:val="99"/>
    <w:pPr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"/>
    <w:link w:val="957"/>
    <w:uiPriority w:val="99"/>
    <w:rPr>
      <w:rFonts w:cs="Times New Roman"/>
      <w:sz w:val="24"/>
      <w:szCs w:val="24"/>
      <w:lang w:val="ru-RU" w:eastAsia="ru-RU"/>
    </w:rPr>
  </w:style>
  <w:style w:type="character" w:styleId="959">
    <w:name w:val="page number"/>
    <w:uiPriority w:val="99"/>
    <w:rPr>
      <w:rFonts w:cs="Times New Roman"/>
    </w:rPr>
  </w:style>
  <w:style w:type="paragraph" w:styleId="960">
    <w:name w:val="Block Text"/>
    <w:basedOn w:val="740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61" w:customStyle="1">
    <w:name w:val="заголовок 3"/>
    <w:basedOn w:val="740"/>
    <w:next w:val="740"/>
    <w:uiPriority w:val="99"/>
    <w:pPr>
      <w:keepNext/>
      <w:outlineLvl w:val="2"/>
    </w:pPr>
  </w:style>
  <w:style w:type="paragraph" w:styleId="962">
    <w:name w:val="Footer"/>
    <w:basedOn w:val="740"/>
    <w:link w:val="963"/>
    <w:uiPriority w:val="99"/>
    <w:pPr>
      <w:tabs>
        <w:tab w:val="center" w:pos="4677" w:leader="none"/>
        <w:tab w:val="right" w:pos="9355" w:leader="none"/>
      </w:tabs>
    </w:pPr>
  </w:style>
  <w:style w:type="character" w:styleId="963" w:customStyle="1">
    <w:name w:val="Нижний колонтитул Знак"/>
    <w:link w:val="962"/>
    <w:uiPriority w:val="99"/>
    <w:semiHidden/>
    <w:rPr>
      <w:rFonts w:cs="Times New Roman"/>
      <w:sz w:val="24"/>
      <w:szCs w:val="24"/>
    </w:rPr>
  </w:style>
  <w:style w:type="paragraph" w:styleId="964">
    <w:name w:val="Balloon Text"/>
    <w:basedOn w:val="740"/>
    <w:link w:val="965"/>
    <w:uiPriority w:val="99"/>
    <w:semiHidden/>
    <w:rPr>
      <w:rFonts w:ascii="Tahoma" w:hAnsi="Tahoma"/>
      <w:sz w:val="16"/>
      <w:szCs w:val="16"/>
    </w:rPr>
  </w:style>
  <w:style w:type="character" w:styleId="965" w:customStyle="1">
    <w:name w:val="Текст выноски Знак"/>
    <w:link w:val="964"/>
    <w:uiPriority w:val="99"/>
    <w:semiHidden/>
    <w:rPr>
      <w:rFonts w:ascii="Tahoma" w:hAnsi="Tahoma" w:cs="Tahoma"/>
      <w:sz w:val="16"/>
      <w:szCs w:val="16"/>
    </w:rPr>
  </w:style>
  <w:style w:type="paragraph" w:styleId="966" w:customStyle="1">
    <w:name w:val="Знак Знак Знак1"/>
    <w:basedOn w:val="74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7" w:customStyle="1">
    <w:name w:val="Знак Знак Знак8"/>
    <w:basedOn w:val="74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8" w:customStyle="1">
    <w:name w:val="Знак Знак Знак2"/>
    <w:basedOn w:val="74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9" w:customStyle="1">
    <w:name w:val="Знак Знак Знак3"/>
    <w:basedOn w:val="74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0" w:customStyle="1">
    <w:name w:val="ConsPlusNormal"/>
    <w:rPr>
      <w:rFonts w:ascii="Arial" w:hAnsi="Arial" w:cs="Arial"/>
    </w:rPr>
  </w:style>
  <w:style w:type="paragraph" w:styleId="971" w:customStyle="1">
    <w:name w:val="Знак Знак Знак4"/>
    <w:basedOn w:val="74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72" w:customStyle="1">
    <w:name w:val="Гипертекстовая ссылка"/>
    <w:uiPriority w:val="99"/>
    <w:rPr>
      <w:rFonts w:cs="Times New Roman"/>
      <w:color w:val="106bbe"/>
    </w:rPr>
  </w:style>
  <w:style w:type="table" w:styleId="973" w:customStyle="1">
    <w:name w:val="Сетка таблицы светлая1"/>
    <w:basedOn w:val="751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kav</cp:lastModifiedBy>
  <cp:revision>43</cp:revision>
  <dcterms:created xsi:type="dcterms:W3CDTF">2024-09-27T04:31:00Z</dcterms:created>
  <dcterms:modified xsi:type="dcterms:W3CDTF">2026-03-24T06:02:40Z</dcterms:modified>
</cp:coreProperties>
</file>