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1.xml" ContentType="application/vnd.openxmlformats-officedocument.wordprocessingml.header+xml"/>
  <Override PartName="/word/media/image1.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851" w:leader="none"/>
        </w:tabs>
        <w:ind w:firstLine="567"/>
        <w:jc w:val="center"/>
        <w:rPr>
          <w:sz w:val="6"/>
          <w:szCs w:val="6"/>
        </w:rPr>
      </w:pPr>
      <w:r>
        <w:rPr>
          <w:sz w:val="6"/>
          <w:szCs w:val="6"/>
        </w:rPr>
      </w:r>
    </w:p>
    <w:p>
      <w:pPr>
        <w:pStyle w:val="Normal"/>
        <w:tabs>
          <w:tab w:val="clear" w:pos="708"/>
          <w:tab w:val="left" w:pos="851" w:leader="none"/>
        </w:tabs>
        <w:ind w:firstLine="567"/>
        <w:jc w:val="center"/>
        <w:rPr>
          <w:sz w:val="6"/>
          <w:szCs w:val="6"/>
        </w:rPr>
      </w:pPr>
      <w:r>
        <w:rPr/>
        <w:drawing>
          <wp:inline distT="0" distB="0" distL="0" distR="0">
            <wp:extent cx="796925" cy="88646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796925" cy="886460"/>
                    </a:xfrm>
                    <a:prstGeom prst="rect">
                      <a:avLst/>
                    </a:prstGeom>
                    <a:noFill/>
                  </pic:spPr>
                </pic:pic>
              </a:graphicData>
            </a:graphic>
          </wp:inline>
        </w:drawing>
      </w:r>
    </w:p>
    <w:p>
      <w:pPr>
        <w:pStyle w:val="Normal"/>
        <w:tabs>
          <w:tab w:val="clear" w:pos="708"/>
          <w:tab w:val="left" w:pos="851" w:leader="none"/>
        </w:tabs>
        <w:ind w:firstLine="567"/>
        <w:rPr>
          <w:sz w:val="6"/>
          <w:szCs w:val="6"/>
        </w:rPr>
      </w:pPr>
      <w:r>
        <w:rPr>
          <w:sz w:val="6"/>
          <w:szCs w:val="6"/>
        </w:rPr>
      </w:r>
    </w:p>
    <w:p>
      <w:pPr>
        <w:pStyle w:val="Normal"/>
        <w:tabs>
          <w:tab w:val="clear" w:pos="708"/>
          <w:tab w:val="left" w:pos="851" w:leader="none"/>
        </w:tabs>
        <w:ind w:firstLine="567"/>
        <w:jc w:val="center"/>
        <w:rPr>
          <w:sz w:val="6"/>
          <w:szCs w:val="6"/>
        </w:rPr>
      </w:pPr>
      <w:r>
        <w:rPr>
          <w:sz w:val="6"/>
          <w:szCs w:val="6"/>
        </w:rPr>
      </w:r>
    </w:p>
    <w:p>
      <w:pPr>
        <w:pStyle w:val="Normal"/>
        <w:tabs>
          <w:tab w:val="clear" w:pos="708"/>
          <w:tab w:val="left" w:pos="851" w:leader="none"/>
        </w:tabs>
        <w:ind w:firstLine="567"/>
        <w:jc w:val="center"/>
        <w:rPr>
          <w:sz w:val="6"/>
          <w:szCs w:val="6"/>
        </w:rPr>
      </w:pPr>
      <w:r>
        <w:rPr>
          <w:sz w:val="6"/>
          <w:szCs w:val="6"/>
        </w:rPr>
      </w:r>
    </w:p>
    <w:p>
      <w:pPr>
        <w:pStyle w:val="Normal"/>
        <w:tabs>
          <w:tab w:val="clear" w:pos="708"/>
          <w:tab w:val="left" w:pos="851" w:leader="none"/>
        </w:tabs>
        <w:ind w:firstLine="567"/>
        <w:jc w:val="center"/>
        <w:rPr>
          <w:sz w:val="6"/>
          <w:szCs w:val="6"/>
        </w:rPr>
      </w:pPr>
      <w:r>
        <w:rPr>
          <w:sz w:val="6"/>
          <w:szCs w:val="6"/>
        </w:rPr>
      </w:r>
    </w:p>
    <w:p>
      <w:pPr>
        <w:pStyle w:val="Normal"/>
        <w:tabs>
          <w:tab w:val="clear" w:pos="708"/>
          <w:tab w:val="left" w:pos="851" w:leader="none"/>
        </w:tabs>
        <w:ind w:firstLine="567"/>
        <w:jc w:val="center"/>
        <w:rPr>
          <w:sz w:val="6"/>
          <w:szCs w:val="6"/>
        </w:rPr>
      </w:pPr>
      <w:r>
        <w:rPr>
          <w:sz w:val="6"/>
          <w:szCs w:val="6"/>
        </w:rPr>
      </w:r>
    </w:p>
    <w:p>
      <w:pPr>
        <w:pStyle w:val="Normal"/>
        <w:tabs>
          <w:tab w:val="clear" w:pos="708"/>
          <w:tab w:val="left" w:pos="851" w:leader="none"/>
        </w:tabs>
        <w:ind w:firstLine="567"/>
        <w:jc w:val="center"/>
        <w:rPr>
          <w:bCs/>
          <w:spacing w:val="-14"/>
          <w:sz w:val="35"/>
          <w:szCs w:val="35"/>
        </w:rPr>
      </w:pPr>
      <w:r>
        <w:rPr>
          <w:b/>
          <w:spacing w:val="-11"/>
          <w:sz w:val="33"/>
          <w:szCs w:val="33"/>
        </w:rPr>
        <w:t>ПРАВИТЕЛЬСТВО ЗАБАЙКАЛЬСКОГО КРАЯ</w:t>
      </w:r>
    </w:p>
    <w:p>
      <w:pPr>
        <w:pStyle w:val="Normal"/>
        <w:tabs>
          <w:tab w:val="clear" w:pos="708"/>
          <w:tab w:val="left" w:pos="851" w:leader="none"/>
        </w:tabs>
        <w:spacing w:before="130" w:after="0"/>
        <w:ind w:firstLine="567"/>
        <w:jc w:val="center"/>
        <w:rPr>
          <w:bCs/>
          <w:spacing w:val="-14"/>
          <w:sz w:val="6"/>
          <w:szCs w:val="6"/>
        </w:rPr>
      </w:pPr>
      <w:r>
        <w:rPr>
          <w:bCs/>
          <w:spacing w:val="-14"/>
          <w:sz w:val="35"/>
          <w:szCs w:val="35"/>
        </w:rPr>
        <w:t>ПОСТАНОВЛЕНИЕ</w:t>
      </w:r>
    </w:p>
    <w:p>
      <w:pPr>
        <w:pStyle w:val="Normal"/>
        <w:tabs>
          <w:tab w:val="clear" w:pos="708"/>
          <w:tab w:val="left" w:pos="851" w:leader="none"/>
        </w:tabs>
        <w:spacing w:before="130" w:after="0"/>
        <w:ind w:firstLine="567"/>
        <w:jc w:val="center"/>
        <w:rPr>
          <w:bCs/>
          <w:spacing w:val="-14"/>
          <w:sz w:val="6"/>
          <w:szCs w:val="6"/>
        </w:rPr>
      </w:pPr>
      <w:r>
        <w:rPr>
          <w:bCs/>
          <w:spacing w:val="-14"/>
          <w:sz w:val="6"/>
          <w:szCs w:val="6"/>
        </w:rPr>
      </w:r>
    </w:p>
    <w:p>
      <w:pPr>
        <w:pStyle w:val="Normal"/>
        <w:tabs>
          <w:tab w:val="clear" w:pos="708"/>
          <w:tab w:val="left" w:pos="851" w:leader="none"/>
        </w:tabs>
        <w:spacing w:before="130" w:after="0"/>
        <w:ind w:firstLine="567"/>
        <w:jc w:val="center"/>
        <w:rPr>
          <w:bCs/>
          <w:spacing w:val="-14"/>
          <w:sz w:val="6"/>
          <w:szCs w:val="6"/>
        </w:rPr>
      </w:pPr>
      <w:r>
        <w:rPr>
          <w:bCs/>
          <w:spacing w:val="-14"/>
          <w:sz w:val="6"/>
          <w:szCs w:val="6"/>
        </w:rPr>
      </w:r>
    </w:p>
    <w:p>
      <w:pPr>
        <w:pStyle w:val="Normal"/>
        <w:tabs>
          <w:tab w:val="clear" w:pos="708"/>
          <w:tab w:val="left" w:pos="851" w:leader="none"/>
        </w:tabs>
        <w:spacing w:before="130" w:after="0"/>
        <w:ind w:firstLine="567"/>
        <w:jc w:val="center"/>
        <w:rPr>
          <w:b/>
          <w:bCs/>
          <w:spacing w:val="-14"/>
          <w:sz w:val="28"/>
          <w:szCs w:val="28"/>
        </w:rPr>
      </w:pPr>
      <w:r>
        <w:rPr>
          <w:bCs/>
          <w:spacing w:val="-6"/>
          <w:sz w:val="35"/>
          <w:szCs w:val="35"/>
        </w:rPr>
        <w:t>г. Чита</w:t>
      </w:r>
    </w:p>
    <w:p>
      <w:pPr>
        <w:pStyle w:val="Normal"/>
        <w:tabs>
          <w:tab w:val="clear" w:pos="708"/>
          <w:tab w:val="left" w:pos="851" w:leader="none"/>
        </w:tabs>
        <w:ind w:firstLine="567"/>
        <w:jc w:val="both"/>
        <w:rPr>
          <w:b/>
          <w:bCs/>
          <w:spacing w:val="-14"/>
          <w:sz w:val="28"/>
          <w:szCs w:val="28"/>
        </w:rPr>
      </w:pPr>
      <w:r>
        <w:rPr>
          <w:b/>
          <w:bCs/>
          <w:spacing w:val="-14"/>
          <w:sz w:val="28"/>
          <w:szCs w:val="28"/>
        </w:rPr>
      </w:r>
    </w:p>
    <w:p>
      <w:pPr>
        <w:pStyle w:val="Normal"/>
        <w:tabs>
          <w:tab w:val="clear" w:pos="708"/>
          <w:tab w:val="left" w:pos="851" w:leader="none"/>
        </w:tabs>
        <w:ind w:firstLine="567"/>
        <w:jc w:val="both"/>
        <w:rPr>
          <w:b/>
          <w:bCs/>
          <w:spacing w:val="-14"/>
          <w:sz w:val="28"/>
          <w:szCs w:val="28"/>
        </w:rPr>
      </w:pPr>
      <w:r>
        <w:rPr>
          <w:b/>
          <w:bCs/>
          <w:spacing w:val="-14"/>
          <w:sz w:val="28"/>
          <w:szCs w:val="28"/>
        </w:rPr>
      </w:r>
    </w:p>
    <w:p>
      <w:pPr>
        <w:pStyle w:val="Normal"/>
        <w:tabs>
          <w:tab w:val="clear" w:pos="708"/>
          <w:tab w:val="left" w:pos="851" w:leader="none"/>
        </w:tabs>
        <w:jc w:val="center"/>
        <w:rPr>
          <w:b/>
          <w:sz w:val="28"/>
          <w:szCs w:val="28"/>
        </w:rPr>
      </w:pPr>
      <w:r>
        <w:rPr>
          <w:b/>
          <w:sz w:val="28"/>
          <w:szCs w:val="28"/>
        </w:rPr>
        <w:t xml:space="preserve">О внесении изменений в Территориальную программу государственных гарантий бесплатного оказания гражданам медицинской помощи на территории Забайкальского края на 2026 год и </w:t>
      </w:r>
    </w:p>
    <w:p>
      <w:pPr>
        <w:pStyle w:val="Normal"/>
        <w:tabs>
          <w:tab w:val="clear" w:pos="708"/>
          <w:tab w:val="left" w:pos="851" w:leader="none"/>
        </w:tabs>
        <w:jc w:val="center"/>
        <w:rPr>
          <w:b/>
          <w:bCs/>
          <w:sz w:val="28"/>
          <w:szCs w:val="28"/>
        </w:rPr>
      </w:pPr>
      <w:r>
        <w:rPr>
          <w:b/>
          <w:sz w:val="28"/>
          <w:szCs w:val="28"/>
        </w:rPr>
        <w:t>на плановый период 2027 и 2028 годов</w:t>
      </w:r>
    </w:p>
    <w:p>
      <w:pPr>
        <w:pStyle w:val="Normal"/>
        <w:widowControl w:val="false"/>
        <w:tabs>
          <w:tab w:val="clear" w:pos="708"/>
          <w:tab w:val="left" w:pos="851" w:leader="none"/>
        </w:tabs>
        <w:ind w:firstLine="567"/>
        <w:jc w:val="both"/>
        <w:rPr>
          <w:b/>
          <w:bCs/>
          <w:sz w:val="28"/>
          <w:szCs w:val="28"/>
        </w:rPr>
      </w:pPr>
      <w:r>
        <w:rPr>
          <w:b/>
          <w:bCs/>
          <w:sz w:val="28"/>
          <w:szCs w:val="28"/>
        </w:rPr>
      </w:r>
    </w:p>
    <w:p>
      <w:pPr>
        <w:pStyle w:val="Normal"/>
        <w:tabs>
          <w:tab w:val="clear" w:pos="708"/>
          <w:tab w:val="left" w:pos="851" w:leader="none"/>
        </w:tabs>
        <w:ind w:firstLine="567"/>
        <w:jc w:val="both"/>
        <w:rPr>
          <w:b/>
          <w:bCs/>
          <w:sz w:val="28"/>
          <w:szCs w:val="28"/>
        </w:rPr>
      </w:pPr>
      <w:r>
        <w:rPr>
          <w:sz w:val="28"/>
          <w:szCs w:val="28"/>
        </w:rPr>
        <w:t>В целях приведения нормативной правовой базы Забайкальского края в соответствие с действующим законодательством Правительство Забайкальского края</w:t>
      </w:r>
      <w:r>
        <w:rPr>
          <w:b/>
          <w:bCs/>
          <w:sz w:val="28"/>
          <w:szCs w:val="28"/>
        </w:rPr>
        <w:t xml:space="preserve"> </w:t>
      </w:r>
      <w:r>
        <w:rPr>
          <w:b/>
          <w:bCs/>
          <w:spacing w:val="20"/>
          <w:sz w:val="28"/>
          <w:szCs w:val="28"/>
        </w:rPr>
        <w:t>постановляет</w:t>
      </w:r>
      <w:r>
        <w:rPr>
          <w:b/>
          <w:bCs/>
          <w:sz w:val="28"/>
          <w:szCs w:val="28"/>
        </w:rPr>
        <w:t>:</w:t>
      </w:r>
    </w:p>
    <w:p>
      <w:pPr>
        <w:pStyle w:val="Normal"/>
        <w:numPr>
          <w:ilvl w:val="0"/>
          <w:numId w:val="0"/>
        </w:numPr>
        <w:tabs>
          <w:tab w:val="clear" w:pos="708"/>
          <w:tab w:val="left" w:pos="851" w:leader="none"/>
        </w:tabs>
        <w:ind w:firstLine="567"/>
        <w:jc w:val="both"/>
        <w:outlineLvl w:val="0"/>
        <w:rPr>
          <w:b/>
          <w:bCs/>
          <w:sz w:val="28"/>
          <w:szCs w:val="28"/>
        </w:rPr>
      </w:pPr>
      <w:r>
        <w:rPr>
          <w:b/>
          <w:bCs/>
          <w:sz w:val="28"/>
          <w:szCs w:val="28"/>
        </w:rPr>
      </w:r>
    </w:p>
    <w:p>
      <w:pPr>
        <w:pStyle w:val="Normal"/>
        <w:widowControl w:val="false"/>
        <w:tabs>
          <w:tab w:val="clear" w:pos="708"/>
          <w:tab w:val="left" w:pos="851" w:leader="none"/>
        </w:tabs>
        <w:ind w:firstLine="567"/>
        <w:jc w:val="both"/>
        <w:rPr>
          <w:bCs/>
          <w:sz w:val="28"/>
          <w:szCs w:val="28"/>
        </w:rPr>
      </w:pPr>
      <w:r>
        <w:rPr>
          <w:sz w:val="28"/>
          <w:szCs w:val="28"/>
        </w:rPr>
        <w:t>Утвердить прилагаемые изменения, которые вносятся в Территориальную программу государственных гарантий бесплатного оказания гражданам медицинской помощи на территории Забайкальского края на 2026 год и на плановый период 2027 и 2028 годов, утвержденную постановлением Правительства Забайкальского края от 30 декабря 2025 года № 832 (с изменениями, внесенными постановлением Правительства Забайкальского края от 25 февраля 2026 года № 81).</w:t>
      </w:r>
    </w:p>
    <w:p>
      <w:pPr>
        <w:pStyle w:val="Normal"/>
        <w:tabs>
          <w:tab w:val="clear" w:pos="708"/>
          <w:tab w:val="left" w:pos="851" w:leader="none"/>
        </w:tabs>
        <w:ind w:firstLine="567"/>
        <w:jc w:val="both"/>
        <w:rPr>
          <w:bCs/>
          <w:sz w:val="28"/>
          <w:szCs w:val="28"/>
        </w:rPr>
      </w:pPr>
      <w:r>
        <w:rPr>
          <w:bCs/>
          <w:sz w:val="28"/>
          <w:szCs w:val="28"/>
        </w:rPr>
      </w:r>
    </w:p>
    <w:p>
      <w:pPr>
        <w:pStyle w:val="Normal"/>
        <w:tabs>
          <w:tab w:val="clear" w:pos="708"/>
          <w:tab w:val="left" w:pos="851" w:leader="none"/>
        </w:tabs>
        <w:ind w:firstLine="567"/>
        <w:jc w:val="both"/>
        <w:rPr>
          <w:bCs/>
          <w:sz w:val="28"/>
          <w:szCs w:val="28"/>
        </w:rPr>
      </w:pPr>
      <w:r>
        <w:rPr>
          <w:bCs/>
          <w:sz w:val="28"/>
          <w:szCs w:val="28"/>
        </w:rPr>
      </w:r>
    </w:p>
    <w:tbl>
      <w:tblPr>
        <w:tblW w:w="9571"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4073"/>
        <w:gridCol w:w="2662"/>
        <w:gridCol w:w="2836"/>
      </w:tblGrid>
      <w:tr>
        <w:trPr/>
        <w:tc>
          <w:tcPr>
            <w:tcW w:w="4073" w:type="dxa"/>
            <w:tcBorders/>
          </w:tcPr>
          <w:p>
            <w:pPr>
              <w:pStyle w:val="ConsPlusTitle"/>
              <w:widowControl/>
              <w:tabs>
                <w:tab w:val="clear" w:pos="708"/>
                <w:tab w:val="left" w:pos="851" w:leader="none"/>
              </w:tabs>
              <w:spacing w:lineRule="auto" w:line="276"/>
              <w:ind w:firstLine="567"/>
              <w:rPr/>
            </w:pPr>
            <w:r>
              <w:rPr/>
            </w:r>
          </w:p>
          <w:p>
            <w:pPr>
              <w:pStyle w:val="ConsPlusTitle"/>
              <w:widowControl/>
              <w:tabs>
                <w:tab w:val="clear" w:pos="708"/>
                <w:tab w:val="left" w:pos="851" w:leader="none"/>
              </w:tabs>
              <w:rPr>
                <w:b w:val="false"/>
              </w:rPr>
            </w:pPr>
            <w:r>
              <w:rPr>
                <w:b w:val="false"/>
              </w:rPr>
              <w:t>Первый заместитель</w:t>
            </w:r>
          </w:p>
          <w:p>
            <w:pPr>
              <w:pStyle w:val="ConsPlusTitle"/>
              <w:widowControl/>
              <w:tabs>
                <w:tab w:val="clear" w:pos="708"/>
                <w:tab w:val="left" w:pos="851" w:leader="none"/>
              </w:tabs>
              <w:rPr/>
            </w:pPr>
            <w:r>
              <w:rPr>
                <w:b w:val="false"/>
              </w:rPr>
              <w:t>председателя Правительства Забайкальского края</w:t>
            </w:r>
          </w:p>
        </w:tc>
        <w:tc>
          <w:tcPr>
            <w:tcW w:w="2662" w:type="dxa"/>
            <w:tcBorders/>
          </w:tcPr>
          <w:p>
            <w:pPr>
              <w:pStyle w:val="ConsPlusTitle"/>
              <w:widowControl/>
              <w:tabs>
                <w:tab w:val="clear" w:pos="708"/>
                <w:tab w:val="left" w:pos="851" w:leader="none"/>
              </w:tabs>
              <w:spacing w:lineRule="auto" w:line="276"/>
              <w:ind w:firstLine="567"/>
              <w:rPr>
                <w:b w:val="false"/>
              </w:rPr>
            </w:pPr>
            <w:r>
              <w:rPr>
                <w:b w:val="false"/>
              </w:rPr>
            </w:r>
          </w:p>
        </w:tc>
        <w:tc>
          <w:tcPr>
            <w:tcW w:w="2836" w:type="dxa"/>
            <w:tcBorders/>
          </w:tcPr>
          <w:p>
            <w:pPr>
              <w:pStyle w:val="ConsPlusTitle"/>
              <w:widowControl/>
              <w:tabs>
                <w:tab w:val="clear" w:pos="708"/>
                <w:tab w:val="left" w:pos="851" w:leader="none"/>
              </w:tabs>
              <w:ind w:firstLine="567"/>
              <w:jc w:val="end"/>
              <w:rPr>
                <w:b w:val="false"/>
              </w:rPr>
            </w:pPr>
            <w:r>
              <w:rPr>
                <w:b w:val="false"/>
              </w:rPr>
            </w:r>
          </w:p>
          <w:p>
            <w:pPr>
              <w:pStyle w:val="ConsPlusTitle"/>
              <w:widowControl/>
              <w:tabs>
                <w:tab w:val="clear" w:pos="708"/>
                <w:tab w:val="left" w:pos="851" w:leader="none"/>
              </w:tabs>
              <w:ind w:firstLine="567"/>
              <w:jc w:val="end"/>
              <w:rPr>
                <w:b w:val="false"/>
              </w:rPr>
            </w:pPr>
            <w:r>
              <w:rPr>
                <w:b w:val="false"/>
              </w:rPr>
            </w:r>
          </w:p>
          <w:p>
            <w:pPr>
              <w:pStyle w:val="ConsPlusTitle"/>
              <w:widowControl/>
              <w:tabs>
                <w:tab w:val="clear" w:pos="708"/>
                <w:tab w:val="left" w:pos="851" w:leader="none"/>
              </w:tabs>
              <w:ind w:firstLine="567"/>
              <w:jc w:val="end"/>
              <w:rPr>
                <w:b w:val="false"/>
              </w:rPr>
            </w:pPr>
            <w:r>
              <w:rPr>
                <w:b w:val="false"/>
              </w:rPr>
            </w:r>
          </w:p>
          <w:p>
            <w:pPr>
              <w:pStyle w:val="ConsPlusTitle"/>
              <w:widowControl/>
              <w:tabs>
                <w:tab w:val="clear" w:pos="708"/>
                <w:tab w:val="left" w:pos="851" w:leader="none"/>
              </w:tabs>
              <w:ind w:firstLine="567"/>
              <w:jc w:val="end"/>
              <w:rPr/>
            </w:pPr>
            <w:r>
              <w:rPr>
                <w:b w:val="false"/>
              </w:rPr>
              <w:t>Б.Б.Батомункуев</w:t>
            </w:r>
          </w:p>
        </w:tc>
      </w:tr>
    </w:tbl>
    <w:p>
      <w:pPr>
        <w:pStyle w:val="Normal"/>
        <w:widowControl w:val="false"/>
        <w:tabs>
          <w:tab w:val="clear" w:pos="708"/>
          <w:tab w:val="left" w:pos="851" w:leader="none"/>
        </w:tabs>
        <w:ind w:firstLine="567"/>
        <w:jc w:val="both"/>
        <w:rPr>
          <w:sz w:val="28"/>
          <w:szCs w:val="28"/>
        </w:rPr>
      </w:pPr>
      <w:r>
        <w:rPr>
          <w:sz w:val="28"/>
          <w:szCs w:val="28"/>
        </w:rPr>
      </w:r>
    </w:p>
    <w:p>
      <w:pPr>
        <w:pStyle w:val="Normal"/>
        <w:widowControl w:val="false"/>
        <w:tabs>
          <w:tab w:val="clear" w:pos="708"/>
          <w:tab w:val="left" w:pos="851" w:leader="none"/>
        </w:tabs>
        <w:ind w:firstLine="567"/>
        <w:jc w:val="end"/>
        <w:rPr>
          <w:sz w:val="2"/>
          <w:szCs w:val="2"/>
        </w:rPr>
      </w:pPr>
      <w:r>
        <w:rPr>
          <w:sz w:val="28"/>
          <w:szCs w:val="28"/>
        </w:rPr>
        <w:tab/>
      </w:r>
      <w:r>
        <w:br w:type="page"/>
      </w:r>
    </w:p>
    <w:p>
      <w:pPr>
        <w:pStyle w:val="Normal"/>
        <w:widowControl w:val="false"/>
        <w:tabs>
          <w:tab w:val="clear" w:pos="708"/>
          <w:tab w:val="left" w:pos="851" w:leader="none"/>
        </w:tabs>
        <w:spacing w:before="0" w:after="0"/>
        <w:jc w:val="end"/>
        <w:rPr>
          <w:sz w:val="2"/>
          <w:szCs w:val="2"/>
        </w:rPr>
      </w:pPr>
      <w:r>
        <w:rPr>
          <w:sz w:val="2"/>
          <w:szCs w:val="2"/>
        </w:rPr>
      </w:r>
    </w:p>
    <w:p>
      <w:pPr>
        <w:pStyle w:val="Normal"/>
        <w:widowControl w:val="false"/>
        <w:tabs>
          <w:tab w:val="clear" w:pos="708"/>
          <w:tab w:val="left" w:pos="851" w:leader="none"/>
        </w:tabs>
        <w:jc w:val="end"/>
        <w:rPr>
          <w:sz w:val="2"/>
          <w:szCs w:val="2"/>
        </w:rPr>
      </w:pPr>
      <w:r>
        <w:rPr>
          <w:sz w:val="2"/>
          <w:szCs w:val="2"/>
        </w:rPr>
      </w:r>
    </w:p>
    <w:p>
      <w:pPr>
        <w:pStyle w:val="Normal"/>
        <w:widowControl w:val="false"/>
        <w:tabs>
          <w:tab w:val="clear" w:pos="708"/>
          <w:tab w:val="left" w:pos="851" w:leader="none"/>
        </w:tabs>
        <w:jc w:val="end"/>
        <w:rPr>
          <w:sz w:val="2"/>
          <w:szCs w:val="2"/>
        </w:rPr>
      </w:pPr>
      <w:r>
        <w:rPr>
          <w:sz w:val="2"/>
          <w:szCs w:val="2"/>
        </w:rPr>
      </w:r>
    </w:p>
    <w:tbl>
      <w:tblPr>
        <w:tblW w:w="9570"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3510"/>
        <w:gridCol w:w="1697"/>
        <w:gridCol w:w="4363"/>
      </w:tblGrid>
      <w:tr>
        <w:trPr/>
        <w:tc>
          <w:tcPr>
            <w:tcW w:w="3510" w:type="dxa"/>
            <w:tcBorders/>
          </w:tcPr>
          <w:p>
            <w:pPr>
              <w:pStyle w:val="ConsPlusTitle"/>
              <w:widowControl/>
              <w:tabs>
                <w:tab w:val="clear" w:pos="708"/>
                <w:tab w:val="left" w:pos="851" w:leader="none"/>
              </w:tabs>
              <w:spacing w:lineRule="auto" w:line="276"/>
              <w:ind w:firstLine="567"/>
              <w:rPr/>
            </w:pPr>
            <w:r>
              <w:rPr/>
            </w:r>
          </w:p>
          <w:p>
            <w:pPr>
              <w:pStyle w:val="ConsPlusTitle"/>
              <w:widowControl/>
              <w:tabs>
                <w:tab w:val="clear" w:pos="708"/>
                <w:tab w:val="left" w:pos="851" w:leader="none"/>
              </w:tabs>
              <w:ind w:firstLine="567"/>
              <w:rPr>
                <w:b w:val="false"/>
              </w:rPr>
            </w:pPr>
            <w:r>
              <w:rPr>
                <w:b w:val="false"/>
              </w:rPr>
            </w:r>
          </w:p>
        </w:tc>
        <w:tc>
          <w:tcPr>
            <w:tcW w:w="1697" w:type="dxa"/>
            <w:tcBorders/>
          </w:tcPr>
          <w:p>
            <w:pPr>
              <w:pStyle w:val="ConsPlusTitle"/>
              <w:widowControl/>
              <w:tabs>
                <w:tab w:val="clear" w:pos="708"/>
                <w:tab w:val="left" w:pos="851" w:leader="none"/>
              </w:tabs>
              <w:spacing w:lineRule="auto" w:line="276"/>
              <w:ind w:firstLine="567"/>
              <w:rPr>
                <w:b w:val="false"/>
              </w:rPr>
            </w:pPr>
            <w:r>
              <w:rPr>
                <w:b w:val="false"/>
              </w:rPr>
            </w:r>
          </w:p>
        </w:tc>
        <w:tc>
          <w:tcPr>
            <w:tcW w:w="4363" w:type="dxa"/>
            <w:tcBorders/>
          </w:tcPr>
          <w:p>
            <w:pPr>
              <w:pStyle w:val="Normal"/>
              <w:widowControl w:val="false"/>
              <w:tabs>
                <w:tab w:val="clear" w:pos="708"/>
                <w:tab w:val="left" w:pos="851" w:leader="none"/>
              </w:tabs>
              <w:spacing w:lineRule="auto" w:line="360"/>
              <w:jc w:val="center"/>
              <w:rPr>
                <w:sz w:val="28"/>
                <w:szCs w:val="28"/>
              </w:rPr>
            </w:pPr>
            <w:r>
              <w:rPr>
                <w:sz w:val="28"/>
                <w:szCs w:val="28"/>
              </w:rPr>
              <w:t>УТВЕРЖДЕНЫ</w:t>
            </w:r>
          </w:p>
          <w:p>
            <w:pPr>
              <w:pStyle w:val="Normal"/>
              <w:widowControl w:val="false"/>
              <w:tabs>
                <w:tab w:val="clear" w:pos="708"/>
                <w:tab w:val="left" w:pos="851" w:leader="none"/>
              </w:tabs>
              <w:jc w:val="center"/>
              <w:rPr>
                <w:sz w:val="28"/>
                <w:szCs w:val="28"/>
              </w:rPr>
            </w:pPr>
            <w:r>
              <w:rPr>
                <w:sz w:val="28"/>
                <w:szCs w:val="28"/>
              </w:rPr>
              <w:t>постановлением Правительства</w:t>
            </w:r>
          </w:p>
          <w:p>
            <w:pPr>
              <w:pStyle w:val="Normal"/>
              <w:widowControl w:val="false"/>
              <w:tabs>
                <w:tab w:val="clear" w:pos="708"/>
                <w:tab w:val="left" w:pos="851" w:leader="none"/>
              </w:tabs>
              <w:jc w:val="center"/>
              <w:rPr>
                <w:b/>
                <w:sz w:val="28"/>
                <w:szCs w:val="28"/>
              </w:rPr>
            </w:pPr>
            <w:r>
              <w:rPr>
                <w:sz w:val="28"/>
                <w:szCs w:val="28"/>
              </w:rPr>
              <w:t>Забайкальского края</w:t>
            </w:r>
          </w:p>
          <w:p>
            <w:pPr>
              <w:pStyle w:val="Normal"/>
              <w:widowControl w:val="false"/>
              <w:tabs>
                <w:tab w:val="clear" w:pos="708"/>
                <w:tab w:val="left" w:pos="851" w:leader="none"/>
              </w:tabs>
              <w:ind w:firstLine="567"/>
              <w:jc w:val="center"/>
              <w:rPr>
                <w:b/>
                <w:sz w:val="28"/>
                <w:szCs w:val="28"/>
              </w:rPr>
            </w:pPr>
            <w:r>
              <w:rPr>
                <w:b/>
                <w:sz w:val="28"/>
                <w:szCs w:val="28"/>
              </w:rPr>
            </w:r>
          </w:p>
        </w:tc>
      </w:tr>
    </w:tbl>
    <w:p>
      <w:pPr>
        <w:pStyle w:val="Normal"/>
        <w:widowControl w:val="false"/>
        <w:tabs>
          <w:tab w:val="clear" w:pos="708"/>
          <w:tab w:val="left" w:pos="851" w:leader="none"/>
        </w:tabs>
        <w:ind w:firstLine="567"/>
        <w:jc w:val="end"/>
        <w:rPr>
          <w:sz w:val="28"/>
          <w:szCs w:val="28"/>
        </w:rPr>
      </w:pPr>
      <w:r>
        <w:rPr>
          <w:sz w:val="28"/>
          <w:szCs w:val="28"/>
        </w:rPr>
      </w:r>
    </w:p>
    <w:p>
      <w:pPr>
        <w:pStyle w:val="Normal"/>
        <w:widowControl w:val="false"/>
        <w:tabs>
          <w:tab w:val="clear" w:pos="708"/>
          <w:tab w:val="left" w:pos="851" w:leader="none"/>
        </w:tabs>
        <w:jc w:val="center"/>
        <w:rPr>
          <w:b/>
          <w:sz w:val="28"/>
          <w:szCs w:val="28"/>
        </w:rPr>
      </w:pPr>
      <w:r>
        <w:rPr>
          <w:b/>
          <w:sz w:val="28"/>
          <w:szCs w:val="28"/>
        </w:rPr>
        <w:t xml:space="preserve">ИЗМЕНЕНИЯ, </w:t>
      </w:r>
    </w:p>
    <w:p>
      <w:pPr>
        <w:pStyle w:val="Normal"/>
        <w:widowControl w:val="false"/>
        <w:tabs>
          <w:tab w:val="clear" w:pos="708"/>
          <w:tab w:val="left" w:pos="851" w:leader="none"/>
        </w:tabs>
        <w:jc w:val="center"/>
        <w:rPr>
          <w:b/>
          <w:sz w:val="28"/>
          <w:szCs w:val="28"/>
        </w:rPr>
      </w:pPr>
      <w:r>
        <w:rPr>
          <w:b/>
          <w:sz w:val="28"/>
          <w:szCs w:val="28"/>
        </w:rPr>
        <w:t xml:space="preserve">которые вносятся в Территориальную программу государственных гарантий бесплатного оказания гражданам медицинской помощи на территории Забайкальского края на 2026 год и на плановый период </w:t>
        <w:br/>
        <w:t xml:space="preserve">2027 и 2028 годов, утвержденную постановлением Правительства </w:t>
      </w:r>
    </w:p>
    <w:p>
      <w:pPr>
        <w:pStyle w:val="Normal"/>
        <w:widowControl w:val="false"/>
        <w:tabs>
          <w:tab w:val="clear" w:pos="708"/>
          <w:tab w:val="left" w:pos="851" w:leader="none"/>
        </w:tabs>
        <w:jc w:val="center"/>
        <w:rPr>
          <w:b/>
          <w:sz w:val="28"/>
          <w:szCs w:val="28"/>
        </w:rPr>
      </w:pPr>
      <w:r>
        <w:rPr>
          <w:b/>
          <w:sz w:val="28"/>
          <w:szCs w:val="28"/>
        </w:rPr>
        <w:t>Забайкальского края от 30 декабря 2025 года № 832</w:t>
      </w:r>
    </w:p>
    <w:p>
      <w:pPr>
        <w:pStyle w:val="Normal"/>
        <w:widowControl w:val="false"/>
        <w:tabs>
          <w:tab w:val="clear" w:pos="708"/>
          <w:tab w:val="left" w:pos="851" w:leader="none"/>
        </w:tabs>
        <w:ind w:firstLine="567"/>
        <w:jc w:val="both"/>
        <w:rPr>
          <w:b/>
          <w:sz w:val="28"/>
          <w:szCs w:val="28"/>
        </w:rPr>
      </w:pPr>
      <w:r>
        <w:rPr>
          <w:b/>
          <w:sz w:val="28"/>
          <w:szCs w:val="28"/>
        </w:rPr>
      </w:r>
    </w:p>
    <w:p>
      <w:pPr>
        <w:pStyle w:val="Normal"/>
        <w:widowControl w:val="false"/>
        <w:numPr>
          <w:ilvl w:val="0"/>
          <w:numId w:val="2"/>
        </w:numPr>
        <w:tabs>
          <w:tab w:val="clear" w:pos="708"/>
          <w:tab w:val="left" w:pos="567" w:leader="none"/>
          <w:tab w:val="left" w:pos="640" w:leader="none"/>
        </w:tabs>
        <w:ind w:firstLine="567" w:start="0"/>
        <w:jc w:val="both"/>
        <w:rPr>
          <w:sz w:val="28"/>
          <w:szCs w:val="28"/>
        </w:rPr>
      </w:pPr>
      <w:r>
        <w:rPr>
          <w:sz w:val="28"/>
          <w:szCs w:val="28"/>
        </w:rPr>
        <w:t>Пункт 10 дополнить новым абзацем восьмым следующего содержания:</w:t>
      </w:r>
    </w:p>
    <w:p>
      <w:pPr>
        <w:pStyle w:val="Normal"/>
        <w:widowControl w:val="false"/>
        <w:tabs>
          <w:tab w:val="clear" w:pos="708"/>
          <w:tab w:val="left" w:pos="0" w:leader="none"/>
          <w:tab w:val="left" w:pos="567" w:leader="none"/>
        </w:tabs>
        <w:ind w:firstLine="567"/>
        <w:jc w:val="both"/>
        <w:rPr>
          <w:sz w:val="28"/>
          <w:szCs w:val="28"/>
        </w:rPr>
      </w:pPr>
      <w:r>
        <w:rPr>
          <w:sz w:val="28"/>
          <w:szCs w:val="28"/>
        </w:rPr>
        <w:t>«посещения центров здоровья (центров медицины здорового долголетия);».</w:t>
      </w:r>
    </w:p>
    <w:p>
      <w:pPr>
        <w:pStyle w:val="Normal"/>
        <w:widowControl w:val="false"/>
        <w:numPr>
          <w:ilvl w:val="0"/>
          <w:numId w:val="2"/>
        </w:numPr>
        <w:tabs>
          <w:tab w:val="clear" w:pos="708"/>
          <w:tab w:val="left" w:pos="567" w:leader="none"/>
        </w:tabs>
        <w:ind w:firstLine="567" w:start="0"/>
        <w:jc w:val="both"/>
        <w:rPr>
          <w:sz w:val="28"/>
          <w:szCs w:val="28"/>
        </w:rPr>
      </w:pPr>
      <w:r>
        <w:rPr>
          <w:sz w:val="28"/>
          <w:szCs w:val="28"/>
        </w:rPr>
        <w:t>В пункте 12:</w:t>
      </w:r>
    </w:p>
    <w:p>
      <w:pPr>
        <w:pStyle w:val="Normal"/>
        <w:widowControl w:val="false"/>
        <w:tabs>
          <w:tab w:val="clear" w:pos="708"/>
          <w:tab w:val="left" w:pos="0" w:leader="none"/>
          <w:tab w:val="left" w:pos="567" w:leader="none"/>
        </w:tabs>
        <w:ind w:firstLine="567"/>
        <w:jc w:val="both"/>
        <w:rPr>
          <w:sz w:val="28"/>
          <w:szCs w:val="28"/>
        </w:rPr>
      </w:pPr>
      <w:r>
        <w:rPr>
          <w:sz w:val="28"/>
          <w:szCs w:val="28"/>
        </w:rPr>
        <w:t>а) в абзаце тридцать втором слова «приказом Министерства» заменить словами «Министерством»;</w:t>
      </w:r>
    </w:p>
    <w:p>
      <w:pPr>
        <w:pStyle w:val="Normal"/>
        <w:widowControl w:val="false"/>
        <w:tabs>
          <w:tab w:val="clear" w:pos="708"/>
          <w:tab w:val="left" w:pos="0" w:leader="none"/>
          <w:tab w:val="left" w:pos="567" w:leader="none"/>
        </w:tabs>
        <w:ind w:firstLine="567"/>
        <w:jc w:val="both"/>
        <w:rPr>
          <w:sz w:val="28"/>
          <w:szCs w:val="28"/>
        </w:rPr>
      </w:pPr>
      <w:r>
        <w:rPr>
          <w:sz w:val="28"/>
          <w:szCs w:val="28"/>
        </w:rPr>
        <w:t>б) в абзаце тридцать пятом слова «содержание неиспользуемого коечного фонда средств не допускается» заменить словами «содержание неиспользуемого коечного фонда не допускается»;</w:t>
      </w:r>
    </w:p>
    <w:p>
      <w:pPr>
        <w:pStyle w:val="Normal"/>
        <w:widowControl w:val="false"/>
        <w:tabs>
          <w:tab w:val="clear" w:pos="708"/>
          <w:tab w:val="left" w:pos="0" w:leader="none"/>
          <w:tab w:val="left" w:pos="567" w:leader="none"/>
        </w:tabs>
        <w:ind w:firstLine="567"/>
        <w:jc w:val="both"/>
        <w:rPr>
          <w:sz w:val="28"/>
          <w:szCs w:val="28"/>
        </w:rPr>
      </w:pPr>
      <w:r>
        <w:rPr>
          <w:sz w:val="28"/>
          <w:szCs w:val="28"/>
        </w:rPr>
        <w:t>в) абзац тридцать шестой изложить в следующей редакции:</w:t>
      </w:r>
    </w:p>
    <w:p>
      <w:pPr>
        <w:pStyle w:val="Normal"/>
        <w:widowControl w:val="false"/>
        <w:tabs>
          <w:tab w:val="clear" w:pos="708"/>
          <w:tab w:val="left" w:pos="0" w:leader="none"/>
          <w:tab w:val="left" w:pos="509" w:leader="none"/>
          <w:tab w:val="left" w:pos="567" w:leader="none"/>
        </w:tabs>
        <w:ind w:firstLine="567"/>
        <w:jc w:val="both"/>
        <w:rPr/>
      </w:pPr>
      <w:r>
        <w:rPr/>
        <w:t>«</w:t>
      </w:r>
      <w:r>
        <w:rPr>
          <w:sz w:val="28"/>
          <w:szCs w:val="28"/>
        </w:rP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Normal"/>
        <w:widowControl w:val="false"/>
        <w:numPr>
          <w:ilvl w:val="0"/>
          <w:numId w:val="2"/>
        </w:numPr>
        <w:tabs>
          <w:tab w:val="clear" w:pos="708"/>
          <w:tab w:val="left" w:pos="567" w:leader="none"/>
        </w:tabs>
        <w:ind w:firstLine="567" w:start="0"/>
        <w:jc w:val="both"/>
        <w:rPr>
          <w:sz w:val="28"/>
          <w:szCs w:val="28"/>
        </w:rPr>
      </w:pPr>
      <w:r>
        <w:rPr>
          <w:sz w:val="28"/>
          <w:szCs w:val="28"/>
        </w:rPr>
        <w:t>Абзац восьмой пункта 13 изложить в следующей редакции:</w:t>
      </w:r>
    </w:p>
    <w:p>
      <w:pPr>
        <w:pStyle w:val="Normal"/>
        <w:widowControl w:val="false"/>
        <w:tabs>
          <w:tab w:val="clear" w:pos="708"/>
          <w:tab w:val="left" w:pos="0" w:leader="none"/>
          <w:tab w:val="left" w:pos="567" w:leader="none"/>
        </w:tabs>
        <w:ind w:firstLine="567"/>
        <w:jc w:val="both"/>
        <w:rPr>
          <w:sz w:val="28"/>
          <w:szCs w:val="28"/>
        </w:rPr>
      </w:pPr>
      <w:r>
        <w:rPr>
          <w:sz w:val="28"/>
          <w:szCs w:val="28"/>
        </w:rPr>
        <w:t>«Министерство здравоохранения Забайкальского края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Normal"/>
        <w:widowControl w:val="false"/>
        <w:numPr>
          <w:ilvl w:val="0"/>
          <w:numId w:val="2"/>
        </w:numPr>
        <w:tabs>
          <w:tab w:val="clear" w:pos="708"/>
          <w:tab w:val="left" w:pos="451" w:leader="none"/>
          <w:tab w:val="left" w:pos="567" w:leader="none"/>
        </w:tabs>
        <w:ind w:firstLine="567" w:start="0"/>
        <w:jc w:val="both"/>
        <w:rPr>
          <w:sz w:val="28"/>
          <w:szCs w:val="28"/>
        </w:rPr>
      </w:pPr>
      <w:r>
        <w:rPr>
          <w:sz w:val="28"/>
          <w:szCs w:val="28"/>
        </w:rPr>
        <w:t>Абзац первый пункта 14 дополнить словами «(включая лечебную физкультуру, бальнеологическое лечение (в составе комплексных услуг), физиотерапевтические методы лечения)».</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15:</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абзац четвертый дополнить словами «в соответствии с маршрутизацией, принятой в Забайкальском крае»;</w:t>
      </w:r>
    </w:p>
    <w:p>
      <w:pPr>
        <w:pStyle w:val="Normal"/>
        <w:widowControl w:val="false"/>
        <w:tabs>
          <w:tab w:val="clear" w:pos="708"/>
          <w:tab w:val="left" w:pos="0" w:leader="none"/>
          <w:tab w:val="left" w:pos="567" w:leader="none"/>
          <w:tab w:val="left" w:pos="800" w:leader="none"/>
        </w:tabs>
        <w:ind w:firstLine="567"/>
        <w:jc w:val="both"/>
        <w:rPr>
          <w:sz w:val="28"/>
          <w:szCs w:val="28"/>
        </w:rPr>
      </w:pPr>
      <w:r>
        <w:rPr/>
        <w:t xml:space="preserve">б) </w:t>
      </w:r>
      <w:r>
        <w:rPr>
          <w:sz w:val="28"/>
          <w:szCs w:val="28"/>
        </w:rPr>
        <w:t>абзацы 6 — 8 считать пунктом 15</w:t>
      </w:r>
      <w:r>
        <w:rPr>
          <w:sz w:val="28"/>
          <w:szCs w:val="28"/>
          <w:vertAlign w:val="superscript"/>
        </w:rPr>
        <w:t>1</w:t>
      </w:r>
      <w:r>
        <w:rPr>
          <w:sz w:val="28"/>
          <w:szCs w:val="28"/>
        </w:rPr>
        <w:t>;</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в) абзацы 9 — 13 считать пунктом 15</w:t>
      </w:r>
      <w:r>
        <w:rPr>
          <w:sz w:val="28"/>
          <w:szCs w:val="28"/>
          <w:vertAlign w:val="superscript"/>
        </w:rPr>
        <w:t>2</w:t>
      </w:r>
      <w:r>
        <w:rPr>
          <w:sz w:val="28"/>
          <w:szCs w:val="28"/>
        </w:rPr>
        <w:t>;</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г) в абзаце одиннадцатом слова «в ходе выездов» заменить словами «в ходе таких выездов».</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16:</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абзац седьмой изложить в следующей редакции: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 xml:space="preserve">«Порядок выдачи, отказа в выдаче и аннулирования путевки </w:t>
        <w:br/>
        <w:t xml:space="preserve">на санаторно-курортное лечение, в том числе с сопровождающим лицом, включая необходимые документы и основания выдачи, отказа в выдаче </w:t>
        <w:br/>
        <w:t xml:space="preserve">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w:t>
        <w:br/>
        <w:t xml:space="preserve">в которых федеральными законами предусмотрена военная служба </w:t>
        <w:br/>
        <w:t xml:space="preserve">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w:t>
        <w:br/>
        <w:t>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 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б) абзац восьмой изложить в следующей редакции: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 </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Дополнить новым пунктом 16</w:t>
      </w:r>
      <w:r>
        <w:rPr>
          <w:sz w:val="28"/>
          <w:szCs w:val="28"/>
          <w:vertAlign w:val="superscript"/>
        </w:rPr>
        <w:t>1</w:t>
      </w:r>
      <w:r>
        <w:rPr>
          <w:sz w:val="28"/>
          <w:szCs w:val="28"/>
        </w:rPr>
        <w:t xml:space="preserve"> следующего содержания:</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Забайкальского края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Обследование граждан в центре здоровья (центре медицины здорового долголетия) осуществляется в 2 этапа.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 16 к настоящей Территориальной программе, направленных на: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выявление признаков преждевременной активации механизмов старения и предрисков;</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выявление факторов риска развития заболеваний.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Исследование микробиоты кишечника проводится только в случае наличия у гражданина: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длительностью более месяца диспепсических или кишечных расстройств, причина которых ранее установлена не была;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анамнезе длительного (более 2 недель) приема антибактериальных препаратов или перенесенной в течение последних 3 лет кишечной инфекции;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непереносимости отдельных продуктов питания, не подтвержденных исследованиями на выявление аллергена;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железодефицитной анемии неясного генеза;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жалоб на быструю утомляемость;</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учащения простудных заболеваний (более 5 раз в год);</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увеличения массы тела, не поддающегося коррекции изменением режима питания и образа жизни.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Если в течение предыдущих 6 месяцев обратившийся гражданин уже проходил исследования, указанные в приложении № 16 к настоящей Территориальной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случае отсутствия необходимости проведения второго этапа исследования консультирование гражданина проводится в день его обращения.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При заборе на втором этапе материала для проведения исследований консультирование гражданина проводится в срок, не превышающий </w:t>
        <w:br/>
        <w:t xml:space="preserve">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коррекцию питания (переход на здоровое питание);</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формирование оптимального режима двигательной активности;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через 3 месяца после выявления признаков преждевременной активации механизмов старения и (или) предрисков;</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Министерство здравоохранения Забайкальского края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целях оплаты проведенных исследований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приложении № 16 к настоящей Территориальной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бюджета Забайкальского края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 </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Министерство здравоохранения Забайкальского края: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размещает на своем сайте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доводит сведения о деятельности центров здоровья (центров медицины здорового долголетия) до жителей Забайкальского края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17:</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абзац шестой изложить в следующей редакции:</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 xml:space="preserve">«Медицинские работники медицинских организаций организовывают проведение консультаций с использованием телемедицинских </w:t>
        <w:br/>
        <w:t xml:space="preserve">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w:t>
        <w:br/>
        <w:t>в форме электронного документа.»;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б) абзац восьмой изложить в следующей редакции: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 тарифных соглашениях устанавливаются отдельный тариф </w:t>
        <w:br/>
        <w:t>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частью </w:t>
        <w:br/>
        <w:t>2 статьи 36</w:t>
      </w:r>
      <w:r>
        <w:rPr>
          <w:sz w:val="28"/>
          <w:szCs w:val="28"/>
          <w:vertAlign w:val="superscript"/>
        </w:rPr>
        <w:t>2</w:t>
      </w:r>
      <w:r>
        <w:rPr>
          <w:sz w:val="28"/>
          <w:szCs w:val="28"/>
        </w:rPr>
        <w:t xml:space="preserve"> Федерального закона "Об основах охраны здоровья граждан </w:t>
        <w:br/>
        <w:t xml:space="preserve">в Российской Федерации", а также порядок проведения расчетов между медицинскими организациями за оказанную медицинскую помощь </w:t>
        <w:br/>
        <w:t>с применением телемедицинских технологий.»;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абзац девятый дополнить словами «с применением телемедицинских технологий».</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абзаце первом пункта 19 слова «медицинскими изделиями, предназначенными для поддержания функций органов и систем организма человека, для использования на дому» заменить словами «медицинскими изделиями, предназначенными для поддержания функций органов и систем организма человека, предоставляемыми для использования на дому».</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Пункт 25 изложить в следующей редакции:</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«25. 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соответствии с приказом Министерства здравоохранения Российской Федерации от 14 октября 2022 года №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(за исключением случаев, когда в Забайкальском крае организованы аналогичные центры, подведомственные Министерству здравоохранения Забайкальского края)».</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Пункт 27 дополнить новым абзацем тринадцатым следующего содержания:</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 xml:space="preserve">«на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w:t>
        <w:br/>
        <w:t xml:space="preserve">18 - 39 лет - один раз в 6 лет, у пациентов с 40 лет и старше - один раз </w:t>
        <w:br/>
        <w:t>в 3 года.».</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28:</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абзац второй изложить в следующей редакции: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С (</w:t>
      </w:r>
      <w:r>
        <w:rPr>
          <w:sz w:val="28"/>
          <w:szCs w:val="28"/>
          <w:lang w:val="en-US"/>
        </w:rPr>
        <w:t>Hepatitis</w:t>
      </w:r>
      <w:r>
        <w:rPr>
          <w:sz w:val="28"/>
          <w:szCs w:val="28"/>
        </w:rPr>
        <w:t xml:space="preserve"> </w:t>
      </w:r>
      <w:r>
        <w:rPr>
          <w:sz w:val="28"/>
          <w:szCs w:val="28"/>
          <w:lang w:val="en-US"/>
        </w:rPr>
        <w:t>C</w:t>
      </w:r>
      <w:r>
        <w:rPr>
          <w:sz w:val="28"/>
          <w:szCs w:val="28"/>
        </w:rPr>
        <w:t xml:space="preserve"> </w:t>
      </w:r>
      <w:r>
        <w:rPr>
          <w:sz w:val="28"/>
          <w:szCs w:val="28"/>
          <w:lang w:val="en-US"/>
        </w:rPr>
        <w:t>virus</w:t>
      </w:r>
      <w:r>
        <w:rPr>
          <w:sz w:val="28"/>
          <w:szCs w:val="28"/>
        </w:rPr>
        <w:t>)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б) дополнить новым абзацем пятнадцатым следующего содержания: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«В целях выявления ранних признаков дислипидемии </w:t>
        <w:br/>
        <w:t xml:space="preserve">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w:t>
        <w:br/>
        <w:t xml:space="preserve">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w:t>
      </w:r>
      <w:r>
        <w:rPr>
          <w:spacing w:val="-2"/>
          <w:sz w:val="28"/>
          <w:szCs w:val="28"/>
        </w:rPr>
        <w:t>очень низкой плотности, триглицериды) у пациентов в возрасте 18 - 39 лет -</w:t>
      </w:r>
      <w:r>
        <w:rPr>
          <w:sz w:val="28"/>
          <w:szCs w:val="28"/>
        </w:rPr>
        <w:t xml:space="preserve"> </w:t>
        <w:br/>
        <w:t>один раз в 6 лет, у пациентов с 40 лет и старше - один раз в 3 года.»;</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 в абзаце восемнадцатом слова «пройти углубленную» заменить словами «прохождения углубленной»;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 xml:space="preserve">г) абзац девятнадцатый дополнить словами «или регионального портала государственных и муниципальных услуг (функций) в соответствии </w:t>
        <w:br/>
        <w:t>с законодательством Российской Федерации»;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д) в абзаце двадцать третьем слова «</w:t>
      </w:r>
      <w:r>
        <w:rPr>
          <w:color w:val="000000"/>
          <w:sz w:val="28"/>
          <w:szCs w:val="28"/>
        </w:rPr>
        <w:t>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заменить словами «проведение диспансеризации взрослого населения репродуктивного возраста по оценке репродуктивного здоровья»;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е) в абзаце двадцать пятом слово «нуждаемости» заменить словом «необходимости»;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ж) в абзаце двадцать шестом слова «указанной в абзаце двадцать пятом настоящего пункта» заменить словами «маломобильных граждан»;</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з) в абзаце двадцать девятом слово «данную» заменить словом «соответствующую»;</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и) в абзаце тридцать пятом слова «диспансеризацию взрослого населения репродуктивного здоровья по оценке репродуктивного здоровья женщин и мужчин» заменить словами «диспансеризацию взрослого населения репродуктивного возраста по оценке репродуктивного здоровья»;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к) дополнить новыми абзацами тридцать шестым — тридцать восьмым следующего содержания:</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w:t>
        <w:br/>
        <w:t xml:space="preserve">и диспансеризации учитываются случаи прохождения гражданами медицинских осмотров, включая диспансеризацию, проведенных </w:t>
        <w:br/>
        <w:t xml:space="preserve">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w:t>
        <w:br/>
        <w:t>В этих целях исполнительные органы Забайкальского края организуют:</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sz w:val="28"/>
          <w:szCs w:val="28"/>
        </w:rP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Забайкальского края и медицинскими организациями частной формы собственности.»;</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л) абзац тридцать шестой дополнить словами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Normal"/>
        <w:widowControl w:val="false"/>
        <w:numPr>
          <w:ilvl w:val="2"/>
          <w:numId w:val="2"/>
        </w:numPr>
        <w:tabs>
          <w:tab w:val="clear" w:pos="708"/>
          <w:tab w:val="left" w:pos="567" w:leader="none"/>
          <w:tab w:val="left" w:pos="800" w:leader="none"/>
        </w:tabs>
        <w:ind w:firstLine="567"/>
        <w:jc w:val="both"/>
        <w:rPr>
          <w:sz w:val="28"/>
          <w:szCs w:val="28"/>
        </w:rPr>
      </w:pPr>
      <w:r>
        <w:rPr>
          <w:color w:val="000000"/>
          <w:sz w:val="28"/>
          <w:szCs w:val="28"/>
        </w:rPr>
        <w:t>м) абзац сорок второй после слов «государственной информационной системы «</w:t>
      </w:r>
      <w:r>
        <w:rPr>
          <w:bCs/>
          <w:color w:val="000000"/>
          <w:sz w:val="28"/>
          <w:szCs w:val="28"/>
        </w:rPr>
        <w:t>Единый портал государственных и муниципальных услуг (функций)»» дополнить словами «или регионального портала государственных и муниципальных услуг (функций) в соответствии с законодательством Российской Федерации».</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29:</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в абзаце шестом слово «также» исключить;</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б) в абзаце седьмом слова «к которой прикреплен гражданин» заменить словами «к которой прикреплен работающий гражданин».</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30:</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в абзаце третьем слова «одному пациенту» заменить словами за одним пациентом»;</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б) слова «медицинских изделий, необходимыми» заменить словами «медицинских изделий, необходимых»;</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в) слова «медицинские изделия, необходимыми» заменить словами «медицинские изделия, необходимые».</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Абзац пятый пункта 31 изложить в следующей редакции:</w:t>
      </w:r>
    </w:p>
    <w:p>
      <w:pPr>
        <w:pStyle w:val="Normal"/>
        <w:widowControl w:val="false"/>
        <w:tabs>
          <w:tab w:val="clear" w:pos="708"/>
          <w:tab w:val="left" w:pos="0" w:leader="none"/>
          <w:tab w:val="left" w:pos="567" w:leader="none"/>
          <w:tab w:val="left" w:pos="800" w:leader="none"/>
        </w:tabs>
        <w:ind w:firstLine="567" w:start="-57"/>
        <w:jc w:val="both"/>
        <w:rPr>
          <w:sz w:val="28"/>
          <w:szCs w:val="28"/>
        </w:rPr>
      </w:pPr>
      <w:r>
        <w:rPr>
          <w:sz w:val="28"/>
          <w:szCs w:val="28"/>
        </w:rPr>
        <w:t>«31</w:t>
      </w:r>
      <w:r>
        <w:rPr>
          <w:sz w:val="28"/>
          <w:szCs w:val="28"/>
          <w:vertAlign w:val="superscript"/>
        </w:rPr>
        <w:t>1</w:t>
      </w:r>
      <w:r>
        <w:rPr>
          <w:sz w:val="28"/>
          <w:szCs w:val="28"/>
        </w:rPr>
        <w:t xml:space="preserve">. Медицинскими организациями Забайкальского края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 </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35:</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в абзаце пятом слова «в дневном стационаре и стационарно» заменить словами «в условиях дневного стационара и стационарных условиях»;</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 xml:space="preserve">б) абзац десятый дополнить словами «обязательного медицинского страхования». </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абзаце первом пункта 39:</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после слов «центрах медицинской профилактики» дополнить словами «и центрах здоровья (центрах медицины здорового долголетия»;</w:t>
      </w:r>
    </w:p>
    <w:p>
      <w:pPr>
        <w:pStyle w:val="Normal"/>
        <w:widowControl w:val="false"/>
        <w:numPr>
          <w:ilvl w:val="1"/>
          <w:numId w:val="2"/>
        </w:numPr>
        <w:tabs>
          <w:tab w:val="clear" w:pos="708"/>
          <w:tab w:val="left" w:pos="567" w:leader="none"/>
          <w:tab w:val="left" w:pos="573" w:leader="none"/>
        </w:tabs>
        <w:ind w:firstLine="567"/>
        <w:jc w:val="both"/>
        <w:rPr>
          <w:sz w:val="28"/>
          <w:szCs w:val="28"/>
        </w:rPr>
      </w:pPr>
      <w:r>
        <w:rPr>
          <w:sz w:val="28"/>
          <w:szCs w:val="28"/>
        </w:rPr>
        <w:t>б) после слов «применения телемедицинских» дополнить словами «и (или) дистанционных».</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Абзац четвертый пункта 41 считать утратившим силу.</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44:</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в абзаце четвертом слова «за исключением подозрения» заменить словами «за исключением консультаций при подозрении»;</w:t>
      </w:r>
    </w:p>
    <w:p>
      <w:pPr>
        <w:pStyle w:val="Normal"/>
        <w:widowControl w:val="false"/>
        <w:numPr>
          <w:ilvl w:val="1"/>
          <w:numId w:val="2"/>
        </w:numPr>
        <w:tabs>
          <w:tab w:val="clear" w:pos="708"/>
          <w:tab w:val="left" w:pos="567" w:leader="none"/>
          <w:tab w:val="left" w:pos="573" w:leader="none"/>
        </w:tabs>
        <w:ind w:firstLine="567"/>
        <w:jc w:val="both"/>
        <w:rPr>
          <w:sz w:val="28"/>
          <w:szCs w:val="28"/>
        </w:rPr>
      </w:pPr>
      <w:r>
        <w:rPr>
          <w:sz w:val="28"/>
          <w:szCs w:val="28"/>
        </w:rPr>
        <w:t>б) абзац седьмой дополнить словом «исследований»;</w:t>
      </w:r>
    </w:p>
    <w:p>
      <w:pPr>
        <w:pStyle w:val="Normal"/>
        <w:widowControl w:val="false"/>
        <w:numPr>
          <w:ilvl w:val="1"/>
          <w:numId w:val="2"/>
        </w:numPr>
        <w:tabs>
          <w:tab w:val="clear" w:pos="708"/>
          <w:tab w:val="left" w:pos="567" w:leader="none"/>
          <w:tab w:val="left" w:pos="573" w:leader="none"/>
        </w:tabs>
        <w:ind w:firstLine="567"/>
        <w:jc w:val="both"/>
        <w:rPr>
          <w:sz w:val="28"/>
          <w:szCs w:val="28"/>
        </w:rPr>
      </w:pPr>
      <w:r>
        <w:rPr>
          <w:sz w:val="28"/>
          <w:szCs w:val="28"/>
        </w:rPr>
        <w:t>в) в абзаце девятом слова «онкологическими заболеваниями» заменить словами «онкологическим заболеванием».</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абзаце тринадцатом пункта 60 слова «женщин и мужчин» исключить.</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61:</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 xml:space="preserve">а) в абзаце третьем слова «отличии такого места нахождения от места регистрации участника» заменить словами «отличии места нахождения участника  специальной военной операции от места его регистрации; </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б) абзац седьмой после слов «таких дополнительных обследований и консультаций» дополнить словами «, в том числе консультирование медицинским психологом»;</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в) в абзаце четырнадцатом слова «одно-двухместных палатах» заменить словами «одноместной или двухместной палате»;</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г) в абзаце шестнадцатом слова «не реже 1 раза в неделю и по медицинским показаниям» заменить словами «, определяемой лечащим врачом с учетом медицинских показаний»;</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д) в абзаце семнадцатом слово «утвержденному» заменить словом «утверждаемому»;</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е) в абзаце девятнадцатом слова «его (ее) супруг(а)» заменить словами «супруг(а) участника специальной военной операции»;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ж) абзац двадцатый изложить в следующей редакции: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 xml:space="preserve">«Порядки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Забайкальском крае, лекарственных препаратов во внеочередном порядке за счет средств краевого бюджета утверждаются Министерством здравоохранения Забайкальского края (приказы Министерства здравоохранения Забайкальского края от 17 марта 2025 года № 3-П «Об утверждении Порядка оказания медицинской помощи по зубному протезированию отдельных категорий граждан в Забайкальском крае», от </w:t>
        <w:br/>
        <w:t xml:space="preserve">23 марта 2026 года № 7-П «Об утверждении Порядка получения участниками специальной военной операции, постоянно проживающими на территории Забайкальского края, лекарственных препаратов во внеочередном порядке»)». </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Пункт 62 изложить в следующей редакции:</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«Инвалидам, нуждающимся в постороннем уходе и помощи, Министерством здравоохранения Забайкальского края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Забайкальский край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краевого бюджета Забайкальского края.</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Normal"/>
        <w:widowControl w:val="false"/>
        <w:numPr>
          <w:ilvl w:val="1"/>
          <w:numId w:val="2"/>
        </w:numPr>
        <w:tabs>
          <w:tab w:val="clear" w:pos="708"/>
          <w:tab w:val="left" w:pos="567" w:leader="none"/>
          <w:tab w:val="left" w:pos="800" w:leader="none"/>
        </w:tabs>
        <w:ind w:firstLine="567"/>
        <w:jc w:val="both"/>
        <w:rPr>
          <w:sz w:val="28"/>
          <w:szCs w:val="28"/>
        </w:rPr>
      </w:pPr>
      <w:r>
        <w:rPr>
          <w:sz w:val="28"/>
          <w:szCs w:val="28"/>
        </w:rPr>
        <w:t xml:space="preserve">Министерство здравоохранения Забайкальского края, а также страховые медицинские организации, в которых застрахованы указанные лица, и территориальный фонд обязательного медицинского страхования Забайкальского края осуществляют контроль доступности оказания медицинской помощи инвалидам медицинскими организациями. </w:t>
      </w:r>
    </w:p>
    <w:p>
      <w:pPr>
        <w:pStyle w:val="Normal"/>
        <w:widowControl w:val="false"/>
        <w:numPr>
          <w:ilvl w:val="0"/>
          <w:numId w:val="2"/>
        </w:numPr>
        <w:tabs>
          <w:tab w:val="clear" w:pos="708"/>
          <w:tab w:val="left" w:pos="567" w:leader="none"/>
          <w:tab w:val="left" w:pos="800" w:leader="none"/>
        </w:tabs>
        <w:ind w:firstLine="567" w:start="0"/>
        <w:jc w:val="both"/>
        <w:rPr>
          <w:sz w:val="28"/>
          <w:szCs w:val="28"/>
        </w:rPr>
      </w:pPr>
      <w:r>
        <w:rPr>
          <w:sz w:val="28"/>
          <w:szCs w:val="28"/>
        </w:rPr>
        <w:t>В пункте 67:</w:t>
      </w:r>
    </w:p>
    <w:p>
      <w:pPr>
        <w:pStyle w:val="Normal"/>
        <w:widowControl w:val="false"/>
        <w:tabs>
          <w:tab w:val="clear" w:pos="708"/>
          <w:tab w:val="left" w:pos="0" w:leader="none"/>
          <w:tab w:val="left" w:pos="567" w:leader="none"/>
          <w:tab w:val="left" w:pos="800" w:leader="none"/>
        </w:tabs>
        <w:ind w:firstLine="567"/>
        <w:jc w:val="both"/>
        <w:rPr>
          <w:sz w:val="28"/>
          <w:szCs w:val="28"/>
        </w:rPr>
      </w:pPr>
      <w:r>
        <w:rPr>
          <w:sz w:val="28"/>
          <w:szCs w:val="28"/>
        </w:rPr>
        <w:t>а) в подпункте 1 строку</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0" w:type="dxa"/>
        <w:tblLayout w:type="fixed"/>
        <w:tblCellMar>
          <w:top w:w="0" w:type="dxa"/>
          <w:start w:w="57" w:type="dxa"/>
          <w:bottom w:w="0" w:type="dxa"/>
          <w:end w:w="57" w:type="dxa"/>
        </w:tblCellMar>
        <w:tblLook w:val="04a0" w:noHBand="0" w:noVBand="1" w:firstColumn="1" w:lastRow="0" w:lastColumn="0" w:firstRow="1"/>
      </w:tblPr>
      <w:tblGrid>
        <w:gridCol w:w="2090"/>
        <w:gridCol w:w="1397"/>
        <w:gridCol w:w="1115"/>
        <w:gridCol w:w="985"/>
        <w:gridCol w:w="995"/>
        <w:gridCol w:w="961"/>
        <w:gridCol w:w="912"/>
        <w:gridCol w:w="898"/>
      </w:tblGrid>
      <w:tr>
        <w:trPr>
          <w:tblHeader w:val="true"/>
          <w:trHeight w:val="151" w:hRule="atLeast"/>
        </w:trPr>
        <w:tc>
          <w:tcPr>
            <w:tcW w:w="20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sz w:val="18"/>
                <w:szCs w:val="18"/>
              </w:rPr>
            </w:pPr>
            <w:r>
              <w:rPr>
                <w:sz w:val="18"/>
                <w:szCs w:val="18"/>
              </w:rPr>
              <w:t>2.1. с профилактической целью и иными целями, за исключением медицинской реабилитации и паллиативной медицинской помощи</w:t>
            </w:r>
            <w:r>
              <w:rPr>
                <w:sz w:val="18"/>
                <w:szCs w:val="18"/>
                <w:vertAlign w:val="superscript"/>
              </w:rPr>
              <w:t>3</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посещения</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0,694605</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983,8</w:t>
            </w:r>
          </w:p>
        </w:tc>
        <w:tc>
          <w:tcPr>
            <w:tcW w:w="99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0,6946</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1 053,9</w:t>
            </w:r>
          </w:p>
        </w:tc>
        <w:tc>
          <w:tcPr>
            <w:tcW w:w="91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0,6946</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1 123,5</w:t>
            </w:r>
          </w:p>
        </w:tc>
      </w:tr>
    </w:tbl>
    <w:p>
      <w:pPr>
        <w:pStyle w:val="Normal"/>
        <w:widowControl w:val="false"/>
        <w:tabs>
          <w:tab w:val="clear" w:pos="708"/>
          <w:tab w:val="left" w:pos="0" w:leader="none"/>
          <w:tab w:val="left" w:pos="800" w:leader="none"/>
        </w:tabs>
        <w:jc w:val="end"/>
        <w:rPr>
          <w:sz w:val="28"/>
          <w:szCs w:val="28"/>
        </w:rPr>
      </w:pPr>
      <w:r>
        <w:rPr>
          <w:sz w:val="28"/>
          <w:szCs w:val="28"/>
        </w:rPr>
        <w:t>»</w:t>
      </w:r>
    </w:p>
    <w:p>
      <w:pPr>
        <w:pStyle w:val="Normal"/>
        <w:widowControl w:val="false"/>
        <w:tabs>
          <w:tab w:val="clear" w:pos="708"/>
          <w:tab w:val="left" w:pos="0" w:leader="none"/>
          <w:tab w:val="left" w:pos="800" w:leader="none"/>
        </w:tabs>
        <w:jc w:val="both"/>
        <w:rPr>
          <w:sz w:val="28"/>
          <w:szCs w:val="28"/>
        </w:rPr>
      </w:pPr>
      <w:r>
        <w:rPr>
          <w:sz w:val="28"/>
          <w:szCs w:val="28"/>
        </w:rPr>
        <w:t>изложить в следующей редакции:</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0" w:type="dxa"/>
        <w:tblLayout w:type="fixed"/>
        <w:tblCellMar>
          <w:top w:w="0" w:type="dxa"/>
          <w:start w:w="57" w:type="dxa"/>
          <w:bottom w:w="0" w:type="dxa"/>
          <w:end w:w="57" w:type="dxa"/>
        </w:tblCellMar>
        <w:tblLook w:val="04a0" w:noHBand="0" w:noVBand="1" w:firstColumn="1" w:lastRow="0" w:lastColumn="0" w:firstRow="1"/>
      </w:tblPr>
      <w:tblGrid>
        <w:gridCol w:w="2090"/>
        <w:gridCol w:w="1397"/>
        <w:gridCol w:w="1115"/>
        <w:gridCol w:w="985"/>
        <w:gridCol w:w="995"/>
        <w:gridCol w:w="961"/>
        <w:gridCol w:w="912"/>
        <w:gridCol w:w="898"/>
      </w:tblGrid>
      <w:tr>
        <w:trPr>
          <w:tblHeader w:val="true"/>
          <w:trHeight w:val="151" w:hRule="atLeast"/>
        </w:trPr>
        <w:tc>
          <w:tcPr>
            <w:tcW w:w="20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sz w:val="18"/>
                <w:szCs w:val="18"/>
              </w:rPr>
            </w:pPr>
            <w:r>
              <w:rPr>
                <w:sz w:val="18"/>
                <w:szCs w:val="18"/>
              </w:rPr>
              <w:t>2.1. с профилактической целью и иными целями, за исключением медицинской реабилитации и паллиативной медицинской помощи</w:t>
            </w:r>
            <w:r>
              <w:rPr>
                <w:sz w:val="18"/>
                <w:szCs w:val="18"/>
                <w:vertAlign w:val="superscript"/>
              </w:rPr>
              <w:t>3</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посещения</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0,72461</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983,8</w:t>
            </w:r>
          </w:p>
        </w:tc>
        <w:tc>
          <w:tcPr>
            <w:tcW w:w="99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0,7246</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1 053,9</w:t>
            </w:r>
          </w:p>
        </w:tc>
        <w:tc>
          <w:tcPr>
            <w:tcW w:w="91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0,7246</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1 123,5</w:t>
            </w:r>
          </w:p>
        </w:tc>
      </w:tr>
    </w:tbl>
    <w:p>
      <w:pPr>
        <w:pStyle w:val="Normal"/>
        <w:widowControl w:val="false"/>
        <w:tabs>
          <w:tab w:val="clear" w:pos="708"/>
          <w:tab w:val="left" w:pos="0" w:leader="none"/>
          <w:tab w:val="left" w:pos="800" w:leader="none"/>
        </w:tabs>
        <w:jc w:val="end"/>
        <w:rPr>
          <w:sz w:val="28"/>
          <w:szCs w:val="28"/>
        </w:rPr>
      </w:pPr>
      <w:r>
        <w:rPr>
          <w:sz w:val="28"/>
          <w:szCs w:val="28"/>
        </w:rPr>
        <w:t>»;</w:t>
      </w:r>
    </w:p>
    <w:p>
      <w:pPr>
        <w:pStyle w:val="Normal"/>
        <w:widowControl w:val="false"/>
        <w:tabs>
          <w:tab w:val="clear" w:pos="708"/>
          <w:tab w:val="left" w:pos="684" w:leader="none"/>
          <w:tab w:val="left" w:pos="800" w:leader="none"/>
        </w:tabs>
        <w:jc w:val="both"/>
        <w:rPr>
          <w:sz w:val="28"/>
          <w:szCs w:val="28"/>
        </w:rPr>
      </w:pPr>
      <w:r>
        <w:rPr>
          <w:sz w:val="28"/>
          <w:szCs w:val="28"/>
        </w:rPr>
        <w:t xml:space="preserve">        </w:t>
      </w:r>
      <w:r>
        <w:rPr>
          <w:sz w:val="28"/>
          <w:szCs w:val="28"/>
        </w:rPr>
        <w:t>б) в подпункте 2:</w:t>
      </w:r>
    </w:p>
    <w:p>
      <w:pPr>
        <w:pStyle w:val="Normal"/>
        <w:widowControl w:val="false"/>
        <w:tabs>
          <w:tab w:val="clear" w:pos="708"/>
          <w:tab w:val="left" w:pos="0" w:leader="none"/>
          <w:tab w:val="left" w:pos="800" w:leader="none"/>
        </w:tabs>
        <w:jc w:val="both"/>
        <w:rPr>
          <w:sz w:val="28"/>
          <w:szCs w:val="28"/>
        </w:rPr>
      </w:pPr>
      <w:r>
        <w:rPr>
          <w:sz w:val="28"/>
          <w:szCs w:val="28"/>
        </w:rPr>
        <w:t xml:space="preserve">        </w:t>
      </w:r>
      <w:r>
        <w:rPr>
          <w:sz w:val="28"/>
          <w:szCs w:val="28"/>
        </w:rPr>
        <w:t>1) строку</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0" w:type="dxa"/>
        <w:tblLayout w:type="fixed"/>
        <w:tblCellMar>
          <w:top w:w="0" w:type="dxa"/>
          <w:start w:w="57" w:type="dxa"/>
          <w:bottom w:w="0" w:type="dxa"/>
          <w:end w:w="57" w:type="dxa"/>
        </w:tblCellMar>
        <w:tblLook w:val="04a0" w:noHBand="0" w:noVBand="1" w:firstColumn="1" w:lastRow="0" w:lastColumn="0" w:firstRow="1"/>
      </w:tblPr>
      <w:tblGrid>
        <w:gridCol w:w="2090"/>
        <w:gridCol w:w="1397"/>
        <w:gridCol w:w="1115"/>
        <w:gridCol w:w="985"/>
        <w:gridCol w:w="995"/>
        <w:gridCol w:w="961"/>
        <w:gridCol w:w="912"/>
        <w:gridCol w:w="898"/>
      </w:tblGrid>
      <w:tr>
        <w:trPr>
          <w:tblHeader w:val="true"/>
          <w:trHeight w:val="151" w:hRule="atLeast"/>
        </w:trPr>
        <w:tc>
          <w:tcPr>
            <w:tcW w:w="20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sz w:val="18"/>
                <w:szCs w:val="18"/>
              </w:rPr>
            </w:pPr>
            <w:r>
              <w:rPr>
                <w:sz w:val="18"/>
                <w:szCs w:val="18"/>
              </w:rPr>
              <w:t>2.1.11. посещения с профилактическими целями центров здоровья, включая диспансерное наблюдение</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комплексное посещение</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2 440,6</w:t>
            </w:r>
          </w:p>
        </w:tc>
        <w:tc>
          <w:tcPr>
            <w:tcW w:w="99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2 615,2</w:t>
            </w:r>
          </w:p>
        </w:tc>
        <w:tc>
          <w:tcPr>
            <w:tcW w:w="91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2 788,3</w:t>
            </w:r>
          </w:p>
        </w:tc>
      </w:tr>
    </w:tbl>
    <w:p>
      <w:pPr>
        <w:pStyle w:val="Normal"/>
        <w:widowControl w:val="false"/>
        <w:tabs>
          <w:tab w:val="clear" w:pos="708"/>
          <w:tab w:val="left" w:pos="0" w:leader="none"/>
          <w:tab w:val="left" w:pos="800" w:leader="none"/>
        </w:tabs>
        <w:jc w:val="end"/>
        <w:rPr>
          <w:sz w:val="28"/>
          <w:szCs w:val="28"/>
        </w:rPr>
      </w:pPr>
      <w:r>
        <w:rPr>
          <w:sz w:val="28"/>
          <w:szCs w:val="28"/>
        </w:rPr>
        <w:t>»</w:t>
      </w:r>
    </w:p>
    <w:p>
      <w:pPr>
        <w:pStyle w:val="Normal"/>
        <w:widowControl w:val="false"/>
        <w:tabs>
          <w:tab w:val="clear" w:pos="708"/>
          <w:tab w:val="left" w:pos="0" w:leader="none"/>
          <w:tab w:val="left" w:pos="800" w:leader="none"/>
        </w:tabs>
        <w:jc w:val="both"/>
        <w:rPr>
          <w:sz w:val="28"/>
          <w:szCs w:val="28"/>
        </w:rPr>
      </w:pPr>
      <w:r>
        <w:rPr>
          <w:sz w:val="28"/>
          <w:szCs w:val="28"/>
        </w:rPr>
        <w:t>изложить в следующей редакции:</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0" w:type="dxa"/>
        <w:tblLayout w:type="fixed"/>
        <w:tblCellMar>
          <w:top w:w="0" w:type="dxa"/>
          <w:start w:w="57" w:type="dxa"/>
          <w:bottom w:w="0" w:type="dxa"/>
          <w:end w:w="57" w:type="dxa"/>
        </w:tblCellMar>
        <w:tblLook w:val="04a0" w:noHBand="0" w:noVBand="1" w:firstColumn="1" w:lastRow="0" w:lastColumn="0" w:firstRow="1"/>
      </w:tblPr>
      <w:tblGrid>
        <w:gridCol w:w="2090"/>
        <w:gridCol w:w="1397"/>
        <w:gridCol w:w="1115"/>
        <w:gridCol w:w="985"/>
        <w:gridCol w:w="995"/>
        <w:gridCol w:w="961"/>
        <w:gridCol w:w="912"/>
        <w:gridCol w:w="898"/>
      </w:tblGrid>
      <w:tr>
        <w:trPr>
          <w:tblHeader w:val="true"/>
          <w:trHeight w:val="151" w:hRule="atLeast"/>
        </w:trPr>
        <w:tc>
          <w:tcPr>
            <w:tcW w:w="20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sz w:val="18"/>
                <w:szCs w:val="18"/>
              </w:rPr>
            </w:pPr>
            <w:r>
              <w:rPr>
                <w:sz w:val="18"/>
                <w:szCs w:val="18"/>
              </w:rPr>
              <w:t>2.1.11. посещения с профилактическими целями центров здоровья, включая диспансерное наблюдение</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комплексное посещение</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4 693,4</w:t>
            </w:r>
          </w:p>
        </w:tc>
        <w:tc>
          <w:tcPr>
            <w:tcW w:w="99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5 029,0</w:t>
            </w:r>
          </w:p>
        </w:tc>
        <w:tc>
          <w:tcPr>
            <w:tcW w:w="91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0,032831</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5 362,2</w:t>
            </w:r>
          </w:p>
        </w:tc>
      </w:tr>
    </w:tbl>
    <w:p>
      <w:pPr>
        <w:pStyle w:val="Normal"/>
        <w:widowControl w:val="false"/>
        <w:tabs>
          <w:tab w:val="clear" w:pos="708"/>
          <w:tab w:val="left" w:pos="0" w:leader="none"/>
          <w:tab w:val="left" w:pos="800" w:leader="none"/>
        </w:tabs>
        <w:jc w:val="end"/>
        <w:rPr>
          <w:sz w:val="28"/>
          <w:szCs w:val="28"/>
        </w:rPr>
      </w:pPr>
      <w:r>
        <w:rPr>
          <w:sz w:val="28"/>
          <w:szCs w:val="28"/>
        </w:rPr>
        <w:t>»;</w:t>
      </w:r>
    </w:p>
    <w:p>
      <w:pPr>
        <w:pStyle w:val="Normal"/>
        <w:widowControl w:val="false"/>
        <w:numPr>
          <w:ilvl w:val="1"/>
          <w:numId w:val="2"/>
        </w:numPr>
        <w:tabs>
          <w:tab w:val="clear" w:pos="708"/>
          <w:tab w:val="left" w:pos="0" w:leader="none"/>
          <w:tab w:val="left" w:pos="800" w:leader="none"/>
        </w:tabs>
        <w:ind w:firstLine="709"/>
        <w:jc w:val="both"/>
        <w:rPr>
          <w:sz w:val="28"/>
          <w:szCs w:val="28"/>
        </w:rPr>
      </w:pPr>
      <w:r>
        <w:rPr>
          <w:sz w:val="28"/>
          <w:szCs w:val="28"/>
        </w:rPr>
        <w:t xml:space="preserve">2) строку </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0" w:type="dxa"/>
        <w:tblLayout w:type="fixed"/>
        <w:tblCellMar>
          <w:top w:w="0" w:type="dxa"/>
          <w:start w:w="57" w:type="dxa"/>
          <w:bottom w:w="0" w:type="dxa"/>
          <w:end w:w="57" w:type="dxa"/>
        </w:tblCellMar>
        <w:tblLook w:val="04a0" w:noHBand="0" w:noVBand="1" w:firstColumn="1" w:lastRow="0" w:lastColumn="0" w:firstRow="1"/>
      </w:tblPr>
      <w:tblGrid>
        <w:gridCol w:w="2090"/>
        <w:gridCol w:w="1397"/>
        <w:gridCol w:w="1115"/>
        <w:gridCol w:w="985"/>
        <w:gridCol w:w="995"/>
        <w:gridCol w:w="961"/>
        <w:gridCol w:w="912"/>
        <w:gridCol w:w="898"/>
      </w:tblGrid>
      <w:tr>
        <w:trPr>
          <w:tblHeader w:val="true"/>
          <w:trHeight w:val="151" w:hRule="atLeast"/>
        </w:trPr>
        <w:tc>
          <w:tcPr>
            <w:tcW w:w="2090"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sz w:val="18"/>
                <w:szCs w:val="18"/>
              </w:rPr>
              <w:t>2.1.12 Вакцинация для профилактики пневмококковых инфекций</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посещение</w:t>
            </w:r>
          </w:p>
        </w:tc>
        <w:tc>
          <w:tcPr>
            <w:tcW w:w="111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0,021666</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3 413,7</w:t>
            </w:r>
          </w:p>
        </w:tc>
        <w:tc>
          <w:tcPr>
            <w:tcW w:w="99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0,021666</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3 657,8</w:t>
            </w:r>
          </w:p>
        </w:tc>
        <w:tc>
          <w:tcPr>
            <w:tcW w:w="912"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0,021666</w:t>
            </w:r>
          </w:p>
        </w:tc>
        <w:tc>
          <w:tcPr>
            <w:tcW w:w="89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3 900,0</w:t>
            </w:r>
          </w:p>
        </w:tc>
      </w:tr>
    </w:tbl>
    <w:p>
      <w:pPr>
        <w:pStyle w:val="Normal"/>
        <w:widowControl w:val="false"/>
        <w:tabs>
          <w:tab w:val="clear" w:pos="708"/>
          <w:tab w:val="left" w:pos="0" w:leader="none"/>
          <w:tab w:val="left" w:pos="800" w:leader="none"/>
        </w:tabs>
        <w:jc w:val="end"/>
        <w:rPr>
          <w:sz w:val="28"/>
          <w:szCs w:val="28"/>
        </w:rPr>
      </w:pPr>
      <w:r>
        <w:rPr>
          <w:sz w:val="28"/>
          <w:szCs w:val="28"/>
        </w:rPr>
        <w:t>»</w:t>
      </w:r>
    </w:p>
    <w:p>
      <w:pPr>
        <w:pStyle w:val="Normal"/>
        <w:widowControl w:val="false"/>
        <w:tabs>
          <w:tab w:val="clear" w:pos="708"/>
          <w:tab w:val="left" w:pos="0" w:leader="none"/>
          <w:tab w:val="left" w:pos="800" w:leader="none"/>
        </w:tabs>
        <w:jc w:val="both"/>
        <w:rPr>
          <w:sz w:val="28"/>
          <w:szCs w:val="28"/>
        </w:rPr>
      </w:pPr>
      <w:r>
        <w:rPr>
          <w:sz w:val="28"/>
          <w:szCs w:val="28"/>
        </w:rPr>
        <w:t>исключить;</w:t>
      </w:r>
    </w:p>
    <w:p>
      <w:pPr>
        <w:pStyle w:val="Normal"/>
        <w:widowControl w:val="false"/>
        <w:numPr>
          <w:ilvl w:val="1"/>
          <w:numId w:val="2"/>
        </w:numPr>
        <w:tabs>
          <w:tab w:val="clear" w:pos="708"/>
          <w:tab w:val="left" w:pos="0" w:leader="none"/>
          <w:tab w:val="left" w:pos="800" w:leader="none"/>
        </w:tabs>
        <w:ind w:firstLine="709"/>
        <w:jc w:val="both"/>
        <w:rPr>
          <w:sz w:val="28"/>
          <w:szCs w:val="28"/>
        </w:rPr>
      </w:pPr>
      <w:r>
        <w:rPr>
          <w:sz w:val="28"/>
          <w:szCs w:val="28"/>
        </w:rPr>
        <w:t>3) строку</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57" w:type="dxa"/>
        <w:tblLayout w:type="fixed"/>
        <w:tblCellMar>
          <w:top w:w="0" w:type="dxa"/>
          <w:start w:w="57" w:type="dxa"/>
          <w:bottom w:w="0" w:type="dxa"/>
          <w:end w:w="57" w:type="dxa"/>
        </w:tblCellMar>
        <w:tblLook w:val="04a0" w:noHBand="0" w:noVBand="1" w:firstColumn="1" w:lastRow="0" w:lastColumn="0" w:firstRow="1"/>
      </w:tblPr>
      <w:tblGrid>
        <w:gridCol w:w="2091"/>
        <w:gridCol w:w="1397"/>
        <w:gridCol w:w="1114"/>
        <w:gridCol w:w="984"/>
        <w:gridCol w:w="826"/>
        <w:gridCol w:w="1019"/>
        <w:gridCol w:w="845"/>
        <w:gridCol w:w="1077"/>
      </w:tblGrid>
      <w:tr>
        <w:trPr>
          <w:tblHeader w:val="true"/>
          <w:trHeight w:val="781" w:hRule="atLeast"/>
        </w:trPr>
        <w:tc>
          <w:tcPr>
            <w:tcW w:w="2091"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bCs/>
                <w:iCs/>
                <w:sz w:val="18"/>
                <w:szCs w:val="18"/>
              </w:rPr>
            </w:pPr>
            <w:r>
              <w:rPr>
                <w:bCs/>
                <w:iCs/>
                <w:sz w:val="18"/>
                <w:szCs w:val="18"/>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случай госпитализации</w:t>
            </w:r>
          </w:p>
        </w:tc>
        <w:tc>
          <w:tcPr>
            <w:tcW w:w="111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98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81 110,9</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88 197,1</w:t>
            </w:r>
          </w:p>
        </w:tc>
        <w:tc>
          <w:tcPr>
            <w:tcW w:w="84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95 308,6</w:t>
            </w:r>
          </w:p>
        </w:tc>
      </w:tr>
    </w:tbl>
    <w:p>
      <w:pPr>
        <w:pStyle w:val="Normal"/>
        <w:widowControl w:val="false"/>
        <w:numPr>
          <w:ilvl w:val="1"/>
          <w:numId w:val="2"/>
        </w:numPr>
        <w:tabs>
          <w:tab w:val="clear" w:pos="708"/>
          <w:tab w:val="left" w:pos="0" w:leader="none"/>
          <w:tab w:val="left" w:pos="800" w:leader="none"/>
        </w:tabs>
        <w:ind w:firstLine="709"/>
        <w:jc w:val="end"/>
        <w:rPr>
          <w:sz w:val="28"/>
          <w:szCs w:val="28"/>
        </w:rPr>
      </w:pPr>
      <w:r>
        <w:rPr>
          <w:sz w:val="28"/>
          <w:szCs w:val="28"/>
        </w:rPr>
        <w:t>»</w:t>
      </w:r>
    </w:p>
    <w:p>
      <w:pPr>
        <w:pStyle w:val="Normal"/>
        <w:widowControl w:val="false"/>
        <w:tabs>
          <w:tab w:val="clear" w:pos="708"/>
          <w:tab w:val="left" w:pos="0" w:leader="none"/>
          <w:tab w:val="left" w:pos="800" w:leader="none"/>
        </w:tabs>
        <w:jc w:val="both"/>
        <w:rPr>
          <w:sz w:val="28"/>
          <w:szCs w:val="28"/>
        </w:rPr>
      </w:pPr>
      <w:r>
        <w:rPr>
          <w:sz w:val="28"/>
          <w:szCs w:val="28"/>
        </w:rPr>
        <w:t>изложить в следующей редакции:</w:t>
      </w:r>
    </w:p>
    <w:p>
      <w:pPr>
        <w:pStyle w:val="Normal"/>
        <w:widowControl w:val="false"/>
        <w:tabs>
          <w:tab w:val="clear" w:pos="708"/>
          <w:tab w:val="left" w:pos="0" w:leader="none"/>
          <w:tab w:val="left" w:pos="800" w:leader="none"/>
        </w:tabs>
        <w:jc w:val="both"/>
        <w:rPr>
          <w:sz w:val="28"/>
          <w:szCs w:val="28"/>
        </w:rPr>
      </w:pPr>
      <w:r>
        <w:rPr>
          <w:sz w:val="28"/>
          <w:szCs w:val="28"/>
        </w:rPr>
        <w:t>«</w:t>
      </w:r>
    </w:p>
    <w:tbl>
      <w:tblPr>
        <w:tblW w:w="5000" w:type="pct"/>
        <w:jc w:val="start"/>
        <w:tblInd w:w="57" w:type="dxa"/>
        <w:tblLayout w:type="fixed"/>
        <w:tblCellMar>
          <w:top w:w="0" w:type="dxa"/>
          <w:start w:w="57" w:type="dxa"/>
          <w:bottom w:w="0" w:type="dxa"/>
          <w:end w:w="57" w:type="dxa"/>
        </w:tblCellMar>
        <w:tblLook w:val="04a0" w:noHBand="0" w:noVBand="1" w:firstColumn="1" w:lastRow="0" w:lastColumn="0" w:firstRow="1"/>
      </w:tblPr>
      <w:tblGrid>
        <w:gridCol w:w="2091"/>
        <w:gridCol w:w="1397"/>
        <w:gridCol w:w="1114"/>
        <w:gridCol w:w="984"/>
        <w:gridCol w:w="826"/>
        <w:gridCol w:w="1019"/>
        <w:gridCol w:w="845"/>
        <w:gridCol w:w="1077"/>
      </w:tblGrid>
      <w:tr>
        <w:trPr>
          <w:tblHeader w:val="true"/>
          <w:trHeight w:val="781" w:hRule="atLeast"/>
        </w:trPr>
        <w:tc>
          <w:tcPr>
            <w:tcW w:w="2091"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80"/>
              <w:rPr>
                <w:bCs/>
                <w:iCs/>
                <w:sz w:val="18"/>
                <w:szCs w:val="18"/>
              </w:rPr>
            </w:pPr>
            <w:r>
              <w:rPr>
                <w:bCs/>
                <w:iCs/>
                <w:sz w:val="18"/>
                <w:szCs w:val="18"/>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39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случай госпитализации</w:t>
            </w:r>
          </w:p>
        </w:tc>
        <w:tc>
          <w:tcPr>
            <w:tcW w:w="111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984"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81 110,9</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88 196,9</w:t>
            </w:r>
          </w:p>
        </w:tc>
        <w:tc>
          <w:tcPr>
            <w:tcW w:w="84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0,176524</w:t>
            </w:r>
          </w:p>
        </w:tc>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before="0" w:after="80"/>
              <w:jc w:val="center"/>
              <w:rPr>
                <w:sz w:val="18"/>
                <w:szCs w:val="18"/>
              </w:rPr>
            </w:pPr>
            <w:r>
              <w:rPr>
                <w:sz w:val="18"/>
                <w:szCs w:val="18"/>
              </w:rPr>
              <w:t>95 308,6</w:t>
            </w:r>
          </w:p>
        </w:tc>
      </w:tr>
    </w:tbl>
    <w:p>
      <w:pPr>
        <w:pStyle w:val="Normal"/>
        <w:widowControl w:val="false"/>
        <w:numPr>
          <w:ilvl w:val="1"/>
          <w:numId w:val="2"/>
        </w:numPr>
        <w:tabs>
          <w:tab w:val="clear" w:pos="708"/>
          <w:tab w:val="left" w:pos="0" w:leader="none"/>
          <w:tab w:val="left" w:pos="800" w:leader="none"/>
        </w:tabs>
        <w:ind w:firstLine="709"/>
        <w:jc w:val="end"/>
        <w:rPr>
          <w:sz w:val="28"/>
          <w:szCs w:val="28"/>
        </w:rPr>
      </w:pPr>
      <w:r>
        <w:rPr>
          <w:sz w:val="28"/>
          <w:szCs w:val="28"/>
        </w:rPr>
        <w:t>».</w:t>
      </w:r>
    </w:p>
    <w:p>
      <w:pPr>
        <w:pStyle w:val="Normal"/>
        <w:widowControl w:val="false"/>
        <w:numPr>
          <w:ilvl w:val="0"/>
          <w:numId w:val="2"/>
        </w:numPr>
        <w:tabs>
          <w:tab w:val="clear" w:pos="708"/>
          <w:tab w:val="left" w:pos="0" w:leader="none"/>
          <w:tab w:val="left" w:pos="800" w:leader="none"/>
        </w:tabs>
        <w:ind w:firstLine="567" w:start="0"/>
        <w:jc w:val="both"/>
        <w:rPr>
          <w:sz w:val="28"/>
          <w:szCs w:val="28"/>
        </w:rPr>
      </w:pPr>
      <w:r>
        <w:rPr>
          <w:sz w:val="28"/>
          <w:szCs w:val="28"/>
        </w:rPr>
        <w:t>В пункте 69:</w:t>
      </w:r>
    </w:p>
    <w:p>
      <w:pPr>
        <w:pStyle w:val="Normal"/>
        <w:widowControl w:val="false"/>
        <w:tabs>
          <w:tab w:val="clear" w:pos="708"/>
          <w:tab w:val="left" w:pos="0" w:leader="none"/>
          <w:tab w:val="left" w:pos="800" w:leader="none"/>
        </w:tabs>
        <w:ind w:firstLine="567"/>
        <w:jc w:val="both"/>
        <w:rPr>
          <w:sz w:val="28"/>
          <w:szCs w:val="28"/>
        </w:rPr>
      </w:pPr>
      <w:r>
        <w:rPr>
          <w:sz w:val="28"/>
          <w:szCs w:val="28"/>
        </w:rPr>
        <w:t>а) абзац первый после слов «Структура тарифа на оплату медицинской помощи» дополнить словами «по обязательному медицинскому страхованию»;</w:t>
      </w:r>
    </w:p>
    <w:p>
      <w:pPr>
        <w:pStyle w:val="Normal"/>
        <w:widowControl w:val="false"/>
        <w:tabs>
          <w:tab w:val="clear" w:pos="708"/>
          <w:tab w:val="left" w:pos="0" w:leader="none"/>
          <w:tab w:val="left" w:pos="800" w:leader="none"/>
        </w:tabs>
        <w:ind w:start="567"/>
        <w:jc w:val="both"/>
        <w:rPr>
          <w:sz w:val="28"/>
          <w:szCs w:val="28"/>
        </w:rPr>
      </w:pPr>
      <w:r>
        <w:rPr>
          <w:sz w:val="28"/>
          <w:szCs w:val="28"/>
        </w:rPr>
        <w:t>б) абзац второй изложить в следующей редакции:</w:t>
      </w:r>
    </w:p>
    <w:p>
      <w:pPr>
        <w:pStyle w:val="Normal"/>
        <w:widowControl w:val="false"/>
        <w:tabs>
          <w:tab w:val="clear" w:pos="708"/>
          <w:tab w:val="left" w:pos="0" w:leader="none"/>
          <w:tab w:val="left" w:pos="800" w:leader="none"/>
        </w:tabs>
        <w:ind w:firstLine="567"/>
        <w:jc w:val="both"/>
        <w:rPr>
          <w:sz w:val="28"/>
          <w:szCs w:val="28"/>
        </w:rPr>
      </w:pPr>
      <w:r>
        <w:rPr>
          <w:sz w:val="28"/>
          <w:szCs w:val="28"/>
        </w:rPr>
        <w:t xml:space="preserve">«Расходы на разработку, внедрение, развитие, модернизацию </w:t>
        <w:br/>
        <w:t xml:space="preserve">и техническое обслуживание государственных информационных систем </w:t>
        <w:br/>
        <w:t>в сфере здравоохранения Забайкальского края и их подсистем не могут осуществляться за счет средств обязательного медицинского страхования.»;</w:t>
      </w:r>
    </w:p>
    <w:p>
      <w:pPr>
        <w:pStyle w:val="Normal"/>
        <w:widowControl w:val="false"/>
        <w:tabs>
          <w:tab w:val="clear" w:pos="708"/>
          <w:tab w:val="left" w:pos="0" w:leader="none"/>
          <w:tab w:val="left" w:pos="800" w:leader="none"/>
        </w:tabs>
        <w:ind w:start="567"/>
        <w:jc w:val="both"/>
        <w:rPr>
          <w:sz w:val="28"/>
          <w:szCs w:val="28"/>
        </w:rPr>
      </w:pPr>
      <w:r>
        <w:rPr>
          <w:sz w:val="28"/>
          <w:szCs w:val="28"/>
        </w:rPr>
        <w:t>в) дополнить абзацем третьим следующего содержания:</w:t>
      </w:r>
    </w:p>
    <w:p>
      <w:pPr>
        <w:pStyle w:val="Normal"/>
        <w:widowControl w:val="false"/>
        <w:tabs>
          <w:tab w:val="clear" w:pos="708"/>
          <w:tab w:val="left" w:pos="0" w:leader="none"/>
          <w:tab w:val="left" w:pos="800" w:leader="none"/>
        </w:tabs>
        <w:ind w:firstLine="567"/>
        <w:jc w:val="both"/>
        <w:rPr>
          <w:sz w:val="28"/>
          <w:szCs w:val="28"/>
        </w:rPr>
      </w:pPr>
      <w:r>
        <w:rPr>
          <w:sz w:val="28"/>
          <w:szCs w:val="28"/>
        </w:rPr>
        <w:t xml:space="preserve">«При наличии исключительных или неисключительных прав </w:t>
        <w:br/>
        <w:t xml:space="preserve">на использование программного продукта (информационной системы) </w:t>
        <w:br/>
        <w:t>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Забайкальского края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Normal"/>
        <w:widowControl w:val="false"/>
        <w:tabs>
          <w:tab w:val="clear" w:pos="708"/>
          <w:tab w:val="left" w:pos="0" w:leader="none"/>
          <w:tab w:val="left" w:pos="800" w:leader="none"/>
        </w:tabs>
        <w:ind w:firstLine="567"/>
        <w:jc w:val="both"/>
        <w:rPr>
          <w:sz w:val="28"/>
          <w:szCs w:val="28"/>
        </w:rPr>
      </w:pPr>
      <w:r>
        <w:rPr>
          <w:sz w:val="28"/>
          <w:szCs w:val="28"/>
        </w:rPr>
        <w:t>г) абзац третий после слов «на арендную плату» дополнить словами «движимого имущества».</w:t>
      </w:r>
    </w:p>
    <w:p>
      <w:pPr>
        <w:pStyle w:val="Normal"/>
        <w:widowControl w:val="false"/>
        <w:numPr>
          <w:ilvl w:val="0"/>
          <w:numId w:val="2"/>
        </w:numPr>
        <w:tabs>
          <w:tab w:val="clear" w:pos="708"/>
          <w:tab w:val="left" w:pos="0" w:leader="none"/>
          <w:tab w:val="left" w:pos="800" w:leader="none"/>
        </w:tabs>
        <w:ind w:firstLine="567" w:start="0"/>
        <w:jc w:val="both"/>
        <w:rPr>
          <w:sz w:val="28"/>
          <w:szCs w:val="28"/>
        </w:rPr>
      </w:pPr>
      <w:r>
        <w:rPr>
          <w:sz w:val="28"/>
          <w:szCs w:val="28"/>
        </w:rPr>
        <w:t>В пункте 81:</w:t>
      </w:r>
    </w:p>
    <w:p>
      <w:pPr>
        <w:pStyle w:val="Normal"/>
        <w:widowControl w:val="false"/>
        <w:tabs>
          <w:tab w:val="clear" w:pos="708"/>
          <w:tab w:val="left" w:pos="0" w:leader="none"/>
          <w:tab w:val="left" w:pos="800" w:leader="none"/>
        </w:tabs>
        <w:ind w:firstLine="567"/>
        <w:jc w:val="both"/>
        <w:rPr>
          <w:sz w:val="28"/>
          <w:szCs w:val="28"/>
        </w:rPr>
      </w:pPr>
      <w:r>
        <w:rPr>
          <w:sz w:val="28"/>
          <w:szCs w:val="28"/>
        </w:rPr>
        <w:t>а) абзац второй изложить в следующей редакции:</w:t>
      </w:r>
    </w:p>
    <w:p>
      <w:pPr>
        <w:pStyle w:val="Normal"/>
        <w:widowControl w:val="false"/>
        <w:tabs>
          <w:tab w:val="clear" w:pos="708"/>
          <w:tab w:val="left" w:pos="0" w:leader="none"/>
          <w:tab w:val="left" w:pos="800" w:leader="none"/>
        </w:tabs>
        <w:ind w:firstLine="567"/>
        <w:jc w:val="both"/>
        <w:rPr>
          <w:sz w:val="28"/>
          <w:szCs w:val="28"/>
        </w:rPr>
      </w:pPr>
      <w:r>
        <w:rPr>
          <w:sz w:val="28"/>
          <w:szCs w:val="28"/>
        </w:rPr>
        <w:t>«Индексация заработной платы медицинских работников осуществляется в установленном порядке.»;</w:t>
      </w:r>
    </w:p>
    <w:p>
      <w:pPr>
        <w:pStyle w:val="Normal"/>
        <w:widowControl w:val="false"/>
        <w:tabs>
          <w:tab w:val="clear" w:pos="708"/>
          <w:tab w:val="left" w:pos="0" w:leader="none"/>
          <w:tab w:val="left" w:pos="800" w:leader="none"/>
        </w:tabs>
        <w:ind w:firstLine="567"/>
        <w:jc w:val="both"/>
        <w:rPr>
          <w:sz w:val="28"/>
          <w:szCs w:val="28"/>
        </w:rPr>
      </w:pPr>
      <w:r>
        <w:rPr>
          <w:sz w:val="28"/>
          <w:szCs w:val="28"/>
        </w:rPr>
        <w:t>б) абзац третий считать утратившим силу.</w:t>
      </w:r>
    </w:p>
    <w:p>
      <w:pPr>
        <w:pStyle w:val="Normal"/>
        <w:widowControl w:val="false"/>
        <w:numPr>
          <w:ilvl w:val="0"/>
          <w:numId w:val="2"/>
        </w:numPr>
        <w:tabs>
          <w:tab w:val="clear" w:pos="708"/>
          <w:tab w:val="left" w:pos="0" w:leader="none"/>
          <w:tab w:val="left" w:pos="800" w:leader="none"/>
        </w:tabs>
        <w:ind w:firstLine="567" w:start="0"/>
        <w:jc w:val="both"/>
        <w:rPr>
          <w:sz w:val="28"/>
          <w:szCs w:val="28"/>
        </w:rPr>
      </w:pPr>
      <w:r>
        <w:rPr>
          <w:sz w:val="28"/>
          <w:szCs w:val="28"/>
        </w:rPr>
        <w:t>В пункте82:</w:t>
      </w:r>
    </w:p>
    <w:p>
      <w:pPr>
        <w:pStyle w:val="Normal"/>
        <w:widowControl w:val="false"/>
        <w:tabs>
          <w:tab w:val="clear" w:pos="708"/>
          <w:tab w:val="left" w:pos="0" w:leader="none"/>
          <w:tab w:val="left" w:pos="800" w:leader="none"/>
        </w:tabs>
        <w:ind w:firstLine="567"/>
        <w:jc w:val="both"/>
        <w:rPr>
          <w:sz w:val="28"/>
          <w:szCs w:val="28"/>
        </w:rPr>
      </w:pPr>
      <w:r>
        <w:rPr>
          <w:sz w:val="28"/>
          <w:szCs w:val="28"/>
        </w:rPr>
        <w:t>а) абзац второй подпункта 1 изложить в следующей редакции:</w:t>
      </w:r>
    </w:p>
    <w:p>
      <w:pPr>
        <w:pStyle w:val="Normal"/>
        <w:widowControl w:val="false"/>
        <w:tabs>
          <w:tab w:val="clear" w:pos="708"/>
          <w:tab w:val="left" w:pos="0" w:leader="none"/>
          <w:tab w:val="left" w:pos="800" w:leader="none"/>
        </w:tabs>
        <w:ind w:firstLine="567"/>
        <w:jc w:val="both"/>
        <w:rPr>
          <w:sz w:val="28"/>
          <w:szCs w:val="28"/>
        </w:rPr>
      </w:pPr>
      <w:r>
        <w:rPr>
          <w:sz w:val="28"/>
          <w:szCs w:val="28"/>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w:t>
        <w:br/>
        <w:t>и ОФЭКТ/ОФЭКТ-КТ), неинвазивного пренатального тестирования (определения внеклеточной ДНК плода по крови матери), определения РНК-вируса гепатита С (</w:t>
      </w:r>
      <w:r>
        <w:rPr>
          <w:sz w:val="28"/>
          <w:szCs w:val="28"/>
          <w:lang w:val="en-US"/>
        </w:rPr>
        <w:t>Hepatitis</w:t>
      </w:r>
      <w:r>
        <w:rPr>
          <w:sz w:val="28"/>
          <w:szCs w:val="28"/>
        </w:rPr>
        <w:t xml:space="preserve"> </w:t>
      </w:r>
      <w:r>
        <w:rPr>
          <w:sz w:val="28"/>
          <w:szCs w:val="28"/>
          <w:lang w:val="en-US"/>
        </w:rPr>
        <w:t>C</w:t>
      </w:r>
      <w:r>
        <w:rPr>
          <w:sz w:val="28"/>
          <w:szCs w:val="28"/>
        </w:rPr>
        <w:t xml:space="preserve"> </w:t>
      </w:r>
      <w:r>
        <w:rPr>
          <w:sz w:val="28"/>
          <w:szCs w:val="28"/>
          <w:lang w:val="en-US"/>
        </w:rPr>
        <w:t>virus</w:t>
      </w:r>
      <w:r>
        <w:rPr>
          <w:sz w:val="28"/>
          <w:szCs w:val="28"/>
        </w:rPr>
        <w:t xml:space="preserve">)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w:t>
      </w:r>
      <w:bookmarkStart w:id="0" w:name="_Hlk201048551"/>
      <w:r>
        <w:rPr>
          <w:sz w:val="28"/>
          <w:szCs w:val="28"/>
        </w:rPr>
        <w:t xml:space="preserve">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w:t>
      </w:r>
      <w:bookmarkEnd w:id="0"/>
      <w:r>
        <w:rPr>
          <w:sz w:val="28"/>
          <w:szCs w:val="28"/>
        </w:rPr>
        <w:t>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Normal"/>
        <w:widowControl w:val="false"/>
        <w:tabs>
          <w:tab w:val="clear" w:pos="708"/>
          <w:tab w:val="left" w:pos="0" w:leader="none"/>
          <w:tab w:val="left" w:pos="800" w:leader="none"/>
        </w:tabs>
        <w:ind w:start="567"/>
        <w:jc w:val="both"/>
        <w:rPr>
          <w:sz w:val="28"/>
          <w:szCs w:val="28"/>
        </w:rPr>
      </w:pPr>
      <w:r>
        <w:rPr>
          <w:sz w:val="28"/>
          <w:szCs w:val="28"/>
        </w:rPr>
        <w:t>б) абзац четвертый подпункта 1 изложить в следующей редакции:</w:t>
      </w:r>
    </w:p>
    <w:p>
      <w:pPr>
        <w:pStyle w:val="Normal"/>
        <w:widowControl w:val="false"/>
        <w:tabs>
          <w:tab w:val="clear" w:pos="708"/>
          <w:tab w:val="left" w:pos="0" w:leader="none"/>
          <w:tab w:val="left" w:pos="800" w:leader="none"/>
        </w:tabs>
        <w:ind w:firstLine="567"/>
        <w:jc w:val="both"/>
        <w:rPr>
          <w:sz w:val="28"/>
          <w:szCs w:val="28"/>
        </w:rPr>
      </w:pPr>
      <w:r>
        <w:rPr>
          <w:sz w:val="28"/>
          <w:szCs w:val="28"/>
        </w:rPr>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w:t>
      </w:r>
      <w:r>
        <w:rPr>
          <w:sz w:val="28"/>
          <w:szCs w:val="28"/>
          <w:lang w:val="en-US"/>
        </w:rPr>
        <w:t>Hepatitis</w:t>
      </w:r>
      <w:r>
        <w:rPr>
          <w:sz w:val="28"/>
          <w:szCs w:val="28"/>
        </w:rPr>
        <w:t xml:space="preserve"> </w:t>
      </w:r>
      <w:r>
        <w:rPr>
          <w:sz w:val="28"/>
          <w:szCs w:val="28"/>
          <w:lang w:val="en-US"/>
        </w:rPr>
        <w:t>C</w:t>
      </w:r>
      <w:r>
        <w:rPr>
          <w:sz w:val="28"/>
          <w:szCs w:val="28"/>
        </w:rPr>
        <w:t xml:space="preserve"> </w:t>
      </w:r>
      <w:r>
        <w:rPr>
          <w:sz w:val="28"/>
          <w:szCs w:val="28"/>
          <w:lang w:val="en-US"/>
        </w:rPr>
        <w:t>virus</w:t>
      </w:r>
      <w:r>
        <w:rPr>
          <w:sz w:val="28"/>
          <w:szCs w:val="28"/>
        </w:rPr>
        <w:t>)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Normal"/>
        <w:widowControl w:val="false"/>
        <w:tabs>
          <w:tab w:val="clear" w:pos="708"/>
          <w:tab w:val="left" w:pos="0" w:leader="none"/>
          <w:tab w:val="left" w:pos="800" w:leader="none"/>
        </w:tabs>
        <w:ind w:start="567"/>
        <w:jc w:val="both"/>
        <w:rPr>
          <w:sz w:val="28"/>
          <w:szCs w:val="28"/>
        </w:rPr>
      </w:pPr>
      <w:r>
        <w:rPr>
          <w:sz w:val="28"/>
          <w:szCs w:val="28"/>
        </w:rPr>
        <w:t>в) абзац третий подпункта 4 изложить в следующей редакции:</w:t>
      </w:r>
    </w:p>
    <w:p>
      <w:pPr>
        <w:pStyle w:val="Normal"/>
        <w:widowControl w:val="false"/>
        <w:tabs>
          <w:tab w:val="clear" w:pos="708"/>
          <w:tab w:val="left" w:pos="0" w:leader="none"/>
          <w:tab w:val="left" w:pos="800" w:leader="none"/>
        </w:tabs>
        <w:ind w:firstLine="567"/>
        <w:jc w:val="both"/>
        <w:rPr>
          <w:sz w:val="28"/>
          <w:szCs w:val="28"/>
        </w:rPr>
      </w:pPr>
      <w:r>
        <w:rPr>
          <w:sz w:val="28"/>
          <w:szCs w:val="28"/>
        </w:rPr>
        <w:t>«При этом оплата иной медицинской помощи, оказанной в амбулаторных условиях (за исключением расходов на проведение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С (</w:t>
      </w:r>
      <w:r>
        <w:rPr>
          <w:sz w:val="28"/>
          <w:szCs w:val="28"/>
          <w:lang w:val="en-US"/>
        </w:rPr>
        <w:t>Hepatitis</w:t>
      </w:r>
      <w:r>
        <w:rPr>
          <w:sz w:val="28"/>
          <w:szCs w:val="28"/>
        </w:rPr>
        <w:t xml:space="preserve"> </w:t>
      </w:r>
      <w:r>
        <w:rPr>
          <w:sz w:val="28"/>
          <w:szCs w:val="28"/>
          <w:lang w:val="en-US"/>
        </w:rPr>
        <w:t>C</w:t>
      </w:r>
      <w:r>
        <w:rPr>
          <w:sz w:val="28"/>
          <w:szCs w:val="28"/>
        </w:rPr>
        <w:t xml:space="preserve"> </w:t>
      </w:r>
      <w:r>
        <w:rPr>
          <w:sz w:val="28"/>
          <w:szCs w:val="28"/>
          <w:lang w:val="en-US"/>
        </w:rPr>
        <w:t>virus</w:t>
      </w:r>
      <w:r>
        <w:rPr>
          <w:sz w:val="28"/>
          <w:szCs w:val="28"/>
        </w:rPr>
        <w:t>)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Normal"/>
        <w:widowControl w:val="false"/>
        <w:numPr>
          <w:ilvl w:val="0"/>
          <w:numId w:val="2"/>
        </w:numPr>
        <w:tabs>
          <w:tab w:val="clear" w:pos="708"/>
          <w:tab w:val="left" w:pos="0" w:leader="none"/>
          <w:tab w:val="left" w:pos="596" w:leader="none"/>
          <w:tab w:val="left" w:pos="851" w:leader="none"/>
        </w:tabs>
        <w:ind w:firstLine="567" w:start="0"/>
        <w:jc w:val="both"/>
        <w:rPr>
          <w:sz w:val="28"/>
          <w:szCs w:val="28"/>
        </w:rPr>
      </w:pPr>
      <w:r>
        <w:rPr>
          <w:sz w:val="28"/>
          <w:szCs w:val="28"/>
        </w:rPr>
        <w:t>В пункте 83:</w:t>
      </w:r>
    </w:p>
    <w:p>
      <w:pPr>
        <w:pStyle w:val="Normal"/>
        <w:widowControl w:val="false"/>
        <w:tabs>
          <w:tab w:val="clear" w:pos="708"/>
          <w:tab w:val="left" w:pos="0" w:leader="none"/>
          <w:tab w:val="left" w:pos="709" w:leader="none"/>
          <w:tab w:val="left" w:pos="851" w:leader="none"/>
        </w:tabs>
        <w:ind w:firstLine="567"/>
        <w:jc w:val="both"/>
        <w:rPr>
          <w:sz w:val="28"/>
          <w:szCs w:val="28"/>
        </w:rPr>
      </w:pPr>
      <w:r>
        <w:rPr>
          <w:sz w:val="28"/>
          <w:szCs w:val="28"/>
        </w:rPr>
        <w:t>а) абзац первый после слов «диспансерного наблюдения» дополнить словами «посещений центров здоровья (центров медицины здорового долголетия)»;</w:t>
      </w:r>
    </w:p>
    <w:p>
      <w:pPr>
        <w:pStyle w:val="Normal"/>
        <w:widowControl w:val="false"/>
        <w:tabs>
          <w:tab w:val="clear" w:pos="708"/>
          <w:tab w:val="left" w:pos="0" w:leader="none"/>
          <w:tab w:val="left" w:pos="596" w:leader="none"/>
          <w:tab w:val="left" w:pos="851" w:leader="none"/>
        </w:tabs>
        <w:ind w:firstLine="567"/>
        <w:jc w:val="both"/>
        <w:rPr>
          <w:sz w:val="28"/>
          <w:szCs w:val="28"/>
        </w:rPr>
      </w:pPr>
      <w:r>
        <w:rPr>
          <w:sz w:val="28"/>
          <w:szCs w:val="28"/>
        </w:rPr>
        <w:t>б) абзац второй признать утратившим силу.</w:t>
      </w:r>
    </w:p>
    <w:p>
      <w:pPr>
        <w:pStyle w:val="Normal"/>
        <w:widowControl w:val="false"/>
        <w:numPr>
          <w:ilvl w:val="0"/>
          <w:numId w:val="2"/>
        </w:numPr>
        <w:tabs>
          <w:tab w:val="clear" w:pos="708"/>
          <w:tab w:val="left" w:pos="0" w:leader="none"/>
          <w:tab w:val="left" w:pos="596" w:leader="none"/>
          <w:tab w:val="left" w:pos="851" w:leader="none"/>
        </w:tabs>
        <w:ind w:firstLine="567" w:start="0"/>
        <w:jc w:val="both"/>
        <w:rPr>
          <w:sz w:val="28"/>
          <w:szCs w:val="28"/>
        </w:rPr>
      </w:pPr>
      <w:r>
        <w:rPr>
          <w:sz w:val="28"/>
          <w:szCs w:val="28"/>
        </w:rPr>
        <w:t>В пункте 84:</w:t>
      </w:r>
    </w:p>
    <w:p>
      <w:pPr>
        <w:pStyle w:val="Normal"/>
        <w:widowControl w:val="false"/>
        <w:tabs>
          <w:tab w:val="clear" w:pos="708"/>
          <w:tab w:val="left" w:pos="0" w:leader="none"/>
          <w:tab w:val="left" w:pos="596" w:leader="none"/>
          <w:tab w:val="left" w:pos="851" w:leader="none"/>
        </w:tabs>
        <w:ind w:firstLine="567"/>
        <w:jc w:val="both"/>
        <w:rPr>
          <w:sz w:val="28"/>
          <w:szCs w:val="28"/>
        </w:rPr>
      </w:pPr>
      <w:r>
        <w:rPr>
          <w:sz w:val="28"/>
          <w:szCs w:val="28"/>
        </w:rPr>
        <w:t>а) абзац первый изложить в следующей редакции:</w:t>
      </w:r>
    </w:p>
    <w:p>
      <w:pPr>
        <w:pStyle w:val="Normal"/>
        <w:widowControl w:val="false"/>
        <w:tabs>
          <w:tab w:val="clear" w:pos="708"/>
          <w:tab w:val="left" w:pos="0" w:leader="none"/>
          <w:tab w:val="left" w:pos="596" w:leader="none"/>
          <w:tab w:val="left" w:pos="851" w:leader="none"/>
        </w:tabs>
        <w:ind w:firstLine="567"/>
        <w:jc w:val="both"/>
        <w:rPr>
          <w:sz w:val="28"/>
          <w:szCs w:val="28"/>
        </w:rPr>
      </w:pPr>
      <w:r>
        <w:rPr>
          <w:sz w:val="28"/>
          <w:szCs w:val="28"/>
        </w:rPr>
        <w:t>«84. 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С (</w:t>
      </w:r>
      <w:r>
        <w:rPr>
          <w:sz w:val="28"/>
          <w:szCs w:val="28"/>
          <w:lang w:val="en-US"/>
        </w:rPr>
        <w:t>Hepatitis</w:t>
      </w:r>
      <w:r>
        <w:rPr>
          <w:sz w:val="28"/>
          <w:szCs w:val="28"/>
        </w:rPr>
        <w:t xml:space="preserve"> </w:t>
      </w:r>
      <w:r>
        <w:rPr>
          <w:sz w:val="28"/>
          <w:szCs w:val="28"/>
          <w:lang w:val="en-US"/>
        </w:rPr>
        <w:t>C</w:t>
      </w:r>
      <w:r>
        <w:rPr>
          <w:sz w:val="28"/>
          <w:szCs w:val="28"/>
        </w:rPr>
        <w:t xml:space="preserve"> </w:t>
      </w:r>
      <w:r>
        <w:rPr>
          <w:sz w:val="28"/>
          <w:szCs w:val="28"/>
          <w:lang w:val="en-US"/>
        </w:rPr>
        <w:t>virus</w:t>
      </w:r>
      <w:r>
        <w:rPr>
          <w:sz w:val="28"/>
          <w:szCs w:val="28"/>
        </w:rPr>
        <w:t xml:space="preserve">)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ведения школ для больных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w:t>
        <w:br/>
        <w:t>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Normal"/>
        <w:widowControl w:val="false"/>
        <w:tabs>
          <w:tab w:val="clear" w:pos="708"/>
          <w:tab w:val="left" w:pos="0" w:leader="none"/>
          <w:tab w:val="left" w:pos="596" w:leader="none"/>
          <w:tab w:val="left" w:pos="851" w:leader="none"/>
        </w:tabs>
        <w:ind w:firstLine="567"/>
        <w:jc w:val="both"/>
        <w:rPr>
          <w:sz w:val="28"/>
          <w:szCs w:val="28"/>
        </w:rPr>
      </w:pPr>
      <w:r>
        <w:rPr>
          <w:sz w:val="28"/>
          <w:szCs w:val="28"/>
        </w:rPr>
        <w:tab/>
        <w:t>б) в абзаце третьем слова «средним медицинским работником» заменить словами «медицинским работником, относящимся к среднему медицинскому персоналу,».</w:t>
      </w:r>
    </w:p>
    <w:p>
      <w:pPr>
        <w:pStyle w:val="Normal"/>
        <w:widowControl w:val="false"/>
        <w:numPr>
          <w:ilvl w:val="0"/>
          <w:numId w:val="2"/>
        </w:numPr>
        <w:tabs>
          <w:tab w:val="clear" w:pos="708"/>
          <w:tab w:val="left" w:pos="0" w:leader="none"/>
          <w:tab w:val="left" w:pos="851" w:leader="none"/>
        </w:tabs>
        <w:ind w:firstLine="567" w:start="0"/>
        <w:jc w:val="both"/>
        <w:rPr>
          <w:sz w:val="28"/>
          <w:szCs w:val="28"/>
        </w:rPr>
      </w:pPr>
      <w:r>
        <w:rPr>
          <w:sz w:val="28"/>
          <w:szCs w:val="28"/>
        </w:rPr>
        <w:t>В пункте 85 слово «предусмотренную» заменить словом «предусмотренного».</w:t>
      </w:r>
    </w:p>
    <w:p>
      <w:pPr>
        <w:pStyle w:val="Normal"/>
        <w:widowControl w:val="false"/>
        <w:numPr>
          <w:ilvl w:val="0"/>
          <w:numId w:val="2"/>
        </w:numPr>
        <w:tabs>
          <w:tab w:val="clear" w:pos="708"/>
          <w:tab w:val="left" w:pos="0" w:leader="none"/>
          <w:tab w:val="left" w:pos="851" w:leader="none"/>
        </w:tabs>
        <w:ind w:firstLine="567" w:start="0"/>
        <w:jc w:val="both"/>
        <w:rPr>
          <w:sz w:val="28"/>
          <w:szCs w:val="28"/>
        </w:rPr>
      </w:pPr>
      <w:r>
        <w:rPr>
          <w:sz w:val="28"/>
          <w:szCs w:val="28"/>
        </w:rPr>
        <w:t>В абзаце седьмом пункта 91 цифры «70» исключить.</w:t>
      </w:r>
    </w:p>
    <w:p>
      <w:pPr>
        <w:pStyle w:val="Normal"/>
        <w:widowControl w:val="false"/>
        <w:numPr>
          <w:ilvl w:val="0"/>
          <w:numId w:val="2"/>
        </w:numPr>
        <w:tabs>
          <w:tab w:val="clear" w:pos="708"/>
          <w:tab w:val="left" w:pos="0" w:leader="none"/>
          <w:tab w:val="left" w:pos="851" w:leader="none"/>
        </w:tabs>
        <w:ind w:firstLine="567" w:start="0"/>
        <w:jc w:val="both"/>
        <w:rPr>
          <w:sz w:val="28"/>
          <w:szCs w:val="28"/>
        </w:rPr>
      </w:pPr>
      <w:r>
        <w:rPr>
          <w:sz w:val="28"/>
          <w:szCs w:val="28"/>
        </w:rPr>
        <w:t>Приложение № 1 изложить в следующей редакции:</w:t>
      </w:r>
    </w:p>
    <w:p>
      <w:pPr>
        <w:pStyle w:val="Normal"/>
        <w:widowControl w:val="false"/>
        <w:tabs>
          <w:tab w:val="clear" w:pos="708"/>
          <w:tab w:val="left" w:pos="851" w:leader="none"/>
        </w:tabs>
        <w:jc w:val="both"/>
        <w:rPr>
          <w:sz w:val="28"/>
          <w:szCs w:val="28"/>
        </w:rPr>
      </w:pPr>
      <w:r>
        <w:rPr>
          <w:sz w:val="28"/>
          <w:szCs w:val="28"/>
        </w:rPr>
        <w:t>«</w:t>
      </w:r>
    </w:p>
    <w:tbl>
      <w:tblPr>
        <w:tblW w:w="95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361"/>
        <w:gridCol w:w="5208"/>
      </w:tblGrid>
      <w:tr>
        <w:trPr/>
        <w:tc>
          <w:tcPr>
            <w:tcW w:w="4361" w:type="dxa"/>
            <w:tcBorders/>
          </w:tcPr>
          <w:p>
            <w:pPr>
              <w:pStyle w:val="Normal"/>
              <w:widowControl w:val="false"/>
              <w:numPr>
                <w:ilvl w:val="0"/>
                <w:numId w:val="0"/>
              </w:numPr>
              <w:snapToGrid w:val="false"/>
              <w:jc w:val="end"/>
              <w:outlineLvl w:val="1"/>
              <w:rPr>
                <w:color w:val="000000"/>
              </w:rPr>
            </w:pPr>
            <w:r>
              <w:rPr>
                <w:color w:val="000000"/>
              </w:rPr>
            </w:r>
          </w:p>
        </w:tc>
        <w:tc>
          <w:tcPr>
            <w:tcW w:w="5208" w:type="dxa"/>
            <w:tcBorders/>
          </w:tcPr>
          <w:p>
            <w:pPr>
              <w:pStyle w:val="Normal"/>
              <w:widowControl w:val="false"/>
              <w:numPr>
                <w:ilvl w:val="0"/>
                <w:numId w:val="0"/>
              </w:numPr>
              <w:spacing w:lineRule="auto" w:line="360"/>
              <w:ind w:firstLine="35"/>
              <w:jc w:val="center"/>
              <w:outlineLvl w:val="1"/>
              <w:rPr>
                <w:color w:val="000000"/>
              </w:rPr>
            </w:pPr>
            <w:r>
              <w:rPr>
                <w:color w:val="000000"/>
              </w:rPr>
              <w:t>ПРИЛОЖЕНИЕ № 1</w:t>
            </w:r>
          </w:p>
          <w:p>
            <w:pPr>
              <w:pStyle w:val="Normal"/>
              <w:widowControl w:val="false"/>
              <w:ind w:firstLine="35"/>
              <w:jc w:val="center"/>
              <w:rPr>
                <w:color w:val="000000"/>
              </w:rPr>
            </w:pPr>
            <w:r>
              <w:rPr>
                <w:color w:val="000000"/>
              </w:rPr>
              <w:t>к Территориальной программе государственных гарантий</w:t>
            </w:r>
          </w:p>
          <w:p>
            <w:pPr>
              <w:pStyle w:val="Normal"/>
              <w:widowControl w:val="false"/>
              <w:ind w:firstLine="35"/>
              <w:jc w:val="center"/>
              <w:rPr>
                <w:color w:val="000000"/>
              </w:rPr>
            </w:pPr>
            <w:r>
              <w:rPr>
                <w:color w:val="000000"/>
              </w:rPr>
              <w:t>бесплатного оказания гражданам</w:t>
            </w:r>
          </w:p>
          <w:p>
            <w:pPr>
              <w:pStyle w:val="Normal"/>
              <w:widowControl w:val="false"/>
              <w:ind w:firstLine="35"/>
              <w:jc w:val="center"/>
              <w:rPr>
                <w:color w:val="000000"/>
              </w:rPr>
            </w:pPr>
            <w:r>
              <w:rPr>
                <w:color w:val="000000"/>
              </w:rPr>
              <w:t>медицинской помощи</w:t>
            </w:r>
          </w:p>
          <w:p>
            <w:pPr>
              <w:pStyle w:val="Normal"/>
              <w:widowControl w:val="false"/>
              <w:ind w:firstLine="35"/>
              <w:jc w:val="center"/>
              <w:rPr>
                <w:color w:val="000000"/>
              </w:rPr>
            </w:pPr>
            <w:r>
              <w:rPr>
                <w:color w:val="000000"/>
              </w:rPr>
              <w:t>на территории Забайкальского края</w:t>
            </w:r>
          </w:p>
          <w:p>
            <w:pPr>
              <w:pStyle w:val="Normal"/>
              <w:widowControl w:val="false"/>
              <w:ind w:firstLine="35"/>
              <w:jc w:val="center"/>
              <w:rPr>
                <w:color w:val="000000"/>
              </w:rPr>
            </w:pPr>
            <w:r>
              <w:rPr>
                <w:color w:val="000000"/>
              </w:rPr>
              <w:t>на 2026 год и на плановый</w:t>
            </w:r>
          </w:p>
          <w:p>
            <w:pPr>
              <w:pStyle w:val="Normal"/>
              <w:widowControl w:val="false"/>
              <w:ind w:firstLine="35"/>
              <w:jc w:val="center"/>
              <w:rPr>
                <w:color w:val="000000"/>
              </w:rPr>
            </w:pPr>
            <w:r>
              <w:rPr>
                <w:color w:val="000000"/>
              </w:rPr>
              <w:t>период 2027 и 2028 годов</w:t>
            </w:r>
          </w:p>
          <w:p>
            <w:pPr>
              <w:pStyle w:val="Normal"/>
              <w:widowControl w:val="false"/>
              <w:ind w:firstLine="35"/>
              <w:jc w:val="center"/>
              <w:rPr>
                <w:color w:val="000000"/>
              </w:rPr>
            </w:pPr>
            <w:r>
              <w:rPr>
                <w:color w:val="000000"/>
              </w:rPr>
            </w:r>
          </w:p>
        </w:tc>
      </w:tr>
    </w:tbl>
    <w:p>
      <w:pPr>
        <w:pStyle w:val="Normal"/>
        <w:widowControl w:val="false"/>
        <w:tabs>
          <w:tab w:val="clear" w:pos="708"/>
          <w:tab w:val="left" w:pos="851" w:leader="none"/>
        </w:tabs>
        <w:jc w:val="center"/>
        <w:rPr>
          <w:b/>
          <w:bCs/>
          <w:sz w:val="28"/>
          <w:szCs w:val="28"/>
        </w:rPr>
      </w:pPr>
      <w:r>
        <w:rPr>
          <w:b/>
          <w:bCs/>
          <w:sz w:val="28"/>
          <w:szCs w:val="28"/>
        </w:rPr>
        <w:t>ПЕРЕЧЕНЬ</w:t>
      </w:r>
    </w:p>
    <w:p>
      <w:pPr>
        <w:pStyle w:val="Normal"/>
        <w:widowControl w:val="false"/>
        <w:tabs>
          <w:tab w:val="clear" w:pos="708"/>
          <w:tab w:val="left" w:pos="851" w:leader="none"/>
        </w:tabs>
        <w:jc w:val="center"/>
        <w:rPr>
          <w:b/>
          <w:bCs/>
          <w:sz w:val="28"/>
          <w:szCs w:val="28"/>
        </w:rPr>
      </w:pPr>
      <w:r>
        <w:rPr>
          <w:b/>
          <w:bCs/>
          <w:sz w:val="28"/>
          <w:szCs w:val="28"/>
        </w:rPr>
        <w:t>лекарственных препаратов, отпускаемых населению</w:t>
      </w:r>
    </w:p>
    <w:p>
      <w:pPr>
        <w:pStyle w:val="Normal"/>
        <w:widowControl w:val="false"/>
        <w:tabs>
          <w:tab w:val="clear" w:pos="708"/>
          <w:tab w:val="left" w:pos="851" w:leader="none"/>
        </w:tabs>
        <w:jc w:val="center"/>
        <w:rPr>
          <w:b/>
          <w:bCs/>
          <w:sz w:val="28"/>
          <w:szCs w:val="28"/>
        </w:rPr>
      </w:pPr>
      <w:r>
        <w:rPr>
          <w:b/>
          <w:bCs/>
          <w:sz w:val="28"/>
          <w:szCs w:val="28"/>
        </w:rPr>
        <w:t>в соответствии с перечнем групп населения и категорий</w:t>
      </w:r>
    </w:p>
    <w:p>
      <w:pPr>
        <w:pStyle w:val="Normal"/>
        <w:widowControl w:val="false"/>
        <w:tabs>
          <w:tab w:val="clear" w:pos="708"/>
          <w:tab w:val="left" w:pos="851" w:leader="none"/>
        </w:tabs>
        <w:jc w:val="center"/>
        <w:rPr>
          <w:b/>
          <w:bCs/>
          <w:sz w:val="28"/>
          <w:szCs w:val="28"/>
        </w:rPr>
      </w:pPr>
      <w:r>
        <w:rPr>
          <w:b/>
          <w:bCs/>
          <w:sz w:val="28"/>
          <w:szCs w:val="28"/>
        </w:rPr>
        <w:t>заболеваний, при амбулаторном лечении которых лекарственные</w:t>
      </w:r>
    </w:p>
    <w:p>
      <w:pPr>
        <w:pStyle w:val="Normal"/>
        <w:widowControl w:val="false"/>
        <w:tabs>
          <w:tab w:val="clear" w:pos="708"/>
          <w:tab w:val="left" w:pos="851" w:leader="none"/>
        </w:tabs>
        <w:jc w:val="center"/>
        <w:rPr>
          <w:b/>
          <w:bCs/>
          <w:sz w:val="28"/>
          <w:szCs w:val="28"/>
        </w:rPr>
      </w:pPr>
      <w:r>
        <w:rPr>
          <w:b/>
          <w:bCs/>
          <w:sz w:val="28"/>
          <w:szCs w:val="28"/>
        </w:rPr>
        <w:t>препараты и изделия медицинского назначения отпускаются</w:t>
      </w:r>
    </w:p>
    <w:p>
      <w:pPr>
        <w:pStyle w:val="Normal"/>
        <w:widowControl w:val="false"/>
        <w:tabs>
          <w:tab w:val="clear" w:pos="708"/>
          <w:tab w:val="left" w:pos="851" w:leader="none"/>
        </w:tabs>
        <w:jc w:val="center"/>
        <w:rPr>
          <w:b/>
          <w:bCs/>
          <w:sz w:val="28"/>
          <w:szCs w:val="28"/>
        </w:rPr>
      </w:pPr>
      <w:r>
        <w:rPr>
          <w:b/>
          <w:bCs/>
          <w:sz w:val="28"/>
          <w:szCs w:val="28"/>
        </w:rPr>
        <w:t>по рецептам врачей бесплатно, а также в соответствии</w:t>
      </w:r>
    </w:p>
    <w:p>
      <w:pPr>
        <w:pStyle w:val="Normal"/>
        <w:widowControl w:val="false"/>
        <w:tabs>
          <w:tab w:val="clear" w:pos="708"/>
          <w:tab w:val="left" w:pos="851" w:leader="none"/>
        </w:tabs>
        <w:jc w:val="center"/>
        <w:rPr>
          <w:b/>
          <w:bCs/>
          <w:sz w:val="28"/>
          <w:szCs w:val="28"/>
        </w:rPr>
      </w:pPr>
      <w:r>
        <w:rPr>
          <w:b/>
          <w:bCs/>
          <w:sz w:val="28"/>
          <w:szCs w:val="28"/>
        </w:rPr>
        <w:t>с перечнем групп населения, при амбулаторном лечении которых</w:t>
      </w:r>
    </w:p>
    <w:p>
      <w:pPr>
        <w:pStyle w:val="Normal"/>
        <w:widowControl w:val="false"/>
        <w:tabs>
          <w:tab w:val="clear" w:pos="708"/>
          <w:tab w:val="left" w:pos="851" w:leader="none"/>
        </w:tabs>
        <w:jc w:val="center"/>
        <w:rPr>
          <w:b/>
          <w:bCs/>
          <w:sz w:val="28"/>
          <w:szCs w:val="28"/>
        </w:rPr>
      </w:pPr>
      <w:r>
        <w:rPr>
          <w:b/>
          <w:bCs/>
          <w:sz w:val="28"/>
          <w:szCs w:val="28"/>
        </w:rPr>
        <w:t>лекарственные препараты отпускаются по рецептам врачей</w:t>
      </w:r>
    </w:p>
    <w:p>
      <w:pPr>
        <w:pStyle w:val="Normal"/>
        <w:widowControl w:val="false"/>
        <w:tabs>
          <w:tab w:val="clear" w:pos="708"/>
          <w:tab w:val="left" w:pos="851" w:leader="none"/>
        </w:tabs>
        <w:jc w:val="center"/>
        <w:rPr>
          <w:b/>
          <w:bCs/>
          <w:sz w:val="28"/>
          <w:szCs w:val="28"/>
        </w:rPr>
      </w:pPr>
      <w:r>
        <w:rPr>
          <w:b/>
          <w:bCs/>
          <w:sz w:val="28"/>
          <w:szCs w:val="28"/>
        </w:rPr>
        <w:t xml:space="preserve">с 50-процентной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w:t>
      </w:r>
    </w:p>
    <w:p>
      <w:pPr>
        <w:pStyle w:val="Normal"/>
        <w:widowControl w:val="false"/>
        <w:tabs>
          <w:tab w:val="clear" w:pos="708"/>
          <w:tab w:val="left" w:pos="851" w:leader="none"/>
        </w:tabs>
        <w:jc w:val="center"/>
        <w:rPr>
          <w:b/>
          <w:bCs/>
          <w:sz w:val="28"/>
          <w:szCs w:val="28"/>
        </w:rPr>
      </w:pPr>
      <w:r>
        <w:rPr>
          <w:b/>
          <w:bCs/>
          <w:sz w:val="28"/>
          <w:szCs w:val="28"/>
        </w:rPr>
        <w:t xml:space="preserve">от 12 апреля 2010 года № 61-ФЗ </w:t>
      </w:r>
    </w:p>
    <w:p>
      <w:pPr>
        <w:pStyle w:val="Normal"/>
        <w:widowControl w:val="false"/>
        <w:tabs>
          <w:tab w:val="clear" w:pos="708"/>
          <w:tab w:val="left" w:pos="851" w:leader="none"/>
        </w:tabs>
        <w:jc w:val="center"/>
        <w:rPr>
          <w:b/>
          <w:bCs/>
          <w:sz w:val="28"/>
          <w:szCs w:val="28"/>
        </w:rPr>
      </w:pPr>
      <w:r>
        <w:rPr>
          <w:b/>
          <w:bCs/>
          <w:sz w:val="28"/>
          <w:szCs w:val="28"/>
        </w:rPr>
        <w:t>«Об обращении лекарственных средств»</w:t>
      </w:r>
    </w:p>
    <w:p>
      <w:pPr>
        <w:pStyle w:val="Normal"/>
        <w:widowControl w:val="false"/>
        <w:tabs>
          <w:tab w:val="clear" w:pos="708"/>
          <w:tab w:val="left" w:pos="851" w:leader="none"/>
        </w:tabs>
        <w:jc w:val="center"/>
        <w:rPr>
          <w:b/>
          <w:bCs/>
          <w:sz w:val="28"/>
          <w:szCs w:val="28"/>
        </w:rPr>
      </w:pPr>
      <w:r>
        <w:rPr>
          <w:b/>
          <w:bCs/>
          <w:sz w:val="28"/>
          <w:szCs w:val="28"/>
        </w:rPr>
      </w:r>
    </w:p>
    <w:tbl>
      <w:tblPr>
        <w:tblW w:w="9528" w:type="dxa"/>
        <w:jc w:val="start"/>
        <w:tblInd w:w="0" w:type="dxa"/>
        <w:tblLayout w:type="fixed"/>
        <w:tblCellMar>
          <w:top w:w="0" w:type="dxa"/>
          <w:start w:w="30" w:type="dxa"/>
          <w:bottom w:w="0" w:type="dxa"/>
          <w:end w:w="30" w:type="dxa"/>
        </w:tblCellMar>
        <w:tblLook w:val="0000" w:noHBand="0" w:noVBand="0" w:firstColumn="0" w:lastRow="0" w:lastColumn="0" w:firstRow="0"/>
      </w:tblPr>
      <w:tblGrid>
        <w:gridCol w:w="996"/>
        <w:gridCol w:w="1112"/>
        <w:gridCol w:w="1327"/>
        <w:gridCol w:w="2406"/>
        <w:gridCol w:w="3687"/>
      </w:tblGrid>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b/>
              </w:rPr>
            </w:pPr>
            <w:r>
              <w:rPr>
                <w:b/>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b/>
              </w:rPr>
              <w:t>Код анатомо- терапевтическо- химической</w:t>
              <w:br/>
              <w:t>классификации</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b/>
              </w:rPr>
              <w:t>Анатомо-терапевтическо-химическая классификация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08"/>
                <w:tab w:val="left" w:pos="3392" w:leader="none"/>
                <w:tab w:val="left" w:pos="3605" w:leader="none"/>
              </w:tabs>
              <w:rPr/>
            </w:pPr>
            <w:r>
              <w:rPr>
                <w:b/>
              </w:rPr>
              <w:t>Лекарственные препараты</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b/>
              </w:rPr>
              <w:t>Лекарственные формы</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пищеварительный тракт и обмен веществ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кислотозависимых заболеваний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A02B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противоязвенные средства и средства для лечения гастроэзофагеальной рефлюксной болезни (ГЭРБ)</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A02BA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блокаторы гистаминовых Н2-рецепторов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фамотидин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w:t>
              <w:br/>
              <w:t>высвобождением</w:t>
            </w:r>
          </w:p>
        </w:tc>
      </w:tr>
      <w:tr>
        <w:trPr>
          <w:trHeight w:val="3510"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A02BC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протонного насоса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омепразол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 твердые лекарственные формы, предназначенные для приготовления жидких лекарственных форм</w:t>
              <w:br/>
              <w:t>для приема внутрь</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эзомепразол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A02BX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противоязвенные средства и средства для лечения ГЭРБ</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висмута трикалия дицитрат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функциональных нарушений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функциональных нарушений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платифиллин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синтетические антихолинергические средства, эфиры с третичной аминогруппой</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мебеверин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папаверин и его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дротаверин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белладонна и ее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алкалоиды белладонны, третичные амины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атропин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стимуляторы моторики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A03FA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стимуляторы моторики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метоклопрамид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противорвотные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противорвотные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257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серотониновых 5HT3-рецепторов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ондансетрон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мягкие лекарственные формы</w:t>
              <w:br/>
              <w:t>для местного ректального применения; твердые лекарственные формы</w:t>
              <w:br/>
              <w:t>для приема внутрь с обычным или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печени и желчевыводящих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A05A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желчевыводящих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A05AA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желчные кислоты и их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урсодезоксихолевая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w:t>
              <w:br/>
              <w:t>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A05B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печени, липотропные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A05BA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печени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глицирризиновая кислота + фосфолипиды</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w:t>
              <w:br/>
              <w:t>парентерального применения; 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инозин + меглумин + метионин + никотинамид +</w:t>
              <w:br/>
              <w:t>янтарная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запоров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A06A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запоров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A06AB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контактные слабительные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бисакодил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w:t>
              <w:br/>
              <w:t>для местного ректального применения; твердые лекарственные формы</w:t>
              <w:br/>
              <w:t>для приема внутрь</w:t>
              <w:br/>
              <w:t>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сеннозиды A и B</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A06AD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осмотические слабительные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лактулоза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макрогол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предназначенные для приготовления жидких лекарственных форм</w:t>
              <w:br/>
              <w:t>для приема внутрь</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противодиарейные, кишечные противовоспалительные/ противомикробные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А07А</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кишечные противомикробные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А07АА</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нистатин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кишечные адсорбенты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A07BС</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кишечные адсорбенты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смектит диоктаэдрический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диспергируемые в растворителе для приема внутрь;</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электролиты в комбинации с углеводами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пероральные солевые составы для регидратации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декстроза + калия хлорид + натрия хлорид + натрия цитрат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снижающие моторику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снижающие моторику желудочно-кишечного тракта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лоперамид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br/>
              <w:t>твердые лекарственные формы, требующие разжевывания</w:t>
              <w:br/>
              <w:t>или растворения во рту перед проглатыванием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кишечные противовоспалительные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A07EC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аминосалициловая кислота и подобные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месалазин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или мягкие лекарственные формы для местного ректального применения, за исключением пены ректальной;</w:t>
              <w:br/>
              <w:t>твердые лекарственные формы для приема внутрь</w:t>
              <w:br/>
              <w:t>с 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сульфасалазин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противодиарейные микроорганизмы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A07FA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противодиарейные микроорганизмы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бифидобактерии бифидум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местного вагинального или ректального применения;</w:t>
              <w:br/>
              <w:t>твердые лекарственные формы, предназначенные для приготовления жидких лекарственных форм</w:t>
              <w:br/>
              <w:t>для приема внутрь и (или) местного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пробиотик</w:t>
              <w:br/>
              <w:t>из бифидобактерий бифидум однокомпонентный сорбированный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A09</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способствующие пищеварению, включая ферментные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A09A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способствующие пищеварению, включая ферментные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A09AA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ферментные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панкреатин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сахарного диабета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5"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инсулины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инсулины короткого действия и их аналоги для инъекционного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аспарт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глулизин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лизпро</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растворимый (человеческий генно-инженерный)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инсулины средней продолжительности действия и их аналоги для инъекционного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инсулин-изофан (человеческий генно-инженерный)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 xml:space="preserve">        </w:t>
            </w:r>
            <w:r>
              <w:rPr/>
              <w:t>A10AD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 xml:space="preserve"> </w:t>
            </w:r>
            <w:r>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инсулин-аспарт двухфазный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деглудек+инсулин аспарт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двухфазный (человеческий генно-инженерный)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лизпро двухфазный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инсулины длительного действия и их аналоги для инъекционного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гларгин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гларгин + ликсисенатид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деглудек</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инсулин детемир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гипогликемические средства, кроме инсулинов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бигуаниды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метформин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сульфонилмочевины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глибенкламид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гликлазид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комбинации пероральных гипогликемических средств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алоглиптин + пиоглитазон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w:t>
              <w:br/>
              <w:t>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дипептидилпептидазы-4 (ДПП-4)</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алоглиптин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вилдаглиптин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гозоглиптин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линаглиптин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саксаглиптин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ситаглиптин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эвоглиптин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A10BJ</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глюкагоноподобного пептида-1 (ГПП-1)</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дулаглутид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семаглутид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натрийзависимого переносчика глюкозы 2 типа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дапаглифлозин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ипраглифлозин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эмпаглифлозин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A10BX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гипогликемические средства, кроме инсулинов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репаглинид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витамины A и D, включая их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A</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ретинол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приема внутрь и (или) наружного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наружного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A11CC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D и его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альфакальцидол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кальцитриол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колекальциферол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B1 и его комбинации с витаминами B6 и B12</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B1</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аскорбиновая кислота (витамин C), включая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288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A11GA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аскорбиновая кислота (витамин C)</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аскорбиновая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 твердые лекарственные формы, предназначенные для приготовления жидких лекарственных форм</w:t>
              <w:br/>
              <w:t>для приема внутрь, за исключением таблеток шипучих</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витаминные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A11HA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витаминные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пиридоксин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минеральные добавки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кальция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кальция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кальция глюконат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1.69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A12C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минеральные добавки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A12CX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минеральные вещества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и магния аспарагинат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желудочно-кишечного тракта и нарушений обмена веществ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A16A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желудочно-кишечного</w:t>
              <w:br/>
              <w:t>тракта и нарушений обмена веществ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A16AA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 и их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адеметионин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A16AB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ферменты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агалсидаза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агалсидаза бета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велаглюцераза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галсульфаза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идурсульфаза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идурсульфаза бета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раствора для</w:t>
              <w:br/>
              <w:t>интрацеребровентрикулярного введения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имиглюцераза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ларонидаза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себелипаза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талиглюцераза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1.75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A16AX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желудочно-кишечного тракта</w:t>
              <w:br/>
              <w:t>и нарушений обмена веществ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миглустат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нитизинон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сапроптерин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w:t>
              <w:br/>
              <w:t>или растворяемые в растворителе 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тиоктовая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кровь и система кроветворения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антитромботические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антитромботические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витамина 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варфарин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группа гепарина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гепарин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эноксапарин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парнапарин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антиагреганты, кроме гепарина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клопидогрел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селексипаг</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тикагрелор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ферменты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алтеплаза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проурокиназа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рекомбинантный белок, содержащий аминокислотную последовательность стафилокиназы</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тенектеплаза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прямые ингибиторы тромбина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дабигатрана этексилат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B01AF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прямые ингибиторы фактора Xa</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апиксабан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ривароксабан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N-(5-Хлорпиридин-</w:t>
              <w:br/>
              <w:t>2-ил)-5-метил-2-(4-(N- метилацетимидамидо) бензамидо)бензамида гидрохлорид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гемостатические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антифибринолитические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аминокапроновая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транексамовая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протеиназ</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апротинин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K и другие гемостатические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менадиона натрия бисульфит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гемостатические средства для местного применения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фибриноген + тромбин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местного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B02BD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факторы свертывания крови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антиингибиторный коагулянтный комплекс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мороктоког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нонаког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октоког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симоктоког альфа (фактор свертывания крови VIII человеческий рекомбинантный)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свертывания крови VII</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свертывания крови VIII</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лиофилизата</w:t>
              <w:br/>
              <w:t>для приготовления дисперсии для внутривенного введения</w:t>
              <w:br/>
              <w:t>пролонгированного высвобождения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свертывания крови IX</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факторы свертывания крови II, VII, IX, Xв комбинации (протромбиновый комплекс)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факторы свертывания крови II, IX и X</w:t>
              <w:br/>
              <w:t>в комбинации</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свертывания крови VIII + фактор Виллебранда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эптаког альфа (активированный)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эфмороктоког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B02BX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гемостатические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ромиплостим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элтромбопаг</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эмицизумаб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этамзилат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и (или) наружного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антианемические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железа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пероральные препараты трехвалентного железа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железа (III) гидроксид полимальтозат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требующие разжевывания</w:t>
              <w:br/>
              <w:t>перед проглатыванием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парентеральные препараты железа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железа (III) гидроксид олигоизомальтозат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железа (III) гидроксида сахарозный комплекс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железа</w:t>
              <w:br/>
              <w:t>карбоксимальтозат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B12 и фолиевая кислота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витамин B12 (цианокобаламин и его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цианокобаламин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фолиевая кислота и ее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фолиевая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антианемические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B03XA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антианемические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дарбэпоэтин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метоксиполиэтилен- гликоль-эпоэтин бета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луспатерцепт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роксадустат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эпоэтин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эпоэтин бета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кровезаменители и перфузионные растворы</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B05A</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крови и подобные средства</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кровезаменители и белковые фракции плазмы крови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альбумин человека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гидроксиэтилкрахмал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декстран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для внутривенного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для парентерального питания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декстроза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жировые эмульсии для парентерального питания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влияющие на водно- электролитный баланс</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ацетат + кальция ацетат + магния</w:t>
              <w:br/>
              <w:t>ацетат + натрия</w:t>
              <w:br/>
              <w:t>ацетат + натрия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хлорид + натрия ацетат + натрия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меглюмина натрия сукцинат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лактата раствор сложный (калия хлорид + кальция хлорид + натрия хлорид + натрия лактат)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хлорида раствор сложный (калия хлорид + кальция хлорид + натрия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288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хлорид + калия хлорид + кальция хлорида+дигидрат + магния хлорида гексагидрат + натрия ацетата тригидрат+яблочная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с осмодиуретическим действием</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маннитол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 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ирригационные растворы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B05CB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солевые растворы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гидрокарбонат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для перитонеального диализа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для перитонеального диализа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перитонеального диализа</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добавки к растворам для внутривенного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2.40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B05XA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растворы электролитов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магния сульфат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сердечно-сосудистая система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сердца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сердечные гликозиды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гликозиды наперстянки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дигоксин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антиаритмические средства, классы I и III</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антиаритмические средства, класс IA</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прокаинамид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антиаритмические средства, класс IC</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лаппаконитина гидробромид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пропафенон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C01BD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антиаритмические средства, класс III</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амиодарон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4-Нитро-N-[(1RS)-1-</w:t>
              <w:br/>
              <w:t>(4-фторфенил)-2- (1-этилпиперидин-</w:t>
              <w:br/>
              <w:t>4-ил)этил]бензамида гидрохлорид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кардиотонические средства, кроме сердечных гликозидов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адренергические и дофаминергические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добутамин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допамин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норэпинефрин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фенилэфрин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эпинефрин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C01CX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кардиотонические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левосимендан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вазодилататоры для лечения заболеваний сердца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органические нитраты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изосорбида динитрат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или местного подъязычного применения; 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3.13</w:t>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изосорбида мононитрат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нитроглицерин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подъязычного применения;</w:t>
              <w:b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 твердые лекарственные формы</w:t>
              <w:br/>
              <w:t>для местного или местного подъязычного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сердца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C01EA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простагландины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алпростадил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лиофилизата</w:t>
              <w:br/>
              <w:t>для приготовления раствора</w:t>
              <w:br/>
              <w:t>для внутрикавернозного введения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C01EB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сердца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ивабрадин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антигипертензивные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антиадренергические средства центрального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метилдопа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метилдопа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агонисты имидазолиновых рецепторов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клонидин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моксонидин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антиадренергические средства периферического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альфа-адреноблокаторы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доксазозин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урапидил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C02K</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антигипертензивные средства</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C02KX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антигипертензивные средства</w:t>
              <w:br/>
              <w:t>для лечения легочной артериальной гипертензии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амбризентан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бозентан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мацитентан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риоцигуат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диуретики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тиазидные диуретики (тиазиды)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тиазиды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гидрохлоротиазид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тиазидоподобные диуретики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сульфонамиды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индапамид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"петлевые" диуретики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сульфонамиды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фуросемид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альдостерона и другие калийсберегающие диуретики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C03DA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альдостерона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спиронолактон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периферические вазодилататоры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периферические вазодилататоры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C04AD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пурина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пентоксифиллин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ангиопротекторы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C05X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ангиопротекторы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C05XX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ангиопротекторы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дезоксирибонуклеино- вая кислота плазмидная</w:t>
              <w:br/>
              <w:t>[сверхскрученная кольцевая двуцепочечная]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C07A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C07AA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неселективные 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пропранолол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соталол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C07AB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атенолол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бисопролол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метопролол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эсмолол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C07AG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альфа- и 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карведилол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C08</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блокаторы кальциевых каналов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C08C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блокаторы кальциевых каналов с преимущественным действием на сосуды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C08CA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дигидропиридина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амлодипин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нимодипин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нифедипин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C08D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блокаторы кальциевых каналов с прямым действием на сердце</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C08DA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фенилалкиламина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верапамил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действующие</w:t>
              <w:br/>
              <w:t>на ренин-ангиотензиновую систему</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ангиотензинпревращающего фермента (АПФ)</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ангиотензинпревращающего фермента (АПФ)</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каптоприл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лизиноприл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периндоприл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рамиприл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эналаприл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C09C</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рецепторов ангиотензина II</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рецепторов ангиотензина II</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лозартан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рецепторов ангиотензина II,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C09DX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рецепторов ангиотензина II, другие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валсартан + сакубитрил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C10</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гиполипидемические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C10A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гиполипидемические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C10AA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ГМГ-КоА-редуктазы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аторвастатин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симвастатин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3.60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C10AB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фибраты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фенофибрат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3.61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C10AX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гиполипидемические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алирокумаб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эволокумаб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инклисиран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применяемые в дерматологии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противогрибковые средства, применяемые в дерматологии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противогрибковые средства для наружного применения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D01AE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противогрибковые средства для наружного применения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салициловая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наружного применения;</w:t>
              <w:br/>
              <w:t>мягкие лекарственные формы</w:t>
              <w:br/>
              <w:t>для наружного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ран и язв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способствующие нормальному рубцеванию</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D03AX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способствующие нормальному рубцеванию</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роста эпидермальный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 и противомикробные средства, применяемые в дерматологии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D06C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 и противомикробные средства,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диоксометилтетра- гидропиримидин + сульфадиметоксин + тримекаин +</w:t>
              <w:br/>
              <w:t>хлорамфеникол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наружного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кортикостероиды, применяемые в дерматологии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D07A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кортикостероиды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D07AC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кортикостероиды с высокой активностью (группа III)</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бетаметазон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наружного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мометазон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наружного применения;</w:t>
              <w:br/>
              <w:t>мягкие лекарственные формы для наружного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D08</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антисептики и дезинфицирующие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D08A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антисептики и дезинфицирующие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D08AC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бигуаниды и амидины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хлоргексидин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и (или) наружного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w:t>
              <w:br/>
              <w:t>для местного вагинального применения; твердые лекарственные формы</w:t>
              <w:br/>
              <w:t>для местного вагинального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D08AG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йода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повидон-йод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и (или) наружного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D08AX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антисептики и дезинфицирующие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водорода пероксид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и (или) наружного применения, за исключением спрея назального</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перманганат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местного и наружного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этанол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наружного применения и (или)</w:t>
              <w:br/>
              <w:t>для приготовления лекарственных форм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D11</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применяемые в дерматологии</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D11A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применяемые в дерматологии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4.21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D11AH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дерматита, кроме кортикостероидов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дупилумаб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пимекролимус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наружного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мочеполовая система и половые гормоны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 и антисептики, применяемые в гинекологии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w:t>
              <w:br/>
              <w:t>и антисептики, кроме комбинаций с кортикостероидами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w:t>
              <w:br/>
              <w:t>для местного вагинального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G01AF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имидазола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клотримазол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w:t>
              <w:br/>
              <w:t>для местного вагинального применения; твердые лекарственные формы</w:t>
              <w:br/>
              <w:t>для местного вагинального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применяемые в гинекологии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утеротонизирующие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простагландины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динопростон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 для местного применения,</w:t>
              <w:br/>
              <w:t>за исключением системы вагинальной терапевтической</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мизопростол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применяемые в гинекологии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симпатомиметики, токолитические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гексопреналин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G02CX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применяемые в гинекологии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атозибан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половые гормоны и модуляторы половой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андрогены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3-оксоандрост-4-ена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тестостерон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мягкие лекарственные формы</w:t>
              <w:br/>
              <w:t>для наружного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тестостерон (смесь эфиров)</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гестагены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прегн-4-ена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прогестерон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G03DB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прегнадиена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дидрогестерон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G03DC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эстрена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норэтистерон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гонадотропины и другие стимуляторы овуляции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G03GA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гонадотропины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гонадотропин хорионический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корифоллитропин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фоллитропин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фоллитропин альфа + лутропин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G03GB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синтетические стимуляторы овуляции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кломифен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антиандрогены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G03HA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антиандрогены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ципротерон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в урологии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в урологии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G04BD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учащенного мочеиспускания и недержания мочи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солифенацин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доброкачественной гиперплазии предстательной железы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альфа-адреноблокаторы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алфузозин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тамсулозин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5.28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G04CB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тестостерон-5-альфа- редуктазы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финастерид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гормональные препараты системного действия, кроме половых гормонов</w:t>
              <w:br/>
              <w:t>и инсулинов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гипофиза и гипоталамуса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передней доли гипофиза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соматропин и его агонисты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соматропин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гормоны передней доли гипофиза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пэгвисомант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задней доли гипофиза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20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вазопрессин и его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десмопрессин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назального применения; твердые лекарственные формы</w:t>
              <w:br/>
              <w:t>для приема внутрь с обычным высвобождением;</w:t>
              <w:br/>
              <w:t>твердые лекарственные формы, диспергируемые в полости рта</w:t>
              <w:br/>
              <w:t>или требующие растворения во рту перед проглатыванием;</w:t>
              <w:br/>
              <w:t>твердые лекарственные формы</w:t>
              <w:br/>
              <w:t>для местного подъязычного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терлипрессин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окситоцин и его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карбетоцин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окситоцин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гипоталамуса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H01CB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соматостатин и его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ланреотид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октреотид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пасиреотид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H01CC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антигонадотропин-рилизинг гормоны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ганиреликс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цетрореликс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кортикостероиды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кортикостероиды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минералокортикоиды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флудрокортизон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H02AB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глюкокортикоиды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гидрокортизон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наружного применения; лекарственные формы для парентерального применения; мягкие лекарственные формы</w:t>
              <w:br/>
              <w:t>для местного офтальмологического или наружного применения; твердые лекарственные формы</w:t>
              <w:br/>
              <w:t>для приема внутрь с обычным высвобождением</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дексаметазон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лекарственные формы</w:t>
              <w:br/>
              <w:t>для парентерального интравитреального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метилпреднизолон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преднизолон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мягкие лекарственные формы</w:t>
              <w:br/>
              <w:t>для наружного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заболеваний щитовидной железы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щитовидной железы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щитовидной железы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левотироксин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антитиреоидные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серосодержащие производные имидазола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тиамазол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йода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H03CA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йода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калия йодид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поджелудочной железы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расщепляющие гликоген</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расщепляющие гликоген</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глюкагон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регулирующие обмен кальция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H05A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паратиреоидные гормоны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H05AA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паратиреоидные гормоны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терипаратид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H05B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антипаратиреоидные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6.29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H05BX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антипаратиреоидные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парикальцитол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цинакальцет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этелкальцетид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антибактериальные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тетрациклины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тетрациклины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доксициклин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тигециклин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амфениколы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амфениколы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хлорамфеникол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бета-лактамные антибактериальные средства, пенициллины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пенициллины широкого спектра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амоксициллин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br/>
              <w:t>твердые лекарственные формы, предназначенные для приготовления жидких лекарственных форм</w:t>
              <w:br/>
              <w:t>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ампициллин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J01CE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пенициллины, чувствительные к бета-лактамазам</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бензатина бензилпенициллин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бензилпенициллин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предназначенные для приготовления жидких лекарственных форм</w:t>
              <w:br/>
              <w:t>для парентерального и местного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J01CF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пенициллины, устойчивые к бета-лактамазам</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оксациллин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257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J01CR</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комбинации пенициллинов, включая комбинации с ингибиторами</w:t>
              <w:br/>
              <w:t>бета-лактамаз</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амоксициллин + клавулановая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br/>
              <w:t>твердые лекарственные формы, предназначенные для приготовления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жидких лекарственных форм 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ампициллин + сульбактам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бета-лактамные антибактериальные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цефалоспорины первого поколения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цефазолин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цефалексин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br/>
              <w:t>твердые лекарственные формы, предназначенные для приготовления жидких лекарственных форм</w:t>
              <w:br/>
              <w:t>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цефалоспорины второго поколения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цефуроксим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цефалоспорины третьего поколения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цефотаксим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цефотаксим + [сульбактам]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цефтазидим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цефтриаксон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цефоперазон + сульбактам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цефтазидим + [авибактам]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цефалоспорины четвертого поколения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цефепим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цефепим + [сульбактам]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карбапенемы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биапенем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имипенем + циластатин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меропенем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эртапенем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J01DI</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цефалоспорины и пенемы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цефтаролина фосамил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цефтолозан + [тазобактам]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сульфаниламиды и триметоприм</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J01EE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комбинации сульфаниламидов</w:t>
              <w:br/>
              <w:t>с триметопримом или его производными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ко-тримоксазол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макролиды, линкозамиды и стрептограмины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288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J01FA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макролиды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азитромицин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b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джозамицин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кларитромицин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w:t>
              <w:br/>
              <w:t>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w:t>
              <w:br/>
              <w:t>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J01FF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линкозамиды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клиндамицин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аминогликозиды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J01GA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стрептомицины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стрептомицин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J01GB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аминогликозиды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амикацин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гентамицин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канамицин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тобрамицин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w:t>
              <w:br/>
              <w:t>для ингаляционного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J01M</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хинолона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J01MA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фторхинолоны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ломефлоксацин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моксифлоксацин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 для парентерального применения; твердые лекарственные формы для приема внутрь с обычным высвобождением</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и (или) ушного применения; лекарственные формы</w:t>
              <w:br/>
              <w:t>для парентерального применения; мягкие лекарственные формы</w:t>
              <w:br/>
              <w:t>для местного офтальмологического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спарфлоксацин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288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ципрофлоксацин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и (или) ушного применения; лекарственные формы</w:t>
              <w:br/>
              <w:t>для парентерального применения; мягкие лекарственные формы</w:t>
              <w:br/>
              <w:t>для местного офтальмологического применения;</w:t>
              <w:br/>
              <w:t>твердые лекарственные формы для приема внутрь с обычным или</w:t>
              <w:br/>
              <w:t>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антибактериальные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J01XA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антибактериальные средства гликопептидной структуры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ванкомицин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парентерального применения и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телаванцин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J01XB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полимиксины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полимиксин B</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J01XD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имидазола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метронидазол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J01XX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антибактериальные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даптомицин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линезолид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тедизолид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фосфомицин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порошка</w:t>
              <w:br/>
              <w:t>для приготовления раствора  для внутримышечного введения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противогрибковые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противогрибковые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амфотерицин B</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J02AC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триазола и тетразола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вориконазол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br/>
              <w:t>твердые лекарственные формы, предназначенные для приготовления жидких лекарственных форм</w:t>
              <w:br/>
              <w:t>для приема внутрь</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позаконазол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флуконазол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b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J02AX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противогрибковые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каспофунгин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микафунгин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активные в отношении микобактерий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противотуберкулезные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аминосалициловая кислота и ее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аминосалициловая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w:t>
              <w:br/>
              <w:t>для приема внутрь 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капреомицин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рифабутин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рифампицин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циклосерин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гидразиды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и (или) парентерального, и (или) эндотрахеального применения; 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тиокарбамида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протионамид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этионамид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противотуберкулезные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бедаквилин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деламанид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пиразинамид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претоманид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теризидон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тиоуреидоимино- метилпиридиния перхлорат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этамбутол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J04AM</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комбинации противотуберкулезных средств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пиразинамид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пиразинамид + рифампицин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пиразинамид + рифампицин+этамбутол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пиразинамид + рифампицин + этамбутол + пиридоксин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рифампицин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изониазид + этамбутол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противолепрозные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J04BA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противолепрозные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дапсон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противовирусные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противовирусные средства прямого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нуклеозиды и нуклеотиды, кроме ингибиторов обратной транскриптазы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ацикловир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мягкие лекарственные формы</w:t>
              <w:br/>
              <w:t>для местного, и (или) местного офтальмологического, и (или) наружного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валганцикловир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ганцикловир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молнупиравир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ремдесивир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протеаз</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атазанавир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атазанавир + ритонавир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дарунавир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нарлапревир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нирматрелвир + ритонавир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ритонавир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саквинавир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фосампренавир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нуклеозидные и нуклеотидные ингибиторы обратной транскриптазы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абакавир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зидовудин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 для парентерального применения; твердые лекарственные формы для приема внутрь</w:t>
              <w:br/>
              <w:t>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ламивудин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тенофовир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тенофовира алафенамид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фосфазид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эмтрицитабин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энтекавир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ненуклеозидные ингибиторы обратной транскриптазы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доравирин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невирапин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элсульфавирин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этравирин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эфавиренз</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нейраминидазы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осельтамивир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J05AJ</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интегразы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долутегравир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ралтегравир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J05AP</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противовирусные средства для лечения гепатита С</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велпатасвир + софосбувир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глекапревир + пибрентасвир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даклатасвир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рибавирин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софосбувир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гразопревир + элбасвир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J05AR</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противовирусные средства для лечения ВИЧ-инфекции,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абакавир + ламивудин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абакавир + зидовудин + ламивудин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биктегравир + тенофовира алафенамид + эмтрицитабин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доравирин + ламивудин + тенофовир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зидовудин + ламивудин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кобицистат + тенофовира алафенамид +элвитегравир + эмтрицитабин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ламивудин + фосфазид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лопинавир + ритонавир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лопинавир + ритонавиртенофовир + эмтрицитабин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тенофовир + элсульфавирин + эмтрицитабин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J05AX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противовирусные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булевиртид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имидазолилэтанамид пентандиовой кислоты</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кагоцел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маравирок</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умифеновир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фавипиравир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тилорон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иммунные сыворотки и иммуноглобулины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иммунные сыворотки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иммунные сыворотки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яда</w:t>
              <w:br/>
              <w:t>гадюки обыкновенной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ботулинический типа 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ботулинический типа В</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ботулинический типа Е</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гангренозный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дифтерийный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антитоксин столбнячный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иммуноглобулины человека нормальные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w:t>
              <w:br/>
              <w:t>человека нормальный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специфические иммуноглобулины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антирабический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против клещевого энцефалита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противостолбнячный человека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w:t>
              <w:br/>
              <w:t>человека антирезус Rho(D)</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человека противо- стафилококковый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J06BD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противовирусные моноклональные антитела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паливизумаб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вакцины</w:t>
              <w:br/>
              <w:t>в соответствии с национальным календарем</w:t>
              <w:br/>
              <w:t>профилактических прививок</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 для парентерального применения; твердые лекарственные формы,</w:t>
              <w:br/>
              <w:t>предназначенные для приготовления жидких лекарственных форм</w:t>
              <w:br/>
              <w:t>для местного назального применения или приема внутрь</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вакцины</w:t>
              <w:br/>
              <w:t>в соответствии с календарем</w:t>
              <w:br/>
              <w:t>профилактических прививок</w:t>
              <w:br/>
              <w:t>по эпидемическим показаниям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 для ингаляционного, и (или) местного назального, и (или) наружного,</w:t>
              <w:br/>
              <w:t>и (или) парентерального применения; твердые лекарственные формы</w:t>
              <w:br/>
              <w:t>для рассасывания в полости рта</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J07A</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бактериальные вакцины</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7.69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J07AF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вакцины против дифтерии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анатоксин дифтерийный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7.70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J07AM</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вакцины против столбняка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анатоксин дифтерийно- столбнячный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анатоксин столбнячный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противоопухолевые средства и иммуномодуляторы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противоопухолевые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алкилирующие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азотистого иприта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бендамустин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ифосфамид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мелфалан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хлорамбуцил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циклофосфамид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алкилсульфонаты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бусульфан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нитрозомочевины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кармустин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ломустин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алкилирующие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дакарбазин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темозоломид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антиметаболиты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фолиевой кислоты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метотрексат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пеметрексед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пурина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меркаптопурин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неларабин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флударабин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пиримидина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азацитидин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гемцитабин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капецитабин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фторурацил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цитарабин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алкалоиды растительного происхождения и другие природные вещества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алкалоиды барвинка и их аналоги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винбластин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винкристин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винорелбин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L01CB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подофиллотоксина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этопозид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L01CD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таксаны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доцетаксел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кабазитаксел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паклитаксел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L01CE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топоизомеразы I</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иринотекан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концентрата для</w:t>
              <w:br/>
              <w:t>приготовления дисперсии для инфузий</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цитотоксические антибиотики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L01DB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антрациклины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даунорубицин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доксорубицин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идарубицин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митоксантрон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эпирубицин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L01DC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цитотоксические 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блеомицин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иксабепилон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митомицин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протеинкиназ</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тирозинкиназы BCR-ABL</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бозутиниб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дазатиниб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нилотиниб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тирозинкиназы рецептора эпидермального фактора роста (EGFR)</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афатиниб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гефитиниб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осимертиниб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эрлотиниб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серин-треонинкиназы B-Raf (BRAF)</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вемурафениб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дабрафениб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киназы анапластической лимфомы (ALK)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алектиниб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кризотиниб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церитиниб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лорлатиниб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митоген-активируемых протеинкиназ (MEK)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кобиметиниб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траметиниб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циклин-зависимых киназ (CDK)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абемациклиб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палбоциклиб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рибоциклиб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киназы mTOR (мишень рапамицина у млекопитающих)</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эверолимус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тирозинкиназы рецептора эпидермального фактора роста</w:t>
              <w:br/>
              <w:t>человека 2-го типа (HER2)</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лапатиниб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L01EJ</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Янус-киназ (JAK)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руксолитиниб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тирозинкиназы рецепторов</w:t>
              <w:br/>
              <w:t>фактора роста эндотелия сосудов (VEGFR)</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акситиниб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L01EL</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тирозинкиназы Брутона (BTK)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акалабрутиниб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ибрутиниб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занубрутиниб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L01EM</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фосфатидилинозитол-3-киназ (PI3K)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алпелисиб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L01EX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ингибиторы протеинкиназ</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вандетаниб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кабозантиниб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капивасертиб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ленватиниб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мидостаурин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нинтеданиб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пазопаниб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регорафениб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сорафениб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сунитиниб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моноклональные антитела</w:t>
              <w:br/>
              <w:t>и их конъюгаты с лекарственными средствами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L01FА</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CD20 (кластеры дифференцировки 20)</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обинутузумаб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ритуксимаб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CD22 (кластеры дифференцировки 22)</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инотузумаб озогамицин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L01FС</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CD38 (кластеры дифференцировки 38)</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даратумумаб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изатуксимаб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HER2 (рецептор эпидермального фактора роста человека 2-го типа)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пертузумаб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трастузумаб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трастузумаб эмтанзин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L01FЕ</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EGFR (рецептор эпидермального фактора роста)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панитумумаб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цетуксимаб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PD-1/PDL-1 (белок запрограммированной гибели клеток I / его лиганд)</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авелумаб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артезолизумаб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дурвалумаб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камрелизумаб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ниволумаб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пембролизумаб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пролголимаб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VEGF/VEGFR</w:t>
              <w:br/>
              <w:t>(фактор роста эндотелия сосудов)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бевацизумаб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рамуцирумаб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L01FХ</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моноклональные антитела и их конъюгаты с лекарственными средствами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блинатумомаб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брентуксимаб ведотин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ипилимумаб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элотузумаб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полатузумаб ведотин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противоопухолевые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соединения платины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карбоплатин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оксалиплатин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цисплатин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метилгидразины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прокарбазин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ретиноиды для лечения злокачественных опухолей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третиноин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протеасом</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бортезомиб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иксазомиб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карфилзомиб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L01XJ</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сигнального пути Hedgehog</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висмодегиб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поли(АДФ-рибоза)-полимераз (PARP)</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олапариб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талазопариб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противоопухолевые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аспарагиназа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афлиберцепт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парентерального внутриглазного применения;</w:t>
              <w:b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венетоклакс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гидроксикарбамид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митотан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пэгаспаргаза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фактор некроза опухолей-тимозин альфа-1</w:t>
              <w:br/>
              <w:t>рекомбинантный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эрибулин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L01XY</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комбинации противоопухолевых средств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нурулимаб + пролголимаб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противоопухолевые гормональные препараты и антагонисты гормонов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гормоны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гестагены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медроксипрогестерон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гонадотропин-рилизинг гормона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бусерелин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гозерелин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парентерального подкожного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лейпрорелин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трипторелин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антагонисты гормонов</w:t>
              <w:br/>
              <w:t>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антиэстрогены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тамоксифен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фулвестрант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антиандрогены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апалутамид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бикалутамид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даролутамид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флутамид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энзалутамид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L02BG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ароматазы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анастрозол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L02BX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антагонисты гормонов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абиратерон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дегареликс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иммуностимуляторы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иммуностимуляторы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L03AA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колониестимулирующие факторы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филграстим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пэгфилграстим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эмпэгфилграстим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542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L03AB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интерфероны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интерферон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назального,</w:t>
              <w:br/>
              <w:t>и (или) местного офтальмологического, и (или) парентерального, и (или)</w:t>
              <w:br/>
              <w:t>парентерального субконъюнктивального применения; лекарственные формы</w:t>
              <w:br/>
              <w:t>для парентерального применения; мягкие лекарственные формы</w:t>
              <w:br/>
              <w:t>для местного и наружного применения; мягкие лекарственные формы</w:t>
              <w:br/>
              <w:t>для местного ректального применения; твердые лекарственные формы, предназначенные для приготовления жидких лекарственных форм</w:t>
              <w:br/>
              <w:t>для ингаляционного, и (или) местного назального, и (или) местного офтальмологического,</w:t>
              <w:br/>
              <w:t>и (или) парентерального, и (или)</w:t>
              <w:br/>
              <w:t>парентерального субконъюнктивального применения, и (или)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интерферон бета-1a</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интерферон бета-1b</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интерферон гамма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пэгинтерферон альфа-2b</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пэгинтерферон бета-1a</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сампэгинтерферон бета-1a</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L03AX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иммуностимуляторы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азоксимера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местного и (или) парентерального применения; мягкие лекарственные формы</w:t>
              <w:br/>
              <w:t>для местного вагинального</w:t>
              <w:br/>
              <w:t>и (или) ректального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вакцина для лечения рака мочевого пузыря БЦЖ</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глатирамера ацетат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глутамил-цистеинил- глицин динатрия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иммунодепрессанты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абатацепт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алемтузумаб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апремиласт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дивозилимаб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антитимоцитарный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иммуноглобулин антитимоцитарный лошадиный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кладрибин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микофенолата мофетил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микофеноловая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окрелизумаб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сипотимод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терифлуномид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финголимод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экулизумаб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фактора некроза опухоли альфа (ФНО-альфа)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адалимумаб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голимумаб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инфликсимаб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цертолизумаба пэгол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этанерцепт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8.69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интерлейкинов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анакинра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базиликсимаб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гуселькумаб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иксекизумаб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канакинумаб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левилимаб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нетакимаб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олокизумаб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рисанкизумаб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секукинумаб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тоцилизумаб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устекинумаб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концентрата для</w:t>
              <w:br/>
              <w:t>приготовления раствора для инфузий</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гофликицепт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кальциневрина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такролимус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мягкие лекарственные формы</w:t>
              <w:br/>
              <w:t>для наружного применения; твердые лекарственные формы для приема внутрь с обычным или</w:t>
              <w:br/>
              <w:t>модифицированным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циклоспорин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Янус-киназ (JAK)</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барицитиниб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тофацитиниб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упадацитиниб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моноклональные антитела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анифролумаб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белимумаб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за исключением раствора</w:t>
              <w:br/>
              <w:t>для подкожного введения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ведолизумаб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натализумаб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L04AК</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дигидрооротатдегидрогеназы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лефлуномид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8.74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L04AX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иммунодепрессанты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азатиоприн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диметилфумарат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леналидомид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пирфенидон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помалидомид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костно-мышечная система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противовоспалительные</w:t>
              <w:br/>
              <w:t>и противоревматические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нестероидные противовоспалительные и противоревматические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уксусной кислоты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диклофенак</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или</w:t>
              <w:br/>
              <w:t>модифицированным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кеторолак</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пропионовой кислоты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декскетопрофен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2253"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ибупрофен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мягкие лекарственные формы</w:t>
              <w:br/>
              <w:t>для местного ректального применения; мягкие лекарственные формы</w:t>
              <w:br/>
              <w:t>для наружного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 твердые лекарственные формы, предназначенные для приготовления жидких лекарственных форм</w:t>
              <w:br/>
              <w:t>для приема внутрь</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кетопрофен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мягкие лекарственные формы</w:t>
              <w:br/>
              <w:t>для местного ректального применения; твердые лекарственные формы</w:t>
              <w:br/>
              <w:t>для приема внутрь с обычным или 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базисные противоревматические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M01CC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пеницилламин и подобные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пеницилламин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миорелаксанты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миорелаксанты периферического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холина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суксаметония йодид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суксаметония хлорид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четвертичные аммониевые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пипекурония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рокурония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миорелаксанты периферического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ботулинический токсин типа A</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ботулинический токсин типа</w:t>
              <w:br/>
              <w:t>A-гемагглютинин комплекс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миорелаксанты центрального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M03BX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миорелаксанты центрального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баклофен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интратекального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тизанидин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противоподагрические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противоподагрические препараты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ингибирующие синтез мочевой кислоты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аллопуринол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заболеваний костей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M05B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влияющие на структуру и минерализацию костей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M05BA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бисфосфонаты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алендроновая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золедроновая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M05BX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влияющие на структуру и минерализацию костей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деносумаб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стронция ранелат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M09</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костно-мышечной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M09A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костно-мышечной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9.23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M09AX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препараты для лечения заболеваний костно-мышечной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нусинерсен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интратекального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рисдиплам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w:t>
            </w:r>
          </w:p>
        </w:tc>
        <w:tc>
          <w:tcPr>
            <w:tcW w:w="373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нервная система</w:t>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общие 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галогенированные углеводороды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галотан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десфлуран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севофлуран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барбитураты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тиопентал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N01AH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опиоидные анальгетики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тримеперидин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общие 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динитрогена оксид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кетамин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оксибутират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пропофол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местные 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эфиры аминобензойной кислоты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N01BB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бупивакаин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или</w:t>
              <w:br/>
              <w:t>парентерального интратекального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левобупивакаин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лидокаин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и (или) наружного применения; 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ропивакаин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анальгетики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опиоиды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природные алкалоиды опия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морфин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 для парентерального применения; твердые лекарственные формы</w:t>
              <w:br/>
              <w:t>для приема внутрь с обычным или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налоксон + оксикодон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фенилпиперидина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фентанил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мягкие лекарственные формы</w:t>
              <w:br/>
              <w:t>для наружного трансдермального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пропионилфенил-</w:t>
              <w:br/>
              <w:t>этоксиэтилпиперидин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местного подъязычного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орипавина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бупренорфин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опиоиды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тапентадол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трамадол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w:t>
              <w:br/>
              <w:t>для приема внутрь с обычным или 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анальгетики и антипиретики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салициловая кислота и ее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ацетилсалициловая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 модифицированным</w:t>
              <w:br/>
              <w:t>высвобождением, за исключением таблеток шипучих</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N02BE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анилиды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парацетамол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мягкие лекарственные формы</w:t>
              <w:br/>
              <w:t>для местного ректального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N02BF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габапентиноиды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прегабалин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противоэпилептические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противоэпилептические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барбитураты и их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бензобарбитал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фенобарбитал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гидантоина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фенитоин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сукцинимида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этосуксимид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w:t>
              <w:br/>
              <w:t>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бензодиазепина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клоназепам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карбоксамида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карбамазепин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окскарбазепин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N03AG</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жирных кислот</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вальпроевая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 для парентерального применения;</w:t>
              <w:br/>
              <w:t>твердые лекарственные формы для приема внутрь 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N03AX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противоэпилептические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бриварацетам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лакасамид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леветирацетам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перампанел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топирамат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противопаркинсонические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антихолинергические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третичные амины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бипериден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тригексифенидил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дофаминергические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ДОФА и его производные</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леводопа + [бенсеразид]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леводопа + [карбидопа]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адамантана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амантадин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w:t>
              <w:br/>
              <w:t>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N04BC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агонисты дофаминовых рецепторов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бромокриптин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пирибедил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прамипексол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психолептики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антипсихотические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алифатические производные фенотиазина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левомепромазин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хлорпромазин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пиперазиновые производные фенотиазина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перфеназин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трифлуоперазин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флуфеназин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пиперидиновые производные фенотиазина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перициазин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тиоридазин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бутирофенона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галоперидол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дроперидол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индола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луразидон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сертиндол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тиоксантена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зуклопентиксол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флупентиксол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диазепины, оксазепины, тиазепины и оксепины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кветиапин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оланзапин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N05AL</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бензамиды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сульпирид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антипсихотические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карипразин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w:t>
              <w:br/>
              <w:t>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палиперидон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w:t>
              <w:br/>
              <w:t>с модифицированным высвобождением</w:t>
            </w:r>
          </w:p>
        </w:tc>
      </w:tr>
      <w:tr>
        <w:trPr>
          <w:trHeight w:val="2888"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рисперидон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парентерального применения; твердые лекарственные формы, диспергируемые в полости рта перед проглатыванием;</w:t>
              <w:br/>
              <w:t>твердые лекарственные формы для приема внутрь с обычным высвобождением;</w:t>
              <w:br/>
              <w:t>твердые лекарственные формы для рассасывания в полости рта</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анксиолитические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бензодиазепина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диазепам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лоразепам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оксазепам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10.49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дифенилметана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гидроксизин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анксиолитические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бромдигидрохлор- фенилбензодиазепин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снотворные и седативные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N05CD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бензодиазепина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мидазолам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нитразепам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N05CF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бензодиазепиноподобные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зопиклон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психоаналептики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неселективные ингибиторы обратного захвата моноаминов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амитриптилин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имипрамин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кломипрамин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ингибиторы обратного захвата серотонина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пароксетин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сертралин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флуоксетин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антидепрессанты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агомелатин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пипофезин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w:t>
              <w:br/>
              <w:t>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10.59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психостимуляторы, средства, применяемые при синдроме дефицита внимания</w:t>
              <w:br/>
              <w:t>с гиперактивностью,</w:t>
              <w:br/>
              <w:t>и ноотропные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ксантина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кофеин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парентерального и (или)</w:t>
              <w:br/>
              <w:t>субконъюнктивального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психостимуляторы и ноотропные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винпоцетин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местного подъязычного</w:t>
              <w:br/>
              <w:t>и (или) защечного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метионил-глутамил- гистидил- фенилаланил-пролил- глицил-пролин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назального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пирацетам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полипептиды коры головного мозга скота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фонтурацетам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пептиды головного мозга свиньи</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цитиколин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деменции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антихолинэстеразные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галантамин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или</w:t>
              <w:br/>
              <w:t>модифицированным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ривастигмин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мягкие лекарственные формы для наружного трансдермального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N06DX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деменции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мемантин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нервной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парасимпатомиметики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антихолинэстеразные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неостигмина метилсульфат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пиридостигмина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парасимпатомиметики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холина альфосцерат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при аддиктивных расстройствах</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10.69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при алкогольной зависимости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налтрексон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10.70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головокружения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10.71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головокружения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бетагистин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10.72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нервной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10.73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N07XX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лечения заболеваний нервной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инозин + никотинамид + рибофлавин + янтарная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парентерального применения; твердые лекарственные формы</w:t>
              <w:br/>
              <w:t>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тетрабеназин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этилметилгидрокси- пиридина сукцинат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фампридин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w:t>
              <w:br/>
              <w:t>с модифицированным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противопаразитарные средства, инсектициды и репелленты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противопротозойные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P01B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противомалярийные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P01BA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аминохинолины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гидроксихлорохин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P01BC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метанолхинолины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мефлохин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w:t>
              <w:br/>
              <w:t>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антигельминтные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трематодозов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хинолина и родственные соединения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празиквантел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нематодозов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бензимидазола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мебендазол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P02CC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тетрагидропиримидина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пирантел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P02CE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имидазотиазола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левамизол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w:t>
              <w:br/>
              <w:t>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уничтожения эктопаразитов</w:t>
              <w:br/>
              <w:t>(включая чесоточного клеща), инсектициды и репелленты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уничтожения эктопаразитов, включая чесоточного клеща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P03AX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уничтожения эктопаразитов, включая чесоточного клеща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бензилбензоат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наружного применения;</w:t>
              <w:br/>
              <w:t>мягкие лекарственные формы для наружного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дыхательная система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заболеваний носа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деконгестанты и другие препараты для местного применения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симпатомиметики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ксилометазолин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назального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заболеваний горла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для лечения заболеваний горла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антисептики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йод + калия йодид + глицерол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обструктивных заболеваний дыхательных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адренергические средства для ингаляционного введения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селективные бета2-адреномиметики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индакатерол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сальбутамол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R03AK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адренергические средства в комбинации с глюкокортикоидами или другими средствами, кроме антихолинергических средств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беклометазон+формотерол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будесонид+формотерол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вилантерол+флутиказона фуроат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салметерол+флутиканазон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R03AL</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адренергические средства в комбинации с глюкокортикоидами или другими средствами, кроме антихолинергических средств антихолинергическими средствами, включая тройные комбинации с глюкокортикостероидами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аклидиния бромид+формотерол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беклометазон+гликопиррония бромид+формотерол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будесонид+гликопиррония бромид+формотерол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вилантерол+умеклидиния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вилантерол+умеклидиния бромид+флутиканазона фуроат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гликопиррония бромид + индакатерол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гликопиррония бромид + индакатерол + мометазон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ипратропия бромид+фенотерол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олодатерол +тиотропия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для ингаляционного введения, применяемые для лечения обструктивных заболеваний дыхательных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глюкокортикоиды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беклометазон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назального применения; лекарственные формы</w:t>
              <w:br/>
              <w:t>для ингаляционного применения</w:t>
            </w:r>
          </w:p>
        </w:tc>
      </w:tr>
      <w:tr>
        <w:trPr>
          <w:trHeight w:val="320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будесонид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назального применения; лекарственные формы</w:t>
              <w:br/>
              <w:t>для ингаляционного применения; твердые лекарственные формы для приема внутрь с модифицированным высвобождением, за исключением гранул кишечнорастворимых</w:t>
              <w:br/>
              <w:t>и таблеток кишечнорастворимых</w:t>
              <w:br/>
              <w:t>с пролонгированным высвобождением, покрытых пленочной оболочкой</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R03BB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антихолинергические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аклидиния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гликопиррония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ипратропия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тиотропия бромид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193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R03BC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противоаллергические средства, кроме глюкокортикоидов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кромоглициевая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br/>
              <w:t>лекарственные формы</w:t>
              <w:br/>
              <w:t>для ингаляционного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средства системного действия для лечения обструктивных заболеваний дыхательных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R03DA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ксантины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аминофиллин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w:t>
              <w:br/>
              <w:t>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R03DX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средства системного действия для лечения обструктивных заболеваний дыхательных путей</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бенрализумаб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меполизумаб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омализумаб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тезепелумаб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R05</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препараты, применяемые при кашле и простудных заболеваниях</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R05C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отхаркивающие средства, кроме комбинаций с противокашлевыми средствами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257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R05CB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муколитические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амброксол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и (или) ингаляционного применения; 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w:t>
              <w:br/>
              <w:t>твердые лекарственные формы для рассасывания в полости рта</w:t>
            </w:r>
          </w:p>
        </w:tc>
      </w:tr>
      <w:tr>
        <w:trPr>
          <w:trHeight w:val="257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ацетилцистеин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 лекарственные формы</w:t>
              <w:br/>
              <w:t>для ингаляционного и парентерального применения;</w:t>
              <w:br/>
              <w:t>твердые лекарственные формы, диспергируемые или растворяемые  в растворителе для приема внутрь; 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дорназа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применения</w:t>
            </w:r>
          </w:p>
        </w:tc>
      </w:tr>
      <w:tr>
        <w:trPr>
          <w:trHeight w:val="347"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антигистаминные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антигистаминные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эфиры алкиламинов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дифенгидрамин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замещенные этилендиамины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хлоропирамин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 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производные пиперазина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цетиризин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R06AX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антигистаминные средства системного действия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лоратадин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приема внутрь;</w:t>
              <w:br/>
              <w:t>твердые лекарственные формы для приема внутрь с обычным</w:t>
              <w:br/>
              <w:t>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дыхательной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R07A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препараты для лечения заболеваний дыхательной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R07AA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легочные сурфактанты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берактант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эндотрахеального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порактант альфа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эндотрахеального применения</w:t>
            </w:r>
          </w:p>
        </w:tc>
      </w:tr>
      <w:tr>
        <w:trPr>
          <w:trHeight w:val="161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таурактант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ингаляционного, и (или) эндобронхиального, и (или)</w:t>
              <w:br/>
              <w:t>эндотрахеального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11.45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R07AX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препараты для лечения заболеваний дыхательной системы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ивакафтор + лумакафтор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тирозил-D-аланил- глицил-фенилаланил- лейцил-аргинина сукцинат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 для ингаляционного</w:t>
              <w:br/>
              <w:t>и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органы чувств</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в офтальмологии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антибиотики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тетрациклин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мягкие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противоглаукомные препараты и миотические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S01EB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парасимпатомиметики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пилокарпин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S01EC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ингибиторы карбоангидразы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ацетазоламид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дорзоламид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S01ED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бета-адреноблокаторы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тимолол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S01EE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аналоги простагландинов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тафлупрост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мидриатические и циклоплегические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S01FA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антихолинергические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тропикамид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S01H</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местные 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S01HA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местные анестетики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оксибупрокаин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S01K</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в хирургии глаза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S01KA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вязкоупругие вещества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гипромеллоза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w:t>
              <w:br/>
              <w:t>для местного офтальмологического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S01L</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применяемые при заболеваниях сосудистой оболочки глаза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S01LA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препятствующие неоваскуляризации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бролуцизумаб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внутриглазного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ранибизумаб</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внутриглазного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S02</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заболеваний уха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S02A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12.19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S02AA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противомикробные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рифамицин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для местного ушного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V01</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аллергены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V01A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аллергены</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V01AA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экстракты аллергенов</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аллергены бактерий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аллерген бактерий (туберкулезный рекомбинантный)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t>прочие лечебные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V03A</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t>прочие лечебные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антидоты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димеркаптопропан- сульфонат натрия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калий-железо</w:t>
              <w:br/>
              <w:t>гексацианоферрат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кальция тринатрия пентетат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ингаляционного и (или)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карбоксим</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налоксон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тиосульфат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протамина сульфат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сугаммадекс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цинка бисвинилимидазола диацетат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V03AC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железосвязывающие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деферазирокс</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диспергируемые в растворителе для приема внутрь;</w:t>
              <w:br/>
              <w:t>твердые лекарственные формы для приема внутрь с обычным высвобождением</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V03AE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для лечения гиперкалиемии и гиперфосфатемии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кальция полистиролсульфонат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комплекс β -железа</w:t>
              <w:br/>
              <w:t>(III) оксигидроксида, сахарозы и крахмала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требующие разжевывания</w:t>
              <w:br/>
              <w:t>перед проглатыванием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севеламер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V03AF</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средства, снижающие токсичность противоопухолевой терапии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кальция фолинат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месна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V06</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лечебное питание</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V06D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продукты лечебного питания</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V06DD</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 включая комбинации с полипептидами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 для парентерального питания</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 и их смеси</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кетоаналоги аминокислот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для приема внутрь с обычным высвобождением</w:t>
            </w:r>
          </w:p>
        </w:tc>
      </w:tr>
      <w:tr>
        <w:trPr>
          <w:trHeight w:val="1301"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V06DE</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 углеводы/ минеральные вещества/ витамины, комбинации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аминокислоты</w:t>
              <w:br/>
              <w:t>для парентерального питания + прочие препараты</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V07</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нелечебные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V07A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прочие нелечебные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V07AB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растворители и разбавители, включая ирригационные растворы</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вода для инъекций</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жидкие лекарственные формы, предназначенные для приготовления жидких лекарственных форм</w:t>
              <w:br/>
              <w:t>для парентерального применения</w:t>
            </w:r>
          </w:p>
        </w:tc>
      </w:tr>
      <w:tr>
        <w:trPr>
          <w:trHeight w:val="349"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контрастные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рентгеноконтрастные средства, содержащие йод</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13.19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V08AA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водорастворимые нефротропные высокоосмолярные рентгеноконтрастные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натрия амидотризоат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V08AB</w:t>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t>водорастворимые нефротропные высокоосмолярные рентгеноконтрастные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йоверсол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йогексол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местного ректального применения, и (или) парентерального применения, и (или)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йомепрол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йопромид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13.21</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рентгеноконтрастные средства, кроме йодсодержащих</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13.22</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V08BA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рентгеноконтрастные средства, содержащие бария сульфат</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бария сульфат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твердые лекарственные формы, предназначенные для приготовления жидких лекарственных форм</w:t>
              <w:br/>
              <w:t>для приема внутрь</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13.23</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V08C</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контрастные средства для магнитно- резонансной томографии</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13.24</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V08CA</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парамагнитные контрастные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гадобеновая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гадобутрол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гадодиамид</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гадоксетовая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гадопентетовая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гадотеридол</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гадотеровая кислота</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13.25</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V09</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диагностические радиофармацевтические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меброфенин</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пентатех 99mTc</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пирфотех 99mTc</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технеция (99mTc) оксабифор</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r>
          </w:p>
        </w:tc>
        <w:tc>
          <w:tcPr>
            <w:tcW w:w="111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r>
          </w:p>
        </w:tc>
        <w:tc>
          <w:tcPr>
            <w:tcW w:w="132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технеция (99mTc) фитат</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13.26</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V10</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терапевтические радиофармацевтические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984"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13.27</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V10B</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радиофармацевтические средства для уменьшения боли при новообразованиях костной ткани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13.28</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V10BX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разные радиофармацевтические средства для уменьшения боли</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стронция хлорид 89Sr</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13.29</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V10X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терапевтические</w:t>
              <w:br/>
              <w:t>радиофармацевтические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c>
          <w:tcPr>
            <w:tcW w:w="36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pPr>
            <w:r>
              <w:rPr/>
            </w:r>
          </w:p>
        </w:tc>
      </w:tr>
      <w:tr>
        <w:trPr>
          <w:trHeight w:val="666" w:hRule="atLeast"/>
        </w:trPr>
        <w:tc>
          <w:tcPr>
            <w:tcW w:w="99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13.30</w:t>
            </w:r>
          </w:p>
        </w:tc>
        <w:tc>
          <w:tcPr>
            <w:tcW w:w="1112"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center"/>
              <w:rPr/>
            </w:pPr>
            <w:r>
              <w:rPr/>
              <w:t>V10XX</w:t>
            </w:r>
          </w:p>
        </w:tc>
        <w:tc>
          <w:tcPr>
            <w:tcW w:w="132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другие терапевтические</w:t>
              <w:br/>
              <w:t>радиофармацевтические средства</w:t>
            </w:r>
          </w:p>
        </w:tc>
        <w:tc>
          <w:tcPr>
            <w:tcW w:w="2406"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радия хлорид [223 Ra]</w:t>
            </w:r>
          </w:p>
        </w:tc>
        <w:tc>
          <w:tcPr>
            <w:tcW w:w="3687"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pPr>
            <w:r>
              <w:rPr/>
              <w:t>лекарственные формы</w:t>
              <w:br/>
              <w:t>для парентерального применения</w:t>
            </w:r>
          </w:p>
        </w:tc>
      </w:tr>
    </w:tbl>
    <w:p>
      <w:pPr>
        <w:pStyle w:val="Normal"/>
        <w:widowControl w:val="false"/>
        <w:tabs>
          <w:tab w:val="clear" w:pos="708"/>
          <w:tab w:val="left" w:pos="851" w:leader="none"/>
        </w:tabs>
        <w:jc w:val="end"/>
        <w:rPr>
          <w:sz w:val="28"/>
          <w:szCs w:val="28"/>
        </w:rPr>
      </w:pPr>
      <w:r>
        <w:rPr>
          <w:sz w:val="28"/>
          <w:szCs w:val="28"/>
        </w:rPr>
        <w:t>».</w:t>
      </w:r>
    </w:p>
    <w:p>
      <w:pPr>
        <w:pStyle w:val="Normal"/>
        <w:widowControl w:val="false"/>
        <w:numPr>
          <w:ilvl w:val="0"/>
          <w:numId w:val="2"/>
        </w:numPr>
        <w:tabs>
          <w:tab w:val="clear" w:pos="708"/>
          <w:tab w:val="left" w:pos="851" w:leader="none"/>
          <w:tab w:val="left" w:pos="993" w:leader="none"/>
        </w:tabs>
        <w:ind w:firstLine="567" w:start="0"/>
        <w:jc w:val="both"/>
        <w:rPr>
          <w:sz w:val="28"/>
          <w:szCs w:val="28"/>
        </w:rPr>
      </w:pPr>
      <w:r>
        <w:rPr>
          <w:sz w:val="28"/>
          <w:szCs w:val="28"/>
        </w:rPr>
        <w:t>Приложение № 4 изложить в следующей редакции:</w:t>
      </w:r>
    </w:p>
    <w:p>
      <w:pPr>
        <w:pStyle w:val="Normal"/>
        <w:widowControl w:val="false"/>
        <w:jc w:val="both"/>
        <w:rPr/>
      </w:pPr>
      <w:r>
        <w:rPr>
          <w:sz w:val="28"/>
          <w:szCs w:val="28"/>
        </w:rPr>
        <w:t>«</w:t>
      </w:r>
    </w:p>
    <w:tbl>
      <w:tblPr>
        <w:tblW w:w="95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785"/>
        <w:gridCol w:w="4784"/>
      </w:tblGrid>
      <w:tr>
        <w:trPr/>
        <w:tc>
          <w:tcPr>
            <w:tcW w:w="4785" w:type="dxa"/>
            <w:tcBorders/>
          </w:tcPr>
          <w:p>
            <w:pPr>
              <w:pStyle w:val="Normal"/>
              <w:widowControl w:val="false"/>
              <w:numPr>
                <w:ilvl w:val="0"/>
                <w:numId w:val="0"/>
              </w:numPr>
              <w:snapToGrid w:val="false"/>
              <w:jc w:val="end"/>
              <w:outlineLvl w:val="1"/>
              <w:rPr/>
            </w:pPr>
            <w:r>
              <w:rPr/>
            </w:r>
          </w:p>
        </w:tc>
        <w:tc>
          <w:tcPr>
            <w:tcW w:w="4784" w:type="dxa"/>
            <w:tcBorders/>
          </w:tcPr>
          <w:p>
            <w:pPr>
              <w:pStyle w:val="Normal"/>
              <w:widowControl w:val="false"/>
              <w:numPr>
                <w:ilvl w:val="0"/>
                <w:numId w:val="0"/>
              </w:numPr>
              <w:spacing w:lineRule="auto" w:line="360"/>
              <w:ind w:firstLine="35"/>
              <w:jc w:val="center"/>
              <w:outlineLvl w:val="1"/>
              <w:rPr/>
            </w:pPr>
            <w:r>
              <w:rPr/>
              <w:t>ПРИЛОЖЕНИЕ № 4</w:t>
            </w:r>
          </w:p>
          <w:p>
            <w:pPr>
              <w:pStyle w:val="Normal"/>
              <w:widowControl w:val="false"/>
              <w:ind w:firstLine="35"/>
              <w:jc w:val="center"/>
              <w:rPr/>
            </w:pPr>
            <w:r>
              <w:rPr/>
              <w:t>к Территориальной программе государственных гарантий</w:t>
            </w:r>
          </w:p>
          <w:p>
            <w:pPr>
              <w:pStyle w:val="Normal"/>
              <w:widowControl w:val="false"/>
              <w:ind w:firstLine="35"/>
              <w:jc w:val="center"/>
              <w:rPr/>
            </w:pPr>
            <w:r>
              <w:rPr/>
              <w:t>бесплатного оказания гражданам медицинской помощи</w:t>
            </w:r>
          </w:p>
          <w:p>
            <w:pPr>
              <w:pStyle w:val="Normal"/>
              <w:widowControl w:val="false"/>
              <w:ind w:firstLine="35"/>
              <w:jc w:val="center"/>
              <w:rPr/>
            </w:pPr>
            <w:r>
              <w:rPr/>
              <w:t>на территории Забайкальского края на 2026 год и на плановый</w:t>
            </w:r>
          </w:p>
          <w:p>
            <w:pPr>
              <w:pStyle w:val="Normal"/>
              <w:widowControl w:val="false"/>
              <w:ind w:firstLine="35"/>
              <w:jc w:val="center"/>
              <w:rPr/>
            </w:pPr>
            <w:r>
              <w:rPr/>
              <w:t>период 2027 и 2028 годов</w:t>
            </w:r>
          </w:p>
          <w:p>
            <w:pPr>
              <w:pStyle w:val="Normal"/>
              <w:widowControl w:val="false"/>
              <w:ind w:firstLine="35"/>
              <w:jc w:val="center"/>
              <w:rPr/>
            </w:pPr>
            <w:r>
              <w:rPr/>
            </w:r>
          </w:p>
        </w:tc>
      </w:tr>
    </w:tbl>
    <w:p>
      <w:pPr>
        <w:pStyle w:val="Normal"/>
        <w:jc w:val="center"/>
        <w:rPr>
          <w:b/>
          <w:bCs/>
          <w:sz w:val="28"/>
        </w:rPr>
      </w:pPr>
      <w:r>
        <w:rPr>
          <w:b/>
          <w:bCs/>
          <w:sz w:val="28"/>
        </w:rPr>
        <w:t>ЦЕЛЕВЫЕ ЗНАЧЕНИЯ</w:t>
      </w:r>
    </w:p>
    <w:p>
      <w:pPr>
        <w:pStyle w:val="ConsPlusTitle"/>
        <w:jc w:val="center"/>
        <w:rPr/>
      </w:pPr>
      <w:r>
        <w:rPr/>
        <w:t>критериев доступности и качества медицинской помощи,</w:t>
      </w:r>
    </w:p>
    <w:p>
      <w:pPr>
        <w:pStyle w:val="ConsPlusTitle"/>
        <w:jc w:val="center"/>
        <w:rPr/>
      </w:pPr>
      <w:r>
        <w:rPr/>
        <w:t>оказываемой в рамках Территориальной программы</w:t>
      </w:r>
    </w:p>
    <w:p>
      <w:pPr>
        <w:pStyle w:val="Normal"/>
        <w:widowControl w:val="false"/>
        <w:jc w:val="center"/>
        <w:rPr>
          <w:b/>
        </w:rPr>
      </w:pPr>
      <w:r>
        <w:rPr>
          <w:b/>
          <w:sz w:val="28"/>
          <w:szCs w:val="28"/>
        </w:rPr>
        <w:t>государственных гарантий бесплатного оказания гражданам медицинской помощи на территории Забайкальского края на 2026 год и на плановый период 2027 и 2028 годов</w:t>
      </w:r>
    </w:p>
    <w:tbl>
      <w:tblPr>
        <w:tblW w:w="9134" w:type="dxa"/>
        <w:jc w:val="start"/>
        <w:tblInd w:w="0" w:type="dxa"/>
        <w:tblLayout w:type="fixed"/>
        <w:tblCellMar>
          <w:top w:w="102" w:type="dxa"/>
          <w:start w:w="62" w:type="dxa"/>
          <w:bottom w:w="102" w:type="dxa"/>
          <w:end w:w="62" w:type="dxa"/>
        </w:tblCellMar>
        <w:tblLook w:val="04a0" w:noHBand="0" w:noVBand="1" w:firstColumn="1" w:lastRow="0" w:lastColumn="0" w:firstRow="1"/>
      </w:tblPr>
      <w:tblGrid>
        <w:gridCol w:w="485"/>
        <w:gridCol w:w="5420"/>
        <w:gridCol w:w="1062"/>
        <w:gridCol w:w="1027"/>
        <w:gridCol w:w="1140"/>
      </w:tblGrid>
      <w:tr>
        <w:trPr>
          <w:tblHeader w:val="true"/>
          <w:trHeight w:val="724" w:hRule="atLeast"/>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w:t>
            </w:r>
          </w:p>
          <w:p>
            <w:pPr>
              <w:pStyle w:val="Normal"/>
              <w:widowControl w:val="false"/>
              <w:jc w:val="center"/>
              <w:rPr/>
            </w:pPr>
            <w:r>
              <w:rPr/>
              <w:t>п/п</w:t>
            </w:r>
          </w:p>
        </w:tc>
        <w:tc>
          <w:tcPr>
            <w:tcW w:w="54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Показатели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2026 год</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2027 год</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2028 год</w:t>
            </w:r>
          </w:p>
        </w:tc>
      </w:tr>
      <w:tr>
        <w:trPr>
          <w:tblHeader w:val="true"/>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w:t>
            </w:r>
          </w:p>
        </w:tc>
        <w:tc>
          <w:tcPr>
            <w:tcW w:w="54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w:t>
            </w:r>
          </w:p>
        </w:tc>
      </w:tr>
      <w:tr>
        <w:trPr/>
        <w:tc>
          <w:tcPr>
            <w:tcW w:w="9134"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jc w:val="center"/>
              <w:outlineLvl w:val="2"/>
              <w:rPr/>
            </w:pPr>
            <w:r>
              <w:rPr/>
              <w:t>I. Критерии доступности медицинской помощи</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Удовлетворенность населения медицинской помощью (процентов числа опрошенных), в том числе:</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53,7</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54,2</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54,7</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1.1</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городского населения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54,7</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55,2</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55,7</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1.2</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сельского населения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52,7</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53,2</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53,7</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Доля расходов на оказание медицинской помощи в условиях дневных стационаров в общих расходах на Территориальную программу (%)</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Доля расходов на оказание медицинской помощи в амбулаторных условиях в неотложной форме в общих расходах на Территориальную программу (%)</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2,1</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2,1</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2,1</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0,03</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0,03</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0,03</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50,0</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6</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Количество пациентов, которым оказана паллиативная медицинская помощь по месту их фактического пребывания за пределами Забайкальского края, на территории которого указанные пациенты зарегистрированы по месту жительства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Количество пациентов, зарегистрированных на территории Забайкальского края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8</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65,4</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68,7</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72,1</w:t>
            </w:r>
          </w:p>
        </w:tc>
      </w:tr>
      <w:tr>
        <w:trPr>
          <w:trHeight w:val="183" w:hRule="atLeast"/>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9</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граждан, обеспеченных лекарственными препаратами, в общем количестве льготных категорий граждан</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55,0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55,0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11</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start w:val="single" w:sz="4" w:space="0" w:color="000000"/>
              <w:bottom w:val="single" w:sz="4" w:space="0" w:color="000000"/>
              <w:end w:val="single" w:sz="4" w:space="0" w:color="000000"/>
            </w:tcBorders>
            <w:vAlign w:val="center"/>
          </w:tcPr>
          <w:p>
            <w:pPr>
              <w:pStyle w:val="Normal"/>
              <w:widowControl w:val="false"/>
              <w:jc w:val="center"/>
              <w:rPr/>
            </w:pPr>
            <w:r>
              <w:rPr/>
              <w:t>12</w:t>
            </w:r>
          </w:p>
        </w:tc>
        <w:tc>
          <w:tcPr>
            <w:tcW w:w="5420" w:type="dxa"/>
            <w:tcBorders>
              <w:start w:val="single" w:sz="4" w:space="0" w:color="000000"/>
              <w:bottom w:val="single" w:sz="4" w:space="0" w:color="000000"/>
              <w:end w:val="single" w:sz="4" w:space="0" w:color="000000"/>
            </w:tcBorders>
          </w:tcPr>
          <w:p>
            <w:pPr>
              <w:pStyle w:val="Normal"/>
              <w:widowControl w:val="false"/>
              <w:jc w:val="both"/>
              <w:rPr/>
            </w:pPr>
            <w:r>
              <w:rP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062" w:type="dxa"/>
            <w:tcBorders>
              <w:start w:val="single" w:sz="4" w:space="0" w:color="000000"/>
              <w:bottom w:val="single" w:sz="4" w:space="0" w:color="000000"/>
              <w:end w:val="single" w:sz="4" w:space="0" w:color="000000"/>
            </w:tcBorders>
            <w:vAlign w:val="center"/>
          </w:tcPr>
          <w:p>
            <w:pPr>
              <w:pStyle w:val="Normal"/>
              <w:widowControl w:val="false"/>
              <w:jc w:val="center"/>
              <w:rPr/>
            </w:pPr>
            <w:r>
              <w:rPr/>
              <w:t>159,8</w:t>
            </w:r>
          </w:p>
        </w:tc>
        <w:tc>
          <w:tcPr>
            <w:tcW w:w="1027" w:type="dxa"/>
            <w:tcBorders>
              <w:start w:val="single" w:sz="4" w:space="0" w:color="000000"/>
              <w:bottom w:val="single" w:sz="4" w:space="0" w:color="000000"/>
              <w:end w:val="single" w:sz="4" w:space="0" w:color="000000"/>
            </w:tcBorders>
            <w:vAlign w:val="center"/>
          </w:tcPr>
          <w:p>
            <w:pPr>
              <w:pStyle w:val="Normal"/>
              <w:widowControl w:val="false"/>
              <w:jc w:val="center"/>
              <w:rPr/>
            </w:pPr>
            <w:r>
              <w:rPr/>
              <w:t>163,0</w:t>
            </w:r>
          </w:p>
        </w:tc>
        <w:tc>
          <w:tcPr>
            <w:tcW w:w="1140" w:type="dxa"/>
            <w:tcBorders>
              <w:start w:val="single" w:sz="4" w:space="0" w:color="000000"/>
              <w:bottom w:val="single" w:sz="4" w:space="0" w:color="000000"/>
              <w:end w:val="single" w:sz="4" w:space="0" w:color="000000"/>
            </w:tcBorders>
            <w:vAlign w:val="center"/>
          </w:tcPr>
          <w:p>
            <w:pPr>
              <w:pStyle w:val="Normal"/>
              <w:widowControl w:val="false"/>
              <w:jc w:val="center"/>
              <w:rPr/>
            </w:pPr>
            <w:r>
              <w:rPr/>
              <w:t>167,0</w:t>
            </w:r>
          </w:p>
        </w:tc>
      </w:tr>
      <w:tr>
        <w:trPr/>
        <w:tc>
          <w:tcPr>
            <w:tcW w:w="485" w:type="dxa"/>
            <w:tcBorders>
              <w:start w:val="single" w:sz="4" w:space="0" w:color="000000"/>
              <w:bottom w:val="single" w:sz="4" w:space="0" w:color="000000"/>
              <w:end w:val="single" w:sz="4" w:space="0" w:color="000000"/>
            </w:tcBorders>
            <w:vAlign w:val="center"/>
          </w:tcPr>
          <w:p>
            <w:pPr>
              <w:pStyle w:val="Normal"/>
              <w:widowControl w:val="false"/>
              <w:jc w:val="center"/>
              <w:rPr/>
            </w:pPr>
            <w:r>
              <w:rPr/>
              <w:t>13</w:t>
            </w:r>
          </w:p>
        </w:tc>
        <w:tc>
          <w:tcPr>
            <w:tcW w:w="5420" w:type="dxa"/>
            <w:tcBorders>
              <w:start w:val="single" w:sz="4" w:space="0" w:color="000000"/>
              <w:bottom w:val="single" w:sz="4" w:space="0" w:color="000000"/>
              <w:end w:val="single" w:sz="4" w:space="0" w:color="000000"/>
            </w:tcBorders>
          </w:tcPr>
          <w:p>
            <w:pPr>
              <w:pStyle w:val="Normal"/>
              <w:widowControl w:val="false"/>
              <w:jc w:val="both"/>
              <w:rPr/>
            </w:pPr>
            <w:r>
              <w:rPr/>
              <w:t>Оперативная активность на одну занятую должность врача хирургической специальности;</w:t>
            </w:r>
          </w:p>
        </w:tc>
        <w:tc>
          <w:tcPr>
            <w:tcW w:w="1062" w:type="dxa"/>
            <w:tcBorders>
              <w:start w:val="single" w:sz="4" w:space="0" w:color="000000"/>
              <w:bottom w:val="single" w:sz="4" w:space="0" w:color="000000"/>
              <w:end w:val="single" w:sz="4" w:space="0" w:color="000000"/>
            </w:tcBorders>
            <w:vAlign w:val="center"/>
          </w:tcPr>
          <w:p>
            <w:pPr>
              <w:pStyle w:val="Normal"/>
              <w:widowControl w:val="false"/>
              <w:jc w:val="center"/>
              <w:rPr/>
            </w:pPr>
            <w:r>
              <w:rPr/>
              <w:t>435,0</w:t>
            </w:r>
          </w:p>
        </w:tc>
        <w:tc>
          <w:tcPr>
            <w:tcW w:w="1027" w:type="dxa"/>
            <w:tcBorders>
              <w:start w:val="single" w:sz="4" w:space="0" w:color="000000"/>
              <w:bottom w:val="single" w:sz="4" w:space="0" w:color="000000"/>
              <w:end w:val="single" w:sz="4" w:space="0" w:color="000000"/>
            </w:tcBorders>
            <w:vAlign w:val="center"/>
          </w:tcPr>
          <w:p>
            <w:pPr>
              <w:pStyle w:val="Normal"/>
              <w:widowControl w:val="false"/>
              <w:jc w:val="center"/>
              <w:rPr/>
            </w:pPr>
            <w:r>
              <w:rPr/>
              <w:t>440,0</w:t>
            </w:r>
          </w:p>
        </w:tc>
        <w:tc>
          <w:tcPr>
            <w:tcW w:w="1140" w:type="dxa"/>
            <w:tcBorders>
              <w:start w:val="single" w:sz="4" w:space="0" w:color="000000"/>
              <w:bottom w:val="single" w:sz="4" w:space="0" w:color="000000"/>
              <w:end w:val="single" w:sz="4" w:space="0" w:color="000000"/>
            </w:tcBorders>
            <w:vAlign w:val="center"/>
          </w:tcPr>
          <w:p>
            <w:pPr>
              <w:pStyle w:val="Normal"/>
              <w:widowControl w:val="false"/>
              <w:jc w:val="center"/>
              <w:rPr/>
            </w:pPr>
            <w:r>
              <w:rPr/>
              <w:t>440,0</w:t>
            </w:r>
          </w:p>
        </w:tc>
      </w:tr>
      <w:tr>
        <w:trPr/>
        <w:tc>
          <w:tcPr>
            <w:tcW w:w="9134"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I</w:t>
            </w:r>
            <w:r>
              <w:rPr>
                <w:lang w:val="en-US"/>
              </w:rPr>
              <w:t>I</w:t>
            </w:r>
            <w:r>
              <w:rPr/>
              <w:t>. Критерии качества медицинской помощи</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14</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13,2</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13,3</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13,4</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15</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3,4</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3,4</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3,4</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16</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30,0</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17</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0,04</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0,05</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0,05</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18</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59,8</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60,2</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60,3</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19</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69,5</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70,5</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20</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lang w:val="en-US"/>
              </w:rPr>
              <w:t>62</w:t>
            </w:r>
            <w:r>
              <w:rPr/>
              <w:t>,0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65,0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21</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80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85</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90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22</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lang w:val="en-US"/>
              </w:rPr>
              <w:t>70</w:t>
            </w:r>
            <w:r>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75,0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lang w:val="en-US"/>
              </w:rPr>
            </w:pPr>
            <w:r>
              <w:rPr>
                <w:lang w:val="en-US"/>
              </w:rPr>
              <w:t>80,0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23</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24</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43,0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46,0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50,0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25</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41,0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42,0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26</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11,0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11,5</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12,0</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27</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28</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29</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лиц репродуктивного возраста, прошедших диспансеризацию по оценке их репродуктивного здоровья (отдельно по мужчинам и женщинам)</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35</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38</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42</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30</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bCs/>
              </w:rPr>
            </w:pPr>
            <w:r>
              <w:rPr>
                <w:bCs/>
              </w:rP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31</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bCs/>
              </w:rPr>
            </w:pPr>
            <w:r>
              <w:rPr>
                <w:bCs/>
              </w:rPr>
              <w:t>Число циклов экстракорпорального оплодотворения, выполняемых медицинской организацией, в течение одного года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708</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708</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708</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32</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случаев экстракорпорального оплодотворения, по результатам которого у женщины наступила беременность</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27</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28</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28,5</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33</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bCs/>
              </w:rPr>
            </w:pPr>
            <w:r>
              <w:rPr>
                <w:bCs/>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37,4</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37,5</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37,5</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34</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35</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85,0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85,0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85,0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36</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93,9</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95,0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97,0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37</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lang w:val="en-US"/>
              </w:rPr>
              <w:t>3</w:t>
            </w:r>
            <w:r>
              <w:rPr/>
              <w:t>8,0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42,0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38</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Охват диспансерным наблюдением граждан, состоящих на учете в медицинской организации с диагнозом «Сахарный диабет», процентов в год</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39</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Количество пациентов с гепатитом C, получивших противовирусную терапию, на 100 тыс. населения в год</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78,7</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79,3</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79,7</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40</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ветеранов боевых действий, получивших паллиативную медицинскую помощь и (или) лечебное (энтеральное) питание, в общем количестве нуждающихся</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100,0</w:t>
            </w:r>
          </w:p>
        </w:tc>
      </w:tr>
      <w:tr>
        <w:trPr/>
        <w:tc>
          <w:tcPr>
            <w:tcW w:w="485" w:type="dxa"/>
            <w:tcBorders>
              <w:start w:val="single" w:sz="4" w:space="0" w:color="000000"/>
              <w:bottom w:val="single" w:sz="4" w:space="0" w:color="000000"/>
              <w:end w:val="single" w:sz="4" w:space="0" w:color="000000"/>
            </w:tcBorders>
            <w:vAlign w:val="center"/>
          </w:tcPr>
          <w:p>
            <w:pPr>
              <w:pStyle w:val="Normal"/>
              <w:widowControl w:val="false"/>
              <w:jc w:val="center"/>
              <w:rPr/>
            </w:pPr>
            <w:r>
              <w:rPr/>
              <w:t>41</w:t>
            </w:r>
          </w:p>
        </w:tc>
        <w:tc>
          <w:tcPr>
            <w:tcW w:w="5420" w:type="dxa"/>
            <w:tcBorders>
              <w:start w:val="single" w:sz="4" w:space="0" w:color="000000"/>
              <w:bottom w:val="single" w:sz="4" w:space="0" w:color="000000"/>
              <w:end w:val="single" w:sz="4" w:space="0" w:color="000000"/>
            </w:tcBorders>
          </w:tcPr>
          <w:p>
            <w:pPr>
              <w:pStyle w:val="Normal"/>
              <w:widowControl w:val="false"/>
              <w:jc w:val="both"/>
              <w:rPr/>
            </w:pPr>
            <w:r>
              <w:rP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062" w:type="dxa"/>
            <w:tcBorders>
              <w:start w:val="single" w:sz="4" w:space="0" w:color="000000"/>
              <w:bottom w:val="single" w:sz="4" w:space="0" w:color="000000"/>
              <w:end w:val="single" w:sz="4" w:space="0" w:color="000000"/>
            </w:tcBorders>
            <w:vAlign w:val="center"/>
          </w:tcPr>
          <w:p>
            <w:pPr>
              <w:pStyle w:val="Normal"/>
              <w:widowControl w:val="false"/>
              <w:jc w:val="center"/>
              <w:rPr/>
            </w:pPr>
            <w:r>
              <w:rPr/>
              <w:t>1</w:t>
            </w:r>
          </w:p>
        </w:tc>
        <w:tc>
          <w:tcPr>
            <w:tcW w:w="1027" w:type="dxa"/>
            <w:tcBorders>
              <w:start w:val="single" w:sz="4" w:space="0" w:color="000000"/>
              <w:bottom w:val="single" w:sz="4" w:space="0" w:color="000000"/>
              <w:end w:val="single" w:sz="4" w:space="0" w:color="000000"/>
            </w:tcBorders>
            <w:vAlign w:val="center"/>
          </w:tcPr>
          <w:p>
            <w:pPr>
              <w:pStyle w:val="Normal"/>
              <w:widowControl w:val="false"/>
              <w:jc w:val="center"/>
              <w:rPr/>
            </w:pPr>
            <w:r>
              <w:rPr/>
              <w:t>1</w:t>
            </w:r>
          </w:p>
        </w:tc>
        <w:tc>
          <w:tcPr>
            <w:tcW w:w="1140" w:type="dxa"/>
            <w:tcBorders>
              <w:start w:val="single" w:sz="4" w:space="0" w:color="000000"/>
              <w:bottom w:val="single" w:sz="4" w:space="0" w:color="000000"/>
              <w:end w:val="single" w:sz="4" w:space="0" w:color="000000"/>
            </w:tcBorders>
            <w:vAlign w:val="center"/>
          </w:tcPr>
          <w:p>
            <w:pPr>
              <w:pStyle w:val="Normal"/>
              <w:widowControl w:val="false"/>
              <w:jc w:val="center"/>
              <w:rPr/>
            </w:pPr>
            <w:r>
              <w:rPr/>
              <w:t>1</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42</w:t>
            </w:r>
          </w:p>
        </w:tc>
        <w:tc>
          <w:tcPr>
            <w:tcW w:w="542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40,0</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pPr>
            <w:r>
              <w:rPr/>
              <w:t>40,0</w:t>
            </w:r>
          </w:p>
        </w:tc>
      </w:tr>
    </w:tbl>
    <w:p>
      <w:pPr>
        <w:pStyle w:val="Normal"/>
        <w:widowControl w:val="false"/>
        <w:ind w:firstLine="709"/>
        <w:jc w:val="center"/>
        <w:rPr>
          <w:sz w:val="28"/>
          <w:szCs w:val="28"/>
        </w:rPr>
      </w:pPr>
      <w:r>
        <w:rPr>
          <w:sz w:val="28"/>
          <w:szCs w:val="28"/>
        </w:rPr>
      </w:r>
    </w:p>
    <w:p>
      <w:pPr>
        <w:sectPr>
          <w:headerReference w:type="even" r:id="rId3"/>
          <w:headerReference w:type="default" r:id="rId4"/>
          <w:headerReference w:type="first" r:id="rId5"/>
          <w:type w:val="nextPage"/>
          <w:pgSz w:w="11906" w:h="16838"/>
          <w:pgMar w:left="1985" w:right="567" w:gutter="0" w:header="709" w:top="1134" w:footer="0" w:bottom="1134"/>
          <w:pgNumType w:fmt="decimal"/>
          <w:formProt w:val="false"/>
          <w:titlePg/>
          <w:textDirection w:val="lrTb"/>
          <w:docGrid w:type="default" w:linePitch="360" w:charSpace="0"/>
        </w:sectPr>
        <w:pStyle w:val="Normal"/>
        <w:widowControl w:val="false"/>
        <w:numPr>
          <w:ilvl w:val="0"/>
          <w:numId w:val="2"/>
        </w:numPr>
        <w:tabs>
          <w:tab w:val="clear" w:pos="708"/>
          <w:tab w:val="left" w:pos="851" w:leader="none"/>
          <w:tab w:val="left" w:pos="993" w:leader="none"/>
        </w:tabs>
        <w:ind w:firstLine="709" w:start="0"/>
        <w:jc w:val="both"/>
        <w:rPr/>
      </w:pPr>
      <w:r>
        <w:rPr>
          <w:sz w:val="28"/>
          <w:szCs w:val="28"/>
        </w:rPr>
        <w:t>Приложение № 8 изложить в следующей редакции:</w:t>
      </w:r>
    </w:p>
    <w:p>
      <w:pPr>
        <w:pStyle w:val="Normal"/>
        <w:widowControl w:val="false"/>
        <w:tabs>
          <w:tab w:val="clear" w:pos="708"/>
          <w:tab w:val="left" w:pos="851" w:leader="none"/>
          <w:tab w:val="left" w:pos="993" w:leader="none"/>
        </w:tabs>
        <w:jc w:val="both"/>
        <w:rPr>
          <w:shd w:fill="FF7B59" w:val="clear"/>
        </w:rPr>
      </w:pPr>
      <w:r>
        <w:rPr>
          <w:sz w:val="28"/>
          <w:szCs w:val="28"/>
        </w:rPr>
        <w:t xml:space="preserve">«  </w:t>
      </w:r>
    </w:p>
    <w:tbl>
      <w:tblPr>
        <w:tblW w:w="14567" w:type="dxa"/>
        <w:jc w:val="start"/>
        <w:tblInd w:w="-109" w:type="dxa"/>
        <w:tblLayout w:type="fixed"/>
        <w:tblCellMar>
          <w:top w:w="0" w:type="dxa"/>
          <w:start w:w="108" w:type="dxa"/>
          <w:bottom w:w="0" w:type="dxa"/>
          <w:end w:w="108" w:type="dxa"/>
        </w:tblCellMar>
        <w:tblLook w:val="0000" w:noHBand="0" w:noVBand="0" w:firstColumn="0" w:lastRow="0" w:lastColumn="0" w:firstRow="0"/>
      </w:tblPr>
      <w:tblGrid>
        <w:gridCol w:w="8897"/>
        <w:gridCol w:w="5669"/>
      </w:tblGrid>
      <w:tr>
        <w:trPr/>
        <w:tc>
          <w:tcPr>
            <w:tcW w:w="8897" w:type="dxa"/>
            <w:tcBorders/>
            <w:shd w:color="auto" w:fill="auto" w:val="clear"/>
          </w:tcPr>
          <w:p>
            <w:pPr>
              <w:pStyle w:val="ConsPlusNormal"/>
              <w:numPr>
                <w:ilvl w:val="0"/>
                <w:numId w:val="0"/>
              </w:numPr>
              <w:snapToGrid w:val="false"/>
              <w:jc w:val="end"/>
              <w:outlineLvl w:val="1"/>
              <w:rPr>
                <w:rFonts w:ascii="Times New Roman" w:hAnsi="Times New Roman" w:cs="Times New Roman"/>
                <w:sz w:val="28"/>
                <w:szCs w:val="28"/>
              </w:rPr>
            </w:pPr>
            <w:r>
              <w:rPr>
                <w:rFonts w:cs="Times New Roman" w:ascii="Times New Roman" w:hAnsi="Times New Roman"/>
                <w:sz w:val="28"/>
                <w:szCs w:val="28"/>
              </w:rPr>
            </w:r>
          </w:p>
        </w:tc>
        <w:tc>
          <w:tcPr>
            <w:tcW w:w="5669" w:type="dxa"/>
            <w:tcBorders/>
            <w:shd w:color="auto" w:fill="auto" w:val="clear"/>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8</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на территории Забайкальского края на 2026 год и на плановый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период 2027 и 2028 годов</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r>
          </w:p>
        </w:tc>
      </w:tr>
    </w:tbl>
    <w:p>
      <w:pPr>
        <w:pStyle w:val="ConsPlusTitle"/>
        <w:ind w:firstLine="709"/>
        <w:jc w:val="center"/>
        <w:rPr/>
      </w:pPr>
      <w:r>
        <w:rPr/>
        <w:t>СТОИМОСТЬ</w:t>
      </w:r>
    </w:p>
    <w:p>
      <w:pPr>
        <w:pStyle w:val="ConsPlusTitle"/>
        <w:ind w:firstLine="709"/>
        <w:jc w:val="center"/>
        <w:rPr/>
      </w:pPr>
      <w:r>
        <w:rPr/>
        <w:t xml:space="preserve"> </w:t>
      </w:r>
      <w:r>
        <w:rPr/>
        <w:t xml:space="preserve">Территориальной программы государственных гарантий бесплатного оказания гражданам медицинской помощи на территории Забайкальского края на 2026 год и на плановый период 2027 и 2028 годов </w:t>
      </w:r>
    </w:p>
    <w:p>
      <w:pPr>
        <w:pStyle w:val="Normal"/>
        <w:widowControl w:val="false"/>
        <w:tabs>
          <w:tab w:val="clear" w:pos="708"/>
          <w:tab w:val="left" w:pos="851" w:leader="none"/>
          <w:tab w:val="left" w:pos="993" w:leader="none"/>
        </w:tabs>
        <w:jc w:val="center"/>
        <w:rPr>
          <w:b/>
          <w:sz w:val="28"/>
          <w:szCs w:val="28"/>
        </w:rPr>
      </w:pPr>
      <w:r>
        <w:rPr>
          <w:b/>
          <w:sz w:val="28"/>
          <w:szCs w:val="28"/>
        </w:rPr>
        <w:t>по источникам финансового обеспечения</w:t>
      </w:r>
    </w:p>
    <w:tbl>
      <w:tblPr>
        <w:tblW w:w="14576" w:type="dxa"/>
        <w:jc w:val="start"/>
        <w:tblInd w:w="-67" w:type="dxa"/>
        <w:tblLayout w:type="fixed"/>
        <w:tblCellMar>
          <w:top w:w="102" w:type="dxa"/>
          <w:start w:w="62" w:type="dxa"/>
          <w:bottom w:w="102" w:type="dxa"/>
          <w:end w:w="62" w:type="dxa"/>
        </w:tblCellMar>
        <w:tblLook w:val="0000" w:noHBand="0" w:noVBand="0" w:firstColumn="0" w:lastRow="0" w:lastColumn="0" w:firstRow="0"/>
      </w:tblPr>
      <w:tblGrid>
        <w:gridCol w:w="1906"/>
        <w:gridCol w:w="16"/>
        <w:gridCol w:w="625"/>
        <w:gridCol w:w="1484"/>
        <w:gridCol w:w="1586"/>
        <w:gridCol w:w="1413"/>
        <w:gridCol w:w="13"/>
        <w:gridCol w:w="1469"/>
        <w:gridCol w:w="1443"/>
        <w:gridCol w:w="16"/>
        <w:gridCol w:w="1583"/>
        <w:gridCol w:w="1369"/>
        <w:gridCol w:w="1651"/>
      </w:tblGrid>
      <w:tr>
        <w:trPr/>
        <w:tc>
          <w:tcPr>
            <w:tcW w:w="190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41" w:type="dxa"/>
            <w:gridSpan w:val="2"/>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 xml:space="preserve">№ </w:t>
            </w:r>
            <w:r>
              <w:rPr>
                <w:rFonts w:cs="Times New Roman" w:ascii="Times New Roman" w:hAnsi="Times New Roman"/>
                <w:szCs w:val="22"/>
              </w:rPr>
              <w:t>строки</w:t>
            </w:r>
          </w:p>
        </w:tc>
        <w:tc>
          <w:tcPr>
            <w:tcW w:w="5965" w:type="dxa"/>
            <w:gridSpan w:val="5"/>
            <w:vMerge w:val="restart"/>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2026 год</w:t>
            </w:r>
          </w:p>
        </w:tc>
        <w:tc>
          <w:tcPr>
            <w:tcW w:w="6062" w:type="dxa"/>
            <w:gridSpan w:val="5"/>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Плановый период</w:t>
            </w:r>
          </w:p>
        </w:tc>
      </w:tr>
      <w:tr>
        <w:trPr/>
        <w:tc>
          <w:tcPr>
            <w:tcW w:w="190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641" w:type="dxa"/>
            <w:gridSpan w:val="2"/>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5965" w:type="dxa"/>
            <w:gridSpan w:val="5"/>
            <w:vMerge w:val="continue"/>
            <w:tcBorders>
              <w:top w:val="single" w:sz="4" w:space="0" w:color="000000"/>
              <w:start w:val="single" w:sz="4" w:space="0" w:color="000000"/>
              <w:bottom w:val="single" w:sz="4" w:space="0" w:color="000000"/>
            </w:tcBorders>
            <w:shd w:color="auto" w:fill="auto" w:val="clear"/>
            <w:vAlign w:val="center"/>
          </w:tcPr>
          <w:p>
            <w:pPr>
              <w:pStyle w:val="Normal"/>
              <w:snapToGrid w:val="false"/>
              <w:jc w:val="center"/>
              <w:rPr>
                <w:sz w:val="22"/>
                <w:szCs w:val="22"/>
              </w:rPr>
            </w:pPr>
            <w:r>
              <w:rPr>
                <w:sz w:val="22"/>
                <w:szCs w:val="22"/>
              </w:rPr>
            </w:r>
          </w:p>
        </w:tc>
        <w:tc>
          <w:tcPr>
            <w:tcW w:w="3042"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2027 год</w:t>
            </w:r>
          </w:p>
        </w:tc>
        <w:tc>
          <w:tcPr>
            <w:tcW w:w="302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2028 год</w:t>
            </w:r>
          </w:p>
        </w:tc>
      </w:tr>
      <w:tr>
        <w:trPr/>
        <w:tc>
          <w:tcPr>
            <w:tcW w:w="190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641" w:type="dxa"/>
            <w:gridSpan w:val="2"/>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307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утвержденная стоимость территориальной программы</w:t>
            </w:r>
          </w:p>
        </w:tc>
        <w:tc>
          <w:tcPr>
            <w:tcW w:w="2895" w:type="dxa"/>
            <w:gridSpan w:val="3"/>
            <w:tcBorders>
              <w:top w:val="single" w:sz="4" w:space="0" w:color="000000"/>
              <w:start w:val="single" w:sz="4" w:space="0" w:color="000000"/>
              <w:bottom w:val="single" w:sz="4" w:space="0" w:color="000000"/>
            </w:tcBorders>
            <w:shd w:color="auto" w:fill="auto" w:val="clear"/>
            <w:vAlign w:val="center"/>
          </w:tcPr>
          <w:p>
            <w:pPr>
              <w:pStyle w:val="Normal"/>
              <w:jc w:val="center"/>
              <w:rPr/>
            </w:pPr>
            <w:r>
              <w:rPr>
                <w:sz w:val="20"/>
              </w:rPr>
              <w:t>Утвержденные законом Забайкальского края от 24 декабря 2025 года № 2613-ЗЗК расходы на финансовое обеспечение территориальной программы  государственных гарантий</w:t>
            </w:r>
          </w:p>
        </w:tc>
        <w:tc>
          <w:tcPr>
            <w:tcW w:w="3042"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стоимость территориальной программы</w:t>
            </w:r>
          </w:p>
        </w:tc>
        <w:tc>
          <w:tcPr>
            <w:tcW w:w="3020"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стоимость территориальной программы</w:t>
            </w:r>
          </w:p>
        </w:tc>
      </w:tr>
      <w:tr>
        <w:trPr/>
        <w:tc>
          <w:tcPr>
            <w:tcW w:w="190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641" w:type="dxa"/>
            <w:gridSpan w:val="2"/>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sz w:val="22"/>
                <w:szCs w:val="22"/>
              </w:rPr>
            </w:pPr>
            <w:r>
              <w:rPr>
                <w:sz w:val="22"/>
                <w:szCs w:val="22"/>
              </w:rPr>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всего (тыс. руб.)</w:t>
            </w:r>
          </w:p>
        </w:tc>
        <w:tc>
          <w:tcPr>
            <w:tcW w:w="15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на 1 жителя (1 застрахованное лицо) в год (руб.)</w:t>
            </w:r>
          </w:p>
        </w:tc>
        <w:tc>
          <w:tcPr>
            <w:tcW w:w="1413"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всего (тыс. руб.)</w:t>
            </w:r>
          </w:p>
        </w:tc>
        <w:tc>
          <w:tcPr>
            <w:tcW w:w="1482" w:type="dxa"/>
            <w:gridSpan w:val="2"/>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на 1 жителя в год (руб.)</w:t>
            </w:r>
          </w:p>
        </w:tc>
        <w:tc>
          <w:tcPr>
            <w:tcW w:w="145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всего (тыс. руб.)</w:t>
            </w:r>
          </w:p>
        </w:tc>
        <w:tc>
          <w:tcPr>
            <w:tcW w:w="158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на 1 жителя (1 застрахованное лицо) в год (руб.)</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всего (тыс. руб.)</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на 1 жителя (1 застрахованное лицо) в год (руб.)</w:t>
            </w:r>
          </w:p>
        </w:tc>
      </w:tr>
      <w:tr>
        <w:trPr>
          <w:trHeight w:val="144"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1</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4</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5</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6</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7</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8</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9</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10</w:t>
            </w:r>
          </w:p>
        </w:tc>
      </w:tr>
      <w:tr>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Стоимость территориальной программы государственных гарантий всего (сумма строк 02 + 03), в том числе:</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01</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39 269 296,7</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41 019,4</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Normal"/>
              <w:jc w:val="center"/>
              <w:rPr>
                <w:sz w:val="22"/>
                <w:szCs w:val="22"/>
              </w:rPr>
            </w:pPr>
            <w:r>
              <w:rPr>
                <w:sz w:val="22"/>
                <w:szCs w:val="22"/>
              </w:rPr>
              <w:t>5 904 682,2</w:t>
            </w:r>
          </w:p>
          <w:p>
            <w:pPr>
              <w:pStyle w:val="Normal"/>
              <w:jc w:val="center"/>
              <w:rPr>
                <w:sz w:val="22"/>
                <w:szCs w:val="22"/>
              </w:rPr>
            </w:pPr>
            <w:r>
              <w:rPr>
                <w:sz w:val="22"/>
                <w:szCs w:val="22"/>
              </w:rPr>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 w:val="22"/>
                <w:szCs w:val="22"/>
              </w:rPr>
              <w:t>6 106,1</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42 306 986,1</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44 193,8</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45 315 718,5</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47 337,9</w:t>
            </w:r>
          </w:p>
        </w:tc>
      </w:tr>
      <w:tr>
        <w:trPr>
          <w:trHeight w:val="88"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 xml:space="preserve">I. Средства бюджета Забайкальского края </w:t>
            </w:r>
            <w:r>
              <w:rPr/>
              <w:t>*</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02</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7 600 303,9</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7 859,6</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Normal"/>
              <w:snapToGrid w:val="false"/>
              <w:jc w:val="center"/>
              <w:rPr>
                <w:sz w:val="22"/>
                <w:szCs w:val="22"/>
              </w:rPr>
            </w:pPr>
            <w:r>
              <w:rPr>
                <w:sz w:val="22"/>
                <w:szCs w:val="22"/>
              </w:rPr>
            </w:r>
          </w:p>
          <w:p>
            <w:pPr>
              <w:pStyle w:val="Normal"/>
              <w:jc w:val="center"/>
              <w:rPr>
                <w:sz w:val="22"/>
                <w:szCs w:val="22"/>
              </w:rPr>
            </w:pPr>
            <w:r>
              <w:rPr>
                <w:sz w:val="22"/>
                <w:szCs w:val="22"/>
              </w:rPr>
              <w:t>5 904 682,2</w:t>
            </w:r>
          </w:p>
          <w:p>
            <w:pPr>
              <w:pStyle w:val="Normal"/>
              <w:jc w:val="center"/>
              <w:rPr>
                <w:sz w:val="22"/>
                <w:szCs w:val="22"/>
              </w:rPr>
            </w:pPr>
            <w:r>
              <w:rPr>
                <w:sz w:val="22"/>
                <w:szCs w:val="22"/>
              </w:rPr>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 w:val="22"/>
                <w:szCs w:val="22"/>
              </w:rPr>
              <w:t>6 106,1</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8 085 065,5</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8 360,9</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8 567 409,6</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8 859,7</w:t>
            </w:r>
          </w:p>
        </w:tc>
      </w:tr>
      <w:tr>
        <w:trPr>
          <w:trHeight w:val="787"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 xml:space="preserve">II. Стоимость территориальной программы ОМС всего </w:t>
            </w:r>
            <w:r>
              <w:rPr/>
              <w:t>**</w:t>
            </w:r>
            <w:r>
              <w:rPr>
                <w:rFonts w:cs="Times New Roman" w:ascii="Times New Roman" w:hAnsi="Times New Roman"/>
                <w:szCs w:val="22"/>
              </w:rPr>
              <w:t xml:space="preserve"> (сумма строк 04 + 08)</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03</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31 677 192,8</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33 168,3</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0,0</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0,0</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34 221 920,6</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35 832,9</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36 748 308,9</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38 478,2</w:t>
            </w:r>
          </w:p>
        </w:tc>
      </w:tr>
      <w:tr>
        <w:trPr>
          <w:trHeight w:val="210"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 xml:space="preserve">1. Стоимость территориальной программы ОМС за счет средств обязательного медицинского страхования в рамках базовой программы </w:t>
            </w:r>
            <w:hyperlink w:anchor="P11372">
              <w:r>
                <w:rPr>
                  <w:rStyle w:val="Hyperlink"/>
                  <w:rFonts w:ascii="Times New Roman" w:hAnsi="Times New Roman"/>
                  <w:szCs w:val="22"/>
                </w:rPr>
                <w:t>**</w:t>
              </w:r>
            </w:hyperlink>
            <w:r>
              <w:rPr>
                <w:rFonts w:cs="Times New Roman" w:ascii="Times New Roman" w:hAnsi="Times New Roman"/>
                <w:szCs w:val="22"/>
              </w:rPr>
              <w:t xml:space="preserve"> (сумма строк 05+ 06 + 07), в том числе:</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04</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31 677 192,8</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33 168,3</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34 221 920,6</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35 832,9</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36 748 308,9</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38 478,2</w:t>
            </w:r>
          </w:p>
        </w:tc>
      </w:tr>
      <w:tr>
        <w:trPr>
          <w:trHeight w:val="343"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 xml:space="preserve">1.1. субвенции из бюджета ФОМС </w:t>
            </w:r>
            <w:r>
              <w:rPr/>
              <w:t>**</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05</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31 677 192,8</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33 168,3</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34 221 920,6</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35 832,9</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36 748 308,9</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38 478,2</w:t>
            </w:r>
          </w:p>
        </w:tc>
      </w:tr>
      <w:tr>
        <w:trPr>
          <w:trHeight w:val="2791"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06</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0,0</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0,0</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r>
      <w:tr>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1.3. прочие поступления</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07</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8 200,0</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8,5</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r>
      <w:tr>
        <w:trPr>
          <w:trHeight w:val="1891"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08</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r>
      <w:tr>
        <w:trPr>
          <w:trHeight w:val="635" w:hRule="atLeast"/>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09</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r>
      <w:tr>
        <w:trPr/>
        <w:tc>
          <w:tcPr>
            <w:tcW w:w="192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szCs w:val="22"/>
              </w:rP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62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1"/>
              <w:jc w:val="center"/>
              <w:rPr/>
            </w:pPr>
            <w:r>
              <w:rPr>
                <w:rFonts w:cs="Times New Roman" w:ascii="Times New Roman" w:hAnsi="Times New Roman"/>
                <w:szCs w:val="22"/>
              </w:rPr>
              <w:t>10</w:t>
            </w:r>
          </w:p>
        </w:tc>
        <w:tc>
          <w:tcPr>
            <w:tcW w:w="148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86" w:type="dxa"/>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426" w:type="dxa"/>
            <w:gridSpan w:val="2"/>
            <w:tcBorders>
              <w:top w:val="single" w:sz="4" w:space="0" w:color="000000"/>
              <w:start w:val="single" w:sz="4" w:space="0" w:color="000000"/>
              <w:bottom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х</w:t>
            </w:r>
          </w:p>
        </w:tc>
        <w:tc>
          <w:tcPr>
            <w:tcW w:w="144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599"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3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c>
          <w:tcPr>
            <w:tcW w:w="165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hanging="5"/>
              <w:jc w:val="center"/>
              <w:rPr/>
            </w:pPr>
            <w:r>
              <w:rPr>
                <w:rFonts w:cs="Times New Roman" w:ascii="Times New Roman" w:hAnsi="Times New Roman"/>
                <w:szCs w:val="22"/>
              </w:rPr>
              <w:t>0</w:t>
            </w:r>
          </w:p>
        </w:tc>
      </w:tr>
    </w:tbl>
    <w:p>
      <w:pPr>
        <w:pStyle w:val="ConsPlusNormal"/>
        <w:jc w:val="both"/>
        <w:rPr>
          <w:rFonts w:ascii="Times New Roman" w:hAnsi="Times New Roman" w:cs="Times New Roman"/>
        </w:rPr>
      </w:pPr>
      <w:r>
        <w:rPr>
          <w:rFonts w:cs="Times New Roman" w:ascii="Times New Roman" w:hAnsi="Times New Roman"/>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pPr>
        <w:pStyle w:val="ConsPlusNormal"/>
        <w:jc w:val="both"/>
        <w:rPr/>
      </w:pPr>
      <w:bookmarkStart w:id="1" w:name="P11372"/>
      <w:bookmarkEnd w:id="1"/>
      <w:r>
        <w:rPr>
          <w:rFonts w:cs="Times New Roman" w:ascii="Times New Roman" w:hAnsi="Times New Roman"/>
        </w:rPr>
        <w:t xml:space="preserve">**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 </w:t>
      </w:r>
      <w:r>
        <w:rPr>
          <w:rFonts w:cs="Times New Roman" w:ascii="Times New Roman" w:hAnsi="Times New Roman"/>
          <w:sz w:val="22"/>
          <w:szCs w:val="22"/>
        </w:rPr>
        <w:t>расходов</w:t>
      </w:r>
      <w:r>
        <w:rPr>
          <w:rFonts w:cs="Times New Roman" w:ascii="Times New Roman" w:hAnsi="Times New Roman"/>
          <w:spacing w:val="15"/>
          <w:sz w:val="22"/>
          <w:szCs w:val="22"/>
        </w:rPr>
        <w:t xml:space="preserve"> </w:t>
      </w:r>
      <w:r>
        <w:rPr>
          <w:rFonts w:cs="Times New Roman" w:ascii="Times New Roman" w:hAnsi="Times New Roman"/>
          <w:sz w:val="22"/>
          <w:szCs w:val="22"/>
        </w:rPr>
        <w:t>на</w:t>
      </w:r>
      <w:r>
        <w:rPr>
          <w:rFonts w:cs="Times New Roman" w:ascii="Times New Roman" w:hAnsi="Times New Roman"/>
          <w:spacing w:val="15"/>
          <w:sz w:val="22"/>
          <w:szCs w:val="22"/>
        </w:rPr>
        <w:t xml:space="preserve"> </w:t>
      </w:r>
      <w:r>
        <w:rPr>
          <w:rFonts w:cs="Times New Roman" w:ascii="Times New Roman" w:hAnsi="Times New Roman"/>
          <w:sz w:val="22"/>
          <w:szCs w:val="22"/>
        </w:rPr>
        <w:t>финансовое обеспечение медицинской</w:t>
      </w:r>
      <w:r>
        <w:rPr>
          <w:rFonts w:cs="Times New Roman" w:ascii="Times New Roman" w:hAnsi="Times New Roman"/>
          <w:spacing w:val="15"/>
          <w:sz w:val="22"/>
          <w:szCs w:val="22"/>
        </w:rPr>
        <w:t xml:space="preserve"> </w:t>
      </w:r>
      <w:r>
        <w:rPr>
          <w:rFonts w:cs="Times New Roman" w:ascii="Times New Roman" w:hAnsi="Times New Roman"/>
          <w:sz w:val="22"/>
          <w:szCs w:val="22"/>
        </w:rPr>
        <w:t>помощи,</w:t>
      </w:r>
      <w:r>
        <w:rPr>
          <w:rFonts w:cs="Times New Roman" w:ascii="Times New Roman" w:hAnsi="Times New Roman"/>
          <w:spacing w:val="15"/>
          <w:sz w:val="22"/>
          <w:szCs w:val="22"/>
        </w:rPr>
        <w:t xml:space="preserve"> </w:t>
      </w:r>
      <w:r>
        <w:rPr>
          <w:rFonts w:cs="Times New Roman" w:ascii="Times New Roman" w:hAnsi="Times New Roman"/>
          <w:sz w:val="22"/>
          <w:szCs w:val="22"/>
        </w:rPr>
        <w:t>оказываемой</w:t>
      </w:r>
      <w:r>
        <w:rPr>
          <w:rFonts w:cs="Times New Roman" w:ascii="Times New Roman" w:hAnsi="Times New Roman"/>
          <w:spacing w:val="15"/>
          <w:sz w:val="22"/>
          <w:szCs w:val="22"/>
        </w:rPr>
        <w:t xml:space="preserve"> </w:t>
      </w:r>
      <w:r>
        <w:rPr>
          <w:rFonts w:cs="Times New Roman" w:ascii="Times New Roman" w:hAnsi="Times New Roman"/>
          <w:sz w:val="22"/>
          <w:szCs w:val="22"/>
        </w:rPr>
        <w:t>медицинскими</w:t>
      </w:r>
      <w:r>
        <w:rPr>
          <w:rFonts w:cs="Times New Roman" w:ascii="Times New Roman" w:hAnsi="Times New Roman"/>
          <w:spacing w:val="15"/>
          <w:sz w:val="22"/>
          <w:szCs w:val="22"/>
        </w:rPr>
        <w:t xml:space="preserve"> </w:t>
      </w:r>
      <w:r>
        <w:rPr>
          <w:rFonts w:cs="Times New Roman" w:ascii="Times New Roman" w:hAnsi="Times New Roman"/>
          <w:sz w:val="22"/>
          <w:szCs w:val="22"/>
        </w:rPr>
        <w:t>организациями,</w:t>
      </w:r>
      <w:r>
        <w:rPr>
          <w:rFonts w:cs="Times New Roman" w:ascii="Times New Roman" w:hAnsi="Times New Roman"/>
          <w:spacing w:val="15"/>
          <w:sz w:val="22"/>
          <w:szCs w:val="22"/>
        </w:rPr>
        <w:t xml:space="preserve"> </w:t>
      </w:r>
      <w:r>
        <w:rPr>
          <w:rFonts w:cs="Times New Roman" w:ascii="Times New Roman" w:hAnsi="Times New Roman"/>
          <w:sz w:val="22"/>
          <w:szCs w:val="22"/>
        </w:rPr>
        <w:t>подведомственными федеральным</w:t>
      </w:r>
      <w:r>
        <w:rPr>
          <w:rFonts w:cs="Times New Roman" w:ascii="Times New Roman" w:hAnsi="Times New Roman"/>
          <w:spacing w:val="-1"/>
          <w:sz w:val="22"/>
          <w:szCs w:val="22"/>
        </w:rPr>
        <w:t xml:space="preserve"> </w:t>
      </w:r>
      <w:r>
        <w:rPr>
          <w:rFonts w:cs="Times New Roman" w:ascii="Times New Roman" w:hAnsi="Times New Roman"/>
          <w:sz w:val="22"/>
          <w:szCs w:val="22"/>
        </w:rPr>
        <w:t>органам</w:t>
      </w:r>
      <w:r>
        <w:rPr>
          <w:rFonts w:cs="Times New Roman" w:ascii="Times New Roman" w:hAnsi="Times New Roman"/>
          <w:spacing w:val="-1"/>
          <w:sz w:val="22"/>
          <w:szCs w:val="22"/>
        </w:rPr>
        <w:t xml:space="preserve"> </w:t>
      </w:r>
      <w:r>
        <w:rPr>
          <w:rFonts w:cs="Times New Roman" w:ascii="Times New Roman" w:hAnsi="Times New Roman"/>
          <w:sz w:val="22"/>
          <w:szCs w:val="22"/>
        </w:rPr>
        <w:t>исполнительной</w:t>
      </w:r>
      <w:r>
        <w:rPr>
          <w:rFonts w:cs="Times New Roman" w:ascii="Times New Roman" w:hAnsi="Times New Roman"/>
          <w:spacing w:val="2"/>
          <w:sz w:val="22"/>
          <w:szCs w:val="22"/>
        </w:rPr>
        <w:t xml:space="preserve"> </w:t>
      </w:r>
      <w:r>
        <w:rPr>
          <w:rFonts w:cs="Times New Roman" w:ascii="Times New Roman" w:hAnsi="Times New Roman"/>
          <w:sz w:val="22"/>
          <w:szCs w:val="22"/>
        </w:rPr>
        <w:t>власти,</w:t>
      </w:r>
      <w:r>
        <w:rPr>
          <w:rFonts w:cs="Times New Roman" w:ascii="Times New Roman" w:hAnsi="Times New Roman"/>
          <w:spacing w:val="1"/>
          <w:sz w:val="22"/>
          <w:szCs w:val="22"/>
        </w:rPr>
        <w:t xml:space="preserve"> </w:t>
      </w:r>
      <w:r>
        <w:rPr>
          <w:rFonts w:cs="Times New Roman" w:ascii="Times New Roman" w:hAnsi="Times New Roman"/>
          <w:sz w:val="22"/>
          <w:szCs w:val="22"/>
        </w:rPr>
        <w:t>в</w:t>
      </w:r>
      <w:r>
        <w:rPr>
          <w:rFonts w:cs="Times New Roman" w:ascii="Times New Roman" w:hAnsi="Times New Roman"/>
          <w:spacing w:val="2"/>
          <w:sz w:val="22"/>
          <w:szCs w:val="22"/>
        </w:rPr>
        <w:t xml:space="preserve"> </w:t>
      </w:r>
      <w:r>
        <w:rPr>
          <w:rFonts w:cs="Times New Roman" w:ascii="Times New Roman" w:hAnsi="Times New Roman"/>
          <w:sz w:val="22"/>
          <w:szCs w:val="22"/>
        </w:rPr>
        <w:t>рамках</w:t>
      </w:r>
      <w:r>
        <w:rPr>
          <w:rFonts w:cs="Times New Roman" w:ascii="Times New Roman" w:hAnsi="Times New Roman"/>
          <w:spacing w:val="1"/>
          <w:sz w:val="22"/>
          <w:szCs w:val="22"/>
        </w:rPr>
        <w:t xml:space="preserve"> </w:t>
      </w:r>
      <w:r>
        <w:rPr>
          <w:rFonts w:cs="Times New Roman" w:ascii="Times New Roman" w:hAnsi="Times New Roman"/>
          <w:sz w:val="22"/>
          <w:szCs w:val="22"/>
        </w:rPr>
        <w:t>базовой</w:t>
      </w:r>
      <w:r>
        <w:rPr>
          <w:rFonts w:cs="Times New Roman" w:ascii="Times New Roman" w:hAnsi="Times New Roman"/>
          <w:spacing w:val="2"/>
          <w:sz w:val="22"/>
          <w:szCs w:val="22"/>
        </w:rPr>
        <w:t xml:space="preserve"> </w:t>
      </w:r>
      <w:r>
        <w:rPr>
          <w:rFonts w:cs="Times New Roman" w:ascii="Times New Roman" w:hAnsi="Times New Roman"/>
          <w:sz w:val="22"/>
          <w:szCs w:val="22"/>
        </w:rPr>
        <w:t>программы ОМС</w:t>
      </w:r>
      <w:r>
        <w:rPr>
          <w:rFonts w:cs="Times New Roman" w:ascii="Times New Roman" w:hAnsi="Times New Roman"/>
          <w:spacing w:val="2"/>
          <w:sz w:val="22"/>
          <w:szCs w:val="22"/>
        </w:rPr>
        <w:t xml:space="preserve"> </w:t>
      </w:r>
      <w:r>
        <w:rPr>
          <w:rFonts w:cs="Times New Roman" w:ascii="Times New Roman" w:hAnsi="Times New Roman"/>
          <w:sz w:val="22"/>
          <w:szCs w:val="22"/>
        </w:rPr>
        <w:t>за</w:t>
      </w:r>
      <w:r>
        <w:rPr>
          <w:rFonts w:cs="Times New Roman" w:ascii="Times New Roman" w:hAnsi="Times New Roman"/>
          <w:spacing w:val="1"/>
          <w:sz w:val="22"/>
          <w:szCs w:val="22"/>
        </w:rPr>
        <w:t xml:space="preserve"> </w:t>
      </w:r>
      <w:r>
        <w:rPr>
          <w:rFonts w:cs="Times New Roman" w:ascii="Times New Roman" w:hAnsi="Times New Roman"/>
          <w:sz w:val="22"/>
          <w:szCs w:val="22"/>
        </w:rPr>
        <w:t>счет</w:t>
      </w:r>
      <w:r>
        <w:rPr>
          <w:rFonts w:cs="Times New Roman" w:ascii="Times New Roman" w:hAnsi="Times New Roman"/>
          <w:spacing w:val="-1"/>
          <w:sz w:val="22"/>
          <w:szCs w:val="22"/>
        </w:rPr>
        <w:t xml:space="preserve"> </w:t>
      </w:r>
      <w:r>
        <w:rPr>
          <w:rFonts w:cs="Times New Roman" w:ascii="Times New Roman" w:hAnsi="Times New Roman"/>
          <w:sz w:val="22"/>
          <w:szCs w:val="22"/>
        </w:rPr>
        <w:t>средств</w:t>
      </w:r>
      <w:r>
        <w:rPr>
          <w:rFonts w:cs="Times New Roman" w:ascii="Times New Roman" w:hAnsi="Times New Roman"/>
          <w:spacing w:val="1"/>
          <w:sz w:val="22"/>
          <w:szCs w:val="22"/>
        </w:rPr>
        <w:t xml:space="preserve"> </w:t>
      </w:r>
      <w:r>
        <w:rPr>
          <w:rFonts w:cs="Times New Roman" w:ascii="Times New Roman" w:hAnsi="Times New Roman"/>
          <w:sz w:val="22"/>
          <w:szCs w:val="22"/>
        </w:rPr>
        <w:t>бюджета</w:t>
      </w:r>
      <w:r>
        <w:rPr>
          <w:rFonts w:cs="Times New Roman" w:ascii="Times New Roman" w:hAnsi="Times New Roman"/>
          <w:spacing w:val="2"/>
          <w:sz w:val="22"/>
          <w:szCs w:val="22"/>
        </w:rPr>
        <w:t xml:space="preserve"> </w:t>
      </w:r>
      <w:r>
        <w:rPr>
          <w:rFonts w:cs="Times New Roman" w:ascii="Times New Roman" w:hAnsi="Times New Roman"/>
          <w:sz w:val="22"/>
          <w:szCs w:val="22"/>
        </w:rPr>
        <w:t>Федерального</w:t>
      </w:r>
      <w:r>
        <w:rPr>
          <w:rFonts w:cs="Times New Roman" w:ascii="Times New Roman" w:hAnsi="Times New Roman"/>
          <w:spacing w:val="1"/>
          <w:sz w:val="22"/>
          <w:szCs w:val="22"/>
        </w:rPr>
        <w:t xml:space="preserve"> </w:t>
      </w:r>
      <w:r>
        <w:rPr>
          <w:rFonts w:cs="Times New Roman" w:ascii="Times New Roman" w:hAnsi="Times New Roman"/>
          <w:sz w:val="22"/>
          <w:szCs w:val="22"/>
        </w:rPr>
        <w:t>фонда</w:t>
      </w:r>
      <w:r>
        <w:rPr>
          <w:rFonts w:cs="Times New Roman" w:ascii="Times New Roman" w:hAnsi="Times New Roman"/>
          <w:spacing w:val="2"/>
          <w:sz w:val="22"/>
          <w:szCs w:val="22"/>
        </w:rPr>
        <w:t xml:space="preserve"> </w:t>
      </w:r>
      <w:r>
        <w:rPr>
          <w:rFonts w:cs="Times New Roman" w:ascii="Times New Roman" w:hAnsi="Times New Roman"/>
          <w:spacing w:val="-5"/>
          <w:sz w:val="22"/>
          <w:szCs w:val="22"/>
        </w:rPr>
        <w:t>ОМС</w:t>
      </w:r>
    </w:p>
    <w:p>
      <w:pPr>
        <w:pStyle w:val="ConsPlusNormal"/>
        <w:rPr/>
      </w:pPr>
      <w:r>
        <w:rPr/>
      </w:r>
    </w:p>
    <w:tbl>
      <w:tblPr>
        <w:tblW w:w="5000" w:type="pct"/>
        <w:jc w:val="start"/>
        <w:tblInd w:w="28" w:type="dxa"/>
        <w:tblLayout w:type="fixed"/>
        <w:tblCellMar>
          <w:top w:w="28" w:type="dxa"/>
          <w:start w:w="28" w:type="dxa"/>
          <w:bottom w:w="28" w:type="dxa"/>
          <w:end w:w="28" w:type="dxa"/>
        </w:tblCellMar>
        <w:tblLook w:val="0000" w:noHBand="0" w:noVBand="0" w:firstColumn="0" w:lastRow="0" w:lastColumn="0" w:firstRow="0"/>
      </w:tblPr>
      <w:tblGrid>
        <w:gridCol w:w="11475"/>
        <w:gridCol w:w="1021"/>
        <w:gridCol w:w="1132"/>
        <w:gridCol w:w="941"/>
      </w:tblGrid>
      <w:tr>
        <w:trPr/>
        <w:tc>
          <w:tcPr>
            <w:tcW w:w="11475" w:type="dxa"/>
            <w:tcBorders>
              <w:top w:val="single" w:sz="2" w:space="0" w:color="000000"/>
              <w:start w:val="single" w:sz="2" w:space="0" w:color="000000"/>
              <w:bottom w:val="single" w:sz="2" w:space="0" w:color="000000"/>
            </w:tcBorders>
            <w:shd w:color="auto" w:fill="auto" w:val="clear"/>
          </w:tcPr>
          <w:p>
            <w:pPr>
              <w:pStyle w:val="Normal"/>
              <w:jc w:val="center"/>
              <w:rPr/>
            </w:pPr>
            <w:r>
              <w:rPr>
                <w:b/>
              </w:rP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Забайкальского края</w:t>
            </w:r>
          </w:p>
        </w:tc>
        <w:tc>
          <w:tcPr>
            <w:tcW w:w="1021" w:type="dxa"/>
            <w:tcBorders>
              <w:top w:val="single" w:sz="2" w:space="0" w:color="000000"/>
              <w:start w:val="single" w:sz="2" w:space="0" w:color="000000"/>
              <w:bottom w:val="single" w:sz="2" w:space="0" w:color="000000"/>
            </w:tcBorders>
            <w:shd w:color="auto" w:fill="auto" w:val="clear"/>
            <w:vAlign w:val="center"/>
          </w:tcPr>
          <w:p>
            <w:pPr>
              <w:pStyle w:val="Style25"/>
              <w:jc w:val="center"/>
              <w:rPr/>
            </w:pPr>
            <w:r>
              <w:rPr/>
              <w:t>2026 год</w:t>
            </w:r>
          </w:p>
        </w:tc>
        <w:tc>
          <w:tcPr>
            <w:tcW w:w="1132" w:type="dxa"/>
            <w:tcBorders>
              <w:top w:val="single" w:sz="2" w:space="0" w:color="000000"/>
              <w:start w:val="single" w:sz="2" w:space="0" w:color="000000"/>
              <w:bottom w:val="single" w:sz="2" w:space="0" w:color="000000"/>
            </w:tcBorders>
            <w:shd w:color="auto" w:fill="auto" w:val="clear"/>
            <w:vAlign w:val="center"/>
          </w:tcPr>
          <w:p>
            <w:pPr>
              <w:pStyle w:val="Style25"/>
              <w:jc w:val="center"/>
              <w:rPr/>
            </w:pPr>
            <w:r>
              <w:rPr/>
              <w:t>2027 год</w:t>
            </w:r>
          </w:p>
        </w:tc>
        <w:tc>
          <w:tcPr>
            <w:tcW w:w="941" w:type="dxa"/>
            <w:tcBorders>
              <w:top w:val="single" w:sz="2" w:space="0" w:color="000000"/>
              <w:start w:val="single" w:sz="2" w:space="0" w:color="000000"/>
              <w:bottom w:val="single" w:sz="2" w:space="0" w:color="000000"/>
              <w:end w:val="single" w:sz="2" w:space="0" w:color="000000"/>
            </w:tcBorders>
            <w:shd w:color="auto" w:fill="auto" w:val="clear"/>
            <w:vAlign w:val="center"/>
          </w:tcPr>
          <w:p>
            <w:pPr>
              <w:pStyle w:val="Style25"/>
              <w:jc w:val="center"/>
              <w:rPr/>
            </w:pPr>
            <w:r>
              <w:rPr/>
              <w:t>2028 год</w:t>
            </w:r>
          </w:p>
        </w:tc>
      </w:tr>
      <w:tr>
        <w:trPr/>
        <w:tc>
          <w:tcPr>
            <w:tcW w:w="11475" w:type="dxa"/>
            <w:tcBorders>
              <w:start w:val="single" w:sz="2" w:space="0" w:color="000000"/>
              <w:bottom w:val="single" w:sz="2" w:space="0" w:color="000000"/>
            </w:tcBorders>
            <w:shd w:color="auto" w:fill="auto" w:val="clear"/>
          </w:tcPr>
          <w:p>
            <w:pPr>
              <w:pStyle w:val="Normal"/>
              <w:rPr/>
            </w:pPr>
            <w:r>
              <w:rPr/>
              <w:t>Численность населения Забайкальского края (человек)</w:t>
            </w:r>
          </w:p>
        </w:tc>
        <w:tc>
          <w:tcPr>
            <w:tcW w:w="1021" w:type="dxa"/>
            <w:tcBorders>
              <w:start w:val="single" w:sz="2" w:space="0" w:color="000000"/>
              <w:bottom w:val="single" w:sz="2" w:space="0" w:color="000000"/>
            </w:tcBorders>
            <w:shd w:color="auto" w:fill="auto" w:val="clear"/>
            <w:vAlign w:val="center"/>
          </w:tcPr>
          <w:p>
            <w:pPr>
              <w:pStyle w:val="Style25"/>
              <w:jc w:val="center"/>
              <w:rPr/>
            </w:pPr>
            <w:r>
              <w:rPr/>
              <w:t>967 009</w:t>
            </w:r>
          </w:p>
        </w:tc>
        <w:tc>
          <w:tcPr>
            <w:tcW w:w="1132" w:type="dxa"/>
            <w:tcBorders>
              <w:start w:val="single" w:sz="2" w:space="0" w:color="000000"/>
              <w:bottom w:val="single" w:sz="2" w:space="0" w:color="000000"/>
            </w:tcBorders>
            <w:shd w:color="auto" w:fill="auto" w:val="clear"/>
            <w:vAlign w:val="center"/>
          </w:tcPr>
          <w:p>
            <w:pPr>
              <w:pStyle w:val="Style25"/>
              <w:jc w:val="center"/>
              <w:rPr/>
            </w:pPr>
            <w:r>
              <w:rPr/>
              <w:t>967 009</w:t>
            </w:r>
          </w:p>
        </w:tc>
        <w:tc>
          <w:tcPr>
            <w:tcW w:w="941" w:type="dxa"/>
            <w:tcBorders>
              <w:start w:val="single" w:sz="2" w:space="0" w:color="000000"/>
              <w:bottom w:val="single" w:sz="2" w:space="0" w:color="000000"/>
              <w:end w:val="single" w:sz="2" w:space="0" w:color="000000"/>
            </w:tcBorders>
            <w:shd w:color="auto" w:fill="auto" w:val="clear"/>
            <w:vAlign w:val="center"/>
          </w:tcPr>
          <w:p>
            <w:pPr>
              <w:pStyle w:val="Style25"/>
              <w:jc w:val="center"/>
              <w:rPr/>
            </w:pPr>
            <w:r>
              <w:rPr/>
              <w:t>967 009</w:t>
            </w:r>
          </w:p>
        </w:tc>
      </w:tr>
      <w:tr>
        <w:trPr/>
        <w:tc>
          <w:tcPr>
            <w:tcW w:w="11475" w:type="dxa"/>
            <w:tcBorders>
              <w:start w:val="single" w:sz="2" w:space="0" w:color="000000"/>
              <w:bottom w:val="single" w:sz="2" w:space="0" w:color="000000"/>
            </w:tcBorders>
            <w:shd w:color="auto" w:fill="auto" w:val="clear"/>
          </w:tcPr>
          <w:p>
            <w:pPr>
              <w:pStyle w:val="Normal"/>
              <w:rPr/>
            </w:pPr>
            <w:r>
              <w:rPr/>
              <w:t>Численность лиц, застрахованных по обязательному медицинскому страхованию в Забайкальском крае(человек)</w:t>
            </w:r>
          </w:p>
        </w:tc>
        <w:tc>
          <w:tcPr>
            <w:tcW w:w="1021" w:type="dxa"/>
            <w:tcBorders>
              <w:start w:val="single" w:sz="2" w:space="0" w:color="000000"/>
              <w:bottom w:val="single" w:sz="2" w:space="0" w:color="000000"/>
            </w:tcBorders>
            <w:shd w:color="auto" w:fill="auto" w:val="clear"/>
            <w:vAlign w:val="center"/>
          </w:tcPr>
          <w:p>
            <w:pPr>
              <w:pStyle w:val="Style25"/>
              <w:jc w:val="center"/>
              <w:rPr/>
            </w:pPr>
            <w:r>
              <w:rPr/>
              <w:t>955 041</w:t>
            </w:r>
          </w:p>
        </w:tc>
        <w:tc>
          <w:tcPr>
            <w:tcW w:w="1132" w:type="dxa"/>
            <w:tcBorders>
              <w:start w:val="single" w:sz="2" w:space="0" w:color="000000"/>
              <w:bottom w:val="single" w:sz="2" w:space="0" w:color="000000"/>
            </w:tcBorders>
            <w:shd w:color="auto" w:fill="auto" w:val="clear"/>
            <w:vAlign w:val="center"/>
          </w:tcPr>
          <w:p>
            <w:pPr>
              <w:pStyle w:val="Style25"/>
              <w:jc w:val="center"/>
              <w:rPr/>
            </w:pPr>
            <w:r>
              <w:rPr/>
              <w:t>955 041</w:t>
            </w:r>
          </w:p>
        </w:tc>
        <w:tc>
          <w:tcPr>
            <w:tcW w:w="941" w:type="dxa"/>
            <w:tcBorders>
              <w:start w:val="single" w:sz="2" w:space="0" w:color="000000"/>
              <w:bottom w:val="single" w:sz="2" w:space="0" w:color="000000"/>
              <w:end w:val="single" w:sz="2" w:space="0" w:color="000000"/>
            </w:tcBorders>
            <w:shd w:color="auto" w:fill="auto" w:val="clear"/>
            <w:vAlign w:val="center"/>
          </w:tcPr>
          <w:p>
            <w:pPr>
              <w:pStyle w:val="Style25"/>
              <w:jc w:val="center"/>
              <w:rPr/>
            </w:pPr>
            <w:r>
              <w:rPr/>
              <w:t>955 041</w:t>
            </w:r>
          </w:p>
        </w:tc>
      </w:tr>
      <w:tr>
        <w:trPr/>
        <w:tc>
          <w:tcPr>
            <w:tcW w:w="11475" w:type="dxa"/>
            <w:tcBorders>
              <w:start w:val="single" w:sz="2" w:space="0" w:color="000000"/>
              <w:bottom w:val="single" w:sz="2" w:space="0" w:color="000000"/>
            </w:tcBorders>
            <w:shd w:color="auto" w:fill="auto" w:val="clear"/>
          </w:tcPr>
          <w:p>
            <w:pPr>
              <w:pStyle w:val="Normal"/>
              <w:rPr/>
            </w:pPr>
            <w:r>
              <w:rPr/>
              <w:t>Коэффициент дифференциации для Забайкальского края, рассчитанный в соответствии с методикой, утвержденной постановлением Правительства Российской Федерации от 5 мая 2012 года № 462</w:t>
            </w:r>
          </w:p>
        </w:tc>
        <w:tc>
          <w:tcPr>
            <w:tcW w:w="1021" w:type="dxa"/>
            <w:tcBorders>
              <w:start w:val="single" w:sz="2" w:space="0" w:color="000000"/>
              <w:bottom w:val="single" w:sz="2" w:space="0" w:color="000000"/>
            </w:tcBorders>
            <w:shd w:color="auto" w:fill="auto" w:val="clear"/>
            <w:vAlign w:val="center"/>
          </w:tcPr>
          <w:p>
            <w:pPr>
              <w:pStyle w:val="Style25"/>
              <w:jc w:val="center"/>
              <w:rPr/>
            </w:pPr>
            <w:r>
              <w:rPr/>
              <w:t>1,403</w:t>
            </w:r>
          </w:p>
        </w:tc>
        <w:tc>
          <w:tcPr>
            <w:tcW w:w="1132" w:type="dxa"/>
            <w:tcBorders>
              <w:start w:val="single" w:sz="2" w:space="0" w:color="000000"/>
              <w:bottom w:val="single" w:sz="2" w:space="0" w:color="000000"/>
            </w:tcBorders>
            <w:shd w:color="auto" w:fill="auto" w:val="clear"/>
            <w:vAlign w:val="center"/>
          </w:tcPr>
          <w:p>
            <w:pPr>
              <w:pStyle w:val="Style25"/>
              <w:jc w:val="center"/>
              <w:rPr/>
            </w:pPr>
            <w:r>
              <w:rPr/>
              <w:t>1,403</w:t>
            </w:r>
          </w:p>
        </w:tc>
        <w:tc>
          <w:tcPr>
            <w:tcW w:w="941" w:type="dxa"/>
            <w:tcBorders>
              <w:start w:val="single" w:sz="2" w:space="0" w:color="000000"/>
              <w:bottom w:val="single" w:sz="2" w:space="0" w:color="000000"/>
              <w:end w:val="single" w:sz="2" w:space="0" w:color="000000"/>
            </w:tcBorders>
            <w:shd w:color="auto" w:fill="auto" w:val="clear"/>
            <w:vAlign w:val="center"/>
          </w:tcPr>
          <w:p>
            <w:pPr>
              <w:pStyle w:val="Style25"/>
              <w:jc w:val="center"/>
              <w:rPr/>
            </w:pPr>
            <w:r>
              <w:rPr/>
              <w:t>1,403</w:t>
            </w:r>
          </w:p>
        </w:tc>
      </w:tr>
      <w:tr>
        <w:trPr/>
        <w:tc>
          <w:tcPr>
            <w:tcW w:w="11475" w:type="dxa"/>
            <w:tcBorders>
              <w:start w:val="single" w:sz="2" w:space="0" w:color="000000"/>
              <w:bottom w:val="single" w:sz="2" w:space="0" w:color="000000"/>
            </w:tcBorders>
            <w:shd w:color="auto" w:fill="auto" w:val="clear"/>
          </w:tcPr>
          <w:p>
            <w:pPr>
              <w:pStyle w:val="Normal"/>
              <w:rPr/>
            </w:pPr>
            <w:r>
              <w:rPr/>
              <w:t>Коэффициент доступности медицинской помощи для Забайкальского края, рассчитанный в соответствии с методикой, утвержденной постановлением Правительства Российской Федерации от 5 мая 2012 года № 462</w:t>
            </w:r>
          </w:p>
        </w:tc>
        <w:tc>
          <w:tcPr>
            <w:tcW w:w="1021" w:type="dxa"/>
            <w:tcBorders>
              <w:start w:val="single" w:sz="2" w:space="0" w:color="000000"/>
              <w:bottom w:val="single" w:sz="2" w:space="0" w:color="000000"/>
            </w:tcBorders>
            <w:shd w:color="auto" w:fill="auto" w:val="clear"/>
            <w:vAlign w:val="center"/>
          </w:tcPr>
          <w:p>
            <w:pPr>
              <w:pStyle w:val="Style25"/>
              <w:jc w:val="center"/>
              <w:rPr/>
            </w:pPr>
            <w:r>
              <w:rPr/>
              <w:t>1,037</w:t>
            </w:r>
          </w:p>
        </w:tc>
        <w:tc>
          <w:tcPr>
            <w:tcW w:w="1132" w:type="dxa"/>
            <w:tcBorders>
              <w:start w:val="single" w:sz="2" w:space="0" w:color="000000"/>
              <w:bottom w:val="single" w:sz="2" w:space="0" w:color="000000"/>
            </w:tcBorders>
            <w:shd w:color="auto" w:fill="auto" w:val="clear"/>
            <w:vAlign w:val="center"/>
          </w:tcPr>
          <w:p>
            <w:pPr>
              <w:pStyle w:val="Style25"/>
              <w:jc w:val="center"/>
              <w:rPr/>
            </w:pPr>
            <w:r>
              <w:rPr/>
              <w:t>1,037</w:t>
            </w:r>
          </w:p>
        </w:tc>
        <w:tc>
          <w:tcPr>
            <w:tcW w:w="941" w:type="dxa"/>
            <w:tcBorders>
              <w:start w:val="single" w:sz="2" w:space="0" w:color="000000"/>
              <w:bottom w:val="single" w:sz="2" w:space="0" w:color="000000"/>
              <w:end w:val="single" w:sz="2" w:space="0" w:color="000000"/>
            </w:tcBorders>
            <w:shd w:color="auto" w:fill="auto" w:val="clear"/>
            <w:vAlign w:val="center"/>
          </w:tcPr>
          <w:p>
            <w:pPr>
              <w:pStyle w:val="Style25"/>
              <w:jc w:val="center"/>
              <w:rPr/>
            </w:pPr>
            <w:r>
              <w:rPr/>
              <w:t>1,037</w:t>
            </w:r>
          </w:p>
        </w:tc>
      </w:tr>
    </w:tbl>
    <w:p>
      <w:pPr>
        <w:pStyle w:val="Normal"/>
        <w:jc w:val="both"/>
        <w:rPr/>
      </w:pPr>
      <w:r>
        <w:rPr/>
      </w:r>
    </w:p>
    <w:tbl>
      <w:tblPr>
        <w:tblW w:w="14516" w:type="dxa"/>
        <w:jc w:val="start"/>
        <w:tblInd w:w="106" w:type="dxa"/>
        <w:tblLayout w:type="fixed"/>
        <w:tblCellMar>
          <w:top w:w="102" w:type="dxa"/>
          <w:start w:w="62" w:type="dxa"/>
          <w:bottom w:w="102" w:type="dxa"/>
          <w:end w:w="62" w:type="dxa"/>
        </w:tblCellMar>
        <w:tblLook w:val="0000" w:noHBand="0" w:noVBand="0" w:firstColumn="0" w:lastRow="0" w:lastColumn="0" w:firstRow="0"/>
      </w:tblPr>
      <w:tblGrid>
        <w:gridCol w:w="5730"/>
        <w:gridCol w:w="1353"/>
        <w:gridCol w:w="1645"/>
        <w:gridCol w:w="1193"/>
        <w:gridCol w:w="1642"/>
        <w:gridCol w:w="1367"/>
        <w:gridCol w:w="1585"/>
      </w:tblGrid>
      <w:tr>
        <w:trPr/>
        <w:tc>
          <w:tcPr>
            <w:tcW w:w="57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rPr>
              <w:t>Справочно</w:t>
            </w:r>
          </w:p>
        </w:tc>
        <w:tc>
          <w:tcPr>
            <w:tcW w:w="2998"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09"/>
              <w:jc w:val="center"/>
              <w:rPr/>
            </w:pPr>
            <w:r>
              <w:rPr>
                <w:rFonts w:cs="Times New Roman" w:ascii="Times New Roman" w:hAnsi="Times New Roman"/>
              </w:rPr>
              <w:t>2026 год</w:t>
            </w:r>
          </w:p>
        </w:tc>
        <w:tc>
          <w:tcPr>
            <w:tcW w:w="2835"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09"/>
              <w:jc w:val="center"/>
              <w:rPr/>
            </w:pPr>
            <w:r>
              <w:rPr>
                <w:rFonts w:cs="Times New Roman" w:ascii="Times New Roman" w:hAnsi="Times New Roman"/>
              </w:rPr>
              <w:t>2027 год</w:t>
            </w:r>
          </w:p>
        </w:tc>
        <w:tc>
          <w:tcPr>
            <w:tcW w:w="295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09"/>
              <w:jc w:val="center"/>
              <w:rPr/>
            </w:pPr>
            <w:r>
              <w:rPr>
                <w:rFonts w:cs="Times New Roman" w:ascii="Times New Roman" w:hAnsi="Times New Roman"/>
              </w:rPr>
              <w:t>2028 год</w:t>
            </w:r>
          </w:p>
        </w:tc>
      </w:tr>
      <w:tr>
        <w:trPr/>
        <w:tc>
          <w:tcPr>
            <w:tcW w:w="57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ind w:firstLine="709"/>
              <w:rPr>
                <w:sz w:val="20"/>
                <w:szCs w:val="20"/>
              </w:rPr>
            </w:pPr>
            <w:r>
              <w:rPr>
                <w:sz w:val="20"/>
                <w:szCs w:val="20"/>
              </w:rPr>
            </w:r>
          </w:p>
        </w:tc>
        <w:tc>
          <w:tcPr>
            <w:tcW w:w="13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rFonts w:ascii="Times New Roman" w:hAnsi="Times New Roman" w:cs="Times New Roman"/>
              </w:rPr>
            </w:pPr>
            <w:r>
              <w:rPr>
                <w:rFonts w:cs="Times New Roman" w:ascii="Times New Roman" w:hAnsi="Times New Roman"/>
              </w:rPr>
              <w:t>всего</w:t>
            </w:r>
          </w:p>
          <w:p>
            <w:pPr>
              <w:pStyle w:val="ConsPlusNormal"/>
              <w:ind w:firstLine="78"/>
              <w:jc w:val="center"/>
              <w:rPr/>
            </w:pPr>
            <w:r>
              <w:rPr>
                <w:rFonts w:cs="Times New Roman" w:ascii="Times New Roman" w:hAnsi="Times New Roman"/>
              </w:rPr>
              <w:t>(тыс. руб.)</w:t>
            </w:r>
          </w:p>
        </w:tc>
        <w:tc>
          <w:tcPr>
            <w:tcW w:w="16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на 1 застрахованное лицо (руб.)</w:t>
            </w:r>
          </w:p>
        </w:tc>
        <w:tc>
          <w:tcPr>
            <w:tcW w:w="11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rFonts w:ascii="Times New Roman" w:hAnsi="Times New Roman" w:cs="Times New Roman"/>
              </w:rPr>
            </w:pPr>
            <w:r>
              <w:rPr>
                <w:rFonts w:cs="Times New Roman" w:ascii="Times New Roman" w:hAnsi="Times New Roman"/>
              </w:rPr>
              <w:t>всего</w:t>
            </w:r>
          </w:p>
          <w:p>
            <w:pPr>
              <w:pStyle w:val="ConsPlusNormal"/>
              <w:ind w:firstLine="78"/>
              <w:jc w:val="center"/>
              <w:rPr/>
            </w:pPr>
            <w:r>
              <w:rPr>
                <w:rFonts w:cs="Times New Roman" w:ascii="Times New Roman" w:hAnsi="Times New Roman"/>
              </w:rPr>
              <w:t>(тыс. руб.)</w:t>
            </w:r>
          </w:p>
        </w:tc>
        <w:tc>
          <w:tcPr>
            <w:tcW w:w="164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на 1 застрахованное лицо (руб.)</w:t>
            </w:r>
          </w:p>
        </w:tc>
        <w:tc>
          <w:tcPr>
            <w:tcW w:w="13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rFonts w:ascii="Times New Roman" w:hAnsi="Times New Roman" w:cs="Times New Roman"/>
              </w:rPr>
            </w:pPr>
            <w:r>
              <w:rPr>
                <w:rFonts w:cs="Times New Roman" w:ascii="Times New Roman" w:hAnsi="Times New Roman"/>
              </w:rPr>
              <w:t>всего</w:t>
            </w:r>
          </w:p>
          <w:p>
            <w:pPr>
              <w:pStyle w:val="ConsPlusNormal"/>
              <w:ind w:firstLine="78"/>
              <w:jc w:val="center"/>
              <w:rPr/>
            </w:pPr>
            <w:r>
              <w:rPr>
                <w:rFonts w:cs="Times New Roman" w:ascii="Times New Roman" w:hAnsi="Times New Roman"/>
              </w:rPr>
              <w:t>(тыс. руб.)</w:t>
            </w:r>
          </w:p>
        </w:tc>
        <w:tc>
          <w:tcPr>
            <w:tcW w:w="15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на 1 застрахованное лицо (руб.)</w:t>
            </w:r>
          </w:p>
        </w:tc>
      </w:tr>
      <w:tr>
        <w:trPr/>
        <w:tc>
          <w:tcPr>
            <w:tcW w:w="573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jc w:val="center"/>
              <w:rPr/>
            </w:pPr>
            <w:r>
              <w:rPr>
                <w:rFonts w:cs="Times New Roman" w:ascii="Times New Roman" w:hAnsi="Times New Roman"/>
              </w:rPr>
              <w:t>Расходы на обеспечение выполнения Территориального фонда обязательного медицинского страхования Забайкальского края своих функций</w:t>
            </w:r>
          </w:p>
        </w:tc>
        <w:tc>
          <w:tcPr>
            <w:tcW w:w="135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184 314,1</w:t>
            </w:r>
          </w:p>
        </w:tc>
        <w:tc>
          <w:tcPr>
            <w:tcW w:w="16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193,0</w:t>
            </w:r>
          </w:p>
        </w:tc>
        <w:tc>
          <w:tcPr>
            <w:tcW w:w="11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184 314,1</w:t>
            </w:r>
          </w:p>
        </w:tc>
        <w:tc>
          <w:tcPr>
            <w:tcW w:w="164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193,0</w:t>
            </w:r>
          </w:p>
        </w:tc>
        <w:tc>
          <w:tcPr>
            <w:tcW w:w="136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184 314,1</w:t>
            </w:r>
          </w:p>
        </w:tc>
        <w:tc>
          <w:tcPr>
            <w:tcW w:w="15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193,0</w:t>
            </w:r>
          </w:p>
        </w:tc>
      </w:tr>
      <w:tr>
        <w:trPr/>
        <w:tc>
          <w:tcPr>
            <w:tcW w:w="5730" w:type="dxa"/>
            <w:tcBorders>
              <w:start w:val="single" w:sz="4" w:space="0" w:color="000000"/>
              <w:bottom w:val="single" w:sz="4" w:space="0" w:color="000000"/>
              <w:end w:val="single" w:sz="4" w:space="0" w:color="000000"/>
            </w:tcBorders>
            <w:shd w:color="auto" w:fill="auto" w:val="clear"/>
            <w:vAlign w:val="center"/>
          </w:tcPr>
          <w:p>
            <w:pPr>
              <w:pStyle w:val="Normal"/>
              <w:jc w:val="center"/>
              <w:rPr/>
            </w:pPr>
            <w:r>
              <w:rPr>
                <w:sz w:val="22"/>
                <w:szCs w:val="22"/>
              </w:rPr>
              <w:t>Расходы на обеспечение выполнения Территориальным фондом ОМС своих функций за счет иных источников</w:t>
            </w:r>
          </w:p>
        </w:tc>
        <w:tc>
          <w:tcPr>
            <w:tcW w:w="1353"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c>
          <w:tcPr>
            <w:tcW w:w="1645"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c>
          <w:tcPr>
            <w:tcW w:w="1193"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c>
          <w:tcPr>
            <w:tcW w:w="1642"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c>
          <w:tcPr>
            <w:tcW w:w="1367"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c>
          <w:tcPr>
            <w:tcW w:w="1585" w:type="dxa"/>
            <w:tcBorders>
              <w:start w:val="single" w:sz="4" w:space="0" w:color="000000"/>
              <w:bottom w:val="single" w:sz="4" w:space="0" w:color="000000"/>
              <w:end w:val="single" w:sz="4" w:space="0" w:color="000000"/>
            </w:tcBorders>
            <w:shd w:color="auto" w:fill="auto" w:val="clear"/>
            <w:vAlign w:val="center"/>
          </w:tcPr>
          <w:p>
            <w:pPr>
              <w:pStyle w:val="ConsPlusNormal"/>
              <w:ind w:firstLine="78"/>
              <w:jc w:val="center"/>
              <w:rPr/>
            </w:pPr>
            <w:r>
              <w:rPr>
                <w:rFonts w:cs="Times New Roman" w:ascii="Times New Roman" w:hAnsi="Times New Roman"/>
              </w:rPr>
              <w:t>0,0</w:t>
            </w:r>
          </w:p>
        </w:tc>
      </w:tr>
    </w:tbl>
    <w:p>
      <w:pPr>
        <w:sectPr>
          <w:headerReference w:type="default" r:id="rId6"/>
          <w:headerReference w:type="first" r:id="rId7"/>
          <w:type w:val="nextPage"/>
          <w:pgSz w:orient="landscape" w:w="16838" w:h="11906"/>
          <w:pgMar w:left="1134" w:right="1134" w:gutter="0" w:header="709" w:top="766" w:footer="0" w:bottom="1985"/>
          <w:pgNumType w:fmt="decimal"/>
          <w:formProt w:val="false"/>
          <w:titlePg/>
          <w:textDirection w:val="lrTb"/>
          <w:docGrid w:type="default" w:linePitch="360" w:charSpace="0"/>
        </w:sectPr>
        <w:pStyle w:val="Normal"/>
        <w:widowControl w:val="false"/>
        <w:tabs>
          <w:tab w:val="clear" w:pos="708"/>
          <w:tab w:val="left" w:pos="851" w:leader="none"/>
          <w:tab w:val="left" w:pos="993" w:leader="none"/>
        </w:tabs>
        <w:jc w:val="center"/>
        <w:rPr/>
      </w:pPr>
      <w:r>
        <w:rPr>
          <w:b/>
        </w:rPr>
        <w:t>__________________________</w:t>
      </w:r>
    </w:p>
    <w:p>
      <w:pPr>
        <w:pStyle w:val="Normal"/>
        <w:widowControl w:val="false"/>
        <w:tabs>
          <w:tab w:val="clear" w:pos="708"/>
          <w:tab w:val="left" w:pos="851" w:leader="none"/>
          <w:tab w:val="left" w:pos="993" w:leader="none"/>
        </w:tabs>
        <w:ind w:firstLine="709"/>
        <w:jc w:val="both"/>
        <w:rPr>
          <w:shd w:fill="FF7B59" w:val="clear"/>
        </w:rPr>
      </w:pPr>
      <w:r>
        <w:rPr>
          <w:shd w:fill="FF7B59" w:val="clear"/>
        </w:rPr>
      </w:r>
    </w:p>
    <w:p>
      <w:pPr>
        <w:pStyle w:val="Normal"/>
        <w:widowControl w:val="false"/>
        <w:tabs>
          <w:tab w:val="clear" w:pos="708"/>
          <w:tab w:val="left" w:pos="851" w:leader="none"/>
          <w:tab w:val="left" w:pos="993" w:leader="none"/>
        </w:tabs>
        <w:ind w:start="567"/>
        <w:jc w:val="both"/>
        <w:rPr>
          <w:sz w:val="28"/>
          <w:szCs w:val="28"/>
        </w:rPr>
      </w:pPr>
      <w:r>
        <w:rPr>
          <w:sz w:val="28"/>
          <w:szCs w:val="28"/>
        </w:rPr>
      </w:r>
    </w:p>
    <w:p>
      <w:pPr>
        <w:pStyle w:val="Normal"/>
        <w:widowControl w:val="false"/>
        <w:numPr>
          <w:ilvl w:val="0"/>
          <w:numId w:val="2"/>
        </w:numPr>
        <w:tabs>
          <w:tab w:val="clear" w:pos="708"/>
          <w:tab w:val="left" w:pos="851" w:leader="none"/>
          <w:tab w:val="left" w:pos="993" w:leader="none"/>
        </w:tabs>
        <w:ind w:firstLine="567" w:start="0"/>
        <w:jc w:val="both"/>
        <w:rPr>
          <w:sz w:val="28"/>
          <w:szCs w:val="28"/>
        </w:rPr>
      </w:pPr>
      <w:r>
        <w:rPr>
          <w:sz w:val="28"/>
          <w:szCs w:val="28"/>
        </w:rPr>
        <w:t>В приложении № 9:</w:t>
      </w:r>
    </w:p>
    <w:p>
      <w:pPr>
        <w:pStyle w:val="Normal"/>
        <w:widowControl w:val="false"/>
        <w:tabs>
          <w:tab w:val="clear" w:pos="708"/>
          <w:tab w:val="left" w:pos="851" w:leader="none"/>
          <w:tab w:val="left" w:pos="993" w:leader="none"/>
        </w:tabs>
        <w:ind w:firstLine="567"/>
        <w:jc w:val="both"/>
        <w:rPr>
          <w:sz w:val="28"/>
          <w:szCs w:val="28"/>
        </w:rPr>
      </w:pPr>
      <w:r>
        <w:rPr>
          <w:sz w:val="28"/>
          <w:szCs w:val="28"/>
        </w:rPr>
        <w:t xml:space="preserve">      </w:t>
      </w:r>
      <w:r>
        <w:rPr>
          <w:sz w:val="28"/>
          <w:szCs w:val="28"/>
        </w:rPr>
        <w:t>а) в графе 2 цифры «0,694605» заменить цифрами «0,72461»;</w:t>
      </w:r>
    </w:p>
    <w:p>
      <w:pPr>
        <w:pStyle w:val="Normal"/>
        <w:widowControl w:val="false"/>
        <w:tabs>
          <w:tab w:val="clear" w:pos="708"/>
          <w:tab w:val="left" w:pos="851" w:leader="none"/>
          <w:tab w:val="left" w:pos="993" w:leader="none"/>
        </w:tabs>
        <w:ind w:firstLine="567"/>
        <w:jc w:val="both"/>
        <w:rPr>
          <w:sz w:val="28"/>
          <w:szCs w:val="28"/>
        </w:rPr>
      </w:pPr>
      <w:r>
        <w:rPr>
          <w:sz w:val="28"/>
          <w:szCs w:val="28"/>
        </w:rPr>
        <w:t xml:space="preserve">      </w:t>
      </w:r>
      <w:r>
        <w:rPr>
          <w:sz w:val="28"/>
          <w:szCs w:val="28"/>
        </w:rPr>
        <w:t>б) в графе 3 цифры «0,475804» заменить цифрами «0,496358»;</w:t>
      </w:r>
    </w:p>
    <w:p>
      <w:pPr>
        <w:pStyle w:val="Normal"/>
        <w:widowControl w:val="false"/>
        <w:tabs>
          <w:tab w:val="clear" w:pos="708"/>
          <w:tab w:val="left" w:pos="851" w:leader="none"/>
          <w:tab w:val="left" w:pos="993" w:leader="none"/>
        </w:tabs>
        <w:ind w:firstLine="567"/>
        <w:jc w:val="both"/>
        <w:rPr>
          <w:sz w:val="28"/>
          <w:szCs w:val="28"/>
        </w:rPr>
      </w:pPr>
      <w:r>
        <w:rPr>
          <w:sz w:val="28"/>
          <w:szCs w:val="28"/>
        </w:rPr>
        <w:t xml:space="preserve">      </w:t>
      </w:r>
      <w:r>
        <w:rPr>
          <w:sz w:val="28"/>
          <w:szCs w:val="28"/>
        </w:rPr>
        <w:t>в) в графе 4 цифры «0,218801» заменить цифрами «0,228252».</w:t>
      </w:r>
    </w:p>
    <w:p>
      <w:pPr>
        <w:pStyle w:val="Normal"/>
        <w:widowControl w:val="false"/>
        <w:numPr>
          <w:ilvl w:val="0"/>
          <w:numId w:val="2"/>
        </w:numPr>
        <w:tabs>
          <w:tab w:val="clear" w:pos="708"/>
          <w:tab w:val="left" w:pos="851" w:leader="none"/>
          <w:tab w:val="left" w:pos="993" w:leader="none"/>
        </w:tabs>
        <w:ind w:firstLine="567" w:start="0"/>
        <w:jc w:val="both"/>
        <w:rPr>
          <w:sz w:val="28"/>
          <w:szCs w:val="28"/>
        </w:rPr>
      </w:pPr>
      <w:r>
        <w:rPr>
          <w:sz w:val="28"/>
          <w:szCs w:val="28"/>
        </w:rPr>
        <w:t>Приложение № 10 изложить в следующей редакции:</w:t>
      </w:r>
    </w:p>
    <w:p>
      <w:pPr>
        <w:pStyle w:val="Normal"/>
        <w:widowControl w:val="false"/>
        <w:tabs>
          <w:tab w:val="clear" w:pos="708"/>
          <w:tab w:val="left" w:pos="851" w:leader="none"/>
          <w:tab w:val="left" w:pos="993" w:leader="none"/>
        </w:tabs>
        <w:ind w:firstLine="709"/>
        <w:jc w:val="both"/>
        <w:rPr>
          <w:sz w:val="28"/>
          <w:szCs w:val="28"/>
        </w:rPr>
      </w:pPr>
      <w:r>
        <w:rPr>
          <w:sz w:val="28"/>
          <w:szCs w:val="28"/>
        </w:rPr>
        <w:t>«</w:t>
      </w:r>
    </w:p>
    <w:tbl>
      <w:tblPr>
        <w:tblW w:w="9747"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5073"/>
        <w:gridCol w:w="4673"/>
      </w:tblGrid>
      <w:tr>
        <w:trPr/>
        <w:tc>
          <w:tcPr>
            <w:tcW w:w="5073" w:type="dxa"/>
            <w:tcBorders/>
          </w:tcPr>
          <w:p>
            <w:pPr>
              <w:pStyle w:val="Normal"/>
              <w:widowControl w:val="false"/>
              <w:numPr>
                <w:ilvl w:val="0"/>
                <w:numId w:val="0"/>
              </w:numPr>
              <w:snapToGrid w:val="false"/>
              <w:jc w:val="end"/>
              <w:outlineLvl w:val="1"/>
              <w:rPr>
                <w:color w:val="000000"/>
              </w:rPr>
            </w:pPr>
            <w:r>
              <w:rPr>
                <w:color w:val="000000"/>
              </w:rPr>
            </w:r>
          </w:p>
        </w:tc>
        <w:tc>
          <w:tcPr>
            <w:tcW w:w="4673" w:type="dxa"/>
            <w:tcBorders/>
          </w:tcPr>
          <w:p>
            <w:pPr>
              <w:pStyle w:val="Normal"/>
              <w:widowControl w:val="false"/>
              <w:numPr>
                <w:ilvl w:val="0"/>
                <w:numId w:val="0"/>
              </w:numPr>
              <w:spacing w:lineRule="auto" w:line="360"/>
              <w:ind w:firstLine="35"/>
              <w:jc w:val="center"/>
              <w:outlineLvl w:val="1"/>
              <w:rPr>
                <w:color w:val="000000"/>
                <w:sz w:val="28"/>
                <w:szCs w:val="28"/>
              </w:rPr>
            </w:pPr>
            <w:r>
              <w:rPr>
                <w:color w:val="000000"/>
                <w:sz w:val="28"/>
                <w:szCs w:val="28"/>
              </w:rPr>
              <w:t>ПРИЛОЖЕНИЕ № 10</w:t>
            </w:r>
          </w:p>
          <w:p>
            <w:pPr>
              <w:pStyle w:val="Normal"/>
              <w:widowControl w:val="false"/>
              <w:ind w:firstLine="35"/>
              <w:jc w:val="center"/>
              <w:rPr>
                <w:color w:val="000000"/>
                <w:sz w:val="28"/>
                <w:szCs w:val="28"/>
              </w:rPr>
            </w:pPr>
            <w:r>
              <w:rPr>
                <w:color w:val="000000"/>
                <w:sz w:val="28"/>
                <w:szCs w:val="28"/>
              </w:rPr>
              <w:t>к Территориальной программе государственных гарантий</w:t>
            </w:r>
          </w:p>
          <w:p>
            <w:pPr>
              <w:pStyle w:val="Normal"/>
              <w:widowControl w:val="false"/>
              <w:ind w:firstLine="35"/>
              <w:jc w:val="center"/>
              <w:rPr>
                <w:color w:val="000000"/>
                <w:sz w:val="28"/>
                <w:szCs w:val="28"/>
              </w:rPr>
            </w:pPr>
            <w:r>
              <w:rPr>
                <w:color w:val="000000"/>
                <w:sz w:val="28"/>
                <w:szCs w:val="28"/>
              </w:rPr>
              <w:t>бесплатного оказания гражданам медицинской помощи</w:t>
            </w:r>
          </w:p>
          <w:p>
            <w:pPr>
              <w:pStyle w:val="Normal"/>
              <w:widowControl w:val="false"/>
              <w:ind w:firstLine="35"/>
              <w:jc w:val="center"/>
              <w:rPr>
                <w:color w:val="000000"/>
                <w:sz w:val="28"/>
                <w:szCs w:val="28"/>
              </w:rPr>
            </w:pPr>
            <w:r>
              <w:rPr>
                <w:color w:val="000000"/>
                <w:sz w:val="28"/>
                <w:szCs w:val="28"/>
              </w:rPr>
              <w:t>на территории Забайкальского края на 2026 год и на плановый</w:t>
            </w:r>
          </w:p>
          <w:p>
            <w:pPr>
              <w:pStyle w:val="Normal"/>
              <w:widowControl w:val="false"/>
              <w:ind w:firstLine="35"/>
              <w:jc w:val="center"/>
              <w:rPr>
                <w:color w:val="000000"/>
                <w:sz w:val="28"/>
                <w:szCs w:val="28"/>
              </w:rPr>
            </w:pPr>
            <w:r>
              <w:rPr>
                <w:color w:val="000000"/>
                <w:sz w:val="28"/>
                <w:szCs w:val="28"/>
              </w:rPr>
              <w:t>период 2027 и 2028 годов</w:t>
            </w:r>
          </w:p>
          <w:p>
            <w:pPr>
              <w:pStyle w:val="Normal"/>
              <w:widowControl w:val="false"/>
              <w:ind w:firstLine="35"/>
              <w:jc w:val="center"/>
              <w:rPr>
                <w:color w:val="000000"/>
                <w:sz w:val="28"/>
                <w:szCs w:val="28"/>
              </w:rPr>
            </w:pPr>
            <w:r>
              <w:rPr>
                <w:color w:val="000000"/>
                <w:sz w:val="28"/>
                <w:szCs w:val="28"/>
              </w:rPr>
            </w:r>
          </w:p>
        </w:tc>
      </w:tr>
    </w:tbl>
    <w:p>
      <w:pPr>
        <w:pStyle w:val="ConsPlusTitle"/>
        <w:jc w:val="center"/>
        <w:rPr/>
      </w:pPr>
      <w:r>
        <w:rPr/>
        <w:t>ОБЪЕМ</w:t>
      </w:r>
    </w:p>
    <w:p>
      <w:pPr>
        <w:pStyle w:val="ConsPlusTitle"/>
        <w:ind w:firstLine="709"/>
        <w:jc w:val="center"/>
        <w:rPr/>
      </w:pPr>
      <w:r>
        <w:rPr/>
        <w:t xml:space="preserve"> </w:t>
      </w:r>
      <w:r>
        <w:rPr/>
        <w:t xml:space="preserve">медицинской помощи в амбулаторных условиях, оказываемых в рамках Территориальной программы государственных гарантий бесплатного оказания гражданам медицинской помощи на территории Забайкальского края на 2026 год и на плановый период </w:t>
      </w:r>
    </w:p>
    <w:p>
      <w:pPr>
        <w:pStyle w:val="ConsPlusTitle"/>
        <w:ind w:firstLine="709"/>
        <w:jc w:val="center"/>
        <w:rPr/>
      </w:pPr>
      <w:r>
        <w:rPr/>
        <w:t xml:space="preserve">2027 и 2028 годов с профилактической и иными целями, </w:t>
        <w:br/>
        <w:t>на 1 жителя/застрахованное лицо</w:t>
      </w:r>
    </w:p>
    <w:tbl>
      <w:tblPr>
        <w:tblW w:w="9556" w:type="dxa"/>
        <w:jc w:val="start"/>
        <w:tblInd w:w="-2" w:type="dxa"/>
        <w:tblLayout w:type="fixed"/>
        <w:tblCellMar>
          <w:top w:w="0" w:type="dxa"/>
          <w:start w:w="28" w:type="dxa"/>
          <w:bottom w:w="0" w:type="dxa"/>
          <w:end w:w="28" w:type="dxa"/>
        </w:tblCellMar>
        <w:tblLook w:val="04a0" w:noHBand="0" w:noVBand="1" w:firstColumn="1" w:lastRow="0" w:lastColumn="0" w:firstRow="1"/>
      </w:tblPr>
      <w:tblGrid>
        <w:gridCol w:w="649"/>
        <w:gridCol w:w="5564"/>
        <w:gridCol w:w="1816"/>
        <w:gridCol w:w="1526"/>
      </w:tblGrid>
      <w:tr>
        <w:trPr>
          <w:trHeight w:val="270" w:hRule="atLeast"/>
        </w:trPr>
        <w:tc>
          <w:tcPr>
            <w:tcW w:w="649" w:type="dxa"/>
            <w:tcBorders>
              <w:top w:val="single" w:sz="2" w:space="0" w:color="000000"/>
              <w:start w:val="single" w:sz="2" w:space="0" w:color="000000"/>
              <w:bottom w:val="single" w:sz="2" w:space="0" w:color="000000"/>
            </w:tcBorders>
            <w:vAlign w:val="center"/>
          </w:tcPr>
          <w:p>
            <w:pPr>
              <w:pStyle w:val="Normal"/>
              <w:jc w:val="center"/>
              <w:rPr/>
            </w:pPr>
            <w:r>
              <w:rPr/>
              <w:t xml:space="preserve">№ </w:t>
            </w:r>
            <w:r>
              <w:rPr/>
              <w:t>строки</w:t>
            </w:r>
          </w:p>
        </w:tc>
        <w:tc>
          <w:tcPr>
            <w:tcW w:w="5564" w:type="dxa"/>
            <w:tcBorders>
              <w:top w:val="single" w:sz="2" w:space="0" w:color="000000"/>
              <w:start w:val="single" w:sz="2" w:space="0" w:color="000000"/>
              <w:bottom w:val="single" w:sz="2" w:space="0" w:color="000000"/>
            </w:tcBorders>
            <w:vAlign w:val="center"/>
          </w:tcPr>
          <w:p>
            <w:pPr>
              <w:pStyle w:val="Normal"/>
              <w:jc w:val="center"/>
              <w:rPr/>
            </w:pPr>
            <w:r>
              <w:rPr/>
              <w:t>Показатель (на 1 жителя/застрахованное лицо)</w:t>
            </w:r>
          </w:p>
        </w:tc>
        <w:tc>
          <w:tcPr>
            <w:tcW w:w="3342" w:type="dxa"/>
            <w:gridSpan w:val="2"/>
            <w:tcBorders>
              <w:top w:val="single" w:sz="2" w:space="0" w:color="000000"/>
              <w:start w:val="single" w:sz="2" w:space="0" w:color="000000"/>
              <w:bottom w:val="single" w:sz="2" w:space="0" w:color="000000"/>
              <w:end w:val="single" w:sz="2" w:space="0" w:color="000000"/>
            </w:tcBorders>
            <w:vAlign w:val="center"/>
          </w:tcPr>
          <w:p>
            <w:pPr>
              <w:pStyle w:val="Normal"/>
              <w:jc w:val="center"/>
              <w:rPr>
                <w:sz w:val="22"/>
              </w:rPr>
            </w:pPr>
            <w:r>
              <w:rPr>
                <w:sz w:val="22"/>
              </w:rPr>
              <w:t>Источник финансового обеспечения</w:t>
            </w:r>
          </w:p>
          <w:p>
            <w:pPr>
              <w:pStyle w:val="Normal"/>
              <w:jc w:val="center"/>
              <w:rPr/>
            </w:pPr>
            <w:r>
              <w:rPr/>
            </w:r>
          </w:p>
        </w:tc>
      </w:tr>
      <w:tr>
        <w:trPr>
          <w:trHeight w:val="670"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jc w:val="center"/>
              <w:rPr/>
            </w:pPr>
            <w:r>
              <w:rPr/>
            </w:r>
          </w:p>
        </w:tc>
        <w:tc>
          <w:tcPr>
            <w:tcW w:w="1816" w:type="dxa"/>
            <w:tcBorders>
              <w:start w:val="single" w:sz="2" w:space="0" w:color="000000"/>
              <w:bottom w:val="single" w:sz="2" w:space="0" w:color="000000"/>
            </w:tcBorders>
            <w:vAlign w:val="center"/>
          </w:tcPr>
          <w:p>
            <w:pPr>
              <w:pStyle w:val="Normal"/>
              <w:jc w:val="center"/>
              <w:rPr/>
            </w:pPr>
            <w:r>
              <w:rPr>
                <w:sz w:val="22"/>
              </w:rPr>
              <w:t>Бюджетные ассигнования бюджета субъекта РФ</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sz w:val="22"/>
              </w:rPr>
              <w:t>Средства ОМС</w:t>
            </w:r>
          </w:p>
        </w:tc>
      </w:tr>
      <w:tr>
        <w:trPr>
          <w:trHeight w:val="742" w:hRule="atLeast"/>
        </w:trPr>
        <w:tc>
          <w:tcPr>
            <w:tcW w:w="649" w:type="dxa"/>
            <w:tcBorders>
              <w:start w:val="single" w:sz="2" w:space="0" w:color="000000"/>
              <w:bottom w:val="single" w:sz="2" w:space="0" w:color="000000"/>
            </w:tcBorders>
            <w:vAlign w:val="center"/>
          </w:tcPr>
          <w:p>
            <w:pPr>
              <w:pStyle w:val="Normal"/>
              <w:jc w:val="center"/>
              <w:rPr/>
            </w:pPr>
            <w:r>
              <w:rPr/>
              <w:t>1</w:t>
            </w:r>
          </w:p>
        </w:tc>
        <w:tc>
          <w:tcPr>
            <w:tcW w:w="5564" w:type="dxa"/>
            <w:tcBorders>
              <w:start w:val="single" w:sz="2" w:space="0" w:color="000000"/>
              <w:bottom w:val="single" w:sz="2" w:space="0" w:color="000000"/>
            </w:tcBorders>
            <w:vAlign w:val="center"/>
          </w:tcPr>
          <w:p>
            <w:pPr>
              <w:pStyle w:val="Normal"/>
              <w:rPr/>
            </w:pPr>
            <w:r>
              <w:rPr/>
              <w:t>Объем посещений с профилактической и иными целями, всего (сумма строк 2 + 3 + 4 + 5 + 12 + 13), всего,</w:t>
            </w:r>
          </w:p>
        </w:tc>
        <w:tc>
          <w:tcPr>
            <w:tcW w:w="1816" w:type="dxa"/>
            <w:tcBorders>
              <w:start w:val="single" w:sz="2" w:space="0" w:color="000000"/>
              <w:bottom w:val="single" w:sz="2" w:space="0" w:color="000000"/>
            </w:tcBorders>
            <w:vAlign w:val="center"/>
          </w:tcPr>
          <w:p>
            <w:pPr>
              <w:pStyle w:val="Normal"/>
              <w:jc w:val="center"/>
              <w:rPr/>
            </w:pPr>
            <w:r>
              <w:rPr/>
              <w:t>0,89761</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3,707171</w:t>
            </w:r>
          </w:p>
        </w:tc>
      </w:tr>
      <w:tr>
        <w:trPr>
          <w:trHeight w:val="270" w:hRule="atLeast"/>
        </w:trPr>
        <w:tc>
          <w:tcPr>
            <w:tcW w:w="649" w:type="dxa"/>
            <w:tcBorders>
              <w:start w:val="single" w:sz="2" w:space="0" w:color="000000"/>
              <w:bottom w:val="single" w:sz="2" w:space="0" w:color="000000"/>
            </w:tcBorders>
            <w:vAlign w:val="center"/>
          </w:tcPr>
          <w:p>
            <w:pPr>
              <w:pStyle w:val="Normal"/>
              <w:rPr/>
            </w:pPr>
            <w:r>
              <w:rPr/>
            </w:r>
          </w:p>
        </w:tc>
        <w:tc>
          <w:tcPr>
            <w:tcW w:w="5564" w:type="dxa"/>
            <w:tcBorders>
              <w:start w:val="single" w:sz="2" w:space="0" w:color="000000"/>
              <w:bottom w:val="single" w:sz="2" w:space="0" w:color="000000"/>
            </w:tcBorders>
            <w:vAlign w:val="center"/>
          </w:tcPr>
          <w:p>
            <w:pPr>
              <w:pStyle w:val="Normal"/>
              <w:rPr/>
            </w:pPr>
            <w:r>
              <w:rPr/>
              <w:t>в том числе:</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r>
          </w:p>
        </w:tc>
      </w:tr>
      <w:tr>
        <w:trPr>
          <w:trHeight w:val="746" w:hRule="atLeast"/>
        </w:trPr>
        <w:tc>
          <w:tcPr>
            <w:tcW w:w="649" w:type="dxa"/>
            <w:tcBorders>
              <w:start w:val="single" w:sz="2" w:space="0" w:color="000000"/>
              <w:bottom w:val="single" w:sz="2" w:space="0" w:color="000000"/>
            </w:tcBorders>
            <w:vAlign w:val="center"/>
          </w:tcPr>
          <w:p>
            <w:pPr>
              <w:pStyle w:val="Normal"/>
              <w:jc w:val="center"/>
              <w:rPr/>
            </w:pPr>
            <w:r>
              <w:rPr/>
              <w:t>2</w:t>
            </w:r>
          </w:p>
        </w:tc>
        <w:tc>
          <w:tcPr>
            <w:tcW w:w="5564" w:type="dxa"/>
            <w:tcBorders>
              <w:start w:val="single" w:sz="2" w:space="0" w:color="000000"/>
              <w:bottom w:val="single" w:sz="2" w:space="0" w:color="000000"/>
            </w:tcBorders>
            <w:vAlign w:val="center"/>
          </w:tcPr>
          <w:p>
            <w:pPr>
              <w:pStyle w:val="Normal"/>
              <w:rPr/>
            </w:pPr>
            <w:r>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16" w:type="dxa"/>
            <w:tcBorders>
              <w:start w:val="single" w:sz="2" w:space="0" w:color="000000"/>
              <w:bottom w:val="single" w:sz="2" w:space="0" w:color="000000"/>
            </w:tcBorders>
            <w:vAlign w:val="center"/>
          </w:tcPr>
          <w:p>
            <w:pPr>
              <w:pStyle w:val="Normal"/>
              <w:jc w:val="center"/>
              <w:rPr/>
            </w:pPr>
            <w:r>
              <w:rPr/>
              <w:t>0,72461</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0,26168</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3</w:t>
            </w:r>
          </w:p>
        </w:tc>
        <w:tc>
          <w:tcPr>
            <w:tcW w:w="5564" w:type="dxa"/>
            <w:tcBorders>
              <w:start w:val="single" w:sz="2" w:space="0" w:color="000000"/>
              <w:bottom w:val="single" w:sz="2" w:space="0" w:color="000000"/>
            </w:tcBorders>
            <w:vAlign w:val="center"/>
          </w:tcPr>
          <w:p>
            <w:pPr>
              <w:pStyle w:val="Normal"/>
              <w:rPr/>
            </w:pPr>
            <w:r>
              <w:rPr/>
              <w:t>II. Норматив объема комплексных посещений для проведения диспансеризации, в том числе:</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0,439948</w:t>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3.1</w:t>
            </w:r>
          </w:p>
        </w:tc>
        <w:tc>
          <w:tcPr>
            <w:tcW w:w="5564" w:type="dxa"/>
            <w:tcBorders>
              <w:start w:val="single" w:sz="2" w:space="0" w:color="000000"/>
              <w:bottom w:val="single" w:sz="2" w:space="0" w:color="000000"/>
            </w:tcBorders>
            <w:vAlign w:val="center"/>
          </w:tcPr>
          <w:p>
            <w:pPr>
              <w:pStyle w:val="Normal"/>
              <w:rPr/>
            </w:pPr>
            <w:r>
              <w:rPr/>
              <w:t>для проведения углубленной диспансеризации</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0,50758</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4</w:t>
            </w:r>
          </w:p>
        </w:tc>
        <w:tc>
          <w:tcPr>
            <w:tcW w:w="5564" w:type="dxa"/>
            <w:tcBorders>
              <w:start w:val="single" w:sz="2" w:space="0" w:color="000000"/>
              <w:bottom w:val="single" w:sz="2" w:space="0" w:color="000000"/>
            </w:tcBorders>
            <w:vAlign w:val="center"/>
          </w:tcPr>
          <w:p>
            <w:pPr>
              <w:pStyle w:val="Normal"/>
              <w:rPr/>
            </w:pPr>
            <w:r>
              <w:rPr/>
              <w:t>III. Норматив объема комплексных посещений для проведения диспансеризации для оценки репродуктивного здоровья женщин и мужчин</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0,145709</w:t>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4.1</w:t>
            </w:r>
          </w:p>
        </w:tc>
        <w:tc>
          <w:tcPr>
            <w:tcW w:w="5564" w:type="dxa"/>
            <w:tcBorders>
              <w:start w:val="single" w:sz="2" w:space="0" w:color="000000"/>
              <w:bottom w:val="single" w:sz="2" w:space="0" w:color="000000"/>
            </w:tcBorders>
            <w:vAlign w:val="center"/>
          </w:tcPr>
          <w:p>
            <w:pPr>
              <w:pStyle w:val="Normal"/>
              <w:rPr/>
            </w:pPr>
            <w:r>
              <w:rPr/>
              <w:t>женщины</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0,0174587</w:t>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4.2</w:t>
            </w:r>
          </w:p>
        </w:tc>
        <w:tc>
          <w:tcPr>
            <w:tcW w:w="5564" w:type="dxa"/>
            <w:tcBorders>
              <w:start w:val="single" w:sz="2" w:space="0" w:color="000000"/>
              <w:bottom w:val="single" w:sz="2" w:space="0" w:color="000000"/>
            </w:tcBorders>
            <w:vAlign w:val="center"/>
          </w:tcPr>
          <w:p>
            <w:pPr>
              <w:pStyle w:val="Normal"/>
              <w:rPr/>
            </w:pPr>
            <w:r>
              <w:rPr/>
              <w:t>мужчины</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0,071122</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5</w:t>
            </w:r>
          </w:p>
        </w:tc>
        <w:tc>
          <w:tcPr>
            <w:tcW w:w="5564" w:type="dxa"/>
            <w:tcBorders>
              <w:start w:val="single" w:sz="2" w:space="0" w:color="000000"/>
              <w:bottom w:val="single" w:sz="2" w:space="0" w:color="000000"/>
            </w:tcBorders>
            <w:vAlign w:val="center"/>
          </w:tcPr>
          <w:p>
            <w:pPr>
              <w:pStyle w:val="Normal"/>
              <w:rPr/>
            </w:pPr>
            <w:r>
              <w:rPr/>
              <w:t>IV. Норматив посещений с иными целями (сумма строк 6+9+10+11), в том числе</w:t>
            </w:r>
          </w:p>
        </w:tc>
        <w:tc>
          <w:tcPr>
            <w:tcW w:w="1816" w:type="dxa"/>
            <w:tcBorders>
              <w:start w:val="single" w:sz="2" w:space="0" w:color="000000"/>
              <w:bottom w:val="single" w:sz="2" w:space="0" w:color="000000"/>
            </w:tcBorders>
            <w:vAlign w:val="center"/>
          </w:tcPr>
          <w:p>
            <w:pPr>
              <w:pStyle w:val="Normal"/>
              <w:jc w:val="center"/>
              <w:rPr/>
            </w:pPr>
            <w:r>
              <w:rPr/>
              <w:t>0,173</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2,618238</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6</w:t>
            </w:r>
          </w:p>
        </w:tc>
        <w:tc>
          <w:tcPr>
            <w:tcW w:w="5564" w:type="dxa"/>
            <w:tcBorders>
              <w:start w:val="single" w:sz="2" w:space="0" w:color="000000"/>
              <w:bottom w:val="single" w:sz="2" w:space="0" w:color="000000"/>
            </w:tcBorders>
            <w:vAlign w:val="center"/>
          </w:tcPr>
          <w:p>
            <w:pPr>
              <w:pStyle w:val="Normal"/>
              <w:rPr/>
            </w:pPr>
            <w:r>
              <w:rPr/>
              <w:t>норматив посещений для паллиативной медицинской помощи (сумма строк 7+8), в том числе</w:t>
            </w:r>
          </w:p>
        </w:tc>
        <w:tc>
          <w:tcPr>
            <w:tcW w:w="1816" w:type="dxa"/>
            <w:tcBorders>
              <w:start w:val="single" w:sz="2" w:space="0" w:color="000000"/>
              <w:bottom w:val="single" w:sz="2" w:space="0" w:color="000000"/>
            </w:tcBorders>
            <w:vAlign w:val="center"/>
          </w:tcPr>
          <w:p>
            <w:pPr>
              <w:pStyle w:val="Normal"/>
              <w:jc w:val="center"/>
              <w:rPr/>
            </w:pPr>
            <w:r>
              <w:rPr/>
              <w:t>0,03</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r>
          </w:p>
        </w:tc>
      </w:tr>
      <w:tr>
        <w:trPr>
          <w:trHeight w:val="746" w:hRule="atLeast"/>
        </w:trPr>
        <w:tc>
          <w:tcPr>
            <w:tcW w:w="649" w:type="dxa"/>
            <w:tcBorders>
              <w:start w:val="single" w:sz="2" w:space="0" w:color="000000"/>
              <w:bottom w:val="single" w:sz="2" w:space="0" w:color="000000"/>
            </w:tcBorders>
            <w:vAlign w:val="center"/>
          </w:tcPr>
          <w:p>
            <w:pPr>
              <w:pStyle w:val="Normal"/>
              <w:jc w:val="center"/>
              <w:rPr/>
            </w:pPr>
            <w:r>
              <w:rPr/>
              <w:t>7</w:t>
            </w:r>
          </w:p>
        </w:tc>
        <w:tc>
          <w:tcPr>
            <w:tcW w:w="5564" w:type="dxa"/>
            <w:tcBorders>
              <w:start w:val="single" w:sz="2" w:space="0" w:color="000000"/>
              <w:bottom w:val="single" w:sz="2" w:space="0" w:color="000000"/>
            </w:tcBorders>
            <w:vAlign w:val="center"/>
          </w:tcPr>
          <w:p>
            <w:pPr>
              <w:pStyle w:val="Normal"/>
              <w:rPr/>
            </w:pPr>
            <w:r>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16" w:type="dxa"/>
            <w:tcBorders>
              <w:start w:val="single" w:sz="2" w:space="0" w:color="000000"/>
              <w:bottom w:val="single" w:sz="2" w:space="0" w:color="000000"/>
            </w:tcBorders>
            <w:vAlign w:val="center"/>
          </w:tcPr>
          <w:p>
            <w:pPr>
              <w:pStyle w:val="Normal"/>
              <w:jc w:val="center"/>
              <w:rPr/>
            </w:pPr>
            <w:r>
              <w:rPr/>
              <w:t>0,022</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8</w:t>
            </w:r>
          </w:p>
        </w:tc>
        <w:tc>
          <w:tcPr>
            <w:tcW w:w="5564" w:type="dxa"/>
            <w:tcBorders>
              <w:start w:val="single" w:sz="2" w:space="0" w:color="000000"/>
              <w:bottom w:val="single" w:sz="2" w:space="0" w:color="000000"/>
            </w:tcBorders>
            <w:vAlign w:val="center"/>
          </w:tcPr>
          <w:p>
            <w:pPr>
              <w:pStyle w:val="Normal"/>
              <w:rPr/>
            </w:pPr>
            <w:r>
              <w:rPr/>
              <w:t>норматив посещений на дому выездными патронажными бригадами</w:t>
            </w:r>
          </w:p>
        </w:tc>
        <w:tc>
          <w:tcPr>
            <w:tcW w:w="1816" w:type="dxa"/>
            <w:tcBorders>
              <w:start w:val="single" w:sz="2" w:space="0" w:color="000000"/>
              <w:bottom w:val="single" w:sz="2" w:space="0" w:color="000000"/>
            </w:tcBorders>
            <w:vAlign w:val="center"/>
          </w:tcPr>
          <w:p>
            <w:pPr>
              <w:pStyle w:val="Normal"/>
              <w:jc w:val="center"/>
              <w:rPr/>
            </w:pPr>
            <w:r>
              <w:rPr/>
              <w:t>0,0008</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9</w:t>
            </w:r>
          </w:p>
        </w:tc>
        <w:tc>
          <w:tcPr>
            <w:tcW w:w="5564" w:type="dxa"/>
            <w:tcBorders>
              <w:start w:val="single" w:sz="2" w:space="0" w:color="000000"/>
              <w:bottom w:val="single" w:sz="2" w:space="0" w:color="000000"/>
            </w:tcBorders>
            <w:vAlign w:val="center"/>
          </w:tcPr>
          <w:p>
            <w:pPr>
              <w:pStyle w:val="Normal"/>
              <w:rPr/>
            </w:pPr>
            <w:r>
              <w:rPr/>
              <w:t>объем разовых посещений в связи с заболеванием</w:t>
            </w:r>
          </w:p>
        </w:tc>
        <w:tc>
          <w:tcPr>
            <w:tcW w:w="1816" w:type="dxa"/>
            <w:tcBorders>
              <w:start w:val="single" w:sz="2" w:space="0" w:color="000000"/>
              <w:bottom w:val="single" w:sz="2" w:space="0" w:color="000000"/>
            </w:tcBorders>
            <w:vAlign w:val="center"/>
          </w:tcPr>
          <w:p>
            <w:pPr>
              <w:pStyle w:val="Normal"/>
              <w:jc w:val="center"/>
              <w:rPr/>
            </w:pPr>
            <w:r>
              <w:rPr/>
              <w:t>0,143</w:t>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1,660135</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10</w:t>
            </w:r>
          </w:p>
        </w:tc>
        <w:tc>
          <w:tcPr>
            <w:tcW w:w="5564" w:type="dxa"/>
            <w:tcBorders>
              <w:start w:val="single" w:sz="2" w:space="0" w:color="000000"/>
              <w:bottom w:val="single" w:sz="2" w:space="0" w:color="000000"/>
            </w:tcBorders>
            <w:vAlign w:val="center"/>
          </w:tcPr>
          <w:p>
            <w:pPr>
              <w:pStyle w:val="Normal"/>
              <w:rPr/>
            </w:pPr>
            <w:r>
              <w:rPr/>
              <w:t>объем посещений с другими целями (патронаж, выдача справок и иных медицинских документов и др.)</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0,433733</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11</w:t>
            </w:r>
          </w:p>
        </w:tc>
        <w:tc>
          <w:tcPr>
            <w:tcW w:w="5564" w:type="dxa"/>
            <w:tcBorders>
              <w:start w:val="single" w:sz="2" w:space="0" w:color="000000"/>
              <w:bottom w:val="single" w:sz="2" w:space="0" w:color="000000"/>
            </w:tcBorders>
            <w:vAlign w:val="center"/>
          </w:tcPr>
          <w:p>
            <w:pPr>
              <w:pStyle w:val="Normal"/>
              <w:rPr/>
            </w:pPr>
            <w:r>
              <w:rPr/>
              <w:t>объем посещений медицинских работников, имеющих среднее медицинское образование, ведущих самостоятельный прием</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0,52437</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t>12</w:t>
            </w:r>
          </w:p>
        </w:tc>
        <w:tc>
          <w:tcPr>
            <w:tcW w:w="5564" w:type="dxa"/>
            <w:tcBorders>
              <w:start w:val="single" w:sz="2" w:space="0" w:color="000000"/>
              <w:bottom w:val="single" w:sz="2" w:space="0" w:color="000000"/>
            </w:tcBorders>
            <w:vAlign w:val="center"/>
          </w:tcPr>
          <w:p>
            <w:pPr>
              <w:pStyle w:val="Normal"/>
              <w:rPr/>
            </w:pPr>
            <w:r>
              <w:rPr/>
              <w:t>V. Посещения с профилактическими целями центров здоровья, включая диспансерное наблюдение</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0,032831</w:t>
            </w:r>
          </w:p>
        </w:tc>
      </w:tr>
      <w:tr>
        <w:trPr>
          <w:trHeight w:val="746" w:hRule="atLeast"/>
        </w:trPr>
        <w:tc>
          <w:tcPr>
            <w:tcW w:w="649" w:type="dxa"/>
            <w:tcBorders>
              <w:start w:val="single" w:sz="2" w:space="0" w:color="000000"/>
              <w:bottom w:val="single" w:sz="2" w:space="0" w:color="000000"/>
            </w:tcBorders>
            <w:vAlign w:val="center"/>
          </w:tcPr>
          <w:p>
            <w:pPr>
              <w:pStyle w:val="Normal"/>
              <w:jc w:val="center"/>
              <w:rPr/>
            </w:pPr>
            <w:r>
              <w:rPr/>
              <w:t>13</w:t>
            </w:r>
          </w:p>
        </w:tc>
        <w:tc>
          <w:tcPr>
            <w:tcW w:w="5564" w:type="dxa"/>
            <w:tcBorders>
              <w:start w:val="single" w:sz="2" w:space="0" w:color="000000"/>
              <w:bottom w:val="single" w:sz="2" w:space="0" w:color="000000"/>
            </w:tcBorders>
            <w:vAlign w:val="center"/>
          </w:tcPr>
          <w:p>
            <w:pPr>
              <w:pStyle w:val="Normal"/>
              <w:rPr/>
            </w:pPr>
            <w:r>
              <w:rPr/>
              <w:t>VI. Объем комплексных посещений для школы для больных с хроническими заболеваниями, школы для беременных и по вопросам грудного вскармливания, в том числе</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0,210277</w:t>
            </w:r>
          </w:p>
        </w:tc>
      </w:tr>
      <w:tr>
        <w:trPr>
          <w:trHeight w:val="270" w:hRule="atLeast"/>
        </w:trPr>
        <w:tc>
          <w:tcPr>
            <w:tcW w:w="649" w:type="dxa"/>
            <w:tcBorders>
              <w:start w:val="single" w:sz="2" w:space="0" w:color="000000"/>
              <w:bottom w:val="single" w:sz="2" w:space="0" w:color="000000"/>
            </w:tcBorders>
            <w:vAlign w:val="center"/>
          </w:tcPr>
          <w:p>
            <w:pPr>
              <w:pStyle w:val="Normal"/>
              <w:jc w:val="center"/>
              <w:rPr/>
            </w:pPr>
            <w:r>
              <w:rPr/>
              <w:t>14</w:t>
            </w:r>
          </w:p>
        </w:tc>
        <w:tc>
          <w:tcPr>
            <w:tcW w:w="5564" w:type="dxa"/>
            <w:tcBorders>
              <w:start w:val="single" w:sz="2" w:space="0" w:color="000000"/>
              <w:bottom w:val="single" w:sz="2" w:space="0" w:color="000000"/>
            </w:tcBorders>
            <w:vAlign w:val="center"/>
          </w:tcPr>
          <w:p>
            <w:pPr>
              <w:pStyle w:val="Normal"/>
              <w:rPr/>
            </w:pPr>
            <w:r>
              <w:rPr/>
              <w:t>школа сахарного диабета</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0,00562</w:t>
            </w:r>
          </w:p>
        </w:tc>
      </w:tr>
      <w:tr>
        <w:trPr>
          <w:trHeight w:val="507" w:hRule="atLeast"/>
        </w:trPr>
        <w:tc>
          <w:tcPr>
            <w:tcW w:w="649" w:type="dxa"/>
            <w:tcBorders>
              <w:start w:val="single" w:sz="2" w:space="0" w:color="000000"/>
              <w:bottom w:val="single" w:sz="2" w:space="0" w:color="000000"/>
            </w:tcBorders>
            <w:vAlign w:val="center"/>
          </w:tcPr>
          <w:p>
            <w:pPr>
              <w:pStyle w:val="Normal"/>
              <w:rPr/>
            </w:pPr>
            <w:r>
              <w:rPr/>
            </w:r>
          </w:p>
        </w:tc>
        <w:tc>
          <w:tcPr>
            <w:tcW w:w="5564" w:type="dxa"/>
            <w:tcBorders>
              <w:start w:val="single" w:sz="2" w:space="0" w:color="000000"/>
              <w:bottom w:val="single" w:sz="2" w:space="0" w:color="000000"/>
            </w:tcBorders>
            <w:vAlign w:val="center"/>
          </w:tcPr>
          <w:p>
            <w:pPr>
              <w:pStyle w:val="Normal"/>
              <w:rPr/>
            </w:pPr>
            <w:r>
              <w:rPr/>
              <w:t>Справочно:</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r>
          </w:p>
        </w:tc>
      </w:tr>
      <w:tr>
        <w:trPr>
          <w:trHeight w:val="276"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объем посещений центров амбулаторной онкологической помощи</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0,00098</w:t>
            </w:r>
          </w:p>
        </w:tc>
      </w:tr>
      <w:tr>
        <w:trPr>
          <w:trHeight w:val="276"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объем посещений для проведения 2 этапа диспансеризации</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0,05602</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объем комплексных посещений для проведения диспансерного наблюдения (за исключением 1-го посещения)</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0,275509</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объем комплексных посещений дистанционного наблюдения за состоянием здоровья пациентов, в том числе:</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0,042831</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Пациентов с сахарным диабетом</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0,00194</w:t>
            </w:r>
          </w:p>
        </w:tc>
      </w:tr>
      <w:tr>
        <w:trPr>
          <w:trHeight w:val="507" w:hRule="atLeast"/>
        </w:trPr>
        <w:tc>
          <w:tcPr>
            <w:tcW w:w="649" w:type="dxa"/>
            <w:tcBorders>
              <w:start w:val="single" w:sz="2" w:space="0" w:color="000000"/>
              <w:bottom w:val="single" w:sz="2" w:space="0" w:color="000000"/>
            </w:tcBorders>
            <w:vAlign w:val="center"/>
          </w:tcPr>
          <w:p>
            <w:pPr>
              <w:pStyle w:val="Normal"/>
              <w:jc w:val="center"/>
              <w:rPr/>
            </w:pPr>
            <w:r>
              <w:rPr/>
            </w:r>
          </w:p>
        </w:tc>
        <w:tc>
          <w:tcPr>
            <w:tcW w:w="5564" w:type="dxa"/>
            <w:tcBorders>
              <w:start w:val="single" w:sz="2" w:space="0" w:color="000000"/>
              <w:bottom w:val="single" w:sz="2" w:space="0" w:color="000000"/>
            </w:tcBorders>
            <w:vAlign w:val="center"/>
          </w:tcPr>
          <w:p>
            <w:pPr>
              <w:pStyle w:val="Normal"/>
              <w:rPr/>
            </w:pPr>
            <w:r>
              <w:rPr/>
              <w:t>Пациентов с артериальной гипертензией</w:t>
            </w:r>
          </w:p>
        </w:tc>
        <w:tc>
          <w:tcPr>
            <w:tcW w:w="1816" w:type="dxa"/>
            <w:tcBorders>
              <w:start w:val="single" w:sz="2" w:space="0" w:color="000000"/>
              <w:bottom w:val="single" w:sz="2" w:space="0" w:color="000000"/>
            </w:tcBorders>
            <w:vAlign w:val="center"/>
          </w:tcPr>
          <w:p>
            <w:pPr>
              <w:pStyle w:val="Normal"/>
              <w:jc w:val="center"/>
              <w:rPr/>
            </w:pPr>
            <w:r>
              <w:rPr/>
            </w:r>
          </w:p>
        </w:tc>
        <w:tc>
          <w:tcPr>
            <w:tcW w:w="1526" w:type="dxa"/>
            <w:tcBorders>
              <w:start w:val="single" w:sz="2" w:space="0" w:color="000000"/>
              <w:bottom w:val="single" w:sz="2" w:space="0" w:color="000000"/>
              <w:end w:val="single" w:sz="2" w:space="0" w:color="000000"/>
            </w:tcBorders>
            <w:vAlign w:val="center"/>
          </w:tcPr>
          <w:p>
            <w:pPr>
              <w:pStyle w:val="Normal"/>
              <w:jc w:val="center"/>
              <w:rPr/>
            </w:pPr>
            <w:r>
              <w:rPr/>
              <w:t>0,0400891</w:t>
            </w:r>
          </w:p>
        </w:tc>
      </w:tr>
    </w:tbl>
    <w:p>
      <w:pPr>
        <w:pStyle w:val="Normal"/>
        <w:jc w:val="end"/>
        <w:rPr/>
      </w:pPr>
      <w:r>
        <w:rPr/>
        <w:t>».</w:t>
      </w:r>
    </w:p>
    <w:p>
      <w:pPr>
        <w:pStyle w:val="Normal"/>
        <w:widowControl w:val="false"/>
        <w:tabs>
          <w:tab w:val="clear" w:pos="708"/>
          <w:tab w:val="left" w:pos="851" w:leader="none"/>
          <w:tab w:val="left" w:pos="993" w:leader="none"/>
        </w:tabs>
        <w:jc w:val="both"/>
        <w:rPr>
          <w:sz w:val="28"/>
          <w:szCs w:val="28"/>
        </w:rPr>
      </w:pPr>
      <w:r>
        <w:rPr>
          <w:sz w:val="28"/>
          <w:szCs w:val="28"/>
        </w:rPr>
        <w:t xml:space="preserve">       </w:t>
      </w:r>
    </w:p>
    <w:p>
      <w:pPr>
        <w:sectPr>
          <w:headerReference w:type="default" r:id="rId8"/>
          <w:headerReference w:type="first" r:id="rId9"/>
          <w:type w:val="nextPage"/>
          <w:pgSz w:w="11906" w:h="16838"/>
          <w:pgMar w:left="1985" w:right="567" w:gutter="0" w:header="709" w:top="1134" w:footer="0" w:bottom="1134"/>
          <w:pgNumType w:fmt="decimal"/>
          <w:formProt w:val="false"/>
          <w:titlePg/>
          <w:textDirection w:val="lrTb"/>
          <w:docGrid w:type="default" w:linePitch="360" w:charSpace="0"/>
        </w:sectPr>
        <w:pStyle w:val="Normal"/>
        <w:widowControl w:val="false"/>
        <w:numPr>
          <w:ilvl w:val="0"/>
          <w:numId w:val="2"/>
        </w:numPr>
        <w:tabs>
          <w:tab w:val="clear" w:pos="708"/>
          <w:tab w:val="left" w:pos="851" w:leader="none"/>
          <w:tab w:val="left" w:pos="993" w:leader="none"/>
        </w:tabs>
        <w:ind w:firstLine="567" w:start="0"/>
        <w:jc w:val="both"/>
        <w:rPr>
          <w:sz w:val="28"/>
          <w:szCs w:val="28"/>
        </w:rPr>
      </w:pPr>
      <w:r>
        <w:rPr>
          <w:sz w:val="28"/>
          <w:szCs w:val="28"/>
        </w:rPr>
        <w:t>Приложения № 14-19 изложить в следующей редакции:</w:t>
      </w:r>
    </w:p>
    <w:p>
      <w:pPr>
        <w:pStyle w:val="Normal"/>
        <w:widowControl w:val="false"/>
        <w:tabs>
          <w:tab w:val="clear" w:pos="708"/>
          <w:tab w:val="left" w:pos="851" w:leader="none"/>
          <w:tab w:val="left" w:pos="993" w:leader="none"/>
        </w:tabs>
        <w:jc w:val="both"/>
        <w:rPr>
          <w:sz w:val="28"/>
          <w:szCs w:val="28"/>
        </w:rPr>
      </w:pPr>
      <w:r>
        <w:rPr>
          <w:sz w:val="28"/>
          <w:szCs w:val="28"/>
        </w:rPr>
        <w:t>«</w:t>
      </w:r>
    </w:p>
    <w:tbl>
      <w:tblPr>
        <w:tblW w:w="14567"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7337"/>
        <w:gridCol w:w="7229"/>
      </w:tblGrid>
      <w:tr>
        <w:trPr/>
        <w:tc>
          <w:tcPr>
            <w:tcW w:w="7337" w:type="dxa"/>
            <w:tcBorders/>
            <w:shd w:color="auto" w:fill="auto" w:val="clear"/>
          </w:tcPr>
          <w:p>
            <w:pPr>
              <w:pStyle w:val="ConsPlusNormal"/>
              <w:numPr>
                <w:ilvl w:val="0"/>
                <w:numId w:val="0"/>
              </w:numPr>
              <w:snapToGrid w:val="false"/>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shd w:color="auto" w:fill="auto" w:val="clear"/>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14</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pPr>
            <w:r>
              <w:rPr>
                <w:rFonts w:cs="Times New Roman" w:ascii="Times New Roman" w:hAnsi="Times New Roman"/>
                <w:sz w:val="28"/>
                <w:szCs w:val="28"/>
              </w:rPr>
              <w:t>на территории Забайкальского края на 2026 год и на плановый период 2027 и 2028 годов</w:t>
            </w:r>
          </w:p>
        </w:tc>
      </w:tr>
    </w:tbl>
    <w:p>
      <w:pPr>
        <w:pStyle w:val="Normal"/>
        <w:widowControl w:val="false"/>
        <w:jc w:val="center"/>
        <w:rPr>
          <w:b/>
          <w:bCs/>
          <w:sz w:val="28"/>
          <w:szCs w:val="28"/>
        </w:rPr>
      </w:pPr>
      <w:r>
        <w:rPr>
          <w:b/>
          <w:bCs/>
          <w:sz w:val="28"/>
          <w:szCs w:val="28"/>
        </w:rPr>
      </w:r>
    </w:p>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государственных гарантий бесплатного оказания гражданам </w:t>
      </w:r>
    </w:p>
    <w:p>
      <w:pPr>
        <w:pStyle w:val="Normal"/>
        <w:widowControl w:val="false"/>
        <w:jc w:val="center"/>
        <w:rPr>
          <w:b/>
          <w:bCs/>
          <w:sz w:val="28"/>
          <w:szCs w:val="28"/>
        </w:rPr>
      </w:pPr>
      <w:r>
        <w:rPr>
          <w:b/>
          <w:bCs/>
          <w:sz w:val="28"/>
          <w:szCs w:val="28"/>
        </w:rPr>
        <w:t xml:space="preserve">медицинской помощи по видам и условиям ее оказания за счет бюджетных ассигнований </w:t>
      </w:r>
    </w:p>
    <w:p>
      <w:pPr>
        <w:pStyle w:val="Normal"/>
        <w:widowControl w:val="false"/>
        <w:jc w:val="center"/>
        <w:rPr>
          <w:bCs/>
          <w:sz w:val="16"/>
          <w:szCs w:val="16"/>
        </w:rPr>
      </w:pPr>
      <w:r>
        <w:rPr>
          <w:b/>
          <w:bCs/>
          <w:sz w:val="28"/>
          <w:szCs w:val="28"/>
        </w:rPr>
        <w:t>консолидированного бюджета Забайкальского края на 2026</w:t>
      </w:r>
      <w:r>
        <w:rPr/>
        <w:t xml:space="preserve"> </w:t>
      </w:r>
      <w:r>
        <w:rPr>
          <w:b/>
          <w:bCs/>
        </w:rPr>
        <w:t>год</w:t>
      </w:r>
      <w:r>
        <w:rPr>
          <w:b/>
          <w:bCs/>
          <w:sz w:val="16"/>
          <w:szCs w:val="16"/>
          <w:vertAlign w:val="superscript"/>
        </w:rPr>
        <w:t>1</w:t>
      </w:r>
    </w:p>
    <w:tbl>
      <w:tblPr>
        <w:tblW w:w="15735" w:type="dxa"/>
        <w:jc w:val="start"/>
        <w:tblInd w:w="-601" w:type="dxa"/>
        <w:tblLayout w:type="fixed"/>
        <w:tblCellMar>
          <w:top w:w="0" w:type="dxa"/>
          <w:start w:w="108" w:type="dxa"/>
          <w:bottom w:w="0" w:type="dxa"/>
          <w:end w:w="108" w:type="dxa"/>
        </w:tblCellMar>
        <w:tblLook w:val="0000" w:noHBand="0" w:noVBand="0" w:firstColumn="0" w:lastRow="0" w:lastColumn="0" w:firstRow="0"/>
      </w:tblPr>
      <w:tblGrid>
        <w:gridCol w:w="1453"/>
        <w:gridCol w:w="532"/>
        <w:gridCol w:w="664"/>
        <w:gridCol w:w="925"/>
        <w:gridCol w:w="1192"/>
        <w:gridCol w:w="1194"/>
        <w:gridCol w:w="1189"/>
        <w:gridCol w:w="1058"/>
        <w:gridCol w:w="1059"/>
        <w:gridCol w:w="1059"/>
        <w:gridCol w:w="1059"/>
        <w:gridCol w:w="794"/>
        <w:gridCol w:w="1190"/>
        <w:gridCol w:w="661"/>
        <w:gridCol w:w="1191"/>
        <w:gridCol w:w="511"/>
      </w:tblGrid>
      <w:tr>
        <w:trPr>
          <w:trHeight w:val="4699" w:hRule="atLeast"/>
          <w:cantSplit w:val="true"/>
        </w:trPr>
        <w:tc>
          <w:tcPr>
            <w:tcW w:w="14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bCs/>
                <w:sz w:val="16"/>
                <w:szCs w:val="16"/>
              </w:rPr>
            </w:pPr>
            <w:r>
              <w:rPr>
                <w:bCs/>
                <w:sz w:val="16"/>
                <w:szCs w:val="16"/>
              </w:rPr>
              <w:t>Установленные  Территориальной программой виды и условия оказания медицинской помощи, а также иные направления расходования краевого бюджета, 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tc>
        <w:tc>
          <w:tcPr>
            <w:tcW w:w="53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строки</w:t>
            </w:r>
          </w:p>
        </w:tc>
        <w:tc>
          <w:tcPr>
            <w:tcW w:w="66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Единица измерения</w:t>
            </w:r>
          </w:p>
        </w:tc>
        <w:tc>
          <w:tcPr>
            <w:tcW w:w="3311"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Установленный Территориальной программой объем медицинской помощи, не входящей в базовую программу ОМС, в расчете на одного жителя</w:t>
            </w:r>
          </w:p>
        </w:tc>
        <w:tc>
          <w:tcPr>
            <w:tcW w:w="3306"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color w:val="000000"/>
                <w:sz w:val="16"/>
                <w:szCs w:val="16"/>
              </w:rPr>
              <w:t xml:space="preserve">Установленный </w:t>
            </w:r>
            <w:r>
              <w:rPr>
                <w:bCs/>
                <w:sz w:val="16"/>
                <w:szCs w:val="16"/>
              </w:rPr>
              <w:t>Территориальной программой</w:t>
            </w:r>
            <w:r>
              <w:rPr>
                <w:bCs/>
                <w:color w:val="000000"/>
                <w:sz w:val="16"/>
                <w:szCs w:val="16"/>
              </w:rPr>
              <w:t xml:space="preserve"> норматив финансовых затрат краевого бюджета на единицу объема медицинской помощи,  не входящей в базовую программу  ОМС</w:t>
            </w:r>
          </w:p>
        </w:tc>
        <w:tc>
          <w:tcPr>
            <w:tcW w:w="2912"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bCs/>
                <w:sz w:val="16"/>
                <w:szCs w:val="16"/>
              </w:rPr>
            </w:pPr>
            <w:r>
              <w:rPr>
                <w:bCs/>
                <w:sz w:val="16"/>
                <w:szCs w:val="16"/>
              </w:rPr>
            </w:r>
          </w:p>
          <w:p>
            <w:pPr>
              <w:pStyle w:val="Normal"/>
              <w:jc w:val="center"/>
              <w:rPr/>
            </w:pPr>
            <w:r>
              <w:rPr>
                <w:bCs/>
                <w:sz w:val="16"/>
                <w:szCs w:val="16"/>
              </w:rP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3553" w:type="dxa"/>
            <w:gridSpan w:val="4"/>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Утвержденная стоимость ТПГГ по направлениям расходования  бюджетных ассигнований консолидированного бюджета Забайкальского края</w:t>
            </w:r>
          </w:p>
        </w:tc>
      </w:tr>
      <w:tr>
        <w:trPr>
          <w:trHeight w:val="300"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192"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1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8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058"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w:t>
            </w:r>
          </w:p>
        </w:tc>
        <w:tc>
          <w:tcPr>
            <w:tcW w:w="1059" w:type="dxa"/>
            <w:vMerge w:val="restart"/>
            <w:tcBorders>
              <w:start w:val="single" w:sz="4" w:space="0" w:color="000000"/>
              <w:bottom w:val="single" w:sz="4" w:space="0" w:color="000000"/>
            </w:tcBorders>
            <w:shd w:color="auto" w:fill="auto" w:val="clear"/>
            <w:vAlign w:val="center"/>
          </w:tcPr>
          <w:p>
            <w:pPr>
              <w:pStyle w:val="TableParagraph"/>
              <w:ind w:start="17" w:end="4"/>
              <w:rPr/>
            </w:pPr>
            <w:r>
              <w:rPr>
                <w:bCs/>
                <w:sz w:val="16"/>
                <w:szCs w:val="16"/>
              </w:rPr>
              <w:t>за счет  бюджетных ассигнований</w:t>
            </w:r>
            <w:r>
              <w:rPr>
                <w:sz w:val="16"/>
                <w:szCs w:val="16"/>
              </w:rPr>
              <w:t>,</w:t>
            </w:r>
            <w:r>
              <w:rPr>
                <w:spacing w:val="-6"/>
                <w:sz w:val="16"/>
                <w:szCs w:val="16"/>
              </w:rPr>
              <w:t xml:space="preserve"> </w:t>
            </w:r>
            <w:r>
              <w:rPr>
                <w:sz w:val="16"/>
                <w:szCs w:val="16"/>
              </w:rPr>
              <w:t>за</w:t>
            </w:r>
            <w:r>
              <w:rPr>
                <w:spacing w:val="40"/>
                <w:sz w:val="16"/>
                <w:szCs w:val="16"/>
              </w:rPr>
              <w:t xml:space="preserve"> </w:t>
            </w:r>
            <w:r>
              <w:rPr>
                <w:spacing w:val="-2"/>
                <w:sz w:val="16"/>
                <w:szCs w:val="16"/>
              </w:rPr>
              <w:t>исключением</w:t>
            </w:r>
            <w:r>
              <w:rPr>
                <w:spacing w:val="80"/>
                <w:sz w:val="16"/>
                <w:szCs w:val="16"/>
              </w:rPr>
              <w:t xml:space="preserve"> </w:t>
            </w:r>
            <w:r>
              <w:rPr>
                <w:sz w:val="16"/>
                <w:szCs w:val="16"/>
              </w:rPr>
              <w:t>средств МБТ в</w:t>
            </w:r>
            <w:r>
              <w:rPr>
                <w:spacing w:val="40"/>
                <w:sz w:val="16"/>
                <w:szCs w:val="16"/>
              </w:rPr>
              <w:t xml:space="preserve"> </w:t>
            </w:r>
            <w:r>
              <w:rPr>
                <w:sz w:val="16"/>
                <w:szCs w:val="16"/>
              </w:rPr>
              <w:t>бюджет</w:t>
            </w:r>
            <w:r>
              <w:rPr>
                <w:spacing w:val="40"/>
                <w:sz w:val="16"/>
                <w:szCs w:val="16"/>
              </w:rPr>
              <w:t xml:space="preserve"> </w:t>
            </w:r>
            <w:r>
              <w:rPr>
                <w:sz w:val="16"/>
                <w:szCs w:val="16"/>
              </w:rPr>
              <w:t>ТФОМС на</w:t>
            </w:r>
            <w:r>
              <w:rPr>
                <w:spacing w:val="40"/>
                <w:sz w:val="16"/>
                <w:szCs w:val="16"/>
              </w:rPr>
              <w:t xml:space="preserve"> </w:t>
            </w:r>
            <w:r>
              <w:rPr>
                <w:spacing w:val="-2"/>
                <w:sz w:val="16"/>
                <w:szCs w:val="16"/>
              </w:rPr>
              <w:t>финансовое</w:t>
            </w:r>
            <w:r>
              <w:rPr>
                <w:spacing w:val="40"/>
                <w:sz w:val="16"/>
                <w:szCs w:val="16"/>
              </w:rPr>
              <w:t xml:space="preserve"> </w:t>
            </w:r>
            <w:r>
              <w:rPr>
                <w:spacing w:val="-2"/>
                <w:sz w:val="16"/>
                <w:szCs w:val="16"/>
              </w:rPr>
              <w:t>обеспечение</w:t>
            </w:r>
            <w:r>
              <w:rPr>
                <w:spacing w:val="40"/>
                <w:sz w:val="16"/>
                <w:szCs w:val="16"/>
              </w:rPr>
              <w:t xml:space="preserve"> </w:t>
            </w:r>
            <w:r>
              <w:rPr>
                <w:spacing w:val="-2"/>
                <w:sz w:val="16"/>
                <w:szCs w:val="16"/>
              </w:rPr>
              <w:t>медицинской</w:t>
            </w:r>
            <w:r>
              <w:rPr>
                <w:spacing w:val="80"/>
                <w:sz w:val="16"/>
                <w:szCs w:val="16"/>
              </w:rPr>
              <w:t xml:space="preserve"> </w:t>
            </w:r>
            <w:r>
              <w:rPr>
                <w:spacing w:val="-2"/>
                <w:sz w:val="16"/>
                <w:szCs w:val="16"/>
              </w:rPr>
              <w:t>помощи,</w:t>
            </w:r>
            <w:r>
              <w:rPr>
                <w:spacing w:val="80"/>
                <w:sz w:val="16"/>
                <w:szCs w:val="16"/>
              </w:rPr>
              <w:t xml:space="preserve"> </w:t>
            </w:r>
            <w:r>
              <w:rPr>
                <w:sz w:val="16"/>
                <w:szCs w:val="16"/>
              </w:rPr>
              <w:t>оказываемой по ТП</w:t>
            </w:r>
            <w:r>
              <w:rPr>
                <w:spacing w:val="40"/>
                <w:sz w:val="16"/>
                <w:szCs w:val="16"/>
              </w:rPr>
              <w:t xml:space="preserve"> </w:t>
            </w:r>
            <w:r>
              <w:rPr>
                <w:sz w:val="16"/>
                <w:szCs w:val="16"/>
              </w:rPr>
              <w:t>ОМС сверх</w:t>
            </w:r>
            <w:r>
              <w:rPr>
                <w:spacing w:val="40"/>
                <w:sz w:val="16"/>
                <w:szCs w:val="16"/>
              </w:rPr>
              <w:t xml:space="preserve"> </w:t>
            </w:r>
            <w:r>
              <w:rPr>
                <w:sz w:val="16"/>
                <w:szCs w:val="16"/>
              </w:rPr>
              <w:t>базовой</w:t>
            </w:r>
            <w:r>
              <w:rPr>
                <w:spacing w:val="40"/>
                <w:sz w:val="16"/>
                <w:szCs w:val="16"/>
              </w:rPr>
              <w:t xml:space="preserve"> </w:t>
            </w:r>
            <w:r>
              <w:rPr>
                <w:sz w:val="16"/>
                <w:szCs w:val="16"/>
              </w:rPr>
              <w:t>программы</w:t>
            </w:r>
            <w:r>
              <w:rPr>
                <w:spacing w:val="-2"/>
                <w:sz w:val="16"/>
                <w:szCs w:val="16"/>
              </w:rPr>
              <w:t xml:space="preserve"> </w:t>
            </w:r>
            <w:r>
              <w:rPr>
                <w:sz w:val="16"/>
                <w:szCs w:val="16"/>
              </w:rPr>
              <w:t>ОМС</w:t>
            </w:r>
            <w:r>
              <w:rPr>
                <w:bCs/>
                <w:spacing w:val="-5"/>
                <w:sz w:val="16"/>
                <w:szCs w:val="16"/>
                <w:vertAlign w:val="superscript"/>
              </w:rPr>
              <w:t>2</w:t>
            </w:r>
          </w:p>
        </w:tc>
        <w:tc>
          <w:tcPr>
            <w:tcW w:w="7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2,6</w:t>
            </w:r>
          </w:p>
        </w:tc>
        <w:tc>
          <w:tcPr>
            <w:tcW w:w="1190"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1,3</w:t>
            </w:r>
          </w:p>
        </w:tc>
        <w:tc>
          <w:tcPr>
            <w:tcW w:w="66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4</w:t>
            </w:r>
          </w:p>
        </w:tc>
        <w:tc>
          <w:tcPr>
            <w:tcW w:w="119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5</w:t>
            </w:r>
          </w:p>
        </w:tc>
        <w:tc>
          <w:tcPr>
            <w:tcW w:w="51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5</w:t>
            </w:r>
          </w:p>
        </w:tc>
      </w:tr>
      <w:tr>
        <w:trPr>
          <w:trHeight w:val="4462"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2"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8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8"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tcBorders>
            <w:shd w:color="auto" w:fill="auto" w:val="clear"/>
            <w:vAlign w:val="center"/>
          </w:tcPr>
          <w:p>
            <w:pPr>
              <w:pStyle w:val="Normal"/>
              <w:snapToGrid w:val="false"/>
              <w:rPr>
                <w:bCs/>
                <w:sz w:val="16"/>
                <w:szCs w:val="16"/>
              </w:rPr>
            </w:pPr>
            <w:r>
              <w:rPr>
                <w:bCs/>
                <w:sz w:val="16"/>
                <w:szCs w:val="16"/>
              </w:rPr>
            </w:r>
          </w:p>
        </w:tc>
        <w:tc>
          <w:tcPr>
            <w:tcW w:w="7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0"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1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r>
      <w:tr>
        <w:trPr>
          <w:trHeight w:val="478" w:hRule="atLeast"/>
          <w:cantSplit w:val="true"/>
        </w:trPr>
        <w:tc>
          <w:tcPr>
            <w:tcW w:w="1453" w:type="dxa"/>
            <w:tcBorders>
              <w:start w:val="single" w:sz="4" w:space="0" w:color="000000"/>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532"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664"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925"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2"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4"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8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8"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059" w:type="dxa"/>
            <w:tcBorders>
              <w:top w:val="single" w:sz="4" w:space="0" w:color="000000"/>
              <w:start w:val="single" w:sz="4" w:space="0" w:color="000000"/>
              <w:bottom w:val="single" w:sz="4" w:space="0" w:color="000000"/>
            </w:tcBorders>
            <w:shd w:color="auto" w:fill="auto" w:val="clear"/>
            <w:vAlign w:val="center"/>
          </w:tcPr>
          <w:p>
            <w:pPr>
              <w:pStyle w:val="Normal"/>
              <w:jc w:val="center"/>
              <w:rPr/>
            </w:pPr>
            <w:r>
              <w:rPr>
                <w:bCs/>
                <w:sz w:val="16"/>
                <w:szCs w:val="16"/>
              </w:rPr>
              <w:t>рубли</w:t>
            </w:r>
          </w:p>
        </w:tc>
        <w:tc>
          <w:tcPr>
            <w:tcW w:w="7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190"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66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c>
          <w:tcPr>
            <w:tcW w:w="1191"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51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r>
    </w:tbl>
    <w:p>
      <w:pPr>
        <w:pStyle w:val="Normal"/>
        <w:widowControl w:val="false"/>
        <w:tabs>
          <w:tab w:val="clear" w:pos="708"/>
          <w:tab w:val="left" w:pos="851" w:leader="none"/>
        </w:tabs>
        <w:spacing w:lineRule="exact" w:line="20"/>
        <w:ind w:firstLine="567"/>
        <w:jc w:val="both"/>
        <w:rPr>
          <w:sz w:val="28"/>
          <w:szCs w:val="28"/>
        </w:rPr>
      </w:pPr>
      <w:r>
        <w:rPr>
          <w:sz w:val="28"/>
          <w:szCs w:val="28"/>
        </w:rPr>
      </w:r>
    </w:p>
    <w:tbl>
      <w:tblPr>
        <w:tblW w:w="15735" w:type="dxa"/>
        <w:jc w:val="start"/>
        <w:tblInd w:w="-681" w:type="dxa"/>
        <w:tblLayout w:type="fixed"/>
        <w:tblCellMar>
          <w:top w:w="0" w:type="dxa"/>
          <w:start w:w="28" w:type="dxa"/>
          <w:bottom w:w="0" w:type="dxa"/>
          <w:end w:w="28" w:type="dxa"/>
        </w:tblCellMar>
        <w:tblLook w:val="0000" w:noHBand="0" w:noVBand="0" w:firstColumn="0" w:lastRow="0" w:lastColumn="0" w:firstRow="0"/>
      </w:tblPr>
      <w:tblGrid>
        <w:gridCol w:w="1461"/>
        <w:gridCol w:w="542"/>
        <w:gridCol w:w="591"/>
        <w:gridCol w:w="955"/>
        <w:gridCol w:w="1169"/>
        <w:gridCol w:w="1232"/>
        <w:gridCol w:w="1198"/>
        <w:gridCol w:w="1078"/>
        <w:gridCol w:w="1027"/>
        <w:gridCol w:w="1061"/>
        <w:gridCol w:w="1081"/>
        <w:gridCol w:w="791"/>
        <w:gridCol w:w="1199"/>
        <w:gridCol w:w="622"/>
        <w:gridCol w:w="1197"/>
        <w:gridCol w:w="527"/>
      </w:tblGrid>
      <w:tr>
        <w:trPr>
          <w:tblHeader w:val="true"/>
          <w:trHeight w:val="300" w:hRule="atLeast"/>
        </w:trPr>
        <w:tc>
          <w:tcPr>
            <w:tcW w:w="146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w:t>
            </w:r>
          </w:p>
        </w:tc>
        <w:tc>
          <w:tcPr>
            <w:tcW w:w="54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2</w:t>
            </w:r>
          </w:p>
        </w:tc>
        <w:tc>
          <w:tcPr>
            <w:tcW w:w="59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3</w:t>
            </w:r>
          </w:p>
        </w:tc>
        <w:tc>
          <w:tcPr>
            <w:tcW w:w="955"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4=5+6</w:t>
            </w:r>
          </w:p>
        </w:tc>
        <w:tc>
          <w:tcPr>
            <w:tcW w:w="1169"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5</w:t>
            </w:r>
          </w:p>
        </w:tc>
        <w:tc>
          <w:tcPr>
            <w:tcW w:w="123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6</w:t>
            </w:r>
          </w:p>
        </w:tc>
        <w:tc>
          <w:tcPr>
            <w:tcW w:w="119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7= 10/4</w:t>
            </w:r>
          </w:p>
        </w:tc>
        <w:tc>
          <w:tcPr>
            <w:tcW w:w="107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8</w:t>
            </w:r>
          </w:p>
        </w:tc>
        <w:tc>
          <w:tcPr>
            <w:tcW w:w="1027"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9</w:t>
            </w:r>
          </w:p>
        </w:tc>
        <w:tc>
          <w:tcPr>
            <w:tcW w:w="106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10=11+12</w:t>
            </w:r>
          </w:p>
        </w:tc>
        <w:tc>
          <w:tcPr>
            <w:tcW w:w="108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11=5*8</w:t>
            </w:r>
          </w:p>
        </w:tc>
        <w:tc>
          <w:tcPr>
            <w:tcW w:w="79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12=6*9</w:t>
            </w:r>
          </w:p>
        </w:tc>
        <w:tc>
          <w:tcPr>
            <w:tcW w:w="1199"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13</w:t>
            </w:r>
          </w:p>
        </w:tc>
        <w:tc>
          <w:tcPr>
            <w:tcW w:w="62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14</w:t>
            </w:r>
          </w:p>
        </w:tc>
        <w:tc>
          <w:tcPr>
            <w:tcW w:w="1197"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15</w:t>
            </w:r>
          </w:p>
        </w:tc>
        <w:tc>
          <w:tcPr>
            <w:tcW w:w="527" w:type="dxa"/>
            <w:tcBorders>
              <w:top w:val="single" w:sz="2" w:space="0" w:color="000000"/>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16</w:t>
            </w:r>
          </w:p>
        </w:tc>
      </w:tr>
      <w:tr>
        <w:trPr>
          <w:trHeight w:val="1031"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r>
              <w:rPr>
                <w:bCs/>
                <w:sz w:val="16"/>
                <w:szCs w:val="16"/>
                <w:vertAlign w:val="superscript"/>
              </w:rPr>
              <w:t>7</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w:t>
            </w:r>
          </w:p>
        </w:tc>
        <w:tc>
          <w:tcPr>
            <w:tcW w:w="59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7 859,6</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7 859,6</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textAlignment w:val="center"/>
              <w:rPr/>
            </w:pPr>
            <w:r>
              <w:rPr>
                <w:sz w:val="16"/>
              </w:rPr>
              <w:t>7 600 303,9</w:t>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pPr>
            <w:r>
              <w:rPr>
                <w:sz w:val="16"/>
              </w:rPr>
              <w:t>100,0</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 Нормируемая медицинская помощь</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4 686,1</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4 686,1</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 Скорая медицинская помощь, включая скорую специализированную медицинскую помощь, не входящая в территориальную программу ОМС</w:t>
            </w:r>
            <w:r>
              <w:rPr>
                <w:bCs/>
                <w:sz w:val="16"/>
                <w:szCs w:val="16"/>
                <w:vertAlign w:val="superscript"/>
              </w:rPr>
              <w:t>7</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38 522,7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38 522,7</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269,66</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269,66</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260 762,9</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3,43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7 037,5</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7 037,5</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21,11</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21,11</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20 416,0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0,27</w:t>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скорая медицинская помощь при санитарно-авиационной эвакуации</w:t>
            </w:r>
            <w:r>
              <w:rPr>
                <w:bCs/>
                <w:sz w:val="16"/>
                <w:szCs w:val="16"/>
                <w:vertAlign w:val="superscript"/>
              </w:rPr>
              <w:t>9</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5</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220 379,2</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2203 79,2</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220,38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220,38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213 108,7</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2,8</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 Первичная медико-санитарная помощь, предоставляемая в амбулаторных условиях:</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6</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2.1. с профилактической и иными целями, за исключением  медицинской реабилитации и паллиативной медицинской помощи</w:t>
            </w:r>
            <w:r>
              <w:rPr>
                <w:bCs/>
                <w:sz w:val="16"/>
                <w:szCs w:val="16"/>
                <w:vertAlign w:val="superscript"/>
              </w:rPr>
              <w:t>10</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7</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0,72461</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0,72461</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983,8</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983,8</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712,9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712,9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689 353,0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9,07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8</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16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2.2. в связи с заболеваниями - обращений</w:t>
            </w:r>
            <w:r>
              <w:rPr>
                <w:bCs/>
                <w:sz w:val="16"/>
                <w:szCs w:val="16"/>
                <w:vertAlign w:val="superscript"/>
              </w:rPr>
              <w:t>11</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9</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0,143</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0,143</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3 084,7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3 084,7</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441,11</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441,11</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426 559,4</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5,61</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10</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16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r>
              <w:rPr>
                <w:bCs/>
                <w:sz w:val="16"/>
                <w:szCs w:val="16"/>
                <w:vertAlign w:val="superscript"/>
              </w:rPr>
              <w:t>12</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11</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0,003933</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0,003933</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30 740,7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30 740,7</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120,9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120,9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116 914,5</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1,54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12</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16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0,013545</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0,013545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189 557,3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189 557,3</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2 567,55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2 567,55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2 482 847,5</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32,67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16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 Медицинская реабилитация</w:t>
            </w:r>
            <w:r>
              <w:rPr>
                <w:bCs/>
                <w:sz w:val="16"/>
                <w:szCs w:val="16"/>
                <w:vertAlign w:val="superscript"/>
              </w:rPr>
              <w:t>13</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15</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5.1. в амбулаторных условиях</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16</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комплексное 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0,000395</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0,000395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8 761,3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8 761,3</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3,46</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3,46</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3 346,5</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5.2. в условиях дневного стационара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17</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0,000047</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0,000047</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31 512,2</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31 512,2</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1,48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1,48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1 432,2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0,02</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5.3. в условиях круглосуточного стационара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18</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0,000055</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0,000055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200 489,6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200 489,6</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11,03</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11,03</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10 663,1</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0,14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 Паллиативная медицинская помощь  (доврачебная и врачебная), включая оказываемую ветеранам боевых действий:</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19</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  паллиативная медицинская помощь в амбулаторных условиях</w:t>
            </w:r>
            <w:r>
              <w:rPr>
                <w:bCs/>
                <w:sz w:val="16"/>
                <w:szCs w:val="16"/>
                <w:vertAlign w:val="superscript"/>
              </w:rPr>
              <w:t>14</w:t>
            </w:r>
            <w:r>
              <w:rPr>
                <w:sz w:val="16"/>
              </w:rPr>
              <w:t>, всего,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20</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1 910,3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1 910,3</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57,31</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57,31</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55 418,3</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0,73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6.1.1. посещения, включая посещения на дому  (без учета посещений на дому патронажными бригадами)</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21</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929,0</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929,0</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20,44</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20,44</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19 763,7</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0,26</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6.1.2. посещения на дому выездными патронажными бригадами</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22</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4 609,0</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4 609,0</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36,87</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36,87</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35 655,6</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0,47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0,000604</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0,000604</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4 609,0</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4 609,0</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2,78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2,78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2 692,0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Pr>
                <w:bCs/>
                <w:sz w:val="16"/>
                <w:szCs w:val="16"/>
                <w:vertAlign w:val="superscript"/>
              </w:rPr>
              <w:t>15</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5 442,7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5 442,7</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500,73</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500,73</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484 208,9</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6,37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25</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0,004108</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0,004108</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5 472,6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5 472,6</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22,48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22,48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21 739,8</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0,29</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6.3 Паллиативная медицинская помощь в условиях дневного стационара</w:t>
            </w:r>
            <w:r>
              <w:rPr>
                <w:bCs/>
                <w:sz w:val="16"/>
                <w:szCs w:val="16"/>
                <w:vertAlign w:val="superscript"/>
              </w:rPr>
              <w:t>12</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26</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16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II. Ненормируемая медицинская помощь и  прочие виды медицинских и иных услуг,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27</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3 173,5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3 173,5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Забайкальского края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w:t>
            </w:r>
            <w:r>
              <w:rPr>
                <w:bCs/>
                <w:sz w:val="16"/>
                <w:szCs w:val="16"/>
                <w:vertAlign w:val="superscript"/>
              </w:rPr>
              <w:t>16</w:t>
            </w:r>
            <w:r>
              <w:rPr>
                <w:sz w:val="16"/>
              </w:rPr>
              <w:t>, за исключением  медицинской помощи, оказываемой за счет средств ОМС</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28</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2 909,3</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2 909,3</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2 813 347,5</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37,02</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разделом II приложения № 1 к Программе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29</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255 450,1</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3,37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 Расходы на содержание и обеспечение деятельности подведомственных медицинских организаций, в том числе на: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30</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r>
              <w:rPr>
                <w:bCs/>
                <w:sz w:val="16"/>
                <w:szCs w:val="16"/>
                <w:vertAlign w:val="superscript"/>
              </w:rPr>
              <w:t>17</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31</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32</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35</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r>
              <w:rPr>
                <w:bCs/>
                <w:sz w:val="16"/>
                <w:szCs w:val="16"/>
                <w:vertAlign w:val="superscript"/>
              </w:rPr>
              <w:t>18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36</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11. Бесплатное (со скидкой) зубное протезирование</w:t>
            </w:r>
            <w:r>
              <w:rPr>
                <w:bCs/>
                <w:sz w:val="16"/>
                <w:szCs w:val="16"/>
                <w:vertAlign w:val="superscript"/>
              </w:rPr>
              <w:t>18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37</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bCs/>
                <w:sz w:val="16"/>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r>
              <w:rPr>
                <w:bCs/>
                <w:sz w:val="16"/>
                <w:szCs w:val="16"/>
                <w:vertAlign w:val="superscript"/>
              </w:rPr>
              <w:t>19</w:t>
            </w:r>
          </w:p>
        </w:tc>
        <w:tc>
          <w:tcPr>
            <w:tcW w:w="542" w:type="dxa"/>
            <w:tcBorders>
              <w:start w:val="single" w:sz="2" w:space="0" w:color="000000"/>
              <w:bottom w:val="single" w:sz="2" w:space="0" w:color="000000"/>
            </w:tcBorders>
            <w:shd w:color="auto" w:fill="auto" w:val="clear"/>
            <w:vAlign w:val="center"/>
          </w:tcPr>
          <w:p>
            <w:pPr>
              <w:pStyle w:val="Normal"/>
              <w:jc w:val="center"/>
              <w:rPr/>
            </w:pPr>
            <w:r>
              <w:rPr>
                <w:bCs/>
                <w:sz w:val="16"/>
              </w:rPr>
              <w:t>38</w:t>
            </w:r>
          </w:p>
        </w:tc>
        <w:tc>
          <w:tcPr>
            <w:tcW w:w="591" w:type="dxa"/>
            <w:tcBorders>
              <w:start w:val="single" w:sz="2" w:space="0" w:color="000000"/>
              <w:bottom w:val="single" w:sz="2" w:space="0" w:color="000000"/>
            </w:tcBorders>
            <w:shd w:color="auto" w:fill="auto" w:val="clear"/>
            <w:vAlign w:val="center"/>
          </w:tcPr>
          <w:p>
            <w:pPr>
              <w:pStyle w:val="Normal"/>
              <w:jc w:val="center"/>
              <w:rPr>
                <w:bCs/>
                <w:sz w:val="16"/>
              </w:rPr>
            </w:pPr>
            <w:r>
              <w:rPr>
                <w:bCs/>
                <w:sz w:val="16"/>
              </w:rPr>
            </w:r>
          </w:p>
        </w:tc>
        <w:tc>
          <w:tcPr>
            <w:tcW w:w="955"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169"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bCs/>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bCs/>
                <w:sz w:val="16"/>
              </w:rPr>
            </w:pPr>
            <w:r>
              <w:rPr>
                <w:bCs/>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bCs/>
                <w:sz w:val="16"/>
              </w:rPr>
            </w:pPr>
            <w:r>
              <w:rPr>
                <w:bCs/>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bCs/>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bCs/>
                <w:sz w:val="16"/>
              </w:rPr>
              <w:t>X</w:t>
            </w:r>
          </w:p>
        </w:tc>
      </w:tr>
    </w:tbl>
    <w:p>
      <w:pPr>
        <w:pStyle w:val="Normal"/>
        <w:ind w:firstLine="284"/>
        <w:jc w:val="both"/>
        <w:rPr>
          <w:sz w:val="16"/>
          <w:szCs w:val="16"/>
        </w:rPr>
      </w:pPr>
      <w:r>
        <w:rPr>
          <w:sz w:val="16"/>
          <w:szCs w:val="16"/>
        </w:rP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Забайкальского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Забайкальского края, представленных в строке 02 «</w:t>
      </w:r>
      <w:r>
        <w:rPr>
          <w:sz w:val="16"/>
          <w:szCs w:val="22"/>
        </w:rPr>
        <w:t>Средства бюджета Забайкальского края»</w:t>
      </w:r>
      <w:r>
        <w:rPr>
          <w:sz w:val="16"/>
          <w:szCs w:val="16"/>
        </w:rPr>
        <w:t xml:space="preserve"> и строке 08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3 Приложения № 8 к настоящей Территориальной программе.</w:t>
      </w:r>
    </w:p>
    <w:p>
      <w:pPr>
        <w:pStyle w:val="Normal"/>
        <w:ind w:firstLine="284"/>
        <w:jc w:val="both"/>
        <w:rPr>
          <w:sz w:val="16"/>
          <w:szCs w:val="16"/>
        </w:rPr>
      </w:pPr>
      <w:r>
        <w:rPr>
          <w:sz w:val="16"/>
          <w:szCs w:val="16"/>
        </w:rPr>
        <w:t xml:space="preserve">&lt;2&gt;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w:t>
        <w:br/>
        <w:t>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pPr>
        <w:pStyle w:val="Normal"/>
        <w:ind w:firstLine="284"/>
        <w:jc w:val="both"/>
        <w:rPr>
          <w:sz w:val="16"/>
          <w:szCs w:val="16"/>
        </w:rPr>
      </w:pPr>
      <w:r>
        <w:rPr>
          <w:sz w:val="16"/>
          <w:szCs w:val="16"/>
        </w:rPr>
        <w:t xml:space="preserve">&lt;3&gt;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Забайкальского края Программой. При этом числовое значение  стоимости ТПГГ за счет бюджетных ассигнований  и средств МБТ в графе 13 по строке 01 является суммой соответствующих значений стоимости нормируемой медицинской помощи в строке </w:t>
        <w:br/>
        <w:t>02 графы 13 (суммарное значение строк 03, 06, 11, 13, 15 и 19), стоимости ненормируемой медицинской помощи и  прочих видов медицинских и иных услуг в строке 27 графы 13 (равной или превышающей суммарное значение строк 28, 29 и 30)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графе 35 (равной или превышающей суммарное значение строк 36, 37 и 38).</w:t>
      </w:r>
    </w:p>
    <w:p>
      <w:pPr>
        <w:pStyle w:val="Normal"/>
        <w:ind w:firstLine="284"/>
        <w:jc w:val="both"/>
        <w:rPr>
          <w:sz w:val="16"/>
          <w:szCs w:val="16"/>
        </w:rPr>
      </w:pPr>
      <w:r>
        <w:rPr>
          <w:sz w:val="16"/>
          <w:szCs w:val="16"/>
        </w:rPr>
        <w:t>&lt;4&gt;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jc w:val="both"/>
        <w:rPr>
          <w:sz w:val="16"/>
          <w:szCs w:val="16"/>
        </w:rPr>
      </w:pPr>
      <w:r>
        <w:rPr>
          <w:sz w:val="16"/>
          <w:szCs w:val="16"/>
        </w:rPr>
        <w:t>&lt;5&gt;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произведением значения подушевого норматива финансирования ТПГГ за счет средств МБТ (строка 01 графы 12)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Забайкальского края, и рассчитывается как сумма числовых значений расходов, указанных  в строках: 03 (за исключением расходов, отраженных в строке 04), 06 (за исключением расходов, отраженных в строках 08 и 10), строке 11  (за исключением расходов, отраженных в строке 12), 13 (за исключением расходов, отраженных в строке 14), 15, 19, 28, 29 и 31.  При этом числовое значение стоимости ТПГГ за счет средств МБТ в строке 01 графы 15 соответствует значениям расходов на финансовое обеспечение ТПГГ, утвержденных законом о бюджете Забайкальского края, представленных в строке 08 графы 3 таблицы Приложения № 8 к настоящей Территориальной программе.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jc w:val="both"/>
        <w:rPr>
          <w:sz w:val="16"/>
          <w:szCs w:val="16"/>
        </w:rPr>
      </w:pPr>
      <w:r>
        <w:rPr>
          <w:sz w:val="16"/>
          <w:szCs w:val="16"/>
        </w:rPr>
        <w:t>&lt;6&gt;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в строке 01 графы 12,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4 Приложения № 8 к настоящей Территориальной программе, рассчитанного с учетом численности застрахованных по ОМС лиц в Забайкальском крае.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4 Приложения № 8 к настоящей Территориальной программе.</w:t>
      </w:r>
    </w:p>
    <w:p>
      <w:pPr>
        <w:pStyle w:val="Normal"/>
        <w:ind w:firstLine="284"/>
        <w:jc w:val="both"/>
        <w:rPr>
          <w:sz w:val="16"/>
          <w:szCs w:val="16"/>
        </w:rPr>
      </w:pPr>
      <w:r>
        <w:rPr>
          <w:sz w:val="16"/>
          <w:szCs w:val="16"/>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Забайкальским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 </w:t>
      </w:r>
    </w:p>
    <w:p>
      <w:pPr>
        <w:pStyle w:val="Normal"/>
        <w:ind w:firstLine="284"/>
        <w:jc w:val="both"/>
        <w:rPr>
          <w:sz w:val="16"/>
          <w:szCs w:val="16"/>
        </w:rPr>
      </w:pPr>
      <w:r>
        <w:rPr>
          <w:sz w:val="16"/>
          <w:szCs w:val="16"/>
        </w:rPr>
        <w:t>&lt;8&gt; Забайкальский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Забайкальского края на финансовое обеспечение медицинской помощи, предоставляемой лицам, не застрахованным по ОМС, не подлежат направлению в виде МБТ в бюджет ТФОМС.</w:t>
      </w:r>
    </w:p>
    <w:p>
      <w:pPr>
        <w:pStyle w:val="Normal"/>
        <w:ind w:firstLine="284"/>
        <w:jc w:val="both"/>
        <w:rPr>
          <w:sz w:val="16"/>
          <w:szCs w:val="16"/>
        </w:rPr>
      </w:pPr>
      <w:r>
        <w:rPr>
          <w:sz w:val="16"/>
          <w:szCs w:val="16"/>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Забайкальского края,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 </w:t>
      </w:r>
    </w:p>
    <w:p>
      <w:pPr>
        <w:pStyle w:val="Normal"/>
        <w:ind w:firstLine="284"/>
        <w:jc w:val="both"/>
        <w:rPr>
          <w:sz w:val="16"/>
          <w:szCs w:val="16"/>
        </w:rPr>
      </w:pPr>
      <w:r>
        <w:rPr>
          <w:sz w:val="16"/>
          <w:szCs w:val="16"/>
        </w:rP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pPr>
        <w:pStyle w:val="Normal"/>
        <w:ind w:firstLine="284"/>
        <w:jc w:val="both"/>
        <w:rPr>
          <w:sz w:val="16"/>
          <w:szCs w:val="16"/>
        </w:rPr>
      </w:pPr>
      <w:r>
        <w:rPr>
          <w:sz w:val="16"/>
          <w:szCs w:val="16"/>
        </w:rP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pPr>
        <w:pStyle w:val="Normal"/>
        <w:ind w:firstLine="284"/>
        <w:jc w:val="both"/>
        <w:rPr>
          <w:sz w:val="16"/>
          <w:szCs w:val="16"/>
        </w:rPr>
      </w:pPr>
      <w:r>
        <w:rPr>
          <w:sz w:val="16"/>
          <w:szCs w:val="16"/>
        </w:rPr>
        <w:t>&lt;12&gt;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Забайкальский край вправе устанавливать раздельно. В случае установления Забайкальским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пункте 3 (строка 11), а отражаются в дополнительном пункте 6.3. «паллиативная медицинская помощь в условиях  дневного стационара» (строка 26).</w:t>
      </w:r>
    </w:p>
    <w:p>
      <w:pPr>
        <w:pStyle w:val="Normal"/>
        <w:ind w:firstLine="284"/>
        <w:jc w:val="both"/>
        <w:rPr>
          <w:sz w:val="16"/>
          <w:szCs w:val="16"/>
        </w:rPr>
      </w:pPr>
      <w:r>
        <w:rPr>
          <w:sz w:val="16"/>
          <w:szCs w:val="16"/>
        </w:rPr>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pPr>
        <w:pStyle w:val="Normal"/>
        <w:ind w:firstLine="284"/>
        <w:jc w:val="both"/>
        <w:rPr>
          <w:sz w:val="16"/>
          <w:szCs w:val="16"/>
        </w:rPr>
      </w:pPr>
      <w:r>
        <w:rPr>
          <w:sz w:val="16"/>
          <w:szCs w:val="16"/>
        </w:rPr>
        <w:t>&lt;14&gt;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w:t>
      </w:r>
    </w:p>
    <w:p>
      <w:pPr>
        <w:pStyle w:val="Normal"/>
        <w:ind w:firstLine="284"/>
        <w:jc w:val="both"/>
        <w:rPr>
          <w:sz w:val="16"/>
          <w:szCs w:val="16"/>
        </w:rPr>
      </w:pPr>
      <w:r>
        <w:rPr>
          <w:sz w:val="16"/>
          <w:szCs w:val="16"/>
        </w:rP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Normal"/>
        <w:ind w:firstLine="284"/>
        <w:jc w:val="both"/>
        <w:rPr>
          <w:sz w:val="16"/>
          <w:szCs w:val="16"/>
        </w:rPr>
      </w:pPr>
      <w:r>
        <w:rPr>
          <w:sz w:val="16"/>
          <w:szCs w:val="16"/>
        </w:rPr>
        <w:t>&lt;16&gt;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pPr>
        <w:pStyle w:val="Normal"/>
        <w:ind w:firstLine="284"/>
        <w:jc w:val="both"/>
        <w:rPr>
          <w:sz w:val="16"/>
          <w:szCs w:val="16"/>
        </w:rPr>
      </w:pPr>
      <w:r>
        <w:rPr>
          <w:sz w:val="16"/>
          <w:szCs w:val="16"/>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Забайкальского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w:t>
        <w:br/>
        <w:t xml:space="preserve">10 графы 3 Приложения № 8 к настоящей Территориальной программе, в то время, как размер подушевого норматива финансирования на эти цели  в строке 10 графы 4 Приложения № 8 к настоящей Территориальной программе, рассчитанный на численность застрахованных по ОМС лиц в Забайкальском крае, будет отличаться от соответствующего подушевого норматива в строке 31 графы </w:t>
        <w:br/>
        <w:t xml:space="preserve">12, рассчитанного на численность населения Забайкальского края. </w:t>
      </w:r>
    </w:p>
    <w:p>
      <w:pPr>
        <w:pStyle w:val="Normal"/>
        <w:ind w:firstLine="284"/>
        <w:jc w:val="both"/>
        <w:rPr>
          <w:sz w:val="16"/>
          <w:szCs w:val="16"/>
        </w:rPr>
      </w:pPr>
      <w:r>
        <w:rPr>
          <w:sz w:val="16"/>
          <w:szCs w:val="16"/>
        </w:rPr>
        <w:t xml:space="preserve">&lt;18&gt; Отражаются расходы бюджета Забайкальского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года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приказом Министерства здравоохранения Российской Федерации от 9 июля 2025 года №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Забайкальского края. Не включены и не отражаются в строках 35, 36, 37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w:t>
        <w:br/>
        <w:t>II (фибриногена), VII (лабильного), X (Стюарта-Прауэра), а также после трансплантации органов и (или) тканей.</w:t>
      </w:r>
    </w:p>
    <w:p>
      <w:pPr>
        <w:pStyle w:val="BodyText"/>
        <w:ind w:firstLine="284"/>
        <w:jc w:val="both"/>
        <w:rPr>
          <w:lang w:val="ru-RU"/>
        </w:rPr>
      </w:pPr>
      <w:r>
        <w:rPr>
          <w:sz w:val="16"/>
          <w:szCs w:val="16"/>
          <w:lang w:val="ru-RU"/>
        </w:rPr>
        <w:t xml:space="preserve">&lt;19&gt;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w:t>
        <w:br/>
        <w:t>09 «Здравоохранение» и 10 «Социальная политика» (приказ Министерства финансов России от 24 мая 2022 года № 82н)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в пояснительной записке к ТПГГ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наименования исполнительного органа Забайкальского края, которому они предусмотрены.</w:t>
      </w:r>
    </w:p>
    <w:p>
      <w:pPr>
        <w:pStyle w:val="Normal"/>
        <w:widowControl w:val="false"/>
        <w:tabs>
          <w:tab w:val="clear" w:pos="708"/>
          <w:tab w:val="left" w:pos="851" w:leader="none"/>
          <w:tab w:val="left" w:pos="993" w:leader="none"/>
        </w:tabs>
        <w:jc w:val="center"/>
        <w:rPr>
          <w:sz w:val="28"/>
          <w:szCs w:val="28"/>
        </w:rPr>
      </w:pPr>
      <w:r>
        <w:rPr>
          <w:sz w:val="28"/>
          <w:szCs w:val="28"/>
        </w:rPr>
        <w:t>________________</w:t>
      </w:r>
    </w:p>
    <w:p>
      <w:pPr>
        <w:pStyle w:val="Normal"/>
        <w:widowControl w:val="false"/>
        <w:tabs>
          <w:tab w:val="clear" w:pos="708"/>
          <w:tab w:val="left" w:pos="851" w:leader="none"/>
          <w:tab w:val="left" w:pos="993" w:leader="none"/>
        </w:tabs>
        <w:jc w:val="center"/>
        <w:rPr>
          <w:sz w:val="28"/>
          <w:szCs w:val="28"/>
        </w:rPr>
      </w:pPr>
      <w:r>
        <w:rPr>
          <w:sz w:val="28"/>
          <w:szCs w:val="28"/>
        </w:rPr>
      </w:r>
    </w:p>
    <w:tbl>
      <w:tblPr>
        <w:tblW w:w="1456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337"/>
        <w:gridCol w:w="7229"/>
      </w:tblGrid>
      <w:tr>
        <w:trPr/>
        <w:tc>
          <w:tcPr>
            <w:tcW w:w="7337" w:type="dxa"/>
            <w:tcBorders/>
          </w:tcPr>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15</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на территории Забайкальского края на 2026 год и на плановый период 2027 и 2028 годов</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обязательного медицинского страхования на территории </w:t>
      </w:r>
    </w:p>
    <w:p>
      <w:pPr>
        <w:pStyle w:val="Normal"/>
        <w:widowControl w:val="false"/>
        <w:jc w:val="center"/>
        <w:rPr>
          <w:b/>
          <w:bCs/>
          <w:sz w:val="28"/>
          <w:szCs w:val="28"/>
        </w:rPr>
      </w:pPr>
      <w:r>
        <w:rPr>
          <w:b/>
          <w:bCs/>
          <w:sz w:val="28"/>
          <w:szCs w:val="28"/>
        </w:rPr>
        <w:t>Забайкальского края по условиям ее оказания на 2026 год</w:t>
      </w:r>
    </w:p>
    <w:p>
      <w:pPr>
        <w:pStyle w:val="Normal"/>
        <w:widowControl w:val="false"/>
        <w:ind w:firstLine="709"/>
        <w:jc w:val="center"/>
        <w:rPr>
          <w:b/>
          <w:bCs/>
          <w:sz w:val="20"/>
          <w:szCs w:val="20"/>
        </w:rPr>
      </w:pPr>
      <w:r>
        <w:rPr>
          <w:b/>
          <w:bCs/>
          <w:sz w:val="20"/>
          <w:szCs w:val="20"/>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1799" w:hRule="atLeast"/>
        </w:trPr>
        <w:tc>
          <w:tcPr>
            <w:tcW w:w="313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Виды и условия оказания медицинской помощи</w:t>
            </w:r>
          </w:p>
        </w:tc>
        <w:tc>
          <w:tcPr>
            <w:tcW w:w="99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 xml:space="preserve">№ </w:t>
            </w:r>
            <w:r>
              <w:rPr>
                <w:sz w:val="22"/>
                <w:szCs w:val="22"/>
              </w:rPr>
              <w:t>строки</w:t>
            </w:r>
          </w:p>
        </w:tc>
        <w:tc>
          <w:tcPr>
            <w:tcW w:w="155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Единица измерения</w:t>
            </w:r>
          </w:p>
        </w:tc>
        <w:tc>
          <w:tcPr>
            <w:tcW w:w="25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26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Подушевые нормативы финансирования территориальной программы</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территориальной программы по источникам ее финансового обеспечения</w:t>
            </w:r>
          </w:p>
        </w:tc>
      </w:tr>
      <w:tr>
        <w:trPr>
          <w:trHeight w:val="274" w:hRule="atLeast"/>
        </w:trPr>
        <w:tc>
          <w:tcPr>
            <w:tcW w:w="31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5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руб.</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тыс. руб.</w:t>
            </w:r>
          </w:p>
        </w:tc>
      </w:tr>
    </w:tbl>
    <w:p>
      <w:pPr>
        <w:pStyle w:val="ConsPlusTitle"/>
        <w:tabs>
          <w:tab w:val="clear" w:pos="708"/>
          <w:tab w:val="left" w:pos="851" w:leader="none"/>
        </w:tabs>
        <w:spacing w:lineRule="exact" w:line="20"/>
        <w:ind w:firstLine="567"/>
        <w:jc w:val="center"/>
        <w:rPr>
          <w:b w:val="false"/>
        </w:rPr>
      </w:pPr>
      <w:r>
        <w:rPr>
          <w:b w:val="false"/>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300" w:hRule="atLeast"/>
        </w:trPr>
        <w:tc>
          <w:tcPr>
            <w:tcW w:w="3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А</w:t>
            </w:r>
          </w:p>
        </w:tc>
        <w:tc>
          <w:tcPr>
            <w:tcW w:w="99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Б</w:t>
            </w:r>
          </w:p>
        </w:tc>
        <w:tc>
          <w:tcPr>
            <w:tcW w:w="1559"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1</w:t>
            </w:r>
          </w:p>
        </w:tc>
        <w:tc>
          <w:tcPr>
            <w:tcW w:w="255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2</w:t>
            </w:r>
          </w:p>
        </w:tc>
        <w:tc>
          <w:tcPr>
            <w:tcW w:w="2268"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3</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4</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5</w:t>
            </w:r>
          </w:p>
        </w:tc>
      </w:tr>
      <w:tr>
        <w:trPr>
          <w:trHeight w:val="57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III. Медицинская помощь в рамках территориальной программы 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33 168,3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31 677 192,9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 (сумма строк 12 + 20 + 28)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7 420,6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1 936,8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1 849 723,4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12 558,5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11 993 978,0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12 558,5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11 993 978,0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 (сумма строк 14.1 + 22.1 + 30.1)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3 798,9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988,4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943 962,5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(сумма строк 14.2 + 22.2 + 30.2),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4 543,7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1 999,0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1 909 127,0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 (сумма строк 14.2.1 + 22.2.1 + 30.2.1)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3 418,5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173,5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165 699,6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 (сумма строк 14.3 + 22.3 + 30.3)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0,145709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2 814,5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391 662,3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0,074587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4 444,5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331,5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316 596,1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0,071122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1 105,2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78,6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75 066,2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 (сумма строк 14.4 + 22.4 + 30.4)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640,5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1 601 603,8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 (сумма строк 14.5 + 22.5 + 30.5)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1 528,7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825,5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788 386,3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(сумма строк 14.6 + 22.6 + 30.6),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3 004,0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4 013,3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3 832 866,0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552,7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42 594,8</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489,3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14 325,6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 сумма строк (14.7+22.7+30.7):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0,274512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3 351,7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920,1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878 733,4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 (сумма строк 14.7.1 + 22.7.1 + 30.7.1)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5 003,3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275 911,3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 (сумма строк 14.7.2 + 22.7.2 + 30.7.2)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6 831,5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143 733,7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 (сумма строк 14.7.3 + 22.7.3 + 30.7.3)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1 079,3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132,1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126 160,9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 (сумма строк 14.7.4 + 22.7.4 + 30.7.4)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1 979,0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66 852,9</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 (сумма строк 14.7.5 + 22.7.5 + 30.7.5)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15 557,7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22 157,0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 + 22.7.6 + 30.7.6)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3 836,7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99 324,3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 (сумма строк 14.7.7 + 22.7.7 + 30.7.7)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0,002081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51 524,8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102 380,4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 (сумма строк 14.7.8 + 22.7.8 + 30.7.8)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0,003783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7 070,3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25 499,6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 (сумма строк 14.7.9 + 22.7.9 + 30.7.9)</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21 111,5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13 084,1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14.7.10 + 22.7.10 + 30.7.10)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1 910,1</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14.7.11+ 22.7.11 + 30.7.11)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2 843,2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1 719,1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 (сумма строк 14.8 + 22.8 + 30.8)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1 397,9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280 686,5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2 058,4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11 078,5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(сумма строк 14.9 + 22.9 + 30.9),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4 529,9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1 248,0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1 191 891,2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6 302,2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271 136,1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 (сумма строк 14.8.2 + 22.8.2 + 30.8.2)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2 739,7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163,8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156 435,7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 (сумма строк 14.8.3 + 22.8.3 + 30.8.3)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5 355,1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744,3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710 837,0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(сумма строк 14.10 + 22.10 + 30.10),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0,018057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1 612,6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27 887,2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0,00097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5 312,9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4 966,2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0,017087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1 402,5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22 921,0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 (сумма строк 14.11 + 22.11+ 30.11)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4 693,4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147 171,8</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47 460,5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3 291,1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3 143 135,4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 (сумма строк 15.1 + 23.1 + 31.1)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116 599,2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1 602 176,8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 (сумма строк 15.2 + 23.2 + 31.2)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171 443,7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121 290,2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 (сумма строк 15.3 + 23.3 + 31.3)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91 378,4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117,7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112 408,3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 (сумма строк 15.4 + 23.4 + 31.4)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81 110,9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14 318,0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13 674 277,0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 (сумма строк 16.1 + 24.1 + 32.1)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149 885,2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1 538,6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1 469 426,1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244 299,9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542 940,8</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377 395,2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155 003,2</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 (сумма строк 16.4 + 24.4 + 32.4)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511 250,1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96,6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92 257,0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307 218,7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138 480,9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 (сумма строк 16.6 + 24.6 + 32.6)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1 891 280,1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45 173,4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 (сумма строк 16.7 + 24.7 + 32.7)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 (сумма строк 17 + 25 + 33):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 (сумма строк 17.1 + 25.1 + 33.1)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0,004421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39 529,6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174,8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166941,2</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 (сумма строк 17.2 + 25.2 + 33.2)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0,002813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43 477,4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116 801,5</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 (сумма строк 17.3 + 25.3 + 33.3)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0,005869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84 147,3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471 694,7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паллиативная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 первичная медицинская помощь, в том числе доврачебная и врачебная, всего (равно строке 34.1),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"RANGE!P3514"</w:instrText>
            </w:r>
            <w:r>
              <w:rPr>
                <w:rStyle w:val="Style4"/>
                <w:sz w:val="20"/>
                <w:u w:val="single"/>
                <w:szCs w:val="20"/>
                <w:color w:val="000000"/>
              </w:rPr>
              <w:fldChar w:fldCharType="separate"/>
            </w:r>
            <w:r>
              <w:rPr>
                <w:rStyle w:val="Style4"/>
                <w:color w:val="000000"/>
                <w:sz w:val="20"/>
                <w:szCs w:val="20"/>
                <w:u w:val="single"/>
              </w:rPr>
              <w:t>6.1.1 посещение по паллиативной медицинской помощи без учета посещений на дому патронажными бригадами (равно строке 34.1.1)</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"RANGE!P3524"</w:instrText>
            </w:r>
            <w:r>
              <w:rPr>
                <w:rStyle w:val="Style4"/>
                <w:sz w:val="20"/>
                <w:u w:val="single"/>
                <w:szCs w:val="20"/>
                <w:color w:val="000000"/>
              </w:rPr>
              <w:fldChar w:fldCharType="separate"/>
            </w:r>
            <w:r>
              <w:rPr>
                <w:rStyle w:val="Style4"/>
                <w:color w:val="000000"/>
                <w:sz w:val="20"/>
                <w:szCs w:val="20"/>
                <w:u w:val="single"/>
              </w:rPr>
              <w:t>6.1.2 посещения на дому выездными патронажными бригадами (равно строке 34.1.2)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"RANGE!P3534"</w:instrText>
            </w:r>
            <w:r>
              <w:rPr>
                <w:rStyle w:val="Style4"/>
                <w:sz w:val="20"/>
                <w:u w:val="single"/>
                <w:szCs w:val="20"/>
                <w:color w:val="000000"/>
              </w:rPr>
              <w:fldChar w:fldCharType="separate"/>
            </w:r>
            <w:r>
              <w:rPr>
                <w:rStyle w:val="Style4"/>
                <w:color w:val="000000"/>
                <w:sz w:val="20"/>
                <w:szCs w:val="20"/>
                <w:u w:val="single"/>
              </w:rPr>
              <w:t>6.2. оказываемая в стационарных условиях (включая койки паллиативной медицинской помощи и койки сестринского ухода) (равно строке 34.2)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"RANGE!P3544"</w:instrText>
            </w:r>
            <w:r>
              <w:rPr>
                <w:rStyle w:val="Style4"/>
                <w:sz w:val="20"/>
                <w:u w:val="single"/>
                <w:szCs w:val="20"/>
                <w:color w:val="000000"/>
              </w:rPr>
              <w:fldChar w:fldCharType="separate"/>
            </w:r>
            <w:r>
              <w:rPr>
                <w:rStyle w:val="Style4"/>
                <w:color w:val="000000"/>
                <w:sz w:val="20"/>
                <w:szCs w:val="20"/>
                <w:u w:val="single"/>
              </w:rPr>
              <w:t>6.3 оказываемая в условиях дневного стационара (равно строке 34.3)</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 (сумма строк 18 + 26 + 35)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272,9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260 641,7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"RANGE!P3564"</w:instrText>
            </w:r>
            <w:r>
              <w:rPr>
                <w:rStyle w:val="Style4"/>
                <w:sz w:val="20"/>
                <w:u w:val="single"/>
                <w:szCs w:val="20"/>
                <w:color w:val="000000"/>
              </w:rPr>
              <w:fldChar w:fldCharType="separate"/>
            </w:r>
            <w:r>
              <w:rPr>
                <w:rStyle w:val="Style4"/>
                <w:color w:val="000000"/>
                <w:sz w:val="20"/>
                <w:szCs w:val="20"/>
                <w:u w:val="single"/>
              </w:rPr>
              <w:t>8. Иные расходы (равно строке 36)</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"RANGE!P1593"</w:instrText>
            </w:r>
            <w:r>
              <w:rPr>
                <w:rStyle w:val="Style4"/>
                <w:sz w:val="20"/>
                <w:u w:val="single"/>
                <w:szCs w:val="20"/>
                <w:color w:val="000000"/>
              </w:rPr>
              <w:fldChar w:fldCharType="separate"/>
            </w:r>
            <w:r>
              <w:rPr>
                <w:rStyle w:val="Style4"/>
                <w:color w:val="000000"/>
                <w:sz w:val="20"/>
                <w:szCs w:val="20"/>
                <w:u w:val="single"/>
              </w:rPr>
              <w:t>из строки 20:</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855"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1. Медицинская помощь, предоставляемая в рамках базовой программы ОМС застрахованным лицам (за счет субвенции ФОМС)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sz w:val="20"/>
                <w:szCs w:val="20"/>
              </w:rPr>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33 159,7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31 668 992,9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7 420,6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1 936,8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1 849 723,4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12 558,5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11 993 978,0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12 558,5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11 993 978,0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3 798,9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988,4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943 962,5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4 543,7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1 999,0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1 909 127,0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3 418,5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173,5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165 699,6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0,145709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2 814,5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391 662,3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0,074587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4 444,5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331,5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316 596,1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0,071122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1 105,2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78,6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75 066,2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640,5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1 601 603,8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1 528,7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825,5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788 386,3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3 004,0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4 013,3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3 832 866,0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552,7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42 594,8</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489,3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14 325,6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0,274512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3 351,7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920,1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878 733,4</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5 003,3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275 911,3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6 831,5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143 733,7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1 079,3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132,1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126 160,9</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1 979,0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66 852,9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15 557,7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22 157,0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3 836,7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99 324,3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0,002081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51 524,8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102 380,4</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0,003783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7 070,3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25 499,6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21 111,5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13 084,1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1 910,1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2 843,2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1 719,1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1 397,9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280 686,5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2 058,4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11 078,5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4 529,9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1 248,0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1 191 891,2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6 302,2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271 136,1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2 739,7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163,8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156 435,7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5 355,1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744,3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710 837,0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0,018057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1 612,6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27 887,2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0,00097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5 312,9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4 966,2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0,017087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1 402,5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22 921,0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4 693,4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147 171,8</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47 460,5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3 291,1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3 143 135,4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116 599,2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1 602 176,8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171 443,7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121 290,2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91 378,4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117,7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112 408,3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81 110,9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14 318,0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13 674 277,0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149 885,2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1 538,6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1 469 426,1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244 299,9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542 940,8</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377 395,2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155 003,2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511 250,1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96,6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92 257,0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307 218,7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138 480,9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1 891 280,1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45 173,4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0,004206</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39 529,6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166,3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158 836,7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0,002813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43 477,4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116 801,5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0,005869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84 147,3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471 694,7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272,8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260 546,2</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8,6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8 200,0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0,000215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39 529,6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8 104,5</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2268"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95,5</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33.7.10 + 41.7.10 + 49.7.10)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33.7.11+ 41.7.11 + 49.7.11)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"RANGE!P3592"</w:instrText>
            </w:r>
            <w:r>
              <w:rPr>
                <w:rStyle w:val="Style4"/>
                <w:sz w:val="20"/>
                <w:u w:val="single"/>
                <w:szCs w:val="20"/>
                <w:color w:val="000000"/>
              </w:rPr>
              <w:fldChar w:fldCharType="separate"/>
            </w:r>
            <w:r>
              <w:rPr>
                <w:rStyle w:val="Style4"/>
                <w:color w:val="000000"/>
                <w:sz w:val="20"/>
                <w:szCs w:val="20"/>
                <w:u w:val="single"/>
              </w:rPr>
              <w:t>6. паллиативная медицинская помощь</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"RANGE!P3591"</w:instrText>
            </w:r>
            <w:r>
              <w:rPr>
                <w:rStyle w:val="Style4"/>
                <w:sz w:val="20"/>
                <w:u w:val="single"/>
                <w:szCs w:val="20"/>
                <w:color w:val="000000"/>
              </w:rPr>
              <w:fldChar w:fldCharType="separate"/>
            </w:r>
            <w:r>
              <w:rPr>
                <w:rStyle w:val="Style4"/>
                <w:color w:val="000000"/>
                <w:sz w:val="20"/>
                <w:szCs w:val="20"/>
                <w:u w:val="single"/>
              </w:rPr>
              <w:t>6.1 первичная медицинская помощь, в том числе доврачебная и врачебная, всего, в том числе:</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6.1.1 посещение по паллиативной медицинской помощи без учета посещений на дому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6.1.2 посещения на дому выездными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6.2. оказываемая в стационарных условиях (включая койки паллиативной медицинской помощи и койки сестринского ухода)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6.3 оказываемая в условиях дневного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8. Иные расходы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bl>
    <w:p>
      <w:pPr>
        <w:pStyle w:val="ConsPlusTitle"/>
        <w:tabs>
          <w:tab w:val="clear" w:pos="708"/>
          <w:tab w:val="left" w:pos="851" w:leader="none"/>
        </w:tabs>
        <w:ind w:firstLine="567"/>
        <w:jc w:val="center"/>
        <w:rPr>
          <w:b w:val="false"/>
        </w:rPr>
      </w:pPr>
      <w:r>
        <w:rPr>
          <w:b w:val="false"/>
        </w:rPr>
        <w:t>_____________________</w:t>
      </w:r>
    </w:p>
    <w:tbl>
      <w:tblPr>
        <w:tblW w:w="14567"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7337"/>
        <w:gridCol w:w="7229"/>
      </w:tblGrid>
      <w:tr>
        <w:trPr/>
        <w:tc>
          <w:tcPr>
            <w:tcW w:w="7337" w:type="dxa"/>
            <w:tcBorders/>
            <w:shd w:color="auto" w:fill="auto" w:val="clear"/>
          </w:tcPr>
          <w:p>
            <w:pPr>
              <w:pStyle w:val="ConsPlusNormal"/>
              <w:numPr>
                <w:ilvl w:val="0"/>
                <w:numId w:val="0"/>
              </w:numPr>
              <w:snapToGrid w:val="false"/>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shd w:color="auto" w:fill="auto" w:val="clear"/>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16</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pPr>
            <w:r>
              <w:rPr>
                <w:rFonts w:cs="Times New Roman" w:ascii="Times New Roman" w:hAnsi="Times New Roman"/>
                <w:sz w:val="28"/>
                <w:szCs w:val="28"/>
              </w:rPr>
              <w:t>на территории Забайкальского края на 2026 год и на плановый период 2027 и 2028 годов</w:t>
            </w:r>
          </w:p>
        </w:tc>
      </w:tr>
    </w:tbl>
    <w:p>
      <w:pPr>
        <w:pStyle w:val="Normal"/>
        <w:widowControl w:val="false"/>
        <w:jc w:val="center"/>
        <w:rPr>
          <w:b/>
          <w:bCs/>
          <w:sz w:val="28"/>
          <w:szCs w:val="28"/>
        </w:rPr>
      </w:pPr>
      <w:r>
        <w:rPr>
          <w:b/>
          <w:bCs/>
          <w:sz w:val="28"/>
          <w:szCs w:val="28"/>
        </w:rPr>
      </w:r>
    </w:p>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государственных гарантий бесплатного оказания гражданам </w:t>
      </w:r>
    </w:p>
    <w:p>
      <w:pPr>
        <w:pStyle w:val="Normal"/>
        <w:widowControl w:val="false"/>
        <w:jc w:val="center"/>
        <w:rPr>
          <w:b/>
          <w:bCs/>
          <w:sz w:val="28"/>
          <w:szCs w:val="28"/>
        </w:rPr>
      </w:pPr>
      <w:r>
        <w:rPr>
          <w:b/>
          <w:bCs/>
          <w:sz w:val="28"/>
          <w:szCs w:val="28"/>
        </w:rPr>
        <w:t xml:space="preserve">медицинской помощи по видам и условиям ее оказания за счет бюджетных ассигнований </w:t>
      </w:r>
    </w:p>
    <w:p>
      <w:pPr>
        <w:pStyle w:val="Normal"/>
        <w:widowControl w:val="false"/>
        <w:jc w:val="center"/>
        <w:rPr>
          <w:bCs/>
          <w:sz w:val="16"/>
          <w:szCs w:val="16"/>
        </w:rPr>
      </w:pPr>
      <w:r>
        <w:rPr>
          <w:b/>
          <w:bCs/>
          <w:sz w:val="28"/>
          <w:szCs w:val="28"/>
        </w:rPr>
        <w:t>консолидированного бюджета Забайкальского края на 2027</w:t>
      </w:r>
      <w:r>
        <w:rPr/>
        <w:t xml:space="preserve"> </w:t>
      </w:r>
      <w:r>
        <w:rPr>
          <w:b/>
          <w:bCs/>
        </w:rPr>
        <w:t>год</w:t>
      </w:r>
      <w:r>
        <w:rPr>
          <w:b/>
          <w:bCs/>
          <w:sz w:val="16"/>
          <w:szCs w:val="16"/>
          <w:vertAlign w:val="superscript"/>
        </w:rPr>
        <w:t>1</w:t>
      </w:r>
    </w:p>
    <w:tbl>
      <w:tblPr>
        <w:tblW w:w="15735" w:type="dxa"/>
        <w:jc w:val="start"/>
        <w:tblInd w:w="-601" w:type="dxa"/>
        <w:tblLayout w:type="fixed"/>
        <w:tblCellMar>
          <w:top w:w="0" w:type="dxa"/>
          <w:start w:w="108" w:type="dxa"/>
          <w:bottom w:w="0" w:type="dxa"/>
          <w:end w:w="108" w:type="dxa"/>
        </w:tblCellMar>
        <w:tblLook w:val="0000" w:noHBand="0" w:noVBand="0" w:firstColumn="0" w:lastRow="0" w:lastColumn="0" w:firstRow="0"/>
      </w:tblPr>
      <w:tblGrid>
        <w:gridCol w:w="1453"/>
        <w:gridCol w:w="532"/>
        <w:gridCol w:w="664"/>
        <w:gridCol w:w="925"/>
        <w:gridCol w:w="1192"/>
        <w:gridCol w:w="1194"/>
        <w:gridCol w:w="1189"/>
        <w:gridCol w:w="1058"/>
        <w:gridCol w:w="1059"/>
        <w:gridCol w:w="1059"/>
        <w:gridCol w:w="1059"/>
        <w:gridCol w:w="794"/>
        <w:gridCol w:w="1190"/>
        <w:gridCol w:w="661"/>
        <w:gridCol w:w="1191"/>
        <w:gridCol w:w="511"/>
      </w:tblGrid>
      <w:tr>
        <w:trPr>
          <w:trHeight w:val="4699" w:hRule="atLeast"/>
          <w:cantSplit w:val="true"/>
        </w:trPr>
        <w:tc>
          <w:tcPr>
            <w:tcW w:w="14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bCs/>
                <w:sz w:val="16"/>
                <w:szCs w:val="16"/>
              </w:rPr>
            </w:pPr>
            <w:r>
              <w:rPr>
                <w:bCs/>
                <w:sz w:val="16"/>
                <w:szCs w:val="16"/>
              </w:rPr>
              <w:t>Установленные  Территориальной программой виды и условия оказания медицинской помощи, а также иные направления расходования краевого бюджета, 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tc>
        <w:tc>
          <w:tcPr>
            <w:tcW w:w="53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строки</w:t>
            </w:r>
          </w:p>
        </w:tc>
        <w:tc>
          <w:tcPr>
            <w:tcW w:w="66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Единица измерения</w:t>
            </w:r>
          </w:p>
        </w:tc>
        <w:tc>
          <w:tcPr>
            <w:tcW w:w="3311"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Установленный Территориальной программой объем медицинской помощи, не входящей в базовую программу ОМС, в расчете на одного жителя</w:t>
            </w:r>
          </w:p>
        </w:tc>
        <w:tc>
          <w:tcPr>
            <w:tcW w:w="3306"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color w:val="000000"/>
                <w:sz w:val="16"/>
                <w:szCs w:val="16"/>
              </w:rPr>
              <w:t xml:space="preserve">Установленный </w:t>
            </w:r>
            <w:r>
              <w:rPr>
                <w:bCs/>
                <w:sz w:val="16"/>
                <w:szCs w:val="16"/>
              </w:rPr>
              <w:t>Территориальной программой</w:t>
            </w:r>
            <w:r>
              <w:rPr>
                <w:bCs/>
                <w:color w:val="000000"/>
                <w:sz w:val="16"/>
                <w:szCs w:val="16"/>
              </w:rPr>
              <w:t xml:space="preserve"> норматив финансовых затрат краевого бюджета на единицу объема медицинской помощи,  не входящей в базовую программу  ОМС</w:t>
            </w:r>
          </w:p>
        </w:tc>
        <w:tc>
          <w:tcPr>
            <w:tcW w:w="2912"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bCs/>
                <w:sz w:val="16"/>
                <w:szCs w:val="16"/>
              </w:rPr>
            </w:pPr>
            <w:r>
              <w:rPr>
                <w:bCs/>
                <w:sz w:val="16"/>
                <w:szCs w:val="16"/>
              </w:rPr>
            </w:r>
          </w:p>
          <w:p>
            <w:pPr>
              <w:pStyle w:val="Normal"/>
              <w:jc w:val="center"/>
              <w:rPr/>
            </w:pPr>
            <w:r>
              <w:rPr>
                <w:bCs/>
                <w:sz w:val="16"/>
                <w:szCs w:val="16"/>
              </w:rP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3553" w:type="dxa"/>
            <w:gridSpan w:val="4"/>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Утвержденная стоимость ТПГГ по направлениям расходования  бюджетных ассигнований консолидированного бюджета Забайкальского края</w:t>
            </w:r>
          </w:p>
        </w:tc>
      </w:tr>
      <w:tr>
        <w:trPr>
          <w:trHeight w:val="300"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192"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1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8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058"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w:t>
            </w:r>
          </w:p>
        </w:tc>
        <w:tc>
          <w:tcPr>
            <w:tcW w:w="1059" w:type="dxa"/>
            <w:vMerge w:val="restart"/>
            <w:tcBorders>
              <w:start w:val="single" w:sz="4" w:space="0" w:color="000000"/>
              <w:bottom w:val="single" w:sz="4" w:space="0" w:color="000000"/>
            </w:tcBorders>
            <w:shd w:color="auto" w:fill="auto" w:val="clear"/>
            <w:vAlign w:val="center"/>
          </w:tcPr>
          <w:p>
            <w:pPr>
              <w:pStyle w:val="TableParagraph"/>
              <w:ind w:start="17" w:end="4"/>
              <w:rPr/>
            </w:pPr>
            <w:r>
              <w:rPr>
                <w:bCs/>
                <w:sz w:val="16"/>
                <w:szCs w:val="16"/>
              </w:rPr>
              <w:t>за счет  бюджетных ассигнований</w:t>
            </w:r>
            <w:r>
              <w:rPr>
                <w:sz w:val="16"/>
                <w:szCs w:val="16"/>
              </w:rPr>
              <w:t>,</w:t>
            </w:r>
            <w:r>
              <w:rPr>
                <w:spacing w:val="-6"/>
                <w:sz w:val="16"/>
                <w:szCs w:val="16"/>
              </w:rPr>
              <w:t xml:space="preserve"> </w:t>
            </w:r>
            <w:r>
              <w:rPr>
                <w:sz w:val="16"/>
                <w:szCs w:val="16"/>
              </w:rPr>
              <w:t>за</w:t>
            </w:r>
            <w:r>
              <w:rPr>
                <w:spacing w:val="40"/>
                <w:sz w:val="16"/>
                <w:szCs w:val="16"/>
              </w:rPr>
              <w:t xml:space="preserve"> </w:t>
            </w:r>
            <w:r>
              <w:rPr>
                <w:spacing w:val="-2"/>
                <w:sz w:val="16"/>
                <w:szCs w:val="16"/>
              </w:rPr>
              <w:t>исключением</w:t>
            </w:r>
            <w:r>
              <w:rPr>
                <w:spacing w:val="80"/>
                <w:sz w:val="16"/>
                <w:szCs w:val="16"/>
              </w:rPr>
              <w:t xml:space="preserve"> </w:t>
            </w:r>
            <w:r>
              <w:rPr>
                <w:sz w:val="16"/>
                <w:szCs w:val="16"/>
              </w:rPr>
              <w:t>средств МБТ в</w:t>
            </w:r>
            <w:r>
              <w:rPr>
                <w:spacing w:val="40"/>
                <w:sz w:val="16"/>
                <w:szCs w:val="16"/>
              </w:rPr>
              <w:t xml:space="preserve"> </w:t>
            </w:r>
            <w:r>
              <w:rPr>
                <w:sz w:val="16"/>
                <w:szCs w:val="16"/>
              </w:rPr>
              <w:t>бюджет</w:t>
            </w:r>
            <w:r>
              <w:rPr>
                <w:spacing w:val="40"/>
                <w:sz w:val="16"/>
                <w:szCs w:val="16"/>
              </w:rPr>
              <w:t xml:space="preserve"> </w:t>
            </w:r>
            <w:r>
              <w:rPr>
                <w:sz w:val="16"/>
                <w:szCs w:val="16"/>
              </w:rPr>
              <w:t>ТФОМС на</w:t>
            </w:r>
            <w:r>
              <w:rPr>
                <w:spacing w:val="40"/>
                <w:sz w:val="16"/>
                <w:szCs w:val="16"/>
              </w:rPr>
              <w:t xml:space="preserve"> </w:t>
            </w:r>
            <w:r>
              <w:rPr>
                <w:spacing w:val="-2"/>
                <w:sz w:val="16"/>
                <w:szCs w:val="16"/>
              </w:rPr>
              <w:t>финансовое</w:t>
            </w:r>
            <w:r>
              <w:rPr>
                <w:spacing w:val="40"/>
                <w:sz w:val="16"/>
                <w:szCs w:val="16"/>
              </w:rPr>
              <w:t xml:space="preserve"> </w:t>
            </w:r>
            <w:r>
              <w:rPr>
                <w:spacing w:val="-2"/>
                <w:sz w:val="16"/>
                <w:szCs w:val="16"/>
              </w:rPr>
              <w:t>обеспечение</w:t>
            </w:r>
            <w:r>
              <w:rPr>
                <w:spacing w:val="40"/>
                <w:sz w:val="16"/>
                <w:szCs w:val="16"/>
              </w:rPr>
              <w:t xml:space="preserve"> </w:t>
            </w:r>
            <w:r>
              <w:rPr>
                <w:spacing w:val="-2"/>
                <w:sz w:val="16"/>
                <w:szCs w:val="16"/>
              </w:rPr>
              <w:t>медицинской</w:t>
            </w:r>
            <w:r>
              <w:rPr>
                <w:spacing w:val="80"/>
                <w:sz w:val="16"/>
                <w:szCs w:val="16"/>
              </w:rPr>
              <w:t xml:space="preserve"> </w:t>
            </w:r>
            <w:r>
              <w:rPr>
                <w:spacing w:val="-2"/>
                <w:sz w:val="16"/>
                <w:szCs w:val="16"/>
              </w:rPr>
              <w:t>помощи,</w:t>
            </w:r>
            <w:r>
              <w:rPr>
                <w:spacing w:val="80"/>
                <w:sz w:val="16"/>
                <w:szCs w:val="16"/>
              </w:rPr>
              <w:t xml:space="preserve"> </w:t>
            </w:r>
            <w:r>
              <w:rPr>
                <w:sz w:val="16"/>
                <w:szCs w:val="16"/>
              </w:rPr>
              <w:t>оказываемой по ТП</w:t>
            </w:r>
            <w:r>
              <w:rPr>
                <w:spacing w:val="40"/>
                <w:sz w:val="16"/>
                <w:szCs w:val="16"/>
              </w:rPr>
              <w:t xml:space="preserve"> </w:t>
            </w:r>
            <w:r>
              <w:rPr>
                <w:sz w:val="16"/>
                <w:szCs w:val="16"/>
              </w:rPr>
              <w:t>ОМС сверх</w:t>
            </w:r>
            <w:r>
              <w:rPr>
                <w:spacing w:val="40"/>
                <w:sz w:val="16"/>
                <w:szCs w:val="16"/>
              </w:rPr>
              <w:t xml:space="preserve"> </w:t>
            </w:r>
            <w:r>
              <w:rPr>
                <w:sz w:val="16"/>
                <w:szCs w:val="16"/>
              </w:rPr>
              <w:t>базовой</w:t>
            </w:r>
            <w:r>
              <w:rPr>
                <w:spacing w:val="40"/>
                <w:sz w:val="16"/>
                <w:szCs w:val="16"/>
              </w:rPr>
              <w:t xml:space="preserve"> </w:t>
            </w:r>
            <w:r>
              <w:rPr>
                <w:sz w:val="16"/>
                <w:szCs w:val="16"/>
              </w:rPr>
              <w:t>программы</w:t>
            </w:r>
            <w:r>
              <w:rPr>
                <w:spacing w:val="-2"/>
                <w:sz w:val="16"/>
                <w:szCs w:val="16"/>
              </w:rPr>
              <w:t xml:space="preserve"> </w:t>
            </w:r>
            <w:r>
              <w:rPr>
                <w:sz w:val="16"/>
                <w:szCs w:val="16"/>
              </w:rPr>
              <w:t>ОМС</w:t>
            </w:r>
            <w:r>
              <w:rPr>
                <w:bCs/>
                <w:spacing w:val="-5"/>
                <w:sz w:val="16"/>
                <w:szCs w:val="16"/>
                <w:vertAlign w:val="superscript"/>
              </w:rPr>
              <w:t>2</w:t>
            </w:r>
          </w:p>
        </w:tc>
        <w:tc>
          <w:tcPr>
            <w:tcW w:w="7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2,6</w:t>
            </w:r>
          </w:p>
        </w:tc>
        <w:tc>
          <w:tcPr>
            <w:tcW w:w="1190"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1,3</w:t>
            </w:r>
          </w:p>
        </w:tc>
        <w:tc>
          <w:tcPr>
            <w:tcW w:w="66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4</w:t>
            </w:r>
          </w:p>
        </w:tc>
        <w:tc>
          <w:tcPr>
            <w:tcW w:w="119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5</w:t>
            </w:r>
          </w:p>
        </w:tc>
        <w:tc>
          <w:tcPr>
            <w:tcW w:w="51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5</w:t>
            </w:r>
          </w:p>
        </w:tc>
      </w:tr>
      <w:tr>
        <w:trPr>
          <w:trHeight w:val="4462"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2"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8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8"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tcBorders>
            <w:shd w:color="auto" w:fill="auto" w:val="clear"/>
            <w:vAlign w:val="center"/>
          </w:tcPr>
          <w:p>
            <w:pPr>
              <w:pStyle w:val="Normal"/>
              <w:snapToGrid w:val="false"/>
              <w:rPr>
                <w:bCs/>
                <w:sz w:val="16"/>
                <w:szCs w:val="16"/>
              </w:rPr>
            </w:pPr>
            <w:r>
              <w:rPr>
                <w:bCs/>
                <w:sz w:val="16"/>
                <w:szCs w:val="16"/>
              </w:rPr>
            </w:r>
          </w:p>
        </w:tc>
        <w:tc>
          <w:tcPr>
            <w:tcW w:w="7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0"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1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r>
      <w:tr>
        <w:trPr>
          <w:trHeight w:val="478" w:hRule="atLeast"/>
          <w:cantSplit w:val="true"/>
        </w:trPr>
        <w:tc>
          <w:tcPr>
            <w:tcW w:w="1453" w:type="dxa"/>
            <w:tcBorders>
              <w:start w:val="single" w:sz="4" w:space="0" w:color="000000"/>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532"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664"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925"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2"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4"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8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8"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059" w:type="dxa"/>
            <w:tcBorders>
              <w:top w:val="single" w:sz="4" w:space="0" w:color="000000"/>
              <w:start w:val="single" w:sz="4" w:space="0" w:color="000000"/>
              <w:bottom w:val="single" w:sz="4" w:space="0" w:color="000000"/>
            </w:tcBorders>
            <w:shd w:color="auto" w:fill="auto" w:val="clear"/>
            <w:vAlign w:val="center"/>
          </w:tcPr>
          <w:p>
            <w:pPr>
              <w:pStyle w:val="Normal"/>
              <w:jc w:val="center"/>
              <w:rPr/>
            </w:pPr>
            <w:r>
              <w:rPr>
                <w:bCs/>
                <w:sz w:val="16"/>
                <w:szCs w:val="16"/>
              </w:rPr>
              <w:t>рубли</w:t>
            </w:r>
          </w:p>
        </w:tc>
        <w:tc>
          <w:tcPr>
            <w:tcW w:w="7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190"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66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c>
          <w:tcPr>
            <w:tcW w:w="1191"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51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r>
    </w:tbl>
    <w:p>
      <w:pPr>
        <w:pStyle w:val="Normal"/>
        <w:widowControl w:val="false"/>
        <w:tabs>
          <w:tab w:val="clear" w:pos="708"/>
          <w:tab w:val="left" w:pos="851" w:leader="none"/>
        </w:tabs>
        <w:spacing w:lineRule="exact" w:line="20"/>
        <w:ind w:firstLine="567"/>
        <w:jc w:val="both"/>
        <w:rPr>
          <w:sz w:val="28"/>
          <w:szCs w:val="28"/>
        </w:rPr>
      </w:pPr>
      <w:r>
        <w:rPr>
          <w:sz w:val="28"/>
          <w:szCs w:val="28"/>
        </w:rPr>
      </w:r>
    </w:p>
    <w:tbl>
      <w:tblPr>
        <w:tblW w:w="15735" w:type="dxa"/>
        <w:jc w:val="start"/>
        <w:tblInd w:w="-681" w:type="dxa"/>
        <w:tblLayout w:type="fixed"/>
        <w:tblCellMar>
          <w:top w:w="0" w:type="dxa"/>
          <w:start w:w="28" w:type="dxa"/>
          <w:bottom w:w="0" w:type="dxa"/>
          <w:end w:w="28" w:type="dxa"/>
        </w:tblCellMar>
        <w:tblLook w:val="0000" w:noHBand="0" w:noVBand="0" w:firstColumn="0" w:lastRow="0" w:lastColumn="0" w:firstRow="0"/>
      </w:tblPr>
      <w:tblGrid>
        <w:gridCol w:w="1461"/>
        <w:gridCol w:w="542"/>
        <w:gridCol w:w="591"/>
        <w:gridCol w:w="911"/>
        <w:gridCol w:w="1213"/>
        <w:gridCol w:w="1232"/>
        <w:gridCol w:w="1198"/>
        <w:gridCol w:w="1078"/>
        <w:gridCol w:w="1027"/>
        <w:gridCol w:w="1061"/>
        <w:gridCol w:w="1081"/>
        <w:gridCol w:w="791"/>
        <w:gridCol w:w="1199"/>
        <w:gridCol w:w="622"/>
        <w:gridCol w:w="1197"/>
        <w:gridCol w:w="527"/>
      </w:tblGrid>
      <w:tr>
        <w:trPr>
          <w:tblHeader w:val="true"/>
          <w:trHeight w:val="300" w:hRule="atLeast"/>
        </w:trPr>
        <w:tc>
          <w:tcPr>
            <w:tcW w:w="146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w:t>
            </w:r>
          </w:p>
        </w:tc>
        <w:tc>
          <w:tcPr>
            <w:tcW w:w="54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2</w:t>
            </w:r>
          </w:p>
        </w:tc>
        <w:tc>
          <w:tcPr>
            <w:tcW w:w="59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3</w:t>
            </w:r>
          </w:p>
        </w:tc>
        <w:tc>
          <w:tcPr>
            <w:tcW w:w="91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4=5+6</w:t>
            </w:r>
          </w:p>
        </w:tc>
        <w:tc>
          <w:tcPr>
            <w:tcW w:w="1213"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5</w:t>
            </w:r>
          </w:p>
        </w:tc>
        <w:tc>
          <w:tcPr>
            <w:tcW w:w="123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6</w:t>
            </w:r>
          </w:p>
        </w:tc>
        <w:tc>
          <w:tcPr>
            <w:tcW w:w="119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7= 10/4</w:t>
            </w:r>
          </w:p>
        </w:tc>
        <w:tc>
          <w:tcPr>
            <w:tcW w:w="107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8</w:t>
            </w:r>
          </w:p>
        </w:tc>
        <w:tc>
          <w:tcPr>
            <w:tcW w:w="1027"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9</w:t>
            </w:r>
          </w:p>
        </w:tc>
        <w:tc>
          <w:tcPr>
            <w:tcW w:w="106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10=11+12</w:t>
            </w:r>
          </w:p>
        </w:tc>
        <w:tc>
          <w:tcPr>
            <w:tcW w:w="108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11=5*8</w:t>
            </w:r>
          </w:p>
        </w:tc>
        <w:tc>
          <w:tcPr>
            <w:tcW w:w="79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12=6*9</w:t>
            </w:r>
          </w:p>
        </w:tc>
        <w:tc>
          <w:tcPr>
            <w:tcW w:w="1199"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13</w:t>
            </w:r>
          </w:p>
        </w:tc>
        <w:tc>
          <w:tcPr>
            <w:tcW w:w="62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14</w:t>
            </w:r>
          </w:p>
        </w:tc>
        <w:tc>
          <w:tcPr>
            <w:tcW w:w="1197"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15</w:t>
            </w:r>
          </w:p>
        </w:tc>
        <w:tc>
          <w:tcPr>
            <w:tcW w:w="527" w:type="dxa"/>
            <w:tcBorders>
              <w:top w:val="single" w:sz="2" w:space="0" w:color="000000"/>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16</w:t>
            </w:r>
          </w:p>
        </w:tc>
      </w:tr>
      <w:tr>
        <w:trPr>
          <w:trHeight w:val="1031"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r>
              <w:rPr>
                <w:bCs/>
                <w:sz w:val="16"/>
                <w:szCs w:val="16"/>
                <w:vertAlign w:val="superscript"/>
              </w:rPr>
              <w:t>7</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w:t>
            </w:r>
          </w:p>
        </w:tc>
        <w:tc>
          <w:tcPr>
            <w:tcW w:w="59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8 360,9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8 360,9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textAlignment w:val="center"/>
              <w:rPr/>
            </w:pPr>
            <w:r>
              <w:rPr>
                <w:sz w:val="16"/>
              </w:rPr>
              <w:t>8 085 065,5</w:t>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pPr>
            <w:r>
              <w:rPr>
                <w:sz w:val="16"/>
              </w:rPr>
              <w:t>100,0</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 Нормируемая медицинская помощь</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5 012,8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5 012,8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 Скорая медицинская помощь, включая скорую специализированную медицинскую помощь, не входящая в территориальную программу ОМС</w:t>
            </w:r>
            <w:r>
              <w:rPr>
                <w:bCs/>
                <w:sz w:val="16"/>
                <w:szCs w:val="16"/>
                <w:vertAlign w:val="superscript"/>
              </w:rPr>
              <w:t>7</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40 624,8</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40 624,8</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284,4</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284,4</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274 991,6</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7 280,2</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7 280,2</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21,8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21,8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21 120,0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0,26</w:t>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скорая медицинская помощь при санитарно-авиационной эвакуации</w:t>
            </w:r>
            <w:r>
              <w:rPr>
                <w:bCs/>
                <w:sz w:val="16"/>
                <w:szCs w:val="16"/>
                <w:vertAlign w:val="superscript"/>
              </w:rPr>
              <w:t>9</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5</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232 646,4</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232 646,4</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232,6</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232,6</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224 971,2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2,78</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 Первичная медико-санитарная помощь, предоставляемая в амбулаторных условиях:</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6</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2.1. с профилактической и иными целями, за исключением  медицинской реабилитации и паллиативной медицинской помощи</w:t>
            </w:r>
            <w:r>
              <w:rPr>
                <w:bCs/>
                <w:sz w:val="16"/>
                <w:szCs w:val="16"/>
                <w:vertAlign w:val="superscript"/>
              </w:rPr>
              <w:t>10</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7</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0,7246</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0,7246</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1 053,9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1 053,9</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763,7</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763,7</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738 462,2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9,13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8</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2.2. в связи с заболеваниями - обращений</w:t>
            </w:r>
            <w:r>
              <w:rPr>
                <w:bCs/>
                <w:sz w:val="16"/>
                <w:szCs w:val="16"/>
                <w:vertAlign w:val="superscript"/>
              </w:rPr>
              <w:t>11</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9</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0,1425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0,1425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3 315,9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3 315,9</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472,5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472,5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456 927,0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5,65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10</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r>
              <w:rPr>
                <w:bCs/>
                <w:sz w:val="16"/>
                <w:szCs w:val="16"/>
                <w:vertAlign w:val="superscript"/>
              </w:rPr>
              <w:t>12</w:t>
            </w:r>
            <w:r>
              <w:rPr>
                <w:sz w:val="16"/>
              </w:rPr>
              <w:t>,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11</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0,00393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0,00393</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32 944,7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32 944,7</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129,5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129,5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125 201,2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1,55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12</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0,01354</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0,01354</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202 973,0</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202 973,0</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2 748,3</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2 748,3</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2 657 586,8</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32,87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bCs/>
                <w:sz w:val="16"/>
                <w:szCs w:val="16"/>
                <w:vertAlign w:val="superscript"/>
              </w:rPr>
              <w:t>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 Медицинская реабилитация</w:t>
            </w:r>
            <w:r>
              <w:rPr>
                <w:bCs/>
                <w:sz w:val="16"/>
                <w:szCs w:val="16"/>
                <w:vertAlign w:val="superscript"/>
              </w:rPr>
              <w:t>13</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15</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5.1. в амбулаторных условиях</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16</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комплексное 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0,0004</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0,0004</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9 456,9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9 456,9</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3,8</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3,8</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3 658,0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5.2. в условиях дневного стационара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17</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0,00005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0,00005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31 717,1</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31 717,1</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1,6</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1,6</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1 533,5</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0,02</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834"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5.3. в условиях круглосуточного стационара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18</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0,000058</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0,000058</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215 477,3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215 477,3</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12,5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12,5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12 085,4</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0,15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 Паллиативная медицинская помощь  (доврачебная и врачебная), включая оказываемую ветеранам боевых действий:</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19</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  паллиативная медицинская помощь в амбулаторных условиях</w:t>
            </w:r>
            <w:r>
              <w:rPr>
                <w:bCs/>
                <w:sz w:val="16"/>
                <w:szCs w:val="16"/>
                <w:vertAlign w:val="superscript"/>
              </w:rPr>
              <w:t>14</w:t>
            </w:r>
            <w:r>
              <w:rPr>
                <w:sz w:val="16"/>
              </w:rPr>
              <w:t>, всего,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20</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2 046,6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2 046,6</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61,4</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61,4</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59 372,4</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0,73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6.1.1. посещения, включая посещения на дому  (без учета посещений на дому патронажными бригадами)</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21</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995,00</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995,00</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21,9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21,9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21 167,8</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0,26</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6.1.2. посещения на дому выездными патронажными бригадами</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22</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4 937,1</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4 937,1</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39,5</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39,5</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38 193,8</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0,47</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23</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0,00065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0,00065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4 937,1</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4 937,1</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3,2</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3,2</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3 103,2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0,04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Pr>
                <w:bCs/>
                <w:sz w:val="16"/>
                <w:szCs w:val="16"/>
                <w:vertAlign w:val="superscript"/>
              </w:rPr>
              <w:t>15</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24</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5 817,2</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5 817,2</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535,2</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535,2</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517 526,2</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6,4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25</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0,00425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0,00425</w:t>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5 849,2</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5 849,2</w:t>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24,9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24,9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24 039,0</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0,3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6.3 Паллиативная медицинская помощь в условиях дневного стационара</w:t>
            </w:r>
            <w:r>
              <w:rPr>
                <w:bCs/>
                <w:sz w:val="16"/>
                <w:szCs w:val="16"/>
                <w:vertAlign w:val="superscript"/>
              </w:rPr>
              <w:t>12</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26</w:t>
            </w:r>
          </w:p>
        </w:tc>
        <w:tc>
          <w:tcPr>
            <w:tcW w:w="591"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II. Ненормируемая медицинская помощь и  прочие виды медицинских и иных услуг,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27</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3 348,1</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3 348,1</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Забайкальского края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w:t>
            </w:r>
            <w:r>
              <w:rPr>
                <w:bCs/>
                <w:sz w:val="16"/>
                <w:szCs w:val="16"/>
                <w:vertAlign w:val="superscript"/>
              </w:rPr>
              <w:t>16</w:t>
            </w:r>
            <w:r>
              <w:rPr>
                <w:sz w:val="16"/>
              </w:rPr>
              <w:t>, за исключением  медицинской помощи, оказываемой за счет средств ОМС</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28</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3 083,9</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3 083,9</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2 982 271,1</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36,89</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разделом II приложения № 1 к Программе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29</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264,2</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264,2</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255 450,1</w:t>
            </w:r>
          </w:p>
        </w:tc>
        <w:tc>
          <w:tcPr>
            <w:tcW w:w="622" w:type="dxa"/>
            <w:tcBorders>
              <w:start w:val="single" w:sz="2" w:space="0" w:color="000000"/>
              <w:bottom w:val="single" w:sz="2" w:space="0" w:color="000000"/>
            </w:tcBorders>
            <w:shd w:color="auto" w:fill="auto" w:val="clear"/>
            <w:vAlign w:val="center"/>
          </w:tcPr>
          <w:p>
            <w:pPr>
              <w:pStyle w:val="Normal"/>
              <w:jc w:val="center"/>
              <w:rPr/>
            </w:pPr>
            <w:r>
              <w:rPr>
                <w:sz w:val="16"/>
              </w:rPr>
              <w:t>3,16</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 Расходы на содержание и обеспечение деятельности подведомственных медицинских организаций, в том числе на:</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30</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r>
              <w:rPr>
                <w:bCs/>
                <w:sz w:val="16"/>
                <w:szCs w:val="16"/>
                <w:vertAlign w:val="superscript"/>
              </w:rPr>
              <w:t>17</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31</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047"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32</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i/>
                <w:sz w:val="16"/>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35</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r>
              <w:rPr>
                <w:bCs/>
                <w:sz w:val="16"/>
                <w:szCs w:val="16"/>
                <w:vertAlign w:val="superscript"/>
              </w:rPr>
              <w:t>18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36</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461" w:type="dxa"/>
            <w:tcBorders>
              <w:start w:val="single" w:sz="2" w:space="0" w:color="000000"/>
              <w:bottom w:val="single" w:sz="2" w:space="0" w:color="000000"/>
            </w:tcBorders>
            <w:shd w:color="auto" w:fill="auto" w:val="clear"/>
            <w:vAlign w:val="center"/>
          </w:tcPr>
          <w:p>
            <w:pPr>
              <w:pStyle w:val="Normal"/>
              <w:rPr/>
            </w:pPr>
            <w:r>
              <w:rPr>
                <w:sz w:val="16"/>
              </w:rPr>
              <w:t>11. Бесплатное (со скидкой) зубное протезирование</w:t>
            </w:r>
            <w:r>
              <w:rPr>
                <w:bCs/>
                <w:sz w:val="16"/>
                <w:szCs w:val="16"/>
                <w:vertAlign w:val="superscript"/>
              </w:rPr>
              <w:t>18</w:t>
            </w:r>
          </w:p>
        </w:tc>
        <w:tc>
          <w:tcPr>
            <w:tcW w:w="542" w:type="dxa"/>
            <w:tcBorders>
              <w:start w:val="single" w:sz="2" w:space="0" w:color="000000"/>
              <w:bottom w:val="single" w:sz="2" w:space="0" w:color="000000"/>
            </w:tcBorders>
            <w:shd w:color="auto" w:fill="auto" w:val="clear"/>
            <w:vAlign w:val="center"/>
          </w:tcPr>
          <w:p>
            <w:pPr>
              <w:pStyle w:val="Normal"/>
              <w:jc w:val="center"/>
              <w:rPr/>
            </w:pPr>
            <w:r>
              <w:rPr>
                <w:sz w:val="16"/>
              </w:rPr>
              <w:t>37</w:t>
            </w:r>
          </w:p>
        </w:tc>
        <w:tc>
          <w:tcPr>
            <w:tcW w:w="591"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461" w:type="dxa"/>
            <w:tcBorders>
              <w:start w:val="single" w:sz="2" w:space="0" w:color="000000"/>
              <w:bottom w:val="single" w:sz="2" w:space="0" w:color="000000"/>
            </w:tcBorders>
            <w:shd w:color="auto" w:fill="auto" w:val="clear"/>
            <w:vAlign w:val="center"/>
          </w:tcPr>
          <w:p>
            <w:pPr>
              <w:pStyle w:val="Normal"/>
              <w:rPr/>
            </w:pPr>
            <w:r>
              <w:rPr>
                <w:bCs/>
                <w:sz w:val="16"/>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r>
              <w:rPr>
                <w:bCs/>
                <w:sz w:val="16"/>
                <w:szCs w:val="16"/>
                <w:vertAlign w:val="superscript"/>
              </w:rPr>
              <w:t>19</w:t>
            </w:r>
          </w:p>
        </w:tc>
        <w:tc>
          <w:tcPr>
            <w:tcW w:w="542" w:type="dxa"/>
            <w:tcBorders>
              <w:start w:val="single" w:sz="2" w:space="0" w:color="000000"/>
              <w:bottom w:val="single" w:sz="2" w:space="0" w:color="000000"/>
            </w:tcBorders>
            <w:shd w:color="auto" w:fill="auto" w:val="clear"/>
            <w:vAlign w:val="center"/>
          </w:tcPr>
          <w:p>
            <w:pPr>
              <w:pStyle w:val="Normal"/>
              <w:jc w:val="center"/>
              <w:rPr/>
            </w:pPr>
            <w:r>
              <w:rPr>
                <w:bCs/>
                <w:sz w:val="16"/>
              </w:rPr>
              <w:t>38</w:t>
            </w:r>
          </w:p>
        </w:tc>
        <w:tc>
          <w:tcPr>
            <w:tcW w:w="591" w:type="dxa"/>
            <w:tcBorders>
              <w:start w:val="single" w:sz="2" w:space="0" w:color="000000"/>
              <w:bottom w:val="single" w:sz="2" w:space="0" w:color="000000"/>
            </w:tcBorders>
            <w:shd w:color="auto" w:fill="auto" w:val="clear"/>
            <w:vAlign w:val="center"/>
          </w:tcPr>
          <w:p>
            <w:pPr>
              <w:pStyle w:val="Normal"/>
              <w:jc w:val="center"/>
              <w:rPr>
                <w:bCs/>
                <w:sz w:val="16"/>
              </w:rPr>
            </w:pPr>
            <w:r>
              <w:rPr>
                <w:bCs/>
                <w:sz w:val="16"/>
              </w:rPr>
            </w:r>
          </w:p>
        </w:tc>
        <w:tc>
          <w:tcPr>
            <w:tcW w:w="911"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232"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198"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27"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061" w:type="dxa"/>
            <w:tcBorders>
              <w:start w:val="single" w:sz="2" w:space="0" w:color="000000"/>
              <w:bottom w:val="single" w:sz="2" w:space="0" w:color="000000"/>
            </w:tcBorders>
            <w:shd w:color="auto" w:fill="auto" w:val="clear"/>
            <w:vAlign w:val="center"/>
          </w:tcPr>
          <w:p>
            <w:pPr>
              <w:pStyle w:val="Normal"/>
              <w:jc w:val="center"/>
              <w:rPr/>
            </w:pPr>
            <w:r>
              <w:rPr>
                <w:bCs/>
                <w:sz w:val="16"/>
              </w:rPr>
              <w:t>0,00</w:t>
            </w:r>
          </w:p>
        </w:tc>
        <w:tc>
          <w:tcPr>
            <w:tcW w:w="1081"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791" w:type="dxa"/>
            <w:tcBorders>
              <w:start w:val="single" w:sz="2" w:space="0" w:color="000000"/>
              <w:bottom w:val="single" w:sz="2" w:space="0" w:color="000000"/>
            </w:tcBorders>
            <w:shd w:color="auto" w:fill="auto" w:val="clear"/>
            <w:vAlign w:val="center"/>
          </w:tcPr>
          <w:p>
            <w:pPr>
              <w:pStyle w:val="Normal"/>
              <w:jc w:val="center"/>
              <w:rPr/>
            </w:pPr>
            <w:r>
              <w:rPr>
                <w:bCs/>
                <w:sz w:val="16"/>
              </w:rPr>
              <w:t>Х</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bCs/>
                <w:sz w:val="16"/>
              </w:rPr>
            </w:pPr>
            <w:r>
              <w:rPr>
                <w:bCs/>
                <w:sz w:val="16"/>
              </w:rPr>
            </w:r>
          </w:p>
        </w:tc>
        <w:tc>
          <w:tcPr>
            <w:tcW w:w="622" w:type="dxa"/>
            <w:tcBorders>
              <w:start w:val="single" w:sz="2" w:space="0" w:color="000000"/>
              <w:bottom w:val="single" w:sz="2" w:space="0" w:color="000000"/>
            </w:tcBorders>
            <w:shd w:color="auto" w:fill="auto" w:val="clear"/>
            <w:vAlign w:val="center"/>
          </w:tcPr>
          <w:p>
            <w:pPr>
              <w:pStyle w:val="Normal"/>
              <w:snapToGrid w:val="false"/>
              <w:jc w:val="center"/>
              <w:rPr>
                <w:bCs/>
                <w:sz w:val="16"/>
              </w:rPr>
            </w:pPr>
            <w:r>
              <w:rPr>
                <w:bCs/>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bCs/>
                <w:sz w:val="16"/>
              </w:rPr>
              <w:t>X</w:t>
            </w:r>
          </w:p>
        </w:tc>
        <w:tc>
          <w:tcPr>
            <w:tcW w:w="527"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bCs/>
                <w:sz w:val="16"/>
              </w:rPr>
              <w:t>X</w:t>
            </w:r>
          </w:p>
        </w:tc>
      </w:tr>
    </w:tbl>
    <w:p>
      <w:pPr>
        <w:pStyle w:val="Normal"/>
        <w:ind w:firstLine="284"/>
        <w:rPr>
          <w:sz w:val="16"/>
          <w:szCs w:val="16"/>
        </w:rPr>
      </w:pPr>
      <w:r>
        <w:rPr>
          <w:sz w:val="16"/>
          <w:szCs w:val="16"/>
        </w:rP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Забайкальского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Забайкальского края, представленных в строке 02 «</w:t>
      </w:r>
      <w:r>
        <w:rPr>
          <w:sz w:val="16"/>
          <w:szCs w:val="22"/>
        </w:rPr>
        <w:t>Средства бюджета Забайкальского края»</w:t>
      </w:r>
      <w:r>
        <w:rPr>
          <w:sz w:val="16"/>
          <w:szCs w:val="16"/>
        </w:rPr>
        <w:t xml:space="preserve"> и строке 08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5 Приложения № 8 к настоящей Территориальной программе.</w:t>
      </w:r>
    </w:p>
    <w:p>
      <w:pPr>
        <w:pStyle w:val="Normal"/>
        <w:ind w:firstLine="284"/>
        <w:rPr>
          <w:sz w:val="16"/>
          <w:szCs w:val="16"/>
        </w:rPr>
      </w:pPr>
      <w:r>
        <w:rPr>
          <w:sz w:val="16"/>
          <w:szCs w:val="16"/>
        </w:rPr>
        <w:t>&lt;2&gt;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pPr>
        <w:pStyle w:val="Normal"/>
        <w:ind w:firstLine="284"/>
        <w:rPr>
          <w:sz w:val="16"/>
          <w:szCs w:val="16"/>
        </w:rPr>
      </w:pPr>
      <w:r>
        <w:rPr>
          <w:sz w:val="16"/>
          <w:szCs w:val="16"/>
        </w:rPr>
        <w:t>&lt;3&gt;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Забайкальского края Программой. При этом числовое значение  стоимости ТПГГ за счет бюджетных ассигнований  и средств МБТ в графе 13 по строке 01 является суммой соответствующих значений стоимости нормируемой медицинской помощи в строке 02 графы 13 (суммарное значение строк 03, 06, 11, 13, 15 и 19), стоимости ненормируемой медицинской помощи и  прочих видов медицинских и иных услуг в строке 27 графы 13 (равной или превышающей суммарное значение строк 28, 29 и 30)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графе 35 (равной или превышающей суммарное значение строк 36, 37 и 38).</w:t>
      </w:r>
    </w:p>
    <w:p>
      <w:pPr>
        <w:pStyle w:val="Normal"/>
        <w:ind w:firstLine="284"/>
        <w:rPr>
          <w:sz w:val="16"/>
          <w:szCs w:val="16"/>
        </w:rPr>
      </w:pPr>
      <w:r>
        <w:rPr>
          <w:sz w:val="16"/>
          <w:szCs w:val="16"/>
        </w:rPr>
        <w:t>&lt;4&gt;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rPr>
          <w:sz w:val="16"/>
          <w:szCs w:val="16"/>
        </w:rPr>
      </w:pPr>
      <w:r>
        <w:rPr>
          <w:sz w:val="16"/>
          <w:szCs w:val="16"/>
        </w:rPr>
        <w:t>&lt;5&gt;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произведением значения подушевого норматива финансирования ТПГГ за счет средств МБТ (строка 01 графы 12)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Забайкальского края, и рассчитывается как сумма числовых значений расходов, указанных  в строках: 03 (за исключением расходов, отраженных в строке 04), 06 (за исключением расходов, отраженных в строках 08 и 10), строке 11  (за исключением расходов, отраженных в строке 12), 13 (за исключением расходов, отраженных в строке 14), 15, 19, 28, 29 и 31.  При этом числовое значение стоимости ТПГГ за счет средств МБТ в строке 01 графы 15 соответствует значениям расходов на финансовое обеспечение ТПГГ, утвержденных законом о бюджете Забайкальского края, представленных в строке 08 графы 5 таблицы Приложения № 8 к настоящей Территориальной программе.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rPr>
          <w:sz w:val="16"/>
          <w:szCs w:val="16"/>
        </w:rPr>
      </w:pPr>
      <w:r>
        <w:rPr>
          <w:sz w:val="16"/>
          <w:szCs w:val="16"/>
        </w:rPr>
        <w:t>&lt;6&gt;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в строке 01 графы 12,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6 Приложения № 8 к настоящей Территориальной программе, рассчитанного с учетом численности застрахованных по ОМС лиц в Забайкальском крае.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6 Приложения № 8 к настоящей Территориальной программе.</w:t>
      </w:r>
    </w:p>
    <w:p>
      <w:pPr>
        <w:pStyle w:val="Normal"/>
        <w:ind w:firstLine="284"/>
        <w:rPr>
          <w:sz w:val="16"/>
          <w:szCs w:val="16"/>
        </w:rPr>
      </w:pPr>
      <w:r>
        <w:rPr>
          <w:sz w:val="16"/>
          <w:szCs w:val="16"/>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Забайкальским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 </w:t>
      </w:r>
    </w:p>
    <w:p>
      <w:pPr>
        <w:pStyle w:val="Normal"/>
        <w:ind w:firstLine="284"/>
        <w:rPr>
          <w:sz w:val="16"/>
          <w:szCs w:val="16"/>
        </w:rPr>
      </w:pPr>
      <w:r>
        <w:rPr>
          <w:sz w:val="16"/>
          <w:szCs w:val="16"/>
        </w:rPr>
        <w:t>&lt;8&gt; Забайкальский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Забайкальского края на финансовое обеспечение медицинской помощи, предоставляемой лицам, не застрахованным по ОМС, не подлежат направлению в виде МБТ в бюджет ТФОМС.</w:t>
      </w:r>
    </w:p>
    <w:p>
      <w:pPr>
        <w:pStyle w:val="Normal"/>
        <w:ind w:firstLine="284"/>
        <w:rPr>
          <w:sz w:val="16"/>
          <w:szCs w:val="16"/>
        </w:rPr>
      </w:pPr>
      <w:r>
        <w:rPr>
          <w:sz w:val="16"/>
          <w:szCs w:val="16"/>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Забайкальского края,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 </w:t>
      </w:r>
    </w:p>
    <w:p>
      <w:pPr>
        <w:pStyle w:val="Normal"/>
        <w:ind w:firstLine="284"/>
        <w:rPr>
          <w:sz w:val="16"/>
          <w:szCs w:val="16"/>
        </w:rPr>
      </w:pPr>
      <w:r>
        <w:rPr>
          <w:sz w:val="16"/>
          <w:szCs w:val="16"/>
        </w:rP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pPr>
        <w:pStyle w:val="Normal"/>
        <w:ind w:firstLine="284"/>
        <w:rPr>
          <w:sz w:val="16"/>
          <w:szCs w:val="16"/>
        </w:rPr>
      </w:pPr>
      <w:r>
        <w:rPr>
          <w:sz w:val="16"/>
          <w:szCs w:val="16"/>
        </w:rP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pPr>
        <w:pStyle w:val="Normal"/>
        <w:ind w:firstLine="284"/>
        <w:rPr>
          <w:sz w:val="16"/>
          <w:szCs w:val="16"/>
        </w:rPr>
      </w:pPr>
      <w:r>
        <w:rPr>
          <w:sz w:val="16"/>
          <w:szCs w:val="16"/>
        </w:rPr>
        <w:t>&lt;12&gt;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Забайкальский край вправе устанавливать раздельно. В случае установления Забайкальским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пункте 3 (строка 11), а отражаются в дополнительном пункте 6.3. «паллиативная медицинская помощь в условиях  дневного стационара» (строка 26).</w:t>
      </w:r>
    </w:p>
    <w:p>
      <w:pPr>
        <w:pStyle w:val="Normal"/>
        <w:ind w:firstLine="284"/>
        <w:rPr>
          <w:sz w:val="16"/>
          <w:szCs w:val="16"/>
        </w:rPr>
      </w:pPr>
      <w:r>
        <w:rPr>
          <w:sz w:val="16"/>
          <w:szCs w:val="16"/>
        </w:rPr>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pPr>
        <w:pStyle w:val="Normal"/>
        <w:ind w:firstLine="284"/>
        <w:rPr>
          <w:sz w:val="16"/>
          <w:szCs w:val="16"/>
        </w:rPr>
      </w:pPr>
      <w:r>
        <w:rPr>
          <w:sz w:val="16"/>
          <w:szCs w:val="16"/>
        </w:rPr>
        <w:t>&lt;14&gt;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w:t>
      </w:r>
    </w:p>
    <w:p>
      <w:pPr>
        <w:pStyle w:val="Normal"/>
        <w:ind w:firstLine="284"/>
        <w:rPr>
          <w:sz w:val="16"/>
          <w:szCs w:val="16"/>
        </w:rPr>
      </w:pPr>
      <w:r>
        <w:rPr>
          <w:sz w:val="16"/>
          <w:szCs w:val="16"/>
        </w:rP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Normal"/>
        <w:ind w:firstLine="284"/>
        <w:rPr>
          <w:sz w:val="16"/>
          <w:szCs w:val="16"/>
        </w:rPr>
      </w:pPr>
      <w:r>
        <w:rPr>
          <w:sz w:val="16"/>
          <w:szCs w:val="16"/>
        </w:rPr>
        <w:t>&lt;16&gt;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pPr>
        <w:pStyle w:val="Normal"/>
        <w:ind w:firstLine="284"/>
        <w:rPr>
          <w:sz w:val="16"/>
          <w:szCs w:val="16"/>
        </w:rPr>
      </w:pPr>
      <w:r>
        <w:rPr>
          <w:sz w:val="16"/>
          <w:szCs w:val="16"/>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Забайкальского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10 графы 5 Приложения № 8 к настоящей Территориальной программе, в то время, как размер подушевого норматива финансирования на эти цели  в строке 10 графы 6 Приложения № 8 к настоящей Территориальной программе, рассчитанный на численность застрахованных по ОМС лиц в Забайкальском крае, будет отличаться от соответствующего подушевого норматива в строке 31 графы 12, рассчитанного на численность населения Забайкальского края. </w:t>
      </w:r>
    </w:p>
    <w:p>
      <w:pPr>
        <w:pStyle w:val="Normal"/>
        <w:ind w:firstLine="284"/>
        <w:rPr>
          <w:sz w:val="16"/>
          <w:szCs w:val="16"/>
        </w:rPr>
      </w:pPr>
      <w:r>
        <w:rPr>
          <w:sz w:val="16"/>
          <w:szCs w:val="16"/>
        </w:rPr>
        <w:t>&lt;18&gt; Отражаются расходы бюджета Забайкальского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года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приказом Министерства здравоохранения Российской Федерации от 9 июля 2025 года №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Забайкальского края. Не включены и не отражаются в строках 35, 36, 37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BodyText"/>
        <w:ind w:firstLine="284"/>
        <w:rPr>
          <w:lang w:val="ru-RU"/>
        </w:rPr>
      </w:pPr>
      <w:r>
        <w:rPr>
          <w:sz w:val="16"/>
          <w:szCs w:val="16"/>
          <w:lang w:val="ru-RU"/>
        </w:rPr>
        <w:t>&lt;19&gt;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09 «Здравоохранение» и 10 «Социальная политика» (приказ Министерства финансов России от 24 мая 2022 года № 82н)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в пояснительной записке к ТПГГ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наименования исполнительного органа Забайкальского края, которому они предусмотрены.</w:t>
      </w:r>
    </w:p>
    <w:p>
      <w:pPr>
        <w:pStyle w:val="Normal"/>
        <w:widowControl w:val="false"/>
        <w:tabs>
          <w:tab w:val="clear" w:pos="708"/>
          <w:tab w:val="left" w:pos="851" w:leader="none"/>
          <w:tab w:val="left" w:pos="993" w:leader="none"/>
        </w:tabs>
        <w:jc w:val="both"/>
        <w:rPr>
          <w:sz w:val="28"/>
          <w:szCs w:val="28"/>
        </w:rPr>
      </w:pPr>
      <w:r>
        <w:rPr>
          <w:sz w:val="28"/>
          <w:szCs w:val="28"/>
        </w:rPr>
      </w:r>
    </w:p>
    <w:tbl>
      <w:tblPr>
        <w:tblW w:w="1456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337"/>
        <w:gridCol w:w="7229"/>
      </w:tblGrid>
      <w:tr>
        <w:trPr/>
        <w:tc>
          <w:tcPr>
            <w:tcW w:w="7337" w:type="dxa"/>
            <w:tcBorders/>
          </w:tcPr>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17</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на территории Забайкальского края на 2026 год и на плановый период 2027 и 2028 годов</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обязательного медицинского страхования на территории </w:t>
      </w:r>
    </w:p>
    <w:p>
      <w:pPr>
        <w:pStyle w:val="Normal"/>
        <w:widowControl w:val="false"/>
        <w:jc w:val="center"/>
        <w:rPr>
          <w:b/>
          <w:bCs/>
          <w:sz w:val="28"/>
          <w:szCs w:val="28"/>
        </w:rPr>
      </w:pPr>
      <w:r>
        <w:rPr>
          <w:b/>
          <w:bCs/>
          <w:sz w:val="28"/>
          <w:szCs w:val="28"/>
        </w:rPr>
        <w:t>Забайкальского края по условиям ее оказания на 2027 год</w:t>
      </w:r>
    </w:p>
    <w:p>
      <w:pPr>
        <w:pStyle w:val="Normal"/>
        <w:widowControl w:val="false"/>
        <w:ind w:firstLine="709"/>
        <w:jc w:val="center"/>
        <w:rPr>
          <w:b/>
          <w:bCs/>
          <w:sz w:val="20"/>
          <w:szCs w:val="20"/>
        </w:rPr>
      </w:pPr>
      <w:r>
        <w:rPr>
          <w:b/>
          <w:bCs/>
          <w:sz w:val="20"/>
          <w:szCs w:val="20"/>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1799" w:hRule="atLeast"/>
        </w:trPr>
        <w:tc>
          <w:tcPr>
            <w:tcW w:w="313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Виды и условия оказания медицинской помощи</w:t>
            </w:r>
          </w:p>
        </w:tc>
        <w:tc>
          <w:tcPr>
            <w:tcW w:w="99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 xml:space="preserve">№ </w:t>
            </w:r>
            <w:r>
              <w:rPr>
                <w:sz w:val="22"/>
                <w:szCs w:val="22"/>
              </w:rPr>
              <w:t>строки</w:t>
            </w:r>
          </w:p>
        </w:tc>
        <w:tc>
          <w:tcPr>
            <w:tcW w:w="155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Единица измерения</w:t>
            </w:r>
          </w:p>
        </w:tc>
        <w:tc>
          <w:tcPr>
            <w:tcW w:w="25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26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Подушевые нормативы финансирования территориальной программы</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территориальной программы по источникам ее финансового обеспечения</w:t>
            </w:r>
          </w:p>
        </w:tc>
      </w:tr>
      <w:tr>
        <w:trPr>
          <w:trHeight w:val="274" w:hRule="atLeast"/>
        </w:trPr>
        <w:tc>
          <w:tcPr>
            <w:tcW w:w="31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5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руб.</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тыс. руб.</w:t>
            </w:r>
          </w:p>
        </w:tc>
      </w:tr>
    </w:tbl>
    <w:p>
      <w:pPr>
        <w:pStyle w:val="ConsPlusTitle"/>
        <w:tabs>
          <w:tab w:val="clear" w:pos="708"/>
          <w:tab w:val="left" w:pos="851" w:leader="none"/>
        </w:tabs>
        <w:spacing w:lineRule="exact" w:line="20"/>
        <w:ind w:firstLine="567"/>
        <w:jc w:val="center"/>
        <w:rPr>
          <w:b w:val="false"/>
        </w:rPr>
      </w:pPr>
      <w:r>
        <w:rPr>
          <w:b w:val="false"/>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300" w:hRule="atLeast"/>
        </w:trPr>
        <w:tc>
          <w:tcPr>
            <w:tcW w:w="3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А</w:t>
            </w:r>
          </w:p>
        </w:tc>
        <w:tc>
          <w:tcPr>
            <w:tcW w:w="99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Б</w:t>
            </w:r>
          </w:p>
        </w:tc>
        <w:tc>
          <w:tcPr>
            <w:tcW w:w="1559"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1</w:t>
            </w:r>
          </w:p>
        </w:tc>
        <w:tc>
          <w:tcPr>
            <w:tcW w:w="255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2</w:t>
            </w:r>
          </w:p>
        </w:tc>
        <w:tc>
          <w:tcPr>
            <w:tcW w:w="2268"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3</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4</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5</w:t>
            </w:r>
          </w:p>
        </w:tc>
      </w:tr>
      <w:tr>
        <w:trPr>
          <w:trHeight w:val="57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III. Медицинская помощь в рамках территориальной программы 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35 832,9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34 221 920,6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 (сумма строк 12 + 20 + 28)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7 960,1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2 077,6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1 984 193,2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13 537,6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12 932 783,1</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13 537,6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12 932 783,1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 (сумма строк 14.1 + 22.1 + 30.1)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4 070,5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1 059,0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1 011 388,4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(сумма строк 14.2 + 22.2 + 30.2),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4 868,7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2 142,0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2 045 697,8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 (сумма строк 14.2.1 + 22.2.1 + 30.2.1)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3 662,9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185,9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177 542,1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 (сумма строк 14.3 + 22.3 + 30.3)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0,158198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3 015,7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477,1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455 650,0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4 762,4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385,7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368 359,3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0,077218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1 184,2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91,4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87 290,7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 (сумма строк 14.4 + 22.4 + 30.4)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686,3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1 796,9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1 716 113,2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 (сумма строк 14.5 + 22.5 + 30.5)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1 637,9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884,5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844 733,8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(сумма строк 14.6 + 22.6 + 30.6),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3 218,8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4 300,2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4 106 867,3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592,3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45 651,0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15 280,7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 сумма строк (14.7+22.7+30.7):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0,274786</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3 581,8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984,2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943 771,5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 (сумма строк 14.7.1 + 22.7.1 + 30.7.1)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5 361,2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295 585,2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 (сумма строк 14.7.2 + 22.7.2 + 30.7.2)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7 320,1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154 048,1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 (сумма строк 14.7.3 + 22.7.3 + 30.7.3)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1 156,5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135 233,8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 (сумма строк 14.7.4 + 22.7.4 + 30.7.4)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2 120,5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71 628,1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 (сумма строк 14.7.5 + 22.7.5 + 30.7.5)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16 670,4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23 780,5</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 + 22.7.6 + 30.7.6)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4 111,1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111,4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106 391,6</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 (сумма строк 14.7.7 + 22.7.7 + 30.7.7)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0,002141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54 006,7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110 402,7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 (сумма строк 14.7.8 + 22.7.8 + 30.7.8)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0,003997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7 576,0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28 937,7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 (сумма строк 14.7.9 + 22.7.9 + 30.7.9)</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22 621,4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13 943,6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14.7.10 + 22.7.10 + 30.7.10)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2 005,6</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14.7.11+ 22.7.11 + 30.7.11)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3 046,4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1 814,6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 (сумма строк 14.8 + 22.8 + 30.8)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1 497,8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300 837,9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2 205,6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11 842,5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(сумма строк 14.9 + 22.9 + 30.9),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4 853,7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1 337,2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1 277 080,8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6 753,0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304,2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290 523,5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 (сумма строк 14.8.2 + 22.8.2 + 30.8.2)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2 935,7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167 705,2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 (сумма строк 14.8.3 + 22.8.3 + 30.8.3)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5 738,0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797,5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761 645,2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(сумма строк 14.10 + 22.10 + 30.10),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0,040988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1 863,6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72 965,1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0,001293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5 643,0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6 971,8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0,039695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1 740,5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65 993,3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 (сумма строк 14.11 + 22.11+ 30.11)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5 029,0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157 677,3</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49 981,6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3 466,0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3 310 172,1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 (сумма строк 15.1 + 23.1 + 31.1)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122 874,2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1 767,9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1 677 417,0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 (сумма строк 15.2 + 23.2 + 31.2)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179 694,9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127 211,5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 (сумма строк 15.3 + 23.3 + 31.3)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95 035,7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116 897,0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 (сумма строк 15.4 + 23.4 + 31.4)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88 196,6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15 568,9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14 868 937,8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 (сумма строк 16.1 + 24.1 + 32.1)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159 675,8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1 639,1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1 565 407,7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256 465,7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596,8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569 968,5</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393 502,8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169,2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161 592,9</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 (сумма строк 16.4 + 24.4 + 32.4)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533 660,6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96 363,6</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325 826,2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153,8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146 885,3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 (сумма строк 16.6 + 24.6 + 32.6)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1 992 498,9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47 561,0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 (сумма строк 16.7 + 24.7 + 32.7)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 (сумма строк 17 + 25 + 33):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 (сумма строк 17.1 + 25.1 + 33.1)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0,004705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42 368,6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199,3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190 339,7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 (сумма строк 17.2 + 25.2 + 33.2)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0,002926</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46 466,8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129 885,6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 (сумма строк 17.3 + 25.3 + 33.3)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0,006104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89 785,5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548,1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523 458,0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паллиативная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 первичная медицинская помощь, в том числе доврачебная и врачебная, всего (равно строке 34.1),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"RANGE!P3514"</w:instrText>
            </w:r>
            <w:r>
              <w:rPr>
                <w:rStyle w:val="Style4"/>
                <w:sz w:val="20"/>
                <w:u w:val="single"/>
                <w:szCs w:val="20"/>
                <w:color w:val="000000"/>
              </w:rPr>
              <w:fldChar w:fldCharType="separate"/>
            </w:r>
            <w:r>
              <w:rPr>
                <w:rStyle w:val="Style4"/>
                <w:color w:val="000000"/>
                <w:sz w:val="20"/>
                <w:szCs w:val="20"/>
                <w:u w:val="single"/>
              </w:rPr>
              <w:t>6.1.1 посещение по паллиативной медицинской помощи без учета посещений на дому патронажными бригадами (равно строке 34.1.1)</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"RANGE!P3524"</w:instrText>
            </w:r>
            <w:r>
              <w:rPr>
                <w:rStyle w:val="Style4"/>
                <w:sz w:val="20"/>
                <w:u w:val="single"/>
                <w:szCs w:val="20"/>
                <w:color w:val="000000"/>
              </w:rPr>
              <w:fldChar w:fldCharType="separate"/>
            </w:r>
            <w:r>
              <w:rPr>
                <w:rStyle w:val="Style4"/>
                <w:color w:val="000000"/>
                <w:sz w:val="20"/>
                <w:szCs w:val="20"/>
                <w:u w:val="single"/>
              </w:rPr>
              <w:t>6.1.2 посещения на дому выездными патронажными бригадами (равно строке 34.1.2)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"RANGE!P3534"</w:instrText>
            </w:r>
            <w:r>
              <w:rPr>
                <w:rStyle w:val="Style4"/>
                <w:sz w:val="20"/>
                <w:u w:val="single"/>
                <w:szCs w:val="20"/>
                <w:color w:val="000000"/>
              </w:rPr>
              <w:fldChar w:fldCharType="separate"/>
            </w:r>
            <w:r>
              <w:rPr>
                <w:rStyle w:val="Style4"/>
                <w:color w:val="000000"/>
                <w:sz w:val="20"/>
                <w:szCs w:val="20"/>
                <w:u w:val="single"/>
              </w:rPr>
              <w:t>6.2. оказываемая в стационарных условиях (включая койки паллиативной медицинской помощи и койки сестринского ухода) (равно строке 34.2)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"RANGE!P3544"</w:instrText>
            </w:r>
            <w:r>
              <w:rPr>
                <w:rStyle w:val="Style4"/>
                <w:sz w:val="20"/>
                <w:u w:val="single"/>
                <w:szCs w:val="20"/>
                <w:color w:val="000000"/>
              </w:rPr>
              <w:fldChar w:fldCharType="separate"/>
            </w:r>
            <w:r>
              <w:rPr>
                <w:rStyle w:val="Style4"/>
                <w:color w:val="000000"/>
                <w:sz w:val="20"/>
                <w:szCs w:val="20"/>
                <w:u w:val="single"/>
              </w:rPr>
              <w:t>6.3 оказываемая в условиях дневного стационара (равно строке 34.3)</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 (сумма строк 18 + 26 + 35)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299,4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282 151,1</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"RANGE!P3564"</w:instrText>
            </w:r>
            <w:r>
              <w:rPr>
                <w:rStyle w:val="Style4"/>
                <w:sz w:val="20"/>
                <w:u w:val="single"/>
                <w:szCs w:val="20"/>
                <w:color w:val="000000"/>
              </w:rPr>
              <w:fldChar w:fldCharType="separate"/>
            </w:r>
            <w:r>
              <w:rPr>
                <w:rStyle w:val="Style4"/>
                <w:color w:val="000000"/>
                <w:sz w:val="20"/>
                <w:szCs w:val="20"/>
                <w:u w:val="single"/>
              </w:rPr>
              <w:t>8. Иные расходы (равно строке 36)</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"RANGE!P1593"</w:instrText>
            </w:r>
            <w:r>
              <w:rPr>
                <w:rStyle w:val="Style4"/>
                <w:sz w:val="20"/>
                <w:u w:val="single"/>
                <w:szCs w:val="20"/>
                <w:color w:val="000000"/>
              </w:rPr>
              <w:fldChar w:fldCharType="separate"/>
            </w:r>
            <w:r>
              <w:rPr>
                <w:rStyle w:val="Style4"/>
                <w:color w:val="000000"/>
                <w:sz w:val="20"/>
                <w:szCs w:val="20"/>
                <w:u w:val="single"/>
              </w:rPr>
              <w:t>из строки 20:</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855"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1. Медицинская помощь, предоставляемая в рамках базовой программы ОМС застрахованным лицам (за счет субвенции ФОМС)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sz w:val="20"/>
                <w:szCs w:val="20"/>
              </w:rPr>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35 832,9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34 221 920,6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7 960,1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2 077,6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1 984 193,2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13 537,6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12 932 783,1</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13 537,6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12 932 783,1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4 070,5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1 059,0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1 011 388,4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4 868,7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2 142,0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2 045 697,8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3 662,9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185,9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177 542,1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0,158198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3 015,7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477,1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455 650,0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4 762,4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385,7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368 359,3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0,077218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1 184,2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91,4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87 290,7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686,3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1 796,9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1 716 113,2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1 637,9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884,5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844 733,8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3 218,8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4 300,2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4 106 867,3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592,3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45 651,0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15 280,7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0,274786</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3 581,8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984,2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943 771,5</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5 361,2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295 585,2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7 320,1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154 048,1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1 156,5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135 233,8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2 120,5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71 628,1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16 670,4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23 780,5</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4 111,1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111,4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106 391,6</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0,002141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54 006,7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110 402,7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0,003997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7 576,0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28 937,7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22 621,4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13 943,6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1 718,4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2 005,6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3 046,4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1 814,6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1 497,8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300 837,9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2 205,6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11 842,5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4 853,7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1 337,2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1 277 080,8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6 753,0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304,2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290 523,5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2 935,7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167 705,2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5 738,0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797,5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761 645,2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0,040988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1 863,6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72 965,1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0,001293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5 643,0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6 971,8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0,039695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1 740,5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65 993,3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5 029,0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157 677,3</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49 981,6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3 466,0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3 310 172,1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122 874,2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1 767,9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1 677 417,0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179 694,9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127 211,5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95 035,7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116 897,0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88 196,6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15 568,9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14 868 937,8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159 675,8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1 639,1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1 565 407,7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256 465,7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596,8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569 968,5</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393 502,8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169,2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161 592,9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533 660,6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96 363,6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325 826,2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153,8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146 885,3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1 992 498,9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47 561,0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0,004705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42 368,6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199,3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190 339,7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0,002926</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46 466,8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129 885,6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0,006104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89 785,5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548,1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523 458,0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299,4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282 151,1</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33.7.10 + 41.7.10 + 49.7.10)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33.7.11+ 41.7.11 + 49.7.11)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"RANGE!P3592"</w:instrText>
            </w:r>
            <w:r>
              <w:rPr>
                <w:rStyle w:val="Style4"/>
                <w:sz w:val="20"/>
                <w:u w:val="single"/>
                <w:szCs w:val="20"/>
                <w:color w:val="000000"/>
              </w:rPr>
              <w:fldChar w:fldCharType="separate"/>
            </w:r>
            <w:r>
              <w:rPr>
                <w:rStyle w:val="Style4"/>
                <w:color w:val="000000"/>
                <w:sz w:val="20"/>
                <w:szCs w:val="20"/>
                <w:u w:val="single"/>
              </w:rPr>
              <w:t>6. паллиативная медицинская помощь</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"RANGE!P3591"</w:instrText>
            </w:r>
            <w:r>
              <w:rPr>
                <w:rStyle w:val="Style4"/>
                <w:sz w:val="20"/>
                <w:u w:val="single"/>
                <w:szCs w:val="20"/>
                <w:color w:val="000000"/>
              </w:rPr>
              <w:fldChar w:fldCharType="separate"/>
            </w:r>
            <w:r>
              <w:rPr>
                <w:rStyle w:val="Style4"/>
                <w:color w:val="000000"/>
                <w:sz w:val="20"/>
                <w:szCs w:val="20"/>
                <w:u w:val="single"/>
              </w:rPr>
              <w:t>6.1 первичная медицинская помощь, в том числе доврачебная и врачебная, всего, в том числе:</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6.1.1 посещение по паллиативной медицинской помощи без учета посещений на дому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6.1.2 посещения на дому выездными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6.2. оказываемая в стационарных условиях (включая койки паллиативной медицинской помощи и койки сестринского ухода)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6.3 оказываемая в условиях дневного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8. Иные расходы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bl>
    <w:p>
      <w:pPr>
        <w:pStyle w:val="Normal"/>
        <w:widowControl w:val="false"/>
        <w:tabs>
          <w:tab w:val="clear" w:pos="708"/>
          <w:tab w:val="left" w:pos="851" w:leader="none"/>
          <w:tab w:val="left" w:pos="993" w:leader="none"/>
        </w:tabs>
        <w:jc w:val="center"/>
        <w:rPr>
          <w:sz w:val="28"/>
          <w:szCs w:val="28"/>
        </w:rPr>
      </w:pPr>
      <w:r>
        <w:rPr>
          <w:b/>
        </w:rPr>
        <w:t>_____________________</w:t>
      </w:r>
    </w:p>
    <w:tbl>
      <w:tblPr>
        <w:tblW w:w="14567" w:type="dxa"/>
        <w:jc w:val="start"/>
        <w:tblInd w:w="0" w:type="dxa"/>
        <w:tblLayout w:type="fixed"/>
        <w:tblCellMar>
          <w:top w:w="0" w:type="dxa"/>
          <w:start w:w="108" w:type="dxa"/>
          <w:bottom w:w="0" w:type="dxa"/>
          <w:end w:w="108" w:type="dxa"/>
        </w:tblCellMar>
        <w:tblLook w:val="0000" w:noHBand="0" w:noVBand="0" w:firstColumn="0" w:lastRow="0" w:lastColumn="0" w:firstRow="0"/>
      </w:tblPr>
      <w:tblGrid>
        <w:gridCol w:w="7337"/>
        <w:gridCol w:w="7229"/>
      </w:tblGrid>
      <w:tr>
        <w:trPr/>
        <w:tc>
          <w:tcPr>
            <w:tcW w:w="7337" w:type="dxa"/>
            <w:tcBorders/>
            <w:shd w:color="auto" w:fill="auto" w:val="clear"/>
          </w:tcPr>
          <w:p>
            <w:pPr>
              <w:pStyle w:val="ConsPlusNormal"/>
              <w:numPr>
                <w:ilvl w:val="0"/>
                <w:numId w:val="0"/>
              </w:numPr>
              <w:snapToGrid w:val="false"/>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shd w:color="auto" w:fill="auto" w:val="clear"/>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18</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pPr>
            <w:r>
              <w:rPr>
                <w:rFonts w:cs="Times New Roman" w:ascii="Times New Roman" w:hAnsi="Times New Roman"/>
                <w:sz w:val="28"/>
                <w:szCs w:val="28"/>
              </w:rPr>
              <w:t>на территории Забайкальского края на 2026 год и на плановый период 2027 и 2028 годов</w:t>
            </w:r>
          </w:p>
        </w:tc>
      </w:tr>
    </w:tbl>
    <w:p>
      <w:pPr>
        <w:pStyle w:val="Normal"/>
        <w:widowControl w:val="false"/>
        <w:jc w:val="center"/>
        <w:rPr>
          <w:b/>
          <w:bCs/>
          <w:sz w:val="28"/>
          <w:szCs w:val="28"/>
        </w:rPr>
      </w:pPr>
      <w:r>
        <w:rPr>
          <w:b/>
          <w:bCs/>
          <w:sz w:val="28"/>
          <w:szCs w:val="28"/>
        </w:rPr>
      </w:r>
    </w:p>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государственных гарантий бесплатного оказания гражданам </w:t>
      </w:r>
    </w:p>
    <w:p>
      <w:pPr>
        <w:pStyle w:val="Normal"/>
        <w:widowControl w:val="false"/>
        <w:jc w:val="center"/>
        <w:rPr>
          <w:b/>
          <w:bCs/>
          <w:sz w:val="28"/>
          <w:szCs w:val="28"/>
        </w:rPr>
      </w:pPr>
      <w:r>
        <w:rPr>
          <w:b/>
          <w:bCs/>
          <w:sz w:val="28"/>
          <w:szCs w:val="28"/>
        </w:rPr>
        <w:t xml:space="preserve">медицинской помощи по видам и условиям ее оказания за счет бюджетных ассигнований </w:t>
      </w:r>
    </w:p>
    <w:p>
      <w:pPr>
        <w:pStyle w:val="Normal"/>
        <w:widowControl w:val="false"/>
        <w:jc w:val="center"/>
        <w:rPr>
          <w:bCs/>
          <w:sz w:val="16"/>
          <w:szCs w:val="16"/>
        </w:rPr>
      </w:pPr>
      <w:r>
        <w:rPr>
          <w:b/>
          <w:bCs/>
          <w:sz w:val="28"/>
          <w:szCs w:val="28"/>
        </w:rPr>
        <w:t>консолидированного бюджета Забайкальского края на 2028</w:t>
      </w:r>
      <w:r>
        <w:rPr/>
        <w:t xml:space="preserve"> </w:t>
      </w:r>
      <w:r>
        <w:rPr>
          <w:b/>
          <w:bCs/>
        </w:rPr>
        <w:t>год</w:t>
      </w:r>
      <w:r>
        <w:rPr>
          <w:b/>
          <w:bCs/>
          <w:sz w:val="16"/>
          <w:szCs w:val="16"/>
          <w:vertAlign w:val="superscript"/>
        </w:rPr>
        <w:t>1</w:t>
      </w:r>
    </w:p>
    <w:tbl>
      <w:tblPr>
        <w:tblW w:w="15735" w:type="dxa"/>
        <w:jc w:val="start"/>
        <w:tblInd w:w="-601" w:type="dxa"/>
        <w:tblLayout w:type="fixed"/>
        <w:tblCellMar>
          <w:top w:w="0" w:type="dxa"/>
          <w:start w:w="108" w:type="dxa"/>
          <w:bottom w:w="0" w:type="dxa"/>
          <w:end w:w="108" w:type="dxa"/>
        </w:tblCellMar>
        <w:tblLook w:val="0000" w:noHBand="0" w:noVBand="0" w:firstColumn="0" w:lastRow="0" w:lastColumn="0" w:firstRow="0"/>
      </w:tblPr>
      <w:tblGrid>
        <w:gridCol w:w="1453"/>
        <w:gridCol w:w="532"/>
        <w:gridCol w:w="664"/>
        <w:gridCol w:w="925"/>
        <w:gridCol w:w="1192"/>
        <w:gridCol w:w="1194"/>
        <w:gridCol w:w="1189"/>
        <w:gridCol w:w="1058"/>
        <w:gridCol w:w="1059"/>
        <w:gridCol w:w="1059"/>
        <w:gridCol w:w="1059"/>
        <w:gridCol w:w="794"/>
        <w:gridCol w:w="1190"/>
        <w:gridCol w:w="661"/>
        <w:gridCol w:w="1191"/>
        <w:gridCol w:w="511"/>
      </w:tblGrid>
      <w:tr>
        <w:trPr>
          <w:trHeight w:val="4699" w:hRule="atLeast"/>
          <w:cantSplit w:val="true"/>
        </w:trPr>
        <w:tc>
          <w:tcPr>
            <w:tcW w:w="14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bCs/>
                <w:sz w:val="16"/>
                <w:szCs w:val="16"/>
              </w:rPr>
            </w:pPr>
            <w:r>
              <w:rPr>
                <w:bCs/>
                <w:sz w:val="16"/>
                <w:szCs w:val="16"/>
              </w:rPr>
              <w:t>Установленные  Территориальной программой виды и условия оказания медицинской помощи, а также иные направления расходования краевого бюджета, включая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p>
            <w:pPr>
              <w:pStyle w:val="Normal"/>
              <w:jc w:val="center"/>
              <w:rPr>
                <w:bCs/>
                <w:sz w:val="16"/>
                <w:szCs w:val="16"/>
              </w:rPr>
            </w:pPr>
            <w:r>
              <w:rPr>
                <w:bCs/>
                <w:sz w:val="16"/>
                <w:szCs w:val="16"/>
              </w:rPr>
            </w:r>
          </w:p>
        </w:tc>
        <w:tc>
          <w:tcPr>
            <w:tcW w:w="53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строки</w:t>
            </w:r>
          </w:p>
        </w:tc>
        <w:tc>
          <w:tcPr>
            <w:tcW w:w="664"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Единица измерения</w:t>
            </w:r>
          </w:p>
        </w:tc>
        <w:tc>
          <w:tcPr>
            <w:tcW w:w="3311"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Установленный Территориальной программой объем медицинской помощи, не входящей в базовую программу ОМС, в расчете на одного жителя</w:t>
            </w:r>
          </w:p>
        </w:tc>
        <w:tc>
          <w:tcPr>
            <w:tcW w:w="3306" w:type="dxa"/>
            <w:gridSpan w:val="3"/>
            <w:tcBorders>
              <w:top w:val="single" w:sz="4" w:space="0" w:color="000000"/>
              <w:bottom w:val="single" w:sz="4" w:space="0" w:color="000000"/>
              <w:end w:val="single" w:sz="4" w:space="0" w:color="000000"/>
            </w:tcBorders>
            <w:shd w:color="auto" w:fill="auto" w:val="clear"/>
            <w:vAlign w:val="center"/>
          </w:tcPr>
          <w:p>
            <w:pPr>
              <w:pStyle w:val="Normal"/>
              <w:jc w:val="center"/>
              <w:rPr/>
            </w:pPr>
            <w:r>
              <w:rPr>
                <w:bCs/>
                <w:color w:val="000000"/>
                <w:sz w:val="16"/>
                <w:szCs w:val="16"/>
              </w:rPr>
              <w:t xml:space="preserve">Установленный </w:t>
            </w:r>
            <w:r>
              <w:rPr>
                <w:bCs/>
                <w:sz w:val="16"/>
                <w:szCs w:val="16"/>
              </w:rPr>
              <w:t>Территориальной программой</w:t>
            </w:r>
            <w:r>
              <w:rPr>
                <w:bCs/>
                <w:color w:val="000000"/>
                <w:sz w:val="16"/>
                <w:szCs w:val="16"/>
              </w:rPr>
              <w:t xml:space="preserve"> норматив финансовых затрат краевого бюджета на единицу объема медицинской помощи,  не входящей в базовую программу  ОМС</w:t>
            </w:r>
          </w:p>
        </w:tc>
        <w:tc>
          <w:tcPr>
            <w:tcW w:w="2912"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jc w:val="center"/>
              <w:rPr>
                <w:bCs/>
                <w:sz w:val="16"/>
                <w:szCs w:val="16"/>
              </w:rPr>
            </w:pPr>
            <w:r>
              <w:rPr>
                <w:bCs/>
                <w:sz w:val="16"/>
                <w:szCs w:val="16"/>
              </w:rPr>
            </w:r>
          </w:p>
          <w:p>
            <w:pPr>
              <w:pStyle w:val="Normal"/>
              <w:jc w:val="center"/>
              <w:rPr/>
            </w:pPr>
            <w:r>
              <w:rPr>
                <w:bCs/>
                <w:sz w:val="16"/>
                <w:szCs w:val="16"/>
              </w:rPr>
              <w:t>Подушевой норматив финансирования ТПГГ в разрезе направлений расходования бюджетных ассигнований консолидированного бюджета Забайкальского края</w:t>
            </w:r>
          </w:p>
        </w:tc>
        <w:tc>
          <w:tcPr>
            <w:tcW w:w="3553" w:type="dxa"/>
            <w:gridSpan w:val="4"/>
            <w:tcBorders>
              <w:top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Утвержденная стоимость ТПГГ по направлениям расходования  бюджетных ассигнований консолидированного бюджета Забайкальского края</w:t>
            </w:r>
          </w:p>
        </w:tc>
      </w:tr>
      <w:tr>
        <w:trPr>
          <w:trHeight w:val="300"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192"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1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8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r>
              <w:rPr>
                <w:bCs/>
                <w:sz w:val="16"/>
                <w:szCs w:val="16"/>
                <w:vertAlign w:val="superscript"/>
              </w:rPr>
              <w:t>2</w:t>
            </w:r>
            <w:r>
              <w:rPr>
                <w:bCs/>
                <w:sz w:val="16"/>
                <w:szCs w:val="16"/>
              </w:rPr>
              <w:t>, в том числе:</w:t>
            </w:r>
          </w:p>
        </w:tc>
        <w:tc>
          <w:tcPr>
            <w:tcW w:w="1058"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059"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w:t>
            </w:r>
          </w:p>
        </w:tc>
        <w:tc>
          <w:tcPr>
            <w:tcW w:w="1059" w:type="dxa"/>
            <w:vMerge w:val="restart"/>
            <w:tcBorders>
              <w:start w:val="single" w:sz="4" w:space="0" w:color="000000"/>
              <w:bottom w:val="single" w:sz="4" w:space="0" w:color="000000"/>
            </w:tcBorders>
            <w:shd w:color="auto" w:fill="auto" w:val="clear"/>
            <w:vAlign w:val="center"/>
          </w:tcPr>
          <w:p>
            <w:pPr>
              <w:pStyle w:val="TableParagraph"/>
              <w:ind w:start="17" w:end="4"/>
              <w:rPr/>
            </w:pPr>
            <w:r>
              <w:rPr>
                <w:bCs/>
                <w:sz w:val="16"/>
                <w:szCs w:val="16"/>
              </w:rPr>
              <w:t>за счет  бюджетных ассигнований</w:t>
            </w:r>
            <w:r>
              <w:rPr>
                <w:sz w:val="16"/>
                <w:szCs w:val="16"/>
              </w:rPr>
              <w:t>,</w:t>
            </w:r>
            <w:r>
              <w:rPr>
                <w:spacing w:val="-6"/>
                <w:sz w:val="16"/>
                <w:szCs w:val="16"/>
              </w:rPr>
              <w:t xml:space="preserve"> </w:t>
            </w:r>
            <w:r>
              <w:rPr>
                <w:sz w:val="16"/>
                <w:szCs w:val="16"/>
              </w:rPr>
              <w:t>за</w:t>
            </w:r>
            <w:r>
              <w:rPr>
                <w:spacing w:val="40"/>
                <w:sz w:val="16"/>
                <w:szCs w:val="16"/>
              </w:rPr>
              <w:t xml:space="preserve"> </w:t>
            </w:r>
            <w:r>
              <w:rPr>
                <w:spacing w:val="-2"/>
                <w:sz w:val="16"/>
                <w:szCs w:val="16"/>
              </w:rPr>
              <w:t>исключением</w:t>
            </w:r>
            <w:r>
              <w:rPr>
                <w:spacing w:val="80"/>
                <w:sz w:val="16"/>
                <w:szCs w:val="16"/>
              </w:rPr>
              <w:t xml:space="preserve"> </w:t>
            </w:r>
            <w:r>
              <w:rPr>
                <w:sz w:val="16"/>
                <w:szCs w:val="16"/>
              </w:rPr>
              <w:t>средств МБТ в</w:t>
            </w:r>
            <w:r>
              <w:rPr>
                <w:spacing w:val="40"/>
                <w:sz w:val="16"/>
                <w:szCs w:val="16"/>
              </w:rPr>
              <w:t xml:space="preserve"> </w:t>
            </w:r>
            <w:r>
              <w:rPr>
                <w:sz w:val="16"/>
                <w:szCs w:val="16"/>
              </w:rPr>
              <w:t>бюджет</w:t>
            </w:r>
            <w:r>
              <w:rPr>
                <w:spacing w:val="40"/>
                <w:sz w:val="16"/>
                <w:szCs w:val="16"/>
              </w:rPr>
              <w:t xml:space="preserve"> </w:t>
            </w:r>
            <w:r>
              <w:rPr>
                <w:sz w:val="16"/>
                <w:szCs w:val="16"/>
              </w:rPr>
              <w:t>ТФОМС на</w:t>
            </w:r>
            <w:r>
              <w:rPr>
                <w:spacing w:val="40"/>
                <w:sz w:val="16"/>
                <w:szCs w:val="16"/>
              </w:rPr>
              <w:t xml:space="preserve"> </w:t>
            </w:r>
            <w:r>
              <w:rPr>
                <w:spacing w:val="-2"/>
                <w:sz w:val="16"/>
                <w:szCs w:val="16"/>
              </w:rPr>
              <w:t>финансовое</w:t>
            </w:r>
            <w:r>
              <w:rPr>
                <w:spacing w:val="40"/>
                <w:sz w:val="16"/>
                <w:szCs w:val="16"/>
              </w:rPr>
              <w:t xml:space="preserve"> </w:t>
            </w:r>
            <w:r>
              <w:rPr>
                <w:spacing w:val="-2"/>
                <w:sz w:val="16"/>
                <w:szCs w:val="16"/>
              </w:rPr>
              <w:t>обеспечение</w:t>
            </w:r>
            <w:r>
              <w:rPr>
                <w:spacing w:val="40"/>
                <w:sz w:val="16"/>
                <w:szCs w:val="16"/>
              </w:rPr>
              <w:t xml:space="preserve"> </w:t>
            </w:r>
            <w:r>
              <w:rPr>
                <w:spacing w:val="-2"/>
                <w:sz w:val="16"/>
                <w:szCs w:val="16"/>
              </w:rPr>
              <w:t>медицинской</w:t>
            </w:r>
            <w:r>
              <w:rPr>
                <w:spacing w:val="80"/>
                <w:sz w:val="16"/>
                <w:szCs w:val="16"/>
              </w:rPr>
              <w:t xml:space="preserve"> </w:t>
            </w:r>
            <w:r>
              <w:rPr>
                <w:spacing w:val="-2"/>
                <w:sz w:val="16"/>
                <w:szCs w:val="16"/>
              </w:rPr>
              <w:t>помощи,</w:t>
            </w:r>
            <w:r>
              <w:rPr>
                <w:spacing w:val="80"/>
                <w:sz w:val="16"/>
                <w:szCs w:val="16"/>
              </w:rPr>
              <w:t xml:space="preserve"> </w:t>
            </w:r>
            <w:r>
              <w:rPr>
                <w:sz w:val="16"/>
                <w:szCs w:val="16"/>
              </w:rPr>
              <w:t>оказываемой по ТП</w:t>
            </w:r>
            <w:r>
              <w:rPr>
                <w:spacing w:val="40"/>
                <w:sz w:val="16"/>
                <w:szCs w:val="16"/>
              </w:rPr>
              <w:t xml:space="preserve"> </w:t>
            </w:r>
            <w:r>
              <w:rPr>
                <w:sz w:val="16"/>
                <w:szCs w:val="16"/>
              </w:rPr>
              <w:t>ОМС сверх</w:t>
            </w:r>
            <w:r>
              <w:rPr>
                <w:spacing w:val="40"/>
                <w:sz w:val="16"/>
                <w:szCs w:val="16"/>
              </w:rPr>
              <w:t xml:space="preserve"> </w:t>
            </w:r>
            <w:r>
              <w:rPr>
                <w:sz w:val="16"/>
                <w:szCs w:val="16"/>
              </w:rPr>
              <w:t>базовой</w:t>
            </w:r>
            <w:r>
              <w:rPr>
                <w:spacing w:val="40"/>
                <w:sz w:val="16"/>
                <w:szCs w:val="16"/>
              </w:rPr>
              <w:t xml:space="preserve"> </w:t>
            </w:r>
            <w:r>
              <w:rPr>
                <w:sz w:val="16"/>
                <w:szCs w:val="16"/>
              </w:rPr>
              <w:t>программы</w:t>
            </w:r>
            <w:r>
              <w:rPr>
                <w:spacing w:val="-2"/>
                <w:sz w:val="16"/>
                <w:szCs w:val="16"/>
              </w:rPr>
              <w:t xml:space="preserve"> </w:t>
            </w:r>
            <w:r>
              <w:rPr>
                <w:sz w:val="16"/>
                <w:szCs w:val="16"/>
              </w:rPr>
              <w:t>ОМС</w:t>
            </w:r>
            <w:r>
              <w:rPr>
                <w:bCs/>
                <w:spacing w:val="-5"/>
                <w:sz w:val="16"/>
                <w:szCs w:val="16"/>
                <w:vertAlign w:val="superscript"/>
              </w:rPr>
              <w:t>2</w:t>
            </w:r>
          </w:p>
        </w:tc>
        <w:tc>
          <w:tcPr>
            <w:tcW w:w="794"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2,6</w:t>
            </w:r>
          </w:p>
        </w:tc>
        <w:tc>
          <w:tcPr>
            <w:tcW w:w="1190"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1,3</w:t>
            </w:r>
          </w:p>
        </w:tc>
        <w:tc>
          <w:tcPr>
            <w:tcW w:w="66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4</w:t>
            </w:r>
          </w:p>
        </w:tc>
        <w:tc>
          <w:tcPr>
            <w:tcW w:w="119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 xml:space="preserve"> </w:t>
            </w:r>
            <w:r>
              <w:rPr>
                <w:bCs/>
                <w:sz w:val="16"/>
                <w:szCs w:val="16"/>
              </w:rP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r>
              <w:rPr>
                <w:bCs/>
                <w:sz w:val="16"/>
                <w:szCs w:val="16"/>
                <w:vertAlign w:val="superscript"/>
              </w:rPr>
              <w:t>5</w:t>
            </w:r>
          </w:p>
        </w:tc>
        <w:tc>
          <w:tcPr>
            <w:tcW w:w="511" w:type="dxa"/>
            <w:vMerge w:val="restart"/>
            <w:tcBorders>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доли в структуре расходов</w:t>
            </w:r>
            <w:r>
              <w:rPr>
                <w:bCs/>
                <w:sz w:val="16"/>
                <w:szCs w:val="16"/>
                <w:vertAlign w:val="superscript"/>
              </w:rPr>
              <w:t>5</w:t>
            </w:r>
          </w:p>
        </w:tc>
      </w:tr>
      <w:tr>
        <w:trPr>
          <w:trHeight w:val="4462" w:hRule="atLeast"/>
          <w:cantSplit w:val="true"/>
        </w:trPr>
        <w:tc>
          <w:tcPr>
            <w:tcW w:w="1453"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32"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4"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925"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2"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8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8"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059" w:type="dxa"/>
            <w:vMerge w:val="continue"/>
            <w:tcBorders>
              <w:start w:val="single" w:sz="4" w:space="0" w:color="000000"/>
              <w:bottom w:val="single" w:sz="4" w:space="0" w:color="000000"/>
            </w:tcBorders>
            <w:shd w:color="auto" w:fill="auto" w:val="clear"/>
            <w:vAlign w:val="center"/>
          </w:tcPr>
          <w:p>
            <w:pPr>
              <w:pStyle w:val="Normal"/>
              <w:snapToGrid w:val="false"/>
              <w:rPr>
                <w:bCs/>
                <w:sz w:val="16"/>
                <w:szCs w:val="16"/>
              </w:rPr>
            </w:pPr>
            <w:r>
              <w:rPr>
                <w:bCs/>
                <w:sz w:val="16"/>
                <w:szCs w:val="16"/>
              </w:rPr>
            </w:r>
          </w:p>
        </w:tc>
        <w:tc>
          <w:tcPr>
            <w:tcW w:w="794"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0"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66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119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c>
          <w:tcPr>
            <w:tcW w:w="511" w:type="dxa"/>
            <w:vMerge w:val="continue"/>
            <w:tcBorders>
              <w:start w:val="single" w:sz="4" w:space="0" w:color="000000"/>
              <w:bottom w:val="single" w:sz="4" w:space="0" w:color="000000"/>
              <w:end w:val="single" w:sz="4" w:space="0" w:color="000000"/>
            </w:tcBorders>
            <w:shd w:color="auto" w:fill="auto" w:val="clear"/>
            <w:vAlign w:val="center"/>
          </w:tcPr>
          <w:p>
            <w:pPr>
              <w:pStyle w:val="Normal"/>
              <w:snapToGrid w:val="false"/>
              <w:rPr>
                <w:bCs/>
                <w:sz w:val="16"/>
                <w:szCs w:val="16"/>
              </w:rPr>
            </w:pPr>
            <w:r>
              <w:rPr>
                <w:bCs/>
                <w:sz w:val="16"/>
                <w:szCs w:val="16"/>
              </w:rPr>
            </w:r>
          </w:p>
        </w:tc>
      </w:tr>
      <w:tr>
        <w:trPr>
          <w:trHeight w:val="478" w:hRule="atLeast"/>
          <w:cantSplit w:val="true"/>
        </w:trPr>
        <w:tc>
          <w:tcPr>
            <w:tcW w:w="1453" w:type="dxa"/>
            <w:tcBorders>
              <w:start w:val="single" w:sz="4" w:space="0" w:color="000000"/>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532"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664" w:type="dxa"/>
            <w:tcBorders>
              <w:bottom w:val="single" w:sz="4" w:space="0" w:color="000000"/>
              <w:end w:val="single" w:sz="4" w:space="0" w:color="000000"/>
            </w:tcBorders>
            <w:shd w:color="auto" w:fill="auto" w:val="clear"/>
            <w:vAlign w:val="center"/>
          </w:tcPr>
          <w:p>
            <w:pPr>
              <w:pStyle w:val="Normal"/>
              <w:jc w:val="center"/>
              <w:rPr>
                <w:sz w:val="16"/>
                <w:szCs w:val="16"/>
              </w:rPr>
            </w:pPr>
            <w:r>
              <w:rPr>
                <w:sz w:val="16"/>
                <w:szCs w:val="16"/>
              </w:rPr>
            </w:r>
          </w:p>
        </w:tc>
        <w:tc>
          <w:tcPr>
            <w:tcW w:w="925"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2"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94" w:type="dxa"/>
            <w:tcBorders>
              <w:bottom w:val="single" w:sz="4" w:space="0" w:color="000000"/>
              <w:end w:val="single" w:sz="4" w:space="0" w:color="000000"/>
            </w:tcBorders>
            <w:shd w:color="auto" w:fill="auto" w:val="clear"/>
            <w:vAlign w:val="center"/>
          </w:tcPr>
          <w:p>
            <w:pPr>
              <w:pStyle w:val="Normal"/>
              <w:jc w:val="center"/>
              <w:rPr>
                <w:bCs/>
                <w:color w:val="000000"/>
                <w:sz w:val="16"/>
                <w:szCs w:val="16"/>
              </w:rPr>
            </w:pPr>
            <w:r>
              <w:rPr>
                <w:bCs/>
                <w:color w:val="000000"/>
                <w:sz w:val="16"/>
                <w:szCs w:val="16"/>
              </w:rPr>
            </w:r>
          </w:p>
        </w:tc>
        <w:tc>
          <w:tcPr>
            <w:tcW w:w="118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8"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color w:val="000000"/>
                <w:sz w:val="16"/>
                <w:szCs w:val="16"/>
              </w:rPr>
              <w:t>рубли</w:t>
            </w:r>
          </w:p>
        </w:tc>
        <w:tc>
          <w:tcPr>
            <w:tcW w:w="1059" w:type="dxa"/>
            <w:tcBorders>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059" w:type="dxa"/>
            <w:tcBorders>
              <w:top w:val="single" w:sz="4" w:space="0" w:color="000000"/>
              <w:start w:val="single" w:sz="4" w:space="0" w:color="000000"/>
              <w:bottom w:val="single" w:sz="4" w:space="0" w:color="000000"/>
            </w:tcBorders>
            <w:shd w:color="auto" w:fill="auto" w:val="clear"/>
            <w:vAlign w:val="center"/>
          </w:tcPr>
          <w:p>
            <w:pPr>
              <w:pStyle w:val="Normal"/>
              <w:jc w:val="center"/>
              <w:rPr/>
            </w:pPr>
            <w:r>
              <w:rPr>
                <w:bCs/>
                <w:sz w:val="16"/>
                <w:szCs w:val="16"/>
              </w:rPr>
              <w:t>рубли</w:t>
            </w:r>
          </w:p>
        </w:tc>
        <w:tc>
          <w:tcPr>
            <w:tcW w:w="7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pPr>
            <w:r>
              <w:rPr>
                <w:bCs/>
                <w:sz w:val="16"/>
                <w:szCs w:val="16"/>
              </w:rPr>
              <w:t>рубли</w:t>
            </w:r>
          </w:p>
        </w:tc>
        <w:tc>
          <w:tcPr>
            <w:tcW w:w="1190"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66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c>
          <w:tcPr>
            <w:tcW w:w="1191" w:type="dxa"/>
            <w:tcBorders>
              <w:bottom w:val="single" w:sz="4" w:space="0" w:color="000000"/>
              <w:end w:val="single" w:sz="4" w:space="0" w:color="000000"/>
            </w:tcBorders>
            <w:shd w:color="auto" w:fill="auto" w:val="clear"/>
            <w:vAlign w:val="center"/>
          </w:tcPr>
          <w:p>
            <w:pPr>
              <w:pStyle w:val="Normal"/>
              <w:jc w:val="center"/>
              <w:rPr/>
            </w:pPr>
            <w:r>
              <w:rPr>
                <w:bCs/>
                <w:sz w:val="16"/>
                <w:szCs w:val="16"/>
              </w:rPr>
              <w:t>тысячи рублей</w:t>
            </w:r>
          </w:p>
        </w:tc>
        <w:tc>
          <w:tcPr>
            <w:tcW w:w="511" w:type="dxa"/>
            <w:tcBorders>
              <w:bottom w:val="single" w:sz="4" w:space="0" w:color="000000"/>
              <w:end w:val="single" w:sz="4" w:space="0" w:color="000000"/>
            </w:tcBorders>
            <w:shd w:color="auto" w:fill="auto" w:val="clear"/>
            <w:vAlign w:val="center"/>
          </w:tcPr>
          <w:p>
            <w:pPr>
              <w:pStyle w:val="Normal"/>
              <w:jc w:val="center"/>
              <w:rPr/>
            </w:pPr>
            <w:r>
              <w:rPr>
                <w:bCs/>
                <w:sz w:val="16"/>
                <w:szCs w:val="16"/>
              </w:rPr>
              <w:t>%</w:t>
            </w:r>
          </w:p>
        </w:tc>
      </w:tr>
    </w:tbl>
    <w:p>
      <w:pPr>
        <w:pStyle w:val="Normal"/>
        <w:widowControl w:val="false"/>
        <w:tabs>
          <w:tab w:val="clear" w:pos="708"/>
          <w:tab w:val="left" w:pos="851" w:leader="none"/>
        </w:tabs>
        <w:spacing w:lineRule="exact" w:line="20"/>
        <w:ind w:firstLine="567"/>
        <w:jc w:val="both"/>
        <w:rPr>
          <w:sz w:val="28"/>
          <w:szCs w:val="28"/>
        </w:rPr>
      </w:pPr>
      <w:r>
        <w:rPr>
          <w:sz w:val="28"/>
          <w:szCs w:val="28"/>
        </w:rPr>
      </w:r>
    </w:p>
    <w:p>
      <w:pPr>
        <w:pStyle w:val="Normal"/>
        <w:widowControl w:val="false"/>
        <w:jc w:val="both"/>
        <w:rPr>
          <w:sz w:val="28"/>
          <w:szCs w:val="28"/>
        </w:rPr>
      </w:pPr>
      <w:r>
        <w:rPr>
          <w:sz w:val="28"/>
          <w:szCs w:val="28"/>
        </w:rPr>
      </w:r>
    </w:p>
    <w:tbl>
      <w:tblPr>
        <w:tblW w:w="15647" w:type="dxa"/>
        <w:jc w:val="start"/>
        <w:tblInd w:w="-584" w:type="dxa"/>
        <w:tblLayout w:type="fixed"/>
        <w:tblCellMar>
          <w:top w:w="0" w:type="dxa"/>
          <w:start w:w="28" w:type="dxa"/>
          <w:bottom w:w="0" w:type="dxa"/>
          <w:end w:w="28" w:type="dxa"/>
        </w:tblCellMar>
        <w:tblLook w:val="0000" w:noHBand="0" w:noVBand="0" w:firstColumn="0" w:lastRow="0" w:lastColumn="0" w:firstRow="0"/>
      </w:tblPr>
      <w:tblGrid>
        <w:gridCol w:w="1364"/>
        <w:gridCol w:w="541"/>
        <w:gridCol w:w="592"/>
        <w:gridCol w:w="910"/>
        <w:gridCol w:w="1213"/>
        <w:gridCol w:w="1231"/>
        <w:gridCol w:w="1199"/>
        <w:gridCol w:w="1078"/>
        <w:gridCol w:w="1028"/>
        <w:gridCol w:w="1063"/>
        <w:gridCol w:w="1079"/>
        <w:gridCol w:w="794"/>
        <w:gridCol w:w="1195"/>
        <w:gridCol w:w="624"/>
        <w:gridCol w:w="1197"/>
        <w:gridCol w:w="535"/>
      </w:tblGrid>
      <w:tr>
        <w:trPr>
          <w:tblHeader w:val="true"/>
          <w:trHeight w:val="300" w:hRule="atLeast"/>
        </w:trPr>
        <w:tc>
          <w:tcPr>
            <w:tcW w:w="1364"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w:t>
            </w:r>
          </w:p>
        </w:tc>
        <w:tc>
          <w:tcPr>
            <w:tcW w:w="54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2</w:t>
            </w:r>
          </w:p>
        </w:tc>
        <w:tc>
          <w:tcPr>
            <w:tcW w:w="592"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3</w:t>
            </w:r>
          </w:p>
        </w:tc>
        <w:tc>
          <w:tcPr>
            <w:tcW w:w="910"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4=5+6</w:t>
            </w:r>
          </w:p>
        </w:tc>
        <w:tc>
          <w:tcPr>
            <w:tcW w:w="1213"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5</w:t>
            </w:r>
          </w:p>
        </w:tc>
        <w:tc>
          <w:tcPr>
            <w:tcW w:w="1231"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6</w:t>
            </w:r>
          </w:p>
        </w:tc>
        <w:tc>
          <w:tcPr>
            <w:tcW w:w="1199"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7= 10/4</w:t>
            </w:r>
          </w:p>
        </w:tc>
        <w:tc>
          <w:tcPr>
            <w:tcW w:w="107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8</w:t>
            </w:r>
          </w:p>
        </w:tc>
        <w:tc>
          <w:tcPr>
            <w:tcW w:w="1028"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9</w:t>
            </w:r>
          </w:p>
        </w:tc>
        <w:tc>
          <w:tcPr>
            <w:tcW w:w="1063"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10=11+12</w:t>
            </w:r>
          </w:p>
        </w:tc>
        <w:tc>
          <w:tcPr>
            <w:tcW w:w="1079"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11=5*8</w:t>
            </w:r>
          </w:p>
        </w:tc>
        <w:tc>
          <w:tcPr>
            <w:tcW w:w="794"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12=6*9</w:t>
            </w:r>
          </w:p>
        </w:tc>
        <w:tc>
          <w:tcPr>
            <w:tcW w:w="1195"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13</w:t>
            </w:r>
          </w:p>
        </w:tc>
        <w:tc>
          <w:tcPr>
            <w:tcW w:w="624"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14</w:t>
            </w:r>
          </w:p>
        </w:tc>
        <w:tc>
          <w:tcPr>
            <w:tcW w:w="1197" w:type="dxa"/>
            <w:tcBorders>
              <w:top w:val="single" w:sz="2" w:space="0" w:color="000000"/>
              <w:start w:val="single" w:sz="2" w:space="0" w:color="000000"/>
              <w:bottom w:val="single" w:sz="2" w:space="0" w:color="000000"/>
            </w:tcBorders>
            <w:shd w:color="auto" w:fill="auto" w:val="clear"/>
            <w:vAlign w:val="center"/>
          </w:tcPr>
          <w:p>
            <w:pPr>
              <w:pStyle w:val="Normal"/>
              <w:jc w:val="center"/>
              <w:rPr/>
            </w:pPr>
            <w:r>
              <w:rPr>
                <w:sz w:val="16"/>
              </w:rPr>
              <w:t>15</w:t>
            </w:r>
          </w:p>
        </w:tc>
        <w:tc>
          <w:tcPr>
            <w:tcW w:w="535" w:type="dxa"/>
            <w:tcBorders>
              <w:top w:val="single" w:sz="2" w:space="0" w:color="000000"/>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16</w:t>
            </w:r>
          </w:p>
        </w:tc>
      </w:tr>
      <w:tr>
        <w:trPr>
          <w:trHeight w:val="1031"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r>
              <w:rPr>
                <w:sz w:val="16"/>
                <w:szCs w:val="16"/>
                <w:vertAlign w:val="superscript"/>
              </w:rPr>
              <w:t>7</w:t>
            </w:r>
            <w:r>
              <w:rPr>
                <w:sz w:val="16"/>
              </w:rPr>
              <w:t>,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w:t>
            </w:r>
          </w:p>
        </w:tc>
        <w:tc>
          <w:tcPr>
            <w:tcW w:w="592"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8 859,7</w:t>
            </w:r>
          </w:p>
        </w:tc>
        <w:tc>
          <w:tcPr>
            <w:tcW w:w="1079"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8 859,7</w:t>
            </w:r>
          </w:p>
        </w:tc>
        <w:tc>
          <w:tcPr>
            <w:tcW w:w="1195" w:type="dxa"/>
            <w:tcBorders>
              <w:start w:val="single" w:sz="2" w:space="0" w:color="000000"/>
              <w:bottom w:val="single" w:sz="2" w:space="0" w:color="000000"/>
            </w:tcBorders>
            <w:shd w:color="auto" w:fill="auto" w:val="clear"/>
            <w:vAlign w:val="center"/>
          </w:tcPr>
          <w:p>
            <w:pPr>
              <w:pStyle w:val="Normal"/>
              <w:jc w:val="center"/>
              <w:textAlignment w:val="center"/>
              <w:rPr/>
            </w:pPr>
            <w:r>
              <w:rPr>
                <w:sz w:val="16"/>
              </w:rPr>
              <w:t>8 567 409,6</w:t>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pPr>
            <w:r>
              <w:rPr>
                <w:sz w:val="16"/>
              </w:rPr>
              <w:t>100,0</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94" w:hRule="atLeast"/>
        </w:trPr>
        <w:tc>
          <w:tcPr>
            <w:tcW w:w="1364" w:type="dxa"/>
            <w:tcBorders>
              <w:start w:val="single" w:sz="2" w:space="0" w:color="000000"/>
              <w:bottom w:val="single" w:sz="2" w:space="0" w:color="000000"/>
            </w:tcBorders>
            <w:shd w:color="auto" w:fill="auto" w:val="clear"/>
            <w:vAlign w:val="center"/>
          </w:tcPr>
          <w:p>
            <w:pPr>
              <w:pStyle w:val="Normal"/>
              <w:rPr/>
            </w:pPr>
            <w:r>
              <w:rPr>
                <w:i/>
                <w:sz w:val="16"/>
              </w:rPr>
              <w:t>I. Нормируемая медицинская помощь</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5 323,6</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5 323,6</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1. Скорая медицинская помощь, включая скорую специализированную медицинскую помощь, не входящая в территориальную программу ОМС</w:t>
            </w:r>
            <w:r>
              <w:rPr>
                <w:sz w:val="16"/>
                <w:szCs w:val="16"/>
                <w:vertAlign w:val="superscript"/>
              </w:rPr>
              <w:t>7</w:t>
            </w:r>
            <w:r>
              <w:rPr>
                <w:sz w:val="16"/>
              </w:rPr>
              <w:t>,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0,007</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40 870,5</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40 870,5</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286,1</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286,1</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276 655,0</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3,23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sz w:val="16"/>
                <w:szCs w:val="16"/>
                <w:vertAlign w:val="superscript"/>
              </w:rPr>
              <w:t>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4</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0,003</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7 522,9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7 522,9</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22,6</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22,6</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21 824,0</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0,25</w:t>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скорая медицинская помощь при санитарно-авиационной эвакуации</w:t>
            </w:r>
            <w:r>
              <w:rPr>
                <w:sz w:val="16"/>
                <w:szCs w:val="16"/>
                <w:vertAlign w:val="superscript"/>
              </w:rPr>
              <w:t>9</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5</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вызов</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0,001</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233 583,9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233 583,9</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233,6</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233,6</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225 877,4</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2,64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2. Первичная медико-санитарная помощь, предоставляемая в амбулаторных условиях:</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6</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2.1. с профилактической и иными целями, за исключением  медицинской реабилитации и паллиативной медицинской помощи</w:t>
            </w:r>
            <w:r>
              <w:rPr>
                <w:sz w:val="16"/>
                <w:szCs w:val="16"/>
                <w:vertAlign w:val="superscript"/>
              </w:rPr>
              <w:t>10</w:t>
            </w:r>
            <w:r>
              <w:rPr>
                <w:sz w:val="16"/>
              </w:rPr>
              <w:t>,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7</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0,7246</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0,7246</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1 123,5</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1 123,5</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814,1</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814,1</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787 230,5</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9,19</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sz w:val="16"/>
                <w:szCs w:val="16"/>
                <w:vertAlign w:val="superscript"/>
              </w:rPr>
              <w:t>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8</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2.2. в связи с заболеваниями - обращений</w:t>
            </w:r>
            <w:r>
              <w:rPr>
                <w:sz w:val="16"/>
                <w:szCs w:val="16"/>
                <w:vertAlign w:val="superscript"/>
              </w:rPr>
              <w:t>11</w:t>
            </w:r>
            <w:r>
              <w:rPr>
                <w:sz w:val="16"/>
              </w:rPr>
              <w:t>,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9</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0,1425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0,1425</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3 534,6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3 534,6</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503,7</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503,7</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487 063,6</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5,69</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300"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sz w:val="16"/>
                <w:szCs w:val="16"/>
                <w:vertAlign w:val="superscript"/>
              </w:rPr>
              <w:t>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10</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обращение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r>
              <w:rPr>
                <w:sz w:val="16"/>
                <w:szCs w:val="16"/>
                <w:vertAlign w:val="superscript"/>
              </w:rPr>
              <w:t>12</w:t>
            </w:r>
            <w:r>
              <w:rPr>
                <w:sz w:val="16"/>
              </w:rPr>
              <w:t>,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11</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0,00393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0,00393</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35 110,3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35 110,3</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138,0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138,0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133 431,3</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1,56</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sz w:val="16"/>
                <w:szCs w:val="16"/>
                <w:vertAlign w:val="superscript"/>
              </w:rPr>
              <w:t>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12</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1047"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13</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0,01354</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0,01354</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2 927,7</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2 927,7</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2 831 100,5</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33,04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не идентифицированным и не застрахованным в системе ОМС лицам</w:t>
            </w:r>
            <w:r>
              <w:rPr>
                <w:sz w:val="16"/>
                <w:szCs w:val="16"/>
                <w:vertAlign w:val="superscript"/>
              </w:rPr>
              <w:t>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14</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5. Медицинская реабилитация</w:t>
            </w:r>
            <w:r>
              <w:rPr>
                <w:sz w:val="16"/>
                <w:szCs w:val="16"/>
                <w:vertAlign w:val="superscript"/>
              </w:rPr>
              <w:t>13</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15</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5.1. в амбулаторных условиях</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16</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комплексное 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0,0004</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0,0004</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10 111,6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10 111,6</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4,0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4,0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3 911,2</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0,05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5.2. в условиях дневного стационара</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17</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0,00005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0,00005</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36 081,8</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36 081,8</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1,8</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1,8</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1 744,6</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0,02</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834"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5.3. в условиях круглосуточного стационара</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18</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госпитализации</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0,000058</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0,000058</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230 118,5</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230 118,5</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13,3</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13,3</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12 906,5</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0,15</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691"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 Паллиативная медицинская помощь  (доврачебная и врачебная), включая оказываемую ветеранам боевых действий:</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19</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6.1.  паллиативная медицинская помощь в амбулаторных условиях</w:t>
            </w:r>
            <w:r>
              <w:rPr>
                <w:sz w:val="16"/>
                <w:szCs w:val="16"/>
                <w:vertAlign w:val="superscript"/>
              </w:rPr>
              <w:t>14</w:t>
            </w:r>
            <w:r>
              <w:rPr>
                <w:sz w:val="16"/>
              </w:rPr>
              <w:t>, всего,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20</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0,03</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2 180,9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2 180,9</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65,4</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65,4</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63 268,5</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0,74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6.1.1. посещения, включая посещения на дому  (без учета посещений на дому патронажными бригадами)</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21</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0,022</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1 060,6</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1 060,6</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23,3</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23,3</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22 563,4</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0,26</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6.1.2. посещения на дому выездными патронажными бригадами</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22</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0,008</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5 289,9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5 289,9</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42,3</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42,3</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40 923,0</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0,48</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23</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посещение</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0,00065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0,00065</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5 289,9</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5 289,9</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3,4</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3,4</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3 325,0</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0,04</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Pr>
                <w:sz w:val="16"/>
                <w:szCs w:val="16"/>
                <w:vertAlign w:val="superscript"/>
              </w:rPr>
              <w:t>15</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24</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0,092</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6 189,3</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6 189,3</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569,4</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569,4</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550 630,0</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6,43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615" w:hRule="atLeast"/>
        </w:trPr>
        <w:tc>
          <w:tcPr>
            <w:tcW w:w="1364" w:type="dxa"/>
            <w:tcBorders>
              <w:start w:val="single" w:sz="2" w:space="0" w:color="000000"/>
              <w:bottom w:val="single" w:sz="2" w:space="0" w:color="000000"/>
            </w:tcBorders>
            <w:shd w:color="auto" w:fill="auto" w:val="clear"/>
            <w:vAlign w:val="center"/>
          </w:tcPr>
          <w:p>
            <w:pPr>
              <w:pStyle w:val="Normal"/>
              <w:rPr/>
            </w:pPr>
            <w:r>
              <w:rPr>
                <w:i/>
                <w:sz w:val="16"/>
              </w:rPr>
              <w:t>в том числе для детского населения</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25</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койко-день</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0,00425</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0,00425</w:t>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6 223,7</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6 223,7</w:t>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26,5</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26,5</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25 578,1</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0,3</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6.3 Паллиативная медицинская помощь в условиях дневного стационара</w:t>
            </w:r>
            <w:r>
              <w:rPr>
                <w:sz w:val="16"/>
                <w:szCs w:val="16"/>
                <w:vertAlign w:val="superscript"/>
              </w:rPr>
              <w:t>12</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26</w:t>
            </w:r>
          </w:p>
        </w:tc>
        <w:tc>
          <w:tcPr>
            <w:tcW w:w="592" w:type="dxa"/>
            <w:tcBorders>
              <w:start w:val="single" w:sz="2" w:space="0" w:color="000000"/>
              <w:bottom w:val="single" w:sz="2" w:space="0" w:color="000000"/>
            </w:tcBorders>
            <w:shd w:color="auto" w:fill="auto" w:val="clear"/>
            <w:vAlign w:val="center"/>
          </w:tcPr>
          <w:p>
            <w:pPr>
              <w:pStyle w:val="Normal"/>
              <w:jc w:val="center"/>
              <w:rPr/>
            </w:pPr>
            <w:r>
              <w:rPr>
                <w:sz w:val="16"/>
              </w:rPr>
              <w:t>случай лечения</w:t>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0</w:t>
            </w:r>
          </w:p>
        </w:tc>
        <w:tc>
          <w:tcPr>
            <w:tcW w:w="1213"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231"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9"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7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28"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i/>
                <w:sz w:val="16"/>
              </w:rPr>
              <w:t>II. Ненормируемая медицинская помощь и  прочие виды медицинских и иных услуг,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27</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3 536,1</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3 536,1</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7.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Забайкальского края и органам местного самоуправления соответственно, входящих в номенклатуру медицинских организаций, утверждаемую Минздравом России  (далее - подведомственные медицинские организации)</w:t>
            </w:r>
            <w:r>
              <w:rPr>
                <w:sz w:val="16"/>
                <w:szCs w:val="16"/>
                <w:vertAlign w:val="superscript"/>
              </w:rPr>
              <w:t>16</w:t>
            </w:r>
            <w:r>
              <w:rPr>
                <w:sz w:val="16"/>
              </w:rPr>
              <w:t>, за исключением  медицинской помощи, оказываемой за счет средств ОМС</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28</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3 272,0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3 272,0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3 164 017,8</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36,92</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80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8. Высокотехнологичная медицинская помощь, оказываемая в подведомственных медицинских организациях, не включенная в базовую программу ОМС и предусмотренная разделом II приложения № 1 к Программе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29</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264,2</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264,2</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jc w:val="center"/>
              <w:rPr/>
            </w:pPr>
            <w:r>
              <w:rPr>
                <w:sz w:val="16"/>
              </w:rPr>
              <w:t>255 450,1</w:t>
            </w:r>
          </w:p>
        </w:tc>
        <w:tc>
          <w:tcPr>
            <w:tcW w:w="624" w:type="dxa"/>
            <w:tcBorders>
              <w:start w:val="single" w:sz="2" w:space="0" w:color="000000"/>
              <w:bottom w:val="single" w:sz="2" w:space="0" w:color="000000"/>
            </w:tcBorders>
            <w:shd w:color="auto" w:fill="auto" w:val="clear"/>
            <w:vAlign w:val="center"/>
          </w:tcPr>
          <w:p>
            <w:pPr>
              <w:pStyle w:val="Normal"/>
              <w:jc w:val="center"/>
              <w:rPr/>
            </w:pPr>
            <w:r>
              <w:rPr>
                <w:sz w:val="16"/>
              </w:rPr>
              <w:t>2,98</w:t>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539"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9. Расходы на содержание и обеспечение деятельности подведомственных медицинских организаций, в том числе на:</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30</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r>
              <w:rPr>
                <w:sz w:val="16"/>
                <w:szCs w:val="16"/>
                <w:vertAlign w:val="superscript"/>
              </w:rPr>
              <w:t>17</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31</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snapToGrid w:val="false"/>
              <w:jc w:val="center"/>
              <w:rPr>
                <w:sz w:val="16"/>
              </w:rPr>
            </w:pPr>
            <w:r>
              <w:rPr>
                <w:sz w:val="16"/>
              </w:rPr>
            </w:r>
          </w:p>
        </w:tc>
      </w:tr>
      <w:tr>
        <w:trPr>
          <w:trHeight w:val="1047"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32</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i/>
                <w:sz w:val="16"/>
              </w:rP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том числе:</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35</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r>
              <w:rPr>
                <w:sz w:val="16"/>
                <w:szCs w:val="16"/>
                <w:vertAlign w:val="superscript"/>
              </w:rPr>
              <w:t>18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36</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394"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11. Бесплатное (со скидкой) зубное протезирование</w:t>
            </w:r>
            <w:r>
              <w:rPr>
                <w:sz w:val="16"/>
                <w:szCs w:val="16"/>
                <w:vertAlign w:val="superscript"/>
              </w:rPr>
              <w:t>18</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37</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r>
        <w:trPr>
          <w:trHeight w:val="793" w:hRule="atLeast"/>
        </w:trPr>
        <w:tc>
          <w:tcPr>
            <w:tcW w:w="1364" w:type="dxa"/>
            <w:tcBorders>
              <w:start w:val="single" w:sz="2" w:space="0" w:color="000000"/>
              <w:bottom w:val="single" w:sz="2" w:space="0" w:color="000000"/>
            </w:tcBorders>
            <w:shd w:color="auto" w:fill="auto" w:val="clear"/>
            <w:vAlign w:val="center"/>
          </w:tcPr>
          <w:p>
            <w:pPr>
              <w:pStyle w:val="Normal"/>
              <w:rPr/>
            </w:pPr>
            <w:r>
              <w:rPr>
                <w:sz w:val="16"/>
              </w:rP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r>
              <w:rPr>
                <w:sz w:val="16"/>
                <w:szCs w:val="16"/>
                <w:vertAlign w:val="superscript"/>
              </w:rPr>
              <w:t>19</w:t>
            </w:r>
          </w:p>
        </w:tc>
        <w:tc>
          <w:tcPr>
            <w:tcW w:w="541" w:type="dxa"/>
            <w:tcBorders>
              <w:start w:val="single" w:sz="2" w:space="0" w:color="000000"/>
              <w:bottom w:val="single" w:sz="2" w:space="0" w:color="000000"/>
            </w:tcBorders>
            <w:shd w:color="auto" w:fill="auto" w:val="clear"/>
            <w:vAlign w:val="center"/>
          </w:tcPr>
          <w:p>
            <w:pPr>
              <w:pStyle w:val="Normal"/>
              <w:jc w:val="center"/>
              <w:rPr/>
            </w:pPr>
            <w:r>
              <w:rPr>
                <w:sz w:val="16"/>
              </w:rPr>
              <w:t>38</w:t>
            </w:r>
          </w:p>
        </w:tc>
        <w:tc>
          <w:tcPr>
            <w:tcW w:w="592" w:type="dxa"/>
            <w:tcBorders>
              <w:start w:val="single" w:sz="2" w:space="0" w:color="000000"/>
              <w:bottom w:val="single" w:sz="2" w:space="0" w:color="000000"/>
            </w:tcBorders>
            <w:shd w:color="auto" w:fill="auto" w:val="clear"/>
            <w:vAlign w:val="center"/>
          </w:tcPr>
          <w:p>
            <w:pPr>
              <w:pStyle w:val="Normal"/>
              <w:jc w:val="center"/>
              <w:rPr>
                <w:sz w:val="16"/>
              </w:rPr>
            </w:pPr>
            <w:r>
              <w:rPr>
                <w:sz w:val="16"/>
              </w:rPr>
            </w:r>
          </w:p>
        </w:tc>
        <w:tc>
          <w:tcPr>
            <w:tcW w:w="910"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13"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231"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9"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7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28"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063"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1079" w:type="dxa"/>
            <w:tcBorders>
              <w:start w:val="single" w:sz="2" w:space="0" w:color="000000"/>
              <w:bottom w:val="single" w:sz="2" w:space="0" w:color="000000"/>
            </w:tcBorders>
            <w:shd w:color="auto" w:fill="auto" w:val="clear"/>
            <w:vAlign w:val="center"/>
          </w:tcPr>
          <w:p>
            <w:pPr>
              <w:pStyle w:val="Normal"/>
              <w:jc w:val="center"/>
              <w:rPr/>
            </w:pPr>
            <w:r>
              <w:rPr>
                <w:sz w:val="16"/>
              </w:rPr>
              <w:t>0,00</w:t>
            </w:r>
          </w:p>
        </w:tc>
        <w:tc>
          <w:tcPr>
            <w:tcW w:w="794" w:type="dxa"/>
            <w:tcBorders>
              <w:start w:val="single" w:sz="2" w:space="0" w:color="000000"/>
              <w:bottom w:val="single" w:sz="2" w:space="0" w:color="000000"/>
            </w:tcBorders>
            <w:shd w:color="auto" w:fill="auto" w:val="clear"/>
            <w:vAlign w:val="center"/>
          </w:tcPr>
          <w:p>
            <w:pPr>
              <w:pStyle w:val="Normal"/>
              <w:jc w:val="center"/>
              <w:rPr/>
            </w:pPr>
            <w:r>
              <w:rPr>
                <w:sz w:val="16"/>
              </w:rPr>
              <w:t>Х</w:t>
            </w:r>
          </w:p>
        </w:tc>
        <w:tc>
          <w:tcPr>
            <w:tcW w:w="1195"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624" w:type="dxa"/>
            <w:tcBorders>
              <w:start w:val="single" w:sz="2" w:space="0" w:color="000000"/>
              <w:bottom w:val="single" w:sz="2" w:space="0" w:color="000000"/>
            </w:tcBorders>
            <w:shd w:color="auto" w:fill="auto" w:val="clear"/>
            <w:vAlign w:val="center"/>
          </w:tcPr>
          <w:p>
            <w:pPr>
              <w:pStyle w:val="Normal"/>
              <w:snapToGrid w:val="false"/>
              <w:jc w:val="center"/>
              <w:rPr>
                <w:sz w:val="16"/>
              </w:rPr>
            </w:pPr>
            <w:r>
              <w:rPr>
                <w:sz w:val="16"/>
              </w:rPr>
            </w:r>
          </w:p>
        </w:tc>
        <w:tc>
          <w:tcPr>
            <w:tcW w:w="1197" w:type="dxa"/>
            <w:tcBorders>
              <w:start w:val="single" w:sz="2" w:space="0" w:color="000000"/>
              <w:bottom w:val="single" w:sz="2" w:space="0" w:color="000000"/>
            </w:tcBorders>
            <w:shd w:color="auto" w:fill="auto" w:val="clear"/>
            <w:vAlign w:val="center"/>
          </w:tcPr>
          <w:p>
            <w:pPr>
              <w:pStyle w:val="Normal"/>
              <w:jc w:val="center"/>
              <w:rPr/>
            </w:pPr>
            <w:r>
              <w:rPr>
                <w:sz w:val="16"/>
              </w:rPr>
              <w:t>X</w:t>
            </w:r>
          </w:p>
        </w:tc>
        <w:tc>
          <w:tcPr>
            <w:tcW w:w="535" w:type="dxa"/>
            <w:tcBorders>
              <w:start w:val="single" w:sz="2" w:space="0" w:color="000000"/>
              <w:bottom w:val="single" w:sz="2" w:space="0" w:color="000000"/>
              <w:end w:val="single" w:sz="2" w:space="0" w:color="000000"/>
            </w:tcBorders>
            <w:shd w:color="auto" w:fill="auto" w:val="clear"/>
            <w:vAlign w:val="center"/>
          </w:tcPr>
          <w:p>
            <w:pPr>
              <w:pStyle w:val="Normal"/>
              <w:jc w:val="center"/>
              <w:rPr/>
            </w:pPr>
            <w:r>
              <w:rPr>
                <w:sz w:val="16"/>
              </w:rPr>
              <w:t>X</w:t>
            </w:r>
          </w:p>
        </w:tc>
      </w:tr>
    </w:tbl>
    <w:p>
      <w:pPr>
        <w:pStyle w:val="Normal"/>
        <w:ind w:firstLine="284"/>
        <w:rPr>
          <w:sz w:val="16"/>
          <w:szCs w:val="16"/>
        </w:rPr>
      </w:pPr>
      <w:r>
        <w:rPr>
          <w:sz w:val="16"/>
          <w:szCs w:val="16"/>
        </w:rPr>
        <w:t>&lt;1&gt;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Забайкальского края на 2026 год (далее соответственно -  бюджетные ассигнования, ТПГГ) является суммой значений расходов на финансовое обеспечение ТПГГ, утвержденных законом о бюджете Забайкальского края, представленных в строке 02 «</w:t>
      </w:r>
      <w:r>
        <w:rPr>
          <w:sz w:val="16"/>
          <w:szCs w:val="22"/>
        </w:rPr>
        <w:t>Средства бюджета Забайкальского края»</w:t>
      </w:r>
      <w:r>
        <w:rPr>
          <w:sz w:val="16"/>
          <w:szCs w:val="16"/>
        </w:rPr>
        <w:t xml:space="preserve"> и строке 08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графы 7 Приложения № 8 к настоящей Территориальной программе.</w:t>
      </w:r>
    </w:p>
    <w:p>
      <w:pPr>
        <w:pStyle w:val="Normal"/>
        <w:ind w:firstLine="284"/>
        <w:rPr>
          <w:sz w:val="16"/>
          <w:szCs w:val="16"/>
        </w:rPr>
      </w:pPr>
      <w:r>
        <w:rPr>
          <w:sz w:val="16"/>
          <w:szCs w:val="16"/>
        </w:rPr>
        <w:t>&lt;2&gt; Числовое значение общего норматива объема медицинской помощи, оказываемой за счет бюджетных ассигнований, в графе 4 является суммой  значений норматива объема медицинской помощи, оказываемой непосредственно за счет бюджетных ассигнований (без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(далее  - МБТ))  в графе 5 и норматива объема медицинской помощи, оказываемой за счет средств МБТ, в графе 6. Общий норматив финансовых затрат  на единицу объема медицинской помощи, оказываемой за счет бюджетных ассигнований, включая средства МБТ, в графе 7 рассчитывается, как указанная в графе 10 сумма значений подушевых нормативов за счет бюджетных ассигнований в графе 11 и подушевых нормативов за счет МБТ в графе 12, разделенная на общий норматив объема медицинской помощи  в графе 4.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 соответственно для  графы 11 - произведение значений норматива в графе 5 на значения норматива в графе 8, для  графы 12 - произведение значений норматива в графе 6 на значения норматива в графе 9.</w:t>
      </w:r>
    </w:p>
    <w:p>
      <w:pPr>
        <w:pStyle w:val="Normal"/>
        <w:ind w:firstLine="284"/>
        <w:rPr>
          <w:sz w:val="16"/>
          <w:szCs w:val="16"/>
        </w:rPr>
      </w:pPr>
      <w:r>
        <w:rPr>
          <w:sz w:val="16"/>
          <w:szCs w:val="16"/>
        </w:rPr>
        <w:t>&lt;3&gt; Утвержденная стоимость ТПГГ  по видам и условиям ее оказания за счет бюджетных ассигнований  в графе 13 рассчитывается,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к компетенции  консолидированного бюджета Забайкальского края Программой. При этом числовое значение  стоимости ТПГГ за счет бюджетных ассигнований  и средств МБТ в графе 13 по строке 01 является суммой соответствующих значений стоимости нормируемой медицинской помощи в строке 02 графы 13 (суммарное значение строк 03, 06, 11, 13, 15 и 19), стоимости ненормируемой медицинской помощи и  прочих видов медицинских и иных услуг в строке 27 графы 13 (равной или превышающей суммарное значение строк 28, 29 и 30) и расходов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Забайкальского края в графе 35 (равной или превышающей суммарное значение строк 36, 37 и 38).</w:t>
      </w:r>
    </w:p>
    <w:p>
      <w:pPr>
        <w:pStyle w:val="Normal"/>
        <w:ind w:firstLine="284"/>
        <w:rPr>
          <w:sz w:val="16"/>
          <w:szCs w:val="16"/>
        </w:rPr>
      </w:pPr>
      <w:r>
        <w:rPr>
          <w:sz w:val="16"/>
          <w:szCs w:val="16"/>
        </w:rPr>
        <w:t>&lt;4&gt;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rPr>
          <w:sz w:val="16"/>
          <w:szCs w:val="16"/>
        </w:rPr>
      </w:pPr>
      <w:r>
        <w:rPr>
          <w:sz w:val="16"/>
          <w:szCs w:val="16"/>
        </w:rPr>
        <w:t>&lt;5&gt; Стоимость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за счет средств МБТ в бюджет  ТФОМС на указанные цели, в строке 01 графы 15 является произведением значения подушевого норматива финансирования ТПГГ за счет средств МБТ (строка 01 графы 12) на численность населения Забайкальского края, используемую при формировании и экономическом обосновании ТПГГ на 2026 год в части медицинской помощи, не входящей в базовую программу ОМС, и иных расходов, отнесенных Программой к компетенции  консолидированного бюджета Забайкальского края, и рассчитывается как сумма числовых значений расходов, указанных  в строках: 03 (за исключением расходов, отраженных в строке 04), 06 (за исключением расходов, отраженных в строках 08 и 10), строке 11  (за исключением расходов, отраженных в строке 12), 13 (за исключением расходов, отраженных в строке 14), 15, 19, 28, 29 и 31.  При этом числовое значение стоимости ТПГГ за счет средств МБТ в строке 01 графы 15 соответствует значениям расходов на финансовое обеспечение ТПГГ, утвержденных законом о бюджете Забайкальского края, представленных в строке 08 графы 7 таблицы Приложения № 8 к настоящей Территориальной программе. 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 принимаемого за 100 %.</w:t>
      </w:r>
    </w:p>
    <w:p>
      <w:pPr>
        <w:pStyle w:val="Normal"/>
        <w:ind w:firstLine="284"/>
        <w:rPr>
          <w:sz w:val="16"/>
          <w:szCs w:val="16"/>
        </w:rPr>
      </w:pPr>
      <w:r>
        <w:rPr>
          <w:sz w:val="16"/>
          <w:szCs w:val="16"/>
        </w:rPr>
        <w:t>&lt;6&gt;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 не входящих в базовую программу ОМС, а также  ненормируемой медицинской помощи и  прочих видов медицинских и иных услуг, отнесенных Программой к компетенции  консолидированного бюджета Забайкальского края, но оказываемых в рамках  территориальной программы ОМС в дополнение к страховым случаям,  установленным  базовой программой ОМС, в строке 01 графы 12,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 представленного в строке 08 графы 8 Приложения № 8 к настоящей Территориальной программе, рассчитанного с учетом численности застрахованных по ОМС лиц в Забайкальском крае. 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(сумма значений в строках 02, 28, 29 и значение в строке 31) от значений подушевого норматива финансирования территориальной программы ОМС сверх базовой программы ОМС,  представленных в строках  09 и 10 графы 8 Приложения № 8 к настоящей Территориальной программе.</w:t>
      </w:r>
    </w:p>
    <w:p>
      <w:pPr>
        <w:pStyle w:val="Normal"/>
        <w:ind w:firstLine="284"/>
        <w:rPr>
          <w:sz w:val="16"/>
          <w:szCs w:val="16"/>
        </w:rPr>
      </w:pPr>
      <w:r>
        <w:rPr>
          <w:sz w:val="16"/>
          <w:szCs w:val="16"/>
        </w:rPr>
        <w:t xml:space="preserve">&lt;7&gt;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Забайкальским краем самостоятельно и включают в себя объемы скорой, в том числе скорой специализированной, медицинской помощи, оказываемой вне медицинской организации, амбулаторно и стационарно, незастрахованным по ОМС лицам, в том числе при заболеваниях, входящих  в базовую программу ОМС. </w:t>
      </w:r>
    </w:p>
    <w:p>
      <w:pPr>
        <w:pStyle w:val="Normal"/>
        <w:ind w:firstLine="284"/>
        <w:rPr>
          <w:sz w:val="16"/>
          <w:szCs w:val="16"/>
        </w:rPr>
      </w:pPr>
      <w:r>
        <w:rPr>
          <w:sz w:val="16"/>
          <w:szCs w:val="16"/>
        </w:rPr>
        <w:t>&lt;8&gt; Забайкальский край вправе оказывать незастрахованным по ОМС лицам  за счет бюджетных ассигнований не только скорую, в том числе скорую специализированную, медицинскую помощь вне медицинской организации, амбулаторно и стационарно, но и предоставлять первичную медико-санитарную помощь, первичную  специализированную медицинскую помощь в амбулаторных условиях с профилактической и иными целями, а также проводить диагностические и лечебные мероприятия в условиях дневного и/или кругосуточного стационара при заболеваниях, не входящих в базовую программу ОМС. Бюджетные ассигнования, предусмотренные в консолидированном бюджете Забайкальского края на финансовое обеспечение медицинской помощи, предоставляемой лицам, не застрахованным по ОМС, не подлежат направлению в виде МБТ в бюджет ТФОМС.</w:t>
      </w:r>
    </w:p>
    <w:p>
      <w:pPr>
        <w:pStyle w:val="Normal"/>
        <w:ind w:firstLine="284"/>
        <w:rPr>
          <w:sz w:val="16"/>
          <w:szCs w:val="16"/>
        </w:rPr>
      </w:pPr>
      <w:r>
        <w:rPr>
          <w:sz w:val="16"/>
          <w:szCs w:val="16"/>
        </w:rPr>
        <w:t xml:space="preserve">&lt;9&gt;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Забайкальским краем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консолидированного бюджета Забайкальского края,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 </w:t>
      </w:r>
    </w:p>
    <w:p>
      <w:pPr>
        <w:pStyle w:val="Normal"/>
        <w:ind w:firstLine="284"/>
        <w:rPr>
          <w:sz w:val="16"/>
          <w:szCs w:val="16"/>
        </w:rPr>
      </w:pPr>
      <w:r>
        <w:rPr>
          <w:sz w:val="16"/>
          <w:szCs w:val="16"/>
        </w:rPr>
        <w:t>&lt;10&gt; Нормативы объема медицинской помощи с профилактической и иными целями включают в себя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pPr>
        <w:pStyle w:val="Normal"/>
        <w:ind w:firstLine="284"/>
        <w:rPr>
          <w:sz w:val="16"/>
          <w:szCs w:val="16"/>
        </w:rPr>
      </w:pPr>
      <w:r>
        <w:rPr>
          <w:sz w:val="16"/>
          <w:szCs w:val="16"/>
        </w:rPr>
        <w:t>&lt;11&gt;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ОМС, требующие более однократного посещения пациента.</w:t>
      </w:r>
    </w:p>
    <w:p>
      <w:pPr>
        <w:pStyle w:val="Normal"/>
        <w:ind w:firstLine="284"/>
        <w:rPr>
          <w:sz w:val="16"/>
          <w:szCs w:val="16"/>
        </w:rPr>
      </w:pPr>
      <w:r>
        <w:rPr>
          <w:sz w:val="16"/>
          <w:szCs w:val="16"/>
        </w:rPr>
        <w:t>&lt;12&gt; Нормативы объема медицинской помощи, предоставляемой  в условиях  дневного стационара, являются суммой объемов первичной медико-санитарной помощи/первичной специализированной медицинской помощи в дневном стационаре и объемов специализированной медицинской помощи в дневном стационаре, которые Забайкальский край вправе устанавливать раздельно. В случае установления Забайкальским краем нормативов объема и  нормативов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пункте 3 (строка 11), а отражаются в дополнительном пункте 6.3. «паллиативная медицинская помощь в условиях  дневного стационара» (строка 26).</w:t>
      </w:r>
    </w:p>
    <w:p>
      <w:pPr>
        <w:pStyle w:val="Normal"/>
        <w:ind w:firstLine="284"/>
        <w:rPr>
          <w:sz w:val="16"/>
          <w:szCs w:val="16"/>
        </w:rPr>
      </w:pPr>
      <w:r>
        <w:rPr>
          <w:sz w:val="16"/>
          <w:szCs w:val="16"/>
        </w:rPr>
        <w:t>&lt;13&gt; Самостоятельные нормативы объема и  финансовых затрат на единицу объема для оказания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профилактической лекарственной терапии у пациентов  групп риска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медицинских  организациях, подведомственных федеральным органам исполнительной власти, при условии участия их в реализации ТПГГ в установленном порядке.</w:t>
      </w:r>
    </w:p>
    <w:p>
      <w:pPr>
        <w:pStyle w:val="Normal"/>
        <w:ind w:firstLine="284"/>
        <w:rPr>
          <w:sz w:val="16"/>
          <w:szCs w:val="16"/>
        </w:rPr>
      </w:pPr>
      <w:r>
        <w:rPr>
          <w:sz w:val="16"/>
          <w:szCs w:val="16"/>
        </w:rPr>
        <w:t>&lt;14&gt;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пункте 2.1 (строка 07).</w:t>
      </w:r>
    </w:p>
    <w:p>
      <w:pPr>
        <w:pStyle w:val="Normal"/>
        <w:ind w:firstLine="284"/>
        <w:rPr>
          <w:sz w:val="16"/>
          <w:szCs w:val="16"/>
        </w:rPr>
      </w:pPr>
      <w:r>
        <w:rPr>
          <w:sz w:val="16"/>
          <w:szCs w:val="16"/>
        </w:rPr>
        <w:t>&lt;15&gt;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Normal"/>
        <w:ind w:firstLine="284"/>
        <w:rPr>
          <w:sz w:val="16"/>
          <w:szCs w:val="16"/>
        </w:rPr>
      </w:pPr>
      <w:r>
        <w:rPr>
          <w:sz w:val="16"/>
          <w:szCs w:val="16"/>
        </w:rPr>
        <w:t>&lt;16&gt;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рамках базовой программы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подведомственных медицинских организациях.</w:t>
      </w:r>
    </w:p>
    <w:p>
      <w:pPr>
        <w:pStyle w:val="Normal"/>
        <w:ind w:firstLine="284"/>
        <w:rPr>
          <w:sz w:val="16"/>
          <w:szCs w:val="16"/>
        </w:rPr>
      </w:pPr>
      <w:r>
        <w:rPr>
          <w:sz w:val="16"/>
          <w:szCs w:val="16"/>
        </w:rPr>
        <w:t xml:space="preserve">&lt;17&gt; Отражаются расходы подведомственных  медицинских организаций, финансовое обеспечение которых осуществляется  как за счет бюджетных ассигнований, непосредственно направляемых в указанные медицинские организации, так и за счет средств МБТ,  передаваемых из бюджета Забайкальского края в бюджет ТФОМС на финансовое обеспечение расходов, не включенных в структуру тарифов на оплату медицинской помощи в рамках базовой программы ОМС. При этом размер МБТ, отраженный в строке 31 графы 15 настоящей таблицы должен соответствовать размеру МБТ, указанному в строке 10 графы 7 Приложения № 8 к настоящей Территориальной программе, в то время, как размер подушевого норматива финансирования на эти цели  в строке 10 графы 8 Приложения № 8 к настоящей Территориальной программе, рассчитанный на численность застрахованных по ОМС лиц в Забайкальском крае, будет отличаться от соответствующего подушевого норматива в строке 31 графы 12, рассчитанного на численность населения Забайкальского края. </w:t>
      </w:r>
    </w:p>
    <w:p>
      <w:pPr>
        <w:pStyle w:val="Normal"/>
        <w:ind w:firstLine="284"/>
        <w:rPr>
          <w:sz w:val="16"/>
          <w:szCs w:val="16"/>
        </w:rPr>
      </w:pPr>
      <w:r>
        <w:rPr>
          <w:sz w:val="16"/>
          <w:szCs w:val="16"/>
        </w:rPr>
        <w:t>&lt;18&gt; Отражаются расходы бюджета Забайкальского края на  обеспечение при амбулаторном лечении (бесплатно или с 50-процентной скидкой) лекарственными препаратами, медицинскими изделиями отдельных категорий граждан, определенных постановлением Правительства Российской Федерации от 30 июля 1994 года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предоставление в рамках оказания паллиативной медицинской помощи, в том числе детям и участникам специальной военной операции,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приказом Министерства здравоохранения Российской Федерации от 9 июля 2025 года № 398н,  продуктами лечебного (энтерального) питания, бесплатное (со скидкой) зубное протезирование отдельных категорий граждан, а также расходов на указанные цели в соответствии с законодательством Забайкальского края. Не включены и не отражаются в строках 35, 36, 37 бюджетные ассигнования федерального бюджета, направляемые в бюджет Забайкальского края в виде субвенции на софинансирование расходных обязательств Забайкальского края по предоставлению отдельным категориям граждан социальной услуги по бесплатному (с 50 %-ной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BodyText"/>
        <w:ind w:firstLine="284"/>
        <w:rPr>
          <w:lang w:val="ru-RU"/>
        </w:rPr>
      </w:pPr>
      <w:r>
        <w:rPr>
          <w:sz w:val="16"/>
          <w:szCs w:val="16"/>
          <w:lang w:val="ru-RU"/>
        </w:rPr>
        <w:t>&lt;19&gt;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Забайкальского края по кодам бюджетной классификации Российской Федерации 09 «Здравоохранение» и 10 «Социальная политика» (приказ Министерства финансов России от 24 мая 2022 года № 82н) не Министерству здравоохранения Забайкальского края, а иным исполнительным органам Забайкальского края,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в пояснительной записке к ТПГГ и сопровождаются выпиской из закона о бюджете Забайкальского края с указанием размера бюджетных ассигнований, предусмотренных на вышеуказанные цели, и наименования исполнительного органа Забайкальского края, которому они предусмотрены.</w:t>
      </w:r>
    </w:p>
    <w:p>
      <w:pPr>
        <w:pStyle w:val="Normal"/>
        <w:widowControl w:val="false"/>
        <w:jc w:val="center"/>
        <w:rPr/>
      </w:pPr>
      <w:r>
        <w:rPr>
          <w:bCs/>
          <w:sz w:val="28"/>
          <w:szCs w:val="28"/>
        </w:rPr>
        <w:t>______________</w:t>
      </w:r>
    </w:p>
    <w:tbl>
      <w:tblPr>
        <w:tblW w:w="1456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7337"/>
        <w:gridCol w:w="7229"/>
      </w:tblGrid>
      <w:tr>
        <w:trPr/>
        <w:tc>
          <w:tcPr>
            <w:tcW w:w="7337" w:type="dxa"/>
            <w:tcBorders/>
          </w:tcPr>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tc>
        <w:tc>
          <w:tcPr>
            <w:tcW w:w="7229" w:type="dxa"/>
            <w:tcBorders/>
          </w:tcPr>
          <w:p>
            <w:pPr>
              <w:pStyle w:val="ConsPlusNormal"/>
              <w:numPr>
                <w:ilvl w:val="0"/>
                <w:numId w:val="0"/>
              </w:numPr>
              <w:spacing w:lineRule="auto" w:line="360"/>
              <w:ind w:firstLine="35"/>
              <w:jc w:val="center"/>
              <w:outlineLvl w:val="1"/>
              <w:rPr>
                <w:rFonts w:ascii="Times New Roman" w:hAnsi="Times New Roman" w:cs="Times New Roman"/>
                <w:sz w:val="28"/>
                <w:szCs w:val="28"/>
              </w:rPr>
            </w:pPr>
            <w:r>
              <w:rPr>
                <w:rFonts w:cs="Times New Roman" w:ascii="Times New Roman" w:hAnsi="Times New Roman"/>
                <w:sz w:val="28"/>
                <w:szCs w:val="28"/>
              </w:rPr>
              <w:t>ПРИЛОЖЕНИЕ № 19</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к Территориальной программе государственных гарантий</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бесплатного оказания гражданам медицинской помощи</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t>на территории Забайкальского края на 2026 год и на плановый период 2027 и 2028 годов</w:t>
            </w:r>
          </w:p>
          <w:p>
            <w:pPr>
              <w:pStyle w:val="ConsPlusNormal"/>
              <w:ind w:firstLine="35"/>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jc w:val="center"/>
        <w:rPr>
          <w:b/>
          <w:bCs/>
          <w:sz w:val="28"/>
          <w:szCs w:val="28"/>
        </w:rPr>
      </w:pPr>
      <w:r>
        <w:rPr>
          <w:b/>
          <w:bCs/>
          <w:sz w:val="28"/>
          <w:szCs w:val="28"/>
        </w:rPr>
        <w:t>УТВЕРЖДЕННАЯ СТОИМОСТЬ</w:t>
      </w:r>
    </w:p>
    <w:p>
      <w:pPr>
        <w:pStyle w:val="Normal"/>
        <w:widowControl w:val="false"/>
        <w:jc w:val="center"/>
        <w:rPr>
          <w:b/>
          <w:bCs/>
          <w:sz w:val="28"/>
          <w:szCs w:val="28"/>
        </w:rPr>
      </w:pPr>
      <w:r>
        <w:rPr>
          <w:b/>
          <w:bCs/>
          <w:sz w:val="28"/>
          <w:szCs w:val="28"/>
        </w:rPr>
        <w:t xml:space="preserve">Территориальной программы обязательного медицинского страхования на территории </w:t>
      </w:r>
    </w:p>
    <w:p>
      <w:pPr>
        <w:pStyle w:val="Normal"/>
        <w:widowControl w:val="false"/>
        <w:jc w:val="center"/>
        <w:rPr>
          <w:b/>
          <w:bCs/>
          <w:sz w:val="28"/>
          <w:szCs w:val="28"/>
        </w:rPr>
      </w:pPr>
      <w:r>
        <w:rPr>
          <w:b/>
          <w:bCs/>
          <w:sz w:val="28"/>
          <w:szCs w:val="28"/>
        </w:rPr>
        <w:t>Забайкальского края по условиям ее оказания на 2028 год</w:t>
      </w:r>
    </w:p>
    <w:p>
      <w:pPr>
        <w:pStyle w:val="Normal"/>
        <w:widowControl w:val="false"/>
        <w:ind w:firstLine="709"/>
        <w:jc w:val="center"/>
        <w:rPr>
          <w:b/>
          <w:bCs/>
          <w:sz w:val="20"/>
          <w:szCs w:val="20"/>
        </w:rPr>
      </w:pPr>
      <w:r>
        <w:rPr>
          <w:b/>
          <w:bCs/>
          <w:sz w:val="20"/>
          <w:szCs w:val="20"/>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1799" w:hRule="atLeast"/>
        </w:trPr>
        <w:tc>
          <w:tcPr>
            <w:tcW w:w="313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Виды и условия оказания медицинской помощи</w:t>
            </w:r>
          </w:p>
        </w:tc>
        <w:tc>
          <w:tcPr>
            <w:tcW w:w="99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 xml:space="preserve">№ </w:t>
            </w:r>
            <w:r>
              <w:rPr>
                <w:sz w:val="22"/>
                <w:szCs w:val="22"/>
              </w:rPr>
              <w:t>строки</w:t>
            </w:r>
          </w:p>
        </w:tc>
        <w:tc>
          <w:tcPr>
            <w:tcW w:w="1559"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Единица измерения</w:t>
            </w:r>
          </w:p>
        </w:tc>
        <w:tc>
          <w:tcPr>
            <w:tcW w:w="2553"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226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единицы объема медицинской помощи (норматив финансовых затрат на единицу объема предоставления медицинской помощи)</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Подушевые нормативы финансирования территориальной программы</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Стоимость территориальной программы по источникам ее финансового обеспечения</w:t>
            </w:r>
          </w:p>
        </w:tc>
      </w:tr>
      <w:tr>
        <w:trPr>
          <w:trHeight w:val="274" w:hRule="atLeast"/>
        </w:trPr>
        <w:tc>
          <w:tcPr>
            <w:tcW w:w="31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9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55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2"/>
                <w:szCs w:val="22"/>
              </w:rPr>
            </w:pPr>
            <w:r>
              <w:rPr>
                <w:sz w:val="22"/>
                <w:szCs w:val="22"/>
              </w:rPr>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руб.</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sz w:val="22"/>
                <w:szCs w:val="22"/>
              </w:rPr>
            </w:pPr>
            <w:r>
              <w:rPr>
                <w:sz w:val="22"/>
                <w:szCs w:val="22"/>
              </w:rPr>
              <w:t>тыс. руб.</w:t>
            </w:r>
          </w:p>
        </w:tc>
      </w:tr>
    </w:tbl>
    <w:p>
      <w:pPr>
        <w:pStyle w:val="ConsPlusTitle"/>
        <w:tabs>
          <w:tab w:val="clear" w:pos="708"/>
          <w:tab w:val="left" w:pos="851" w:leader="none"/>
        </w:tabs>
        <w:spacing w:lineRule="exact" w:line="20"/>
        <w:ind w:firstLine="567"/>
        <w:jc w:val="center"/>
        <w:rPr>
          <w:b w:val="false"/>
        </w:rPr>
      </w:pPr>
      <w:r>
        <w:rPr>
          <w:b w:val="false"/>
        </w:rPr>
      </w:r>
    </w:p>
    <w:tbl>
      <w:tblPr>
        <w:tblW w:w="14474" w:type="dxa"/>
        <w:jc w:val="start"/>
        <w:tblInd w:w="93" w:type="dxa"/>
        <w:tblLayout w:type="fixed"/>
        <w:tblCellMar>
          <w:top w:w="0" w:type="dxa"/>
          <w:start w:w="108" w:type="dxa"/>
          <w:bottom w:w="0" w:type="dxa"/>
          <w:end w:w="108" w:type="dxa"/>
        </w:tblCellMar>
        <w:tblLook w:val="04a0" w:noHBand="0" w:noVBand="1" w:firstColumn="1" w:lastRow="0" w:lastColumn="0" w:firstRow="1"/>
      </w:tblPr>
      <w:tblGrid>
        <w:gridCol w:w="3133"/>
        <w:gridCol w:w="993"/>
        <w:gridCol w:w="1559"/>
        <w:gridCol w:w="2553"/>
        <w:gridCol w:w="2268"/>
        <w:gridCol w:w="1983"/>
        <w:gridCol w:w="1984"/>
      </w:tblGrid>
      <w:tr>
        <w:trPr>
          <w:trHeight w:val="300" w:hRule="atLeast"/>
        </w:trPr>
        <w:tc>
          <w:tcPr>
            <w:tcW w:w="31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А</w:t>
            </w:r>
          </w:p>
        </w:tc>
        <w:tc>
          <w:tcPr>
            <w:tcW w:w="99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Б</w:t>
            </w:r>
          </w:p>
        </w:tc>
        <w:tc>
          <w:tcPr>
            <w:tcW w:w="1559"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1</w:t>
            </w:r>
          </w:p>
        </w:tc>
        <w:tc>
          <w:tcPr>
            <w:tcW w:w="255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2</w:t>
            </w:r>
          </w:p>
        </w:tc>
        <w:tc>
          <w:tcPr>
            <w:tcW w:w="2268"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3</w:t>
            </w:r>
          </w:p>
        </w:tc>
        <w:tc>
          <w:tcPr>
            <w:tcW w:w="1983"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4</w:t>
            </w:r>
          </w:p>
        </w:tc>
        <w:tc>
          <w:tcPr>
            <w:tcW w:w="1984" w:type="dxa"/>
            <w:tcBorders>
              <w:top w:val="single" w:sz="4" w:space="0" w:color="000000"/>
              <w:bottom w:val="single" w:sz="4" w:space="0" w:color="000000"/>
              <w:end w:val="single" w:sz="4" w:space="0" w:color="000000"/>
            </w:tcBorders>
            <w:shd w:color="auto" w:fill="auto" w:val="clear"/>
            <w:vAlign w:val="center"/>
          </w:tcPr>
          <w:p>
            <w:pPr>
              <w:pStyle w:val="Normal"/>
              <w:jc w:val="center"/>
              <w:rPr>
                <w:color w:val="000000"/>
                <w:sz w:val="22"/>
                <w:szCs w:val="22"/>
              </w:rPr>
            </w:pPr>
            <w:r>
              <w:rPr>
                <w:color w:val="000000"/>
                <w:sz w:val="22"/>
                <w:szCs w:val="22"/>
              </w:rPr>
              <w:t>5</w:t>
            </w:r>
          </w:p>
        </w:tc>
      </w:tr>
      <w:tr>
        <w:trPr>
          <w:trHeight w:val="57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III. Медицинская помощь в рамках территориальной программы 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38 478,2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36 748 308,9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 (сумма строк 12 + 20 + 28)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8 495,2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2 217,2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2 117 516,9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14 483,2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13 836 347,6</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14 483,2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13 836 347,6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 (сумма строк 14.1 + 22.1 + 30.1)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4 340,1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1 129,2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1 078 432,3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(сумма строк 14.2 + 22.2 + 30.2),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5 191,3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2 283,9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2 181 218,1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 (сумма строк 14.2.1 + 22.2.1 + 30.2.1)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3 905,6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198,2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189 289,1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 (сумма строк 14.3 + 22.3 + 30.3)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0,170688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3 215,5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548,8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524 222,0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0,087373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5 077,8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443,7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423 751,7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0,083314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1 262,6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100 470,3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 (сумма строк 14.4 + 22.4 + 30.4)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1 829 667,5</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 (сумма строк 14.5 + 22.5 + 30.5)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1 746,5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900 699,2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(сумма строк 14.6 + 22.6 + 30.6),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3 432,0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4 585,0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4 378 863,0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631,6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50,9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48 611,6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559,1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16 331,2</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 сумма строк (14.7+22.7+30.7):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0,275063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3 826,3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1 052,5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1 009 287,4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 (сумма строк 14.7.1 + 22.7.1 + 30.7.1)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5 716,3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315 163,5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 (сумма строк 14.7.2 + 22.7.2 + 30.7.2)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7 805,0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164 267,1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 (сумма строк 14.7.3 + 22.7.3 + 30.7.3)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1 233,2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151,0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144 211,2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 (сумма строк 14.7.4 + 22.7.4 + 30.7.4)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2 260,9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76 403,3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 (сумма строк 14.7.5 + 22.7.5 + 30.7.5)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17 774,6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25 308,6</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14.7.6 + 22.7.6 + 30.7.6)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4 383,5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118,8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113 458,9</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 (сумма строк 14.7.7 + 22.7.7 + 30.7.7)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0,002203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56 560,7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118 998,1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 (сумма строк 14.7.8 + 22.7.8 + 30.7.8)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0,004212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8 077,8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32 471,4</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 (сумма строк 14.7.9 + 22.7.9 + 30.7.9)</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24 119,8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14 898,6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14.7.10 + 22.7.10 + 30.7.10)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1 832,2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2 196,6</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14.7.11+ 22.7.11 + 30.7.11)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3 248,2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1 910,1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 (сумма строк 14.8 + 22.8 + 30.8)</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1 597,1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320 702,8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2 351,7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12 606,5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(сумма строк 14.9 + 22.9 + 30.9),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5 175,3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1 425,8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1 361 697,5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 (сумма строк 14.8.1 + 22.8.1 + 30.8.1)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7 200,2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324,4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309 815,3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 (сумма строк 14.8.2 + 22.8.2 + 30.8.2)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3 130,2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178 783,7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 (сумма строк 14.8.3 + 22.8.3 + 30.8.3)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6 118,0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850,3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812 071,4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(сумма строк 14.10 + 22.10 + 30.10),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2 039,2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83 470,6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0,00194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6 021,6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11 174,0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комплексных 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0,040891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1 850,2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72 296,6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 (сумма строк 14.11 + 22.11+ 30.11)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5 362,2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168 087,2</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52 525,9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3 642,4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3 478 641,3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 (сумма строк 15.1 + 23.1 + 31.1)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129 200,2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1 858,9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1 775 325,7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 (сумма строк 15.2 + 23.2 + 31.2)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188 094,1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139,4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133 132,7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 (сумма строк 15.3 + 23.3 + 31.3)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98 835,6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121 576,7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 (сумма строк 15.4 + 23.4 + 31.4)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95 308,6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16 824,3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16 067 896,3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 (сумма строк 16.1 + 24.1 + 32.1)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169 427,3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1 736,2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1 661 007,3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268 810,4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625,5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597 378,1</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410 109,1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176,3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168 373,7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 (сумма строк 16.4 + 24.4 + 32.4)</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556 395,1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100 470,3</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344 433,9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155 289,7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 (сумма строк 16.6 + 24.6 + 32.6)</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2 094 583,0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50 044,1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 (сумма строк 16.7 + 24.7 + 32.7)</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 (сумма строк 17 + 25 + 33):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 (сумма строк 17.1 + 25.1 + 33.1)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0,005148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45 185,6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222 142,5</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 (сумма строк 17.2 + 25.2 + 33.2)</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0,003044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49 437,7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143 733,7</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 (сумма строк 17.3 + 25.3 + 33.3)</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0,00635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95 394,7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605,8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578 563,8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паллиативная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 первичная медицинская помощь, в том числе доврачебная и врачебная, всего (равно строке 34.1),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"RANGE!P3514"</w:instrText>
            </w:r>
            <w:r>
              <w:rPr>
                <w:rStyle w:val="Style4"/>
                <w:sz w:val="20"/>
                <w:u w:val="single"/>
                <w:szCs w:val="20"/>
                <w:color w:val="000000"/>
              </w:rPr>
              <w:fldChar w:fldCharType="separate"/>
            </w:r>
            <w:r>
              <w:rPr>
                <w:rStyle w:val="Style4"/>
                <w:color w:val="000000"/>
                <w:sz w:val="20"/>
                <w:szCs w:val="20"/>
                <w:u w:val="single"/>
              </w:rPr>
              <w:t>6.1.1 посещение по паллиативной медицинской помощи без учета посещений на дому патронажными бригадами (равно строке 34.1.1)</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"RANGE!P3524"</w:instrText>
            </w:r>
            <w:r>
              <w:rPr>
                <w:rStyle w:val="Style4"/>
                <w:sz w:val="20"/>
                <w:u w:val="single"/>
                <w:szCs w:val="20"/>
                <w:color w:val="000000"/>
              </w:rPr>
              <w:fldChar w:fldCharType="separate"/>
            </w:r>
            <w:r>
              <w:rPr>
                <w:rStyle w:val="Style4"/>
                <w:color w:val="000000"/>
                <w:sz w:val="20"/>
                <w:szCs w:val="20"/>
                <w:u w:val="single"/>
              </w:rPr>
              <w:t>6.1.2 посещения на дому выездными патронажными бригадами (равно строке 34.1.2)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"RANGE!P3534"</w:instrText>
            </w:r>
            <w:r>
              <w:rPr>
                <w:rStyle w:val="Style4"/>
                <w:sz w:val="20"/>
                <w:u w:val="single"/>
                <w:szCs w:val="20"/>
                <w:color w:val="000000"/>
              </w:rPr>
              <w:fldChar w:fldCharType="separate"/>
            </w:r>
            <w:r>
              <w:rPr>
                <w:rStyle w:val="Style4"/>
                <w:color w:val="000000"/>
                <w:sz w:val="20"/>
                <w:szCs w:val="20"/>
                <w:u w:val="single"/>
              </w:rPr>
              <w:t>6.2. оказываемая в стационарных условиях (включая койки паллиативной медицинской помощи и койки сестринского ухода) (равно строке 34.2)</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"RANGE!P3544"</w:instrText>
            </w:r>
            <w:r>
              <w:rPr>
                <w:rStyle w:val="Style4"/>
                <w:sz w:val="20"/>
                <w:u w:val="single"/>
                <w:szCs w:val="20"/>
                <w:color w:val="000000"/>
              </w:rPr>
              <w:fldChar w:fldCharType="separate"/>
            </w:r>
            <w:r>
              <w:rPr>
                <w:rStyle w:val="Style4"/>
                <w:color w:val="000000"/>
                <w:sz w:val="20"/>
                <w:szCs w:val="20"/>
                <w:u w:val="single"/>
              </w:rPr>
              <w:t>6.3 оказываемая в условиях дневного стационара (равно строке 34.3)</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 (сумма строк 18 + 26 + 35)</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322,2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303 466,8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"RANGE!P3564"</w:instrText>
            </w:r>
            <w:r>
              <w:rPr>
                <w:rStyle w:val="Style4"/>
                <w:sz w:val="20"/>
                <w:u w:val="single"/>
                <w:szCs w:val="20"/>
                <w:color w:val="000000"/>
              </w:rPr>
              <w:fldChar w:fldCharType="separate"/>
            </w:r>
            <w:r>
              <w:rPr>
                <w:rStyle w:val="Style4"/>
                <w:color w:val="000000"/>
                <w:sz w:val="20"/>
                <w:szCs w:val="20"/>
                <w:u w:val="single"/>
              </w:rPr>
              <w:t>8. Иные расходы (равно строке 36)</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"RANGE!P1593"</w:instrText>
            </w:r>
            <w:r>
              <w:rPr>
                <w:rStyle w:val="Style4"/>
                <w:sz w:val="20"/>
                <w:u w:val="single"/>
                <w:szCs w:val="20"/>
                <w:color w:val="000000"/>
              </w:rPr>
              <w:fldChar w:fldCharType="separate"/>
            </w:r>
            <w:r>
              <w:rPr>
                <w:rStyle w:val="Style4"/>
                <w:color w:val="000000"/>
                <w:sz w:val="20"/>
                <w:szCs w:val="20"/>
                <w:u w:val="single"/>
              </w:rPr>
              <w:t>из строки 20:</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984" w:type="dxa"/>
            <w:tcBorders>
              <w:bottom w:val="single" w:sz="4" w:space="0" w:color="000000"/>
              <w:end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855"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1. Медицинская помощь, предоставляемая в рамках базовой программы ОМС застрахованным лицам (за счет субвенции ФОМС)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sz w:val="20"/>
                <w:szCs w:val="20"/>
              </w:rPr>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38 478,2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36 748 308,9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8 495,2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2 217,2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2 117 516,9</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14 483,2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13 836 347,6</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14 483,2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13 836 347,6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0,260168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4 340,1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1 129,2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1 078 432,3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0,439948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5 191,3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2 283,9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2 181 218,1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0,050758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3 905,6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198,2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189 289,1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0,170688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3 215,5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548,8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524 222,0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0,087373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5 077,8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443,7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423 751,7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0,083314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1 262,6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100 470,3</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2,618238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731,7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1 829 667,5</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0,54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1 746,5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943,1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900 699,2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1,335969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3 432,0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4 585,0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4 378 863,0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0,080667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631,6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50,9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48 611,6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0,030555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559,1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16 331,2</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0,275063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3 826,3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1 052,5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1 009 287,4</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0,057732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5 716,3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315 163,5</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0,022033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7 805,0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164 267,1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0,122408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1 233,2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151,0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144 211,2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0,03537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2 260,9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76 403,3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0,001492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17 774,6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25 308,6</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0,027103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4 383,5</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118,8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113 458,9</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0,002203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56 560,7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124,6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118 998,1</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0,004212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8 077,8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32 471,4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0,000647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24 119,8</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14 898,6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1 832,2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2 196,6</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0,000622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3 248,2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1 910,1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0,210277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1 597,1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320 702,8</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0,00562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2 351,7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12 606,5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0,275509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5 175,3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1 425,8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1 361 697,5</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0,04505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7 200,2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324,4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309 815,3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0,0598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3 130,2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187,2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178 783,7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0,138983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6 118,0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850,3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812 071,4</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2 039,2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83 470,6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0,00194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6 021,6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11 174,0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 xml:space="preserve"> </w:t>
            </w: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0,040891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1 850,2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75,7</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72 296,6</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0,032831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5 362,2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176,0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168 087,2</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0,069345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52 525,9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3 642,4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3 478 641,3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0,014388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129 200,2</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1 858,9</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1 775 325,7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0,000741</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188 094,1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139,4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133 132,7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0,001288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98 835,6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127,3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121 576,7</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0,176524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95 308,6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16 824,3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16 067 896,3</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0,010265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169 427,3</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1 736,2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1 661 007,3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0,002327</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268 810,4</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625,5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597 378,1</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0,00043</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410 109,1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176,3</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168 373,7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0,000189</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556 395,1</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105,2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100 470,3</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0,000472</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344 433,9</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162,6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155 289,7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0,000025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2 094 583,0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52,4</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50 044,1</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16.7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0,006595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228 991,6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1 510,2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1 442 335,2</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0,005148</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45 185,6</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232,6</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222 142,5</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0,003044</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49 437,7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150,5</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143 733,7</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0,00635</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95 394,7</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605,8</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578 563,8</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18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322,2</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303 466,8</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19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22.11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24.7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25.3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14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bCs/>
                <w:color w:val="000000"/>
                <w:sz w:val="20"/>
                <w:szCs w:val="20"/>
              </w:rPr>
              <w:t>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bCs/>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1. Скорая, в том числе скорая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вызов</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 Первичная медико-санитарная помощь, за исключением медицинской реабилитации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29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 для проведения профилактических медицинских осмотров</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2.1.2. для проведения диспансеризации, всего,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для проведения углубленной диспансеризации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2.1.3. для проведения диспансеризации по оценке репродуктивного здоровья женщин и мужчин</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женщины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мужчины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2.1.4. для посещений с иными целями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2.1.5. в неотложной форме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 обращения в связи с заболеваниями - всего, из них: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обращение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2.1.6.1. консультация с применением телемедицинских технологий при дистанционном взаимодействии медицинских работников между собой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30.6.2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консультаций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 Проведение отдельных диагностических (лабораторных) исследований (медицинских услуг):</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 компьютерная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2.1.7.2. магнитно-резонансная томография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2.1.7.3. ультразвуковое исследование сердечно-сосудистой системы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2.1.7.4. эндоскопическое диагностическое исследование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2.1.7.5. молекулярно-генетическое исследование с целью диагностики 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2.1.7.7. ПЭТ-КТ</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2.1.7.8. ОФЭКТ/КТ/сцинтиграфия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2.1.7.9. Неинвазивное пренатальное тестирование (определение внеклеточной ДНК плода по крови матери)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2.1.7.10. определение РНК вируса гепатита C (Hepatitis C virus) в крови методом ПЦР (сумма строк 33.7.10 + 41.7.10 + 49.7.10)</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2.1.7.11. лабораторная диагностика для пациентов с хроническим вирусным гепатитом C (оценка стадии фиброза, определение генотипа ВГС) (сумма строк 33.7.11+ 41.7.11 + 49.7.11)</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30.7.11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исследования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2.1.8. Школа для больных с хроническими заболеваниями, школа для беременных и по вопросам грудного вскармливания,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школа 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30.8.1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2.1.9. Диспансерное наблюдение, в том числе по поводу:</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онкологических заболеваний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сахарного диабета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болезней системы кровообращения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30.9.3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 Дистанционное наблюдение за состоянием здоровья пациентов,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2.1.10.1. пациентов с сахарным диабетом</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2.1.10.2. пациентов с артериальной гипертензией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30.10.2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2.1.11. Посещения с профилактическими целями центров здоровья, включая диспансерное наблюдение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30.11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комплексное посещение</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12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3.1. для медицинской помощи по профилю "онкология",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3.2. для медицинской помощи при экстракорпоральном оплодотворении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3.3. для медицинской помощи больным с вирусным гепатитом C</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3.4.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31.4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4.1. медицинская помощь по профилю "онкология"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4.2. стентирование коронарных артерий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4.4. эндоваскулярная деструкция дополнительных проводящих путей и аритмогенных зон сердца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4.5. оперативные вмешательства на брахиоцефальных артериях (за исключением федеральных медицинских организаций)</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4.6. трансплантация почки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4.7. высокотехнологичная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32.7</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 Медицинская реабилитация:</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5.1 В амбулаторных условиях</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комплексные посещения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5.2 В условиях дневных стационаров (первичная медико-санитарная помощь, специализированная медицинская помощь)</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5.3 Специализированная, в том числе высокотехнологичная, медицинская помощь в условиях круглосуточного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33.3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госпитализации</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"RANGE!P3592"</w:instrText>
            </w:r>
            <w:r>
              <w:rPr>
                <w:rStyle w:val="Style4"/>
                <w:sz w:val="20"/>
                <w:u w:val="single"/>
                <w:szCs w:val="20"/>
                <w:color w:val="000000"/>
              </w:rPr>
              <w:fldChar w:fldCharType="separate"/>
            </w:r>
            <w:r>
              <w:rPr>
                <w:rStyle w:val="Style4"/>
                <w:color w:val="000000"/>
                <w:sz w:val="20"/>
                <w:szCs w:val="20"/>
                <w:u w:val="single"/>
              </w:rPr>
              <w:t>6. паллиативная медицинская помощь</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pPr>
            <w:r>
              <w:fldChar w:fldCharType="begin"/>
            </w:r>
            <w:r>
              <w:rPr>
                <w:rStyle w:val="Style4"/>
                <w:sz w:val="20"/>
                <w:u w:val="single"/>
                <w:szCs w:val="20"/>
                <w:color w:val="000000"/>
              </w:rPr>
              <w:instrText xml:space="preserve"> HYPERLINK "../../../../../../../C:/Users/Mohnatkina/AppData/Local/Microsoft/Windows/Temporary%20Internet%20Files/Content.MSO/5FE314D.xlsx" \l "RANGE!P3591"</w:instrText>
            </w:r>
            <w:r>
              <w:rPr>
                <w:rStyle w:val="Style4"/>
                <w:sz w:val="20"/>
                <w:u w:val="single"/>
                <w:szCs w:val="20"/>
                <w:color w:val="000000"/>
              </w:rPr>
              <w:fldChar w:fldCharType="separate"/>
            </w:r>
            <w:r>
              <w:rPr>
                <w:rStyle w:val="Style4"/>
                <w:color w:val="000000"/>
                <w:sz w:val="20"/>
                <w:szCs w:val="20"/>
                <w:u w:val="single"/>
              </w:rPr>
              <w:t>6.1 первичная медицинская помощь, в том числе доврачебная и врачебная, всего, в том числе:</w:t>
            </w:r>
            <w:r>
              <w:rPr>
                <w:rStyle w:val="Style4"/>
                <w:sz w:val="20"/>
                <w:u w:val="single"/>
                <w:szCs w:val="20"/>
                <w:color w:val="000000"/>
              </w:rPr>
              <w:fldChar w:fldCharType="end"/>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6.1.1 посещение по паллиативной медицинской помощи без учета посещений на дому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34.1.1</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6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6.1.2 посещения на дому выездными патронажными бригадами</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34.1.2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посещений</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9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6.2. оказываемая в стационарных условиях (включая койки паллиативной медицинской помощи и койки сестринского ухода)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34.2</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койко-день</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6.3 оказываемая в условиях дневного стационара</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34.3</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случай лечения</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7. Расходы на ведение дела СМО</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35</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r>
        <w:trPr>
          <w:trHeight w:val="300" w:hRule="atLeast"/>
        </w:trPr>
        <w:tc>
          <w:tcPr>
            <w:tcW w:w="3133" w:type="dxa"/>
            <w:tcBorders>
              <w:start w:val="single" w:sz="4" w:space="0" w:color="000000"/>
              <w:bottom w:val="single" w:sz="4" w:space="0" w:color="000000"/>
              <w:end w:val="single" w:sz="4" w:space="0" w:color="000000"/>
            </w:tcBorders>
            <w:shd w:color="auto" w:fill="auto" w:val="clear"/>
            <w:vAlign w:val="center"/>
          </w:tcPr>
          <w:p>
            <w:pPr>
              <w:pStyle w:val="Normal"/>
              <w:rPr>
                <w:sz w:val="20"/>
                <w:szCs w:val="20"/>
              </w:rPr>
            </w:pPr>
            <w:r>
              <w:rPr>
                <w:color w:val="000000"/>
                <w:sz w:val="20"/>
                <w:szCs w:val="20"/>
              </w:rPr>
              <w:t>8. Иные расходы</w:t>
            </w:r>
          </w:p>
        </w:tc>
        <w:tc>
          <w:tcPr>
            <w:tcW w:w="99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36</w:t>
            </w:r>
          </w:p>
        </w:tc>
        <w:tc>
          <w:tcPr>
            <w:tcW w:w="1559"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55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2268"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X</w:t>
            </w:r>
          </w:p>
        </w:tc>
        <w:tc>
          <w:tcPr>
            <w:tcW w:w="1983"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c>
          <w:tcPr>
            <w:tcW w:w="1984" w:type="dxa"/>
            <w:tcBorders>
              <w:bottom w:val="single" w:sz="4" w:space="0" w:color="000000"/>
              <w:end w:val="single" w:sz="4" w:space="0" w:color="000000"/>
            </w:tcBorders>
            <w:shd w:color="auto" w:fill="auto" w:val="clear"/>
            <w:vAlign w:val="center"/>
          </w:tcPr>
          <w:p>
            <w:pPr>
              <w:pStyle w:val="Normal"/>
              <w:jc w:val="center"/>
              <w:rPr>
                <w:sz w:val="20"/>
                <w:szCs w:val="20"/>
              </w:rPr>
            </w:pPr>
            <w:r>
              <w:rPr>
                <w:color w:val="000000"/>
                <w:sz w:val="20"/>
                <w:szCs w:val="20"/>
              </w:rPr>
              <w:t>0,0</w:t>
            </w:r>
          </w:p>
        </w:tc>
      </w:tr>
    </w:tbl>
    <w:p>
      <w:pPr>
        <w:pStyle w:val="ConsPlusTitle"/>
        <w:tabs>
          <w:tab w:val="clear" w:pos="708"/>
          <w:tab w:val="left" w:pos="851" w:leader="none"/>
        </w:tabs>
        <w:ind w:firstLine="567"/>
        <w:jc w:val="center"/>
        <w:rPr>
          <w:b w:val="false"/>
        </w:rPr>
      </w:pPr>
      <w:r>
        <w:rPr>
          <w:b w:val="false"/>
        </w:rPr>
        <w:t>_____________________</w:t>
      </w:r>
    </w:p>
    <w:p>
      <w:pPr>
        <w:pStyle w:val="Normal"/>
        <w:widowControl w:val="false"/>
        <w:tabs>
          <w:tab w:val="clear" w:pos="708"/>
          <w:tab w:val="left" w:pos="451" w:leader="none"/>
          <w:tab w:val="left" w:pos="851" w:leader="none"/>
          <w:tab w:val="left" w:pos="1018" w:leader="none"/>
          <w:tab w:val="left" w:pos="1745" w:leader="none"/>
        </w:tabs>
        <w:jc w:val="end"/>
        <w:rPr/>
      </w:pPr>
      <w:r>
        <w:rPr>
          <w:bCs/>
          <w:iCs/>
          <w:sz w:val="28"/>
          <w:szCs w:val="28"/>
        </w:rPr>
        <w:t>».</w:t>
      </w:r>
    </w:p>
    <w:p>
      <w:pPr>
        <w:pStyle w:val="Normal"/>
        <w:widowControl w:val="false"/>
        <w:tabs>
          <w:tab w:val="clear" w:pos="708"/>
          <w:tab w:val="left" w:pos="851" w:leader="none"/>
          <w:tab w:val="left" w:pos="1018" w:leader="none"/>
        </w:tabs>
        <w:jc w:val="both"/>
        <w:rPr>
          <w:sz w:val="28"/>
          <w:szCs w:val="28"/>
        </w:rPr>
      </w:pPr>
      <w:r>
        <w:rPr>
          <w:sz w:val="28"/>
          <w:szCs w:val="28"/>
        </w:rPr>
      </w:r>
    </w:p>
    <w:p>
      <w:pPr>
        <w:sectPr>
          <w:headerReference w:type="default" r:id="rId10"/>
          <w:headerReference w:type="first" r:id="rId11"/>
          <w:type w:val="nextPage"/>
          <w:pgSz w:orient="landscape" w:w="16838" w:h="11906"/>
          <w:pgMar w:left="1134" w:right="1134" w:gutter="0" w:header="709" w:top="766" w:footer="0" w:bottom="1985"/>
          <w:pgNumType w:fmt="decimal"/>
          <w:formProt w:val="false"/>
          <w:titlePg/>
          <w:textDirection w:val="lrTb"/>
          <w:docGrid w:type="default" w:linePitch="360" w:charSpace="0"/>
        </w:sectPr>
        <w:pStyle w:val="Normal"/>
        <w:widowControl w:val="false"/>
        <w:numPr>
          <w:ilvl w:val="0"/>
          <w:numId w:val="2"/>
        </w:numPr>
        <w:tabs>
          <w:tab w:val="clear" w:pos="708"/>
          <w:tab w:val="left" w:pos="851" w:leader="none"/>
          <w:tab w:val="left" w:pos="1018" w:leader="none"/>
        </w:tabs>
        <w:ind w:firstLine="709" w:start="0"/>
        <w:jc w:val="both"/>
        <w:rPr/>
      </w:pPr>
      <w:r>
        <w:rPr>
          <w:sz w:val="28"/>
          <w:szCs w:val="28"/>
        </w:rPr>
        <w:t>Дополнить приложениями № 20-21 следующего содержания:</w:t>
      </w:r>
    </w:p>
    <w:p>
      <w:pPr>
        <w:pStyle w:val="Normal"/>
        <w:widowControl w:val="false"/>
        <w:tabs>
          <w:tab w:val="clear" w:pos="708"/>
          <w:tab w:val="left" w:pos="851" w:leader="none"/>
          <w:tab w:val="left" w:pos="1018" w:leader="none"/>
        </w:tabs>
        <w:jc w:val="both"/>
        <w:rPr>
          <w:sz w:val="28"/>
          <w:szCs w:val="28"/>
        </w:rPr>
      </w:pPr>
      <w:r>
        <w:rPr>
          <w:sz w:val="28"/>
          <w:szCs w:val="28"/>
        </w:rPr>
      </w:r>
    </w:p>
    <w:p>
      <w:pPr>
        <w:pStyle w:val="Normal"/>
        <w:widowControl w:val="false"/>
        <w:tabs>
          <w:tab w:val="clear" w:pos="708"/>
          <w:tab w:val="left" w:pos="851" w:leader="none"/>
          <w:tab w:val="left" w:pos="1018" w:leader="none"/>
        </w:tabs>
        <w:jc w:val="both"/>
        <w:rPr/>
      </w:pPr>
      <w:r>
        <w:rPr>
          <w:sz w:val="28"/>
          <w:szCs w:val="28"/>
        </w:rPr>
        <w:t>«</w:t>
      </w:r>
    </w:p>
    <w:tbl>
      <w:tblPr>
        <w:tblW w:w="95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785"/>
        <w:gridCol w:w="4784"/>
      </w:tblGrid>
      <w:tr>
        <w:trPr/>
        <w:tc>
          <w:tcPr>
            <w:tcW w:w="4785" w:type="dxa"/>
            <w:tcBorders/>
          </w:tcPr>
          <w:p>
            <w:pPr>
              <w:pStyle w:val="Normal"/>
              <w:widowControl w:val="false"/>
              <w:numPr>
                <w:ilvl w:val="0"/>
                <w:numId w:val="0"/>
              </w:numPr>
              <w:snapToGrid w:val="false"/>
              <w:jc w:val="end"/>
              <w:outlineLvl w:val="1"/>
              <w:rPr/>
            </w:pPr>
            <w:r>
              <w:rPr/>
            </w:r>
          </w:p>
        </w:tc>
        <w:tc>
          <w:tcPr>
            <w:tcW w:w="4784" w:type="dxa"/>
            <w:tcBorders/>
          </w:tcPr>
          <w:p>
            <w:pPr>
              <w:pStyle w:val="Normal"/>
              <w:widowControl w:val="false"/>
              <w:numPr>
                <w:ilvl w:val="0"/>
                <w:numId w:val="0"/>
              </w:numPr>
              <w:spacing w:lineRule="auto" w:line="360"/>
              <w:ind w:firstLine="35"/>
              <w:jc w:val="center"/>
              <w:outlineLvl w:val="1"/>
              <w:rPr/>
            </w:pPr>
            <w:r>
              <w:rPr/>
              <w:t>ПРИЛОЖЕНИЕ № 20</w:t>
            </w:r>
          </w:p>
          <w:p>
            <w:pPr>
              <w:pStyle w:val="Normal"/>
              <w:widowControl w:val="false"/>
              <w:ind w:firstLine="35"/>
              <w:jc w:val="center"/>
              <w:rPr/>
            </w:pPr>
            <w:r>
              <w:rPr/>
              <w:t>к Территориальной программе государственных гарантий</w:t>
            </w:r>
          </w:p>
          <w:p>
            <w:pPr>
              <w:pStyle w:val="Normal"/>
              <w:widowControl w:val="false"/>
              <w:ind w:firstLine="35"/>
              <w:jc w:val="center"/>
              <w:rPr/>
            </w:pPr>
            <w:r>
              <w:rPr/>
              <w:t>бесплатного оказания гражданам медицинской помощи</w:t>
            </w:r>
          </w:p>
          <w:p>
            <w:pPr>
              <w:pStyle w:val="Normal"/>
              <w:widowControl w:val="false"/>
              <w:ind w:firstLine="35"/>
              <w:jc w:val="center"/>
              <w:rPr/>
            </w:pPr>
            <w:r>
              <w:rPr/>
              <w:t>на территории Забайкальского края на 2026 год и на плановый</w:t>
            </w:r>
          </w:p>
          <w:p>
            <w:pPr>
              <w:pStyle w:val="Normal"/>
              <w:widowControl w:val="false"/>
              <w:ind w:firstLine="35"/>
              <w:jc w:val="center"/>
              <w:rPr/>
            </w:pPr>
            <w:r>
              <w:rPr/>
              <w:t>период 2027 и 2028 годов</w:t>
            </w:r>
          </w:p>
          <w:p>
            <w:pPr>
              <w:pStyle w:val="Normal"/>
              <w:widowControl w:val="false"/>
              <w:ind w:firstLine="35"/>
              <w:jc w:val="center"/>
              <w:rPr/>
            </w:pPr>
            <w:r>
              <w:rPr/>
            </w:r>
          </w:p>
        </w:tc>
      </w:tr>
    </w:tbl>
    <w:p>
      <w:pPr>
        <w:pStyle w:val="Normal"/>
        <w:jc w:val="center"/>
        <w:rPr>
          <w:b/>
          <w:bCs/>
          <w:sz w:val="28"/>
        </w:rPr>
      </w:pPr>
      <w:r>
        <w:rPr>
          <w:b/>
          <w:bCs/>
          <w:sz w:val="28"/>
        </w:rPr>
        <w:t>ПЕРЕЧЕНЬ</w:t>
      </w:r>
    </w:p>
    <w:p>
      <w:pPr>
        <w:pStyle w:val="Normal"/>
        <w:jc w:val="center"/>
        <w:rPr>
          <w:b/>
          <w:bCs/>
          <w:sz w:val="28"/>
        </w:rPr>
      </w:pPr>
      <w:r>
        <w:rPr>
          <w:b/>
          <w:bCs/>
          <w:sz w:val="28"/>
        </w:rPr>
        <w:t>и целевые значения</w:t>
      </w:r>
    </w:p>
    <w:p>
      <w:pPr>
        <w:pStyle w:val="ConsPlusTitle"/>
        <w:jc w:val="center"/>
        <w:rPr/>
      </w:pPr>
      <w:r>
        <w:rPr/>
        <w:t xml:space="preserve">критериев эффективности деятельности </w:t>
      </w:r>
    </w:p>
    <w:p>
      <w:pPr>
        <w:pStyle w:val="ConsPlusTitle"/>
        <w:jc w:val="center"/>
        <w:rPr/>
      </w:pPr>
      <w:r>
        <w:rPr/>
        <w:t>страховых медицинских организаций</w:t>
      </w:r>
    </w:p>
    <w:tbl>
      <w:tblPr>
        <w:tblW w:w="9134" w:type="dxa"/>
        <w:jc w:val="start"/>
        <w:tblInd w:w="0" w:type="dxa"/>
        <w:tblLayout w:type="fixed"/>
        <w:tblCellMar>
          <w:top w:w="102" w:type="dxa"/>
          <w:start w:w="62" w:type="dxa"/>
          <w:bottom w:w="102" w:type="dxa"/>
          <w:end w:w="62" w:type="dxa"/>
        </w:tblCellMar>
        <w:tblLook w:val="04a0" w:noHBand="0" w:noVBand="1" w:firstColumn="1" w:lastRow="0" w:lastColumn="0" w:firstRow="1"/>
      </w:tblPr>
      <w:tblGrid>
        <w:gridCol w:w="485"/>
        <w:gridCol w:w="6031"/>
        <w:gridCol w:w="917"/>
        <w:gridCol w:w="843"/>
        <w:gridCol w:w="858"/>
      </w:tblGrid>
      <w:tr>
        <w:trPr>
          <w:tblHeader w:val="true"/>
          <w:trHeight w:val="724" w:hRule="atLeast"/>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spacing w:before="57" w:after="57"/>
              <w:jc w:val="center"/>
              <w:rPr/>
            </w:pPr>
            <w:r>
              <w:rPr/>
              <w:t>№</w:t>
            </w:r>
          </w:p>
          <w:p>
            <w:pPr>
              <w:pStyle w:val="Normal"/>
              <w:widowControl w:val="false"/>
              <w:spacing w:before="57" w:after="57"/>
              <w:jc w:val="center"/>
              <w:rPr/>
            </w:pPr>
            <w:r>
              <w:rPr/>
              <w:t>п/п</w:t>
            </w:r>
          </w:p>
        </w:tc>
        <w:tc>
          <w:tcPr>
            <w:tcW w:w="603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Показатели</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2026 год</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2027 год</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2028 год</w:t>
            </w:r>
          </w:p>
        </w:tc>
      </w:tr>
      <w:tr>
        <w:trPr>
          <w:tblHeader w:val="true"/>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spacing w:before="57" w:after="57"/>
              <w:jc w:val="center"/>
              <w:rPr/>
            </w:pPr>
            <w:r>
              <w:rPr/>
              <w:t>1</w:t>
            </w:r>
          </w:p>
        </w:tc>
        <w:tc>
          <w:tcPr>
            <w:tcW w:w="603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2</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3</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5</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before="57" w:after="57"/>
              <w:rPr/>
            </w:pPr>
            <w:r>
              <w:rP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2</w:t>
            </w:r>
          </w:p>
        </w:tc>
        <w:tc>
          <w:tcPr>
            <w:tcW w:w="6031" w:type="dxa"/>
            <w:tcBorders>
              <w:top w:val="single" w:sz="4" w:space="0" w:color="000000"/>
              <w:start w:val="single" w:sz="4" w:space="0" w:color="000000"/>
              <w:bottom w:val="single" w:sz="4" w:space="0" w:color="000000"/>
              <w:end w:val="single" w:sz="4" w:space="0" w:color="000000"/>
            </w:tcBorders>
          </w:tcPr>
          <w:p>
            <w:pPr>
              <w:pStyle w:val="Normal"/>
              <w:widowControl w:val="false"/>
              <w:spacing w:before="57" w:after="57"/>
              <w:rPr/>
            </w:pPr>
            <w:r>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100,0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3</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before="57" w:after="57"/>
              <w:rPr/>
            </w:pPr>
            <w:r>
              <w:rPr/>
              <w:t>Охват застрахованных в конкретной страховой медицинской организации лиц профилактическими осмотрами и диспансеризацией (процентов)</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Не менее 70,0</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Не менее 70,0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Не менее 70,0</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before="57" w:after="57"/>
              <w:rPr/>
            </w:pPr>
            <w:r>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55</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60</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65</w:t>
            </w:r>
          </w:p>
        </w:tc>
      </w:tr>
      <w:tr>
        <w:trPr/>
        <w:tc>
          <w:tcPr>
            <w:tcW w:w="4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5</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before="57" w:after="57"/>
              <w:rPr/>
            </w:pPr>
            <w:r>
              <w:rP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4</w:t>
            </w:r>
          </w:p>
        </w:tc>
      </w:tr>
      <w:tr>
        <w:trPr/>
        <w:tc>
          <w:tcPr>
            <w:tcW w:w="485" w:type="dxa"/>
            <w:tcBorders>
              <w:top w:val="single" w:sz="4" w:space="0" w:color="000000"/>
              <w:start w:val="single" w:sz="4" w:space="0" w:color="000000"/>
              <w:bottom w:val="single" w:sz="4" w:space="0" w:color="000000"/>
              <w:end w:val="single" w:sz="4" w:space="0" w:color="000000"/>
            </w:tcBorders>
          </w:tcPr>
          <w:p>
            <w:pPr>
              <w:pStyle w:val="Normal"/>
              <w:widowControl w:val="false"/>
              <w:spacing w:before="57" w:after="57"/>
              <w:jc w:val="center"/>
              <w:rPr/>
            </w:pPr>
            <w:r>
              <w:rPr/>
              <w:t>6</w:t>
            </w:r>
          </w:p>
        </w:tc>
        <w:tc>
          <w:tcPr>
            <w:tcW w:w="6031" w:type="dxa"/>
            <w:tcBorders>
              <w:top w:val="single" w:sz="4" w:space="0" w:color="000000"/>
              <w:start w:val="single" w:sz="4" w:space="0" w:color="000000"/>
              <w:bottom w:val="single" w:sz="4" w:space="0" w:color="000000"/>
              <w:end w:val="single" w:sz="4" w:space="0" w:color="000000"/>
            </w:tcBorders>
          </w:tcPr>
          <w:p>
            <w:pPr>
              <w:pStyle w:val="Normal"/>
              <w:spacing w:before="57" w:after="57"/>
              <w:rPr/>
            </w:pPr>
            <w:r>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w:t>
              <w:br/>
              <w:t>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91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w:t>
            </w:r>
          </w:p>
        </w:tc>
        <w:tc>
          <w:tcPr>
            <w:tcW w:w="84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w:t>
            </w:r>
          </w:p>
        </w:tc>
        <w:tc>
          <w:tcPr>
            <w:tcW w:w="85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57" w:after="57"/>
              <w:jc w:val="center"/>
              <w:rPr/>
            </w:pPr>
            <w:r>
              <w:rPr/>
              <w:t>-</w:t>
            </w:r>
          </w:p>
        </w:tc>
      </w:tr>
    </w:tbl>
    <w:p>
      <w:pPr>
        <w:pStyle w:val="Normal"/>
        <w:jc w:val="both"/>
        <w:rPr>
          <w:sz w:val="20"/>
          <w:szCs w:val="20"/>
        </w:rPr>
      </w:pPr>
      <w:r>
        <w:rPr>
          <w:sz w:val="20"/>
          <w:szCs w:val="20"/>
        </w:rPr>
        <w:t>* От числа лиц, подлежащих информированию с учетом невозможности выполнения информирования в отношении отдельных категорий застрахованных лиц по объективным причинам</w:t>
      </w:r>
    </w:p>
    <w:p>
      <w:pPr>
        <w:pStyle w:val="Normal"/>
        <w:jc w:val="both"/>
        <w:rPr>
          <w:sz w:val="20"/>
          <w:szCs w:val="20"/>
        </w:rPr>
      </w:pPr>
      <w:r>
        <w:rPr>
          <w:sz w:val="20"/>
          <w:szCs w:val="20"/>
        </w:rPr>
        <w:t xml:space="preserve">** Ежеквартально в каждую медицинскую организацию, оказывающую первичную медико-санитарную помощь, выбранную застрахованными лицами страховой медицинской организации для получения первичной медико-санитарной помощи в соответствии со статьей 21 </w:t>
      </w:r>
      <w:r>
        <w:rPr>
          <w:sz w:val="20"/>
          <w:szCs w:val="20"/>
          <w:lang w:eastAsia="en-US"/>
        </w:rPr>
        <w:t>Федерального закона «Об основах охраны здоровья граждан в Российской Федерации»</w:t>
      </w:r>
    </w:p>
    <w:p>
      <w:pPr>
        <w:pStyle w:val="Normal"/>
        <w:jc w:val="both"/>
        <w:rPr>
          <w:sz w:val="20"/>
          <w:szCs w:val="20"/>
        </w:rPr>
      </w:pPr>
      <w:r>
        <w:rPr>
          <w:sz w:val="20"/>
          <w:szCs w:val="20"/>
          <w:lang w:eastAsia="en-US"/>
        </w:rPr>
        <w:t>*** Целевое значение по данному показателю не устанавливается. Для рейтинга используются фактически достигнутые страховой медицинской организацией показатели.</w:t>
      </w:r>
    </w:p>
    <w:p>
      <w:pPr>
        <w:pStyle w:val="Normal"/>
        <w:jc w:val="center"/>
        <w:rPr/>
      </w:pPr>
      <w:r>
        <w:rPr>
          <w:sz w:val="28"/>
        </w:rPr>
        <w:t>______________________</w:t>
      </w:r>
    </w:p>
    <w:p>
      <w:pPr>
        <w:pStyle w:val="Normal"/>
        <w:jc w:val="center"/>
        <w:rPr>
          <w:sz w:val="28"/>
        </w:rPr>
      </w:pPr>
      <w:r>
        <w:rPr>
          <w:sz w:val="28"/>
        </w:rPr>
      </w:r>
    </w:p>
    <w:tbl>
      <w:tblPr>
        <w:tblW w:w="95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785"/>
        <w:gridCol w:w="4784"/>
      </w:tblGrid>
      <w:tr>
        <w:trPr/>
        <w:tc>
          <w:tcPr>
            <w:tcW w:w="4785" w:type="dxa"/>
            <w:tcBorders/>
          </w:tcPr>
          <w:p>
            <w:pPr>
              <w:pStyle w:val="Normal"/>
              <w:widowControl w:val="false"/>
              <w:numPr>
                <w:ilvl w:val="0"/>
                <w:numId w:val="0"/>
              </w:numPr>
              <w:snapToGrid w:val="false"/>
              <w:jc w:val="end"/>
              <w:outlineLvl w:val="1"/>
              <w:rPr/>
            </w:pPr>
            <w:r>
              <w:rPr/>
            </w:r>
          </w:p>
        </w:tc>
        <w:tc>
          <w:tcPr>
            <w:tcW w:w="4784" w:type="dxa"/>
            <w:tcBorders/>
          </w:tcPr>
          <w:p>
            <w:pPr>
              <w:pStyle w:val="Normal"/>
              <w:widowControl w:val="false"/>
              <w:numPr>
                <w:ilvl w:val="0"/>
                <w:numId w:val="0"/>
              </w:numPr>
              <w:spacing w:lineRule="auto" w:line="360"/>
              <w:ind w:firstLine="35"/>
              <w:jc w:val="center"/>
              <w:outlineLvl w:val="1"/>
              <w:rPr/>
            </w:pPr>
            <w:r>
              <w:rPr/>
              <w:t>ПРИЛОЖЕНИЕ № 21</w:t>
            </w:r>
          </w:p>
          <w:p>
            <w:pPr>
              <w:pStyle w:val="Normal"/>
              <w:widowControl w:val="false"/>
              <w:ind w:firstLine="35"/>
              <w:jc w:val="center"/>
              <w:rPr/>
            </w:pPr>
            <w:r>
              <w:rPr/>
              <w:t>к Территориальной программе государственных гарантий</w:t>
            </w:r>
          </w:p>
          <w:p>
            <w:pPr>
              <w:pStyle w:val="Normal"/>
              <w:widowControl w:val="false"/>
              <w:ind w:firstLine="35"/>
              <w:jc w:val="center"/>
              <w:rPr/>
            </w:pPr>
            <w:r>
              <w:rPr/>
              <w:t>бесплатного оказания гражданам медицинской помощи</w:t>
            </w:r>
          </w:p>
          <w:p>
            <w:pPr>
              <w:pStyle w:val="Normal"/>
              <w:widowControl w:val="false"/>
              <w:ind w:firstLine="35"/>
              <w:jc w:val="center"/>
              <w:rPr/>
            </w:pPr>
            <w:r>
              <w:rPr/>
              <w:t>на территории Забайкальского края на 2026 год и на плановый</w:t>
            </w:r>
          </w:p>
          <w:p>
            <w:pPr>
              <w:pStyle w:val="Normal"/>
              <w:widowControl w:val="false"/>
              <w:ind w:firstLine="35"/>
              <w:jc w:val="center"/>
              <w:rPr/>
            </w:pPr>
            <w:r>
              <w:rPr/>
              <w:t>период 2027 и 2028 годов</w:t>
            </w:r>
          </w:p>
          <w:p>
            <w:pPr>
              <w:pStyle w:val="Normal"/>
              <w:widowControl w:val="false"/>
              <w:ind w:firstLine="35"/>
              <w:jc w:val="center"/>
              <w:rPr/>
            </w:pPr>
            <w:r>
              <w:rPr/>
            </w:r>
          </w:p>
        </w:tc>
      </w:tr>
    </w:tbl>
    <w:p>
      <w:pPr>
        <w:pStyle w:val="Normal"/>
        <w:jc w:val="center"/>
        <w:rPr/>
      </w:pPr>
      <w:r>
        <w:rPr>
          <w:b/>
          <w:bCs/>
          <w:sz w:val="28"/>
        </w:rPr>
        <w:t>ПРИМЕРНЫЕ ПРОГРАММЫ</w:t>
      </w:r>
    </w:p>
    <w:p>
      <w:pPr>
        <w:pStyle w:val="ConsPlusTitle"/>
        <w:jc w:val="center"/>
        <w:rPr/>
      </w:pPr>
      <w:r>
        <w:rPr/>
        <w:t>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pPr>
        <w:pStyle w:val="ConsPlusTitle"/>
        <w:jc w:val="center"/>
        <w:rPr>
          <w:shd w:fill="FFFF00" w:val="clear"/>
        </w:rPr>
      </w:pPr>
      <w:r>
        <w:rPr>
          <w:shd w:fill="FFFF00" w:val="clear"/>
        </w:rPr>
      </w:r>
    </w:p>
    <w:p>
      <w:pPr>
        <w:pStyle w:val="ListParagraph"/>
        <w:tabs>
          <w:tab w:val="clear" w:pos="708"/>
          <w:tab w:val="left" w:pos="999" w:leader="none"/>
          <w:tab w:val="left" w:pos="1276" w:leader="none"/>
          <w:tab w:val="left" w:pos="2291" w:leader="none"/>
          <w:tab w:val="left" w:pos="4589" w:leader="none"/>
          <w:tab w:val="left" w:pos="7504" w:leader="none"/>
        </w:tabs>
        <w:spacing w:lineRule="auto" w:line="240" w:before="0" w:after="0"/>
        <w:ind w:firstLine="567" w:start="0" w:end="126"/>
        <w:jc w:val="both"/>
        <w:rPr>
          <w:rFonts w:ascii="Times New Roman" w:hAnsi="Times New Roman"/>
          <w:sz w:val="28"/>
          <w:szCs w:val="28"/>
        </w:rPr>
      </w:pPr>
      <w:r>
        <w:rPr>
          <w:rFonts w:ascii="Times New Roman" w:hAnsi="Times New Roman"/>
          <w:spacing w:val="-4"/>
          <w:sz w:val="28"/>
          <w:szCs w:val="28"/>
        </w:rPr>
        <w:t xml:space="preserve">     </w:t>
      </w:r>
      <w:r>
        <w:rPr>
          <w:rFonts w:ascii="Times New Roman" w:hAnsi="Times New Roman"/>
          <w:spacing w:val="-4"/>
          <w:sz w:val="28"/>
          <w:szCs w:val="28"/>
        </w:rPr>
        <w:t xml:space="preserve">1. Для </w:t>
      </w:r>
      <w:r>
        <w:rPr>
          <w:rFonts w:ascii="Times New Roman" w:hAnsi="Times New Roman"/>
          <w:spacing w:val="-2"/>
          <w:sz w:val="28"/>
          <w:szCs w:val="28"/>
        </w:rPr>
        <w:t xml:space="preserve">определения преждевременной </w:t>
      </w:r>
      <w:r>
        <w:rPr>
          <w:rFonts w:ascii="Times New Roman" w:hAnsi="Times New Roman"/>
          <w:spacing w:val="-4"/>
          <w:sz w:val="28"/>
          <w:szCs w:val="28"/>
        </w:rPr>
        <w:t xml:space="preserve">активации </w:t>
      </w:r>
      <w:r>
        <w:rPr>
          <w:rFonts w:ascii="Times New Roman" w:hAnsi="Times New Roman"/>
          <w:sz w:val="28"/>
          <w:szCs w:val="28"/>
        </w:rPr>
        <w:t xml:space="preserve">имнуновоспалительного механизма старения проводятся следующие </w:t>
      </w:r>
      <w:r>
        <w:rPr>
          <w:rFonts w:ascii="Times New Roman" w:hAnsi="Times New Roman"/>
          <w:spacing w:val="-2"/>
          <w:sz w:val="28"/>
          <w:szCs w:val="28"/>
        </w:rPr>
        <w:t>исследования:</w:t>
      </w:r>
    </w:p>
    <w:p>
      <w:pPr>
        <w:pStyle w:val="BodyText"/>
        <w:spacing w:before="0" w:after="0"/>
        <w:ind w:firstLine="567" w:end="4157"/>
        <w:jc w:val="both"/>
        <w:rPr>
          <w:sz w:val="28"/>
          <w:szCs w:val="28"/>
          <w:lang w:val="ru-RU"/>
        </w:rPr>
      </w:pPr>
      <w:r>
        <w:rPr>
          <w:spacing w:val="-2"/>
          <w:sz w:val="28"/>
          <w:szCs w:val="28"/>
          <w:lang w:val="ru-RU"/>
        </w:rPr>
        <w:t>клинический</w:t>
      </w:r>
      <w:r>
        <w:rPr>
          <w:spacing w:val="-15"/>
          <w:sz w:val="28"/>
          <w:szCs w:val="28"/>
          <w:lang w:val="ru-RU"/>
        </w:rPr>
        <w:t xml:space="preserve"> </w:t>
      </w:r>
      <w:r>
        <w:rPr>
          <w:spacing w:val="-2"/>
          <w:sz w:val="28"/>
          <w:szCs w:val="28"/>
          <w:lang w:val="ru-RU"/>
        </w:rPr>
        <w:t>анализ</w:t>
      </w:r>
      <w:r>
        <w:rPr>
          <w:spacing w:val="-15"/>
          <w:sz w:val="28"/>
          <w:szCs w:val="28"/>
          <w:lang w:val="ru-RU"/>
        </w:rPr>
        <w:t xml:space="preserve"> </w:t>
      </w:r>
      <w:r>
        <w:rPr>
          <w:spacing w:val="-2"/>
          <w:sz w:val="28"/>
          <w:szCs w:val="28"/>
          <w:lang w:val="ru-RU"/>
        </w:rPr>
        <w:t>крови</w:t>
      </w:r>
      <w:r>
        <w:rPr>
          <w:spacing w:val="-15"/>
          <w:sz w:val="28"/>
          <w:szCs w:val="28"/>
          <w:lang w:val="ru-RU"/>
        </w:rPr>
        <w:t xml:space="preserve"> </w:t>
      </w:r>
      <w:r>
        <w:rPr>
          <w:spacing w:val="-2"/>
          <w:sz w:val="28"/>
          <w:szCs w:val="28"/>
          <w:lang w:val="ru-RU"/>
        </w:rPr>
        <w:t>с</w:t>
      </w:r>
      <w:r>
        <w:rPr>
          <w:spacing w:val="-15"/>
          <w:sz w:val="28"/>
          <w:szCs w:val="28"/>
          <w:lang w:val="ru-RU"/>
        </w:rPr>
        <w:t xml:space="preserve"> </w:t>
      </w:r>
      <w:r>
        <w:rPr>
          <w:spacing w:val="-2"/>
          <w:sz w:val="28"/>
          <w:szCs w:val="28"/>
          <w:lang w:val="ru-RU"/>
        </w:rPr>
        <w:t xml:space="preserve">СОЭ; </w:t>
      </w:r>
    </w:p>
    <w:p>
      <w:pPr>
        <w:pStyle w:val="BodyText"/>
        <w:spacing w:before="0" w:after="0"/>
        <w:ind w:firstLine="567" w:end="4157"/>
        <w:jc w:val="both"/>
        <w:rPr>
          <w:sz w:val="28"/>
          <w:szCs w:val="28"/>
          <w:lang w:val="ru-RU"/>
        </w:rPr>
      </w:pPr>
      <w:r>
        <w:rPr>
          <w:spacing w:val="-2"/>
          <w:sz w:val="28"/>
          <w:szCs w:val="28"/>
          <w:lang w:val="ru-RU"/>
        </w:rPr>
        <w:t xml:space="preserve">общий </w:t>
      </w:r>
      <w:r>
        <w:rPr>
          <w:sz w:val="28"/>
          <w:szCs w:val="28"/>
          <w:lang w:val="ru-RU"/>
        </w:rPr>
        <w:t>анализ мочи;</w:t>
      </w:r>
    </w:p>
    <w:p>
      <w:pPr>
        <w:pStyle w:val="BodyText"/>
        <w:spacing w:before="0" w:after="0"/>
        <w:ind w:firstLine="567" w:end="109"/>
        <w:jc w:val="both"/>
        <w:rPr>
          <w:sz w:val="28"/>
          <w:szCs w:val="28"/>
          <w:lang w:val="ru-RU"/>
        </w:rPr>
      </w:pPr>
      <w:r>
        <w:rPr>
          <w:sz w:val="28"/>
          <w:szCs w:val="28"/>
          <w:lang w:val="ru-RU"/>
        </w:rPr>
        <w:t>биохимическое исследование крови для определения уровня ферритина,</w:t>
      </w:r>
      <w:r>
        <w:rPr>
          <w:spacing w:val="-3"/>
          <w:sz w:val="28"/>
          <w:szCs w:val="28"/>
          <w:lang w:val="ru-RU"/>
        </w:rPr>
        <w:t xml:space="preserve"> </w:t>
      </w:r>
      <w:r>
        <w:rPr>
          <w:sz w:val="28"/>
          <w:szCs w:val="28"/>
          <w:lang w:val="ru-RU"/>
        </w:rPr>
        <w:t>С-реактивного</w:t>
      </w:r>
      <w:r>
        <w:rPr>
          <w:spacing w:val="15"/>
          <w:sz w:val="28"/>
          <w:szCs w:val="28"/>
          <w:lang w:val="ru-RU"/>
        </w:rPr>
        <w:t xml:space="preserve"> </w:t>
      </w:r>
      <w:r>
        <w:rPr>
          <w:sz w:val="28"/>
          <w:szCs w:val="28"/>
          <w:lang w:val="ru-RU"/>
        </w:rPr>
        <w:t>белка,</w:t>
      </w:r>
      <w:r>
        <w:rPr>
          <w:spacing w:val="-9"/>
          <w:sz w:val="28"/>
          <w:szCs w:val="28"/>
          <w:lang w:val="ru-RU"/>
        </w:rPr>
        <w:t xml:space="preserve"> </w:t>
      </w:r>
      <w:r>
        <w:rPr>
          <w:sz w:val="28"/>
          <w:szCs w:val="28"/>
          <w:lang w:val="ru-RU"/>
        </w:rPr>
        <w:t>интерлейкина-6,</w:t>
      </w:r>
      <w:r>
        <w:rPr>
          <w:spacing w:val="-17"/>
          <w:sz w:val="28"/>
          <w:szCs w:val="28"/>
          <w:lang w:val="ru-RU"/>
        </w:rPr>
        <w:t xml:space="preserve"> ци</w:t>
      </w:r>
      <w:r>
        <w:rPr>
          <w:sz w:val="28"/>
          <w:szCs w:val="28"/>
          <w:lang w:val="ru-RU"/>
        </w:rPr>
        <w:t>нк</w:t>
      </w:r>
      <w:r>
        <w:rPr>
          <w:sz w:val="28"/>
          <w:szCs w:val="28"/>
        </w:rPr>
        <w:t>a</w:t>
      </w:r>
      <w:r>
        <w:rPr>
          <w:spacing w:val="-7"/>
          <w:sz w:val="28"/>
          <w:szCs w:val="28"/>
          <w:lang w:val="ru-RU"/>
        </w:rPr>
        <w:t xml:space="preserve"> </w:t>
      </w:r>
      <w:r>
        <w:rPr>
          <w:sz w:val="28"/>
          <w:szCs w:val="28"/>
          <w:lang w:val="ru-RU"/>
        </w:rPr>
        <w:t>и</w:t>
      </w:r>
      <w:r>
        <w:rPr>
          <w:spacing w:val="-12"/>
          <w:sz w:val="28"/>
          <w:szCs w:val="28"/>
          <w:lang w:val="ru-RU"/>
        </w:rPr>
        <w:t xml:space="preserve"> </w:t>
      </w:r>
      <w:r>
        <w:rPr>
          <w:sz w:val="28"/>
          <w:szCs w:val="28"/>
          <w:lang w:val="ru-RU"/>
        </w:rPr>
        <w:t>магния,</w:t>
      </w:r>
      <w:r>
        <w:rPr>
          <w:spacing w:val="-4"/>
          <w:sz w:val="28"/>
          <w:szCs w:val="28"/>
          <w:lang w:val="ru-RU"/>
        </w:rPr>
        <w:t xml:space="preserve"> </w:t>
      </w:r>
      <w:r>
        <w:rPr>
          <w:sz w:val="28"/>
          <w:szCs w:val="28"/>
          <w:lang w:val="ru-RU"/>
        </w:rPr>
        <w:t>а</w:t>
      </w:r>
      <w:r>
        <w:rPr>
          <w:spacing w:val="-14"/>
          <w:sz w:val="28"/>
          <w:szCs w:val="28"/>
          <w:lang w:val="ru-RU"/>
        </w:rPr>
        <w:t xml:space="preserve"> </w:t>
      </w:r>
      <w:r>
        <w:rPr>
          <w:sz w:val="28"/>
          <w:szCs w:val="28"/>
          <w:lang w:val="ru-RU"/>
        </w:rPr>
        <w:t>также фактора некроза опухоли в случае отклонения в сторону увеличения показателей биологического возраста от</w:t>
      </w:r>
      <w:r>
        <w:rPr>
          <w:spacing w:val="-7"/>
          <w:sz w:val="28"/>
          <w:szCs w:val="28"/>
          <w:lang w:val="ru-RU"/>
        </w:rPr>
        <w:t xml:space="preserve"> </w:t>
      </w:r>
      <w:r>
        <w:rPr>
          <w:sz w:val="28"/>
          <w:szCs w:val="28"/>
          <w:lang w:val="ru-RU"/>
        </w:rPr>
        <w:t>календарного на</w:t>
      </w:r>
      <w:r>
        <w:rPr>
          <w:spacing w:val="-4"/>
          <w:sz w:val="28"/>
          <w:szCs w:val="28"/>
          <w:lang w:val="ru-RU"/>
        </w:rPr>
        <w:t xml:space="preserve"> </w:t>
      </w:r>
      <w:r>
        <w:rPr>
          <w:sz w:val="28"/>
          <w:szCs w:val="28"/>
          <w:lang w:val="ru-RU"/>
        </w:rPr>
        <w:t>5</w:t>
      </w:r>
      <w:r>
        <w:rPr>
          <w:spacing w:val="-12"/>
          <w:sz w:val="28"/>
          <w:szCs w:val="28"/>
          <w:lang w:val="ru-RU"/>
        </w:rPr>
        <w:t xml:space="preserve"> </w:t>
      </w:r>
      <w:r>
        <w:rPr>
          <w:sz w:val="28"/>
          <w:szCs w:val="28"/>
          <w:lang w:val="ru-RU"/>
        </w:rPr>
        <w:t>лет</w:t>
      </w:r>
      <w:r>
        <w:rPr>
          <w:spacing w:val="-4"/>
          <w:sz w:val="28"/>
          <w:szCs w:val="28"/>
          <w:lang w:val="ru-RU"/>
        </w:rPr>
        <w:t xml:space="preserve"> и</w:t>
      </w:r>
      <w:r>
        <w:rPr>
          <w:sz w:val="28"/>
          <w:szCs w:val="28"/>
          <w:lang w:val="ru-RU"/>
        </w:rPr>
        <w:t xml:space="preserve"> более.</w:t>
      </w:r>
    </w:p>
    <w:p>
      <w:pPr>
        <w:pStyle w:val="ListParagraph"/>
        <w:tabs>
          <w:tab w:val="clear" w:pos="708"/>
          <w:tab w:val="left" w:pos="999" w:leader="none"/>
        </w:tabs>
        <w:spacing w:lineRule="auto" w:line="240" w:before="0" w:after="0"/>
        <w:ind w:firstLine="567" w:start="0" w:end="95"/>
        <w:jc w:val="both"/>
        <w:rPr>
          <w:rFonts w:ascii="Times New Roman" w:hAnsi="Times New Roman"/>
          <w:sz w:val="28"/>
          <w:szCs w:val="28"/>
        </w:rPr>
      </w:pPr>
      <w:r>
        <w:rPr>
          <w:rFonts w:ascii="Times New Roman" w:hAnsi="Times New Roman"/>
          <w:sz w:val="28"/>
          <w:szCs w:val="28"/>
        </w:rPr>
        <w:t>2. Для</w:t>
      </w:r>
      <w:r>
        <w:rPr>
          <w:rFonts w:ascii="Times New Roman" w:hAnsi="Times New Roman"/>
          <w:spacing w:val="80"/>
          <w:w w:val="150"/>
          <w:sz w:val="28"/>
          <w:szCs w:val="28"/>
        </w:rPr>
        <w:t xml:space="preserve">  </w:t>
      </w:r>
      <w:r>
        <w:rPr>
          <w:rFonts w:ascii="Times New Roman" w:hAnsi="Times New Roman"/>
          <w:sz w:val="28"/>
          <w:szCs w:val="28"/>
        </w:rPr>
        <w:t>определения</w:t>
      </w:r>
      <w:r>
        <w:rPr>
          <w:rFonts w:ascii="Times New Roman" w:hAnsi="Times New Roman"/>
          <w:spacing w:val="80"/>
          <w:w w:val="150"/>
          <w:sz w:val="28"/>
          <w:szCs w:val="28"/>
        </w:rPr>
        <w:t xml:space="preserve">  </w:t>
      </w:r>
      <w:r>
        <w:rPr>
          <w:rFonts w:ascii="Times New Roman" w:hAnsi="Times New Roman"/>
          <w:sz w:val="28"/>
          <w:szCs w:val="28"/>
        </w:rPr>
        <w:t>инсулинорезистентности,</w:t>
      </w:r>
      <w:r>
        <w:rPr>
          <w:rFonts w:ascii="Times New Roman" w:hAnsi="Times New Roman"/>
          <w:spacing w:val="80"/>
          <w:w w:val="150"/>
          <w:sz w:val="28"/>
          <w:szCs w:val="28"/>
        </w:rPr>
        <w:t xml:space="preserve">  </w:t>
      </w:r>
      <w:r>
        <w:rPr>
          <w:rFonts w:ascii="Times New Roman" w:hAnsi="Times New Roman"/>
          <w:sz w:val="28"/>
          <w:szCs w:val="28"/>
        </w:rPr>
        <w:t>гликирования</w:t>
      </w:r>
      <w:r>
        <w:rPr>
          <w:rFonts w:ascii="Times New Roman" w:hAnsi="Times New Roman"/>
          <w:spacing w:val="40"/>
          <w:sz w:val="28"/>
          <w:szCs w:val="28"/>
        </w:rPr>
        <w:t xml:space="preserve"> </w:t>
      </w:r>
      <w:r>
        <w:rPr>
          <w:rFonts w:ascii="Times New Roman" w:hAnsi="Times New Roman"/>
          <w:color w:val="2F2F2F"/>
          <w:sz w:val="28"/>
          <w:szCs w:val="28"/>
        </w:rPr>
        <w:t xml:space="preserve">и </w:t>
      </w:r>
      <w:r>
        <w:rPr>
          <w:rFonts w:ascii="Times New Roman" w:hAnsi="Times New Roman"/>
          <w:sz w:val="28"/>
          <w:szCs w:val="28"/>
        </w:rPr>
        <w:t>преждевременной активации метаболического механизма старения проводится биохимическое</w:t>
      </w:r>
      <w:r>
        <w:rPr>
          <w:rFonts w:ascii="Times New Roman" w:hAnsi="Times New Roman"/>
          <w:spacing w:val="-1"/>
          <w:sz w:val="28"/>
          <w:szCs w:val="28"/>
        </w:rPr>
        <w:t xml:space="preserve"> </w:t>
      </w:r>
      <w:r>
        <w:rPr>
          <w:rFonts w:ascii="Times New Roman" w:hAnsi="Times New Roman"/>
          <w:sz w:val="28"/>
          <w:szCs w:val="28"/>
        </w:rPr>
        <w:t>исследование крови</w:t>
      </w:r>
      <w:r>
        <w:rPr>
          <w:rFonts w:ascii="Times New Roman" w:hAnsi="Times New Roman"/>
          <w:spacing w:val="-12"/>
          <w:sz w:val="28"/>
          <w:szCs w:val="28"/>
        </w:rPr>
        <w:t xml:space="preserve"> </w:t>
      </w:r>
      <w:r>
        <w:rPr>
          <w:rFonts w:ascii="Times New Roman" w:hAnsi="Times New Roman"/>
          <w:sz w:val="28"/>
          <w:szCs w:val="28"/>
        </w:rPr>
        <w:t>для</w:t>
      </w:r>
      <w:r>
        <w:rPr>
          <w:rFonts w:ascii="Times New Roman" w:hAnsi="Times New Roman"/>
          <w:spacing w:val="-11"/>
          <w:sz w:val="28"/>
          <w:szCs w:val="28"/>
        </w:rPr>
        <w:t xml:space="preserve"> </w:t>
      </w:r>
      <w:r>
        <w:rPr>
          <w:rFonts w:ascii="Times New Roman" w:hAnsi="Times New Roman"/>
          <w:sz w:val="28"/>
          <w:szCs w:val="28"/>
        </w:rPr>
        <w:t>определения</w:t>
      </w:r>
      <w:r>
        <w:rPr>
          <w:rFonts w:ascii="Times New Roman" w:hAnsi="Times New Roman"/>
          <w:spacing w:val="14"/>
          <w:sz w:val="28"/>
          <w:szCs w:val="28"/>
        </w:rPr>
        <w:t xml:space="preserve"> </w:t>
      </w:r>
      <w:r>
        <w:rPr>
          <w:rFonts w:ascii="Times New Roman" w:hAnsi="Times New Roman"/>
          <w:sz w:val="28"/>
          <w:szCs w:val="28"/>
        </w:rPr>
        <w:t>уровня:</w:t>
      </w:r>
    </w:p>
    <w:p>
      <w:pPr>
        <w:pStyle w:val="Normal"/>
        <w:ind w:firstLine="567"/>
        <w:rPr>
          <w:sz w:val="28"/>
          <w:szCs w:val="28"/>
        </w:rPr>
      </w:pPr>
      <w:r>
        <w:rPr>
          <w:spacing w:val="-2"/>
          <w:sz w:val="28"/>
          <w:szCs w:val="28"/>
        </w:rPr>
        <w:t>инсулина;</w:t>
      </w:r>
    </w:p>
    <w:p>
      <w:pPr>
        <w:pStyle w:val="Normal"/>
        <w:ind w:firstLine="567"/>
        <w:rPr>
          <w:sz w:val="28"/>
          <w:szCs w:val="28"/>
        </w:rPr>
      </w:pPr>
      <w:r>
        <w:rPr>
          <w:spacing w:val="-2"/>
          <w:sz w:val="28"/>
          <w:szCs w:val="28"/>
        </w:rPr>
        <w:t>глюкозы;</w:t>
      </w:r>
    </w:p>
    <w:p>
      <w:pPr>
        <w:pStyle w:val="BodyText"/>
        <w:spacing w:before="0" w:after="0"/>
        <w:ind w:firstLine="567"/>
        <w:rPr>
          <w:sz w:val="28"/>
          <w:szCs w:val="28"/>
          <w:lang w:val="ru-RU"/>
        </w:rPr>
      </w:pPr>
      <w:r>
        <w:rPr>
          <w:spacing w:val="-2"/>
          <w:sz w:val="28"/>
          <w:szCs w:val="28"/>
          <w:lang w:val="ru-RU"/>
        </w:rPr>
        <w:t>гликозилированного</w:t>
      </w:r>
      <w:r>
        <w:rPr>
          <w:spacing w:val="-10"/>
          <w:sz w:val="28"/>
          <w:szCs w:val="28"/>
          <w:lang w:val="ru-RU"/>
        </w:rPr>
        <w:t xml:space="preserve"> </w:t>
      </w:r>
      <w:r>
        <w:rPr>
          <w:spacing w:val="-2"/>
          <w:sz w:val="28"/>
          <w:szCs w:val="28"/>
          <w:lang w:val="ru-RU"/>
        </w:rPr>
        <w:t>гемоглобина</w:t>
      </w:r>
      <w:r>
        <w:rPr>
          <w:spacing w:val="17"/>
          <w:sz w:val="28"/>
          <w:szCs w:val="28"/>
          <w:lang w:val="ru-RU"/>
        </w:rPr>
        <w:t xml:space="preserve"> </w:t>
      </w:r>
      <w:r>
        <w:rPr>
          <w:spacing w:val="-2"/>
          <w:sz w:val="28"/>
          <w:szCs w:val="28"/>
          <w:lang w:val="ru-RU"/>
        </w:rPr>
        <w:t>(</w:t>
      </w:r>
      <w:r>
        <w:rPr>
          <w:spacing w:val="-2"/>
          <w:sz w:val="28"/>
          <w:szCs w:val="28"/>
        </w:rPr>
        <w:t>HBA</w:t>
      </w:r>
      <w:r>
        <w:rPr>
          <w:spacing w:val="-2"/>
          <w:sz w:val="28"/>
          <w:szCs w:val="28"/>
          <w:lang w:val="ru-RU"/>
        </w:rPr>
        <w:t>1с);</w:t>
      </w:r>
    </w:p>
    <w:p>
      <w:pPr>
        <w:pStyle w:val="BodyText"/>
        <w:spacing w:before="0" w:after="0"/>
        <w:ind w:firstLine="567" w:end="2622"/>
        <w:rPr>
          <w:sz w:val="28"/>
          <w:szCs w:val="28"/>
          <w:lang w:val="ru-RU"/>
        </w:rPr>
      </w:pPr>
      <w:r>
        <w:rPr>
          <w:spacing w:val="-2"/>
          <w:sz w:val="28"/>
          <w:szCs w:val="28"/>
          <w:lang w:val="ru-RU"/>
        </w:rPr>
        <w:t>у</w:t>
      </w:r>
      <w:r>
        <w:rPr>
          <w:spacing w:val="-15"/>
          <w:sz w:val="28"/>
          <w:szCs w:val="28"/>
          <w:lang w:val="ru-RU"/>
        </w:rPr>
        <w:t xml:space="preserve"> </w:t>
      </w:r>
      <w:r>
        <w:rPr>
          <w:spacing w:val="-2"/>
          <w:sz w:val="28"/>
          <w:szCs w:val="28"/>
          <w:lang w:val="ru-RU"/>
        </w:rPr>
        <w:t>мужчин</w:t>
      </w:r>
      <w:r>
        <w:rPr>
          <w:spacing w:val="-15"/>
          <w:sz w:val="28"/>
          <w:szCs w:val="28"/>
          <w:lang w:val="ru-RU"/>
        </w:rPr>
        <w:t xml:space="preserve"> </w:t>
      </w:r>
      <w:r>
        <w:rPr>
          <w:spacing w:val="-2"/>
          <w:sz w:val="28"/>
          <w:szCs w:val="28"/>
          <w:lang w:val="ru-RU"/>
        </w:rPr>
        <w:t>-</w:t>
      </w:r>
      <w:r>
        <w:rPr>
          <w:spacing w:val="-15"/>
          <w:sz w:val="28"/>
          <w:szCs w:val="28"/>
          <w:lang w:val="ru-RU"/>
        </w:rPr>
        <w:t xml:space="preserve"> </w:t>
      </w:r>
      <w:r>
        <w:rPr>
          <w:spacing w:val="-2"/>
          <w:sz w:val="28"/>
          <w:szCs w:val="28"/>
          <w:lang w:val="ru-RU"/>
        </w:rPr>
        <w:t>тестостерона</w:t>
      </w:r>
      <w:r>
        <w:rPr>
          <w:spacing w:val="3"/>
          <w:sz w:val="28"/>
          <w:szCs w:val="28"/>
          <w:lang w:val="ru-RU"/>
        </w:rPr>
        <w:t xml:space="preserve"> </w:t>
      </w:r>
      <w:r>
        <w:rPr>
          <w:spacing w:val="-2"/>
          <w:sz w:val="28"/>
          <w:szCs w:val="28"/>
          <w:lang w:val="ru-RU"/>
        </w:rPr>
        <w:t>общего</w:t>
      </w:r>
      <w:r>
        <w:rPr>
          <w:spacing w:val="-8"/>
          <w:sz w:val="28"/>
          <w:szCs w:val="28"/>
          <w:lang w:val="ru-RU"/>
        </w:rPr>
        <w:t xml:space="preserve"> </w:t>
      </w:r>
      <w:r>
        <w:rPr>
          <w:spacing w:val="-2"/>
          <w:sz w:val="28"/>
          <w:szCs w:val="28"/>
          <w:lang w:val="ru-RU"/>
        </w:rPr>
        <w:t>и</w:t>
      </w:r>
      <w:r>
        <w:rPr>
          <w:spacing w:val="-15"/>
          <w:sz w:val="28"/>
          <w:szCs w:val="28"/>
          <w:lang w:val="ru-RU"/>
        </w:rPr>
        <w:t xml:space="preserve"> </w:t>
      </w:r>
      <w:r>
        <w:rPr>
          <w:spacing w:val="-2"/>
          <w:sz w:val="28"/>
          <w:szCs w:val="28"/>
          <w:lang w:val="ru-RU"/>
        </w:rPr>
        <w:t xml:space="preserve">свободного; </w:t>
      </w:r>
    </w:p>
    <w:p>
      <w:pPr>
        <w:pStyle w:val="BodyText"/>
        <w:spacing w:before="0" w:after="0"/>
        <w:ind w:firstLine="567" w:end="2622"/>
        <w:rPr>
          <w:sz w:val="28"/>
          <w:szCs w:val="28"/>
          <w:lang w:val="ru-RU"/>
        </w:rPr>
      </w:pPr>
      <w:r>
        <w:rPr>
          <w:sz w:val="28"/>
          <w:szCs w:val="28"/>
          <w:lang w:val="ru-RU"/>
        </w:rPr>
        <w:t xml:space="preserve">у женщин </w:t>
      </w:r>
      <w:r>
        <w:rPr>
          <w:color w:val="1A1A1A"/>
          <w:sz w:val="28"/>
          <w:szCs w:val="28"/>
          <w:lang w:val="ru-RU"/>
        </w:rPr>
        <w:t xml:space="preserve">- </w:t>
      </w:r>
      <w:r>
        <w:rPr>
          <w:sz w:val="28"/>
          <w:szCs w:val="28"/>
          <w:lang w:val="ru-RU"/>
        </w:rPr>
        <w:t>эстрадиола;</w:t>
      </w:r>
    </w:p>
    <w:p>
      <w:pPr>
        <w:pStyle w:val="BodyText"/>
        <w:spacing w:before="0" w:after="0"/>
        <w:ind w:firstLine="567" w:end="2620"/>
        <w:rPr>
          <w:sz w:val="28"/>
          <w:szCs w:val="28"/>
          <w:lang w:val="ru-RU"/>
        </w:rPr>
      </w:pPr>
      <w:r>
        <w:rPr>
          <w:spacing w:val="-2"/>
          <w:sz w:val="28"/>
          <w:szCs w:val="28"/>
          <w:lang w:val="ru-RU"/>
        </w:rPr>
        <w:t>глобулина,</w:t>
      </w:r>
      <w:r>
        <w:rPr>
          <w:spacing w:val="-14"/>
          <w:sz w:val="28"/>
          <w:szCs w:val="28"/>
          <w:lang w:val="ru-RU"/>
        </w:rPr>
        <w:t xml:space="preserve"> </w:t>
      </w:r>
      <w:r>
        <w:rPr>
          <w:spacing w:val="-2"/>
          <w:sz w:val="28"/>
          <w:szCs w:val="28"/>
          <w:lang w:val="ru-RU"/>
        </w:rPr>
        <w:t>связывающего</w:t>
      </w:r>
      <w:r>
        <w:rPr>
          <w:spacing w:val="-8"/>
          <w:sz w:val="28"/>
          <w:szCs w:val="28"/>
          <w:lang w:val="ru-RU"/>
        </w:rPr>
        <w:t xml:space="preserve"> </w:t>
      </w:r>
      <w:r>
        <w:rPr>
          <w:spacing w:val="-2"/>
          <w:sz w:val="28"/>
          <w:szCs w:val="28"/>
          <w:lang w:val="ru-RU"/>
        </w:rPr>
        <w:t>половые</w:t>
      </w:r>
      <w:r>
        <w:rPr>
          <w:spacing w:val="-15"/>
          <w:sz w:val="28"/>
          <w:szCs w:val="28"/>
          <w:lang w:val="ru-RU"/>
        </w:rPr>
        <w:t xml:space="preserve"> </w:t>
      </w:r>
      <w:r>
        <w:rPr>
          <w:spacing w:val="-2"/>
          <w:sz w:val="28"/>
          <w:szCs w:val="28"/>
          <w:lang w:val="ru-RU"/>
        </w:rPr>
        <w:t xml:space="preserve">гормоны; </w:t>
      </w:r>
      <w:r>
        <w:rPr>
          <w:sz w:val="28"/>
          <w:szCs w:val="28"/>
          <w:lang w:val="ru-RU"/>
        </w:rPr>
        <w:t>тиреотропного гормона (ТТГ);</w:t>
      </w:r>
    </w:p>
    <w:p>
      <w:pPr>
        <w:pStyle w:val="BodyText"/>
        <w:spacing w:before="0" w:after="0"/>
        <w:ind w:firstLine="567" w:end="2620"/>
        <w:rPr>
          <w:sz w:val="28"/>
          <w:szCs w:val="28"/>
          <w:lang w:val="ru-RU"/>
        </w:rPr>
      </w:pPr>
      <w:r>
        <w:rPr>
          <w:sz w:val="28"/>
          <w:szCs w:val="28"/>
          <w:lang w:val="ru-RU"/>
        </w:rPr>
        <w:t>дегидроэпиандростерон-сульфата и инсулиноподобного фактора роста 1 (ИФР-1) в случае отклонения в сторону увеличения показателей биологического</w:t>
      </w:r>
      <w:r>
        <w:rPr>
          <w:spacing w:val="-5"/>
          <w:sz w:val="28"/>
          <w:szCs w:val="28"/>
          <w:lang w:val="ru-RU"/>
        </w:rPr>
        <w:t xml:space="preserve"> </w:t>
      </w:r>
      <w:r>
        <w:rPr>
          <w:sz w:val="28"/>
          <w:szCs w:val="28"/>
          <w:lang w:val="ru-RU"/>
        </w:rPr>
        <w:t>возраста от календарного на</w:t>
      </w:r>
      <w:r>
        <w:rPr>
          <w:spacing w:val="-2"/>
          <w:sz w:val="28"/>
          <w:szCs w:val="28"/>
          <w:lang w:val="ru-RU"/>
        </w:rPr>
        <w:t xml:space="preserve"> </w:t>
      </w:r>
      <w:r>
        <w:rPr>
          <w:sz w:val="28"/>
          <w:szCs w:val="28"/>
          <w:lang w:val="ru-RU"/>
        </w:rPr>
        <w:t>5 лет и более.</w:t>
      </w:r>
    </w:p>
    <w:p>
      <w:pPr>
        <w:pStyle w:val="BodyText"/>
        <w:tabs>
          <w:tab w:val="clear" w:pos="708"/>
          <w:tab w:val="left" w:pos="567" w:leader="none"/>
          <w:tab w:val="left" w:pos="851" w:leader="none"/>
        </w:tabs>
        <w:spacing w:before="0" w:after="0"/>
        <w:ind w:firstLine="567"/>
        <w:jc w:val="both"/>
        <w:rPr>
          <w:sz w:val="28"/>
          <w:szCs w:val="28"/>
          <w:lang w:val="ru-RU"/>
        </w:rPr>
      </w:pPr>
      <w:r>
        <w:rPr>
          <w:sz w:val="28"/>
          <w:szCs w:val="28"/>
          <w:lang w:val="ru-RU"/>
        </w:rPr>
        <w:t>3. Для определения преждевременной активации механизма оксидативного стресса и (или) митохондриальной дисфункции и сосудистонго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 – сосудистой системы), регенерации тканей проводится биохимическое исследование крови для определения уровня:</w:t>
      </w:r>
    </w:p>
    <w:p>
      <w:pPr>
        <w:pStyle w:val="BodyText"/>
        <w:tabs>
          <w:tab w:val="clear" w:pos="708"/>
          <w:tab w:val="left" w:pos="567" w:leader="none"/>
        </w:tabs>
        <w:spacing w:before="0" w:after="0"/>
        <w:ind w:firstLine="567"/>
        <w:jc w:val="both"/>
        <w:rPr>
          <w:sz w:val="28"/>
          <w:szCs w:val="28"/>
          <w:lang w:val="ru-RU"/>
        </w:rPr>
      </w:pPr>
      <w:r>
        <w:rPr>
          <w:sz w:val="28"/>
          <w:szCs w:val="28"/>
          <w:lang w:val="ru-RU"/>
        </w:rPr>
        <w:t>малонового диальдегида (оксидативный стресс);</w:t>
      </w:r>
    </w:p>
    <w:p>
      <w:pPr>
        <w:pStyle w:val="BodyText"/>
        <w:tabs>
          <w:tab w:val="clear" w:pos="708"/>
          <w:tab w:val="left" w:pos="567" w:leader="none"/>
        </w:tabs>
        <w:spacing w:before="0" w:after="0"/>
        <w:ind w:firstLine="567"/>
        <w:jc w:val="both"/>
        <w:rPr>
          <w:sz w:val="28"/>
          <w:szCs w:val="28"/>
          <w:lang w:val="ru-RU"/>
        </w:rPr>
      </w:pPr>
      <w:r>
        <w:rPr>
          <w:sz w:val="28"/>
          <w:szCs w:val="28"/>
          <w:lang w:val="ru-RU"/>
        </w:rPr>
        <w:t>холестерина общего;</w:t>
      </w:r>
    </w:p>
    <w:p>
      <w:pPr>
        <w:pStyle w:val="BodyText"/>
        <w:tabs>
          <w:tab w:val="clear" w:pos="708"/>
          <w:tab w:val="left" w:pos="567" w:leader="none"/>
        </w:tabs>
        <w:spacing w:before="0" w:after="0"/>
        <w:ind w:firstLine="567"/>
        <w:jc w:val="both"/>
        <w:rPr>
          <w:sz w:val="28"/>
          <w:szCs w:val="28"/>
          <w:lang w:val="ru-RU"/>
        </w:rPr>
      </w:pPr>
      <w:r>
        <w:rPr>
          <w:sz w:val="28"/>
          <w:szCs w:val="28"/>
          <w:lang w:val="ru-RU"/>
        </w:rPr>
        <w:t>триглицеридов;</w:t>
      </w:r>
    </w:p>
    <w:p>
      <w:pPr>
        <w:pStyle w:val="BodyText"/>
        <w:tabs>
          <w:tab w:val="clear" w:pos="708"/>
          <w:tab w:val="left" w:pos="567" w:leader="none"/>
        </w:tabs>
        <w:spacing w:before="0" w:after="0"/>
        <w:ind w:firstLine="567"/>
        <w:jc w:val="both"/>
        <w:rPr>
          <w:sz w:val="28"/>
          <w:szCs w:val="28"/>
          <w:lang w:val="ru-RU"/>
        </w:rPr>
      </w:pPr>
      <w:r>
        <w:rPr>
          <w:sz w:val="28"/>
          <w:szCs w:val="28"/>
          <w:lang w:val="ru-RU"/>
        </w:rPr>
        <w:t>холестерина липопротеидов низкой плотности и липопротеидов очень низкой плотности;</w:t>
      </w:r>
    </w:p>
    <w:p>
      <w:pPr>
        <w:pStyle w:val="BodyText"/>
        <w:tabs>
          <w:tab w:val="clear" w:pos="708"/>
          <w:tab w:val="left" w:pos="567" w:leader="none"/>
        </w:tabs>
        <w:spacing w:before="0" w:after="0"/>
        <w:ind w:firstLine="567"/>
        <w:jc w:val="both"/>
        <w:rPr>
          <w:sz w:val="28"/>
          <w:szCs w:val="28"/>
          <w:lang w:val="ru-RU"/>
        </w:rPr>
      </w:pPr>
      <w:r>
        <w:rPr>
          <w:sz w:val="28"/>
          <w:szCs w:val="28"/>
          <w:lang w:val="ru-RU"/>
        </w:rPr>
        <w:t>холестерина липопротеидов высокой плотности;</w:t>
      </w:r>
    </w:p>
    <w:p>
      <w:pPr>
        <w:pStyle w:val="BodyText"/>
        <w:tabs>
          <w:tab w:val="clear" w:pos="708"/>
          <w:tab w:val="left" w:pos="567" w:leader="none"/>
        </w:tabs>
        <w:spacing w:before="0" w:after="0"/>
        <w:ind w:firstLine="567"/>
        <w:jc w:val="both"/>
        <w:rPr>
          <w:sz w:val="28"/>
          <w:szCs w:val="28"/>
          <w:lang w:val="ru-RU"/>
        </w:rPr>
      </w:pPr>
      <w:r>
        <w:rPr>
          <w:sz w:val="28"/>
          <w:szCs w:val="28"/>
          <w:lang w:val="ru-RU"/>
        </w:rPr>
        <w:t xml:space="preserve">аполипопротеина </w:t>
      </w:r>
      <w:r>
        <w:rPr>
          <w:sz w:val="28"/>
          <w:szCs w:val="28"/>
        </w:rPr>
        <w:t>b</w:t>
      </w:r>
      <w:r>
        <w:rPr>
          <w:sz w:val="28"/>
          <w:szCs w:val="28"/>
          <w:lang w:val="ru-RU"/>
        </w:rPr>
        <w:t>;</w:t>
      </w:r>
    </w:p>
    <w:p>
      <w:pPr>
        <w:pStyle w:val="BodyText"/>
        <w:tabs>
          <w:tab w:val="clear" w:pos="708"/>
          <w:tab w:val="left" w:pos="567" w:leader="none"/>
        </w:tabs>
        <w:spacing w:before="0" w:after="0"/>
        <w:ind w:firstLine="567"/>
        <w:jc w:val="both"/>
        <w:rPr>
          <w:sz w:val="28"/>
          <w:szCs w:val="28"/>
          <w:lang w:val="ru-RU"/>
        </w:rPr>
      </w:pPr>
      <w:r>
        <w:rPr>
          <w:sz w:val="28"/>
          <w:szCs w:val="28"/>
          <w:lang w:val="ru-RU"/>
        </w:rPr>
        <w:t>липопротеида (а);</w:t>
      </w:r>
    </w:p>
    <w:p>
      <w:pPr>
        <w:pStyle w:val="BodyText"/>
        <w:tabs>
          <w:tab w:val="clear" w:pos="708"/>
          <w:tab w:val="left" w:pos="567" w:leader="none"/>
        </w:tabs>
        <w:spacing w:before="0" w:after="0"/>
        <w:ind w:firstLine="567"/>
        <w:jc w:val="both"/>
        <w:rPr>
          <w:sz w:val="28"/>
          <w:szCs w:val="28"/>
          <w:lang w:val="ru-RU"/>
        </w:rPr>
      </w:pPr>
      <w:r>
        <w:rPr>
          <w:sz w:val="28"/>
          <w:szCs w:val="28"/>
          <w:lang w:val="ru-RU"/>
        </w:rPr>
        <w:t>мочевой кислоты;</w:t>
      </w:r>
    </w:p>
    <w:p>
      <w:pPr>
        <w:pStyle w:val="BodyText"/>
        <w:tabs>
          <w:tab w:val="clear" w:pos="708"/>
          <w:tab w:val="left" w:pos="567" w:leader="none"/>
        </w:tabs>
        <w:spacing w:before="0" w:after="0"/>
        <w:ind w:firstLine="567"/>
        <w:jc w:val="both"/>
        <w:rPr>
          <w:sz w:val="28"/>
          <w:szCs w:val="28"/>
          <w:lang w:val="ru-RU"/>
        </w:rPr>
      </w:pPr>
      <w:r>
        <w:rPr>
          <w:sz w:val="28"/>
          <w:szCs w:val="28"/>
          <w:lang w:val="ru-RU"/>
        </w:rPr>
        <w:t>омега-3-индекса;</w:t>
      </w:r>
    </w:p>
    <w:p>
      <w:pPr>
        <w:pStyle w:val="BodyText"/>
        <w:tabs>
          <w:tab w:val="clear" w:pos="708"/>
          <w:tab w:val="left" w:pos="567" w:leader="none"/>
        </w:tabs>
        <w:spacing w:before="0" w:after="0"/>
        <w:ind w:firstLine="567"/>
        <w:jc w:val="both"/>
        <w:rPr>
          <w:sz w:val="28"/>
          <w:szCs w:val="28"/>
          <w:lang w:val="ru-RU"/>
        </w:rPr>
      </w:pPr>
      <w:r>
        <w:rPr>
          <w:sz w:val="28"/>
          <w:szCs w:val="28"/>
          <w:lang w:val="ru-RU"/>
        </w:rPr>
        <w:t>гомоцистеина;</w:t>
      </w:r>
    </w:p>
    <w:p>
      <w:pPr>
        <w:pStyle w:val="BodyText"/>
        <w:tabs>
          <w:tab w:val="clear" w:pos="708"/>
          <w:tab w:val="left" w:pos="567" w:leader="none"/>
        </w:tabs>
        <w:spacing w:before="0" w:after="0"/>
        <w:ind w:firstLine="567"/>
        <w:jc w:val="both"/>
        <w:rPr>
          <w:sz w:val="28"/>
          <w:szCs w:val="28"/>
          <w:lang w:val="ru-RU"/>
        </w:rPr>
      </w:pPr>
      <w:r>
        <w:rPr>
          <w:sz w:val="28"/>
          <w:szCs w:val="28"/>
          <w:lang w:val="ru-RU"/>
        </w:rPr>
        <w:t>витамина В12;</w:t>
      </w:r>
    </w:p>
    <w:p>
      <w:pPr>
        <w:pStyle w:val="BodyText"/>
        <w:tabs>
          <w:tab w:val="clear" w:pos="708"/>
          <w:tab w:val="left" w:pos="567" w:leader="none"/>
        </w:tabs>
        <w:spacing w:before="0" w:after="0"/>
        <w:ind w:firstLine="567"/>
        <w:jc w:val="both"/>
        <w:rPr>
          <w:sz w:val="28"/>
          <w:szCs w:val="28"/>
          <w:lang w:val="ru-RU"/>
        </w:rPr>
      </w:pPr>
      <w:r>
        <w:rPr>
          <w:sz w:val="28"/>
          <w:szCs w:val="28"/>
          <w:lang w:val="ru-RU"/>
        </w:rPr>
        <w:t>фолиевой кислоты;</w:t>
      </w:r>
    </w:p>
    <w:p>
      <w:pPr>
        <w:pStyle w:val="BodyText"/>
        <w:tabs>
          <w:tab w:val="clear" w:pos="708"/>
          <w:tab w:val="left" w:pos="567" w:leader="none"/>
        </w:tabs>
        <w:spacing w:before="0" w:after="0"/>
        <w:ind w:firstLine="567"/>
        <w:jc w:val="both"/>
        <w:rPr>
          <w:sz w:val="28"/>
          <w:szCs w:val="28"/>
          <w:lang w:val="ru-RU"/>
        </w:rPr>
      </w:pPr>
      <w:r>
        <w:rPr>
          <w:sz w:val="28"/>
          <w:szCs w:val="28"/>
          <w:lang w:val="ru-RU"/>
        </w:rPr>
        <w:t>Д-димера;</w:t>
      </w:r>
    </w:p>
    <w:p>
      <w:pPr>
        <w:pStyle w:val="BodyText"/>
        <w:tabs>
          <w:tab w:val="clear" w:pos="708"/>
          <w:tab w:val="left" w:pos="567" w:leader="none"/>
        </w:tabs>
        <w:spacing w:before="0" w:after="0"/>
        <w:ind w:firstLine="567"/>
        <w:jc w:val="both"/>
        <w:rPr>
          <w:sz w:val="28"/>
          <w:szCs w:val="28"/>
          <w:lang w:val="ru-RU"/>
        </w:rPr>
      </w:pPr>
      <w:r>
        <w:rPr>
          <w:sz w:val="28"/>
          <w:szCs w:val="28"/>
          <w:lang w:val="ru-RU"/>
        </w:rPr>
        <w:t>железа;</w:t>
      </w:r>
    </w:p>
    <w:p>
      <w:pPr>
        <w:pStyle w:val="BodyText"/>
        <w:tabs>
          <w:tab w:val="clear" w:pos="708"/>
          <w:tab w:val="left" w:pos="567" w:leader="none"/>
        </w:tabs>
        <w:spacing w:before="0" w:after="0"/>
        <w:ind w:firstLine="567"/>
        <w:jc w:val="both"/>
        <w:rPr>
          <w:sz w:val="28"/>
          <w:szCs w:val="28"/>
          <w:lang w:val="ru-RU"/>
        </w:rPr>
      </w:pPr>
      <w:r>
        <w:rPr>
          <w:sz w:val="28"/>
          <w:szCs w:val="28"/>
          <w:lang w:val="ru-RU"/>
        </w:rPr>
        <w:t>трансферрина;</w:t>
      </w:r>
    </w:p>
    <w:p>
      <w:pPr>
        <w:pStyle w:val="BodyText"/>
        <w:tabs>
          <w:tab w:val="clear" w:pos="708"/>
          <w:tab w:val="left" w:pos="567" w:leader="none"/>
        </w:tabs>
        <w:spacing w:before="0" w:after="0"/>
        <w:ind w:firstLine="567"/>
        <w:jc w:val="both"/>
        <w:rPr>
          <w:sz w:val="28"/>
          <w:szCs w:val="28"/>
          <w:lang w:val="ru-RU"/>
        </w:rPr>
      </w:pPr>
      <w:r>
        <w:rPr>
          <w:sz w:val="28"/>
          <w:szCs w:val="28"/>
          <w:lang w:val="ru-RU"/>
        </w:rPr>
        <w:t>натрия;</w:t>
      </w:r>
    </w:p>
    <w:p>
      <w:pPr>
        <w:pStyle w:val="BodyText"/>
        <w:tabs>
          <w:tab w:val="clear" w:pos="708"/>
          <w:tab w:val="left" w:pos="567" w:leader="none"/>
        </w:tabs>
        <w:spacing w:before="0" w:after="0"/>
        <w:ind w:firstLine="567"/>
        <w:jc w:val="both"/>
        <w:rPr>
          <w:sz w:val="28"/>
          <w:szCs w:val="28"/>
          <w:lang w:val="ru-RU"/>
        </w:rPr>
      </w:pPr>
      <w:r>
        <w:rPr>
          <w:sz w:val="28"/>
          <w:szCs w:val="28"/>
          <w:lang w:val="ru-RU"/>
        </w:rPr>
        <w:t>хлора;</w:t>
      </w:r>
    </w:p>
    <w:p>
      <w:pPr>
        <w:pStyle w:val="BodyText"/>
        <w:tabs>
          <w:tab w:val="clear" w:pos="708"/>
          <w:tab w:val="left" w:pos="567" w:leader="none"/>
        </w:tabs>
        <w:spacing w:before="0" w:after="0"/>
        <w:ind w:firstLine="567"/>
        <w:jc w:val="both"/>
        <w:rPr>
          <w:sz w:val="28"/>
          <w:szCs w:val="28"/>
          <w:lang w:val="ru-RU"/>
        </w:rPr>
      </w:pPr>
      <w:r>
        <w:rPr>
          <w:sz w:val="28"/>
          <w:szCs w:val="28"/>
          <w:lang w:val="ru-RU"/>
        </w:rPr>
        <w:t>кальция;</w:t>
      </w:r>
    </w:p>
    <w:p>
      <w:pPr>
        <w:pStyle w:val="BodyText"/>
        <w:tabs>
          <w:tab w:val="clear" w:pos="708"/>
          <w:tab w:val="left" w:pos="567" w:leader="none"/>
        </w:tabs>
        <w:spacing w:before="0" w:after="0"/>
        <w:ind w:firstLine="567"/>
        <w:jc w:val="both"/>
        <w:rPr>
          <w:sz w:val="28"/>
          <w:szCs w:val="28"/>
          <w:lang w:val="ru-RU"/>
        </w:rPr>
      </w:pPr>
      <w:r>
        <w:rPr>
          <w:sz w:val="28"/>
          <w:szCs w:val="28"/>
          <w:lang w:val="ru-RU"/>
        </w:rPr>
        <w:t>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BodyText"/>
        <w:tabs>
          <w:tab w:val="clear" w:pos="708"/>
          <w:tab w:val="left" w:pos="567" w:leader="none"/>
        </w:tabs>
        <w:spacing w:before="0" w:after="0"/>
        <w:ind w:firstLine="567"/>
        <w:jc w:val="both"/>
        <w:rPr>
          <w:sz w:val="28"/>
          <w:szCs w:val="28"/>
          <w:lang w:val="ru-RU"/>
        </w:rPr>
      </w:pPr>
      <w:r>
        <w:rPr>
          <w:sz w:val="28"/>
          <w:szCs w:val="28"/>
          <w:lang w:val="ru-RU"/>
        </w:rPr>
        <w:t>4. Для оценки преждевременной активации механизма старения, связанного с дисбактериазом кишечника, проводится 16-</w:t>
      </w:r>
      <w:r>
        <w:rPr>
          <w:sz w:val="28"/>
          <w:szCs w:val="28"/>
        </w:rPr>
        <w:t>S</w:t>
      </w:r>
      <w:r>
        <w:rPr>
          <w:sz w:val="28"/>
          <w:szCs w:val="28"/>
          <w:lang w:val="ru-RU"/>
        </w:rPr>
        <w:t xml:space="preserve"> секвенирование микробиома кишечника (при наличии инфраструктуры для проведения исследования).</w:t>
      </w:r>
    </w:p>
    <w:p>
      <w:pPr>
        <w:pStyle w:val="BodyText"/>
        <w:tabs>
          <w:tab w:val="clear" w:pos="708"/>
          <w:tab w:val="left" w:pos="567" w:leader="none"/>
        </w:tabs>
        <w:spacing w:before="0" w:after="0"/>
        <w:ind w:firstLine="567"/>
        <w:jc w:val="both"/>
        <w:rPr>
          <w:sz w:val="28"/>
          <w:szCs w:val="28"/>
          <w:lang w:val="ru-RU"/>
        </w:rPr>
      </w:pPr>
      <w:r>
        <w:rPr>
          <w:sz w:val="28"/>
          <w:szCs w:val="28"/>
          <w:lang w:val="ru-RU"/>
        </w:rP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BodyText"/>
        <w:tabs>
          <w:tab w:val="clear" w:pos="708"/>
          <w:tab w:val="left" w:pos="567" w:leader="none"/>
        </w:tabs>
        <w:spacing w:before="0" w:after="0"/>
        <w:ind w:firstLine="567"/>
        <w:jc w:val="both"/>
        <w:rPr>
          <w:sz w:val="28"/>
          <w:szCs w:val="28"/>
          <w:lang w:val="ru-RU"/>
        </w:rPr>
      </w:pPr>
      <w:r>
        <w:rPr>
          <w:sz w:val="28"/>
          <w:szCs w:val="28"/>
          <w:lang w:val="ru-RU"/>
        </w:rPr>
        <w:t>кальция ионизированного и общего;</w:t>
      </w:r>
    </w:p>
    <w:p>
      <w:pPr>
        <w:pStyle w:val="BodyText"/>
        <w:tabs>
          <w:tab w:val="clear" w:pos="708"/>
          <w:tab w:val="left" w:pos="567" w:leader="none"/>
        </w:tabs>
        <w:spacing w:before="0" w:after="0"/>
        <w:ind w:firstLine="567"/>
        <w:jc w:val="both"/>
        <w:rPr>
          <w:sz w:val="28"/>
          <w:szCs w:val="28"/>
          <w:lang w:val="ru-RU"/>
        </w:rPr>
      </w:pPr>
      <w:r>
        <w:rPr>
          <w:sz w:val="28"/>
          <w:szCs w:val="28"/>
          <w:lang w:val="ru-RU"/>
        </w:rPr>
        <w:t>фосфора;</w:t>
      </w:r>
    </w:p>
    <w:p>
      <w:pPr>
        <w:pStyle w:val="BodyText"/>
        <w:tabs>
          <w:tab w:val="clear" w:pos="708"/>
          <w:tab w:val="left" w:pos="567" w:leader="none"/>
        </w:tabs>
        <w:spacing w:before="0" w:after="0"/>
        <w:ind w:firstLine="567"/>
        <w:jc w:val="both"/>
        <w:rPr>
          <w:sz w:val="28"/>
          <w:szCs w:val="28"/>
          <w:lang w:val="ru-RU"/>
        </w:rPr>
      </w:pPr>
      <w:r>
        <w:rPr>
          <w:sz w:val="28"/>
          <w:szCs w:val="28"/>
          <w:lang w:val="ru-RU"/>
        </w:rPr>
        <w:t xml:space="preserve">25-ОН-витамина </w:t>
      </w:r>
      <w:r>
        <w:rPr>
          <w:sz w:val="28"/>
          <w:szCs w:val="28"/>
        </w:rPr>
        <w:t>D</w:t>
      </w:r>
      <w:r>
        <w:rPr>
          <w:sz w:val="28"/>
          <w:szCs w:val="28"/>
          <w:lang w:val="ru-RU"/>
        </w:rPr>
        <w:t>;</w:t>
      </w:r>
    </w:p>
    <w:p>
      <w:pPr>
        <w:pStyle w:val="BodyText"/>
        <w:tabs>
          <w:tab w:val="clear" w:pos="708"/>
          <w:tab w:val="left" w:pos="567" w:leader="none"/>
        </w:tabs>
        <w:spacing w:before="0" w:after="0"/>
        <w:ind w:firstLine="567"/>
        <w:jc w:val="both"/>
        <w:rPr>
          <w:sz w:val="28"/>
          <w:szCs w:val="28"/>
          <w:lang w:val="ru-RU"/>
        </w:rPr>
      </w:pPr>
      <w:r>
        <w:rPr>
          <w:sz w:val="28"/>
          <w:szCs w:val="28"/>
          <w:lang w:val="ru-RU"/>
        </w:rPr>
        <w:t>щелочной фосфатазы;</w:t>
      </w:r>
    </w:p>
    <w:p>
      <w:pPr>
        <w:pStyle w:val="BodyText"/>
        <w:tabs>
          <w:tab w:val="clear" w:pos="708"/>
          <w:tab w:val="left" w:pos="567" w:leader="none"/>
        </w:tabs>
        <w:spacing w:before="0" w:after="0"/>
        <w:ind w:firstLine="567"/>
        <w:jc w:val="both"/>
        <w:rPr>
          <w:sz w:val="28"/>
          <w:szCs w:val="28"/>
          <w:lang w:val="ru-RU"/>
        </w:rPr>
      </w:pPr>
      <w:r>
        <w:rPr>
          <w:sz w:val="28"/>
          <w:szCs w:val="28"/>
          <w:lang w:val="ru-RU"/>
        </w:rPr>
        <w:t>С-терминального телопептида сыворотки (</w:t>
      </w:r>
      <w:r>
        <w:rPr>
          <w:sz w:val="28"/>
          <w:szCs w:val="28"/>
        </w:rPr>
        <w:t>I</w:t>
      </w:r>
      <w:r>
        <w:rPr>
          <w:sz w:val="28"/>
          <w:szCs w:val="28"/>
          <w:lang w:val="ru-RU"/>
        </w:rPr>
        <w:t xml:space="preserve"> типа) при наличии инфраструктуры для проведения исследования.</w:t>
      </w:r>
    </w:p>
    <w:p>
      <w:pPr>
        <w:pStyle w:val="BodyText"/>
        <w:tabs>
          <w:tab w:val="clear" w:pos="708"/>
          <w:tab w:val="left" w:pos="567" w:leader="none"/>
        </w:tabs>
        <w:spacing w:before="0" w:after="0"/>
        <w:ind w:firstLine="567"/>
        <w:jc w:val="both"/>
        <w:rPr>
          <w:sz w:val="28"/>
          <w:szCs w:val="28"/>
          <w:lang w:val="ru-RU"/>
        </w:rPr>
      </w:pPr>
      <w:r>
        <w:rPr>
          <w:sz w:val="28"/>
          <w:szCs w:val="28"/>
          <w:lang w:val="ru-RU"/>
        </w:rPr>
        <w:t>6. Для раннего выявления предрисков развития нарушения обмена веществ, ожирения и связанных с этим заболеванием проводятся:</w:t>
      </w:r>
    </w:p>
    <w:p>
      <w:pPr>
        <w:pStyle w:val="BodyText"/>
        <w:tabs>
          <w:tab w:val="clear" w:pos="708"/>
          <w:tab w:val="left" w:pos="567" w:leader="none"/>
        </w:tabs>
        <w:spacing w:before="0" w:after="0"/>
        <w:ind w:firstLine="567"/>
        <w:jc w:val="both"/>
        <w:rPr>
          <w:sz w:val="28"/>
          <w:szCs w:val="28"/>
          <w:lang w:val="ru-RU"/>
        </w:rPr>
      </w:pPr>
      <w:r>
        <w:rPr>
          <w:sz w:val="28"/>
          <w:szCs w:val="28"/>
          <w:lang w:val="ru-RU"/>
        </w:rPr>
        <w:t>биоимпедансометрия;</w:t>
      </w:r>
    </w:p>
    <w:p>
      <w:pPr>
        <w:pStyle w:val="BodyText"/>
        <w:tabs>
          <w:tab w:val="clear" w:pos="708"/>
          <w:tab w:val="left" w:pos="567" w:leader="none"/>
        </w:tabs>
        <w:spacing w:before="0" w:after="0"/>
        <w:ind w:firstLine="567"/>
        <w:jc w:val="both"/>
        <w:rPr>
          <w:sz w:val="28"/>
          <w:szCs w:val="28"/>
          <w:lang w:val="ru-RU"/>
        </w:rPr>
      </w:pPr>
      <w:r>
        <w:rPr>
          <w:sz w:val="28"/>
          <w:szCs w:val="28"/>
          <w:lang w:val="ru-RU"/>
        </w:rPr>
        <w:t xml:space="preserve">биохимическое исследование крови в соответствии с пунктом </w:t>
        <w:br/>
        <w:t>3 настоящего приложения к Территориальной программе.</w:t>
      </w:r>
    </w:p>
    <w:p>
      <w:pPr>
        <w:pStyle w:val="BodyText"/>
        <w:tabs>
          <w:tab w:val="clear" w:pos="708"/>
          <w:tab w:val="left" w:pos="567" w:leader="none"/>
        </w:tabs>
        <w:spacing w:before="0" w:after="0"/>
        <w:ind w:firstLine="567"/>
        <w:jc w:val="both"/>
        <w:rPr>
          <w:sz w:val="28"/>
          <w:szCs w:val="28"/>
          <w:lang w:val="ru-RU"/>
        </w:rPr>
      </w:pPr>
      <w:r>
        <w:rPr>
          <w:sz w:val="28"/>
          <w:szCs w:val="28"/>
          <w:lang w:val="ru-RU"/>
        </w:rPr>
        <w:t>7. Для раннего выявления признаков снижения когнитивных функций</w:t>
        <w:tab/>
        <w:t>и нарушений психоэмоционального состояния проводятся:</w:t>
      </w:r>
    </w:p>
    <w:p>
      <w:pPr>
        <w:pStyle w:val="BodyText"/>
        <w:tabs>
          <w:tab w:val="clear" w:pos="708"/>
          <w:tab w:val="left" w:pos="567" w:leader="none"/>
        </w:tabs>
        <w:spacing w:before="0" w:after="0"/>
        <w:ind w:firstLine="567"/>
        <w:jc w:val="both"/>
        <w:rPr>
          <w:sz w:val="28"/>
          <w:szCs w:val="28"/>
          <w:lang w:val="ru-RU"/>
        </w:rPr>
      </w:pPr>
      <w:r>
        <w:rPr>
          <w:sz w:val="28"/>
          <w:szCs w:val="28"/>
          <w:lang w:val="ru-RU"/>
        </w:rPr>
        <w:t>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BodyText"/>
        <w:tabs>
          <w:tab w:val="clear" w:pos="708"/>
          <w:tab w:val="left" w:pos="567" w:leader="none"/>
        </w:tabs>
        <w:spacing w:before="0" w:after="0"/>
        <w:ind w:firstLine="567"/>
        <w:jc w:val="both"/>
        <w:rPr>
          <w:sz w:val="28"/>
          <w:szCs w:val="28"/>
          <w:lang w:val="ru-RU"/>
        </w:rPr>
      </w:pPr>
      <w:r>
        <w:rPr>
          <w:sz w:val="28"/>
          <w:szCs w:val="28"/>
          <w:lang w:val="ru-RU"/>
        </w:rPr>
        <w:t xml:space="preserve">биохимическое исследование крови в соответствии с пунктом </w:t>
        <w:br/>
        <w:t>3 настоящего приложения к Территориальной программе.».</w:t>
      </w:r>
    </w:p>
    <w:p>
      <w:pPr>
        <w:pStyle w:val="Normal"/>
        <w:jc w:val="center"/>
        <w:rPr/>
      </w:pPr>
      <w:r>
        <w:rPr>
          <w:sz w:val="28"/>
        </w:rPr>
        <w:t>_________________________</w:t>
      </w:r>
    </w:p>
    <w:p>
      <w:pPr>
        <w:pStyle w:val="ConsPlusTitle"/>
        <w:tabs>
          <w:tab w:val="clear" w:pos="708"/>
          <w:tab w:val="left" w:pos="851" w:leader="none"/>
        </w:tabs>
        <w:jc w:val="center"/>
        <w:rPr>
          <w:b w:val="false"/>
        </w:rPr>
      </w:pPr>
      <w:r>
        <w:rPr>
          <w:b w:val="false"/>
        </w:rPr>
        <w:t>_________________________</w:t>
      </w:r>
      <w:bookmarkStart w:id="2" w:name="_GoBack"/>
      <w:bookmarkEnd w:id="2"/>
    </w:p>
    <w:sectPr>
      <w:headerReference w:type="default" r:id="rId12"/>
      <w:headerReference w:type="first" r:id="rId13"/>
      <w:type w:val="nextPage"/>
      <w:pgSz w:w="11906" w:h="16838"/>
      <w:pgMar w:left="1985"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Symbol">
    <w:charset w:val="01" w:characterSet="utf-8"/>
    <w:family w:val="roman"/>
    <w:pitch w:val="variable"/>
  </w:font>
  <w:font w:name="Courier New">
    <w:charset w:val="01" w:characterSet="utf-8"/>
    <w:family w:val="auto"/>
    <w:pitch w:val="variable"/>
  </w:font>
  <w:font w:name="Wingdings">
    <w:charset w:val="01" w:characterSet="utf-8"/>
    <w:family w:val="auto"/>
    <w:pitch w:val="variable"/>
  </w:font>
  <w:font w:name="Tahoma">
    <w:charset w:val="01" w:characterSet="utf-8"/>
    <w:family w:val="swiss"/>
    <w:pitch w:val="variable"/>
  </w:font>
  <w:font w:name="Liberation Sans">
    <w:altName w:val="Arial"/>
    <w:charset w:val="01" w:characterSet="utf-8"/>
    <w:family w:val="swiss"/>
    <w:pitch w:val="variable"/>
  </w:font>
  <w:font w:name="Verdana">
    <w:charset w:val="01" w:characterSet="utf-8"/>
    <w:family w:val="swiss"/>
    <w:pitch w:val="variable"/>
  </w:font>
  <w:font w:name="PT Astra Serif">
    <w:charset w:val="01" w:characterSet="utf-8"/>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sz w:val="24"/>
      </w:rPr>
      <w:fldChar w:fldCharType="begin"/>
    </w:r>
    <w:r>
      <w:rPr>
        <w:sz w:val="24"/>
      </w:rPr>
      <w:instrText xml:space="preserve"> PAGE </w:instrText>
    </w:r>
    <w:r>
      <w:rPr>
        <w:sz w:val="24"/>
      </w:rPr>
      <w:fldChar w:fldCharType="separate"/>
    </w:r>
    <w:r>
      <w:rPr>
        <w:sz w:val="24"/>
      </w:rPr>
      <w:t>234</w:t>
    </w:r>
    <w:r>
      <w:rPr>
        <w:sz w:val="24"/>
      </w:rPr>
      <w:fldChar w:fldCharType="end"/>
    </w:r>
  </w:p>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8493980"/>
    </w:sdtPr>
    <w:sdtContent>
      <w:p>
        <w:pPr>
          <w:pStyle w:val="Header"/>
          <w:jc w:val="center"/>
          <w:rPr/>
        </w:pPr>
        <w:r>
          <w:rPr/>
          <w:fldChar w:fldCharType="begin"/>
        </w:r>
        <w:r>
          <w:rPr/>
          <w:instrText xml:space="preserve"> PAGE </w:instrText>
        </w:r>
        <w:r>
          <w:rPr/>
          <w:fldChar w:fldCharType="separate"/>
        </w:r>
        <w:r>
          <w:rPr/>
          <w:t>231</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sz w:val="24"/>
      </w:rPr>
      <w:fldChar w:fldCharType="begin"/>
    </w:r>
    <w:r>
      <w:rPr>
        <w:sz w:val="24"/>
      </w:rPr>
      <w:instrText xml:space="preserve"> PAGE </w:instrText>
    </w:r>
    <w:r>
      <w:rPr>
        <w:sz w:val="24"/>
      </w:rPr>
      <w:fldChar w:fldCharType="separate"/>
    </w:r>
    <w:r>
      <w:rPr>
        <w:sz w:val="24"/>
      </w:rPr>
      <w:t>117</w:t>
    </w:r>
    <w:r>
      <w:rPr>
        <w:sz w:val="24"/>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sz w:val="24"/>
      </w:rPr>
      <w:fldChar w:fldCharType="begin"/>
    </w:r>
    <w:r>
      <w:rPr>
        <w:sz w:val="24"/>
      </w:rPr>
      <w:instrText xml:space="preserve"> PAGE </w:instrText>
    </w:r>
    <w:r>
      <w:rPr>
        <w:sz w:val="24"/>
      </w:rPr>
      <w:fldChar w:fldCharType="separate"/>
    </w:r>
    <w:r>
      <w:rPr>
        <w:sz w:val="24"/>
      </w:rPr>
      <w:t>123</w:t>
    </w:r>
    <w:r>
      <w:rPr>
        <w:sz w:val="24"/>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7043687"/>
    </w:sdtPr>
    <w:sdtContent>
      <w:p>
        <w:pPr>
          <w:pStyle w:val="Header"/>
          <w:jc w:val="center"/>
          <w:rPr/>
        </w:pPr>
        <w:r>
          <w:rPr/>
          <w:fldChar w:fldCharType="begin"/>
        </w:r>
        <w:r>
          <w:rPr/>
          <w:instrText xml:space="preserve"> PAGE </w:instrText>
        </w:r>
        <w:r>
          <w:rPr/>
          <w:fldChar w:fldCharType="separate"/>
        </w:r>
        <w:r>
          <w:rPr/>
          <w:t>118</w:t>
        </w:r>
        <w:r>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sz w:val="24"/>
      </w:rPr>
      <w:fldChar w:fldCharType="begin"/>
    </w:r>
    <w:r>
      <w:rPr>
        <w:sz w:val="24"/>
      </w:rPr>
      <w:instrText xml:space="preserve"> PAGE </w:instrText>
    </w:r>
    <w:r>
      <w:rPr>
        <w:sz w:val="24"/>
      </w:rPr>
      <w:fldChar w:fldCharType="separate"/>
    </w:r>
    <w:r>
      <w:rPr>
        <w:sz w:val="24"/>
      </w:rPr>
      <w:t>125</w:t>
    </w:r>
    <w:r>
      <w:rPr>
        <w:sz w:val="24"/>
      </w:rPr>
      <w:fldChar w:fldCharType="end"/>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92458684"/>
    </w:sdtPr>
    <w:sdtContent>
      <w:p>
        <w:pPr>
          <w:pStyle w:val="Header"/>
          <w:jc w:val="center"/>
          <w:rPr/>
        </w:pPr>
        <w:r>
          <w:rPr/>
          <w:fldChar w:fldCharType="begin"/>
        </w:r>
        <w:r>
          <w:rPr/>
          <w:instrText xml:space="preserve"> PAGE </w:instrText>
        </w:r>
        <w:r>
          <w:rPr/>
          <w:fldChar w:fldCharType="separate"/>
        </w:r>
        <w:r>
          <w:rPr/>
          <w:t>124</w:t>
        </w:r>
        <w:r>
          <w:rPr/>
          <w:fldChar w:fldCharType="end"/>
        </w:r>
      </w:p>
    </w:sdtContent>
  </w:sdt>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ru-RU"/>
      </w:rPr>
    </w:pPr>
    <w:r>
      <w:rPr>
        <w:sz w:val="24"/>
      </w:rPr>
      <w:fldChar w:fldCharType="begin"/>
    </w:r>
    <w:r>
      <w:rPr>
        <w:sz w:val="24"/>
      </w:rPr>
      <w:instrText xml:space="preserve"> PAGE </w:instrText>
    </w:r>
    <w:r>
      <w:rPr>
        <w:sz w:val="24"/>
      </w:rPr>
      <w:fldChar w:fldCharType="separate"/>
    </w:r>
    <w:r>
      <w:rPr>
        <w:sz w:val="24"/>
      </w:rPr>
      <w:t>230</w:t>
    </w:r>
    <w:r>
      <w:rPr>
        <w:sz w:val="24"/>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9736506"/>
    </w:sdtPr>
    <w:sdtContent>
      <w:p>
        <w:pPr>
          <w:pStyle w:val="Header"/>
          <w:jc w:val="center"/>
          <w:rPr/>
        </w:pPr>
        <w:r>
          <w:rPr/>
          <w:fldChar w:fldCharType="begin"/>
        </w:r>
        <w:r>
          <w:rPr/>
          <w:instrText xml:space="preserve"> PAGE </w:instrText>
        </w:r>
        <w:r>
          <w:rPr/>
          <w:fldChar w:fldCharType="separate"/>
        </w:r>
        <w:r>
          <w:rPr/>
          <w:t>126</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start"/>
      <w:pPr>
        <w:tabs>
          <w:tab w:val="num" w:pos="0"/>
        </w:tabs>
        <w:ind w:start="0" w:hanging="0"/>
      </w:pPr>
      <w:rPr/>
    </w:lvl>
    <w:lvl w:ilvl="1">
      <w:start w:val="1"/>
      <w:pStyle w:val="Heading2"/>
      <w:numFmt w:val="decimal"/>
      <w:suff w:val="nothing"/>
      <w:lvlText w:val=""/>
      <w:lvlJc w:val="start"/>
      <w:pPr>
        <w:tabs>
          <w:tab w:val="num" w:pos="0"/>
        </w:tabs>
        <w:ind w:start="0" w:hanging="0"/>
      </w:pPr>
      <w:rPr/>
    </w:lvl>
    <w:lvl w:ilvl="2">
      <w:start w:val="1"/>
      <w:pStyle w:val="Heading3"/>
      <w:numFmt w:val="decimal"/>
      <w:suff w:val="nothing"/>
      <w:lvlText w:val=""/>
      <w:lvlJc w:val="start"/>
      <w:pPr>
        <w:tabs>
          <w:tab w:val="num" w:pos="0"/>
        </w:tabs>
        <w:ind w:start="0" w:hanging="0"/>
      </w:pPr>
      <w:rPr/>
    </w:lvl>
    <w:lvl w:ilvl="3">
      <w:start w:val="1"/>
      <w:numFmt w:val="decimal"/>
      <w:suff w:val="nothing"/>
      <w:lvlText w:val=""/>
      <w:lvlJc w:val="start"/>
      <w:pPr>
        <w:tabs>
          <w:tab w:val="num" w:pos="0"/>
        </w:tabs>
        <w:ind w:start="0" w:hanging="0"/>
      </w:pPr>
      <w:rPr/>
    </w:lvl>
    <w:lvl w:ilvl="4">
      <w:start w:val="1"/>
      <w:pStyle w:val="Heading5"/>
      <w:numFmt w:val="decimal"/>
      <w:suff w:val="nothing"/>
      <w:lvlText w:val=""/>
      <w:lvlJc w:val="start"/>
      <w:pPr>
        <w:tabs>
          <w:tab w:val="num" w:pos="0"/>
        </w:tabs>
        <w:ind w:start="0" w:hanging="0"/>
      </w:pPr>
      <w:rPr/>
    </w:lvl>
    <w:lvl w:ilvl="5">
      <w:start w:val="1"/>
      <w:numFmt w:val="decimal"/>
      <w:suff w:val="nothing"/>
      <w:lvlText w:val=""/>
      <w:lvlJc w:val="start"/>
      <w:pPr>
        <w:tabs>
          <w:tab w:val="num" w:pos="0"/>
        </w:tabs>
        <w:ind w:start="0" w:hanging="0"/>
      </w:pPr>
      <w:rPr/>
    </w:lvl>
    <w:lvl w:ilvl="6">
      <w:start w:val="1"/>
      <w:pStyle w:val="Heading7"/>
      <w:numFmt w:val="decimal"/>
      <w:suff w:val="nothing"/>
      <w:lvlText w:val=""/>
      <w:lvlJc w:val="start"/>
      <w:pPr>
        <w:tabs>
          <w:tab w:val="num" w:pos="0"/>
        </w:tabs>
        <w:ind w:start="0" w:hanging="0"/>
      </w:pPr>
      <w:rPr/>
    </w:lvl>
    <w:lvl w:ilvl="7">
      <w:start w:val="1"/>
      <w:numFmt w:val="decimal"/>
      <w:suff w:val="nothing"/>
      <w:lvlText w:val=""/>
      <w:lvlJc w:val="start"/>
      <w:pPr>
        <w:tabs>
          <w:tab w:val="num" w:pos="0"/>
        </w:tabs>
        <w:ind w:start="0" w:hanging="0"/>
      </w:pPr>
      <w:rPr/>
    </w:lvl>
    <w:lvl w:ilvl="8">
      <w:start w:val="1"/>
      <w:numFmt w:val="decimal"/>
      <w:suff w:val="nothing"/>
      <w:lvlText w:val=""/>
      <w:lvlJc w:val="start"/>
      <w:pPr>
        <w:tabs>
          <w:tab w:val="num" w:pos="0"/>
        </w:tabs>
        <w:ind w:start="0" w:hanging="0"/>
      </w:pPr>
      <w:rPr/>
    </w:lvl>
  </w:abstractNum>
  <w:abstractNum w:abstractNumId="2">
    <w:lvl w:ilvl="0">
      <w:start w:val="1"/>
      <w:numFmt w:val="decimal"/>
      <w:suff w:val="space"/>
      <w:lvlText w:val="%1."/>
      <w:lvlJc w:val="start"/>
      <w:pPr>
        <w:tabs>
          <w:tab w:val="num" w:pos="0"/>
        </w:tabs>
        <w:ind w:start="4188" w:hanging="360"/>
      </w:pPr>
      <w:rPr>
        <w:sz w:val="28"/>
        <w:szCs w:val="28"/>
        <w:rFonts w:ascii="Times New Roman" w:hAnsi="Times New Roman" w:eastAsia="Times New Roman" w:cs="Times New Roman"/>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qFormat="1"/>
    <w:lsdException w:name="heading 3" w:uiPriority="0" w:qFormat="1"/>
    <w:lsdException w:name="heading 4" w:uiPriority="9"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List" w:uiPriority="0"/>
    <w:lsdException w:name="Title" w:uiPriority="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FollowedHyperlink" w:uiPriority="0"/>
    <w:lsdException w:name="Strong"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Cambria" w:hAnsi="Cambria" w:cs="Cambria"/>
      <w:b/>
      <w:sz w:val="32"/>
      <w:szCs w:val="20"/>
      <w:lang w:val="en-US"/>
    </w:rPr>
  </w:style>
  <w:style w:type="paragraph" w:styleId="Heading2">
    <w:name w:val="heading 2"/>
    <w:basedOn w:val="Normal"/>
    <w:next w:val="Normal"/>
    <w:uiPriority w:val="99"/>
    <w:qFormat/>
    <w:pPr>
      <w:keepNext w:val="true"/>
      <w:numPr>
        <w:ilvl w:val="1"/>
        <w:numId w:val="1"/>
      </w:numPr>
      <w:spacing w:before="240" w:after="60"/>
      <w:outlineLvl w:val="1"/>
    </w:pPr>
    <w:rPr>
      <w:rFonts w:ascii="Cambria" w:hAnsi="Cambria" w:cs="Cambria"/>
      <w:b/>
      <w:i/>
      <w:sz w:val="28"/>
      <w:szCs w:val="20"/>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sz w:val="26"/>
      <w:szCs w:val="20"/>
      <w:lang w:val="en-US"/>
    </w:rPr>
  </w:style>
  <w:style w:type="paragraph" w:styleId="Heading5">
    <w:name w:val="heading 5"/>
    <w:basedOn w:val="Normal"/>
    <w:next w:val="Normal"/>
    <w:uiPriority w:val="99"/>
    <w:qFormat/>
    <w:pPr>
      <w:numPr>
        <w:ilvl w:val="4"/>
        <w:numId w:val="1"/>
      </w:numPr>
      <w:spacing w:before="240" w:after="60"/>
      <w:outlineLvl w:val="4"/>
    </w:pPr>
    <w:rPr>
      <w:rFonts w:ascii="Calibri" w:hAnsi="Calibri" w:cs="Calibri"/>
      <w:b/>
      <w:i/>
      <w:sz w:val="26"/>
      <w:szCs w:val="20"/>
      <w:lang w:val="en-US"/>
    </w:rPr>
  </w:style>
  <w:style w:type="paragraph" w:styleId="Heading7">
    <w:name w:val="heading 7"/>
    <w:basedOn w:val="Normal"/>
    <w:next w:val="Normal"/>
    <w:qFormat/>
    <w:pPr>
      <w:numPr>
        <w:ilvl w:val="6"/>
        <w:numId w:val="1"/>
      </w:numPr>
      <w:spacing w:before="240" w:after="60"/>
      <w:outlineLvl w:val="6"/>
    </w:pPr>
    <w:rPr>
      <w:lang w:val="en-US"/>
    </w:rPr>
  </w:style>
  <w:style w:type="character" w:styleId="DefaultParagraphFont" w:default="1">
    <w:name w:val="Default Paragraph Font"/>
    <w:uiPriority w:val="1"/>
    <w:semiHidden/>
    <w:unhideWhenUsed/>
    <w:qFormat/>
    <w:rPr/>
  </w:style>
  <w:style w:type="character" w:styleId="WW8Num2z0" w:customStyle="1">
    <w:name w:val="WW8Num2z0"/>
    <w:qFormat/>
    <w:rPr>
      <w:rFonts w:ascii="Times New Roman" w:hAnsi="Times New Roman" w:eastAsia="Times New Roman" w:cs="Times New Roman"/>
    </w:rPr>
  </w:style>
  <w:style w:type="character" w:styleId="WW8Num3z0" w:customStyle="1">
    <w:name w:val="WW8Num3z0"/>
    <w:qFormat/>
    <w:rPr/>
  </w:style>
  <w:style w:type="character" w:styleId="3" w:customStyle="1">
    <w:name w:val="Основной шрифт абзаца3"/>
    <w:qFormat/>
    <w:rPr/>
  </w:style>
  <w:style w:type="character" w:styleId="WW8Num4z0" w:customStyle="1">
    <w:name w:val="WW8Num4z0"/>
    <w:qFormat/>
    <w:rPr/>
  </w:style>
  <w:style w:type="character" w:styleId="WW8Num1z0" w:customStyle="1">
    <w:name w:val="WW8Num1z0"/>
    <w:qFormat/>
    <w:rPr>
      <w:rFonts w:ascii="Symbol" w:hAnsi="Symbol" w:cs="Symbol"/>
      <w:sz w:val="18"/>
    </w:rPr>
  </w:style>
  <w:style w:type="character" w:styleId="WW8Num3z1" w:customStyle="1">
    <w:name w:val="WW8Num3z1"/>
    <w:qFormat/>
    <w:rPr>
      <w:rFonts w:ascii="Times New Roman" w:hAnsi="Times New Roman" w:eastAsia="Times New Roman" w:cs="Times New Roman"/>
      <w:b/>
      <w:bCs/>
      <w:i w:val="false"/>
      <w:strike w:val="false"/>
      <w:dstrike w:val="false"/>
      <w:color w:val="000000"/>
      <w:sz w:val="20"/>
      <w:szCs w:val="20"/>
      <w:u w:val="none"/>
      <w:shd w:fill="auto" w:val="clear"/>
      <w:vertAlign w:val="superscript"/>
    </w:rPr>
  </w:style>
  <w:style w:type="character" w:styleId="WW8Num5z0" w:customStyle="1">
    <w:name w:val="WW8Num5z0"/>
    <w:qFormat/>
    <w:rPr/>
  </w:style>
  <w:style w:type="character" w:styleId="WW8Num6z0" w:customStyle="1">
    <w:name w:val="WW8Num6z0"/>
    <w:qFormat/>
    <w:rPr>
      <w:rFonts w:ascii="Times New Roman" w:hAnsi="Times New Roman" w:eastAsia="Times New Roman" w:cs="Times New Roman"/>
      <w:b/>
      <w:bCs/>
      <w:i w:val="false"/>
      <w:strike w:val="false"/>
      <w:dstrike w:val="false"/>
      <w:color w:val="000000"/>
      <w:sz w:val="20"/>
      <w:szCs w:val="20"/>
      <w:u w:val="none"/>
      <w:shd w:fill="auto" w:val="clear"/>
      <w:vertAlign w:val="superscrip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rFonts w:ascii="Times New Roman" w:hAnsi="Times New Roman" w:eastAsia="Times New Roman" w:cs="Times New Roman"/>
    </w:rPr>
  </w:style>
  <w:style w:type="character" w:styleId="WW8Num15z1" w:customStyle="1">
    <w:name w:val="WW8Num15z1"/>
    <w:qFormat/>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0" w:customStyle="1">
    <w:name w:val="WW8Num35z0"/>
    <w:qFormat/>
    <w:rPr/>
  </w:style>
  <w:style w:type="character" w:styleId="WW8Num36z0" w:customStyle="1">
    <w:name w:val="WW8Num36z0"/>
    <w:qFormat/>
    <w:rPr/>
  </w:style>
  <w:style w:type="character" w:styleId="WW8Num37z0" w:customStyle="1">
    <w:name w:val="WW8Num37z0"/>
    <w:qFormat/>
    <w:rPr>
      <w:rFonts w:ascii="Symbol" w:hAnsi="Symbol" w:eastAsia="Times New Roman" w:cs="Times New Roman"/>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7z3" w:customStyle="1">
    <w:name w:val="WW8Num37z3"/>
    <w:qFormat/>
    <w:rPr>
      <w:rFonts w:ascii="Symbol" w:hAnsi="Symbol" w:cs="Symbol"/>
    </w:rPr>
  </w:style>
  <w:style w:type="character" w:styleId="WW8Num38z0" w:customStyle="1">
    <w:name w:val="WW8Num38z0"/>
    <w:qFormat/>
    <w:rPr/>
  </w:style>
  <w:style w:type="character" w:styleId="WW8Num39z0" w:customStyle="1">
    <w:name w:val="WW8Num39z0"/>
    <w:qFormat/>
    <w:rPr/>
  </w:style>
  <w:style w:type="character" w:styleId="WW8Num40z0" w:customStyle="1">
    <w:name w:val="WW8Num40z0"/>
    <w:qFormat/>
    <w:rPr/>
  </w:style>
  <w:style w:type="character" w:styleId="WW8Num41z0" w:customStyle="1">
    <w:name w:val="WW8Num41z0"/>
    <w:qFormat/>
    <w:rPr/>
  </w:style>
  <w:style w:type="character" w:styleId="WW8Num42z0" w:customStyle="1">
    <w:name w:val="WW8Num42z0"/>
    <w:qFormat/>
    <w:rPr/>
  </w:style>
  <w:style w:type="character" w:styleId="2" w:customStyle="1">
    <w:name w:val="Основной шрифт абзаца2"/>
    <w:qFormat/>
    <w:rPr/>
  </w:style>
  <w:style w:type="character" w:styleId="1" w:customStyle="1">
    <w:name w:val="Заголовок 1 Знак"/>
    <w:uiPriority w:val="9"/>
    <w:qFormat/>
    <w:rPr>
      <w:rFonts w:ascii="Cambria" w:hAnsi="Cambria" w:cs="Times New Roman"/>
      <w:b/>
      <w:sz w:val="32"/>
    </w:rPr>
  </w:style>
  <w:style w:type="character" w:styleId="21" w:customStyle="1">
    <w:name w:val="Заголовок 2 Знак"/>
    <w:uiPriority w:val="99"/>
    <w:qFormat/>
    <w:rPr>
      <w:rFonts w:ascii="Cambria" w:hAnsi="Cambria" w:cs="Times New Roman"/>
      <w:b/>
      <w:i/>
      <w:sz w:val="28"/>
    </w:rPr>
  </w:style>
  <w:style w:type="character" w:styleId="31" w:customStyle="1">
    <w:name w:val="Заголовок 3 Знак"/>
    <w:qFormat/>
    <w:rPr>
      <w:rFonts w:ascii="Arial" w:hAnsi="Arial" w:cs="Times New Roman"/>
      <w:b/>
      <w:sz w:val="26"/>
    </w:rPr>
  </w:style>
  <w:style w:type="character" w:styleId="5" w:customStyle="1">
    <w:name w:val="Заголовок 5 Знак"/>
    <w:uiPriority w:val="99"/>
    <w:qFormat/>
    <w:rPr>
      <w:rFonts w:ascii="Calibri" w:hAnsi="Calibri" w:cs="Times New Roman"/>
      <w:b/>
      <w:i/>
      <w:sz w:val="26"/>
    </w:rPr>
  </w:style>
  <w:style w:type="character" w:styleId="7" w:customStyle="1">
    <w:name w:val="Заголовок 7 Знак"/>
    <w:qFormat/>
    <w:rPr>
      <w:rFonts w:cs="Times New Roman"/>
      <w:sz w:val="24"/>
      <w:szCs w:val="24"/>
    </w:rPr>
  </w:style>
  <w:style w:type="character" w:styleId="Style9" w:customStyle="1">
    <w:name w:val="Текст выноски Знак"/>
    <w:uiPriority w:val="99"/>
    <w:qFormat/>
    <w:rPr>
      <w:rFonts w:ascii="Tahoma" w:hAnsi="Tahoma" w:cs="Times New Roman"/>
      <w:sz w:val="16"/>
    </w:rPr>
  </w:style>
  <w:style w:type="character" w:styleId="Style10" w:customStyle="1">
    <w:name w:val="Основной текст_"/>
    <w:uiPriority w:val="99"/>
    <w:qFormat/>
    <w:rPr>
      <w:sz w:val="26"/>
      <w:shd w:fill="FFFFFF" w:val="clear"/>
    </w:rPr>
  </w:style>
  <w:style w:type="character" w:styleId="Hyperlink">
    <w:name w:val="Hyperlink"/>
    <w:rPr>
      <w:rFonts w:cs="Times New Roman"/>
      <w:color w:val="0000FF"/>
      <w:u w:val="single"/>
    </w:rPr>
  </w:style>
  <w:style w:type="character" w:styleId="22" w:customStyle="1">
    <w:name w:val="Основной текст (2)_"/>
    <w:uiPriority w:val="99"/>
    <w:qFormat/>
    <w:rPr>
      <w:spacing w:val="10"/>
      <w:sz w:val="25"/>
      <w:shd w:fill="FFFFFF" w:val="clear"/>
    </w:rPr>
  </w:style>
  <w:style w:type="character" w:styleId="Style11" w:customStyle="1">
    <w:name w:val="Верхний колонтитул Знак"/>
    <w:qFormat/>
    <w:rPr>
      <w:rFonts w:cs="Times New Roman"/>
      <w:color w:val="000000"/>
      <w:sz w:val="28"/>
    </w:rPr>
  </w:style>
  <w:style w:type="character" w:styleId="Style12" w:customStyle="1">
    <w:name w:val="Нижний колонтитул Знак"/>
    <w:qFormat/>
    <w:rPr>
      <w:rFonts w:cs="Times New Roman"/>
      <w:color w:val="000000"/>
      <w:sz w:val="28"/>
    </w:rPr>
  </w:style>
  <w:style w:type="character" w:styleId="PageNumber">
    <w:name w:val="page number"/>
    <w:uiPriority w:val="99"/>
    <w:rPr>
      <w:rFonts w:cs="Times New Roman"/>
    </w:rPr>
  </w:style>
  <w:style w:type="character" w:styleId="Style13" w:customStyle="1">
    <w:name w:val="Основной текст с отступом Знак"/>
    <w:uiPriority w:val="99"/>
    <w:qFormat/>
    <w:rPr>
      <w:rFonts w:cs="Times New Roman"/>
    </w:rPr>
  </w:style>
  <w:style w:type="character" w:styleId="s0" w:customStyle="1">
    <w:name w:val="s0"/>
    <w:uiPriority w:val="99"/>
    <w:qFormat/>
    <w:rPr>
      <w:rFonts w:ascii="Times New Roman" w:hAnsi="Times New Roman" w:cs="Times New Roman"/>
      <w:color w:val="000000"/>
      <w:sz w:val="20"/>
      <w:u w:val="none"/>
    </w:rPr>
  </w:style>
  <w:style w:type="character" w:styleId="apple-style-span" w:customStyle="1">
    <w:name w:val="apple-style-span"/>
    <w:uiPriority w:val="99"/>
    <w:qFormat/>
    <w:rPr/>
  </w:style>
  <w:style w:type="character" w:styleId="apple-converted-space" w:customStyle="1">
    <w:name w:val="apple-converted-space"/>
    <w:uiPriority w:val="99"/>
    <w:qFormat/>
    <w:rPr/>
  </w:style>
  <w:style w:type="character" w:styleId="Strong">
    <w:name w:val="Strong"/>
    <w:uiPriority w:val="99"/>
    <w:qFormat/>
    <w:rPr>
      <w:rFonts w:cs="Times New Roman"/>
      <w:b/>
    </w:rPr>
  </w:style>
  <w:style w:type="character" w:styleId="Style14" w:customStyle="1">
    <w:name w:val="Схема документа Знак"/>
    <w:link w:val="DocumentMap"/>
    <w:uiPriority w:val="99"/>
    <w:qFormat/>
    <w:rPr>
      <w:rFonts w:ascii="Tahoma" w:hAnsi="Tahoma" w:cs="Times New Roman"/>
      <w:color w:val="000000"/>
      <w:sz w:val="16"/>
    </w:rPr>
  </w:style>
  <w:style w:type="character" w:styleId="FollowedHyperlink">
    <w:name w:val="FollowedHyperlink"/>
    <w:rPr>
      <w:rFonts w:cs="Times New Roman"/>
      <w:color w:val="800080"/>
      <w:u w:val="single"/>
    </w:rPr>
  </w:style>
  <w:style w:type="character" w:styleId="32" w:customStyle="1">
    <w:name w:val="Основной текст 3 Знак"/>
    <w:link w:val="BodyText3"/>
    <w:uiPriority w:val="99"/>
    <w:qFormat/>
    <w:rPr>
      <w:rFonts w:cs="Times New Roman"/>
      <w:sz w:val="16"/>
    </w:rPr>
  </w:style>
  <w:style w:type="character" w:styleId="Style15" w:customStyle="1">
    <w:name w:val="Основной текст Знак"/>
    <w:uiPriority w:val="99"/>
    <w:qFormat/>
    <w:rPr>
      <w:rFonts w:cs="Times New Roman"/>
      <w:sz w:val="24"/>
    </w:rPr>
  </w:style>
  <w:style w:type="character" w:styleId="shbsartcap27" w:customStyle="1">
    <w:name w:val="shb_s_art_cap_27"/>
    <w:qFormat/>
    <w:rPr>
      <w:rFonts w:cs="Times New Roman"/>
    </w:rPr>
  </w:style>
  <w:style w:type="character" w:styleId="LineNumber">
    <w:name w:val="line number"/>
    <w:uiPriority w:val="99"/>
    <w:rPr>
      <w:rFonts w:cs="Times New Roman"/>
    </w:rPr>
  </w:style>
  <w:style w:type="character" w:styleId="Style16" w:customStyle="1">
    <w:name w:val="Название Знак"/>
    <w:qFormat/>
    <w:rPr>
      <w:rFonts w:cs="Times New Roman"/>
      <w:b/>
      <w:sz w:val="28"/>
    </w:rPr>
  </w:style>
  <w:style w:type="character" w:styleId="Bodytext2NotBold" w:customStyle="1">
    <w:name w:val="Body text (2) + Not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Bodytext24pt" w:customStyle="1">
    <w:name w:val="Body text (2) + 4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8"/>
      <w:sz w:val="8"/>
      <w:szCs w:val="8"/>
      <w:u w:val="none"/>
      <w:vertAlign w:val="baseline"/>
      <w:lang w:val="ru-RU" w:bidi="ru-RU"/>
    </w:rPr>
  </w:style>
  <w:style w:type="character" w:styleId="Bodytext2" w:customStyle="1">
    <w:name w:val="Body text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bidi="ru-RU"/>
    </w:rPr>
  </w:style>
  <w:style w:type="character" w:styleId="PlaceholderText">
    <w:name w:val="Placeholder Text"/>
    <w:uiPriority w:val="99"/>
    <w:qFormat/>
    <w:rPr>
      <w:color w:val="808080"/>
    </w:rPr>
  </w:style>
  <w:style w:type="character" w:styleId="11" w:customStyle="1">
    <w:name w:val="Основной шрифт абзаца1"/>
    <w:qFormat/>
    <w:rPr/>
  </w:style>
  <w:style w:type="character" w:styleId="Style17" w:customStyle="1">
    <w:name w:val="Текст концевой сноски Знак"/>
    <w:basedOn w:val="2"/>
    <w:uiPriority w:val="99"/>
    <w:qFormat/>
    <w:rPr/>
  </w:style>
  <w:style w:type="character" w:styleId="Style18" w:customStyle="1">
    <w:name w:val="Символ концевой сноски"/>
    <w:uiPriority w:val="99"/>
    <w:semiHidden/>
    <w:unhideWhenUsed/>
    <w:qFormat/>
    <w:rsid w:val="00fd6db0"/>
    <w:rPr>
      <w:vertAlign w:val="superscript"/>
    </w:rPr>
  </w:style>
  <w:style w:type="character" w:styleId="Style19" w:customStyle="1">
    <w:name w:val="Текст сноски Знак"/>
    <w:basedOn w:val="2"/>
    <w:uiPriority w:val="99"/>
    <w:qFormat/>
    <w:rPr/>
  </w:style>
  <w:style w:type="character" w:styleId="Style20" w:customStyle="1">
    <w:name w:val="Символ сноски"/>
    <w:uiPriority w:val="99"/>
    <w:semiHidden/>
    <w:unhideWhenUsed/>
    <w:qFormat/>
    <w:rsid w:val="00fd6db0"/>
    <w:rPr>
      <w:vertAlign w:val="superscript"/>
    </w:rPr>
  </w:style>
  <w:style w:type="character" w:styleId="Style21" w:customStyle="1">
    <w:name w:val="Символ нумерации"/>
    <w:qFormat/>
    <w:rPr/>
  </w:style>
  <w:style w:type="character" w:styleId="12" w:customStyle="1">
    <w:name w:val="Схема документа Знак1"/>
    <w:basedOn w:val="DefaultParagraphFont"/>
    <w:uiPriority w:val="99"/>
    <w:semiHidden/>
    <w:qFormat/>
    <w:rsid w:val="00fd6db0"/>
    <w:rPr>
      <w:rFonts w:ascii="Tahoma" w:hAnsi="Tahoma" w:cs="Tahoma"/>
      <w:sz w:val="16"/>
      <w:szCs w:val="16"/>
      <w:lang w:eastAsia="zh-CN"/>
    </w:rPr>
  </w:style>
  <w:style w:type="character" w:styleId="311" w:customStyle="1">
    <w:name w:val="Основной текст 3 Знак1"/>
    <w:basedOn w:val="DefaultParagraphFont"/>
    <w:uiPriority w:val="99"/>
    <w:semiHidden/>
    <w:qFormat/>
    <w:rsid w:val="00fd6db0"/>
    <w:rPr>
      <w:sz w:val="16"/>
      <w:szCs w:val="16"/>
      <w:lang w:eastAsia="zh-CN"/>
    </w:rPr>
  </w:style>
  <w:style w:type="character" w:styleId="13" w:customStyle="1">
    <w:name w:val="Название Знак1"/>
    <w:basedOn w:val="DefaultParagraphFont"/>
    <w:uiPriority w:val="10"/>
    <w:qFormat/>
    <w:rsid w:val="00fd6db0"/>
    <w:rPr>
      <w:rFonts w:ascii="Cambria" w:hAnsi="Cambria" w:eastAsia="" w:cs="" w:asciiTheme="majorHAnsi" w:cstheme="majorBidi" w:eastAsiaTheme="majorEastAsia" w:hAnsiTheme="majorHAnsi"/>
      <w:color w:themeColor="text2" w:themeShade="bf" w:val="17365D"/>
      <w:spacing w:val="5"/>
      <w:kern w:val="2"/>
      <w:sz w:val="52"/>
      <w:szCs w:val="52"/>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WW8Num36z1" w:customStyle="1">
    <w:name w:val="WW8Num36z1"/>
    <w:qFormat/>
    <w:rsid w:val="00774a63"/>
    <w:rPr>
      <w:rFonts w:ascii="Courier New" w:hAnsi="Courier New" w:cs="Courier New"/>
    </w:rPr>
  </w:style>
  <w:style w:type="character" w:styleId="WW8Num36z2" w:customStyle="1">
    <w:name w:val="WW8Num36z2"/>
    <w:qFormat/>
    <w:rsid w:val="00774a63"/>
    <w:rPr>
      <w:rFonts w:ascii="Wingdings" w:hAnsi="Wingdings" w:cs="Wingdings"/>
    </w:rPr>
  </w:style>
  <w:style w:type="character" w:styleId="WW8Num36z3" w:customStyle="1">
    <w:name w:val="WW8Num36z3"/>
    <w:qFormat/>
    <w:rsid w:val="00774a63"/>
    <w:rPr>
      <w:rFonts w:ascii="Symbol" w:hAnsi="Symbol" w:cs="Symbol"/>
    </w:rPr>
  </w:style>
  <w:style w:type="paragraph" w:styleId="Style22" w:customStyle="1">
    <w:name w:val="Заголовок"/>
    <w:basedOn w:val="Normal"/>
    <w:next w:val="BodyText"/>
    <w:qFormat/>
    <w:pPr>
      <w:jc w:val="center"/>
    </w:pPr>
    <w:rPr>
      <w:b/>
      <w:sz w:val="28"/>
      <w:szCs w:val="20"/>
      <w:lang w:val="en-US"/>
    </w:rPr>
  </w:style>
  <w:style w:type="paragraph" w:styleId="BodyText">
    <w:name w:val="Body Text"/>
    <w:basedOn w:val="Normal"/>
    <w:pPr>
      <w:spacing w:before="0" w:after="120"/>
    </w:pPr>
    <w:rPr>
      <w:szCs w:val="20"/>
      <w:lang w:val="en-US"/>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rPr>
  </w:style>
  <w:style w:type="paragraph" w:styleId="Style23" w:customStyle="1">
    <w:name w:val="Указатель"/>
    <w:basedOn w:val="Normal"/>
    <w:qFormat/>
    <w:pPr>
      <w:suppressLineNumbers/>
    </w:pPr>
    <w:rPr>
      <w:rFonts w:cs="Noto Sans"/>
    </w:rPr>
  </w:style>
  <w:style w:type="paragraph" w:styleId="user" w:customStyle="1">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IndexHeading">
    <w:name w:val="index heading"/>
    <w:basedOn w:val="Style22"/>
    <w:pPr>
      <w:suppressLineNumbers/>
    </w:pPr>
    <w:rPr>
      <w:bCs/>
      <w:sz w:val="32"/>
      <w:szCs w:val="32"/>
    </w:rPr>
  </w:style>
  <w:style w:type="paragraph" w:styleId="14" w:customStyle="1">
    <w:name w:val="Указатель1"/>
    <w:basedOn w:val="Normal"/>
    <w:qFormat/>
    <w:pPr>
      <w:suppressLineNumbers/>
    </w:pPr>
    <w:rPr>
      <w:rFonts w:cs="Noto Sans"/>
    </w:rPr>
  </w:style>
  <w:style w:type="paragraph" w:styleId="23" w:customStyle="1">
    <w:name w:val="Указатель2"/>
    <w:basedOn w:val="Normal"/>
    <w:qFormat/>
    <w:pPr>
      <w:suppressLineNumbers/>
    </w:pPr>
    <w:rPr>
      <w:rFonts w:cs="Noto Sans"/>
    </w:rPr>
  </w:style>
  <w:style w:type="paragraph" w:styleId="caption1" w:customStyle="1">
    <w:name w:val="caption1"/>
    <w:basedOn w:val="Normal"/>
    <w:qFormat/>
    <w:pPr>
      <w:suppressLineNumbers/>
      <w:spacing w:before="120" w:after="120"/>
    </w:pPr>
    <w:rPr>
      <w:rFonts w:cs="Noto Sans"/>
      <w:i/>
      <w:iCs/>
    </w:rPr>
  </w:style>
  <w:style w:type="paragraph" w:styleId="caption11" w:customStyle="1">
    <w:name w:val="caption11"/>
    <w:basedOn w:val="Normal"/>
    <w:qFormat/>
    <w:pPr>
      <w:suppressLineNumbers/>
      <w:spacing w:before="120" w:after="120"/>
    </w:pPr>
    <w:rPr>
      <w:rFonts w:cs="Noto Sans"/>
      <w:i/>
      <w:iCs/>
    </w:rPr>
  </w:style>
  <w:style w:type="paragraph" w:styleId="15" w:customStyle="1">
    <w:name w:val="Название объекта1"/>
    <w:basedOn w:val="Normal"/>
    <w:qFormat/>
    <w:pPr>
      <w:suppressLineNumbers/>
      <w:spacing w:before="120" w:after="120"/>
    </w:pPr>
    <w:rPr>
      <w:rFonts w:cs="Noto Sans"/>
      <w:i/>
      <w:iCs/>
    </w:rPr>
  </w:style>
  <w:style w:type="paragraph" w:styleId="caption111" w:customStyle="1">
    <w:name w:val="caption111"/>
    <w:basedOn w:val="Normal"/>
    <w:qFormat/>
    <w:pPr>
      <w:suppressLineNumbers/>
      <w:spacing w:before="120" w:after="120"/>
    </w:pPr>
    <w:rPr>
      <w:rFonts w:cs="Noto Sans"/>
      <w:i/>
      <w:iCs/>
    </w:rPr>
  </w:style>
  <w:style w:type="paragraph" w:styleId="caption1111" w:customStyle="1">
    <w:name w:val="caption1111"/>
    <w:basedOn w:val="Normal"/>
    <w:qFormat/>
    <w:pPr>
      <w:suppressLineNumbers/>
      <w:spacing w:before="120" w:after="120"/>
    </w:pPr>
    <w:rPr>
      <w:rFonts w:cs="Noto Sans"/>
      <w:i/>
      <w:iCs/>
    </w:rPr>
  </w:style>
  <w:style w:type="paragraph" w:styleId="caption11111" w:customStyle="1">
    <w:name w:val="caption11111"/>
    <w:basedOn w:val="Normal"/>
    <w:qFormat/>
    <w:pPr>
      <w:suppressLineNumbers/>
      <w:spacing w:before="120" w:after="120"/>
    </w:pPr>
    <w:rPr>
      <w:rFonts w:cs="Noto Sans"/>
      <w:i/>
      <w:iCs/>
    </w:rPr>
  </w:style>
  <w:style w:type="paragraph" w:styleId="caption111111" w:customStyle="1">
    <w:name w:val="caption111111"/>
    <w:basedOn w:val="Normal"/>
    <w:qFormat/>
    <w:pPr>
      <w:suppressLineNumbers/>
      <w:spacing w:before="120" w:after="120"/>
    </w:pPr>
    <w:rPr>
      <w:rFonts w:cs="Noto Sans"/>
      <w:i/>
      <w:iCs/>
    </w:rPr>
  </w:style>
  <w:style w:type="paragraph" w:styleId="caption1111111" w:customStyle="1">
    <w:name w:val="caption1111111"/>
    <w:basedOn w:val="Normal"/>
    <w:qFormat/>
    <w:pPr>
      <w:suppressLineNumbers/>
      <w:spacing w:before="120" w:after="120"/>
    </w:pPr>
    <w:rPr>
      <w:rFonts w:cs="Noto Sans"/>
      <w:i/>
      <w:iCs/>
    </w:rPr>
  </w:style>
  <w:style w:type="paragraph" w:styleId="caption11111111" w:customStyle="1">
    <w:name w:val="caption11111111"/>
    <w:basedOn w:val="Normal"/>
    <w:qFormat/>
    <w:pPr>
      <w:suppressLineNumbers/>
      <w:spacing w:before="120" w:after="120"/>
    </w:pPr>
    <w:rPr>
      <w:rFonts w:cs="Noto Sans"/>
      <w:i/>
      <w:iCs/>
    </w:rPr>
  </w:style>
  <w:style w:type="paragraph" w:styleId="caption111111111" w:customStyle="1">
    <w:name w:val="caption111111111"/>
    <w:basedOn w:val="Normal"/>
    <w:qFormat/>
    <w:pPr>
      <w:suppressLineNumbers/>
      <w:spacing w:before="120" w:after="120"/>
    </w:pPr>
    <w:rPr>
      <w:rFonts w:cs="Noto Sans"/>
      <w:i/>
      <w:iCs/>
    </w:rPr>
  </w:style>
  <w:style w:type="paragraph" w:styleId="caption1111111111" w:customStyle="1">
    <w:name w:val="caption1111111111"/>
    <w:basedOn w:val="Normal"/>
    <w:qFormat/>
    <w:pPr>
      <w:suppressLineNumbers/>
      <w:spacing w:before="120" w:after="120"/>
    </w:pPr>
    <w:rPr>
      <w:rFonts w:cs="Noto Sans"/>
      <w:i/>
      <w:iCs/>
    </w:rPr>
  </w:style>
  <w:style w:type="paragraph" w:styleId="ConsNormal" w:customStyle="1">
    <w:name w:val="ConsNormal"/>
    <w:qFormat/>
    <w:pPr>
      <w:widowControl w:val="false"/>
      <w:suppressAutoHyphens w:val="true"/>
      <w:bidi w:val="0"/>
      <w:spacing w:before="0" w:after="0"/>
      <w:ind w:firstLine="720" w:end="19772"/>
      <w:jc w:val="start"/>
    </w:pPr>
    <w:rPr>
      <w:rFonts w:ascii="Arial" w:hAnsi="Arial" w:cs="Arial" w:eastAsia="Times New Roman"/>
      <w:color w:val="auto"/>
      <w:kern w:val="0"/>
      <w:sz w:val="20"/>
      <w:szCs w:val="20"/>
      <w:lang w:eastAsia="zh-CN" w:val="ru-RU" w:bidi="ar-SA"/>
    </w:rPr>
  </w:style>
  <w:style w:type="paragraph" w:styleId="BalloonText">
    <w:name w:val="Balloon Text"/>
    <w:basedOn w:val="Normal"/>
    <w:uiPriority w:val="99"/>
    <w:qFormat/>
    <w:pPr/>
    <w:rPr>
      <w:rFonts w:ascii="Tahoma" w:hAnsi="Tahoma" w:cs="Tahoma"/>
      <w:sz w:val="16"/>
      <w:szCs w:val="20"/>
      <w:lang w:val="en-US"/>
    </w:rPr>
  </w:style>
  <w:style w:type="paragraph" w:styleId="ConsPlusNonformat" w:customStyle="1">
    <w:name w:val="ConsPlusNonformat"/>
    <w:uiPriority w:val="99"/>
    <w:qFormat/>
    <w:pPr>
      <w:widowControl w:val="false"/>
      <w:suppressAutoHyphens w:val="true"/>
      <w:bidi w:val="0"/>
      <w:spacing w:before="0" w:after="0"/>
      <w:jc w:val="start"/>
    </w:pPr>
    <w:rPr>
      <w:rFonts w:ascii="Courier New" w:hAnsi="Courier New" w:cs="Courier New" w:eastAsia="Times New Roman"/>
      <w:color w:val="auto"/>
      <w:kern w:val="0"/>
      <w:sz w:val="20"/>
      <w:szCs w:val="20"/>
      <w:lang w:eastAsia="zh-CN" w:val="ru-RU" w:bidi="ar-SA"/>
    </w:rPr>
  </w:style>
  <w:style w:type="paragraph" w:styleId="ConsPlusTitle" w:customStyle="1">
    <w:name w:val="ConsPlusTitle"/>
    <w:qFormat/>
    <w:pPr>
      <w:widowControl w:val="false"/>
      <w:suppressAutoHyphens w:val="true"/>
      <w:bidi w:val="0"/>
      <w:spacing w:before="0" w:after="0"/>
      <w:jc w:val="start"/>
    </w:pPr>
    <w:rPr>
      <w:rFonts w:ascii="Times New Roman" w:hAnsi="Times New Roman" w:eastAsia="Times New Roman" w:cs="Times New Roman"/>
      <w:b/>
      <w:bCs/>
      <w:color w:val="auto"/>
      <w:kern w:val="0"/>
      <w:sz w:val="28"/>
      <w:szCs w:val="28"/>
      <w:lang w:eastAsia="zh-CN" w:val="ru-RU" w:bidi="ar-SA"/>
    </w:rPr>
  </w:style>
  <w:style w:type="paragraph" w:styleId="ConsPlusCell" w:customStyle="1">
    <w:name w:val="ConsPlusCell"/>
    <w:uiPriority w:val="99"/>
    <w:qFormat/>
    <w:pPr>
      <w:widowControl w:val="false"/>
      <w:suppressAutoHyphens w:val="true"/>
      <w:bidi w:val="0"/>
      <w:spacing w:before="0" w:after="0"/>
      <w:jc w:val="start"/>
    </w:pPr>
    <w:rPr>
      <w:rFonts w:ascii="Arial" w:hAnsi="Arial" w:cs="Arial" w:eastAsia="Times New Roman"/>
      <w:color w:val="auto"/>
      <w:kern w:val="0"/>
      <w:sz w:val="20"/>
      <w:szCs w:val="20"/>
      <w:lang w:eastAsia="zh-CN" w:val="ru-RU" w:bidi="ar-SA"/>
    </w:rPr>
  </w:style>
  <w:style w:type="paragraph" w:styleId="4" w:customStyle="1">
    <w:name w:val="Основной текст4"/>
    <w:basedOn w:val="Normal"/>
    <w:uiPriority w:val="99"/>
    <w:qFormat/>
    <w:pPr>
      <w:shd w:val="clear" w:color="auto" w:fill="FFFFFF"/>
      <w:spacing w:lineRule="exact" w:line="317" w:before="60" w:after="600"/>
      <w:jc w:val="center"/>
    </w:pPr>
    <w:rPr>
      <w:sz w:val="26"/>
      <w:szCs w:val="20"/>
      <w:lang w:val="en-US"/>
    </w:rPr>
  </w:style>
  <w:style w:type="paragraph" w:styleId="16" w:customStyle="1">
    <w:name w:val="Знак Знак Знак1"/>
    <w:basedOn w:val="Normal"/>
    <w:uiPriority w:val="99"/>
    <w:qFormat/>
    <w:pPr>
      <w:spacing w:lineRule="exact" w:line="240" w:before="0" w:after="160"/>
    </w:pPr>
    <w:rPr>
      <w:rFonts w:ascii="Verdana" w:hAnsi="Verdana" w:cs="Verdana"/>
      <w:sz w:val="20"/>
      <w:szCs w:val="20"/>
      <w:lang w:val="en-US"/>
    </w:rPr>
  </w:style>
  <w:style w:type="paragraph" w:styleId="ConsPlusNormal" w:customStyle="1">
    <w:name w:val="ConsPlusNormal"/>
    <w:qFormat/>
    <w:pPr>
      <w:widowControl w:val="false"/>
      <w:suppressAutoHyphens w:val="true"/>
      <w:bidi w:val="0"/>
      <w:spacing w:before="0" w:after="0"/>
      <w:jc w:val="start"/>
    </w:pPr>
    <w:rPr>
      <w:rFonts w:ascii="Arial" w:hAnsi="Arial" w:cs="Arial" w:eastAsia="Times New Roman"/>
      <w:color w:val="auto"/>
      <w:kern w:val="0"/>
      <w:sz w:val="20"/>
      <w:szCs w:val="20"/>
      <w:lang w:eastAsia="zh-CN" w:val="ru-RU" w:bidi="ar-SA"/>
    </w:rPr>
  </w:style>
  <w:style w:type="paragraph" w:styleId="Style24" w:customStyle="1">
    <w:name w:val="Знак Знак Знак"/>
    <w:basedOn w:val="Normal"/>
    <w:uiPriority w:val="99"/>
    <w:qFormat/>
    <w:pPr>
      <w:spacing w:lineRule="exact" w:line="240" w:before="0" w:after="160"/>
    </w:pPr>
    <w:rPr>
      <w:rFonts w:ascii="Verdana" w:hAnsi="Verdana" w:cs="Verdana"/>
      <w:sz w:val="20"/>
      <w:szCs w:val="20"/>
      <w:lang w:val="en-US"/>
    </w:rPr>
  </w:style>
  <w:style w:type="paragraph" w:styleId="24" w:customStyle="1">
    <w:name w:val="Основной текст (2)"/>
    <w:basedOn w:val="Normal"/>
    <w:uiPriority w:val="99"/>
    <w:qFormat/>
    <w:pPr>
      <w:shd w:val="clear" w:color="auto" w:fill="FFFFFF"/>
      <w:spacing w:lineRule="exact" w:line="322" w:before="1080" w:after="600"/>
      <w:jc w:val="both"/>
    </w:pPr>
    <w:rPr>
      <w:spacing w:val="10"/>
      <w:sz w:val="25"/>
      <w:szCs w:val="20"/>
      <w:lang w:val="en-US"/>
    </w:rPr>
  </w:style>
  <w:style w:type="paragraph" w:styleId="HeaderandFooter" w:customStyle="1">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rPr>
      <w:color w:val="000000"/>
      <w:sz w:val="28"/>
      <w:szCs w:val="20"/>
      <w:lang w:val="en-US"/>
    </w:rPr>
  </w:style>
  <w:style w:type="paragraph" w:styleId="Footer">
    <w:name w:val="footer"/>
    <w:basedOn w:val="Normal"/>
    <w:pPr/>
    <w:rPr>
      <w:color w:val="000000"/>
      <w:sz w:val="28"/>
      <w:szCs w:val="20"/>
      <w:lang w:val="en-US"/>
    </w:rPr>
  </w:style>
  <w:style w:type="paragraph" w:styleId="ListParagraph">
    <w:name w:val="List Paragraph"/>
    <w:basedOn w:val="Normal"/>
    <w:uiPriority w:val="34"/>
    <w:qFormat/>
    <w:pPr>
      <w:spacing w:lineRule="auto" w:line="276" w:before="0" w:after="200"/>
      <w:ind w:start="720"/>
    </w:pPr>
    <w:rPr>
      <w:rFonts w:ascii="Calibri" w:hAnsi="Calibri" w:cs="Calibri"/>
      <w:sz w:val="22"/>
      <w:szCs w:val="22"/>
    </w:rPr>
  </w:style>
  <w:style w:type="paragraph" w:styleId="BodyTextIndent">
    <w:name w:val="Body Text Indent"/>
    <w:basedOn w:val="Normal"/>
    <w:uiPriority w:val="99"/>
    <w:pPr>
      <w:spacing w:before="0" w:after="120"/>
      <w:ind w:start="283"/>
    </w:pPr>
    <w:rPr>
      <w:sz w:val="20"/>
      <w:szCs w:val="20"/>
      <w:lang w:val="en-US"/>
    </w:rPr>
  </w:style>
  <w:style w:type="paragraph" w:styleId="17" w:customStyle="1">
    <w:name w:val="Схема документа1"/>
    <w:basedOn w:val="Normal"/>
    <w:qFormat/>
    <w:pPr/>
    <w:rPr>
      <w:rFonts w:ascii="Tahoma" w:hAnsi="Tahoma" w:cs="Tahoma"/>
      <w:color w:val="000000"/>
      <w:sz w:val="16"/>
      <w:szCs w:val="20"/>
      <w:lang w:val="en-US"/>
    </w:rPr>
  </w:style>
  <w:style w:type="paragraph" w:styleId="25" w:customStyle="1">
    <w:name w:val="Знак Знак Знак2"/>
    <w:basedOn w:val="Normal"/>
    <w:uiPriority w:val="99"/>
    <w:qFormat/>
    <w:pPr>
      <w:spacing w:lineRule="exact" w:line="240" w:before="0" w:after="160"/>
    </w:pPr>
    <w:rPr>
      <w:rFonts w:ascii="Verdana" w:hAnsi="Verdana" w:cs="Verdana"/>
      <w:sz w:val="20"/>
      <w:szCs w:val="20"/>
      <w:lang w:val="en-US"/>
    </w:rPr>
  </w:style>
  <w:style w:type="paragraph" w:styleId="312" w:customStyle="1">
    <w:name w:val="Основной текст 31"/>
    <w:basedOn w:val="Normal"/>
    <w:qFormat/>
    <w:pPr>
      <w:spacing w:before="0" w:after="120"/>
    </w:pPr>
    <w:rPr>
      <w:sz w:val="16"/>
      <w:szCs w:val="20"/>
      <w:lang w:val="en-US"/>
    </w:rPr>
  </w:style>
  <w:style w:type="paragraph" w:styleId="211" w:customStyle="1">
    <w:name w:val="Знак2 Знак Знак1 Знак1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intro" w:customStyle="1">
    <w:name w:val="intro"/>
    <w:basedOn w:val="Normal"/>
    <w:qFormat/>
    <w:pPr>
      <w:spacing w:before="280" w:after="280"/>
    </w:pPr>
    <w:rPr/>
  </w:style>
  <w:style w:type="paragraph" w:styleId="NormalWeb">
    <w:name w:val="Normal (Web)"/>
    <w:basedOn w:val="Normal"/>
    <w:uiPriority w:val="99"/>
    <w:qFormat/>
    <w:pPr>
      <w:spacing w:before="280" w:after="280"/>
    </w:pPr>
    <w:rPr/>
  </w:style>
  <w:style w:type="paragraph" w:styleId="syn12atccap3" w:customStyle="1">
    <w:name w:val="syn12_atc_cap3"/>
    <w:basedOn w:val="Normal"/>
    <w:qFormat/>
    <w:pPr>
      <w:spacing w:before="280" w:after="280"/>
    </w:pPr>
    <w:rPr/>
  </w:style>
  <w:style w:type="paragraph" w:styleId="syn12atccap4" w:customStyle="1">
    <w:name w:val="syn12_atc_cap4"/>
    <w:basedOn w:val="Normal"/>
    <w:qFormat/>
    <w:pPr>
      <w:spacing w:before="280" w:after="280"/>
    </w:pPr>
    <w:rPr/>
  </w:style>
  <w:style w:type="paragraph" w:styleId="ConsPlusDocList" w:customStyle="1">
    <w:name w:val="ConsPlusDocList"/>
    <w:qFormat/>
    <w:pPr>
      <w:widowControl w:val="false"/>
      <w:suppressAutoHyphens w:val="true"/>
      <w:bidi w:val="0"/>
      <w:spacing w:before="0" w:after="0"/>
      <w:jc w:val="start"/>
    </w:pPr>
    <w:rPr>
      <w:rFonts w:ascii="Courier New" w:hAnsi="Courier New" w:cs="Courier New" w:eastAsia="Times New Roman"/>
      <w:color w:val="auto"/>
      <w:kern w:val="0"/>
      <w:sz w:val="20"/>
      <w:szCs w:val="20"/>
      <w:lang w:eastAsia="zh-CN" w:val="ru-RU" w:bidi="ar-SA"/>
    </w:rPr>
  </w:style>
  <w:style w:type="paragraph" w:styleId="ConsPlusTitlePage" w:customStyle="1">
    <w:name w:val="ConsPlusTitlePage"/>
    <w:qFormat/>
    <w:pPr>
      <w:widowControl w:val="false"/>
      <w:suppressAutoHyphens w:val="true"/>
      <w:bidi w:val="0"/>
      <w:spacing w:before="0" w:after="0"/>
      <w:jc w:val="start"/>
    </w:pPr>
    <w:rPr>
      <w:rFonts w:ascii="Tahoma" w:hAnsi="Tahoma" w:cs="Tahoma" w:eastAsia="Times New Roman"/>
      <w:color w:val="auto"/>
      <w:kern w:val="0"/>
      <w:sz w:val="20"/>
      <w:szCs w:val="20"/>
      <w:lang w:eastAsia="zh-CN" w:val="ru-RU" w:bidi="ar-SA"/>
    </w:rPr>
  </w:style>
  <w:style w:type="paragraph" w:styleId="ConsPlusJurTerm" w:customStyle="1">
    <w:name w:val="ConsPlusJurTerm"/>
    <w:qFormat/>
    <w:pPr>
      <w:widowControl w:val="false"/>
      <w:suppressAutoHyphens w:val="true"/>
      <w:bidi w:val="0"/>
      <w:spacing w:before="0" w:after="0"/>
      <w:jc w:val="start"/>
    </w:pPr>
    <w:rPr>
      <w:rFonts w:ascii="Tahoma" w:hAnsi="Tahoma" w:cs="Tahoma" w:eastAsia="Times New Roman"/>
      <w:color w:val="auto"/>
      <w:kern w:val="0"/>
      <w:sz w:val="20"/>
      <w:szCs w:val="20"/>
      <w:lang w:eastAsia="zh-CN" w:val="ru-RU" w:bidi="ar-SA"/>
    </w:rPr>
  </w:style>
  <w:style w:type="paragraph" w:styleId="ConsPlusTextList" w:customStyle="1">
    <w:name w:val="ConsPlusTextList"/>
    <w:qFormat/>
    <w:pPr>
      <w:widowControl w:val="false"/>
      <w:suppressAutoHyphens w:val="true"/>
      <w:bidi w:val="0"/>
      <w:spacing w:before="0" w:after="0"/>
      <w:jc w:val="start"/>
    </w:pPr>
    <w:rPr>
      <w:rFonts w:ascii="Arial" w:hAnsi="Arial" w:cs="Arial" w:eastAsia="Times New Roman"/>
      <w:color w:val="auto"/>
      <w:kern w:val="0"/>
      <w:sz w:val="20"/>
      <w:szCs w:val="20"/>
      <w:lang w:eastAsia="zh-CN" w:val="ru-RU" w:bidi="ar-SA"/>
    </w:rPr>
  </w:style>
  <w:style w:type="paragraph" w:styleId="Style110" w:customStyle="1">
    <w:name w:val="Style1"/>
    <w:basedOn w:val="Normal"/>
    <w:uiPriority w:val="99"/>
    <w:qFormat/>
    <w:pPr>
      <w:widowControl w:val="false"/>
    </w:pPr>
    <w:rPr/>
  </w:style>
  <w:style w:type="paragraph" w:styleId="user1" w:customStyle="1">
    <w:name w:val="Содержимое таблицы (user)"/>
    <w:basedOn w:val="Normal"/>
    <w:qFormat/>
    <w:rsid w:val="00fd6db0"/>
    <w:pPr>
      <w:widowControl w:val="false"/>
      <w:jc w:val="center"/>
      <w:textAlignment w:val="baseline"/>
    </w:pPr>
    <w:rPr>
      <w:rFonts w:ascii="PT Astra Serif" w:hAnsi="PT Astra Serif" w:eastAsia="Source Han Sans CN Regular" w:cs="Lohit Devanagari"/>
      <w:kern w:val="2"/>
      <w:sz w:val="28"/>
      <w:lang w:eastAsia="ru-RU"/>
    </w:rPr>
  </w:style>
  <w:style w:type="paragraph" w:styleId="TableParagraph" w:customStyle="1">
    <w:name w:val="Table Paragraph"/>
    <w:basedOn w:val="Normal"/>
    <w:uiPriority w:val="1"/>
    <w:qFormat/>
    <w:pPr>
      <w:widowControl w:val="false"/>
      <w:jc w:val="center"/>
    </w:pPr>
    <w:rPr>
      <w:sz w:val="22"/>
      <w:szCs w:val="22"/>
    </w:rPr>
  </w:style>
  <w:style w:type="paragraph" w:styleId="TOCHeading">
    <w:name w:val="TOC Heading"/>
    <w:basedOn w:val="Heading1"/>
    <w:next w:val="Normal"/>
    <w:uiPriority w:val="39"/>
    <w:qFormat/>
    <w:pPr>
      <w:keepLines/>
      <w:numPr>
        <w:ilvl w:val="0"/>
        <w:numId w:val="0"/>
      </w:numPr>
      <w:spacing w:lineRule="auto" w:line="252" w:before="240" w:after="0"/>
      <w:outlineLvl w:val="9"/>
    </w:pPr>
    <w:rPr>
      <w:rFonts w:cs="Times New Roman"/>
      <w:b w:val="false"/>
      <w:color w:val="365F91"/>
      <w:szCs w:val="32"/>
      <w:lang w:val="ru-RU"/>
    </w:rPr>
  </w:style>
  <w:style w:type="paragraph" w:styleId="TOC1">
    <w:name w:val="toc 1"/>
    <w:basedOn w:val="Normal"/>
    <w:next w:val="Normal"/>
    <w:uiPriority w:val="39"/>
    <w:pPr>
      <w:spacing w:lineRule="auto" w:line="252" w:before="0" w:after="100"/>
    </w:pPr>
    <w:rPr>
      <w:rFonts w:ascii="Calibri" w:hAnsi="Calibri" w:eastAsia="Calibri"/>
      <w:sz w:val="22"/>
      <w:szCs w:val="22"/>
    </w:rPr>
  </w:style>
  <w:style w:type="paragraph" w:styleId="EndnoteText">
    <w:name w:val="endnote text"/>
    <w:basedOn w:val="Normal"/>
    <w:uiPriority w:val="99"/>
    <w:pPr/>
    <w:rPr>
      <w:sz w:val="20"/>
      <w:szCs w:val="20"/>
    </w:rPr>
  </w:style>
  <w:style w:type="paragraph" w:styleId="FootnoteText">
    <w:name w:val="footnote text"/>
    <w:basedOn w:val="Normal"/>
    <w:uiPriority w:val="99"/>
    <w:pPr/>
    <w:rPr>
      <w:sz w:val="20"/>
      <w:szCs w:val="20"/>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000000"/>
      <w:kern w:val="0"/>
      <w:sz w:val="28"/>
      <w:szCs w:val="28"/>
      <w:lang w:eastAsia="zh-CN" w:val="ru-RU" w:bidi="ar-SA"/>
    </w:rPr>
  </w:style>
  <w:style w:type="paragraph" w:styleId="xl65" w:customStyle="1">
    <w:name w:val="xl65"/>
    <w:basedOn w:val="Normal"/>
    <w:qFormat/>
    <w:pPr>
      <w:shd w:val="clear" w:color="auto" w:fill="92D050"/>
      <w:spacing w:before="280" w:after="280"/>
    </w:pPr>
    <w:rPr/>
  </w:style>
  <w:style w:type="paragraph" w:styleId="xl66" w:customStyle="1">
    <w:name w:val="xl66"/>
    <w:basedOn w:val="Normal"/>
    <w:qFormat/>
    <w:pPr>
      <w:spacing w:before="280" w:after="280"/>
      <w:jc w:val="center"/>
    </w:pPr>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pPr>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pPr>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jc w:val="center"/>
    </w:pPr>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pPr>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pPr>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E7E6E6"/>
      <w:spacing w:before="280" w:after="280"/>
    </w:pPr>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hd w:val="clear" w:color="auto" w:fill="E7E6E6"/>
      <w:spacing w:before="280" w:after="280"/>
      <w:jc w:val="center"/>
    </w:pPr>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hd w:val="clear" w:color="auto" w:fill="E7E6E6"/>
      <w:spacing w:before="280" w:after="280"/>
      <w:jc w:val="center"/>
    </w:pPr>
    <w:rPr/>
  </w:style>
  <w:style w:type="paragraph" w:styleId="xl75" w:customStyle="1">
    <w:name w:val="xl75"/>
    <w:basedOn w:val="Normal"/>
    <w:qFormat/>
    <w:pPr>
      <w:spacing w:before="280" w:after="280"/>
      <w:jc w:val="center"/>
    </w:pPr>
    <w:rPr/>
  </w:style>
  <w:style w:type="paragraph" w:styleId="xl63" w:customStyle="1">
    <w:name w:val="xl63"/>
    <w:basedOn w:val="Normal"/>
    <w:qFormat/>
    <w:pPr>
      <w:spacing w:before="280" w:after="280"/>
      <w:jc w:val="center"/>
    </w:pPr>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pacing w:before="280" w:after="280"/>
      <w:jc w:val="center"/>
    </w:pPr>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paragraph" w:styleId="user2" w:customStyle="1">
    <w:name w:val="Заголовок таблицы (user)"/>
    <w:basedOn w:val="user1"/>
    <w:qFormat/>
    <w:pPr>
      <w:suppressLineNumbers/>
    </w:pPr>
    <w:rPr>
      <w:b/>
      <w:bCs/>
    </w:rPr>
  </w:style>
  <w:style w:type="paragraph" w:styleId="DocumentMap">
    <w:name w:val="Document Map"/>
    <w:basedOn w:val="Normal"/>
    <w:link w:val="Style14"/>
    <w:uiPriority w:val="99"/>
    <w:semiHidden/>
    <w:qFormat/>
    <w:rsid w:val="00fd6db0"/>
    <w:pPr>
      <w:suppressAutoHyphens w:val="false"/>
    </w:pPr>
    <w:rPr>
      <w:rFonts w:ascii="Tahoma" w:hAnsi="Tahoma"/>
      <w:color w:val="000000"/>
      <w:sz w:val="16"/>
      <w:szCs w:val="20"/>
      <w:lang w:eastAsia="ru-RU"/>
    </w:rPr>
  </w:style>
  <w:style w:type="paragraph" w:styleId="BodyText3">
    <w:name w:val="Body Text 3"/>
    <w:basedOn w:val="Normal"/>
    <w:link w:val="32"/>
    <w:uiPriority w:val="99"/>
    <w:qFormat/>
    <w:rsid w:val="00fd6db0"/>
    <w:pPr>
      <w:suppressAutoHyphens w:val="false"/>
      <w:spacing w:before="0" w:after="120"/>
    </w:pPr>
    <w:rPr>
      <w:sz w:val="16"/>
      <w:szCs w:val="20"/>
      <w:lang w:eastAsia="ru-RU"/>
    </w:rPr>
  </w:style>
  <w:style w:type="paragraph" w:styleId="Title">
    <w:name w:val="Title"/>
    <w:basedOn w:val="Normal"/>
    <w:link w:val="Style16"/>
    <w:qFormat/>
    <w:rsid w:val="00fd6db0"/>
    <w:pPr>
      <w:suppressAutoHyphens w:val="false"/>
      <w:jc w:val="center"/>
    </w:pPr>
    <w:rPr>
      <w:b/>
      <w:sz w:val="28"/>
      <w:szCs w:val="20"/>
      <w:lang w:eastAsia="ru-RU"/>
    </w:rPr>
  </w:style>
  <w:style w:type="paragraph" w:styleId="xl76" w:customStyle="1">
    <w:name w:val="xl76"/>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textAlignment w:val="center"/>
    </w:pPr>
    <w:rPr>
      <w:b/>
      <w:bCs/>
      <w:color w:val="000000"/>
      <w:lang w:eastAsia="ru-RU"/>
    </w:rPr>
  </w:style>
  <w:style w:type="paragraph" w:styleId="xl77" w:customStyle="1">
    <w:name w:val="xl77"/>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textAlignment w:val="center"/>
    </w:pPr>
    <w:rPr>
      <w:color w:val="000000"/>
      <w:lang w:eastAsia="ru-RU"/>
    </w:rPr>
  </w:style>
  <w:style w:type="paragraph" w:styleId="xl78" w:customStyle="1">
    <w:name w:val="xl78"/>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textAlignment w:val="center"/>
    </w:pPr>
    <w:rPr>
      <w:color w:val="000000"/>
      <w:lang w:eastAsia="ru-RU"/>
    </w:rPr>
  </w:style>
  <w:style w:type="paragraph" w:styleId="xl79" w:customStyle="1">
    <w:name w:val="xl79"/>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jc w:val="center"/>
      <w:textAlignment w:val="center"/>
    </w:pPr>
    <w:rPr>
      <w:color w:val="000000"/>
      <w:lang w:eastAsia="ru-RU"/>
    </w:rPr>
  </w:style>
  <w:style w:type="paragraph" w:styleId="xl80" w:customStyle="1">
    <w:name w:val="xl80"/>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jc w:val="center"/>
      <w:textAlignment w:val="center"/>
    </w:pPr>
    <w:rPr>
      <w:color w:val="000000"/>
      <w:lang w:eastAsia="ru-RU"/>
    </w:rPr>
  </w:style>
  <w:style w:type="paragraph" w:styleId="xl81" w:customStyle="1">
    <w:name w:val="xl81"/>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b/>
      <w:bCs/>
      <w:color w:val="000000"/>
      <w:lang w:eastAsia="ru-RU"/>
    </w:rPr>
  </w:style>
  <w:style w:type="paragraph" w:styleId="xl82" w:customStyle="1">
    <w:name w:val="xl82"/>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b/>
      <w:bCs/>
      <w:color w:val="000000"/>
      <w:lang w:eastAsia="ru-RU"/>
    </w:rPr>
  </w:style>
  <w:style w:type="paragraph" w:styleId="xl83" w:customStyle="1">
    <w:name w:val="xl83"/>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color w:val="000000"/>
      <w:lang w:eastAsia="ru-RU"/>
    </w:rPr>
  </w:style>
  <w:style w:type="paragraph" w:styleId="xl84" w:customStyle="1">
    <w:name w:val="xl84"/>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color w:val="000000"/>
      <w:lang w:eastAsia="ru-RU"/>
    </w:rPr>
  </w:style>
  <w:style w:type="paragraph" w:styleId="xl85" w:customStyle="1">
    <w:name w:val="xl85"/>
    <w:basedOn w:val="Normal"/>
    <w:qFormat/>
    <w:rsid w:val="00fd6db0"/>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b/>
      <w:bCs/>
      <w:color w:val="000000"/>
      <w:lang w:eastAsia="ru-RU"/>
    </w:rPr>
  </w:style>
  <w:style w:type="paragraph" w:styleId="xl86" w:customStyle="1">
    <w:name w:val="xl86"/>
    <w:basedOn w:val="Normal"/>
    <w:qFormat/>
    <w:rsid w:val="00fd6db0"/>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b/>
      <w:bCs/>
      <w:color w:val="000000"/>
      <w:lang w:eastAsia="ru-RU"/>
    </w:rPr>
  </w:style>
  <w:style w:type="paragraph" w:styleId="xl87" w:customStyle="1">
    <w:name w:val="xl87"/>
    <w:basedOn w:val="Normal"/>
    <w:qFormat/>
    <w:rsid w:val="00fd6db0"/>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textAlignment w:val="center"/>
    </w:pPr>
    <w:rPr>
      <w:color w:val="000000"/>
      <w:lang w:eastAsia="ru-RU"/>
    </w:rPr>
  </w:style>
  <w:style w:type="paragraph" w:styleId="xl88" w:customStyle="1">
    <w:name w:val="xl88"/>
    <w:basedOn w:val="Normal"/>
    <w:qFormat/>
    <w:rsid w:val="00fd6db0"/>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textAlignment w:val="center"/>
    </w:pPr>
    <w:rPr>
      <w:color w:val="000000"/>
      <w:lang w:eastAsia="ru-RU"/>
    </w:rPr>
  </w:style>
  <w:style w:type="paragraph" w:styleId="xl89" w:customStyle="1">
    <w:name w:val="xl89"/>
    <w:basedOn w:val="Normal"/>
    <w:qFormat/>
    <w:rsid w:val="00fd6db0"/>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color w:val="000000"/>
      <w:lang w:eastAsia="ru-RU"/>
    </w:rPr>
  </w:style>
  <w:style w:type="paragraph" w:styleId="xl90" w:customStyle="1">
    <w:name w:val="xl90"/>
    <w:basedOn w:val="Normal"/>
    <w:qFormat/>
    <w:rsid w:val="00fd6db0"/>
    <w:pPr>
      <w:pBdr>
        <w:top w:val="single" w:sz="4" w:space="0" w:color="000000"/>
        <w:left w:val="single" w:sz="4" w:space="0" w:color="000000"/>
        <w:bottom w:val="single" w:sz="4" w:space="0" w:color="000000"/>
        <w:right w:val="single" w:sz="4" w:space="0" w:color="000000"/>
      </w:pBdr>
      <w:shd w:val="clear" w:color="000000" w:fill="FCE4D6"/>
      <w:suppressAutoHyphens w:val="false"/>
      <w:spacing w:beforeAutospacing="1" w:afterAutospacing="1"/>
      <w:textAlignment w:val="center"/>
    </w:pPr>
    <w:rPr>
      <w:color w:val="000000"/>
      <w:lang w:eastAsia="ru-RU"/>
    </w:rPr>
  </w:style>
  <w:style w:type="paragraph" w:styleId="xl91" w:customStyle="1">
    <w:name w:val="xl91"/>
    <w:basedOn w:val="Normal"/>
    <w:qFormat/>
    <w:rsid w:val="00fd6db0"/>
    <w:pPr>
      <w:pBdr>
        <w:top w:val="single" w:sz="4" w:space="0" w:color="000000"/>
        <w:left w:val="single" w:sz="4" w:space="0" w:color="000000"/>
        <w:bottom w:val="single" w:sz="4" w:space="0" w:color="000000"/>
        <w:right w:val="single" w:sz="4" w:space="0" w:color="000000"/>
      </w:pBdr>
      <w:shd w:val="clear" w:color="000000" w:fill="FCE4D6"/>
      <w:suppressAutoHyphens w:val="false"/>
      <w:spacing w:beforeAutospacing="1" w:afterAutospacing="1"/>
      <w:jc w:val="center"/>
      <w:textAlignment w:val="center"/>
    </w:pPr>
    <w:rPr>
      <w:color w:val="000000"/>
      <w:lang w:eastAsia="ru-RU"/>
    </w:rPr>
  </w:style>
  <w:style w:type="paragraph" w:styleId="xl92" w:customStyle="1">
    <w:name w:val="xl92"/>
    <w:basedOn w:val="Normal"/>
    <w:qFormat/>
    <w:rsid w:val="00fd6db0"/>
    <w:pPr>
      <w:pBdr>
        <w:top w:val="single" w:sz="4" w:space="0" w:color="000000"/>
        <w:left w:val="single" w:sz="4" w:space="0" w:color="000000"/>
        <w:bottom w:val="single" w:sz="4" w:space="0" w:color="000000"/>
        <w:right w:val="single" w:sz="4" w:space="0" w:color="000000"/>
      </w:pBdr>
      <w:shd w:val="clear" w:color="000000" w:fill="FCE4D6"/>
      <w:suppressAutoHyphens w:val="false"/>
      <w:spacing w:beforeAutospacing="1" w:afterAutospacing="1"/>
      <w:textAlignment w:val="center"/>
    </w:pPr>
    <w:rPr>
      <w:b/>
      <w:bCs/>
      <w:color w:val="000000"/>
      <w:lang w:eastAsia="ru-RU"/>
    </w:rPr>
  </w:style>
  <w:style w:type="paragraph" w:styleId="xl93" w:customStyle="1">
    <w:name w:val="xl93"/>
    <w:basedOn w:val="Normal"/>
    <w:qFormat/>
    <w:rsid w:val="00fd6db0"/>
    <w:pPr>
      <w:pBdr>
        <w:top w:val="single" w:sz="4" w:space="0" w:color="000000"/>
        <w:left w:val="single" w:sz="4" w:space="0" w:color="000000"/>
        <w:bottom w:val="single" w:sz="4" w:space="0" w:color="000000"/>
        <w:right w:val="single" w:sz="4" w:space="0" w:color="000000"/>
      </w:pBdr>
      <w:shd w:val="clear" w:color="000000" w:fill="FCE4D6"/>
      <w:suppressAutoHyphens w:val="false"/>
      <w:spacing w:beforeAutospacing="1" w:afterAutospacing="1"/>
      <w:jc w:val="center"/>
      <w:textAlignment w:val="center"/>
    </w:pPr>
    <w:rPr>
      <w:b/>
      <w:bCs/>
      <w:color w:val="000000"/>
      <w:lang w:eastAsia="ru-RU"/>
    </w:rPr>
  </w:style>
  <w:style w:type="paragraph" w:styleId="xl94" w:customStyle="1">
    <w:name w:val="xl94"/>
    <w:basedOn w:val="Normal"/>
    <w:qFormat/>
    <w:rsid w:val="00fd6db0"/>
    <w:pPr>
      <w:pBdr>
        <w:top w:val="single" w:sz="4" w:space="0" w:color="000000"/>
        <w:left w:val="single" w:sz="4" w:space="0" w:color="000000"/>
        <w:bottom w:val="single" w:sz="4" w:space="0" w:color="000000"/>
        <w:right w:val="single" w:sz="4" w:space="0" w:color="000000"/>
      </w:pBdr>
      <w:shd w:val="clear" w:color="000000" w:fill="FCE4D6"/>
      <w:suppressAutoHyphens w:val="false"/>
      <w:spacing w:beforeAutospacing="1" w:afterAutospacing="1"/>
      <w:jc w:val="center"/>
      <w:textAlignment w:val="center"/>
    </w:pPr>
    <w:rPr>
      <w:b/>
      <w:bCs/>
      <w:color w:val="000000"/>
      <w:lang w:eastAsia="ru-RU"/>
    </w:rPr>
  </w:style>
  <w:style w:type="paragraph" w:styleId="xl95" w:customStyle="1">
    <w:name w:val="xl95"/>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jc w:val="center"/>
      <w:textAlignment w:val="center"/>
    </w:pPr>
    <w:rPr>
      <w:b/>
      <w:bCs/>
      <w:color w:val="000000"/>
      <w:lang w:eastAsia="ru-RU"/>
    </w:rPr>
  </w:style>
  <w:style w:type="paragraph" w:styleId="xl96" w:customStyle="1">
    <w:name w:val="xl96"/>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jc w:val="center"/>
      <w:textAlignment w:val="center"/>
    </w:pPr>
    <w:rPr>
      <w:b/>
      <w:bCs/>
      <w:color w:val="000000"/>
      <w:lang w:eastAsia="ru-RU"/>
    </w:rPr>
  </w:style>
  <w:style w:type="paragraph" w:styleId="xl97" w:customStyle="1">
    <w:name w:val="xl97"/>
    <w:basedOn w:val="Normal"/>
    <w:qFormat/>
    <w:rsid w:val="00fd6db0"/>
    <w:pPr>
      <w:pBdr>
        <w:top w:val="single" w:sz="4" w:space="0" w:color="000000"/>
        <w:left w:val="single" w:sz="4" w:space="0" w:color="000000"/>
        <w:bottom w:val="single" w:sz="4" w:space="0" w:color="000000"/>
        <w:right w:val="single" w:sz="4" w:space="0" w:color="000000"/>
      </w:pBdr>
      <w:shd w:val="clear" w:color="000000" w:fill="DDEBF7"/>
      <w:suppressAutoHyphens w:val="false"/>
      <w:spacing w:beforeAutospacing="1" w:afterAutospacing="1"/>
      <w:jc w:val="center"/>
      <w:textAlignment w:val="center"/>
    </w:pPr>
    <w:rPr>
      <w:color w:val="000000"/>
      <w:lang w:eastAsia="ru-RU"/>
    </w:rPr>
  </w:style>
  <w:style w:type="paragraph" w:styleId="xl98" w:customStyle="1">
    <w:name w:val="xl98"/>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textAlignment w:val="center"/>
    </w:pPr>
    <w:rPr>
      <w:b/>
      <w:bCs/>
      <w:color w:val="000000"/>
      <w:lang w:eastAsia="ru-RU"/>
    </w:rPr>
  </w:style>
  <w:style w:type="paragraph" w:styleId="xl99" w:customStyle="1">
    <w:name w:val="xl99"/>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b/>
      <w:bCs/>
      <w:color w:val="000000"/>
      <w:lang w:eastAsia="ru-RU"/>
    </w:rPr>
  </w:style>
  <w:style w:type="paragraph" w:styleId="xl100" w:customStyle="1">
    <w:name w:val="xl100"/>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textAlignment w:val="center"/>
    </w:pPr>
    <w:rPr>
      <w:color w:val="000000"/>
      <w:lang w:eastAsia="ru-RU"/>
    </w:rPr>
  </w:style>
  <w:style w:type="paragraph" w:styleId="xl101" w:customStyle="1">
    <w:name w:val="xl101"/>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jc w:val="center"/>
      <w:textAlignment w:val="center"/>
    </w:pPr>
    <w:rPr>
      <w:color w:val="000000"/>
      <w:lang w:eastAsia="ru-RU"/>
    </w:rPr>
  </w:style>
  <w:style w:type="paragraph" w:styleId="xl102" w:customStyle="1">
    <w:name w:val="xl102"/>
    <w:basedOn w:val="Normal"/>
    <w:qFormat/>
    <w:rsid w:val="00fd6db0"/>
    <w:pPr>
      <w:pBdr>
        <w:top w:val="single" w:sz="4" w:space="0" w:color="000000"/>
        <w:left w:val="single" w:sz="4" w:space="0" w:color="000000"/>
        <w:bottom w:val="single" w:sz="4" w:space="0" w:color="000000"/>
        <w:right w:val="single" w:sz="4" w:space="0" w:color="000000"/>
      </w:pBdr>
      <w:shd w:val="clear" w:color="000000" w:fill="E2EFDA"/>
      <w:suppressAutoHyphens w:val="false"/>
      <w:spacing w:beforeAutospacing="1" w:afterAutospacing="1"/>
      <w:textAlignment w:val="center"/>
    </w:pPr>
    <w:rPr>
      <w:color w:val="000000"/>
      <w:lang w:eastAsia="ru-RU"/>
    </w:rPr>
  </w:style>
  <w:style w:type="paragraph" w:styleId="xl103" w:customStyle="1">
    <w:name w:val="xl103"/>
    <w:basedOn w:val="Normal"/>
    <w:qFormat/>
    <w:rsid w:val="00fd6db0"/>
    <w:pPr>
      <w:suppressAutoHyphens w:val="false"/>
      <w:spacing w:beforeAutospacing="1" w:afterAutospacing="1"/>
      <w:jc w:val="center"/>
    </w:pPr>
    <w:rPr>
      <w:lang w:eastAsia="ru-RU"/>
    </w:rPr>
  </w:style>
  <w:style w:type="paragraph" w:styleId="18" w:customStyle="1">
    <w:name w:val="Заголовок таблицы ссылок1"/>
    <w:basedOn w:val="Heading1"/>
    <w:next w:val="Normal"/>
    <w:qFormat/>
    <w:rsid w:val="00774a63"/>
    <w:pPr>
      <w:keepLines/>
      <w:numPr>
        <w:ilvl w:val="0"/>
        <w:numId w:val="0"/>
      </w:numPr>
      <w:spacing w:lineRule="auto" w:line="252" w:before="240" w:after="0"/>
      <w:outlineLvl w:val="9"/>
    </w:pPr>
    <w:rPr>
      <w:rFonts w:cs="Times New Roman"/>
      <w:b w:val="false"/>
      <w:color w:val="365F91"/>
      <w:szCs w:val="32"/>
      <w:lang w:val="ru-RU"/>
    </w:rPr>
  </w:style>
  <w:style w:type="paragraph" w:styleId="user3" w:customStyle="1">
    <w:name w:val="Верхний колонтитул слева (user)"/>
    <w:basedOn w:val="Header"/>
    <w:qFormat/>
    <w:pPr/>
    <w:rPr/>
  </w:style>
  <w:style w:type="paragraph" w:styleId="font5" w:customStyle="1">
    <w:name w:val="font5"/>
    <w:basedOn w:val="Normal"/>
    <w:qFormat/>
    <w:rsid w:val="00ef3fc7"/>
    <w:pPr>
      <w:suppressAutoHyphens w:val="false"/>
      <w:spacing w:before="280" w:after="280"/>
    </w:pPr>
    <w:rPr>
      <w:color w:val="000000"/>
      <w:sz w:val="22"/>
      <w:szCs w:val="22"/>
    </w:rPr>
  </w:style>
  <w:style w:type="paragraph" w:styleId="font6" w:customStyle="1">
    <w:name w:val="font6"/>
    <w:basedOn w:val="Normal"/>
    <w:qFormat/>
    <w:rsid w:val="00ef3fc7"/>
    <w:pPr>
      <w:suppressAutoHyphens w:val="false"/>
      <w:spacing w:before="280" w:after="280"/>
    </w:pPr>
    <w:rPr>
      <w:color w:val="FF0000"/>
      <w:sz w:val="22"/>
      <w:szCs w:val="22"/>
    </w:rPr>
  </w:style>
  <w:style w:type="numbering" w:styleId="Style27" w:customStyle="1">
    <w:name w:val="Без списка"/>
    <w:uiPriority w:val="99"/>
    <w:semiHidden/>
    <w:unhideWhenUsed/>
    <w:qFormat/>
  </w:style>
  <w:style w:type="numbering" w:styleId="19" w:customStyle="1">
    <w:name w:val="Нет списка1"/>
    <w:uiPriority w:val="99"/>
    <w:semiHidden/>
    <w:unhideWhenUsed/>
    <w:qFormat/>
    <w:rsid w:val="00fd6db0"/>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uiPriority w:val="3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1"/>
    <w:uiPriority w:val="59"/>
    <w:rsid w:val="00fd6db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Сетка таблицы2"/>
    <w:basedOn w:val="a1"/>
    <w:uiPriority w:val="59"/>
    <w:rsid w:val="00fd6db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3"/>
    <w:basedOn w:val="a1"/>
    <w:uiPriority w:val="59"/>
    <w:rsid w:val="00fd6db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fd6db0"/>
    <w:rPr>
      <w:lang w:val="en-US" w:eastAsia="en-US"/>
      <w:sz w:val="22"/>
      <w:szCs w:val="22"/>
    </w:rPr>
    <w:tblPr>
      <w:tblCellMar>
        <w:top w:w="0" w:type="dxa"/>
        <w:left w:w="0" w:type="dxa"/>
        <w:bottom w:w="0" w:type="dxa"/>
        <w:right w:w="0" w:type="dxa"/>
      </w:tblCellMar>
    </w:tblPr>
  </w:style>
  <w:style w:type="table" w:customStyle="1" w:styleId="40">
    <w:name w:val="Сетка таблицы4"/>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Сетка таблицы7"/>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Сетка таблицы9"/>
    <w:basedOn w:val="a1"/>
    <w:uiPriority w:val="5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99"/>
    <w:rsid w:val="00fd6d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EA99-F46D-412A-94A4-A78EEFE5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Application>LibreOffice/24.8.5.2$Linux_X86_64 LibreOffice_project/480$Build-2</Application>
  <AppVersion>15.0000</AppVersion>
  <Pages>234</Pages>
  <Words>44467</Words>
  <Characters>309641</Characters>
  <CharactersWithSpaces>343935</CharactersWithSpaces>
  <Paragraphs>10702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2025-12-01T09:28:00Z</dcterms:created>
  <dc:creator>Zam</dc:creator>
  <dc:description/>
  <dc:language>ru-RU</dc:language>
  <cp:lastModifiedBy/>
  <cp:lastPrinted>2026-03-23T19:34:10Z</cp:lastPrinted>
  <dcterms:modified xsi:type="dcterms:W3CDTF">2026-03-25T18:14:50Z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