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6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/>
      <w:bookmarkStart w:id="0" w:name="OLE_LINK4"/>
      <w:r>
        <w:rPr>
          <w:rFonts w:ascii="Times New Roman" w:hAnsi="Times New Roman"/>
          <w:sz w:val="2"/>
          <w:szCs w:val="2"/>
        </w:rPr>
        <w:fldChar w:fldCharType="begin"/>
      </w:r>
      <w:r>
        <w:rPr>
          <w:rFonts w:ascii="Times New Roman" w:hAnsi="Times New Roman"/>
          <w:sz w:val="2"/>
          <w:szCs w:val="2"/>
        </w:rPr>
        <w:instrText xml:space="preserve"> SHAPE  \* MERGEFORMAT </w:instrText>
      </w:r>
      <w:r>
        <w:rPr>
          <w:rFonts w:ascii="Times New Roman" w:hAnsi="Times New Roman"/>
          <w:sz w:val="2"/>
          <w:szCs w:val="2"/>
        </w:rPr>
        <w:fldChar w:fldCharType="separate"/>
      </w:r>
      <w:r>
        <w:rPr>
          <w:rFonts w:ascii="Times New Roman" w:hAnsi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5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5" o:title=""/>
                </v:shape>
              </v:group>
            </w:pict>
          </mc:Fallback>
        </mc:AlternateContent>
      </w:r>
      <w:r>
        <w:rPr>
          <w:rFonts w:ascii="Times New Roman" w:hAnsi="Times New Roman"/>
          <w:sz w:val="2"/>
          <w:szCs w:val="2"/>
        </w:rPr>
        <w:fldChar w:fldCharType="end"/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06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06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06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06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06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06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06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06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06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806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806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806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806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806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806"/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pacing w:val="-14"/>
        </w:rPr>
      </w:pPr>
      <w:r>
        <w:rPr>
          <w:rFonts w:ascii="Times New Roman" w:hAnsi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/>
          <w:bCs/>
          <w:spacing w:val="-14"/>
        </w:rPr>
      </w:r>
      <w:r>
        <w:rPr>
          <w:rFonts w:ascii="Times New Roman" w:hAnsi="Times New Roman"/>
          <w:bCs/>
          <w:spacing w:val="-14"/>
        </w:rPr>
      </w:r>
    </w:p>
    <w:p>
      <w:pPr>
        <w:pStyle w:val="806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06"/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pacing w:val="-14"/>
          <w:sz w:val="6"/>
          <w:szCs w:val="6"/>
        </w:rPr>
      </w:pPr>
      <w:r>
        <w:rPr>
          <w:rFonts w:ascii="Times New Roman" w:hAnsi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/>
          <w:bCs/>
          <w:spacing w:val="-14"/>
          <w:sz w:val="6"/>
          <w:szCs w:val="6"/>
        </w:rPr>
      </w:r>
      <w:r>
        <w:rPr>
          <w:rFonts w:ascii="Times New Roman" w:hAnsi="Times New Roman"/>
          <w:bCs/>
          <w:spacing w:val="-14"/>
          <w:sz w:val="6"/>
          <w:szCs w:val="6"/>
        </w:rPr>
      </w:r>
    </w:p>
    <w:p>
      <w:pPr>
        <w:pStyle w:val="806"/>
        <w:ind w:firstLine="709"/>
        <w:jc w:val="center"/>
        <w:spacing w:after="0" w:line="240" w:lineRule="auto"/>
        <w:shd w:val="clear" w:color="auto" w:fill="ffffff"/>
        <w:rPr>
          <w:rFonts w:ascii="Cambria" w:hAnsi="Cambria" w:eastAsia="Times New Roman"/>
          <w:lang w:eastAsia="ru-RU"/>
        </w:rPr>
      </w:pPr>
      <w:r/>
      <w:bookmarkEnd w:id="0"/>
      <w:r>
        <w:rPr>
          <w:rFonts w:ascii="Cambria" w:hAnsi="Cambria" w:eastAsia="Times New Roman"/>
          <w:lang w:eastAsia="ru-RU"/>
        </w:rPr>
      </w:r>
      <w:r>
        <w:rPr>
          <w:rFonts w:ascii="Cambria" w:hAnsi="Cambria" w:eastAsia="Times New Roman"/>
          <w:lang w:eastAsia="ru-RU"/>
        </w:rPr>
      </w:r>
    </w:p>
    <w:p>
      <w:pPr>
        <w:pStyle w:val="806"/>
        <w:ind w:firstLine="709"/>
        <w:jc w:val="center"/>
        <w:spacing w:after="0" w:line="240" w:lineRule="auto"/>
        <w:shd w:val="clear" w:color="auto" w:fill="ffffff"/>
        <w:rPr>
          <w:rFonts w:ascii="Cambria" w:hAnsi="Cambria" w:eastAsia="Times New Roman"/>
          <w:lang w:eastAsia="ru-RU"/>
        </w:rPr>
      </w:pPr>
      <w:r>
        <w:rPr>
          <w:rFonts w:ascii="Cambria" w:hAnsi="Cambria" w:eastAsia="Times New Roman"/>
          <w:lang w:eastAsia="ru-RU"/>
        </w:rPr>
      </w:r>
      <w:r>
        <w:rPr>
          <w:rFonts w:ascii="Cambria" w:hAnsi="Cambria" w:eastAsia="Times New Roman"/>
          <w:lang w:eastAsia="ru-RU"/>
        </w:rPr>
      </w:r>
      <w:r>
        <w:rPr>
          <w:rFonts w:ascii="Cambria" w:hAnsi="Cambria" w:eastAsia="Times New Roman"/>
          <w:lang w:eastAsia="ru-RU"/>
        </w:rPr>
      </w:r>
    </w:p>
    <w:p>
      <w:pPr>
        <w:pStyle w:val="806"/>
        <w:ind w:firstLine="709"/>
        <w:jc w:val="center"/>
        <w:spacing w:after="0" w:line="240" w:lineRule="auto"/>
        <w:shd w:val="clear" w:color="auto" w:fill="ffffff"/>
        <w:rPr>
          <w:rFonts w:ascii="Cambria" w:hAnsi="Cambria" w:eastAsia="Times New Roman"/>
          <w:sz w:val="10"/>
          <w:szCs w:val="10"/>
          <w:lang w:eastAsia="ru-RU"/>
        </w:rPr>
      </w:pPr>
      <w:r>
        <w:rPr>
          <w:rFonts w:ascii="Cambria" w:hAnsi="Cambria" w:eastAsia="Times New Roman"/>
          <w:sz w:val="10"/>
          <w:szCs w:val="10"/>
          <w:lang w:eastAsia="ru-RU"/>
        </w:rPr>
      </w:r>
      <w:r>
        <w:rPr>
          <w:rFonts w:ascii="Cambria" w:hAnsi="Cambria" w:eastAsia="Times New Roman"/>
          <w:sz w:val="10"/>
          <w:szCs w:val="10"/>
          <w:lang w:eastAsia="ru-RU"/>
        </w:rPr>
      </w:r>
      <w:r>
        <w:rPr>
          <w:rFonts w:ascii="Cambria" w:hAnsi="Cambria" w:eastAsia="Times New Roman"/>
          <w:sz w:val="10"/>
          <w:szCs w:val="10"/>
          <w:lang w:eastAsia="ru-RU"/>
        </w:rPr>
      </w:r>
    </w:p>
    <w:p>
      <w:pPr>
        <w:pStyle w:val="806"/>
        <w:ind w:firstLine="709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О внесении изменений в региональную программу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ind w:firstLine="709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«Борьба с сахарным диабетом на территории Забайкальского края </w:t>
        <w:br w:type="textWrapping" w:clear="all"/>
        <w:t xml:space="preserve">на 2025-2030 годы»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06"/>
        <w:ind w:firstLine="709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ind w:firstLine="709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целях достижения целевых показателей и задач, установленных Указом Президента Российской Федерации от 7 мая 2024 года № 309 </w:t>
        <w:br/>
        <w:t xml:space="preserve">«О национальных целях развития Российской Федерации на период до </w:t>
        <w:br/>
        <w:t xml:space="preserve">2030 года и на перспективу до 2036 года», федерального проекта «Б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орьба с сахарным диабетом» в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2025-2030 годах Правительство Забайкальского края </w:t>
      </w:r>
      <w:r>
        <w:rPr>
          <w:rFonts w:ascii="Times New Roman Полужирный" w:hAnsi="Times New Roman Полужирный" w:eastAsia="Times New Roman"/>
          <w:b/>
          <w:bCs/>
          <w:spacing w:val="40"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pStyle w:val="806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Утвердить прилагаемые изменения, которые вносятся в региональную программу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«Борьба с сахарным диабетом на территории Забайкальского края на 2025-2030 годы»,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утвержденную постановлением Правительства Забайкальского края от 27 июня 2025 года № 344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both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06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Первый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заместитель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06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председателя Правительства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06"/>
        <w:jc w:val="both"/>
        <w:spacing w:after="0" w:line="240" w:lineRule="auto"/>
        <w:tabs>
          <w:tab w:val="left" w:pos="2127" w:leader="none"/>
          <w:tab w:val="left" w:pos="7938" w:leader="none"/>
        </w:tabs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Забайкальского края                                                                   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Б.Б. Батомункуев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tbl>
      <w:tblPr>
        <w:tblW w:w="10099" w:type="dxa"/>
        <w:jc w:val="center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09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99" w:type="dxa"/>
            <w:vAlign w:val="top"/>
            <w:textDirection w:val="lrTb"/>
            <w:noWrap w:val="false"/>
          </w:tcPr>
          <w:p>
            <w:pPr>
              <w:pStyle w:val="806"/>
              <w:ind w:firstLine="709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Cs/>
                <w:spacing w:val="-14"/>
                <w:sz w:val="6"/>
                <w:szCs w:val="6"/>
              </w:rPr>
            </w:pPr>
            <w:r>
              <w:rPr>
                <w:rFonts w:ascii="Times New Roman" w:hAnsi="Times New Roman" w:eastAsia="Times New Roman"/>
                <w:bCs/>
                <w:spacing w:val="-14"/>
                <w:sz w:val="6"/>
                <w:szCs w:val="6"/>
              </w:rPr>
            </w:r>
            <w:r>
              <w:rPr>
                <w:rFonts w:ascii="Times New Roman" w:hAnsi="Times New Roman" w:eastAsia="Times New Roman"/>
                <w:bCs/>
                <w:spacing w:val="-14"/>
                <w:sz w:val="6"/>
                <w:szCs w:val="6"/>
              </w:rPr>
            </w:r>
            <w:r>
              <w:rPr>
                <w:rFonts w:ascii="Times New Roman" w:hAnsi="Times New Roman" w:eastAsia="Times New Roman"/>
                <w:bCs/>
                <w:spacing w:val="-14"/>
                <w:sz w:val="6"/>
                <w:szCs w:val="6"/>
              </w:rPr>
            </w:r>
          </w:p>
          <w:p>
            <w:pPr>
              <w:pStyle w:val="806"/>
              <w:ind w:left="4956" w:firstLine="7"/>
              <w:jc w:val="center"/>
              <w:spacing w:after="0" w:line="36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УТВЕРЖДЕНЫ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06"/>
              <w:ind w:left="4956" w:firstLine="7"/>
              <w:jc w:val="center"/>
              <w:spacing w:after="0" w:line="240" w:lineRule="auto"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  <w:t xml:space="preserve">постановлением Правительства</w:t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  <w:p>
            <w:pPr>
              <w:pStyle w:val="806"/>
              <w:ind w:left="4956" w:firstLine="7"/>
              <w:jc w:val="center"/>
              <w:spacing w:after="0" w:line="240" w:lineRule="auto"/>
              <w:tabs>
                <w:tab w:val="left" w:pos="5103" w:leader="none"/>
                <w:tab w:val="left" w:pos="5812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Забайкальского края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06"/>
              <w:ind w:left="4956" w:firstLine="7"/>
              <w:jc w:val="center"/>
              <w:spacing w:after="0" w:line="240" w:lineRule="auto"/>
              <w:tabs>
                <w:tab w:val="left" w:pos="5103" w:leader="none"/>
                <w:tab w:val="left" w:pos="5812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06"/>
              <w:ind w:firstLine="709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06"/>
              <w:ind w:firstLine="709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06"/>
              <w:ind w:firstLine="709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06"/>
              <w:ind w:firstLine="709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06"/>
              <w:ind w:firstLine="709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06"/>
              <w:ind w:firstLine="709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06"/>
              <w:jc w:val="right"/>
              <w:spacing w:after="0" w:line="360" w:lineRule="auto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806"/>
        <w:spacing w:line="275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06"/>
        <w:jc w:val="center"/>
        <w:spacing w:after="0" w:afterAutospacing="0" w:line="240" w:lineRule="auto"/>
        <w:widowControl w:val="off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ИЗМЕНЕНИЯ,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06"/>
        <w:jc w:val="center"/>
        <w:spacing w:after="0" w:afterAutospacing="0" w:line="240" w:lineRule="auto"/>
        <w:widowControl w:val="o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которые вносятся в региональную программу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«Борьба с сахарным диабетом на территории Забайкальского края на 2025-2030 годы»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утвержденную постановлением Правительства Забайкальского края </w:t>
        <w:br/>
        <w:t xml:space="preserve">от 27 июня 2025 года № 344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06"/>
        <w:ind w:left="0" w:right="0" w:firstLine="709"/>
        <w:jc w:val="both"/>
        <w:spacing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Региональную программу «Борьба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 сахарным диабетом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на территории Забайкальского края на 2025–2030 годы», утвержденную указанным постановлением, 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4956" w:firstLine="7"/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1"/>
        <w:ind w:left="4956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постановлением Правительства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51"/>
        <w:ind w:left="4956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Забайкальского края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4956"/>
        <w:jc w:val="center"/>
        <w:tabs>
          <w:tab w:val="left" w:pos="5103" w:leader="none"/>
          <w:tab w:val="left" w:pos="581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27 июня 2025 года № 344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РЕГИОНАЛЬНАЯ ПРОГРАММА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Борьба с сахарным диабетом на территории </w:t>
        <w:br/>
        <w:t xml:space="preserve">Забайкальского края на 2025–2030 годы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06"/>
        <w:jc w:val="center"/>
        <w:spacing w:line="275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06"/>
        <w:jc w:val="center"/>
        <w:spacing w:line="275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06"/>
        <w:jc w:val="center"/>
        <w:spacing w:line="275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06"/>
        <w:jc w:val="center"/>
        <w:spacing w:line="275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06"/>
        <w:jc w:val="left"/>
        <w:spacing w:line="275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  <w:sectPr>
          <w:headerReference w:type="default" r:id="rId9"/>
          <w:headerReference w:type="first" r:id="rId10"/>
          <w:footerReference w:type="default" r:id="rId13"/>
          <w:footnotePr/>
          <w:endnotePr/>
          <w:type w:val="continuous"/>
          <w:pgSz w:w="11907" w:h="16839" w:orient="portrait"/>
          <w:pgMar w:top="1134" w:right="567" w:bottom="1134" w:left="1985" w:header="720" w:footer="72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06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Термины и сокращения, используемые в региональной программе </w:t>
        <w:br w:type="textWrapping" w:clear="all"/>
        <w:t xml:space="preserve">«Борьба с сахарным диабетом на территории Забайкальского края </w:t>
        <w:br w:type="textWrapping" w:clear="all"/>
        <w:t xml:space="preserve">на 2025-2030 годы»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Росстат - Федеральная служба государственной статистики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ЕМИСС - Единая межведомственная информационно-статистическая система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МЗ РФ - Министерство здравоохранения Российской Федерации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МЗ ЗК - Министерство здравоохранения Забайкальского края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ДФО - Дальневосточный федеральный округ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РФ - Российская Федерация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БСК - болезни системы кровообращения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ФГБОУ ВО «ЧГМА» МЗ РФ - федеральное государственное бюджетное образовательное учреждение образования «Читинская государственная медицинская академия» Министерства здравоохранения Российской Федерации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ТФОМС - Территориальный фонд обязательного медицинского страхования Забайкальского края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ГБУЗ - государственное бюджетное учреждение здравоохранения 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806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ГУЗ - государственное учреждение здравоохранения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806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ГАУЗ - государственное автономное учреждение здравоохранения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806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ЦРБ - центральная районная больница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806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ЧУЗ - частное учреждение здравоохранения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806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НМИЦ - научный медицинский исследовательский центр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806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ТМК - телемедицинские консультации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806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МО - медицинская организация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806"/>
        <w:keepLines/>
        <w:keepNext/>
        <w:spacing w:before="400" w:after="120" w:line="240" w:lineRule="auto"/>
        <w:rPr>
          <w:rFonts w:ascii="Times New Roman" w:hAnsi="Times New Roman" w:eastAsia="Times New Roman"/>
          <w:b/>
          <w:sz w:val="28"/>
          <w:szCs w:val="40"/>
        </w:rPr>
        <w:outlineLvl w:val="0"/>
      </w:pPr>
      <w:r/>
      <w:bookmarkStart w:id="1" w:name="_Toc93048870"/>
      <w:r>
        <w:rPr>
          <w:rFonts w:ascii="Times New Roman" w:hAnsi="Times New Roman" w:eastAsia="Times New Roman"/>
          <w:b/>
          <w:sz w:val="28"/>
          <w:szCs w:val="40"/>
        </w:rPr>
      </w:r>
      <w:r>
        <w:rPr>
          <w:rFonts w:ascii="Times New Roman" w:hAnsi="Times New Roman" w:eastAsia="Times New Roman"/>
          <w:b/>
          <w:sz w:val="28"/>
          <w:szCs w:val="40"/>
        </w:rPr>
      </w:r>
    </w:p>
    <w:p>
      <w:pPr>
        <w:pStyle w:val="806"/>
        <w:rPr>
          <w:rFonts w:ascii="Times New Roman" w:hAnsi="Times New Roman" w:eastAsia="Times New Roman"/>
          <w:sz w:val="28"/>
          <w:szCs w:val="40"/>
        </w:rPr>
      </w:pPr>
      <w:r>
        <w:rPr>
          <w:rFonts w:ascii="Times New Roman" w:hAnsi="Times New Roman" w:eastAsia="Times New Roman"/>
          <w:sz w:val="28"/>
          <w:szCs w:val="40"/>
        </w:rPr>
      </w:r>
      <w:r>
        <w:rPr>
          <w:rFonts w:ascii="Times New Roman" w:hAnsi="Times New Roman" w:eastAsia="Times New Roman"/>
          <w:sz w:val="28"/>
          <w:szCs w:val="40"/>
        </w:rPr>
      </w:r>
      <w:r>
        <w:rPr>
          <w:rFonts w:ascii="Times New Roman" w:hAnsi="Times New Roman" w:eastAsia="Times New Roman"/>
          <w:sz w:val="28"/>
          <w:szCs w:val="40"/>
        </w:rPr>
      </w:r>
    </w:p>
    <w:p>
      <w:pPr>
        <w:pStyle w:val="806"/>
        <w:rPr>
          <w:rFonts w:ascii="Times New Roman" w:hAnsi="Times New Roman" w:eastAsia="Times New Roman"/>
          <w:sz w:val="28"/>
          <w:szCs w:val="40"/>
        </w:rPr>
      </w:pPr>
      <w:r>
        <w:rPr>
          <w:rFonts w:ascii="Times New Roman" w:hAnsi="Times New Roman" w:eastAsia="Times New Roman"/>
          <w:sz w:val="28"/>
          <w:szCs w:val="40"/>
        </w:rPr>
      </w:r>
      <w:r>
        <w:rPr>
          <w:rFonts w:ascii="Times New Roman" w:hAnsi="Times New Roman" w:eastAsia="Times New Roman"/>
          <w:sz w:val="28"/>
          <w:szCs w:val="40"/>
        </w:rPr>
      </w:r>
      <w:r>
        <w:rPr>
          <w:rFonts w:ascii="Times New Roman" w:hAnsi="Times New Roman" w:eastAsia="Times New Roman"/>
          <w:sz w:val="28"/>
          <w:szCs w:val="40"/>
        </w:rPr>
      </w:r>
    </w:p>
    <w:p>
      <w:pPr>
        <w:pStyle w:val="806"/>
        <w:rPr>
          <w:rFonts w:ascii="Times New Roman" w:hAnsi="Times New Roman" w:eastAsia="Times New Roman"/>
          <w:sz w:val="28"/>
          <w:szCs w:val="40"/>
        </w:rPr>
      </w:pPr>
      <w:r>
        <w:rPr>
          <w:rFonts w:ascii="Times New Roman" w:hAnsi="Times New Roman" w:eastAsia="Times New Roman"/>
          <w:sz w:val="28"/>
          <w:szCs w:val="40"/>
        </w:rPr>
      </w:r>
      <w:r>
        <w:rPr>
          <w:rFonts w:ascii="Times New Roman" w:hAnsi="Times New Roman" w:eastAsia="Times New Roman"/>
          <w:sz w:val="28"/>
          <w:szCs w:val="40"/>
        </w:rPr>
      </w:r>
      <w:r>
        <w:rPr>
          <w:rFonts w:ascii="Times New Roman" w:hAnsi="Times New Roman" w:eastAsia="Times New Roman"/>
          <w:sz w:val="28"/>
          <w:szCs w:val="40"/>
        </w:rPr>
      </w:r>
    </w:p>
    <w:p>
      <w:pPr>
        <w:pStyle w:val="806"/>
        <w:rPr>
          <w:rFonts w:ascii="Times New Roman" w:hAnsi="Times New Roman" w:eastAsia="Times New Roman"/>
          <w:sz w:val="28"/>
          <w:szCs w:val="40"/>
        </w:rPr>
      </w:pPr>
      <w:r>
        <w:rPr>
          <w:rFonts w:ascii="Times New Roman" w:hAnsi="Times New Roman" w:eastAsia="Times New Roman"/>
          <w:sz w:val="28"/>
          <w:szCs w:val="40"/>
        </w:rPr>
      </w:r>
      <w:r>
        <w:rPr>
          <w:rFonts w:ascii="Times New Roman" w:hAnsi="Times New Roman" w:eastAsia="Times New Roman"/>
          <w:sz w:val="28"/>
          <w:szCs w:val="40"/>
        </w:rPr>
      </w:r>
      <w:r>
        <w:rPr>
          <w:rFonts w:ascii="Times New Roman" w:hAnsi="Times New Roman" w:eastAsia="Times New Roman"/>
          <w:sz w:val="28"/>
          <w:szCs w:val="40"/>
        </w:rPr>
      </w:r>
    </w:p>
    <w:p>
      <w:pPr>
        <w:pStyle w:val="806"/>
        <w:rPr>
          <w:rFonts w:ascii="Times New Roman" w:hAnsi="Times New Roman" w:eastAsia="Times New Roman"/>
          <w:sz w:val="28"/>
          <w:szCs w:val="40"/>
        </w:rPr>
      </w:pPr>
      <w:r>
        <w:rPr>
          <w:rFonts w:ascii="Times New Roman" w:hAnsi="Times New Roman" w:eastAsia="Times New Roman"/>
          <w:sz w:val="28"/>
          <w:szCs w:val="40"/>
        </w:rPr>
      </w:r>
      <w:r>
        <w:rPr>
          <w:rFonts w:ascii="Times New Roman" w:hAnsi="Times New Roman" w:eastAsia="Times New Roman"/>
          <w:sz w:val="28"/>
          <w:szCs w:val="40"/>
        </w:rPr>
      </w:r>
      <w:r>
        <w:rPr>
          <w:rFonts w:ascii="Times New Roman" w:hAnsi="Times New Roman" w:eastAsia="Times New Roman"/>
          <w:sz w:val="28"/>
          <w:szCs w:val="40"/>
        </w:rPr>
      </w:r>
    </w:p>
    <w:p>
      <w:pPr>
        <w:pStyle w:val="806"/>
        <w:tabs>
          <w:tab w:val="left" w:pos="2880" w:leader="none"/>
        </w:tabs>
        <w:rPr>
          <w:rFonts w:ascii="Times New Roman" w:hAnsi="Times New Roman" w:eastAsia="Times New Roman"/>
          <w:sz w:val="28"/>
          <w:szCs w:val="40"/>
        </w:rPr>
      </w:pPr>
      <w:r>
        <w:rPr>
          <w:rFonts w:ascii="Times New Roman" w:hAnsi="Times New Roman" w:eastAsia="Times New Roman"/>
          <w:sz w:val="28"/>
          <w:szCs w:val="40"/>
        </w:rPr>
        <w:tab/>
      </w:r>
      <w:r>
        <w:rPr>
          <w:rFonts w:ascii="Times New Roman" w:hAnsi="Times New Roman" w:eastAsia="Times New Roman"/>
          <w:sz w:val="28"/>
          <w:szCs w:val="40"/>
        </w:rPr>
      </w:r>
      <w:r>
        <w:rPr>
          <w:rFonts w:ascii="Times New Roman" w:hAnsi="Times New Roman" w:eastAsia="Times New Roman"/>
          <w:sz w:val="28"/>
          <w:szCs w:val="40"/>
        </w:rPr>
      </w:r>
    </w:p>
    <w:p>
      <w:pPr>
        <w:pStyle w:val="806"/>
        <w:rPr>
          <w:rFonts w:ascii="Times New Roman" w:hAnsi="Times New Roman" w:eastAsia="Times New Roman"/>
          <w:sz w:val="28"/>
          <w:szCs w:val="40"/>
        </w:rPr>
      </w:pPr>
      <w:r>
        <w:rPr>
          <w:rFonts w:ascii="Times New Roman" w:hAnsi="Times New Roman" w:eastAsia="Times New Roman"/>
          <w:sz w:val="28"/>
          <w:szCs w:val="40"/>
        </w:rPr>
      </w:r>
      <w:r>
        <w:rPr>
          <w:rFonts w:ascii="Times New Roman" w:hAnsi="Times New Roman" w:eastAsia="Times New Roman"/>
          <w:sz w:val="28"/>
          <w:szCs w:val="40"/>
        </w:rPr>
      </w:r>
      <w:r>
        <w:rPr>
          <w:rFonts w:ascii="Times New Roman" w:hAnsi="Times New Roman" w:eastAsia="Times New Roman"/>
          <w:sz w:val="28"/>
          <w:szCs w:val="40"/>
        </w:rPr>
      </w:r>
    </w:p>
    <w:p>
      <w:pPr>
        <w:pStyle w:val="806"/>
        <w:rPr>
          <w:rFonts w:ascii="Times New Roman" w:hAnsi="Times New Roman" w:eastAsia="Times New Roman"/>
          <w:sz w:val="28"/>
          <w:szCs w:val="40"/>
        </w:rPr>
      </w:pPr>
      <w:r>
        <w:rPr>
          <w:rFonts w:ascii="Times New Roman" w:hAnsi="Times New Roman" w:eastAsia="Times New Roman"/>
          <w:sz w:val="28"/>
          <w:szCs w:val="40"/>
        </w:rPr>
      </w:r>
      <w:r>
        <w:rPr>
          <w:rFonts w:ascii="Times New Roman" w:hAnsi="Times New Roman" w:eastAsia="Times New Roman"/>
          <w:sz w:val="28"/>
          <w:szCs w:val="40"/>
        </w:rPr>
      </w:r>
      <w:r>
        <w:rPr>
          <w:rFonts w:ascii="Times New Roman" w:hAnsi="Times New Roman" w:eastAsia="Times New Roman"/>
          <w:sz w:val="28"/>
          <w:szCs w:val="40"/>
        </w:rPr>
      </w:r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40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06"/>
        <w:rPr>
          <w:rFonts w:ascii="Times New Roman" w:hAnsi="Times New Roman" w:eastAsia="Times New Roman"/>
          <w:sz w:val="28"/>
          <w:szCs w:val="28"/>
        </w:rPr>
        <w:sectPr>
          <w:headerReference w:type="default" r:id="rId11"/>
          <w:headerReference w:type="first" r:id="rId12"/>
          <w:footerReference w:type="default" r:id="rId14"/>
          <w:footnotePr/>
          <w:endnotePr/>
          <w:type w:val="continuous"/>
          <w:pgSz w:w="11907" w:h="16839" w:orient="portrait"/>
          <w:pgMar w:top="1057" w:right="567" w:bottom="1134" w:left="1985" w:header="426" w:footer="72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/>
          <w:sz w:val="28"/>
          <w:szCs w:val="40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06"/>
        <w:jc w:val="center"/>
        <w:keepLines/>
        <w:keepNext/>
        <w:spacing w:after="0" w:line="240" w:lineRule="auto"/>
        <w:rPr>
          <w:rFonts w:ascii="Times New Roman" w:hAnsi="Times New Roman" w:eastAsia="Times New Roman"/>
          <w:b/>
          <w:sz w:val="28"/>
          <w:szCs w:val="40"/>
        </w:rPr>
        <w:outlineLvl w:val="0"/>
      </w:pPr>
      <w:r/>
      <w:bookmarkStart w:id="2" w:name="_Toc136288534"/>
      <w:r>
        <w:rPr>
          <w:rFonts w:ascii="Times New Roman" w:hAnsi="Times New Roman" w:eastAsia="Times New Roman"/>
          <w:b/>
          <w:sz w:val="28"/>
          <w:szCs w:val="40"/>
        </w:rPr>
        <w:t xml:space="preserve">Введение</w:t>
      </w:r>
      <w:bookmarkEnd w:id="1"/>
      <w:r/>
      <w:bookmarkEnd w:id="2"/>
      <w:r>
        <w:rPr>
          <w:rFonts w:ascii="Times New Roman" w:hAnsi="Times New Roman" w:eastAsia="Times New Roman"/>
          <w:b/>
          <w:sz w:val="28"/>
          <w:szCs w:val="40"/>
        </w:rPr>
      </w:r>
      <w:r>
        <w:rPr>
          <w:rFonts w:ascii="Times New Roman" w:hAnsi="Times New Roman" w:eastAsia="Times New Roman"/>
          <w:b/>
          <w:sz w:val="28"/>
          <w:szCs w:val="40"/>
        </w:rPr>
      </w:r>
    </w:p>
    <w:p>
      <w:pPr>
        <w:pStyle w:val="806"/>
        <w:jc w:val="center"/>
        <w:keepLines/>
        <w:keepNext/>
        <w:spacing w:after="0" w:line="240" w:lineRule="auto"/>
        <w:rPr>
          <w:rFonts w:ascii="Times New Roman" w:hAnsi="Times New Roman" w:eastAsia="Times New Roman"/>
          <w:sz w:val="28"/>
          <w:szCs w:val="28"/>
        </w:rPr>
        <w:outlineLvl w:val="0"/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06"/>
        <w:ind w:firstLine="720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Региональная программа «Борьба с сахарным диабетом на территории Забайкальского края на 2025-2030 годы» в части организации медицинской помощи по профилю «эндокринология» разработана в соответствии с Указом Президента Российской Федерации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от 7 мая 2024 года № 309 </w:t>
        <w:br/>
        <w:t xml:space="preserve">«О национальных целях развития Российской Федерации на период до </w:t>
        <w:br/>
        <w:t xml:space="preserve">2030 года и на перспективу до 2036 года»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направлена на достижение целевого показателя «увеличение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жизни».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связи с этим основными мероприятиями региональной программы «Борьба с сахарным диабетом на территории Забайкальского края на </w:t>
        <w:br w:type="textWrapping" w:clear="all"/>
        <w:t xml:space="preserve">2025-2030 годы» 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части организации медицинской помощи по профилю «эндокринология» являются мероприятия по обеспечению ее доступности, информированию населения о возможностях медицинской помощи в условиях круглосуточных и дневных стационаров, а также на амбулаторном этапе.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6"/>
        <w:ind w:firstLine="709"/>
        <w:jc w:val="center"/>
        <w:keepLines/>
        <w:keepNext/>
        <w:spacing w:before="400" w:after="120" w:line="240" w:lineRule="auto"/>
        <w:rPr>
          <w:rFonts w:ascii="Times New Roman" w:hAnsi="Times New Roman" w:eastAsia="Times New Roman"/>
          <w:b/>
          <w:bCs/>
          <w:sz w:val="28"/>
          <w:szCs w:val="28"/>
        </w:rPr>
        <w:outlineLvl w:val="0"/>
      </w:pPr>
      <w:r/>
      <w:bookmarkStart w:id="3" w:name="_Toc136288535"/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1. Анализ текущего состояния оказания медицинской помощи больным с сахарным диабетом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на территории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 Забайкальского края</w:t>
      </w:r>
      <w:bookmarkEnd w:id="3"/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Style w:val="806"/>
        <w:ind w:firstLine="709"/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</w:rPr>
        <w:outlineLvl w:val="1"/>
      </w:pPr>
      <w:r/>
      <w:bookmarkStart w:id="4" w:name="_Toc136288536"/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1.1. Краткая характеристика Забайкальского края, анализ особенностей региона, в том числе географических, территориальных и экономических</w:t>
      </w:r>
      <w:bookmarkEnd w:id="4"/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Style w:val="806"/>
        <w:ind w:firstLine="709"/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Style w:val="806"/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Забайкальский край – субъект РФ. Входит в состав ДФО с ноября </w:t>
        <w:br/>
        <w:t xml:space="preserve">2018 года.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Площадь Забайкальского края – 431,5 тыс. кв. км, что составляет </w:t>
        <w:br w:type="textWrapping" w:clear="all"/>
        <w:t xml:space="preserve">2,5 % территории РФ,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10-е место в РФ по территории. Протяженность с запада на восток около 1300 км и с севера на юг около 1500 км. Общая длина границы Забайкальского края – 4470 км.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Климат в Забайкальском крае резко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континентальный, характеризуется холодной продолжительной зимой (до 6-7 месяцев), недостаточным количеством атмосферных осадков, особенно в зимний период, отмечаются резкие перепады давления. Средняя годовая температура воздуха составляет: на севере – 11,5</w:t>
      </w:r>
      <w:r>
        <w:rPr>
          <w:rFonts w:ascii="Times New Roman" w:hAnsi="Times New Roman" w:eastAsia="Times New Roman"/>
          <w:sz w:val="28"/>
          <w:szCs w:val="28"/>
          <w:vertAlign w:val="superscript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С, на юге – 0,5</w:t>
      </w:r>
      <w:r>
        <w:rPr>
          <w:rFonts w:ascii="Times New Roman" w:hAnsi="Times New Roman" w:eastAsia="Times New Roman"/>
          <w:sz w:val="28"/>
          <w:szCs w:val="28"/>
          <w:vertAlign w:val="superscript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С, в центральных районах – 2,7</w:t>
      </w:r>
      <w:r>
        <w:rPr>
          <w:rFonts w:ascii="Times New Roman" w:hAnsi="Times New Roman" w:eastAsia="Times New Roman"/>
          <w:sz w:val="28"/>
          <w:szCs w:val="28"/>
          <w:vertAlign w:val="superscript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Своеобразие климата заключаетс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 и в контрастности определяющих его факторов, к которым относятся большая продолжительность солнечного сияния и большое поступление солнечной радиации в сочетании с более низкой температурой воздуха. На большое поступление солнечной радиации также оказыва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 влияние малая облачность и высокая прозрачность атмосферы над территорией Забайкалья. По продолжительности солнечного сияния Восточное Забайкалье превосходит даже известные курорты Кавказа.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Географическое положение края позволяет поддерживать торговые отношения с рядом зарубежных стран, субъектами РФ.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юге и юго-востоке Забайкальский край граничит с Монголией, Китаем, на западе – с Республикой Бурятия, на севере – с Иркутской областью и Республикой Саха (Якутия), на востоке – с Амурской областью.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Забайкальском крае имеются районы,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приравненные к территории Крайнего Севера (Каларский, Тунгиро-Олёкминский, Тунгокоченский), </w:t>
      </w:r>
      <w:r>
        <w:rPr>
          <w:rFonts w:ascii="Times New Roman" w:hAnsi="Times New Roman" w:eastAsia="Times New Roman"/>
          <w:sz w:val="28"/>
          <w:szCs w:val="28"/>
        </w:rPr>
        <w:t xml:space="preserve">площадью 151,0 тыс. кв. км (35 % территории края)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sz w:val="28"/>
          <w:szCs w:val="28"/>
        </w:rPr>
        <w:t xml:space="preserve">Ряд населенных пунктов этих районов имеют доступность только авиационным транспортом.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06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Основные отрасли промышленности: электроэнергетика, топливная, пищевая, цветная металлургия и металлообработка.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-4"/>
          <w:sz w:val="28"/>
          <w:szCs w:val="28"/>
          <w:lang w:eastAsia="ru-RU"/>
        </w:rPr>
        <w:t xml:space="preserve">Следует отметить исторически сложившуюся с XVIII века горнодобывающую промышленность, на предприятиях которой ведется добыча и обогащение руд. Полезные ископаемые Забайкальского края представлены месторождениями различных руд – свинца, цинка, меди, ре</w:t>
      </w:r>
      <w:r>
        <w:rPr>
          <w:rFonts w:ascii="Times New Roman" w:hAnsi="Times New Roman" w:eastAsia="Times New Roman"/>
          <w:spacing w:val="-4"/>
          <w:sz w:val="28"/>
          <w:szCs w:val="28"/>
          <w:lang w:eastAsia="ru-RU"/>
        </w:rPr>
        <w:t xml:space="preserve">дких металлов, золота, урана, железа (с титаном и ванадием). Забайкалье имеет огромные площади лесов с солидным запасом деловой древесины, а по количеству минеральных вод уступает только Кавказу, на территории края насчитывается 400 минеральных источников.</w:t>
      </w:r>
      <w:r>
        <w:rPr>
          <w:rFonts w:ascii="Times New Roman" w:hAnsi="Times New Roman" w:eastAsia="Times New Roman"/>
          <w:spacing w:val="-4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-4"/>
          <w:sz w:val="28"/>
          <w:szCs w:val="28"/>
          <w:lang w:eastAsia="ru-RU"/>
        </w:rPr>
      </w:r>
    </w:p>
    <w:p>
      <w:pPr>
        <w:pStyle w:val="806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Административное устройство Забайкальского края включает                                  31 административный район, 10 городов краевого подчинения,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37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поселков городского типа и 823 сельских населенных пункта. </w:t>
      </w:r>
      <w:r>
        <w:rPr>
          <w:rFonts w:ascii="Times New Roman" w:hAnsi="Times New Roman" w:eastAsia="Times New Roman"/>
          <w:sz w:val="28"/>
          <w:szCs w:val="28"/>
        </w:rPr>
        <w:t xml:space="preserve">Значительная площадь территорий ряда муниципальных образований, удаленность их от краевого центра, низкая плотность населения определяют особенности организации медицинской помощи населению, в отличие от территорий с компактным проживанием людей.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06"/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Карта Забайкальского края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191953" cy="3976573"/>
                <wp:effectExtent l="0" t="0" r="0" b="0"/>
                <wp:docPr id="2" name="_x0000_i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191952" cy="3976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30.08pt;height:313.12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Транспортная система Забайкалья охватывает 2,4 тыс. км железнодорожных путей, 9,6 тыс. км автомобильных дорог с твердым покрытием.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Большое значение имеет размер территории (431,9 тыс. кв. км) и низкая плотность населения (2,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 чел. на 1 кв. км), что ограничивает возможность создания стационарных подразделений медицинских организаций и диктует необходимость развития выездных форм работы медицинских работников для осмотра населения при диспансеризации, профилактической работы, 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оторая даст возможность выявить группы риска развития заболеваний или заподозрить имеющееся заболевания, с последующим направлением пациента в межрайонные многопрофильные медицинские центры для углубленной диагностики подтверждение или снятия заболевания.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Численность постоянного населения на 1 января 2025 года – 983 838 человек, в том числе взрослое население 747,9 тыс. человек. Плотность населения – 2,3 человека на 1 кв. км (РФ – 8,5 человек), в 3,7 раза ниже, чем по России.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территории 3 районов, приравненных к районам Крайнего Севера, плотность населения составляет 0,3 чел. на кв. км.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Наряду с изменениями количественного состава наблюдаются резкие изменения в половозрастной структуре населения края (таблица 1).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06"/>
        <w:jc w:val="right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06"/>
        <w:jc w:val="right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Таблица 1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Динамика численности населения Забайкальского края за период </w:t>
        <w:br w:type="textWrapping" w:clear="all"/>
        <w:t xml:space="preserve">2021-2025 годов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4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737"/>
        <w:gridCol w:w="664"/>
        <w:gridCol w:w="667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>
        <w:tblPrEx/>
        <w:trPr>
          <w:cantSplit/>
          <w:trHeight w:val="315"/>
          <w:tblHeader/>
        </w:trPr>
        <w:tc>
          <w:tcPr>
            <w:tcW w:w="14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Все население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r>
          </w:p>
        </w:tc>
        <w:tc>
          <w:tcPr>
            <w:gridSpan w:val="2"/>
            <w:tcW w:w="710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202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r>
          </w:p>
        </w:tc>
        <w:tc>
          <w:tcPr>
            <w:gridSpan w:val="2"/>
            <w:tcW w:w="70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202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r>
          </w:p>
        </w:tc>
        <w:tc>
          <w:tcPr>
            <w:gridSpan w:val="2"/>
            <w:tcW w:w="70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202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r>
          </w:p>
        </w:tc>
        <w:tc>
          <w:tcPr>
            <w:gridSpan w:val="2"/>
            <w:tcW w:w="70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202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r>
          </w:p>
        </w:tc>
        <w:tc>
          <w:tcPr>
            <w:gridSpan w:val="2"/>
            <w:tcW w:w="707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2025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552"/>
        </w:trPr>
        <w:tc>
          <w:tcPr>
            <w:tcW w:w="14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  <w:lang w:eastAsia="ru-RU"/>
              </w:rPr>
              <w:t xml:space="preserve">Абс. числа</w:t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W w:w="356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  <w:lang w:eastAsia="ru-RU"/>
              </w:rPr>
              <w:t xml:space="preserve">%</w:t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  <w:lang w:eastAsia="ru-RU"/>
              </w:rPr>
              <w:t xml:space="preserve">Абс. числа</w:t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  <w:lang w:eastAsia="ru-RU"/>
              </w:rPr>
              <w:t xml:space="preserve">%</w:t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  <w:lang w:eastAsia="ru-RU"/>
              </w:rPr>
              <w:t xml:space="preserve">Абс. числа</w:t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  <w:lang w:eastAsia="ru-RU"/>
              </w:rPr>
              <w:t xml:space="preserve">%</w:t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  <w:lang w:eastAsia="ru-RU"/>
              </w:rPr>
              <w:t xml:space="preserve">Абс. числа</w:t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  <w:lang w:eastAsia="ru-RU"/>
              </w:rPr>
              <w:t xml:space="preserve">%</w:t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  <w:lang w:eastAsia="ru-RU"/>
              </w:rPr>
              <w:t xml:space="preserve">Абс. числа</w:t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  <w:lang w:eastAsia="ru-RU"/>
              </w:rPr>
              <w:t xml:space="preserve">%</w:t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552"/>
        </w:trPr>
        <w:tc>
          <w:tcPr>
            <w:tcW w:w="14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Численность постоянного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населения, из них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W w:w="710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  <w:lang w:eastAsia="ru-RU"/>
              </w:rPr>
              <w:t xml:space="preserve">1053485</w:t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W w:w="70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  <w:lang w:eastAsia="ru-RU"/>
              </w:rPr>
              <w:t xml:space="preserve">1000520</w:t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W w:w="70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  <w:lang w:eastAsia="ru-RU"/>
              </w:rPr>
              <w:t xml:space="preserve">992429</w:t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W w:w="70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  <w:lang w:eastAsia="ru-RU"/>
              </w:rPr>
              <w:t xml:space="preserve">984395</w:t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W w:w="707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  <w:lang w:eastAsia="ru-RU"/>
              </w:rPr>
              <w:t xml:space="preserve">983838</w:t>
            </w:r>
            <w:r>
              <w:rPr>
                <w:rFonts w:ascii="Times New Roman" w:hAnsi="Times New Roman" w:eastAsia="MS Mincho"/>
                <w:bCs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Cs/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283"/>
        </w:trPr>
        <w:tc>
          <w:tcPr>
            <w:gridSpan w:val="11"/>
            <w:tcW w:w="5000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8"/>
                <w:szCs w:val="18"/>
                <w:lang w:eastAsia="ru-RU"/>
              </w:rPr>
              <w:t xml:space="preserve">По полу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283"/>
        </w:trPr>
        <w:tc>
          <w:tcPr>
            <w:tcW w:w="14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мужчины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504865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47,9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482241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48,2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468323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47,2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463797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47,1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465634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W w:w="35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47,3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274"/>
        </w:trPr>
        <w:tc>
          <w:tcPr>
            <w:tcW w:w="14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женщины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548620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52,1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528279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52,8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524106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52,8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520598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52,9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518204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W w:w="35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52,7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122"/>
        </w:trPr>
        <w:tc>
          <w:tcPr>
            <w:gridSpan w:val="11"/>
            <w:tcW w:w="5000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По возрасту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309"/>
        </w:trPr>
        <w:tc>
          <w:tcPr>
            <w:tcW w:w="14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дети в возрасте 0-14 лет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225276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21,4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207853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20,8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203898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20,5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198485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20,2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193523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W w:w="35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19,7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271"/>
        </w:trPr>
        <w:tc>
          <w:tcPr>
            <w:tcW w:w="14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подростки в возрасте 15-17 лет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40061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39075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39160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40463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42376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W w:w="35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4,3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275"/>
        </w:trPr>
        <w:tc>
          <w:tcPr>
            <w:tcW w:w="14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взрослые от 18 лет и старше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788148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74,8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753592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75,3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749371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75,5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745447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75,7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747939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W w:w="35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76,0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431"/>
        </w:trPr>
        <w:tc>
          <w:tcPr>
            <w:tcW w:w="14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взрослые, трудоспособного возраста</w:t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601982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W w:w="35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57,1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586897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58,7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580639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58,5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586505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59,6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561623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W w:w="35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57,1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431"/>
        </w:trPr>
        <w:tc>
          <w:tcPr>
            <w:tcW w:w="14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взрослые, старше трудоспособного возраста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212858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20,2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192997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19,3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194237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19,6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184834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18,8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186316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W w:w="35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18,9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275"/>
        </w:trPr>
        <w:tc>
          <w:tcPr>
            <w:gridSpan w:val="11"/>
            <w:tcW w:w="5000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8"/>
                <w:szCs w:val="18"/>
                <w:lang w:eastAsia="ru-RU"/>
              </w:rPr>
              <w:t xml:space="preserve">По месту жительства</w:t>
            </w:r>
            <w:r>
              <w:rPr>
                <w:rFonts w:ascii="Times New Roman" w:hAnsi="Times New Roman" w:eastAsia="MS Mincho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266"/>
        </w:trPr>
        <w:tc>
          <w:tcPr>
            <w:tcW w:w="14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сельское население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333445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31,7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307648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30,7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302468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30,5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297268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30,2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294819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W w:w="35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30,0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269"/>
        </w:trPr>
        <w:tc>
          <w:tcPr>
            <w:tcW w:w="14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городское население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720040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68,3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692872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69,3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689961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69,5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687127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69,8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689019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W w:w="35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70,0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269"/>
        </w:trPr>
        <w:tc>
          <w:tcPr>
            <w:gridSpan w:val="11"/>
            <w:tcW w:w="5000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8"/>
                <w:szCs w:val="18"/>
                <w:lang w:eastAsia="ru-RU"/>
              </w:rPr>
              <w:t xml:space="preserve">Естественное движение населения</w:t>
            </w:r>
            <w:r>
              <w:rPr>
                <w:rFonts w:ascii="Times New Roman" w:hAnsi="Times New Roman" w:eastAsia="MS Mincho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269"/>
        </w:trPr>
        <w:tc>
          <w:tcPr>
            <w:tcW w:w="14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Родившихся, на 1000 населения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W w:w="710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11,4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W w:w="70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11,2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W w:w="70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10,5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W w:w="70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10,1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W w:w="707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9,4</w:t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269"/>
        </w:trPr>
        <w:tc>
          <w:tcPr>
            <w:tcW w:w="14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Умерших от всех причин, на 1000 населения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W w:w="710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15,8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W w:w="70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13,8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W w:w="70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13,7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W w:w="70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14,3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W w:w="707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17,8</w:t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269"/>
        </w:trPr>
        <w:tc>
          <w:tcPr>
            <w:tcW w:w="14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Естественный прирост/убыль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W w:w="710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-4,4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W w:w="70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-2,6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W w:w="70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-3,2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W w:w="70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-4,2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W w:w="707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-8,3</w:t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r>
          </w:p>
        </w:tc>
      </w:tr>
    </w:tbl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r>
    </w:p>
    <w:p>
      <w:pPr>
        <w:pStyle w:val="806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Численность населения за 5 лет  уменьшилась по Забайкальскому краю на 69 647 человек, или на 6,1</w:t>
      </w:r>
      <w:r>
        <w:rPr>
          <w:rFonts w:ascii="Times New Roman" w:hAnsi="Times New Roman" w:eastAsia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%, в т.ч. мужчин на 39 131 человек (7,8 %) и женщин на 30 416 человек (5,5 %).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структуре населения края 57,1 % составляет население трудоспособного возраста, 18,9 % население старше трудоспособного возраста и 24,0 % детское население.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регионе отмечается снижение рождаемости, по итогам 2025 года показатель составил 9,4 на 1000 население, а также рост смертности </w:t>
        <w:br/>
        <w:t xml:space="preserve">(17,8 на 1000 населения в 2025 году). Наблюдается естественная убыль населения (-8,3 в 2025 году).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Большую часть составляет городское население 70,0 %, сельское 30,0 %. Распределение населения по районам представлено в таблице 2.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Таблица 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06"/>
        <w:ind w:firstLine="708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Численность населения районов Забайкальского края в 2025 году, в том числе численность сельского населения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8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9371" w:type="dxa"/>
        <w:tblInd w:w="9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66"/>
        <w:gridCol w:w="3685"/>
        <w:gridCol w:w="1748"/>
        <w:gridCol w:w="1748"/>
        <w:gridCol w:w="1324"/>
      </w:tblGrid>
      <w:tr>
        <w:tblPrEx/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административных районов/административного центра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5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  <w:t xml:space="preserve">Сельское население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  <w:t xml:space="preserve">Городское населени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Агинский 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10797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21498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32295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Акшинский 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8288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8288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Александрово-Заводский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5915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5915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Балейский 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5098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9880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14978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Борзинский 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4328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38791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43419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г. Чита </w:t>
            </w:r>
            <w:r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337063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337063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Газимуро-Заводский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7749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7749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Дульдургинский 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13633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13633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Забайкальский 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5795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13396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19191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Каларский 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3437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4081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7518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Калганский 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5350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5350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Карымский 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12339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20976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33315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7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Краснокаменский 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4072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51358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55430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Красночикойский 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15633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15633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Кыринский 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9741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9741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Могойтуйский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11779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10601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22380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Могочинский </w:t>
            </w:r>
            <w:r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2784</w:t>
            </w:r>
            <w:r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17814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20598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Нерчинский 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9857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16512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26369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Нерчинско-Заводский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6662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6662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Оловяннинский 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11587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17724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29311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Ононский 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8050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8050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Петровск-Забайкальский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11718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16990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28708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Приаргунский 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6995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7801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14796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Сретенский 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5034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12528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17562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Тунгиро-Олёкминский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1079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1079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Тунгокоченский 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4613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4695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9308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Улётовский </w:t>
            </w:r>
            <w:r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13706</w:t>
            </w:r>
            <w:r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10314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24020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Хилокский 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12088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12369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24457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Чернышевский 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8171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20606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28777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Читинский 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52634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19756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72390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Шелопугинский 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5376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5376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3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Шилкинский </w:t>
            </w:r>
            <w:r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10426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24920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34716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Всего по краю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294819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b/>
                <w:color w:val="ff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689019</w:t>
            </w:r>
            <w:r>
              <w:rPr>
                <w:rFonts w:ascii="Times New Roman" w:hAnsi="Times New Roman"/>
                <w:b/>
                <w:color w:val="ff0000" w:themeColor="text1"/>
              </w:rPr>
            </w:r>
            <w:r>
              <w:rPr>
                <w:rFonts w:ascii="Times New Roman" w:hAnsi="Times New Roman"/>
                <w:b/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983838</w:t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ff0000" w:themeColor="text1"/>
                <w:sz w:val="20"/>
                <w:szCs w:val="20"/>
              </w:rPr>
            </w:r>
          </w:p>
        </w:tc>
      </w:tr>
    </w:tbl>
    <w:p>
      <w:pPr>
        <w:pStyle w:val="806"/>
        <w:ind w:firstLine="567"/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outlineLvl w:val="1"/>
      </w:pPr>
      <w:r/>
      <w:bookmarkStart w:id="5" w:name="_Toc136288537"/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Style w:val="806"/>
        <w:ind w:firstLine="567"/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outlineLvl w:val="1"/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1.2. </w:t>
      </w:r>
      <w:bookmarkEnd w:id="5"/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Анализ смертности населения Забайкальского края от сахарного диабета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Таблица 3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06"/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Динамика смертность населения Забайкальского края за период </w:t>
        <w:br w:type="textWrapping" w:clear="all"/>
        <w:t xml:space="preserve">2021-2025 годов (по данным Росстата, ЕМИСС)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r>
    </w:p>
    <w:p>
      <w:pPr>
        <w:pStyle w:val="806"/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r>
    </w:p>
    <w:tbl>
      <w:tblPr>
        <w:tblW w:w="5104" w:type="pct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4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817"/>
        <w:gridCol w:w="677"/>
        <w:gridCol w:w="506"/>
        <w:gridCol w:w="502"/>
        <w:gridCol w:w="502"/>
        <w:gridCol w:w="504"/>
        <w:gridCol w:w="502"/>
        <w:gridCol w:w="48"/>
        <w:gridCol w:w="579"/>
        <w:gridCol w:w="504"/>
        <w:gridCol w:w="502"/>
        <w:gridCol w:w="508"/>
        <w:gridCol w:w="48"/>
        <w:gridCol w:w="456"/>
        <w:gridCol w:w="504"/>
        <w:gridCol w:w="502"/>
        <w:gridCol w:w="504"/>
        <w:gridCol w:w="418"/>
      </w:tblGrid>
      <w:tr>
        <w:tblPrEx/>
        <w:trPr>
          <w:cantSplit/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pct"/>
            <w:vAlign w:val="center"/>
            <w:vMerge w:val="restart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Причина смерти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" w:type="pct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Код МКБ-10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Абсолютное количество 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bottom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2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Темп прироста/снижения смертности (%)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bottom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Доля в структуре смертности (% к общему числу умерших от всех причин в текущем году)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2021 год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2022 год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2023 год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2024 год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2025 год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bottom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" w:type="pct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в 2022 году </w:t>
              <w:br/>
              <w:t xml:space="preserve">к 2021 году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в 2023 году </w:t>
              <w:br/>
              <w:t xml:space="preserve">к 2022 году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в 2024 году </w:t>
              <w:br/>
              <w:t xml:space="preserve">к 2023 году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в 202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году </w:t>
              <w:br/>
              <w:t xml:space="preserve">к 202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году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bottom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2021 год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2022 год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2023 год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2024 год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202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bottom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bottom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bottom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bottom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bottom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bottom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ff0000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  <w:lang w:eastAsia="ru-RU"/>
              </w:rPr>
              <w:t xml:space="preserve">Смертность от всех причин</w:t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" w:type="pct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16525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13741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13488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14072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17473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-16,8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-1,8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24,2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БСК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" w:type="pct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I00-I99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6479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5879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5627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5458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5713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-9,3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-4,3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-3,0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4,7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39,2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42,8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38,8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32,7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Новообразования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" w:type="pct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C00-D48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1890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1843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1843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1788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1905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-2,5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-3,0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6,5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11,4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13,4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12,7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10,9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10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pct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Болезни эндокринной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системы, расстройства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питания и нарушения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обмена веществ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" w:type="pct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E00-E90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182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217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232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-1,3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16,7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19,2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6,9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1,3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pct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Коронавирусная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инфекция, вызванная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COVID-19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" w:type="pct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U07.1, U07.2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2551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661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н/д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-74,1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-94,9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-41,2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15,4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н/д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/>
          </w:p>
        </w:tc>
      </w:tr>
      <w:tr>
        <w:tblPrEx/>
        <w:trPr>
          <w:cantSplit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pct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" w:type="pct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E10-E14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141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178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н/д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8,5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16,3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н/д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/>
          </w:p>
        </w:tc>
      </w:tr>
      <w:tr>
        <w:tblPrEx/>
        <w:trPr>
          <w:cantSplit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pct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Инсулинозависимый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3" w:type="pct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E10</w:t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н/д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-40,7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25,0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н/д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/>
          </w:p>
        </w:tc>
      </w:tr>
      <w:tr>
        <w:tblPrEx/>
        <w:trPr>
          <w:cantSplit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pct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Инсулиннезависимый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3" w:type="pct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E11</w:t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102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106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н/д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25,5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0,6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н/д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/>
          </w:p>
        </w:tc>
      </w:tr>
      <w:tr>
        <w:tblPrEx/>
        <w:trPr>
          <w:cantSplit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pct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Другие формы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сахарного диабета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3" w:type="pct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Е12-Е14</w:t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н/д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-34,8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-73,3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25,0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0,03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0,04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н/д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/>
          </w:p>
        </w:tc>
      </w:tr>
    </w:tbl>
    <w:p>
      <w:pPr>
        <w:pStyle w:val="806"/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Среди причин смертности первое место занимают внешние причины. Смертность от болезней эндокринной системы, расстройств питания и нарушений обмена 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еще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ств в структуре общей смертности занимает </w:t>
        <w:br/>
        <w:t xml:space="preserve">от 1 до 1,5 % и с 2021 имеет устойчивую тенденцию к росту (за весь период на 30,0 %). От всех от болезней эндокринной системы 82 % составляет смертность от сахарного диабета, в большей степени инсулиннезависимого.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Таблица 4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06"/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/>
          <w:i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Динамика показателя смертности населения в разрезе рубрики причины смерти «Сахарный диабет» за период 2020-2024 годов </w:t>
      </w:r>
      <w:r>
        <w:rPr>
          <w:rFonts w:ascii="Times New Roman" w:hAnsi="Times New Roman" w:eastAsia="Times New Roman"/>
          <w:i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iCs/>
          <w:sz w:val="28"/>
          <w:szCs w:val="28"/>
          <w:highlight w:val="none"/>
          <w:lang w:eastAsia="ru-RU"/>
        </w:rPr>
      </w:r>
    </w:p>
    <w:p>
      <w:pPr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pPr w:horzAnchor="margin" w:tblpX="137" w:vertAnchor="text" w:tblpY="249" w:leftFromText="180" w:topFromText="0" w:rightFromText="180" w:bottomFromText="0"/>
        <w:tblW w:w="9508" w:type="dxa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1980"/>
        <w:gridCol w:w="850"/>
        <w:gridCol w:w="667"/>
        <w:gridCol w:w="668"/>
        <w:gridCol w:w="668"/>
        <w:gridCol w:w="668"/>
        <w:gridCol w:w="668"/>
        <w:gridCol w:w="667"/>
        <w:gridCol w:w="668"/>
        <w:gridCol w:w="668"/>
        <w:gridCol w:w="668"/>
        <w:gridCol w:w="668"/>
      </w:tblGrid>
      <w:tr>
        <w:tblPrEx/>
        <w:trPr>
          <w:trHeight w:val="295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Причина смерти</w:t>
            </w:r>
            <w:r>
              <w:rPr>
                <w:rFonts w:ascii="Times New Roman" w:hAnsi="Times New Roman" w:eastAsia="MS Mincho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10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8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t xml:space="preserve">Количество умерших, абс. число</w:t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979"/>
        </w:trPr>
        <w:tc>
          <w:tcPr>
            <w:shd w:val="clear" w:color="auto" w:fill="ffffff"/>
            <w:tcBorders>
              <w:left w:val="single" w:color="000000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t xml:space="preserve">Код МКБ-10</w:t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39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t xml:space="preserve">Е10-Е14</w:t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t xml:space="preserve">как первоначальная</w:t>
              <w:br w:type="textWrapping" w:clear="all"/>
              <w:t xml:space="preserve">причина смерти</w:t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9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t xml:space="preserve">Первоначальная причина смерти НЕ содержит Е10-Е14</w:t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571" w:hRule="exact"/>
        </w:trPr>
        <w:tc>
          <w:tcPr>
            <w:shd w:val="clear" w:color="auto" w:fill="ffffff"/>
            <w:tcBorders>
              <w:left w:val="single" w:color="000000" w:sz="4" w:space="0"/>
            </w:tcBorders>
            <w:tcW w:w="1980" w:type="dxa"/>
            <w:vAlign w:val="bottom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7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t xml:space="preserve">2020 год</w:t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t xml:space="preserve">2021 год</w:t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8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t xml:space="preserve">2022 год</w:t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t xml:space="preserve">2023 год</w:t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8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t xml:space="preserve">2024 год</w:t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t xml:space="preserve">2020 год</w:t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8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t xml:space="preserve">2021год</w:t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t xml:space="preserve">2022 год</w:t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t xml:space="preserve">2023 год</w:t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  <w:t xml:space="preserve">2024 год</w:t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78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E10-E14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78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Инсулинозависимый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E10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652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Инсулиннезависимый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="137" w:y="249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E11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1392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x="137" w:y="24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806"/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Сахарный диабет как первоначальная причина смерти в 2024 году выставлен в 43 случаях, что на 16,2 % больше, чем в 2020 году.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Таблица 5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06"/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Динамика непосредственных причин смерти больных сахарным диабетом 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r>
    </w:p>
    <w:p>
      <w:pPr>
        <w:pStyle w:val="806"/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(от числа умерших в отчетном году) за период 2020-2024 годов 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r>
    </w:p>
    <w:p>
      <w:pPr>
        <w:pStyle w:val="806"/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/>
          <w:bCs/>
          <w:iCs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highlight w:val="yellow"/>
          <w:lang w:eastAsia="ru-RU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4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649"/>
        <w:gridCol w:w="776"/>
        <w:gridCol w:w="772"/>
        <w:gridCol w:w="774"/>
        <w:gridCol w:w="774"/>
        <w:gridCol w:w="772"/>
        <w:gridCol w:w="775"/>
        <w:gridCol w:w="774"/>
        <w:gridCol w:w="774"/>
        <w:gridCol w:w="774"/>
        <w:gridCol w:w="7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15"/>
          <w:tblHeader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9" w:type="dxa"/>
            <w:vAlign w:val="center"/>
            <w:vMerge w:val="restart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  <w:t xml:space="preserve">Причина смерти </w:t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  <w:t xml:space="preserve">2020 год</w:t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  <w:t xml:space="preserve">2021 год</w:t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  <w:t xml:space="preserve">2022 год</w:t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  <w:t xml:space="preserve">2023 год</w:t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  <w:t xml:space="preserve">2024 год</w:t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8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Align w:val="center"/>
            <w:vMerge w:val="continue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Абс. числа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На 1000 населения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Абс. числа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На 1000 населения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Абс. числа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На 1000 населения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Абс. числа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На 1000 населения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Абс. числа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На 1000 населения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Алкоголь, др. отравления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0,007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0,009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0,005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0,003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0,014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Гангрена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0,006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0,007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0,008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Гипогликемическая кома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0,0009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Диабетическая кома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0,0009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0,0009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0,005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Заболевания легких, органов дыхательной систем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ы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25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28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0,03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27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0,03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21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0,021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17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0,017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Заболевания печени, поджелудочной железы, органов ЖКТ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19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0,009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16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0,016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Инфаркт миокарда 1-го типа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0,0009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0,006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0,006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Инфаркт миокарда 2-го типа или метаболический некроз миокарда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0,006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0,007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0,007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Инфаркт миокарда, тип неизвестный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20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22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26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0,26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0,014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21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0,021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Инфекции, сепсис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0,007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0,008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0,007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0,005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0,008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Новая коронавирусная инфекция/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осложнения новой коронавирусной инфекции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71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0,07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189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55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0,05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0,000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Нарушение мозгового кровообращения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61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0,06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53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0,05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52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0,08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30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0,030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47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0,048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Онкология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64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0,06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52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0,05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81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0,08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75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0,076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62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0,063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Острые сердечно-сосудистые (нарушения ритма, ТЭЛА, тромбозы, внезапная сердечно-сосудистая смерть, кард. шок, отек мозга)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104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95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0,09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99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66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0,067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50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0,051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Причина смерти не установлена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106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69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0,06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78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0,08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88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0,089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97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0,099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37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0,03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30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0,03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52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0,05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43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0,043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43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0,044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Старость и дегенеративные заболевания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47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56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0,05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40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45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0,045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36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0,037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Суицид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0,003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0,003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Травмы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0,009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0,005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0,005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0,000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Хроническая сердечно-сосудистая недостаточность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168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0,16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163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214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0,21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141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0,142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121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0,123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Хроническая почечная недостаточность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13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0,01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0,009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0,012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0,014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</w:tr>
    </w:tbl>
    <w:p>
      <w:pPr>
        <w:pStyle w:val="806"/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</w:p>
    <w:p>
      <w:pPr>
        <w:pStyle w:val="806"/>
        <w:ind w:firstLine="709"/>
        <w:jc w:val="both"/>
        <w:keepLines/>
        <w:keepNext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  <w:outlineLvl w:val="1"/>
      </w:pPr>
      <w:r/>
      <w:bookmarkStart w:id="6" w:name="_Toc136288538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Среди непосредственных причин смерти больных сахарным диабетом первое место занимает хроническая 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ердечно-сосудистая недостаточность </w:t>
        <w:br/>
        <w:t xml:space="preserve">(21,0 %), второе место онкологические заболевания (10,8 %), третье место острые сердечно-сосудистые состояния (нарушения ритма, ТЭЛА, тромбозы, внезапная сердечно-сосудистая смерть, кардиогенный шок, отек мозга) (8,7 %).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9"/>
        <w:jc w:val="both"/>
        <w:keepLines/>
        <w:keepNext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1.3. </w:t>
      </w:r>
      <w:bookmarkEnd w:id="6"/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Анализ заболеваемости населения Забайкальского края сахарным диабетом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 анализе динамики общей и впервые выявленной заболеваемости сахарным диабетом за период 2021-2025 годы отмечается рост общей заболеваемости на 17,9 % за весь период. Динамика первичной заболеваемости также имеет тенденцию к росту 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за весь период увеличилась на 75,4 %. Динамика заболеваемости в разрезе районов края представлена в таблицах 6-7. Динамика заболеваемости в разрезе возрастных групп по данным формы федерального статистического наблюдения № 12 представлена в таблицах 8-15.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6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Динамика общей и впервые выявленной заболеваемости сахарным диабетом за период 2021-2025 годов в разрезе районов </w:t>
        <w:br w:type="textWrapping" w:clear="all"/>
        <w:t xml:space="preserve">(в абсолютных числах)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5597" w:type="pct"/>
        <w:tblInd w:w="-110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06"/>
        <w:gridCol w:w="747"/>
        <w:gridCol w:w="748"/>
        <w:gridCol w:w="748"/>
        <w:gridCol w:w="748"/>
        <w:gridCol w:w="748"/>
        <w:gridCol w:w="748"/>
        <w:gridCol w:w="748"/>
        <w:gridCol w:w="749"/>
        <w:gridCol w:w="820"/>
        <w:gridCol w:w="7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sz w:val="18"/>
                <w:szCs w:val="18"/>
              </w:rPr>
              <w:t xml:space="preserve">Наименование административных районов/административного центра</w:t>
            </w:r>
            <w:r>
              <w:rPr>
                <w:rFonts w:ascii="Times New Roman" w:hAnsi="Times New Roman" w:cs="Arial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b/>
                <w:color w:val="000000" w:themeColor="text1"/>
                <w:sz w:val="18"/>
                <w:szCs w:val="18"/>
              </w:rPr>
              <w:t xml:space="preserve">2021 год </w:t>
            </w:r>
            <w:r>
              <w:rPr>
                <w:rFonts w:ascii="Times New Roman" w:hAnsi="Times New Roman" w:cs="Arial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b/>
                <w:color w:val="000000" w:themeColor="text1"/>
                <w:sz w:val="18"/>
                <w:szCs w:val="18"/>
              </w:rPr>
              <w:t xml:space="preserve">2022 год</w:t>
            </w:r>
            <w:r>
              <w:rPr>
                <w:rFonts w:ascii="Times New Roman" w:hAnsi="Times New Roman" w:cs="Arial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b/>
                <w:color w:val="000000" w:themeColor="text1"/>
                <w:sz w:val="18"/>
                <w:szCs w:val="18"/>
              </w:rPr>
              <w:t xml:space="preserve">2023 год</w:t>
            </w:r>
            <w:r>
              <w:rPr>
                <w:rFonts w:ascii="Times New Roman" w:hAnsi="Times New Roman" w:cs="Arial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b/>
                <w:color w:val="000000" w:themeColor="text1"/>
                <w:sz w:val="18"/>
                <w:szCs w:val="18"/>
              </w:rPr>
              <w:t xml:space="preserve">2024 год</w:t>
            </w:r>
            <w:r>
              <w:rPr>
                <w:rFonts w:ascii="Times New Roman" w:hAnsi="Times New Roman" w:cs="Arial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b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b/>
                <w:color w:val="000000" w:themeColor="text1"/>
                <w:sz w:val="18"/>
                <w:szCs w:val="18"/>
              </w:rPr>
              <w:t xml:space="preserve">2025 год</w:t>
            </w:r>
            <w:r>
              <w:rPr>
                <w:rFonts w:ascii="Times New Roman" w:hAnsi="Times New Roman" w:cs="Arial"/>
                <w:b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b/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1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Arial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Arial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Arial"/>
                <w:b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btLr"/>
            <w:noWrap w:val="false"/>
          </w:tcPr>
          <w:p>
            <w:pPr>
              <w:pStyle w:val="806"/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btLr"/>
            <w:noWrap w:val="false"/>
          </w:tcPr>
          <w:p>
            <w:pPr>
              <w:pStyle w:val="806"/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Впервые</w:t>
            </w: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btLr"/>
            <w:noWrap w:val="false"/>
          </w:tcPr>
          <w:p>
            <w:pPr>
              <w:pStyle w:val="806"/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btLr"/>
            <w:noWrap w:val="false"/>
          </w:tcPr>
          <w:p>
            <w:pPr>
              <w:pStyle w:val="806"/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Впервые</w:t>
            </w: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btLr"/>
            <w:noWrap w:val="false"/>
          </w:tcPr>
          <w:p>
            <w:pPr>
              <w:pStyle w:val="806"/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btLr"/>
            <w:noWrap w:val="false"/>
          </w:tcPr>
          <w:p>
            <w:pPr>
              <w:pStyle w:val="806"/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Впервые</w:t>
            </w: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btLr"/>
            <w:noWrap w:val="false"/>
          </w:tcPr>
          <w:p>
            <w:pPr>
              <w:pStyle w:val="806"/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btLr"/>
            <w:noWrap w:val="false"/>
          </w:tcPr>
          <w:p>
            <w:pPr>
              <w:pStyle w:val="806"/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Впервые</w:t>
            </w: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top"/>
            <w:textDirection w:val="btLr"/>
            <w:noWrap w:val="false"/>
          </w:tcPr>
          <w:p>
            <w:pPr>
              <w:pStyle w:val="806"/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b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Arial"/>
                <w:b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Arial"/>
                <w:b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top"/>
            <w:textDirection w:val="btLr"/>
            <w:noWrap w:val="false"/>
          </w:tcPr>
          <w:p>
            <w:pPr>
              <w:pStyle w:val="806"/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b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Впервые</w:t>
            </w:r>
            <w:r>
              <w:rPr>
                <w:rFonts w:ascii="Times New Roman" w:hAnsi="Times New Roman" w:eastAsia="Times New Roman" w:cs="Arial"/>
                <w:b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Arial"/>
                <w:b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Агинский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1011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134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1053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99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1 065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130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1 063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101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1270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75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Акшинский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356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22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376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385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22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379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384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22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Александрово-Заводский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166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176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177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220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213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22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Балейский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376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480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409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423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415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Борзинский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979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73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1022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63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1 099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96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1 202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86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1261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83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г. Чита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7975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473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8344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501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8 337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550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8 512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485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9024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704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Газимуро-Заводский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321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329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244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180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169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Дульдургинский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297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332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351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325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335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25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Забайкальский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544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557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472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658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581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75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Каларский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161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172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192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84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82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Калганский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154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160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181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185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196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18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Карымский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777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686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63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706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763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40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873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37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Краснокаменский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1334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1419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1 388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21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1 456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1491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39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Красночикойский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558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567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558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584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685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113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Кыринский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257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198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169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311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269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56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Могойтуйский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602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650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40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713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716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71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692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30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Могочинский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443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491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518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595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579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25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Нерчинский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598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568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592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49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643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61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735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114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Нерчинско-Заводский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136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141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148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153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166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Оловяннинский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735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786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955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957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913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21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Ононский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289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271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299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325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342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40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Петровск-Забайкальский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947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819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728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21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656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74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757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74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Приаргунский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514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48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517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84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594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659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60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603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91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Сретенский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428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407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360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360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399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43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Тунгиро-Олёкминский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Тунгокоченский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268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277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273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293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31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306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29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Улётовский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352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48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578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786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815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808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60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Хилокский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568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529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550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382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619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67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Чернышевский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567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789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816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22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905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628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Читинский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1805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61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2131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82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2 122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107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2 155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110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2731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232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Шелопугинский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183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198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19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175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200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220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30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Шилкинский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1130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62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1118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97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1 136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141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1 245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132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1295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141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ИТОГО по Заб.краю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24831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1317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26141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1568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26 498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1 665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27 404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  <w:t xml:space="preserve">1 715</w:t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Arial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29041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2286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</w:tbl>
    <w:p>
      <w:pPr>
        <w:pStyle w:val="806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7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Динамика общей и впервые выявленной заболеваемости сахарным диабетом на 100 тыс. населения за период 2021-2025 годов в разрезе районов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5554" w:type="pct"/>
        <w:tblInd w:w="-102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08"/>
        <w:gridCol w:w="747"/>
        <w:gridCol w:w="748"/>
        <w:gridCol w:w="748"/>
        <w:gridCol w:w="748"/>
        <w:gridCol w:w="748"/>
        <w:gridCol w:w="748"/>
        <w:gridCol w:w="748"/>
        <w:gridCol w:w="749"/>
        <w:gridCol w:w="738"/>
        <w:gridCol w:w="70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административных районов/административного центра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2021 год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2022 год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2023 год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2024 год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2025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btLr"/>
            <w:noWrap w:val="false"/>
          </w:tcPr>
          <w:p>
            <w:pPr>
              <w:pStyle w:val="806"/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btLr"/>
            <w:noWrap w:val="false"/>
          </w:tcPr>
          <w:p>
            <w:pPr>
              <w:pStyle w:val="806"/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Впервые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btLr"/>
            <w:noWrap w:val="false"/>
          </w:tcPr>
          <w:p>
            <w:pPr>
              <w:pStyle w:val="806"/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btLr"/>
            <w:noWrap w:val="false"/>
          </w:tcPr>
          <w:p>
            <w:pPr>
              <w:pStyle w:val="806"/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Впервые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btLr"/>
            <w:noWrap w:val="false"/>
          </w:tcPr>
          <w:p>
            <w:pPr>
              <w:pStyle w:val="806"/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btLr"/>
            <w:noWrap w:val="false"/>
          </w:tcPr>
          <w:p>
            <w:pPr>
              <w:pStyle w:val="806"/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Впервые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btLr"/>
            <w:noWrap w:val="false"/>
          </w:tcPr>
          <w:p>
            <w:pPr>
              <w:pStyle w:val="806"/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btLr"/>
            <w:noWrap w:val="false"/>
          </w:tcPr>
          <w:p>
            <w:pPr>
              <w:pStyle w:val="806"/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Впервые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textDirection w:val="btLr"/>
            <w:noWrap w:val="false"/>
          </w:tcPr>
          <w:p>
            <w:pPr>
              <w:pStyle w:val="806"/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806"/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Впервые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Агинский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2911,5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385,9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3242,6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304,9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3283,1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400,8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3291,5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312,7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3930,1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232,1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Акшинский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4073,2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251,7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4321,3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275,8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4484,0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256,2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4492,1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142,2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4633,2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265,4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Александрово-Заводский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2402,7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57,9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2854,8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243,3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3035,0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480,1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3956,8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341,7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3601,0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371,9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Балейский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2216,5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117,9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3035,5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189,7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2632,4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103,0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2769,4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130,9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2770,7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40,1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Борзинский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2095,0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156,2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2275,8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140,3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2478,4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216,5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2744,1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196,3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2904,3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191,2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г. Чита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2273,0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134,8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2495,7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149,9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2498,5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164,8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2554,9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145,6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2677,2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208,9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Газимуро-Заводский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3841,6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71,8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4061,7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172,8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3047,0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199,8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2282,8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38,0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2180,9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25,8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Дульдургинский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2098,6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233,2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2399,9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361,4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2552,0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269,0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2383,9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168,7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2469,4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184,3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Забайкальский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2595,2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66,8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2825,5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96,4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2402,5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173,1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3409,3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129,5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3027,5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390,8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Каларский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2122,1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145,0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2273,9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26,4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2602,7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1165,5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83,3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1090,7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53,2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Калганский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2147,8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97,6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2722,5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238,2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3151,7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435,3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3371,0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346,2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3663,6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336,4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Карымский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2268,0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67,1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2032,4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186,7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2096,4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169,3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2278,8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119,5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2620,4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111,1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Краснокаменский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2322,9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2541,0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98,5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2491,3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37,7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2610,2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64,5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2689,9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70,4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Красночикойский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3211,3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172,7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3470,2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165,2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3464,8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180,1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3692,2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366,7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4381,8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722,8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Кыринский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2194,3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68,3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1881,2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142,5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1650,7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78,1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3125,9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100,5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2761,5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574,9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Могойтуйский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2399,5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151,5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2827,8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174,0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3146,4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110,3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3199,3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317,2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3118,8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135,2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Могочинский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1776,3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36,1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2188,1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35,7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2330,6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36,0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2721,2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150,9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2811,0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121,4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Нерчинский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2242,6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101,3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2110,5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137,5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2222,1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183,9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2431,0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230,6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2787,4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432,3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Нерчинско-Заводский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1545,8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56,8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1916,8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122,3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2072,5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2216,4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86,9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2491,7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45,0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Оловяннинский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2145,6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43,8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2554,6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45,5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3148,5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42,9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3214,3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80,6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3114,9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71,6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Ононский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3169,2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175,5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3138,4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405,3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3541,0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438,2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3956,7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657,4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4248,4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496,9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Петровск-Забайкальский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2941,8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59,0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2735,6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93,5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2469,9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71,3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2258,3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254,7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2636,9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257,8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Приаргунский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2716,6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253,7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3255,3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528,9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3835,5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148,5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4369,4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397,8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4075,4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615,0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Сретенский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2050,3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28,7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2209,9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130,3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1979,8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137,5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2014,7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72,8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2272,0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244,8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Тунгиро-Олёкминский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2635,5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75,3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3254,2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175,9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3198,4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159,0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4553,7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819,7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Тунгокоченский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2423,8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135,7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2786,7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171,0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2803,2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308,0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3081,6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326,0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3287,5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311,6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Улетовский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1261,7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172,0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2342,6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154,0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3225,1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229,8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3378,7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111,9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3363,9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249,8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Хилокский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2083,6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102,7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2084,5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118,2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2194,7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95,8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1545,7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93,1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2531,0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274,0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Чернышевский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1785,1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75,6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2636,6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50,1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2773,3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74,8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3104,2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96,0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2182,3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17,4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Читинский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2735,4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92,4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2988,3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115,0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2977,5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150,1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3007,2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153,5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3772,6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320,5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Шелопугинский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2840,3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217,3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3332,2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319,8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3064,3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262,7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3606,2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450,8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4092,3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558,0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Шилкинский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2951,1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161,9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3099,4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268,9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3192,4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396,2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3553,7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376,8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5447,1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593,1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ИТОГО по Заб.краю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2417,8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128,2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2612,7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156,7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2670,0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167,8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2783,8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174,2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2951,8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232,4</w:t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/>
                <w:color w:val="ff0000" w:themeColor="text1"/>
                <w:sz w:val="18"/>
                <w:szCs w:val="18"/>
              </w:rPr>
            </w:r>
          </w:p>
        </w:tc>
      </w:tr>
    </w:tbl>
    <w:p>
      <w:pPr>
        <w:pStyle w:val="806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  <w:sectPr>
          <w:footnotePr/>
          <w:endnotePr/>
          <w:type w:val="continuous"/>
          <w:pgSz w:w="11907" w:h="16839" w:orient="portrait"/>
          <w:pgMar w:top="1021" w:right="567" w:bottom="851" w:left="1985" w:header="567" w:footer="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8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sz w:val="28"/>
          <w:szCs w:val="24"/>
          <w:lang w:eastAsia="ru-RU"/>
        </w:rPr>
      </w:pPr>
      <w:r>
        <w:rPr>
          <w:rFonts w:ascii="Times New Roman" w:hAnsi="Times New Roman" w:eastAsia="MS Mincho"/>
          <w:sz w:val="28"/>
          <w:szCs w:val="24"/>
          <w:lang w:eastAsia="ru-RU"/>
        </w:rPr>
        <w:t xml:space="preserve">Зарегистрировано случаев заболеваний сахарным диабетом в разрезе возрастных групп </w:t>
        <w:br w:type="textWrapping" w:clear="all"/>
        <w:t xml:space="preserve">по данным формы ФСН № 12 за </w:t>
      </w:r>
      <w:r>
        <w:rPr>
          <w:rFonts w:ascii="Times New Roman" w:hAnsi="Times New Roman" w:eastAsia="MS Mincho"/>
          <w:sz w:val="28"/>
          <w:szCs w:val="24"/>
          <w:u w:val="single"/>
          <w:lang w:eastAsia="ru-RU"/>
        </w:rPr>
        <w:t xml:space="preserve">2021 год</w:t>
      </w:r>
      <w:r>
        <w:rPr>
          <w:rFonts w:ascii="Times New Roman" w:hAnsi="Times New Roman" w:eastAsia="MS Mincho"/>
          <w:sz w:val="28"/>
          <w:szCs w:val="24"/>
          <w:lang w:eastAsia="ru-RU"/>
        </w:rPr>
      </w:r>
      <w:r>
        <w:rPr>
          <w:rFonts w:ascii="Times New Roman" w:hAnsi="Times New Roman" w:eastAsia="MS Mincho"/>
          <w:sz w:val="28"/>
          <w:szCs w:val="24"/>
          <w:lang w:eastAsia="ru-RU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b/>
          <w:sz w:val="24"/>
          <w:szCs w:val="24"/>
          <w:lang w:eastAsia="ru-RU"/>
        </w:rPr>
      </w:pP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</w:p>
    <w:tbl>
      <w:tblPr>
        <w:tblW w:w="5000" w:type="pct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125"/>
        <w:gridCol w:w="1009"/>
        <w:gridCol w:w="544"/>
        <w:gridCol w:w="901"/>
        <w:gridCol w:w="1182"/>
        <w:gridCol w:w="565"/>
        <w:gridCol w:w="1194"/>
        <w:gridCol w:w="1302"/>
        <w:gridCol w:w="679"/>
        <w:gridCol w:w="1194"/>
        <w:gridCol w:w="1553"/>
        <w:gridCol w:w="711"/>
        <w:gridCol w:w="1141"/>
        <w:gridCol w:w="1527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2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  <w:t xml:space="preserve">Наименование классов и отдельных болезней</w:t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Код по             МКБ-10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Д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ети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 (0-14)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61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П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одростки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 (15-17)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2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В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зрослые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 (18+)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7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  <w:t xml:space="preserve">И</w:t>
            </w: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  <w:t xml:space="preserve">того</w:t>
            </w: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881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25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4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с впервые в жизни установлен. диагнозом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8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из них выявлено при профосмотре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с впервые в жизни установлен. диагнозом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диспансеризац.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с впервые в жизни установлен. диагнозом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с впервые в жизни установлен. диагнозом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2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E10-E14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4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223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36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86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24449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1276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246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24758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1320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246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из него: 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с поражением глаз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E10.3 E11.3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E12.3 E13.3 E14.3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4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5102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65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5104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65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с поражением почек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E10.2 E11.2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E12.2 E13.2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E14.2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4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4229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239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4232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239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из него (из стр. 1):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сахарный диабет 1 типа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  E10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4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221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35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83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1647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26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1951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68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сахарный диабет 2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типа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 E11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4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22802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1276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246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22807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1207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246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</w:tr>
    </w:tbl>
    <w:p>
      <w:pPr>
        <w:pStyle w:val="80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0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0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0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0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9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center"/>
        <w:rPr>
          <w:rFonts w:ascii="Times New Roman" w:hAnsi="Times New Roman" w:eastAsia="Times New Roman"/>
          <w:sz w:val="32"/>
          <w:szCs w:val="24"/>
          <w:lang w:eastAsia="ru-RU"/>
        </w:rPr>
      </w:pPr>
      <w:r>
        <w:rPr>
          <w:rFonts w:ascii="Times New Roman" w:hAnsi="Times New Roman"/>
          <w:sz w:val="28"/>
          <w:szCs w:val="24"/>
        </w:rPr>
        <w:t xml:space="preserve">Зарегистрировано случаев заболеваний сахарным диабетом в разрезе возрастных групп </w:t>
        <w:br w:type="textWrapping" w:clear="all"/>
        <w:t xml:space="preserve">по данным формы ФСН № 12 за </w:t>
      </w:r>
      <w:r>
        <w:rPr>
          <w:rFonts w:ascii="Times New Roman" w:hAnsi="Times New Roman"/>
          <w:sz w:val="28"/>
          <w:szCs w:val="24"/>
          <w:u w:val="single"/>
        </w:rPr>
        <w:t xml:space="preserve">2022 год</w:t>
      </w:r>
      <w:r>
        <w:rPr>
          <w:rFonts w:ascii="Times New Roman" w:hAnsi="Times New Roman" w:eastAsia="Times New Roman"/>
          <w:sz w:val="32"/>
          <w:szCs w:val="24"/>
          <w:lang w:eastAsia="ru-RU"/>
        </w:rPr>
      </w:r>
      <w:r>
        <w:rPr>
          <w:rFonts w:ascii="Times New Roman" w:hAnsi="Times New Roman" w:eastAsia="Times New Roman"/>
          <w:sz w:val="32"/>
          <w:szCs w:val="24"/>
          <w:lang w:eastAsia="ru-RU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b/>
          <w:sz w:val="24"/>
          <w:szCs w:val="24"/>
          <w:lang w:eastAsia="ru-RU"/>
        </w:rPr>
      </w:pP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</w:p>
    <w:tbl>
      <w:tblPr>
        <w:tblW w:w="5074" w:type="pct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386"/>
        <w:gridCol w:w="879"/>
        <w:gridCol w:w="620"/>
        <w:gridCol w:w="828"/>
        <w:gridCol w:w="888"/>
        <w:gridCol w:w="763"/>
        <w:gridCol w:w="1235"/>
        <w:gridCol w:w="1250"/>
        <w:gridCol w:w="1021"/>
        <w:gridCol w:w="1232"/>
        <w:gridCol w:w="1443"/>
        <w:gridCol w:w="1030"/>
        <w:gridCol w:w="1036"/>
        <w:gridCol w:w="1232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86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  <w:t xml:space="preserve">Наименование классов и отдельных болезней</w:t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79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  <w:t xml:space="preserve">Код по             МКБ-10</w:t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  <w:t xml:space="preserve">Д</w:t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  <w:t xml:space="preserve">ети</w:t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  <w:t xml:space="preserve"> (0-14)</w:t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4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  <w:t xml:space="preserve">П</w:t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  <w:t xml:space="preserve">одростки</w:t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  <w:t xml:space="preserve"> (15-17)</w:t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  <w:t xml:space="preserve">В</w:t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  <w:t xml:space="preserve">зрослые</w:t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  <w:t xml:space="preserve"> (18+)</w:t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9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  <w:t xml:space="preserve">И</w:t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  <w:t xml:space="preserve">того</w:t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89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86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79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2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с впервые в жизни установлен. диагнозом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из них выявлено при профосмотре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6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3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3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44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03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03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3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E10-E14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248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59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88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35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25723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1504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363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26059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1567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из него: 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с поражением глаз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E10.3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E11.3, E12.3, E13.3, E14.3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35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4981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4981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с поражением почек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E10.2, E11.2, E12.2, E13.2, E14.2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35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4469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95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4471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96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из него (из стр. 1):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сахарный диабет 1 типа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  E10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247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59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85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35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1561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17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1893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сахарный диабет 2 типа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 E11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35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24162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1449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363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24166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1449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b/>
          <w:sz w:val="24"/>
          <w:szCs w:val="24"/>
          <w:lang w:eastAsia="ru-RU"/>
        </w:rPr>
      </w:pP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b/>
          <w:sz w:val="24"/>
          <w:szCs w:val="24"/>
          <w:lang w:eastAsia="ru-RU"/>
        </w:rPr>
      </w:pP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b/>
          <w:sz w:val="24"/>
          <w:szCs w:val="24"/>
          <w:lang w:eastAsia="ru-RU"/>
        </w:rPr>
      </w:pP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b/>
          <w:sz w:val="24"/>
          <w:szCs w:val="24"/>
          <w:lang w:eastAsia="ru-RU"/>
        </w:rPr>
      </w:pP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b/>
          <w:sz w:val="24"/>
          <w:szCs w:val="24"/>
          <w:lang w:eastAsia="ru-RU"/>
        </w:rPr>
      </w:pP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b/>
          <w:sz w:val="24"/>
          <w:szCs w:val="24"/>
          <w:lang w:eastAsia="ru-RU"/>
        </w:rPr>
      </w:pP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10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sz w:val="28"/>
          <w:szCs w:val="24"/>
          <w:lang w:eastAsia="ru-RU"/>
        </w:rPr>
      </w:pPr>
      <w:r>
        <w:rPr>
          <w:rFonts w:ascii="Times New Roman" w:hAnsi="Times New Roman" w:eastAsia="MS Mincho"/>
          <w:sz w:val="28"/>
          <w:szCs w:val="24"/>
          <w:lang w:eastAsia="ru-RU"/>
        </w:rPr>
        <w:t xml:space="preserve">Зарегистрировано случаев заболеваний сахарным диабетом в разрезе возрастных групп </w:t>
        <w:br w:type="textWrapping" w:clear="all"/>
        <w:t xml:space="preserve">по данным формы ФСН №12 за </w:t>
      </w:r>
      <w:r>
        <w:rPr>
          <w:rFonts w:ascii="Times New Roman" w:hAnsi="Times New Roman" w:eastAsia="MS Mincho"/>
          <w:sz w:val="28"/>
          <w:szCs w:val="24"/>
          <w:u w:val="single"/>
          <w:lang w:eastAsia="ru-RU"/>
        </w:rPr>
        <w:t xml:space="preserve">2023 год</w:t>
      </w:r>
      <w:r>
        <w:rPr>
          <w:rFonts w:ascii="Times New Roman" w:hAnsi="Times New Roman" w:eastAsia="MS Mincho"/>
          <w:sz w:val="28"/>
          <w:szCs w:val="24"/>
          <w:lang w:eastAsia="ru-RU"/>
        </w:rPr>
      </w:r>
      <w:r>
        <w:rPr>
          <w:rFonts w:ascii="Times New Roman" w:hAnsi="Times New Roman" w:eastAsia="MS Mincho"/>
          <w:sz w:val="28"/>
          <w:szCs w:val="24"/>
          <w:lang w:eastAsia="ru-RU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b/>
          <w:sz w:val="24"/>
          <w:szCs w:val="24"/>
          <w:lang w:eastAsia="ru-RU"/>
        </w:rPr>
      </w:pP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</w:p>
    <w:tbl>
      <w:tblPr>
        <w:tblW w:w="5000" w:type="pct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354"/>
        <w:gridCol w:w="910"/>
        <w:gridCol w:w="620"/>
        <w:gridCol w:w="837"/>
        <w:gridCol w:w="1085"/>
        <w:gridCol w:w="758"/>
        <w:gridCol w:w="1021"/>
        <w:gridCol w:w="1401"/>
        <w:gridCol w:w="878"/>
        <w:gridCol w:w="1445"/>
        <w:gridCol w:w="1237"/>
        <w:gridCol w:w="828"/>
        <w:gridCol w:w="1027"/>
        <w:gridCol w:w="1226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5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  <w:t xml:space="preserve">Наименование классов и отдельных болезней</w:t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10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  <w:t xml:space="preserve">Код по             МКБ-10</w:t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Дети (0-14)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8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Подростки (15-17)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6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Взрослые (18+)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81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  <w:t xml:space="preserve">Итого</w:t>
            </w: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589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54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10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из них выявлено при профосмотре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5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401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7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2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02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0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E10-E14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333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3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60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139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26026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1590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3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46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26498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1665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64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из него: 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с поражением глаз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0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E10.3, E11.3, E12.3, E13.3, E14.3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3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842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18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3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842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18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с поражением почек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0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E10.2, E11.2, E12.2, E13.2, E14.2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3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589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3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589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из него (из стр. 1):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СД 1 типа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0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  E10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329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3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59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128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1769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96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3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2226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167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17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СД 2 типа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0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 E11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3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24257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1494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3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44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24272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1498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47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</w:tr>
    </w:tbl>
    <w:p>
      <w:pPr>
        <w:pStyle w:val="806"/>
        <w:rPr>
          <w:rFonts w:ascii="Times New Roman" w:hAnsi="Times New Roman" w:eastAsia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i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i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i/>
          <w:sz w:val="24"/>
          <w:szCs w:val="24"/>
          <w:lang w:eastAsia="ru-RU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b/>
          <w:sz w:val="24"/>
          <w:szCs w:val="24"/>
          <w:lang w:eastAsia="ru-RU"/>
        </w:rPr>
      </w:pP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b/>
          <w:sz w:val="24"/>
          <w:szCs w:val="24"/>
          <w:lang w:eastAsia="ru-RU"/>
        </w:rPr>
      </w:pP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b/>
          <w:sz w:val="24"/>
          <w:szCs w:val="24"/>
          <w:lang w:eastAsia="ru-RU"/>
        </w:rPr>
      </w:pP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b/>
          <w:sz w:val="24"/>
          <w:szCs w:val="24"/>
          <w:lang w:eastAsia="ru-RU"/>
        </w:rPr>
      </w:pP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b/>
          <w:sz w:val="24"/>
          <w:szCs w:val="24"/>
          <w:lang w:eastAsia="ru-RU"/>
        </w:rPr>
      </w:pP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b/>
          <w:sz w:val="24"/>
          <w:szCs w:val="24"/>
          <w:lang w:eastAsia="ru-RU"/>
        </w:rPr>
      </w:pP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b/>
          <w:sz w:val="24"/>
          <w:szCs w:val="24"/>
          <w:lang w:eastAsia="ru-RU"/>
        </w:rPr>
      </w:pP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b/>
          <w:sz w:val="24"/>
          <w:szCs w:val="24"/>
          <w:lang w:eastAsia="ru-RU"/>
        </w:rPr>
      </w:pP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b/>
          <w:sz w:val="24"/>
          <w:szCs w:val="24"/>
          <w:lang w:eastAsia="ru-RU"/>
        </w:rPr>
      </w:pP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b/>
          <w:sz w:val="24"/>
          <w:szCs w:val="24"/>
          <w:lang w:eastAsia="ru-RU"/>
        </w:rPr>
      </w:pP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11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sz w:val="28"/>
          <w:szCs w:val="24"/>
          <w:lang w:eastAsia="ru-RU"/>
        </w:rPr>
      </w:pPr>
      <w:r>
        <w:rPr>
          <w:rFonts w:ascii="Times New Roman" w:hAnsi="Times New Roman" w:eastAsia="MS Mincho"/>
          <w:sz w:val="28"/>
          <w:szCs w:val="24"/>
          <w:lang w:eastAsia="ru-RU"/>
        </w:rPr>
        <w:t xml:space="preserve">Зарегистрировано случаев заболеваний сахарным диабетом в разрезе возрастных групп </w:t>
        <w:br w:type="textWrapping" w:clear="all"/>
        <w:t xml:space="preserve">по данным формы ФСН № 12 за </w:t>
      </w:r>
      <w:r>
        <w:rPr>
          <w:rFonts w:ascii="Times New Roman" w:hAnsi="Times New Roman" w:eastAsia="MS Mincho"/>
          <w:sz w:val="28"/>
          <w:szCs w:val="24"/>
          <w:u w:val="single"/>
          <w:lang w:eastAsia="ru-RU"/>
        </w:rPr>
        <w:t xml:space="preserve">2024 год</w:t>
      </w:r>
      <w:r>
        <w:rPr>
          <w:rFonts w:ascii="Times New Roman" w:hAnsi="Times New Roman" w:eastAsia="MS Mincho"/>
          <w:sz w:val="28"/>
          <w:szCs w:val="24"/>
          <w:lang w:eastAsia="ru-RU"/>
        </w:rPr>
      </w:r>
      <w:r>
        <w:rPr>
          <w:rFonts w:ascii="Times New Roman" w:hAnsi="Times New Roman" w:eastAsia="MS Mincho"/>
          <w:sz w:val="28"/>
          <w:szCs w:val="24"/>
          <w:lang w:eastAsia="ru-RU"/>
        </w:rPr>
      </w:r>
    </w:p>
    <w:p>
      <w:pPr>
        <w:pStyle w:val="806"/>
        <w:jc w:val="both"/>
        <w:spacing w:after="0" w:line="240" w:lineRule="atLeast"/>
        <w:widowControl w:val="off"/>
        <w:rPr>
          <w:rFonts w:ascii="Times New Roman" w:hAnsi="Times New Roman" w:eastAsia="MS Mincho"/>
          <w:b/>
          <w:sz w:val="18"/>
          <w:szCs w:val="18"/>
          <w:lang w:eastAsia="ru-RU"/>
        </w:rPr>
      </w:pPr>
      <w:r>
        <w:rPr>
          <w:rFonts w:ascii="Times New Roman" w:hAnsi="Times New Roman" w:eastAsia="MS Mincho"/>
          <w:b/>
          <w:sz w:val="18"/>
          <w:szCs w:val="18"/>
          <w:lang w:eastAsia="ru-RU"/>
        </w:rPr>
      </w:r>
      <w:r>
        <w:rPr>
          <w:rFonts w:ascii="Times New Roman" w:hAnsi="Times New Roman" w:eastAsia="MS Mincho"/>
          <w:b/>
          <w:sz w:val="18"/>
          <w:szCs w:val="18"/>
          <w:lang w:eastAsia="ru-RU"/>
        </w:rPr>
      </w:r>
      <w:r>
        <w:rPr>
          <w:rFonts w:ascii="Times New Roman" w:hAnsi="Times New Roman" w:eastAsia="MS Mincho"/>
          <w:b/>
          <w:sz w:val="18"/>
          <w:szCs w:val="18"/>
          <w:lang w:eastAsia="ru-RU"/>
        </w:rPr>
      </w:r>
    </w:p>
    <w:tbl>
      <w:tblPr>
        <w:tblW w:w="5000" w:type="pct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360"/>
        <w:gridCol w:w="922"/>
        <w:gridCol w:w="392"/>
        <w:gridCol w:w="1000"/>
        <w:gridCol w:w="1091"/>
        <w:gridCol w:w="486"/>
        <w:gridCol w:w="1296"/>
        <w:gridCol w:w="1410"/>
        <w:gridCol w:w="632"/>
        <w:gridCol w:w="1296"/>
        <w:gridCol w:w="1407"/>
        <w:gridCol w:w="632"/>
        <w:gridCol w:w="1296"/>
        <w:gridCol w:w="1407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60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  <w:t xml:space="preserve">Наименование классов и отдельных болезней</w:t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2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Код по             МКБ-10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Дети (0-14)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9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Подростки (15-17)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Взрослые (18+)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  <w:t xml:space="preserve">Итого</w:t>
            </w: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589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60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22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из них выявлено при профосмотре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8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40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40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E10-E14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334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49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157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26913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1654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714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27404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1715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714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из него: 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с поражением глаз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E10.3, E11.3,E12.3,E13.3,E14.3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1116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1118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с поражением почек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E10.2,E11.2,E12.2,E13.2,E14.2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949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949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из него (из стр. 1): сахарный диабет 1 типа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  E10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333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49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147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1734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60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2214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119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  <w:t xml:space="preserve">сахарный диабет 2 типа</w:t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 E11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25179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1594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705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25190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1596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705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b/>
          <w:sz w:val="24"/>
          <w:szCs w:val="24"/>
          <w:lang w:eastAsia="ru-RU"/>
        </w:rPr>
      </w:pP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highlight w:val="none"/>
        </w:rPr>
      </w:pPr>
      <w:r>
        <w:rPr>
          <w:szCs w:val="24"/>
        </w:rPr>
        <w:br w:type="page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12</w:t>
      </w:r>
      <w:r>
        <w:rPr>
          <w:highlight w:val="none"/>
        </w:rPr>
      </w:r>
      <w:r>
        <w:rPr>
          <w:highlight w:val="none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color w:val="ff0000" w:themeColor="text1"/>
          <w:sz w:val="28"/>
          <w:szCs w:val="24"/>
        </w:rPr>
      </w:pPr>
      <w:r>
        <w:rPr>
          <w:rFonts w:ascii="Times New Roman" w:hAnsi="Times New Roman" w:eastAsia="MS Mincho"/>
          <w:color w:val="000000" w:themeColor="text1"/>
          <w:sz w:val="28"/>
          <w:szCs w:val="24"/>
          <w:lang w:eastAsia="ru-RU"/>
        </w:rPr>
        <w:t xml:space="preserve">Зарегистрировано случаев заболеваний сахарным диабетом в разрезе возрастных групп </w:t>
        <w:br/>
        <w:t xml:space="preserve">по данным формы ФСН № 12 за </w:t>
      </w:r>
      <w:r>
        <w:rPr>
          <w:rFonts w:ascii="Times New Roman" w:hAnsi="Times New Roman" w:eastAsia="MS Mincho"/>
          <w:color w:val="000000" w:themeColor="text1"/>
          <w:sz w:val="28"/>
          <w:szCs w:val="24"/>
          <w:u w:val="single"/>
          <w:lang w:eastAsia="ru-RU"/>
        </w:rPr>
        <w:t xml:space="preserve">2025 год</w:t>
      </w:r>
      <w:r>
        <w:rPr>
          <w:rFonts w:ascii="Times New Roman" w:hAnsi="Times New Roman" w:eastAsia="MS Mincho"/>
          <w:color w:val="ff0000" w:themeColor="text1"/>
          <w:sz w:val="28"/>
          <w:szCs w:val="24"/>
        </w:rPr>
      </w:r>
      <w:r>
        <w:rPr>
          <w:rFonts w:ascii="Times New Roman" w:hAnsi="Times New Roman" w:eastAsia="MS Mincho"/>
          <w:color w:val="ff0000" w:themeColor="text1"/>
          <w:sz w:val="28"/>
          <w:szCs w:val="24"/>
        </w:rPr>
      </w:r>
    </w:p>
    <w:p>
      <w:pPr>
        <w:pStyle w:val="806"/>
        <w:jc w:val="both"/>
        <w:spacing w:after="0" w:line="240" w:lineRule="atLeast"/>
        <w:widowControl w:val="off"/>
        <w:rPr>
          <w:rFonts w:ascii="Times New Roman" w:hAnsi="Times New Roman" w:eastAsia="MS Mincho"/>
          <w:b/>
          <w:color w:val="ff0000" w:themeColor="text1"/>
          <w:sz w:val="18"/>
          <w:szCs w:val="18"/>
        </w:rPr>
      </w:pPr>
      <w:r>
        <w:rPr>
          <w:rFonts w:ascii="Times New Roman" w:hAnsi="Times New Roman" w:eastAsia="MS Mincho"/>
          <w:b/>
          <w:color w:val="000000" w:themeColor="text1"/>
          <w:sz w:val="18"/>
          <w:szCs w:val="18"/>
          <w:lang w:eastAsia="ru-RU"/>
        </w:rPr>
      </w:r>
      <w:r>
        <w:rPr>
          <w:rFonts w:ascii="Times New Roman" w:hAnsi="Times New Roman" w:eastAsia="MS Mincho"/>
          <w:b/>
          <w:color w:val="ff0000" w:themeColor="text1"/>
          <w:sz w:val="18"/>
          <w:szCs w:val="18"/>
        </w:rPr>
      </w:r>
      <w:r>
        <w:rPr>
          <w:rFonts w:ascii="Times New Roman" w:hAnsi="Times New Roman" w:eastAsia="MS Mincho"/>
          <w:b/>
          <w:color w:val="ff0000" w:themeColor="text1"/>
          <w:sz w:val="18"/>
          <w:szCs w:val="18"/>
        </w:rPr>
      </w:r>
    </w:p>
    <w:tbl>
      <w:tblPr>
        <w:tblW w:w="5000" w:type="pct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360"/>
        <w:gridCol w:w="922"/>
        <w:gridCol w:w="392"/>
        <w:gridCol w:w="1000"/>
        <w:gridCol w:w="1091"/>
        <w:gridCol w:w="486"/>
        <w:gridCol w:w="1296"/>
        <w:gridCol w:w="1410"/>
        <w:gridCol w:w="632"/>
        <w:gridCol w:w="1296"/>
        <w:gridCol w:w="1407"/>
        <w:gridCol w:w="632"/>
        <w:gridCol w:w="1296"/>
        <w:gridCol w:w="1407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5" w:type="pct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8"/>
                <w:szCs w:val="18"/>
                <w:lang w:eastAsia="ru-RU"/>
              </w:rPr>
              <w:t xml:space="preserve">Наименование классов и отдельных болезней</w:t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15" w:type="pct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6"/>
                <w:szCs w:val="16"/>
                <w:lang w:eastAsia="ru-RU"/>
              </w:rPr>
              <w:t xml:space="preserve">Код по             МКБ-10</w:t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6"/>
                <w:szCs w:val="16"/>
                <w:lang w:eastAsia="ru-RU"/>
              </w:rPr>
              <w:t xml:space="preserve">Дети (0-14)</w:t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1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6"/>
                <w:szCs w:val="16"/>
                <w:lang w:eastAsia="ru-RU"/>
              </w:rPr>
              <w:t xml:space="preserve">Подростки (15-17)</w:t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6"/>
                <w:szCs w:val="16"/>
                <w:lang w:eastAsia="ru-RU"/>
              </w:rPr>
              <w:t xml:space="preserve">Взрослые (18+)</w:t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Итого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</w:p>
        </w:tc>
      </w:tr>
      <w:tr>
        <w:tblPrEx/>
        <w:trPr>
          <w:trHeight w:val="589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5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15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color w:val="ff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ff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ff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4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2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73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6"/>
                <w:szCs w:val="16"/>
                <w:lang w:eastAsia="ru-RU"/>
              </w:rPr>
              <w:t xml:space="preserve">из них выявлено при профосмотре</w:t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66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43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16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43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81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16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43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81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16"/>
                <w:szCs w:val="16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E10-E14</w:t>
            </w:r>
            <w:r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325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2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43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7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158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2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28558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2235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1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901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29041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2286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1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901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из него: </w:t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с поражением глаз</w:t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E10.3, E11.3,E12.3,E13.3,E14.3</w:t>
            </w:r>
            <w:r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2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7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2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5221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1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5221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1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с поражением почек</w:t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E10.2,E11.2,E12.2,E13.2,E14.2</w:t>
            </w:r>
            <w:r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2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7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2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4920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45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1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4920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1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из него (из стр. 1): сахарный диабет 1 типа</w:t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  E10</w:t>
            </w:r>
            <w:r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325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2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43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7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147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2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1681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90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1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37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2153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1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сахарный диабет 2 типа</w:t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 E11</w:t>
            </w:r>
            <w:r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2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7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2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25669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2139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1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864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25680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2140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1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/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864</w:t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0"/>
                <w:szCs w:val="20"/>
              </w:rPr>
            </w:r>
          </w:p>
        </w:tc>
      </w:tr>
    </w:tbl>
    <w:p>
      <w:pPr>
        <w:ind w:firstLine="567"/>
        <w:jc w:val="right"/>
        <w:spacing w:after="0" w:line="240" w:lineRule="auto"/>
        <w:widowControl w:val="off"/>
      </w:pPr>
      <w:r>
        <w:rPr>
          <w:szCs w:val="24"/>
          <w:highlight w:val="none"/>
        </w:rPr>
      </w:r>
      <w:r>
        <w:rPr>
          <w:szCs w:val="24"/>
          <w:highlight w:val="none"/>
        </w:rPr>
      </w:r>
      <w:r/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szCs w:val="24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13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806"/>
        <w:jc w:val="center"/>
        <w:rPr>
          <w:sz w:val="18"/>
          <w:szCs w:val="18"/>
        </w:rPr>
      </w:pPr>
      <w:r>
        <w:rPr>
          <w:rFonts w:ascii="Times New Roman" w:hAnsi="Times New Roman"/>
          <w:sz w:val="28"/>
          <w:szCs w:val="24"/>
        </w:rPr>
        <w:t xml:space="preserve">Динамика заболеваемости </w:t>
      </w:r>
      <w:r>
        <w:rPr>
          <w:rFonts w:ascii="Times New Roman" w:hAnsi="Times New Roman"/>
          <w:sz w:val="28"/>
          <w:szCs w:val="24"/>
          <w:u w:val="single"/>
        </w:rPr>
        <w:t xml:space="preserve">детей в возрасте 0-14 лет</w:t>
      </w:r>
      <w:r>
        <w:rPr>
          <w:rFonts w:ascii="Times New Roman" w:hAnsi="Times New Roman"/>
          <w:sz w:val="28"/>
          <w:szCs w:val="24"/>
        </w:rPr>
        <w:t xml:space="preserve"> сахарным диабетом на 100 тыс. соответствующего населения в разрезе возрастных групп по данным формы ФСН № 12 за </w:t>
      </w:r>
      <w:r>
        <w:rPr>
          <w:rFonts w:ascii="Times New Roman" w:hAnsi="Times New Roman"/>
          <w:sz w:val="28"/>
          <w:szCs w:val="24"/>
          <w:u w:val="single"/>
        </w:rPr>
        <w:t xml:space="preserve">2021-2025 годы</w:t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5138" w:type="pct"/>
        <w:tblInd w:w="-363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265"/>
        <w:gridCol w:w="883"/>
        <w:gridCol w:w="555"/>
        <w:gridCol w:w="815"/>
        <w:gridCol w:w="541"/>
        <w:gridCol w:w="815"/>
        <w:gridCol w:w="541"/>
        <w:gridCol w:w="815"/>
        <w:gridCol w:w="481"/>
        <w:gridCol w:w="872"/>
        <w:gridCol w:w="517"/>
        <w:gridCol w:w="794"/>
        <w:gridCol w:w="105"/>
        <w:gridCol w:w="685"/>
        <w:gridCol w:w="791"/>
        <w:gridCol w:w="791"/>
        <w:gridCol w:w="794"/>
        <w:gridCol w:w="791"/>
        <w:gridCol w:w="794"/>
        <w:gridCol w:w="595"/>
        <w:gridCol w:w="791"/>
      </w:tblGrid>
      <w:tr>
        <w:tblPrEx/>
        <w:trPr>
          <w:trHeight w:val="5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pct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Наименование классов и отдельных болезней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Код по             МКБ-10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2021 год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2022 год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2023 год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2024 год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2025 год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</w:p>
        </w:tc>
        <w:tc>
          <w:tcPr>
            <w:shd w:val="clear" w:color="ffffff" w:fill="eeece1"/>
            <w:tcW w:w="35" w:type="pct"/>
            <w:vAlign w:val="bottom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91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Прирост/снижение </w:t>
              <w:br/>
              <w:t xml:space="preserve">в 2022 к 2021 году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7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Прирост/снижение </w:t>
              <w:br/>
              <w:t xml:space="preserve">в 2023 к 2022 году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7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Прирост/снижение в 2024 к 2023 году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61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Прирост/снижение в 2025 к 2024 году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</w:p>
        </w:tc>
      </w:tr>
      <w:tr>
        <w:tblPrEx/>
        <w:trPr>
          <w:trHeight w:val="15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5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2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</w:p>
        </w:tc>
        <w:tc>
          <w:tcPr>
            <w:shd w:val="clear" w:color="ffffff" w:fill="eeece1"/>
            <w:tcW w:w="35" w:type="pct"/>
            <w:vAlign w:val="bottom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</w:p>
        </w:tc>
      </w:tr>
      <w:tr>
        <w:tblPrEx/>
        <w:trPr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E10-E14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223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248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333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60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334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325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43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W w:w="3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20,4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12,4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34,3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1,7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-18,3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2,7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12,2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100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из него 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(из стр. 1): 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СД 1 типа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  E10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221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247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329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333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325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43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W w:w="3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20,7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12,9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33,2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1,2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-16,9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-2,4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12,2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8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СД 2 типа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:lang w:eastAsia="ru-RU"/>
              </w:rPr>
              <w:t xml:space="preserve"> E11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W w:w="3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- 0,4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300,0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-75,0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-100,0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-100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,0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</w:tr>
    </w:tbl>
    <w:p>
      <w:pPr>
        <w:pStyle w:val="806"/>
        <w:jc w:val="both"/>
        <w:spacing w:after="0" w:line="240" w:lineRule="atLeast"/>
        <w:widowControl w:val="off"/>
        <w:rPr>
          <w:rFonts w:ascii="Times New Roman" w:hAnsi="Times New Roman" w:eastAsia="MS Mincho"/>
          <w:b/>
          <w:sz w:val="18"/>
          <w:szCs w:val="18"/>
          <w:lang w:eastAsia="ru-RU"/>
        </w:rPr>
      </w:pPr>
      <w:r>
        <w:rPr>
          <w:rFonts w:ascii="Times New Roman" w:hAnsi="Times New Roman" w:eastAsia="MS Mincho"/>
          <w:b/>
          <w:sz w:val="18"/>
          <w:szCs w:val="18"/>
          <w:lang w:eastAsia="ru-RU"/>
        </w:rPr>
      </w:r>
      <w:r>
        <w:rPr>
          <w:rFonts w:ascii="Times New Roman" w:hAnsi="Times New Roman" w:eastAsia="MS Mincho"/>
          <w:b/>
          <w:sz w:val="18"/>
          <w:szCs w:val="18"/>
          <w:lang w:eastAsia="ru-RU"/>
        </w:rPr>
      </w:r>
      <w:r>
        <w:rPr>
          <w:rFonts w:ascii="Times New Roman" w:hAnsi="Times New Roman" w:eastAsia="MS Mincho"/>
          <w:b/>
          <w:sz w:val="18"/>
          <w:szCs w:val="18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sz w:val="20"/>
          <w:szCs w:val="20"/>
        </w:rPr>
        <w:br w:type="page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14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Динамика заболеваемости </w:t>
      </w:r>
      <w:r>
        <w:rPr>
          <w:rFonts w:ascii="Times New Roman" w:hAnsi="Times New Roman"/>
          <w:sz w:val="28"/>
          <w:szCs w:val="24"/>
          <w:u w:val="single"/>
        </w:rPr>
        <w:t xml:space="preserve">подростков в возрасте 15-17 лет</w:t>
      </w:r>
      <w:r>
        <w:rPr>
          <w:rFonts w:ascii="Times New Roman" w:hAnsi="Times New Roman"/>
          <w:sz w:val="28"/>
          <w:szCs w:val="24"/>
        </w:rPr>
        <w:t xml:space="preserve"> сахарным диабетом на 100 тыс. соответствующего населения в разрезе возрастных групп по данным формы ФСН №12 за 2021-2025 годы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b/>
          <w:sz w:val="24"/>
          <w:szCs w:val="24"/>
          <w:lang w:eastAsia="ru-RU"/>
        </w:rPr>
      </w:pP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</w:p>
    <w:p>
      <w:pPr>
        <w:pStyle w:val="806"/>
        <w:jc w:val="both"/>
        <w:spacing w:after="0" w:line="240" w:lineRule="atLeast"/>
        <w:widowControl w:val="off"/>
        <w:rPr>
          <w:rFonts w:ascii="Times New Roman" w:hAnsi="Times New Roman" w:eastAsia="MS Mincho"/>
          <w:b/>
          <w:sz w:val="18"/>
          <w:szCs w:val="18"/>
          <w:lang w:eastAsia="ru-RU"/>
        </w:rPr>
      </w:pPr>
      <w:r>
        <w:rPr>
          <w:rFonts w:ascii="Times New Roman" w:hAnsi="Times New Roman" w:eastAsia="MS Mincho"/>
          <w:b/>
          <w:sz w:val="18"/>
          <w:szCs w:val="18"/>
          <w:lang w:eastAsia="ru-RU"/>
        </w:rPr>
      </w:r>
      <w:r>
        <w:rPr>
          <w:rFonts w:ascii="Times New Roman" w:hAnsi="Times New Roman" w:eastAsia="MS Mincho"/>
          <w:b/>
          <w:sz w:val="18"/>
          <w:szCs w:val="18"/>
          <w:lang w:eastAsia="ru-RU"/>
        </w:rPr>
      </w:r>
      <w:r>
        <w:rPr>
          <w:rFonts w:ascii="Times New Roman" w:hAnsi="Times New Roman" w:eastAsia="MS Mincho"/>
          <w:b/>
          <w:sz w:val="18"/>
          <w:szCs w:val="18"/>
          <w:lang w:eastAsia="ru-RU"/>
        </w:rPr>
      </w:r>
    </w:p>
    <w:tbl>
      <w:tblPr>
        <w:tblW w:w="5000" w:type="pct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205"/>
        <w:gridCol w:w="483"/>
        <w:gridCol w:w="673"/>
        <w:gridCol w:w="608"/>
        <w:gridCol w:w="585"/>
        <w:gridCol w:w="597"/>
        <w:gridCol w:w="594"/>
        <w:gridCol w:w="594"/>
        <w:gridCol w:w="600"/>
        <w:gridCol w:w="992"/>
        <w:gridCol w:w="591"/>
        <w:gridCol w:w="793"/>
        <w:gridCol w:w="196"/>
        <w:gridCol w:w="594"/>
        <w:gridCol w:w="793"/>
        <w:gridCol w:w="807"/>
        <w:gridCol w:w="775"/>
        <w:gridCol w:w="793"/>
        <w:gridCol w:w="854"/>
        <w:gridCol w:w="725"/>
        <w:gridCol w:w="775"/>
      </w:tblGrid>
      <w:tr>
        <w:tblPrEx/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" w:type="pct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Наименование классов и отдельных болезней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" w:type="pct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Код по             МКБ-10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2021 год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2022 год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2023 год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2024 год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2025 год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</w:p>
        </w:tc>
        <w:tc>
          <w:tcPr>
            <w:tcW w:w="67" w:type="pct"/>
            <w:vAlign w:val="bottom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Прирост снижение </w:t>
              <w:br/>
              <w:t xml:space="preserve">в 2022 к 2021 году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Прирост снижение </w:t>
              <w:br/>
              <w:t xml:space="preserve">в 2023 к 2022 году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3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Прирост снижение </w:t>
              <w:br/>
              <w:t xml:space="preserve">в 2024 к 2023 году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Прирост снижение </w:t>
              <w:br/>
              <w:t xml:space="preserve">в 2025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к 2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024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году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</w:p>
        </w:tc>
      </w:tr>
      <w:tr>
        <w:tblPrEx/>
        <w:trPr>
          <w:trHeight w:val="10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0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8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с впервые в жизни установлен. Диагнозом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4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2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</w:p>
        </w:tc>
        <w:tc>
          <w:tcPr>
            <w:tcW w:w="67" w:type="pct"/>
            <w:vAlign w:val="bottom"/>
            <w:textDirection w:val="lrTb"/>
            <w:noWrap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6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8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</w:p>
        </w:tc>
      </w:tr>
      <w:tr>
        <w:tblPrEx/>
        <w:trPr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E10-E14</w:t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0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4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139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158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W w:w="67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10,5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- 9,8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58,0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275,0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12,9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-20,0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0,6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-33,3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6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из него (из стр. 1):</w:t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сахарный диабет 1 типа</w:t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  E10</w:t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0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4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147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147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W w:w="67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- 7,3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50,6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200,0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14,8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-16,7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-30,0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6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" w:type="pct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сахарный диабет 2 типа</w:t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 E11</w:t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0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4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W w:w="67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- 2,5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266,7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-9,1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-33,3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10,0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-50,0</w:t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ff0000" w:themeColor="text1"/>
                <w:sz w:val="20"/>
                <w:szCs w:val="20"/>
              </w:rPr>
            </w:r>
          </w:p>
        </w:tc>
      </w:tr>
    </w:tbl>
    <w:p>
      <w:pPr>
        <w:pStyle w:val="806"/>
        <w:jc w:val="both"/>
        <w:spacing w:after="0" w:line="240" w:lineRule="atLeast"/>
        <w:widowControl w:val="off"/>
        <w:rPr>
          <w:rFonts w:ascii="Times New Roman" w:hAnsi="Times New Roman" w:eastAsia="MS Mincho"/>
          <w:b/>
          <w:sz w:val="20"/>
          <w:szCs w:val="20"/>
          <w:lang w:eastAsia="ru-RU"/>
        </w:rPr>
      </w:pPr>
      <w:r>
        <w:rPr>
          <w:rFonts w:ascii="Times New Roman" w:hAnsi="Times New Roman" w:eastAsia="MS Mincho"/>
          <w:b/>
          <w:sz w:val="20"/>
          <w:szCs w:val="20"/>
          <w:lang w:eastAsia="ru-RU"/>
        </w:rPr>
      </w:r>
      <w:r>
        <w:rPr>
          <w:rFonts w:ascii="Times New Roman" w:hAnsi="Times New Roman" w:eastAsia="MS Mincho"/>
          <w:b/>
          <w:sz w:val="20"/>
          <w:szCs w:val="20"/>
          <w:lang w:eastAsia="ru-RU"/>
        </w:rPr>
      </w:r>
      <w:r>
        <w:rPr>
          <w:rFonts w:ascii="Times New Roman" w:hAnsi="Times New Roman" w:eastAsia="MS Mincho"/>
          <w:b/>
          <w:sz w:val="20"/>
          <w:szCs w:val="20"/>
          <w:lang w:eastAsia="ru-RU"/>
        </w:rPr>
      </w:r>
    </w:p>
    <w:p>
      <w:pPr>
        <w:pStyle w:val="806"/>
        <w:jc w:val="both"/>
        <w:spacing w:after="0" w:line="240" w:lineRule="atLeast"/>
        <w:widowControl w:val="off"/>
        <w:rPr>
          <w:rFonts w:ascii="Times New Roman" w:hAnsi="Times New Roman" w:eastAsia="MS Mincho"/>
          <w:b/>
          <w:sz w:val="20"/>
          <w:szCs w:val="20"/>
          <w:lang w:eastAsia="ru-RU"/>
        </w:rPr>
      </w:pPr>
      <w:r>
        <w:rPr>
          <w:rFonts w:ascii="Times New Roman" w:hAnsi="Times New Roman" w:eastAsia="MS Mincho"/>
          <w:b/>
          <w:sz w:val="20"/>
          <w:szCs w:val="20"/>
          <w:lang w:eastAsia="ru-RU"/>
        </w:rPr>
      </w:r>
      <w:r>
        <w:rPr>
          <w:rFonts w:ascii="Times New Roman" w:hAnsi="Times New Roman" w:eastAsia="MS Mincho"/>
          <w:b/>
          <w:sz w:val="20"/>
          <w:szCs w:val="20"/>
          <w:lang w:eastAsia="ru-RU"/>
        </w:rPr>
      </w:r>
      <w:r>
        <w:rPr>
          <w:rFonts w:ascii="Times New Roman" w:hAnsi="Times New Roman" w:eastAsia="MS Mincho"/>
          <w:b/>
          <w:sz w:val="20"/>
          <w:szCs w:val="20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sz w:val="20"/>
          <w:szCs w:val="20"/>
        </w:rPr>
        <w:br w:type="page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15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center"/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Динамика заболеваемости </w:t>
      </w:r>
      <w:r>
        <w:rPr>
          <w:rFonts w:ascii="Times New Roman" w:hAnsi="Times New Roman"/>
          <w:sz w:val="28"/>
          <w:szCs w:val="24"/>
          <w:u w:val="single"/>
        </w:rPr>
        <w:t xml:space="preserve">взрослых</w:t>
      </w:r>
      <w:r>
        <w:rPr>
          <w:rFonts w:ascii="Times New Roman" w:hAnsi="Times New Roman"/>
          <w:sz w:val="28"/>
          <w:szCs w:val="24"/>
        </w:rPr>
        <w:t xml:space="preserve"> сахарным диабетом на 100 тыс. соответствующего населения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806"/>
        <w:jc w:val="center"/>
        <w:spacing w:after="0" w:line="240" w:lineRule="atLeast"/>
        <w:widowControl w:val="off"/>
        <w:rPr>
          <w:rFonts w:ascii="Times New Roman" w:hAnsi="Times New Roman" w:eastAsia="MS Mincho"/>
          <w:sz w:val="28"/>
          <w:szCs w:val="24"/>
          <w:lang w:eastAsia="ru-RU"/>
        </w:rPr>
      </w:pPr>
      <w:r>
        <w:rPr>
          <w:rFonts w:ascii="Times New Roman" w:hAnsi="Times New Roman" w:eastAsia="MS Mincho"/>
          <w:sz w:val="28"/>
          <w:szCs w:val="24"/>
          <w:lang w:eastAsia="ru-RU"/>
        </w:rPr>
        <w:t xml:space="preserve">в разрезе возрастных групп по данным формы ФСН №12 за 2021-2025 годы</w:t>
      </w:r>
      <w:r>
        <w:rPr>
          <w:rFonts w:ascii="Times New Roman" w:hAnsi="Times New Roman" w:eastAsia="MS Mincho"/>
          <w:sz w:val="28"/>
          <w:szCs w:val="24"/>
          <w:lang w:eastAsia="ru-RU"/>
        </w:rPr>
      </w:r>
      <w:r>
        <w:rPr>
          <w:rFonts w:ascii="Times New Roman" w:hAnsi="Times New Roman" w:eastAsia="MS Mincho"/>
          <w:sz w:val="28"/>
          <w:szCs w:val="24"/>
          <w:lang w:eastAsia="ru-RU"/>
        </w:rPr>
      </w:r>
    </w:p>
    <w:p>
      <w:pPr>
        <w:pStyle w:val="806"/>
        <w:jc w:val="both"/>
        <w:spacing w:after="0" w:line="240" w:lineRule="atLeast"/>
        <w:widowControl w:val="off"/>
        <w:rPr>
          <w:rFonts w:ascii="Times New Roman" w:hAnsi="Times New Roman" w:eastAsia="MS Mincho"/>
          <w:b/>
          <w:sz w:val="24"/>
          <w:szCs w:val="24"/>
          <w:lang w:eastAsia="ru-RU"/>
        </w:rPr>
      </w:pP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  <w:r>
        <w:rPr>
          <w:rFonts w:ascii="Times New Roman" w:hAnsi="Times New Roman" w:eastAsia="MS Mincho"/>
          <w:b/>
          <w:sz w:val="24"/>
          <w:szCs w:val="24"/>
          <w:lang w:eastAsia="ru-RU"/>
        </w:rPr>
      </w:r>
    </w:p>
    <w:tbl>
      <w:tblPr>
        <w:tblW w:w="5112" w:type="pct"/>
        <w:tblInd w:w="-147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276"/>
        <w:gridCol w:w="702"/>
        <w:gridCol w:w="591"/>
        <w:gridCol w:w="597"/>
        <w:gridCol w:w="790"/>
        <w:gridCol w:w="592"/>
        <w:gridCol w:w="793"/>
        <w:gridCol w:w="772"/>
        <w:gridCol w:w="811"/>
        <w:gridCol w:w="613"/>
        <w:gridCol w:w="772"/>
        <w:gridCol w:w="595"/>
        <w:gridCol w:w="162"/>
        <w:gridCol w:w="434"/>
        <w:gridCol w:w="772"/>
        <w:gridCol w:w="811"/>
        <w:gridCol w:w="793"/>
        <w:gridCol w:w="796"/>
        <w:gridCol w:w="793"/>
        <w:gridCol w:w="796"/>
        <w:gridCol w:w="694"/>
      </w:tblGrid>
      <w:tr>
        <w:tblPrEx/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pct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Наименование классов и отдельных болезней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" w:type="pct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Код по             МКБ-10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2021 год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2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2022 год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3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2023 год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2024 год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7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2025 год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</w:p>
        </w:tc>
        <w:tc>
          <w:tcPr>
            <w:tcW w:w="54" w:type="pct"/>
            <w:vAlign w:val="bottom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03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Прирост снижение </w:t>
              <w:br/>
              <w:t xml:space="preserve">в 2022 к 2021 году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Прирост снижение </w:t>
              <w:br/>
              <w:t xml:space="preserve">в 2023 к 2022 году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31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Прирост снижение </w:t>
              <w:br/>
              <w:t xml:space="preserve">в 2024 к 2023 году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Прирост снижение </w:t>
              <w:br/>
              <w:t xml:space="preserve">в 2025 к 2024 году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</w:p>
        </w:tc>
      </w:tr>
      <w:tr>
        <w:tblPrEx/>
        <w:trPr>
          <w:trHeight w:val="15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" w:type="pct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</w:p>
        </w:tc>
        <w:tc>
          <w:tcPr>
            <w:tcW w:w="54" w:type="pct"/>
            <w:vAlign w:val="bottom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/>
                <w:bCs/>
                <w:color w:val="ff0000" w:themeColor="text1"/>
                <w:sz w:val="16"/>
                <w:szCs w:val="16"/>
              </w:rPr>
            </w:r>
          </w:p>
        </w:tc>
      </w:tr>
      <w:tr>
        <w:tblPrEx/>
        <w:trPr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5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E10-E14</w:t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24449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1276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25723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1504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26026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1590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26913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1654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28558</w:t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2235</w:t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</w:p>
        </w:tc>
        <w:tc>
          <w:tcPr>
            <w:tcW w:w="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5,2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17,9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1,2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5,7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3,4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4,0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1,1</w:t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35,1</w:t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</w:p>
        </w:tc>
      </w:tr>
      <w:tr>
        <w:tblPrEx/>
        <w:trPr>
          <w:trHeight w:val="6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из него (из стр. 1): сахарный диабет 1 типа</w:t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5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E10</w:t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2087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71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1752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55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1769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96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1734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60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1681</w:t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90</w:t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</w:p>
        </w:tc>
        <w:tc>
          <w:tcPr>
            <w:tcW w:w="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-16,1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-22,5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1,0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74,5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-2,0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-37,5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-3,1</w:t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50,0</w:t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</w:p>
        </w:tc>
      </w:tr>
      <w:tr>
        <w:tblPrEx/>
        <w:trPr>
          <w:trHeight w:val="6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сахарный диабет 2 типа</w:t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5" w:type="pct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E11</w:t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22362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1205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23971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1449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24257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1494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25179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1594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25669</w:t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2139</w:t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</w:p>
        </w:tc>
        <w:tc>
          <w:tcPr>
            <w:tcW w:w="54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7,2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20,2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1,2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3,1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3,8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6,7</w:t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1,9</w:t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" w:type="pct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8"/>
                <w:szCs w:val="20"/>
                <w:lang w:eastAsia="ru-RU"/>
              </w:rPr>
              <w:t xml:space="preserve">34,1</w:t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8"/>
                <w:szCs w:val="20"/>
              </w:rPr>
            </w:r>
          </w:p>
        </w:tc>
      </w:tr>
    </w:tbl>
    <w:p>
      <w:pPr>
        <w:pStyle w:val="806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  <w:sectPr>
          <w:footnotePr/>
          <w:endnotePr/>
          <w:type w:val="nextPage"/>
          <w:pgSz w:w="16839" w:h="11907" w:orient="landscape"/>
          <w:pgMar w:top="1458" w:right="1134" w:bottom="567" w:left="1134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outlineLvl w:val="1"/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1.4.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Другие показатели, характеризующие оказание медицинской помощи больным с сахарным диабетом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Style w:val="806"/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06"/>
        <w:ind w:firstLine="566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  <w:t xml:space="preserve">При анализе</w:t>
      </w:r>
      <w:r>
        <w:t xml:space="preserve">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  <w:t xml:space="preserve">других показа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  <w:t xml:space="preserve">телей, характеризующих о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  <w:t xml:space="preserve">казание медицинской помощи больным с сахарным диабетом, отмечается снижение числа пациентов с сахарным диабетом с ампутациями нижних конечностей с 2021 года и рост в 2025 году. При этом высокие ампутации составили 50 % из числа всех ампутаций (таблица 16).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</w:r>
    </w:p>
    <w:p>
      <w:pPr>
        <w:pStyle w:val="806"/>
        <w:ind w:firstLine="566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</w:r>
    </w:p>
    <w:p>
      <w:pPr>
        <w:pStyle w:val="806"/>
        <w:ind w:firstLine="566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16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Число пациентов сахарным диабетом с ампутациями нижних конечностей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доля высоких ампутаций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963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3"/>
        <w:gridCol w:w="1496"/>
        <w:gridCol w:w="1329"/>
        <w:gridCol w:w="1496"/>
        <w:gridCol w:w="1495"/>
        <w:gridCol w:w="14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1"/>
        </w:trPr>
        <w:tc>
          <w:tcPr>
            <w:tcW w:w="3823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2021 год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29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2022 год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2023 год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9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tcW w:w="3823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Все ампутации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2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9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tcW w:w="3823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1000 больных СД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2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9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tcW w:w="3823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Высокие ампутации (выше щели голеностопного сустава)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2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9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8"/>
        </w:trPr>
        <w:tc>
          <w:tcPr>
            <w:tcW w:w="3823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 высоких ампутаций от всех ампутаций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42,9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2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43,2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67,1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9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55,3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50,0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06"/>
        <w:ind w:firstLine="566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  <w:t xml:space="preserve">Отмечается рост числа пациентов с сахарным диабетом 1 и 2 типов с хронической болезнью почек на 88,2 % за 5 лет. Из всех пациентов с сахарным диабетом 1 и 2 типов с хронической болезнью почек 0,43 % получают диализ.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</w:r>
    </w:p>
    <w:p>
      <w:pPr>
        <w:pStyle w:val="806"/>
        <w:ind w:firstLine="566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17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Число пациентов с сахарным диабетом 1 и 2 типов с хронической болезнью почек, из них нуждающихся в заместительной почечной терапии 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tbl>
      <w:tblPr>
        <w:tblW w:w="978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9"/>
        <w:gridCol w:w="1105"/>
        <w:gridCol w:w="1105"/>
        <w:gridCol w:w="1105"/>
        <w:gridCol w:w="1106"/>
        <w:gridCol w:w="1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1"/>
        </w:trPr>
        <w:tc>
          <w:tcPr>
            <w:tcW w:w="5359" w:type="dxa"/>
            <w:vAlign w:val="center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2021 год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2022 год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2023 год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0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/>
        </w:trPr>
        <w:tc>
          <w:tcPr>
            <w:tcW w:w="5359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пациентов с сахарным диабетом 1 и 2 типов с хронической болезнью почек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абс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3930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4034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4212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0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5287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7396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6"/>
        </w:trPr>
        <w:tc>
          <w:tcPr>
            <w:tcW w:w="5359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пациентов с сахарным диабетом 1 и 2 типов с хронической болезнью почек от всех пациентов с сахарным диабетом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1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4"/>
              </w:rPr>
              <w:outlineLvl w:val="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15,18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</w:r>
          </w:p>
        </w:tc>
        <w:tc>
          <w:tcPr>
            <w:tcW w:w="11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</w:rPr>
              <w:outlineLvl w:val="2"/>
            </w:pPr>
            <w:r>
              <w:rPr>
                <w:rFonts w:ascii="Times New Roman" w:hAnsi="Times New Roman"/>
                <w:sz w:val="24"/>
              </w:rPr>
              <w:t xml:space="preserve">15,63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4"/>
              </w:rPr>
              <w:outlineLvl w:val="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15,8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</w:r>
          </w:p>
        </w:tc>
        <w:tc>
          <w:tcPr>
            <w:tcW w:w="110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</w:rPr>
              <w:outlineLvl w:val="2"/>
            </w:pPr>
            <w:r>
              <w:rPr>
                <w:rFonts w:ascii="Times New Roman" w:hAnsi="Times New Roman"/>
                <w:sz w:val="24"/>
              </w:rPr>
              <w:t xml:space="preserve">18,8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/>
        </w:trPr>
        <w:tc>
          <w:tcPr>
            <w:tcW w:w="5359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пациентов с пациентов с сахарным диабетом 1 и 2 типов с рСКФ менее 15 мл/мин/1,73 м3 (С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EPI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абс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4"/>
              </w:rPr>
              <w:outlineLvl w:val="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50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</w:r>
          </w:p>
        </w:tc>
        <w:tc>
          <w:tcPr>
            <w:tcW w:w="11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</w:rPr>
              <w:outlineLvl w:val="2"/>
            </w:pPr>
            <w:r>
              <w:rPr>
                <w:rFonts w:ascii="Times New Roman" w:hAnsi="Times New Roman"/>
                <w:sz w:val="24"/>
              </w:rPr>
              <w:t xml:space="preserve">46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4"/>
              </w:rPr>
              <w:outlineLvl w:val="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46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</w:r>
          </w:p>
        </w:tc>
        <w:tc>
          <w:tcPr>
            <w:tcW w:w="110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</w:rPr>
              <w:outlineLvl w:val="2"/>
            </w:pPr>
            <w:r>
              <w:rPr>
                <w:rFonts w:ascii="Times New Roman" w:hAnsi="Times New Roman"/>
                <w:sz w:val="24"/>
              </w:rPr>
              <w:t xml:space="preserve">66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5"/>
        </w:trPr>
        <w:tc>
          <w:tcPr>
            <w:tcW w:w="5359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Находятся на диализе всего,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0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9"/>
        </w:trPr>
        <w:tc>
          <w:tcPr>
            <w:tcW w:w="5359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  получающих диализ из всех пациентов с СД и ХБП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0,83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0,76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0,66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0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0,62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0,43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highlight w:val="yellow"/>
          <w:lang w:eastAsia="ru-RU"/>
        </w:rPr>
      </w:pPr>
      <w:r>
        <w:rPr>
          <w:rFonts w:ascii="Times New Roman" w:hAnsi="Times New Roman" w:eastAsia="Times New Roman"/>
          <w:sz w:val="20"/>
          <w:szCs w:val="20"/>
          <w:highlight w:val="yellow"/>
          <w:lang w:eastAsia="ru-RU"/>
        </w:rPr>
      </w:r>
      <w:r>
        <w:rPr>
          <w:rFonts w:ascii="Times New Roman" w:hAnsi="Times New Roman" w:eastAsia="Times New Roman"/>
          <w:sz w:val="20"/>
          <w:szCs w:val="20"/>
          <w:highlight w:val="yellow"/>
          <w:lang w:eastAsia="ru-RU"/>
        </w:rPr>
      </w:r>
      <w:r>
        <w:rPr>
          <w:rFonts w:ascii="Times New Roman" w:hAnsi="Times New Roman" w:eastAsia="Times New Roman"/>
          <w:sz w:val="20"/>
          <w:szCs w:val="20"/>
          <w:highlight w:val="yellow"/>
          <w:lang w:eastAsia="ru-RU"/>
        </w:rPr>
      </w:r>
    </w:p>
    <w:p>
      <w:pPr>
        <w:pStyle w:val="806"/>
        <w:ind w:firstLine="566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  <w:t xml:space="preserve">При анализе частоты возникновения диабетической ретинопатии как осложнения сахарного диабета отмечается снижение числа пациентов с сахарным диабетом 1 типа с д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  <w:t xml:space="preserve">иаб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  <w:t xml:space="preserve">етической ретинопатией на 6,9 % и рост пациентов с сахарным диабетом 2 типа с диабетической ретинопатией на 3,3 %. Также отмечается снижение доли пациентов со слепотой от всех пациентов с сахарным диабетом 1 и 2 типа и диабетической ретинопатией на 28,6 %.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</w:r>
    </w:p>
    <w:p>
      <w:pPr>
        <w:pStyle w:val="806"/>
        <w:ind w:firstLine="566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</w:r>
    </w:p>
    <w:p>
      <w:pPr>
        <w:pStyle w:val="806"/>
        <w:ind w:firstLine="566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18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Число пациентов с сахарным диабетом 1 и 2 типов с диабетической ретинопатией, из них – со слепотой  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tbl>
      <w:tblPr>
        <w:tblW w:w="983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12"/>
        <w:gridCol w:w="3811"/>
        <w:gridCol w:w="1896"/>
        <w:gridCol w:w="918"/>
        <w:gridCol w:w="920"/>
        <w:gridCol w:w="918"/>
        <w:gridCol w:w="761"/>
        <w:gridCol w:w="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1"/>
        </w:trPr>
        <w:tc>
          <w:tcPr>
            <w:tcW w:w="61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81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b/>
                <w:color w:val="000000"/>
              </w:rPr>
              <w:outlineLvl w:val="2"/>
            </w:pP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W w:w="918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2021 год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20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2022 год 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18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2023 год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6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tcW w:w="612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11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Пациенты с сахарным диабетом 1 типа с диабетической ретинопатией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576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2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569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476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761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489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7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536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1"/>
        </w:trPr>
        <w:tc>
          <w:tcPr>
            <w:tcW w:w="612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</w:rPr>
              <w:outlineLvl w:val="2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811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/>
              </w:rPr>
              <w:outlineLvl w:val="2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от всех с СД1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1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5"/>
        </w:trPr>
        <w:tc>
          <w:tcPr>
            <w:tcW w:w="612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11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Пациенты с сахарным диабетом 2 типа с диабетической ретинопатией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4521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4408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3618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1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4071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4672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/>
        </w:trPr>
        <w:tc>
          <w:tcPr>
            <w:tcW w:w="612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</w:rPr>
              <w:outlineLvl w:val="2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811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/>
              </w:rPr>
              <w:outlineLvl w:val="2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от всех с СД2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1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/>
        </w:trPr>
        <w:tc>
          <w:tcPr>
            <w:tcW w:w="612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11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пациентов с сахарным диабетом 1 типа со слепотой в исходе диабетической ретинопатии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92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761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/>
        </w:trPr>
        <w:tc>
          <w:tcPr>
            <w:tcW w:w="612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11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от всех с СД1 с диабетической ретинопатией (п1)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2,2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92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3,1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761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/>
        </w:trPr>
        <w:tc>
          <w:tcPr>
            <w:tcW w:w="612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11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пациентов с сахарным диабетом 2 типа со слепотой в исходе диабетической ретинопатии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92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761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1"/>
        </w:trPr>
        <w:tc>
          <w:tcPr>
            <w:tcW w:w="612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11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от всех с СД2 с диабетической ретинопатией (п2)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1,1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92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761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/>
        </w:trPr>
        <w:tc>
          <w:tcPr>
            <w:tcW w:w="61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11" w:type="dxa"/>
            <w:vAlign w:val="center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пациентов со слепотой от всех пациентов с сахарным диабетом 1 и 2 типа и диабетической ретинопатией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1,26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92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1,27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1,1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761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firstLine="566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06"/>
        <w:ind w:firstLine="566"/>
        <w:jc w:val="both"/>
        <w:spacing w:after="0" w:line="240" w:lineRule="auto"/>
        <w:widowControl w:val="off"/>
        <w:rPr>
          <w:rFonts w:ascii="Times New Roman" w:hAnsi="Times New Roman" w:eastAsia="Times New Roman"/>
          <w:iCs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  <w:t xml:space="preserve">В 2025 году 62,9 % населения прошли профилактические медицинские осмотры, в т.ч. диспансеризацию (311871 человек). Исследование глюкозы было проведено 54,5 % осмотренных (337676 человек). У 30217 человек были выявлены отклонения.</w:t>
      </w:r>
      <w:r>
        <w:rPr>
          <w:rFonts w:ascii="Times New Roman" w:hAnsi="Times New Roman" w:eastAsia="Times New Roman"/>
          <w:i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iCs/>
          <w:color w:val="000000"/>
          <w:sz w:val="28"/>
          <w:szCs w:val="28"/>
          <w:highlight w:val="none"/>
          <w:lang w:eastAsia="ru-RU"/>
        </w:rPr>
      </w:r>
    </w:p>
    <w:p>
      <w:pPr>
        <w:pStyle w:val="806"/>
        <w:ind w:firstLine="566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iCs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highlight w:val="yellow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19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Данные о профилактических медицинских осмотрах и диспансеризации </w:t>
        <w:br w:type="textWrapping" w:clear="all"/>
        <w:t xml:space="preserve">в 2025 году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4921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92"/>
        <w:gridCol w:w="2029"/>
        <w:gridCol w:w="2029"/>
        <w:gridCol w:w="1986"/>
        <w:gridCol w:w="1984"/>
      </w:tblGrid>
      <w:tr>
        <w:tblPrEx/>
        <w:trPr>
          <w:trHeight w:val="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  <w:t xml:space="preserve">Численность населения</w:t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  <w:t xml:space="preserve">, чел.</w:t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8" w:type="dxa"/>
            <w:vAlign w:val="center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  <w:t xml:space="preserve">Количество лиц, прошедших профосмотр/диспансеризацию</w:t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  <w:t xml:space="preserve">Количество лиц, которым проведено исследования глюкозы</w:t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  <w:t xml:space="preserve">Из них:</w:t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806"/>
              <w:ind w:left="142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  <w:t xml:space="preserve">к</w:t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  <w:t xml:space="preserve">оличество лиц, имевших отклонений, при исследования  глюкозы</w:t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eeece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center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  <w:t xml:space="preserve">абс. ч</w:t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  <w:t xml:space="preserve">исла</w:t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806"/>
              <w:ind w:left="142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  <w:t xml:space="preserve">(данные ф.30т.2510, 2025</w:t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  <w:t xml:space="preserve">г</w:t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  <w:t xml:space="preserve">од</w:t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  <w:t xml:space="preserve">)</w:t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center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  <w:t xml:space="preserve">%, от всего населения  </w:t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eeece1"/>
            <w:tcBorders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eeece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983838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619151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/>
          </w:tcPr>
          <w:p>
            <w:pPr>
              <w:pStyle w:val="8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337676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30217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</w:p>
    <w:p>
      <w:pPr>
        <w:pStyle w:val="806"/>
        <w:ind w:firstLine="566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  <w:t xml:space="preserve">Частью профилактики осложнений сахарного диабета является обучение 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школе для пациентов с сахарным диабетом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  <w:t xml:space="preserve"> пациентов. Количество обученных в школе пациентов за весь период увеличилось в 7 раза.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20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Показатели работы «Школа для пациентов с сахарным диабетом» </w:t>
        <w:br w:type="textWrapping" w:clear="all"/>
        <w:t xml:space="preserve">за период 2021-2025 годов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02"/>
        <w:gridCol w:w="1226"/>
        <w:gridCol w:w="1226"/>
        <w:gridCol w:w="1226"/>
        <w:gridCol w:w="1226"/>
        <w:gridCol w:w="12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30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b/>
                <w:color w:val="000000"/>
                <w:sz w:val="24"/>
                <w:szCs w:val="24"/>
                <w:lang w:eastAsia="ru-RU"/>
              </w:rPr>
              <w:t xml:space="preserve">Число обученных пациентов в «Школе для пациентов с СД»</w:t>
            </w:r>
            <w:r>
              <w:rPr>
                <w:rFonts w:ascii="Times New Roman" w:hAnsi="Times New Roman" w:eastAsia="MS Mincho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b/>
                <w:color w:val="000000"/>
                <w:sz w:val="24"/>
                <w:szCs w:val="24"/>
                <w:lang w:eastAsia="ru-RU"/>
              </w:rPr>
              <w:t xml:space="preserve">2021 год</w:t>
            </w:r>
            <w:r>
              <w:rPr>
                <w:rFonts w:ascii="Times New Roman" w:hAnsi="Times New Roman" w:eastAsia="MS Mincho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b/>
                <w:color w:val="000000"/>
                <w:sz w:val="24"/>
                <w:szCs w:val="24"/>
                <w:lang w:eastAsia="ru-RU"/>
              </w:rPr>
              <w:t xml:space="preserve">2022 год</w:t>
            </w:r>
            <w:r>
              <w:rPr>
                <w:rFonts w:ascii="Times New Roman" w:hAnsi="Times New Roman" w:eastAsia="MS Mincho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b/>
                <w:color w:val="000000"/>
                <w:sz w:val="24"/>
                <w:szCs w:val="24"/>
                <w:lang w:eastAsia="ru-RU"/>
              </w:rPr>
              <w:t xml:space="preserve">2023 год</w:t>
            </w:r>
            <w:r>
              <w:rPr>
                <w:rFonts w:ascii="Times New Roman" w:hAnsi="Times New Roman" w:eastAsia="MS Mincho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b/>
                <w:color w:val="000000"/>
                <w:sz w:val="24"/>
                <w:szCs w:val="24"/>
                <w:lang w:eastAsia="ru-RU"/>
              </w:rPr>
              <w:t xml:space="preserve">2024 год</w:t>
            </w:r>
            <w:r>
              <w:rPr>
                <w:rFonts w:ascii="Times New Roman" w:hAnsi="Times New Roman" w:eastAsia="MS Mincho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MS Mincho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color w:val="000000"/>
                <w:sz w:val="24"/>
                <w:szCs w:val="24"/>
                <w:lang w:eastAsia="ru-RU"/>
              </w:rPr>
              <w:t xml:space="preserve">2025 </w:t>
              <w:br/>
              <w:t xml:space="preserve">год</w:t>
            </w:r>
            <w:r>
              <w:rPr>
                <w:rFonts w:ascii="Times New Roman" w:hAnsi="Times New Roman" w:eastAsia="MS Mincho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302" w:type="dxa"/>
            <w:vAlign w:val="top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widowControl w:val="off"/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t xml:space="preserve">Взрослые 1 тип, школа в условиях стационара</w:t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t xml:space="preserve">80</w:t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188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t xml:space="preserve">519</w:t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t xml:space="preserve">423</w:t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t xml:space="preserve">504</w:t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302" w:type="dxa"/>
            <w:vAlign w:val="top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widowControl w:val="off"/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t xml:space="preserve">Взрослые 2 тип, школа в амбулаторных условиях </w:t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t xml:space="preserve">641</w:t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 w:eastAsia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Cs w:val="24"/>
              </w:rPr>
              <w:t xml:space="preserve">683</w:t>
            </w:r>
            <w:r>
              <w:rPr>
                <w:rFonts w:ascii="Times New Roman" w:hAnsi="Times New Roman" w:eastAsia="Times New Roman"/>
                <w:color w:val="000000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Cs w:val="24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t xml:space="preserve">9996</w:t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t xml:space="preserve">4117</w:t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t xml:space="preserve">6397</w:t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2"/>
        </w:trPr>
        <w:tc>
          <w:tcPr>
            <w:tcW w:w="3302" w:type="dxa"/>
            <w:vAlign w:val="top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widowControl w:val="off"/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t xml:space="preserve">Дети, школа в условиях стационара</w:t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t xml:space="preserve">134</w:t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 w:eastAsia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Cs w:val="24"/>
              </w:rPr>
              <w:t xml:space="preserve">199</w:t>
            </w:r>
            <w:r>
              <w:rPr>
                <w:rFonts w:ascii="Times New Roman" w:hAnsi="Times New Roman" w:eastAsia="Times New Roman"/>
                <w:color w:val="000000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Cs w:val="24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t xml:space="preserve">181</w:t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t xml:space="preserve">139</w:t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t xml:space="preserve">249</w:t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302" w:type="dxa"/>
            <w:vAlign w:val="top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widowControl w:val="off"/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t xml:space="preserve">Дети, школа в амбулаторных условиях</w:t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t xml:space="preserve">174</w:t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 w:eastAsia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Cs w:val="24"/>
              </w:rPr>
              <w:t xml:space="preserve">152</w:t>
            </w:r>
            <w:r>
              <w:rPr>
                <w:rFonts w:ascii="Times New Roman" w:hAnsi="Times New Roman" w:eastAsia="Times New Roman"/>
                <w:color w:val="000000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Cs w:val="24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t xml:space="preserve">291</w:t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t xml:space="preserve">193</w:t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t xml:space="preserve">166</w:t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302" w:type="dxa"/>
            <w:vAlign w:val="top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widowControl w:val="off"/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t xml:space="preserve">Всего:</w:t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t xml:space="preserve">1029</w:t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 w:eastAsia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Cs w:val="24"/>
              </w:rPr>
              <w:t xml:space="preserve">1222</w:t>
            </w:r>
            <w:r>
              <w:rPr>
                <w:rFonts w:ascii="Times New Roman" w:hAnsi="Times New Roman" w:eastAsia="Times New Roman"/>
                <w:color w:val="000000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Cs w:val="24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  <w:t xml:space="preserve">10987</w:t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 w:eastAsia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Cs w:val="24"/>
              </w:rPr>
              <w:t xml:space="preserve">4872</w:t>
            </w:r>
            <w:r>
              <w:rPr>
                <w:rFonts w:ascii="Times New Roman" w:hAnsi="Times New Roman" w:eastAsia="Times New Roman"/>
                <w:color w:val="000000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Cs w:val="24"/>
              </w:rPr>
            </w:r>
          </w:p>
        </w:tc>
        <w:tc>
          <w:tcPr>
            <w:tcW w:w="12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7316</w:t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</w:tbl>
    <w:p>
      <w:pPr>
        <w:pStyle w:val="806"/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Style w:val="806"/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1.5.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Ресурсы инфраструктуры службы, оказывающей медицинскую помощь больным с сахарным диабетом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06"/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i/>
          <w:i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i/>
          <w:i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i/>
          <w:iCs/>
          <w:color w:val="000000"/>
          <w:sz w:val="24"/>
          <w:szCs w:val="24"/>
          <w:lang w:eastAsia="ru-RU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 настоящее время на территории Забайкальского края первичная медико-санитарная помощь пациентам с сахарным диабетом оказывается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в амбулаторных условиях и в условиях дневного стационара врачами-терапевтами участковыми, врачами общей практики (семейными врачами) по территориально-участковому принципу, а также фельдшерами ФАПов и ФП.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Амбулаторно-поликлиническая служба представлена 29 ЦРБ, 8 городскими поликлиниками, 34 участковыми больницами, 45 врачебными амбулаториями, 437 ФАП.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Первичная специализированная медико-санитарная помощь пациентам с сахарным диабетом оказывается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в амбулаторных условиях и в условиях дневного стационара врачами-эндокринологами в следующих медицинских организациях.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С 1999 года на базе ГАУЗ «Забайкальская краевая клиническая больница» и ГАУЗ «Клинический медицинский центр г. Читы»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(поликлиническое подразделение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 № 2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 функционируют школы для пациентов с сахарным диабетом. С 2004 года открыты школы на базе </w:t>
        <w:br/>
        <w:t xml:space="preserve">ГУЗ «Краевая детская клиническая больница» и ГУЗ «Детский клинический медицинский цент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р г.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 Читы». С 2022 на базе ГАУЗ «Агинская ЦРБ», </w:t>
        <w:br/>
        <w:t xml:space="preserve">ГУЗ «Краевая больница № 3», ГАУЗ «Краевая больница № 4», </w:t>
        <w:br/>
        <w:t xml:space="preserve">ГУЗ «Петровск-Забайкальская ЦРБ», ГУЗ «Читинская ЦРБ», </w:t>
        <w:br/>
        <w:t xml:space="preserve">ЧУЗ «Клиническая больница РЖД-Медицина ст.Чита-1», </w:t>
        <w:br/>
        <w:t xml:space="preserve">ГАУЗ «Клинический медицинский центр г. Читы»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(поликлинические подразделения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№ 3,5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 С 2026 года на базе ГАУЗ «Шилкинская ЦРБ». В 2026 году запланировано открытие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школы для пациентов с сахарным диабетом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 на базе ГУЗ «Приаргунская ЦРБ».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21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Структура амбулаторной эндокринологической службы региона (взрослые)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8"/>
        <w:gridCol w:w="3846"/>
        <w:gridCol w:w="1256"/>
        <w:gridCol w:w="1511"/>
        <w:gridCol w:w="1544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48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</w:r>
          </w:p>
        </w:tc>
        <w:tc>
          <w:tcPr>
            <w:tcW w:w="3846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  <w:t xml:space="preserve">Структуры </w:t>
            </w:r>
            <w:r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</w:r>
          </w:p>
        </w:tc>
        <w:tc>
          <w:tcPr>
            <w:tcW w:w="125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  <w:t xml:space="preserve">Количество в настоя</w:t>
            </w:r>
            <w:r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  <w:t xml:space="preserve">-</w:t>
            </w:r>
            <w:r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  <w:t xml:space="preserve">щее время</w:t>
            </w:r>
            <w:r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  <w:t xml:space="preserve">На базе каких МО существует в наст время</w:t>
            </w:r>
            <w:r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pStyle w:val="806"/>
              <w:ind w:right="-10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  <w:t xml:space="preserve">Сколько планируется организовать в период 2026-2030</w:t>
            </w:r>
            <w:r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  <w:t xml:space="preserve"> годов</w:t>
            </w:r>
            <w:r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  <w:t xml:space="preserve">Указать</w:t>
            </w:r>
            <w:r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  <w:t xml:space="preserve">,</w:t>
            </w:r>
            <w:r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  <w:t xml:space="preserve"> на базе какого МО</w:t>
            </w:r>
            <w:r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/>
                <w:bCs/>
                <w:szCs w:val="24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48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3846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Кабинет врача-эндокринолога в поликлиниках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25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23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48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3846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Каб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инет «Школа для пациентов с СД»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 (только в амбулаторном звене)</w:t>
            </w:r>
            <w:r>
              <w:rPr>
                <w:rFonts w:ascii="Times New Roman" w:hAnsi="Times New Roman" w:eastAsia="Times New Roman"/>
                <w:bCs/>
                <w:i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25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12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ГУЗ «Приаргунская ЦРБ»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48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3846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Каб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инет «Школа для пациентов с СД»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 (в стационаре)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25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48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3846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Кабинет «Диабетическая стопа»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 (только в амбулаторном звене)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25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ГАУЗ «Забайкальская краевая клиническая больниц», ГАУЗ «Краевая больница № 4»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ГАУЗ «Агинская окружная больница», ГУЗ  «Краевая больница № 3»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ГАУЗ «Клинический медицинский центр г. Читы»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48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3846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Кабинет «Диабетическая стопа»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 (в стационаре)</w:t>
            </w:r>
            <w:r>
              <w:rPr>
                <w:rFonts w:ascii="Times New Roman" w:hAnsi="Times New Roman" w:eastAsia="Times New Roman"/>
                <w:bCs/>
                <w:i/>
                <w:szCs w:val="24"/>
                <w:lang w:eastAsia="ar-SA"/>
              </w:rPr>
              <w:t xml:space="preserve">  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25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48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3846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Кабинет диабетической ретинопатии (офтальмолога) в составе эндокринологического/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диабетологического центров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- возможность выполнения в нем ЛКС (да/нет)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25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ГАУЗ «Забайкальская краевая клиническая больниц», ГАУЗ «Краевая больница № 4»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ГАУЗ «Агинская окружная больница», ГУЗ  «Краевая больница № 3»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ГАУЗ «Клинический медицинский центр г. Читы»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48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3846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Межрайонный эндокринологический центр (МЭЦ)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256" w:type="dxa"/>
            <w:vAlign w:val="top"/>
            <w:textDirection w:val="lrTb"/>
            <w:noWrap w:val="false"/>
          </w:tcPr>
          <w:p>
            <w:pPr>
              <w:pStyle w:val="806"/>
              <w:ind w:firstLine="34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ГАУЗ «Краевая больница № 4»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ГАУЗ «Агинская окружная больница», ГУЗ  «Краевая больница № 3»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ГАУЗ «Клинический медицинский центр г. Читы»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48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3846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Региональный эндокринологический центр (РЭЦ)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256" w:type="dxa"/>
            <w:vAlign w:val="top"/>
            <w:textDirection w:val="lrTb"/>
            <w:noWrap w:val="false"/>
          </w:tcPr>
          <w:p>
            <w:pPr>
              <w:pStyle w:val="806"/>
              <w:ind w:firstLine="34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ГАУЗ «Забайкальская краевая клиническая больница»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Cs w:val="24"/>
                <w:lang w:eastAsia="ar-SA"/>
              </w:rPr>
            </w:r>
          </w:p>
        </w:tc>
      </w:tr>
    </w:tbl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22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Структура амбулаторной эндокринологической службы региона (взрослые)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949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701"/>
        <w:gridCol w:w="1701"/>
        <w:gridCol w:w="1630"/>
        <w:gridCol w:w="13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1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ar-SA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ar-SA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Наименование медицинской организации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  <w:lang w:eastAsia="ar-SA"/>
              </w:rPr>
              <w:t xml:space="preserve">Количество кабинетов врача-эндокринолога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yellow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ar-SA"/>
              </w:rPr>
              <w:t xml:space="preserve">Количество запланированных кабинетов врача-эндокринолога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ar-SA"/>
              </w:rPr>
            </w:r>
          </w:p>
        </w:tc>
        <w:tc>
          <w:tcPr>
            <w:tcW w:w="1630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ar-SA"/>
              </w:rPr>
              <w:t xml:space="preserve">Количество кабинетов  «Школа для пациентов с СД», функционирующих в настоящее время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ar-SA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ar-SA"/>
              </w:rPr>
              <w:t xml:space="preserve">Количество запланированных кабинетов  «Школа для пациентов с СД»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2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ГАУЗ «Агинская ОБ»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630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ГУЗ «Борзинская ЦРБ»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630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ГУЗ «Дульдургинская ЦРБ»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630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ГАУЗ «Забайкальская краевая клиническая больница»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630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ГУЗ «Краевая больница №3»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630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ГАУЗ «Краевая больница №4» 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630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ГУЗ «Петровск-Забайкальская ЦРБ»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630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6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8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ГУЗ «Сретенская ЦРБ»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630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9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ГУЗ «Городская клиническая больница № 2»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ar-SA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yellow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630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10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ГAУЗ «КМЦ г. Читы»        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ar-SA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630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11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ГУЗ «Читинская ЦРБ»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yellow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630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12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ГАУЗ «Шилкинская ЦРБ»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630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243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13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ГУЗ «Приаргунская ЦРБ»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yellow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630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347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ЧУЗ Клиническая больница» РЖД-Медицина», г. Чита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630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7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ГУЗ «Нерчинская ЦРБ»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highlight w:val="yellow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yellow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yellow"/>
                <w:lang w:eastAsia="ar-SA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630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347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7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ГБУЗ «Забайкальский краевой клинический госпиталь для ветеранов войн»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ar-SA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630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347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ar-SA"/>
              </w:rPr>
            </w:r>
          </w:p>
        </w:tc>
      </w:tr>
    </w:tbl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23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Структура амбулаторной эндокринологической службы региона (дети)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1"/>
        <w:gridCol w:w="2777"/>
        <w:gridCol w:w="1429"/>
        <w:gridCol w:w="1502"/>
        <w:gridCol w:w="1718"/>
        <w:gridCol w:w="1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1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</w:p>
        </w:tc>
        <w:tc>
          <w:tcPr>
            <w:tcW w:w="2777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  <w:t xml:space="preserve">Структуры </w:t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</w:p>
        </w:tc>
        <w:tc>
          <w:tcPr>
            <w:tcW w:w="1429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  <w:t xml:space="preserve">Количество в настоящее время</w:t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</w:p>
        </w:tc>
        <w:tc>
          <w:tcPr>
            <w:tcW w:w="150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  <w:t xml:space="preserve">На базе каких МО существует в наст</w:t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  <w:t xml:space="preserve"> время </w:t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</w:p>
        </w:tc>
        <w:tc>
          <w:tcPr>
            <w:tcW w:w="1718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  <w:t xml:space="preserve">Сколько планируется организовать  в 2025-2030</w:t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  <w:t xml:space="preserve"> годах</w:t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</w:p>
        </w:tc>
        <w:tc>
          <w:tcPr>
            <w:tcW w:w="147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  <w:t xml:space="preserve">Указать</w:t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  <w:t xml:space="preserve">,</w:t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  <w:t xml:space="preserve"> на базе какого МО</w:t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1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2777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Кабинет врача-детского эндокринолога в поликлиниках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142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150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1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147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1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2777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Каб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инет «Школа для пациентов с СД»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 (только в амбулаторном звене)</w:t>
            </w:r>
            <w:r>
              <w:rPr>
                <w:rFonts w:ascii="Times New Roman" w:hAnsi="Times New Roman" w:eastAsia="Times New Roman"/>
                <w:bCs/>
                <w:i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142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150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1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147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1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2777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Кабинет «Школа для пациентов с СД» (в стационаре)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142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150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1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147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1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2777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Эндокринологический центр для детей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1429" w:type="dxa"/>
            <w:vAlign w:val="center"/>
            <w:textDirection w:val="lrTb"/>
            <w:noWrap w:val="false"/>
          </w:tcPr>
          <w:p>
            <w:pPr>
              <w:pStyle w:val="806"/>
              <w:ind w:firstLine="34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нет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150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1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147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</w:tr>
    </w:tbl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24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Структура амбулаторной эндокринологической службы региона (дети)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9747" w:type="dxa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6"/>
        <w:gridCol w:w="2265"/>
        <w:gridCol w:w="1560"/>
        <w:gridCol w:w="1701"/>
        <w:gridCol w:w="1842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1"/>
        </w:trPr>
        <w:tc>
          <w:tcPr>
            <w:tcW w:w="536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</w:p>
        </w:tc>
        <w:tc>
          <w:tcPr>
            <w:tcW w:w="2265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  <w:t xml:space="preserve">Наименование медицинской организации</w:t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  <w:t xml:space="preserve">Количество кабинетов врача-детского эндокринолога</w:t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  <w:t xml:space="preserve">Количество запланированных кабинетов врача-детского эндокринолога</w:t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  <w:t xml:space="preserve">Количество кабинетов  «Школа для пациентов с СД», функционирующих в настоящее время</w:t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  <w:t xml:space="preserve">Количество запланированных кабинетов  «Школа для пациентов с СД» </w:t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/>
                <w:bCs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2"/>
        </w:trPr>
        <w:tc>
          <w:tcPr>
            <w:tcW w:w="536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2265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tLeast"/>
              <w:widowControl w:val="off"/>
              <w:rPr>
                <w:rFonts w:ascii="Times New Roman" w:hAnsi="Times New Roman" w:eastAsia="MS Mincho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MS Mincho"/>
                <w:sz w:val="21"/>
                <w:szCs w:val="21"/>
                <w:lang w:eastAsia="ru-RU"/>
              </w:rPr>
              <w:t xml:space="preserve">ГУЗ «ДКМЦ г. Читы»        </w:t>
            </w:r>
            <w:r>
              <w:rPr>
                <w:rFonts w:ascii="Times New Roman" w:hAnsi="Times New Roman" w:eastAsia="MS Mincho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MS Mincho"/>
                <w:sz w:val="21"/>
                <w:szCs w:val="21"/>
                <w:lang w:eastAsia="ru-RU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/>
        </w:trPr>
        <w:tc>
          <w:tcPr>
            <w:tcW w:w="536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2265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MS Mincho"/>
                <w:sz w:val="21"/>
                <w:szCs w:val="21"/>
                <w:lang w:eastAsia="ru-RU"/>
              </w:rPr>
              <w:t xml:space="preserve">ГУЗ «Краевая детская клиническая больница»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  <w:r>
              <w:rPr>
                <w:rFonts w:ascii="Times New Roman" w:hAnsi="Times New Roman" w:eastAsia="Times New Roman"/>
                <w:bCs/>
                <w:lang w:eastAsia="ar-SA"/>
              </w:rPr>
            </w:r>
          </w:p>
        </w:tc>
      </w:tr>
    </w:tbl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highlight w:val="yellow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Специализированная медицинская помощь в стационарных условиях взрослым пациентам с сахарным диабетом в 2025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году оказывалась </w:t>
        <w:br/>
        <w:t xml:space="preserve">на 26 койках в 2 медицинских организациях: ГАУЗ «Забайкальская краевая клиническая больница» - 24 койки, ГАУЗ «Краевая больница № 4» - 2 койки. Обеспеченность эндокринологическими койками для взрослых составила </w:t>
        <w:br/>
        <w:t xml:space="preserve">0,35 на 10 тыс. населения.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Специализированная медицинская по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мощь в стационарных условиях детям с сахарным диабетом в 2025 году оказывалась </w:t>
        <w:br/>
        <w:t xml:space="preserve">на 15 койках в 1 медицинской организации – ГУЗ «Краевая детская клиническая больница». Обеспеченность эндокринологическими койками для детей составила 0,6 на 10 тыс. населения.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25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Специализированные медицинские учреждения эндокринологического профиля, оказывающие помощь пациентам с сахарным диабетом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pPr w:horzAnchor="margin" w:tblpXSpec="center" w:vertAnchor="text" w:tblpY="158" w:leftFromText="180" w:topFromText="0" w:rightFromText="180" w:bottomFromText="0"/>
        <w:tblW w:w="98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6"/>
        <w:gridCol w:w="1987"/>
        <w:gridCol w:w="992"/>
        <w:gridCol w:w="993"/>
        <w:gridCol w:w="1342"/>
        <w:gridCol w:w="1442"/>
        <w:gridCol w:w="1443"/>
        <w:gridCol w:w="12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  <w:t xml:space="preserve">№п/п</w:t>
            </w: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7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  <w:t xml:space="preserve">Медицинские учреждения, оказывающие стационарную помощь</w:t>
            </w: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  <w:t xml:space="preserve">Коечный фонд</w:t>
            </w: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173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  <w:t xml:space="preserve">Объемы помощи в 2025 году</w:t>
            </w: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tLeast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название отделе-ния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Количес-тво эндокрин. коек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количество эндокрин. коек в дневном стационаре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выписано пациентов: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стационар / дневной стационар)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пролечено 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число умерших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Align w:val="top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ГАУЗ «Забайкальская краевая клиническая больница»</w:t>
            </w: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эндокринологии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24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702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695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Align w:val="top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tabs>
                <w:tab w:val="left" w:pos="660" w:leader="none"/>
              </w:tabs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ГУЗ «Краевая детская клиническая больница»</w:t>
            </w: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эндокринологии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392</w:t>
            </w: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/8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392</w:t>
            </w: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/8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Align w:val="top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tabs>
                <w:tab w:val="left" w:pos="660" w:leader="none"/>
              </w:tabs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ГАУЗ «Краевая больница № 4»</w:t>
            </w: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терапии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43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40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  <w:framePr w:hSpace="180" w:wrap="around" w:vAnchor="text" w:hAnchor="margin" w:xAlign="center" w:y="158"/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</w:tr>
    </w:tbl>
    <w:p>
      <w:pPr>
        <w:pStyle w:val="806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highlight w:val="yellow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highlight w:val="yellow"/>
          <w:lang w:eastAsia="ru-RU"/>
        </w:rPr>
      </w:r>
    </w:p>
    <w:p>
      <w:pPr>
        <w:pStyle w:val="806"/>
        <w:ind w:firstLine="709"/>
        <w:jc w:val="both"/>
        <w:spacing w:after="0" w:line="275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Возможность проведения исследования уровня гликированного гемоглобина в крови лабораторным способом имеется в следующих МО: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26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Информация об анализаторах исследования уровня гликированного гемоглобина (HbA1c) в регионе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Медицинская организация, осуществляющая исследование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Прикрепленная медицинская организация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Наименование дублирующей медицинской организации, обеспечивающей исследование гликированного гемоглобина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957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Взрослые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ГАУЗ «Забайкальская краевая клиническая больница»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«Балейская ЦРБ»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ГАУЗ «Забайкальская краевая клиническая больница»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«Калганская ЦРБ»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«Кыринская ЦРБ»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«Нерчинско-Заводская ЦРБ»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«Тунгокоченская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W w:w="3190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ГАУЗ «Клинический медицинский центр г.Читы»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ГАУЗ «Клинический медицинский центр г.Читы»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«Городская клиническая больница  №2»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W w:w="3190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ГАУЗ «Агинская ЦРБ»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ГАУЗ «Агинская ЦРБ»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«Ононская ЦРБ»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«Краевая больница №3»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«Краевая больница №3»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ГАУЗ «Краевая больница №4»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ГАУЗ «Краевая больница №4»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«Акшинская ЦРБ»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«Акшинская ЦРБ»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«Александрово-заводская ЦРБ»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«Александрово-заводская ЦРБ»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«Борзинская ЦРБ»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«Борзинская ЦРБ»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«Газимуро-Заводская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«Газимуро-Заводская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«Дульдургинская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«Дульдургинская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«Забайкальская ЦРБ»*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«Забайкальская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«Каларская ЦРБ»*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«Каларская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«Карымская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«Карымская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«Красночикойская ЦРБ»*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«Красночикойская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«Могойтуйская ЦРБ»*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«Могойтуйская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«Могочинская ЦРБ»*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«Могочинская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«Нерчинская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«Нерчинская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«Оловяннинская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«Оловяннинская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«Петровск-Забайкальская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«Петровск-Забайкальская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«Приаргунская ЦРБ»*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«Приаргунская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«Сретенская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«Сретенская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«Улётовская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«Улётовская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«Хилокская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«Хилокская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«Чернышевская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«Чернышевская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«Читинская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«Читинская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«Шелопугинская ЦРБ»*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«Шелопугинская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ГАУЗ «Шилкинская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ГАУЗ «Шилкинская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ЧУЗ «Клиническая больница «РЖД-Медицина»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ЧУЗ «Клиническая больница «РЖД-Медицина»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957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Дети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  <w:t xml:space="preserve">Пациенты из районов края</w:t>
            </w:r>
            <w:r>
              <w:rPr>
                <w:rFonts w:ascii="Times New Roman" w:hAnsi="Times New Roman" w:eastAsia="Times New Roman"/>
                <w:b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«Краевая детская клиническая больница»</w:t>
            </w:r>
            <w:r>
              <w:rPr>
                <w:rFonts w:ascii="Times New Roman" w:hAnsi="Times New Roman" w:eastAsia="Times New Roman"/>
                <w:b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1a1a1a"/>
                <w:sz w:val="24"/>
                <w:szCs w:val="24"/>
                <w:lang w:eastAsia="ru-RU"/>
              </w:rPr>
            </w:r>
          </w:p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ГАУЗ «Забайкальская краевая клиническая больница»</w:t>
            </w:r>
            <w:r>
              <w:rPr>
                <w:rFonts w:ascii="Times New Roman" w:hAnsi="Times New Roman" w:eastAsia="Times New Roman"/>
                <w:b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  <w:t xml:space="preserve">(подростки)</w:t>
            </w:r>
            <w:r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«Детский клинический медицинский центр г. Читы»</w:t>
            </w:r>
            <w:r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  <w:t xml:space="preserve">Центральная районная больница по месту  проживания</w:t>
            </w:r>
            <w:r>
              <w:rPr>
                <w:rFonts w:ascii="Times New Roman" w:hAnsi="Times New Roman" w:eastAsia="Times New Roman"/>
                <w:b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W w:w="319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  <w:t xml:space="preserve">Пациенты из г. Читы</w:t>
            </w:r>
            <w:r>
              <w:rPr>
                <w:rFonts w:ascii="Times New Roman" w:hAnsi="Times New Roman" w:eastAsia="Times New Roman"/>
                <w:b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«Детский клинический медицинский центр г. Читы»</w:t>
            </w:r>
            <w:r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W w:w="319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</w:tr>
    </w:tbl>
    <w:p>
      <w:pPr>
        <w:pStyle w:val="806"/>
        <w:ind w:firstLine="709"/>
        <w:jc w:val="both"/>
        <w:spacing w:after="0" w:line="275" w:lineRule="auto"/>
        <w:widowControl w:val="off"/>
        <w:rPr>
          <w:rFonts w:ascii="Times New Roman" w:hAnsi="Times New Roman" w:eastAsia="Times New Roman"/>
          <w:sz w:val="28"/>
          <w:szCs w:val="24"/>
          <w:highlight w:val="yellow"/>
          <w:lang w:eastAsia="ru-RU"/>
        </w:rPr>
      </w:pPr>
      <w:r>
        <w:rPr>
          <w:rFonts w:ascii="Times New Roman" w:hAnsi="Times New Roman" w:eastAsia="Times New Roman"/>
          <w:sz w:val="28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4"/>
          <w:highlight w:val="yellow"/>
          <w:lang w:eastAsia="ru-RU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Маршрутизация больных с с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ахарным диабетом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, в том числе с сосудистыми осложнениями в Забайкальском крае осуществляется в соответствии с приказом МЗ ЗК от 11 сентября 2025 года № 503/ОД </w:t>
        <w:br/>
        <w:t xml:space="preserve">«Об утверждении Порядка маршрутизации пациентов с эндокринными заболеваниями на территории Забайкальского края».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В крае имеется возможность проведения заместительной почечной терапии. Функционирует 86 диализных мест на регион в следующих медицинских организациях: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ГАУЗ «Забайкальская краевая клиническая больница» – отделение диализа (г. Чита);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ГАУЗ «Клинический медицинский центр г. Читы» – поликлиническое подразделение № 2 (г. Чита);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ООО «Британская Медицинская компания» (г. Чита);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Читинский филиал ООО «ПМК-МЦ» (г. Чита); 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ООО «Британская Медицинская Компания» (пгт. Первомайский);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ООО «Промышленная Медицинская Компания» (г. Краснокаменск);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ООО «Промышленная Медицинская Компания» (пгт. Агинское);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Отделение диализа 321 Военного окружного госпиталя (г. Чита);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ООО «НефроМед» (г. Чита).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Количество пациентов с сахарным диабетом на гемодиализе 46 человек.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jc w:val="center"/>
        <w:keepLines/>
        <w:keepNext/>
        <w:spacing w:before="160" w:after="80" w:line="240" w:lineRule="auto"/>
        <w:rPr>
          <w:rFonts w:ascii="Times New Roman" w:hAnsi="Times New Roman" w:eastAsia="Times New Roman"/>
          <w:b/>
          <w:bCs/>
          <w:sz w:val="28"/>
          <w:szCs w:val="28"/>
        </w:rPr>
        <w:outlineLvl w:val="2"/>
      </w:pPr>
      <w:r/>
      <w:bookmarkStart w:id="7" w:name="_Toc189219586"/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1.5.1. Дистанционное наблюдение за пациентами с сахарным диабетом</w:t>
      </w:r>
      <w:bookmarkEnd w:id="7"/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Style w:val="806"/>
        <w:contextualSpacing/>
        <w:ind w:left="0" w:right="0" w:firstLine="709"/>
        <w:jc w:val="both"/>
        <w:spacing w:line="240" w:lineRule="auto"/>
      </w:pPr>
      <w:r>
        <w:rPr>
          <w:rFonts w:ascii="Times New Roman" w:hAnsi="Times New Roman" w:eastAsia="Arial"/>
          <w:sz w:val="28"/>
          <w:szCs w:val="28"/>
          <w:lang w:eastAsia="ru-RU"/>
        </w:rPr>
        <w:t xml:space="preserve">В рамках реализации Федерального проекта «Модернизация первичного звена здравоохранения Российской Федерации» национального проекта «Продолжительная и активная жизнь» в Забайкальском крае (далее- Федеральный проект) проводилось обеспечение дистанционным на</w:t>
      </w:r>
      <w:r>
        <w:rPr>
          <w:rFonts w:ascii="Times New Roman" w:hAnsi="Times New Roman" w:eastAsia="Arial"/>
          <w:sz w:val="28"/>
          <w:szCs w:val="28"/>
          <w:lang w:eastAsia="ru-RU"/>
        </w:rPr>
        <w:t xml:space="preserve">блюдением состояния здоровья с использованием медицинских изделий с дистанционной передачей данных пациентов с болезнями системы кровообращения и сахарным диабетом. </w:t>
      </w:r>
      <w:r>
        <w:rPr>
          <w:rFonts w:ascii="Times New Roman" w:hAnsi="Times New Roman" w:eastAsia="Arial"/>
          <w:sz w:val="28"/>
          <w:szCs w:val="28"/>
          <w:lang w:eastAsia="ru-RU"/>
        </w:rPr>
      </w:r>
      <w:r/>
    </w:p>
    <w:p>
      <w:pPr>
        <w:pStyle w:val="806"/>
        <w:contextualSpacing/>
        <w:ind w:left="0" w:right="0" w:firstLine="709"/>
        <w:jc w:val="both"/>
        <w:spacing w:line="240" w:lineRule="auto"/>
        <w:rPr>
          <w:rFonts w:ascii="Times New Roman" w:hAnsi="Times New Roman" w:eastAsia="Arial"/>
          <w:sz w:val="28"/>
          <w:szCs w:val="28"/>
          <w:lang w:eastAsia="ru-RU"/>
        </w:rPr>
      </w:pPr>
      <w:r>
        <w:rPr>
          <w:rFonts w:ascii="Times New Roman" w:hAnsi="Times New Roman" w:eastAsia="Arial"/>
          <w:sz w:val="28"/>
          <w:szCs w:val="28"/>
          <w:lang w:eastAsia="ru-RU"/>
        </w:rPr>
        <w:t xml:space="preserve">В 2025 году в Забайкальском крае обеспечено 6017 пациентов </w:t>
      </w:r>
      <w:r>
        <w:rPr>
          <w:rFonts w:ascii="Times New Roman" w:hAnsi="Times New Roman" w:eastAsia="Arial"/>
          <w:sz w:val="28"/>
          <w:szCs w:val="28"/>
          <w:lang w:eastAsia="ru-RU"/>
        </w:rPr>
        <w:t xml:space="preserve">с болезнями системы кровообращения</w:t>
      </w:r>
      <w:r>
        <w:rPr>
          <w:rFonts w:ascii="Times New Roman" w:hAnsi="Times New Roman" w:eastAsia="Arial"/>
          <w:sz w:val="28"/>
          <w:szCs w:val="28"/>
          <w:lang w:eastAsia="ru-RU"/>
        </w:rPr>
        <w:t xml:space="preserve">. Пациенты с сахарным диабетом не обеспечивались в связи с отсутствием платформы для реализации. В настоящее время продолжается реализация данных мероприятий Федерального проекта.</w:t>
      </w:r>
      <w:r>
        <w:rPr>
          <w:rFonts w:ascii="Times New Roman" w:hAnsi="Times New Roman" w:eastAsia="Arial"/>
          <w:sz w:val="28"/>
          <w:szCs w:val="28"/>
          <w:lang w:eastAsia="ru-RU"/>
        </w:rPr>
      </w:r>
      <w:r>
        <w:rPr>
          <w:rFonts w:ascii="Times New Roman" w:hAnsi="Times New Roman" w:eastAsia="Arial"/>
          <w:sz w:val="28"/>
          <w:szCs w:val="28"/>
          <w:lang w:eastAsia="ru-RU"/>
        </w:rPr>
      </w:r>
    </w:p>
    <w:p>
      <w:pPr>
        <w:pStyle w:val="806"/>
        <w:jc w:val="center"/>
        <w:keepLines/>
        <w:keepNext/>
        <w:spacing w:before="160" w:after="80" w:line="240" w:lineRule="auto"/>
        <w:rPr>
          <w:rFonts w:ascii="Times New Roman" w:hAnsi="Times New Roman" w:eastAsia="Times New Roman"/>
          <w:b/>
          <w:bCs/>
          <w:sz w:val="28"/>
          <w:szCs w:val="28"/>
        </w:rPr>
        <w:outlineLvl w:val="2"/>
      </w:pPr>
      <w:r/>
      <w:bookmarkStart w:id="8" w:name="_Toc189219587"/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1.5.2. Оказание медицинской помощи с использованием медицинских изделий с применением технологии искусственного интеллекта</w:t>
      </w:r>
      <w:bookmarkEnd w:id="8"/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В рамках спонсорской помощи от ПАО Сбербанк в сентябре 2024 года было передано в 8 ЦРБ региона 8 программно-аппаратных комплексов «Система удаленных ТМК» (далее - ПАК):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1. ГАУЗ «Краевая больница №4»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2. ГУЗ «Газимуро-Заводская ЦРБ»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3. ГУЗ «Нерчинская ЦРБ»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4. ГУЗ «Петровск-Забайкальская ЦРБ»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5. ГУЗ «Приаргунская ЦРБ»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6. ГУЗ «Сретенская ЦРБ»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7. ГУЗ «Улетовская ЦРБ»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8. ГУЗ «Хилокская ЦРБ»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ПАК используется на уровне удаленных от краевого центра фельдшерско-акушерских пунктов фельдшерами для проведения I этапа диспансеризации.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В ПАК интегрировано медицинское изделие «Система поддержки принятия врачебных решений для прогнозирования ТОП-3 диагнозов». При внесении в программу ПАК информации по жалобам, анамнезу заболеван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ия, данных объективного осмотра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предлагает 3 наиболее вероятных диагноза.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pStyle w:val="806"/>
        <w:contextualSpacing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r>
    </w:p>
    <w:p>
      <w:pPr>
        <w:pStyle w:val="806"/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highlight w:val="green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1.6.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Кадровый состав учреждений</w:t>
      </w:r>
      <w:r>
        <w:rPr>
          <w:rFonts w:ascii="Times New Roman" w:hAnsi="Times New Roman" w:eastAsia="Times New Roman"/>
          <w:sz w:val="24"/>
          <w:szCs w:val="24"/>
          <w:highlight w:val="green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green"/>
          <w:lang w:eastAsia="ru-RU"/>
        </w:rPr>
      </w:r>
    </w:p>
    <w:p>
      <w:pPr>
        <w:pStyle w:val="806"/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bCs/>
          <w:i/>
          <w:iCs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hAnsi="Times New Roman" w:eastAsia="Times New Roman"/>
          <w:b/>
          <w:bCs/>
          <w:i/>
          <w:iCs/>
          <w:color w:val="000000"/>
          <w:sz w:val="24"/>
          <w:szCs w:val="24"/>
          <w:highlight w:val="green"/>
          <w:lang w:eastAsia="ru-RU"/>
        </w:rPr>
      </w:r>
      <w:r>
        <w:rPr>
          <w:rFonts w:ascii="Times New Roman" w:hAnsi="Times New Roman" w:eastAsia="Times New Roman"/>
          <w:b/>
          <w:bCs/>
          <w:i/>
          <w:iCs/>
          <w:color w:val="000000"/>
          <w:sz w:val="24"/>
          <w:szCs w:val="24"/>
          <w:highlight w:val="green"/>
          <w:lang w:eastAsia="ru-RU"/>
        </w:rPr>
      </w:r>
      <w:r>
        <w:rPr>
          <w:rFonts w:ascii="Times New Roman" w:hAnsi="Times New Roman" w:eastAsia="Times New Roman"/>
          <w:b/>
          <w:bCs/>
          <w:i/>
          <w:iCs/>
          <w:color w:val="000000"/>
          <w:sz w:val="24"/>
          <w:szCs w:val="24"/>
          <w:highlight w:val="green"/>
          <w:lang w:eastAsia="ru-RU"/>
        </w:rPr>
      </w:r>
    </w:p>
    <w:p>
      <w:pPr>
        <w:pStyle w:val="806"/>
        <w:contextualSpacing/>
        <w:ind w:firstLine="709"/>
        <w:jc w:val="both"/>
        <w:spacing w:after="0" w:line="240" w:lineRule="auto"/>
        <w:tabs>
          <w:tab w:val="left" w:pos="5265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 состоянию на 1 января 2026 года в медицинских организациях, подведомственных МЗ </w:t>
      </w:r>
      <w:r>
        <w:rPr>
          <w:rFonts w:ascii="Times New Roman" w:hAnsi="Times New Roman" w:eastAsia="Times New Roman"/>
          <w:sz w:val="28"/>
          <w:szCs w:val="28"/>
        </w:rPr>
        <w:t xml:space="preserve">ЗК</w:t>
      </w:r>
      <w:r>
        <w:rPr>
          <w:rFonts w:ascii="Times New Roman" w:hAnsi="Times New Roman" w:eastAsia="Times New Roman"/>
          <w:sz w:val="28"/>
          <w:szCs w:val="28"/>
        </w:rPr>
        <w:t xml:space="preserve">, работает 3756 врачей и 7976 средних медицинских работников.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06"/>
        <w:contextualSpacing/>
        <w:ind w:firstLine="709"/>
        <w:jc w:val="both"/>
        <w:spacing w:after="0" w:line="240" w:lineRule="auto"/>
        <w:tabs>
          <w:tab w:val="left" w:pos="5265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Показатель обеспеченности врачами на территории Забайкальского края в 2025 г. составил 38,2 на 10 тысяч населения </w:t>
      </w:r>
      <w:r>
        <w:rPr>
          <w:rFonts w:ascii="Times New Roman" w:hAnsi="Times New Roman" w:eastAsia="Times New Roman"/>
          <w:sz w:val="28"/>
          <w:szCs w:val="28"/>
        </w:rPr>
        <w:t xml:space="preserve">(РФ – 37,5 на 10 тысяч населения, ДФО – 39,8 на 10 тысяч населения за 2023 г.). Обеспеченность населения средними медицинскими работниками составила 81,1 на 10 тысяч населения, (РФ – 76,6 на 10 тысяч населения, ДФО – 81,7 на 10 тысяч населения за 2023 г.).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06"/>
        <w:contextualSpacing/>
        <w:ind w:firstLine="709"/>
        <w:jc w:val="both"/>
        <w:spacing w:after="0" w:line="240" w:lineRule="auto"/>
        <w:tabs>
          <w:tab w:val="left" w:pos="5265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движении врачебных кадров за 2025 год отмечается положительная динамика (+ 126 человек), а также впервые более чем за 10 лет положительная динамика численности среднего медицинского персонала </w:t>
        <w:br/>
        <w:t xml:space="preserve">(+ 148 человек).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06"/>
        <w:contextualSpacing/>
        <w:ind w:firstLine="709"/>
        <w:jc w:val="both"/>
        <w:spacing w:after="0" w:line="240" w:lineRule="auto"/>
        <w:tabs>
          <w:tab w:val="left" w:pos="5265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06"/>
        <w:ind w:firstLine="709"/>
        <w:jc w:val="right"/>
        <w:spacing w:after="0" w:line="240" w:lineRule="auto"/>
        <w:rPr>
          <w:rFonts w:eastAsia="Times New Roman"/>
        </w:rPr>
      </w:pPr>
      <w:r>
        <w:rPr>
          <w:rFonts w:ascii="Times New Roman" w:hAnsi="Times New Roman" w:eastAsia="Times New Roman"/>
          <w:sz w:val="28"/>
          <w:szCs w:val="28"/>
        </w:rPr>
        <w:t xml:space="preserve">Таблица 28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806"/>
        <w:ind w:firstLine="709"/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</w:rPr>
      </w:pP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06"/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Информация по состоянию на 1 января 2026 года о работающих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06"/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специалистах в медицинских организациях, подведомственных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06"/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Министерству здравоохранения Забайкальского края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06"/>
        <w:ind w:firstLine="709"/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tbl>
      <w:tblPr>
        <w:tblW w:w="992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52"/>
        <w:gridCol w:w="1232"/>
        <w:gridCol w:w="753"/>
        <w:gridCol w:w="1156"/>
        <w:gridCol w:w="828"/>
        <w:gridCol w:w="1114"/>
        <w:gridCol w:w="871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Наименование должности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(специальности)</w:t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ind w:left="-55" w:right="-19"/>
              <w:jc w:val="center"/>
              <w:spacing w:after="6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Число должностей в целом по организации,</w:t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806"/>
              <w:ind w:left="-55" w:right="-19"/>
              <w:jc w:val="center"/>
              <w:spacing w:after="6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из них:</w:t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ind w:left="-80" w:right="-162"/>
              <w:jc w:val="center"/>
              <w:spacing w:after="6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Число физических лиц основных работ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ников на занятых должностях,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  <w:p>
            <w:pPr>
              <w:pStyle w:val="806"/>
              <w:ind w:left="-80" w:right="-162"/>
              <w:jc w:val="center"/>
              <w:spacing w:after="6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чел</w:t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right"/>
              <w:spacing w:after="6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6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в подразделениях, оказывающих медицинскую помощь в амбулаторных условиях</w:t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6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в подразделениях, оказывающих медицинскую помощь в стационарных условиях</w:t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6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center"/>
            <w:textDirection w:val="lrTb"/>
            <w:noWrap w:val="false"/>
          </w:tcPr>
          <w:p>
            <w:pPr>
              <w:pStyle w:val="806"/>
              <w:ind w:left="-93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" w:type="dxa"/>
            <w:vAlign w:val="center"/>
            <w:textDirection w:val="lrTb"/>
            <w:noWrap w:val="false"/>
          </w:tcPr>
          <w:p>
            <w:pPr>
              <w:pStyle w:val="806"/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Align w:val="center"/>
            <w:textDirection w:val="lrTb"/>
            <w:noWrap w:val="false"/>
          </w:tcPr>
          <w:p>
            <w:pPr>
              <w:pStyle w:val="806"/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center"/>
            <w:textDirection w:val="lrTb"/>
            <w:noWrap w:val="false"/>
          </w:tcPr>
          <w:p>
            <w:pPr>
              <w:pStyle w:val="806"/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1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60" w:line="240" w:lineRule="auto"/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pStyle w:val="806"/>
              <w:ind w:left="235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эндокринологи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232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after="60" w:line="240" w:lineRule="auto"/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pPr>
            <w:r>
              <w:rPr>
                <w:color w:val="000000" w:themeColor="text1"/>
              </w:rPr>
            </w:r>
            <w:bookmarkStart w:id="0" w:name="undefined"/>
            <w:r>
              <w:rPr>
                <w:color w:val="000000" w:themeColor="text1"/>
              </w:rPr>
            </w:r>
            <w:bookmarkEnd w:id="0"/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szCs w:val="18"/>
                <w:lang w:eastAsia="ru-RU"/>
              </w:rPr>
              <w:t xml:space="preserve">40,0</w:t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753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after="60" w:line="240" w:lineRule="auto"/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szCs w:val="18"/>
                <w:lang w:eastAsia="ru-RU"/>
              </w:rPr>
              <w:t xml:space="preserve">29,75</w:t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156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after="60" w:line="240" w:lineRule="auto"/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szCs w:val="18"/>
                <w:lang w:eastAsia="ru-RU"/>
              </w:rPr>
              <w:t xml:space="preserve">31,75</w:t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after="60" w:line="240" w:lineRule="auto"/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szCs w:val="18"/>
                <w:lang w:eastAsia="ru-RU"/>
              </w:rPr>
              <w:t xml:space="preserve">23,75</w:t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114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after="60" w:line="240" w:lineRule="auto"/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szCs w:val="18"/>
                <w:lang w:eastAsia="ru-RU"/>
              </w:rPr>
              <w:t xml:space="preserve">8,25</w:t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7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after="60" w:line="240" w:lineRule="auto"/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szCs w:val="18"/>
                <w:lang w:eastAsia="ru-RU"/>
              </w:rPr>
              <w:t xml:space="preserve">6,0</w:t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after="60" w:line="240" w:lineRule="auto"/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szCs w:val="18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pStyle w:val="806"/>
              <w:ind w:left="235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/>
            <w:bookmarkStart w:id="16" w:name="z1100_119_10"/>
            <w:r/>
            <w:bookmarkEnd w:id="16"/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эндокринологи детские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232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after="60" w:line="240" w:lineRule="auto"/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szCs w:val="18"/>
                <w:lang w:eastAsia="ru-RU"/>
              </w:rPr>
              <w:t xml:space="preserve">11,0</w:t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753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after="60" w:line="240" w:lineRule="auto"/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szCs w:val="18"/>
                <w:lang w:eastAsia="ru-RU"/>
              </w:rPr>
              <w:t xml:space="preserve">7,25</w:t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156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after="60" w:line="240" w:lineRule="auto"/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szCs w:val="18"/>
                <w:lang w:eastAsia="ru-RU"/>
              </w:rPr>
              <w:t xml:space="preserve">7,50</w:t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after="60" w:line="240" w:lineRule="auto"/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szCs w:val="18"/>
                <w:lang w:eastAsia="ru-RU"/>
              </w:rPr>
              <w:t xml:space="preserve">6,00</w:t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114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after="60" w:line="240" w:lineRule="auto"/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szCs w:val="18"/>
                <w:lang w:eastAsia="ru-RU"/>
              </w:rPr>
              <w:t xml:space="preserve">3,50</w:t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71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after="60" w:line="240" w:lineRule="auto"/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szCs w:val="18"/>
                <w:lang w:eastAsia="ru-RU"/>
              </w:rPr>
              <w:t xml:space="preserve">1,25</w:t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Style w:val="806"/>
              <w:jc w:val="center"/>
              <w:spacing w:after="60" w:line="240" w:lineRule="auto"/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ff0000" w:themeColor="text1"/>
                <w:sz w:val="16"/>
                <w:szCs w:val="18"/>
              </w:rPr>
            </w:r>
          </w:p>
        </w:tc>
      </w:tr>
    </w:tbl>
    <w:p>
      <w:pPr>
        <w:pStyle w:val="806"/>
        <w:jc w:val="both"/>
        <w:keepLines/>
        <w:keepNext/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  <w:highlight w:val="green"/>
          <w:u w:val="single"/>
        </w:rPr>
        <w:sectPr>
          <w:footnotePr/>
          <w:endnotePr/>
          <w:type w:val="nextPage"/>
          <w:pgSz w:w="11907" w:h="16839" w:orient="portrait"/>
          <w:pgMar w:top="1134" w:right="567" w:bottom="1134" w:left="1985" w:header="720" w:footer="720" w:gutter="0"/>
          <w:cols w:num="1" w:sep="0" w:space="720" w:equalWidth="1"/>
          <w:docGrid w:linePitch="360"/>
        </w:sectPr>
        <w:outlineLvl w:val="1"/>
      </w:pPr>
      <w:r/>
      <w:bookmarkStart w:id="24" w:name="z1100_120_10"/>
      <w:r/>
      <w:bookmarkEnd w:id="24"/>
      <w:r>
        <w:rPr>
          <w:rFonts w:ascii="Times New Roman" w:hAnsi="Times New Roman" w:eastAsia="Times New Roman"/>
          <w:b/>
          <w:bCs/>
          <w:sz w:val="28"/>
          <w:szCs w:val="28"/>
          <w:highlight w:val="green"/>
          <w:u w:val="single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green"/>
          <w:u w:val="single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29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Число врачей эндокринологов по данным формы ФСН № 30 за 2021-2025 годы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5000" w:type="pct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98"/>
        <w:gridCol w:w="1133"/>
        <w:gridCol w:w="794"/>
        <w:gridCol w:w="726"/>
        <w:gridCol w:w="793"/>
        <w:gridCol w:w="725"/>
        <w:gridCol w:w="793"/>
        <w:gridCol w:w="725"/>
        <w:gridCol w:w="1033"/>
        <w:gridCol w:w="951"/>
        <w:gridCol w:w="942"/>
        <w:gridCol w:w="740"/>
        <w:gridCol w:w="655"/>
        <w:gridCol w:w="649"/>
        <w:gridCol w:w="778"/>
        <w:gridCol w:w="772"/>
        <w:gridCol w:w="898"/>
        <w:gridCol w:w="922"/>
      </w:tblGrid>
      <w:tr>
        <w:tblPrEx/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  <w:t xml:space="preserve">Год</w:t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Наименование должности </w:t>
              <w:br w:type="textWrapping" w:clear="all"/>
              <w:t xml:space="preserve">(специальности)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Число должностей</w:t>
              <w:br w:type="textWrapping" w:clear="all"/>
              <w:t xml:space="preserve"> в целом по организации, 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ед.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из них: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3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Число физи-ческих лиц основных работников на занятых должностях, чел 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из них: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Имеют квалификационную категорию (из гр.9), чел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Имеют сертифи-кат специа-листа 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(из гр.9), чел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Имеют свиде-тельство об аккреди-тации</w:t>
              <w:br w:type="textWrapping" w:clear="all"/>
              <w:t xml:space="preserve"> (из гр.9), чел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Находятся в декрет-ном и долго-срочном отпуске 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(из гр.9), чел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Не имеют квалифи-кационной категории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1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  <w:t xml:space="preserve">в подразделениях, оказывающих медицинскую помощь в амбулаторных условиях </w:t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1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  <w:t xml:space="preserve">в подразделениях, оказывающих медицинскую помощь в стационарных условиях </w:t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33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  <w:t xml:space="preserve">в подразде-лениях, оказыва-ющих мед. помощь в амбулатор.</w:t>
              <w:br w:type="textWrapping" w:clear="all"/>
              <w:t xml:space="preserve"> условиях </w:t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  <w:t xml:space="preserve">в подразде-лениях, оказыва-ющих мед. помощь в стационар.</w:t>
              <w:br w:type="textWrapping" w:clear="all"/>
              <w:t xml:space="preserve">условиях </w:t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  <w:t xml:space="preserve">высшую</w:t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  <w:t xml:space="preserve">первую</w:t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  <w:t xml:space="preserve">вторую</w:t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33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" w:type="dxa"/>
            <w:vAlign w:val="center"/>
            <w:vMerge w:val="restart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2025</w:t>
            </w:r>
            <w:r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эндокринологи</w:t>
            </w:r>
            <w:r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bottom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40,0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29,75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vAlign w:val="bottom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31,75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bottom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23,75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vAlign w:val="bottom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8,25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bottom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6,0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bottom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26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22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9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26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12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2024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эндокринологи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bottom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39,25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28,75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vAlign w:val="bottom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26,75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bottom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22,50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vAlign w:val="bottom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12,50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bottom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6,25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bottom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25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21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9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11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14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13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2023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эндокринологи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38,0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32,0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26,50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25,75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11,50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6,25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23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19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8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12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11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12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2022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эндокринологи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40,25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27,75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30,0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19,75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10,25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8,0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16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9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8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2021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эндокринологи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45,25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32,75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32,0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20,0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13,25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12,75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19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13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6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</w:tr>
    </w:tbl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30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Число врачей эндокринологов детских по данным формы ФСН № 30 за 2021-2025 годы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5000" w:type="pct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97"/>
        <w:gridCol w:w="1208"/>
        <w:gridCol w:w="772"/>
        <w:gridCol w:w="708"/>
        <w:gridCol w:w="775"/>
        <w:gridCol w:w="708"/>
        <w:gridCol w:w="775"/>
        <w:gridCol w:w="708"/>
        <w:gridCol w:w="1053"/>
        <w:gridCol w:w="957"/>
        <w:gridCol w:w="942"/>
        <w:gridCol w:w="737"/>
        <w:gridCol w:w="664"/>
        <w:gridCol w:w="658"/>
        <w:gridCol w:w="787"/>
        <w:gridCol w:w="764"/>
        <w:gridCol w:w="898"/>
        <w:gridCol w:w="916"/>
      </w:tblGrid>
      <w:tr>
        <w:tblPrEx/>
        <w:trPr>
          <w:trHeight w:val="3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Год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Наименование должности </w:t>
              <w:br w:type="textWrapping" w:clear="all"/>
              <w:t xml:space="preserve">(специальности)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Число должностей</w:t>
              <w:br w:type="textWrapping" w:clear="all"/>
              <w:t xml:space="preserve"> в целом по организации, 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ед.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6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из них: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5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Число физи-ческих лиц основных работников на занятых должностях, чел 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из них: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9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Имеют квалификационную категорию (из гр.9), чел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Имеют сертифи-кат специа-листа 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(из гр.9), чел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Имеют свиде-тельство об аккреди-тации</w:t>
              <w:br w:type="textWrapping" w:clear="all"/>
              <w:t xml:space="preserve"> (из гр.9), чел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Находятся в декрет-ном и долго-срочном отпуске 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(из гр.9), чел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Не имеют квалифи-кационной категории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8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в подразделениях, оказывающих медицинскую помощь в амбулаторных условиях 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8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в подразделениях, оказывающих медицинскую помощь в стационарных условиях 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53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в подразде-лениях, оказыва-ющих мед. помощь в амбулатор.</w:t>
              <w:br w:type="textWrapping" w:clear="all"/>
              <w:t xml:space="preserve"> условиях 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в подразде-лениях, оказыва-ющих мед. помощь в стационар.</w:t>
              <w:br w:type="textWrapping" w:clear="all"/>
              <w:t xml:space="preserve">условиях 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высшую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первую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вторую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53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center"/>
            <w:vMerge w:val="restart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2025</w:t>
            </w:r>
            <w:r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Эндокринологи детские</w:t>
            </w:r>
            <w:r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11,0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7,25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7,5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6,0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3,5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1,25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2024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Эндокринологи детские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10,25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6,25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5,75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5,50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4,50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0,75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2023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Эндокринологи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детские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10,5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7,75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7,0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7,0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3,50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0,75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2022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Эндокринологи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детские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10,5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7,75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7,0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7,0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3,5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0,75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2021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Эндокринологи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детские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10,5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8,5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7,5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7,25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3,0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1,25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</w:tr>
    </w:tbl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31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Число врачей офтальмологов по данным формы ФСН №30 за 2021-2025 годы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5000" w:type="pct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97"/>
        <w:gridCol w:w="1208"/>
        <w:gridCol w:w="772"/>
        <w:gridCol w:w="708"/>
        <w:gridCol w:w="775"/>
        <w:gridCol w:w="708"/>
        <w:gridCol w:w="775"/>
        <w:gridCol w:w="708"/>
        <w:gridCol w:w="1053"/>
        <w:gridCol w:w="957"/>
        <w:gridCol w:w="942"/>
        <w:gridCol w:w="737"/>
        <w:gridCol w:w="664"/>
        <w:gridCol w:w="658"/>
        <w:gridCol w:w="787"/>
        <w:gridCol w:w="764"/>
        <w:gridCol w:w="898"/>
        <w:gridCol w:w="916"/>
      </w:tblGrid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Год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Наименование должности </w:t>
              <w:br w:type="textWrapping" w:clear="all"/>
              <w:t xml:space="preserve">(специальности)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Число должностей</w:t>
              <w:br w:type="textWrapping" w:clear="all"/>
              <w:t xml:space="preserve"> в целом по организации, 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ед.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6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из них: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5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Число физи-ческих лиц основных работников на занятых должностях, чел 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из них: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9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Имеют квалификационную категорию (из гр.9), чел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Имеют сертифи-кат специа-листа 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(из гр.9), чел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Имеют свиде-тельство об аккреди-тации</w:t>
              <w:br w:type="textWrapping" w:clear="all"/>
              <w:t xml:space="preserve"> (из гр.9), чел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Находятся в декрет-ном и долго-срочном отпуске 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(из гр.9), чел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Не имеют квалифи-кационной категории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8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в подразделениях, оказывающих медицинскую помощь в амбулаторных условиях 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8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в подразделениях, оказывающих медицинскую помощь в стационарных условиях 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53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в подразде-лениях, оказыва-ющих медицин-скую помощь в амбулатор-ных</w:t>
              <w:br w:type="textWrapping" w:clear="all"/>
              <w:t xml:space="preserve"> условиях 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в подразде-лениях, оказыва-ющих медицин-скую помощь в стационар-ных </w:t>
              <w:br w:type="textWrapping" w:clear="all"/>
              <w:t xml:space="preserve">условиях 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высшую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первую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вторую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6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53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center"/>
            <w:vMerge w:val="restart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2025</w:t>
            </w:r>
            <w:r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16"/>
                <w:szCs w:val="16"/>
                <w:lang w:eastAsia="ru-RU"/>
              </w:rPr>
              <w:t xml:space="preserve">Офтальмологи</w:t>
            </w:r>
            <w:r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132,5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113,25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90,75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79,75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41,75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33,5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100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73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27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42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8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98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MS Mincho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46</w:t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  <w:r>
              <w:rPr>
                <w:rFonts w:ascii="Times New Roman" w:hAnsi="Times New Roman" w:eastAsia="MS Mincho"/>
                <w:bCs/>
                <w:iCs/>
                <w:color w:val="ff0000" w:themeColor="text1"/>
                <w:sz w:val="16"/>
                <w:szCs w:val="16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2024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офтальмологи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127,75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114,50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84,0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80,0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43,75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34,5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98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70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28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43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6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63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2023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офтальмологи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128,25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113,75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84,5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81,0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43,75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32,75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89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64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25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6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6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48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11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37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2022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офтальмологи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135,75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109,0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92,75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74,75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43,0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34,25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90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67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23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33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11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59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31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13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39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2021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  <w:t xml:space="preserve">офтальмологи</w:t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142,5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112,25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98,25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71,5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44,25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40,75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92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64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28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35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10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9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89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16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  <w:t xml:space="preserve">38</w:t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/>
                <w:bCs/>
                <w:iCs/>
                <w:sz w:val="16"/>
                <w:szCs w:val="16"/>
                <w:lang w:eastAsia="ru-RU"/>
              </w:rPr>
            </w:r>
          </w:p>
        </w:tc>
      </w:tr>
    </w:tbl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32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Обеспеченность врачами на 10 тыс. населения по данным формы ФСН №30 за 2021-2025 годы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5000" w:type="pct"/>
        <w:tblInd w:w="0" w:type="dxa"/>
        <w:tblLayout w:type="autofit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561"/>
        <w:gridCol w:w="4022"/>
        <w:gridCol w:w="4022"/>
        <w:gridCol w:w="4022"/>
      </w:tblGrid>
      <w:tr>
        <w:tblPrEx/>
        <w:trPr>
          <w:trHeight w:val="4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1" w:type="dxa"/>
            <w:vAlign w:val="center"/>
            <w:vMerge w:val="restart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  <w:t xml:space="preserve">Год</w:t>
            </w: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66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  <w:t xml:space="preserve">Обеспеченность на 10 тыс. населения </w:t>
            </w: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1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2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  <w:t xml:space="preserve">Врачами-эндокринологами</w:t>
            </w: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2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  <w:t xml:space="preserve">Врачами-эндокринологами детскими</w:t>
            </w: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2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  <w:t xml:space="preserve">Офтальмологами</w:t>
            </w: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1" w:type="dxa"/>
            <w:vAlign w:val="center"/>
            <w:vMerge w:val="restart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b/>
                <w:color w:val="000000" w:themeColor="text1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MS Mincho"/>
                <w:b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b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22" w:type="dxa"/>
            <w:vAlign w:val="center"/>
            <w:vMerge w:val="restart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0,3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22" w:type="dxa"/>
            <w:vAlign w:val="center"/>
            <w:vMerge w:val="restart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0,2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22" w:type="dxa"/>
            <w:vAlign w:val="center"/>
            <w:vMerge w:val="restart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MS Mincho"/>
                <w:color w:val="000000" w:themeColor="text1"/>
                <w:sz w:val="20"/>
                <w:szCs w:val="20"/>
                <w:lang w:eastAsia="ru-RU"/>
              </w:rPr>
              <w:t xml:space="preserve">1,0</w:t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MS Mincho"/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1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2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  <w:t xml:space="preserve">0,3</w:t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2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  <w:t xml:space="preserve">0,2</w:t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2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  <w:t xml:space="preserve">1,0</w:t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1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  <w:t xml:space="preserve">2023</w:t>
            </w: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2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  <w:t xml:space="preserve">0,3</w:t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2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  <w:t xml:space="preserve">0,2</w:t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2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  <w:t xml:space="preserve">0,9</w:t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1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  <w:t xml:space="preserve">2022</w:t>
            </w: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2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  <w:t xml:space="preserve">0,3</w:t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2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  <w:t xml:space="preserve">0,2</w:t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2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  <w:t xml:space="preserve">0,9</w:t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1" w:type="dxa"/>
            <w:vAlign w:val="center"/>
            <w:textDirection w:val="lrTb"/>
            <w:noWrap/>
          </w:tcPr>
          <w:p>
            <w:pPr>
              <w:pStyle w:val="806"/>
              <w:jc w:val="both"/>
              <w:spacing w:after="0" w:line="240" w:lineRule="atLeast"/>
              <w:widowControl w:val="off"/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  <w:t xml:space="preserve">2021</w:t>
            </w: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2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  <w:t xml:space="preserve">0,2</w:t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2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  <w:t xml:space="preserve">0,2</w:t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22" w:type="dxa"/>
            <w:vAlign w:val="center"/>
            <w:textDirection w:val="lrTb"/>
            <w:noWrap/>
          </w:tcPr>
          <w:p>
            <w:pPr>
              <w:pStyle w:val="806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  <w:t xml:space="preserve">0,9</w:t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pStyle w:val="806"/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r>
    </w:p>
    <w:p>
      <w:pPr>
        <w:pStyle w:val="806"/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r>
    </w:p>
    <w:p>
      <w:pPr>
        <w:pStyle w:val="806"/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r>
    </w:p>
    <w:p>
      <w:pPr>
        <w:pStyle w:val="806"/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r>
    </w:p>
    <w:p>
      <w:pPr>
        <w:pStyle w:val="806"/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r>
    </w:p>
    <w:p>
      <w:pPr>
        <w:pStyle w:val="806"/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r>
    </w:p>
    <w:p>
      <w:pPr>
        <w:pStyle w:val="806"/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  <w:sectPr>
          <w:footnotePr/>
          <w:endnotePr/>
          <w:type w:val="nextPage"/>
          <w:pgSz w:w="16839" w:h="11907" w:orient="landscape"/>
          <w:pgMar w:top="1458" w:right="1134" w:bottom="567" w:left="1134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8"/>
          <w:highlight w:val="green"/>
          <w:lang w:eastAsia="ru-RU"/>
        </w:rPr>
      </w:r>
    </w:p>
    <w:p>
      <w:pPr>
        <w:pStyle w:val="806"/>
        <w:contextualSpacing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Отмечается дефицит врачей эндокринологов в крае. В целях привлечения и закрепления врачебных кадров в районах края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МЗ </w:t>
      </w:r>
      <w:r>
        <w:rPr>
          <w:rFonts w:ascii="Times New Roman" w:hAnsi="Times New Roman" w:eastAsia="Times New Roman"/>
          <w:iCs/>
          <w:sz w:val="28"/>
          <w:szCs w:val="28"/>
          <w:highlight w:val="white"/>
          <w:lang w:eastAsia="ru-RU"/>
        </w:rPr>
        <w:t xml:space="preserve">ЗК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осуществляется целевая подготовка специалистов на базе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ФГБОУ ВО «ЧГМА» МЗ РФ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и других ВУЗов по программам высшего образования и в образовательных организациях среднего профессионального образования.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6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Контрольные цифры приема в ЧГМА ежегодно выполняются в полном объеме, в 2025 году зачислено 162 абитуриента, в другие ВУЗы - 3 абитуриента.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6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целевую ординатуру направлено 158 специалистов (ЧГМА – 1551, другие вузы – 3).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6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целя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х укомплектования средним медицинским персоналом ежегодно увеличиваются объемы подготовки в медицинских колледжах региона по программам среднего профессионального образования (далее – СПО) за счет средств краевого бюджета. Контрольные цифры приема (далее -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К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ЦП) по СПО за 4 года увеличены более чем в 1,4 раза, в 2024 году утверждено </w:t>
        <w:br/>
        <w:t xml:space="preserve">565 мест, выполнены на 100 %. В рамках целевого набора заключено </w:t>
        <w:br/>
        <w:t xml:space="preserve">275 договоров о целевом обучении. Дополнительно ведется работа по заключению договоров с обучающимися студентами.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6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Благодаря целевой подготовке ежегодно отрасль здравоохранения края пополняется молодыми специалистами. </w:t>
      </w:r>
      <w:r>
        <w:rPr>
          <w:rFonts w:ascii="Times New Roman" w:hAnsi="Times New Roman" w:eastAsia="Times New Roman"/>
          <w:sz w:val="28"/>
          <w:szCs w:val="28"/>
          <w:highlight w:val="white"/>
          <w:lang w:bidi="ru-RU"/>
        </w:rPr>
        <w:t xml:space="preserve">В 2025 году трудоустроено в медицинские организации края, подведомственные Министерству, </w:t>
        <w:br/>
        <w:t xml:space="preserve">389 молодых специалистов после завершения обучения, в том числе 212 врачей и 177 средних медицинских работников.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6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целях закрепления молодых специалистов в отрасли руководителям подведомственных учреждений, предписано обеспечить трудоустройство молодых специалистов, прошедших процедуру аккредитации, с закреплением за каждым молодым специалистом на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ставника из числа опытных врачей. Предоставить молодым специалистам меры социальной поддержки, в том числе выплату подъемных в соответствии с коллективным договором. В каждой медицинской организации разработан план профессионального обучения молодых специа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листов, включающий в себя обучающие семинары по протоколам лечения пациентов в амбулаторных условиях, ведению медицинской документации, изучению вопросов экспертизы временной нетрудоспособности и иных вопросов текущей деятельности врача участковой службы.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6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настоящее время на территории края реализуется ряд мер социальной поддержки медицинских работников. В том числе успешно реализуется программа «Земский доктор», за период 2011-2024 год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ов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810 врачей и </w:t>
        <w:br/>
        <w:t xml:space="preserve">190 средних медицинских работников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прибыло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 работу в медицинские организации, расположенные в сельской местности и поселках городского типа, в том числе в 2024 году привлечено 59 врачей и 26 средних медицинских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работников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(выполнение программы составило 100 %). На сегодняшний день данная программа является наиболее эффективной в закреплении медицинских работников на территории и в привлечении специалистов из других регионов.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6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целях расширения мер социальной поддержки на 2019 – 2021 годы в рамках Плана социального развития центров экономического роста Забайкальского края, утвержденного распоряжением Правительства Забайкальского края от 24 мая 2019 года № 173-р,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МЗ </w:t>
      </w:r>
      <w:r>
        <w:rPr>
          <w:rFonts w:ascii="Times New Roman" w:hAnsi="Times New Roman" w:eastAsia="Times New Roman"/>
          <w:iCs/>
          <w:sz w:val="28"/>
          <w:szCs w:val="28"/>
          <w:highlight w:val="white"/>
          <w:lang w:eastAsia="ru-RU"/>
        </w:rPr>
        <w:t xml:space="preserve">ЗК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приобретено 212 единиц служебных жилых помещений для медицинских работников. В настоящее время </w:t>
      </w:r>
      <w:r>
        <w:rPr>
          <w:rFonts w:ascii="Times New Roman" w:hAnsi="Times New Roman"/>
          <w:sz w:val="28"/>
          <w:szCs w:val="28"/>
          <w:highlight w:val="white"/>
        </w:rPr>
        <w:t xml:space="preserve">135 (64 %)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жилых помещений </w:t>
      </w:r>
      <w:r>
        <w:rPr>
          <w:rFonts w:ascii="Times New Roman" w:hAnsi="Times New Roman"/>
          <w:sz w:val="28"/>
          <w:szCs w:val="28"/>
          <w:highlight w:val="white"/>
        </w:rPr>
        <w:t xml:space="preserve">предоставлены в пользование нуждающимся медицинским работникам, 77 – находятся в резерве,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которые планируется закрепить за медицинскими работниками, привлеченными в медицинские организации.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6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Медицинские работники государственных учреждений здравоохранения активно принимают участие в работе конгрессов, научно-практических конференций, съездов, проводимых на региональном, всероссийском и международном уровнях.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6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соответствии с п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остановлением Правительства Забайкальского края </w:t>
      </w:r>
      <w:r>
        <w:rPr>
          <w:rFonts w:ascii="Times New Roman" w:hAnsi="Times New Roman" w:eastAsia="Times New Roman"/>
          <w:sz w:val="28"/>
          <w:szCs w:val="28"/>
          <w:highlight w:val="white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от 15 ноября 2022 года № 542 «Об утверждении Порядка передачи служебных жилых помещений специализированного жилищного фонда Забайкальского края в собств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енность медицинских работников»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предусмотрена передача жилых помещений в собственность медицинским работникам после 10 лет работы </w:t>
      </w:r>
      <w:r>
        <w:rPr>
          <w:rFonts w:ascii="Times New Roman" w:hAnsi="Times New Roman" w:eastAsia="Times New Roman"/>
          <w:sz w:val="28"/>
          <w:szCs w:val="28"/>
          <w:highlight w:val="white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(не менее чем на одной ставке) в медицинских организациях.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6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2025-2026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годах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организовано участие в программе «Доступное арендн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ое жилье в Дальневосточном федеральном округе» по предоставлению арендного жилья для медицинских работников на территории г. Чита </w:t>
        <w:br/>
        <w:t xml:space="preserve">(250 квартир) и пгт.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Забайкальск (9 квартир).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6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Медицинские работники имеют право участвовать в льготной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альневосточной ипотеке. По данным Отделения по Забайкальскому краю Сибирского главного управления Центрального банка Российской Федерации 675 медицинских работников получили льготное ипотечное кредитование.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6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МЗ </w:t>
      </w:r>
      <w:r>
        <w:rPr>
          <w:rFonts w:ascii="Times New Roman" w:hAnsi="Times New Roman" w:eastAsia="Times New Roman"/>
          <w:iCs/>
          <w:sz w:val="28"/>
          <w:szCs w:val="28"/>
          <w:highlight w:val="white"/>
        </w:rPr>
        <w:t xml:space="preserve">ЗК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реализуется план основных мероприятий по созданию условий для планомерного р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оста профессионального уровня знаний и умений медицинских работников Забайкальского края. Показатели по количеству подготовленных специалистов по программам дополнительного медицинского и фармацевтического образования ежегодно выполняются в полном объеме.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6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МЗ </w:t>
      </w:r>
      <w:r>
        <w:rPr>
          <w:rFonts w:ascii="Times New Roman" w:hAnsi="Times New Roman" w:eastAsia="Times New Roman"/>
          <w:iCs/>
          <w:sz w:val="28"/>
          <w:szCs w:val="28"/>
          <w:highlight w:val="white"/>
          <w:lang w:eastAsia="ru-RU"/>
        </w:rPr>
        <w:t xml:space="preserve">ЗК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реализуется комплекс мероприятий, направленных на повышение престижа профессии медицинского работника, организованы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и проведены мероприятия, посвященные празднованию профессионального праздника – Дня медицинского работника. Ежегодно проводится региональный профессиональный конкурс «Лучший врач Забайкальского края» с награждением победителей на торжественной церемонии.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6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За высокий профессионализм и многолетний добросовестный труд в системе здравоохранения Забайкальского края ежегодно более 2,5 тыс. медицинских работников края отмечаются государственными и ведомственными наградами, наградами Забайкальского края,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МЗ </w:t>
      </w:r>
      <w:r>
        <w:rPr>
          <w:rFonts w:ascii="Times New Roman" w:hAnsi="Times New Roman" w:eastAsia="Times New Roman"/>
          <w:iCs/>
          <w:sz w:val="28"/>
          <w:szCs w:val="28"/>
          <w:highlight w:val="white"/>
          <w:lang w:eastAsia="ru-RU"/>
        </w:rPr>
        <w:t xml:space="preserve">ЗК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6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соответствии с пунктом 3.2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перечня поручений Губернатора Забайкальского края от 1 февраля 2022 года № ПП-2-22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данных по итогам послания Губернатора Забайкальского края 19 декабря 2021 года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учрежде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на профессиональная премия Губернатора Забайкальского края для медицинских работников. По итогам конкурса ежегодно 10 врачей получают премии за счет средств краевого бюджета в размере 300 тысяч рублей и 10 средних медицинских работников - 200 тысяч рублей.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6"/>
        <w:ind w:firstLine="709"/>
        <w:jc w:val="right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06"/>
        <w:ind w:firstLine="709"/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  <w:outlineLvl w:val="1"/>
      </w:pPr>
      <w:r/>
      <w:bookmarkStart w:id="25" w:name="_Toc136288548"/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1.7. Региональные документы, регламентирующие оказание медицинской помощи больным с сахарным диабетом </w:t>
        <w:br w:type="textWrapping" w:clear="all"/>
      </w:r>
      <w:bookmarkEnd w:id="25"/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357" w:leader="none"/>
          <w:tab w:val="left" w:pos="3462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 Постановление Правительства Российской Федерации от 29 декабря 2025 года № 2188 «О Программе государственных гарантий бесплатного оказания гражданам медицинской помощи на 2026 год и плановый период 2027 и 2028 годов».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357" w:leader="none"/>
          <w:tab w:val="left" w:pos="3462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Приказ МЗ РФ от 13 марта 2023 года № 104н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 утверждении Порядка оказания медицинской помощи по профилю «эндокринология».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357" w:leader="none"/>
          <w:tab w:val="left" w:pos="3462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 Приказ МЗ РФ от 29 октября 2024 года № 583н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 утверждении Порядка оказания медицинской помощи по профилю «детская эндокринология».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357" w:leader="none"/>
          <w:tab w:val="left" w:pos="3462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4. Постановление Правитель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ства Забайкальского края от 30 декабря 2025 года № 2188 «Об утверждении Территориальной программы государственных гарантий бесплатного оказания гражданам медицинской помощи на территории Забайкальского края на 2026 год и плановый период 2027 и 2028 годов».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357" w:leader="none"/>
          <w:tab w:val="left" w:pos="3462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Приказ МЗ ЗК от 26 декабря 2022 года № 830/ОД «Об организации деятельности кабинета «Школа для пациентов с сахарным диабетом».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357" w:leader="none"/>
          <w:tab w:val="left" w:pos="346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6. Приказ МЗ ЗК от 22 июня 2022 года № 426/ОД «Об утверждении Порядка ведения федерального регистра больных сахарным диабетом в Забайкальском крае».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06"/>
        <w:ind w:firstLine="709"/>
        <w:jc w:val="both"/>
        <w:spacing w:after="0" w:line="240" w:lineRule="auto"/>
        <w:widowControl w:val="off"/>
        <w:tabs>
          <w:tab w:val="left" w:pos="357" w:leader="none"/>
          <w:tab w:val="left" w:pos="346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7. Приказ МЗ ЗК от 11 сентября 2025 года № 503/ОД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 утверждении Порядка маршрутизации пациентов с эндокринными заболеваниями на территории Забайкальском крае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06"/>
        <w:ind w:firstLine="709"/>
        <w:jc w:val="both"/>
        <w:spacing w:after="0" w:line="240" w:lineRule="auto"/>
        <w:widowControl w:val="off"/>
        <w:tabs>
          <w:tab w:val="left" w:pos="357" w:leader="none"/>
          <w:tab w:val="left" w:pos="3462" w:leader="none"/>
        </w:tabs>
        <w:rPr>
          <w:rFonts w:ascii="Times New Roman" w:hAnsi="Times New Roman" w:eastAsia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/>
          <w:sz w:val="28"/>
          <w:szCs w:val="28"/>
          <w:highlight w:val="yellow"/>
        </w:rPr>
      </w:r>
      <w:r>
        <w:rPr>
          <w:rFonts w:ascii="Times New Roman" w:hAnsi="Times New Roman" w:eastAsia="Times New Roman"/>
          <w:sz w:val="28"/>
          <w:szCs w:val="28"/>
          <w:highlight w:val="yellow"/>
        </w:rPr>
      </w:r>
      <w:r>
        <w:rPr>
          <w:rFonts w:ascii="Times New Roman" w:hAnsi="Times New Roman" w:eastAsia="Times New Roman"/>
          <w:sz w:val="28"/>
          <w:szCs w:val="28"/>
          <w:highlight w:val="yellow"/>
        </w:rPr>
      </w:r>
    </w:p>
    <w:p>
      <w:pPr>
        <w:pStyle w:val="806"/>
        <w:ind w:firstLine="709"/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outlineLvl w:val="1"/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1.8.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Показатели деятельности, связанной с оказанием медицинской помощи больным с сахарным диабетом в Забайкальском крае (профилактика, ранее выявление, диагностика и лечение, реабилитация пациентов с сахарным диабетом)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Style w:val="806"/>
        <w:ind w:firstLine="709"/>
        <w:jc w:val="both"/>
        <w:spacing w:after="0" w:line="275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Сроки оказания плановой специализированной, в том числе высокотехнологичной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 медицинской помощи не превышают сроков, установленных Территориальной программой государственных гарантий бесплатного оказания гражданам медицинской помощи на т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ерритории Забайкальского края на 2026 год и на плановый период 2027 и 2028 годов, утвержденной постановлением Правительства Забайкальского края от </w:t>
        <w:br/>
        <w:t xml:space="preserve">30 декабря 2025 года № 832, т.е. 14 рабочих дней со дня выдачи лечащим врачом направления на госпитализацию.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Длительность госпитализации пациентов на эндокринологических койках для взрослых в 202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 году составила - 10,7 дней, для детей – 11,9 дней.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С учетом роста заболеваемости сахарным диабетом отмечается рост числа пациентов, находящихся под диспансерным наблюдением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 за 5 лет на 16,2 % (таблица 33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).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33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center"/>
        <w:spacing w:after="0" w:line="275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Доля пациентов с 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сахарным диабетом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, находящихся под диспансерным наблюдением в 2021-2025 годах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8"/>
        <w:gridCol w:w="873"/>
        <w:gridCol w:w="1474"/>
        <w:gridCol w:w="1474"/>
        <w:gridCol w:w="1474"/>
        <w:gridCol w:w="1474"/>
        <w:gridCol w:w="1474"/>
      </w:tblGrid>
      <w:tr>
        <w:tblPrEx/>
        <w:trPr/>
        <w:tc>
          <w:tcPr>
            <w:tcW w:w="1328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873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b/>
                <w:color w:val="000000" w:themeColor="text1"/>
                <w:sz w:val="24"/>
                <w:szCs w:val="24"/>
              </w:rPr>
              <w:t xml:space="preserve">2021 год</w:t>
            </w:r>
            <w:r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b/>
                <w:color w:val="000000" w:themeColor="text1"/>
                <w:sz w:val="24"/>
                <w:szCs w:val="24"/>
              </w:rPr>
              <w:t xml:space="preserve">2022 год</w:t>
            </w:r>
            <w:r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b/>
                <w:color w:val="000000" w:themeColor="text1"/>
                <w:sz w:val="24"/>
                <w:szCs w:val="24"/>
              </w:rPr>
              <w:t xml:space="preserve">2023 год</w:t>
            </w:r>
            <w:r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b/>
                <w:color w:val="000000" w:themeColor="text1"/>
                <w:sz w:val="24"/>
                <w:szCs w:val="24"/>
              </w:rPr>
              <w:t xml:space="preserve">2024 год</w:t>
            </w:r>
            <w:r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b/>
                <w:color w:val="000000" w:themeColor="text1"/>
                <w:sz w:val="24"/>
                <w:szCs w:val="24"/>
              </w:rPr>
              <w:t xml:space="preserve">2025 год</w:t>
            </w:r>
            <w:r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1328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Дети 0-14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873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СД1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221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247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329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333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325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1328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color w:val="ff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/>
                <w:sz w:val="24"/>
                <w:szCs w:val="24"/>
              </w:rPr>
            </w:r>
          </w:p>
        </w:tc>
        <w:tc>
          <w:tcPr>
            <w:tcW w:w="873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СД2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1328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color w:val="ff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/>
                <w:sz w:val="24"/>
                <w:szCs w:val="24"/>
              </w:rPr>
            </w:r>
          </w:p>
        </w:tc>
        <w:tc>
          <w:tcPr>
            <w:tcW w:w="873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223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248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333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334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325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1328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Подростки 15-17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873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СД1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128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147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147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1328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color w:val="ff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/>
                <w:sz w:val="24"/>
                <w:szCs w:val="24"/>
              </w:rPr>
            </w:r>
          </w:p>
        </w:tc>
        <w:tc>
          <w:tcPr>
            <w:tcW w:w="873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СД2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1328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color w:val="ff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/>
                <w:sz w:val="24"/>
                <w:szCs w:val="24"/>
              </w:rPr>
            </w:r>
          </w:p>
        </w:tc>
        <w:tc>
          <w:tcPr>
            <w:tcW w:w="873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88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139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157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158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1328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Взрослые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873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СД1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1647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1561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1769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1734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1629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1328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color w:val="ff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/>
                <w:sz w:val="24"/>
                <w:szCs w:val="24"/>
              </w:rPr>
            </w:r>
          </w:p>
        </w:tc>
        <w:tc>
          <w:tcPr>
            <w:tcW w:w="873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СД2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22802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24162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24257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25179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25445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1328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color w:val="ff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/>
                <w:sz w:val="24"/>
                <w:szCs w:val="24"/>
              </w:rPr>
            </w:r>
          </w:p>
        </w:tc>
        <w:tc>
          <w:tcPr>
            <w:tcW w:w="873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24449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25723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26026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26913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tLeast"/>
              <w:widowControl w:val="off"/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color w:val="000000" w:themeColor="text1"/>
                <w:sz w:val="24"/>
                <w:szCs w:val="24"/>
              </w:rPr>
              <w:t xml:space="preserve">28281</w:t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color w:val="ff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1328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b/>
                <w:color w:val="000000" w:themeColor="text1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</w:r>
          </w:p>
        </w:tc>
        <w:tc>
          <w:tcPr>
            <w:tcW w:w="873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b/>
                <w:color w:val="000000" w:themeColor="text1"/>
                <w:sz w:val="24"/>
                <w:szCs w:val="24"/>
              </w:rPr>
              <w:t xml:space="preserve">СД1</w:t>
            </w:r>
            <w:r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1951</w:t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1893</w:t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2226</w:t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2214</w:t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2101</w:t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</w:p>
        </w:tc>
      </w:tr>
      <w:tr>
        <w:tblPrEx/>
        <w:trPr/>
        <w:tc>
          <w:tcPr>
            <w:tcW w:w="1328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b/>
                <w:color w:val="ff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Cambria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Cambria"/>
                <w:b/>
                <w:color w:val="ff0000"/>
                <w:sz w:val="24"/>
                <w:szCs w:val="24"/>
              </w:rPr>
            </w:r>
          </w:p>
        </w:tc>
        <w:tc>
          <w:tcPr>
            <w:tcW w:w="873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b/>
                <w:color w:val="000000" w:themeColor="text1"/>
                <w:sz w:val="24"/>
                <w:szCs w:val="24"/>
              </w:rPr>
              <w:t xml:space="preserve">СД2</w:t>
            </w:r>
            <w:r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22807</w:t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24166</w:t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24272</w:t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25190</w:t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25456</w:t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</w:p>
        </w:tc>
      </w:tr>
      <w:tr>
        <w:tblPrEx/>
        <w:trPr/>
        <w:tc>
          <w:tcPr>
            <w:tcW w:w="1328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b/>
                <w:color w:val="ff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Cambria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Cambria"/>
                <w:b/>
                <w:color w:val="ff0000"/>
                <w:sz w:val="24"/>
                <w:szCs w:val="24"/>
              </w:rPr>
            </w:r>
          </w:p>
        </w:tc>
        <w:tc>
          <w:tcPr>
            <w:tcW w:w="873" w:type="dxa"/>
            <w:vAlign w:val="top"/>
            <w:textDirection w:val="lrTb"/>
            <w:noWrap w:val="false"/>
          </w:tcPr>
          <w:p>
            <w:pPr>
              <w:pStyle w:val="806"/>
              <w:spacing w:line="240" w:lineRule="atLeast"/>
              <w:widowControl w:val="off"/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/>
                <w:b/>
                <w:color w:val="000000" w:themeColor="text1"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mbria"/>
                <w:b/>
                <w:color w:val="ff0000" w:themeColor="text1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24758</w:t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26059</w:t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26498</w:t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27404</w:t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color w:val="ff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28764</w:t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  <w:r>
              <w:rPr>
                <w:rFonts w:ascii="Times New Roman" w:hAnsi="Times New Roman"/>
                <w:color w:val="ff0000" w:themeColor="text1"/>
                <w:sz w:val="24"/>
              </w:rPr>
            </w:r>
          </w:p>
        </w:tc>
      </w:tr>
    </w:tbl>
    <w:p>
      <w:pPr>
        <w:pStyle w:val="806"/>
        <w:ind w:firstLine="709"/>
        <w:jc w:val="right"/>
        <w:spacing w:after="0" w:line="275" w:lineRule="auto"/>
        <w:widowControl w:val="off"/>
        <w:rPr>
          <w:rFonts w:ascii="Times New Roman" w:hAnsi="Times New Roman" w:eastAsia="Times New Roman"/>
          <w:sz w:val="28"/>
          <w:szCs w:val="24"/>
          <w:highlight w:val="yellow"/>
          <w:lang w:eastAsia="ru-RU"/>
        </w:rPr>
      </w:pPr>
      <w:r>
        <w:rPr>
          <w:rFonts w:ascii="Times New Roman" w:hAnsi="Times New Roman" w:eastAsia="Times New Roman"/>
          <w:sz w:val="28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4"/>
          <w:highlight w:val="yellow"/>
          <w:lang w:eastAsia="ru-RU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В рамках диспансерного наблюдения за пациентами с сахарным диабетом необходимо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 проведение исследования уровня гликированного гемоглобина HbA1c не реже одного раза в три месяца. Доля пациентов с сахарным диабетом 1 и 2 типа, которым проведено исследование гликированного гемоглобина не менее 1 раза в год с помощью лабораторного метода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 среди всех пациентов с сахарным диабетом за 5 лет увеличилась </w:t>
        <w:br/>
        <w:t xml:space="preserve">в 5 раз, при этом увеличилась и доля пациентов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 достигших уровня гликированного гемоглобина менее или равного 7,0%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ind w:firstLine="709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9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Таблица 34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Число пациентов, которым был выполнено обследование в рамках диспансерного наблюдения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9613" w:type="dxa"/>
        <w:tblInd w:w="1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97"/>
        <w:gridCol w:w="1103"/>
        <w:gridCol w:w="1103"/>
        <w:gridCol w:w="1103"/>
        <w:gridCol w:w="1103"/>
        <w:gridCol w:w="1104"/>
      </w:tblGrid>
      <w:tr>
        <w:tblPrEx/>
        <w:trPr>
          <w:trHeight w:val="38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4097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MS Mincho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24"/>
                <w:szCs w:val="24"/>
                <w:lang w:eastAsia="ru-RU"/>
              </w:rPr>
              <w:t xml:space="preserve">Показатель</w:t>
            </w:r>
            <w:r>
              <w:rPr>
                <w:rFonts w:ascii="Times New Roman" w:hAnsi="Times New Roman" w:eastAsia="MS Mincho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24"/>
                <w:szCs w:val="24"/>
                <w:lang w:eastAsia="ru-RU"/>
              </w:rPr>
              <w:t xml:space="preserve">2021 год</w:t>
            </w:r>
            <w:r>
              <w:rPr>
                <w:rFonts w:ascii="Times New Roman" w:hAnsi="Times New Roman" w:eastAsia="MS Mincho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/>
                <w:sz w:val="24"/>
                <w:szCs w:val="24"/>
                <w:lang w:eastAsia="ru-RU"/>
              </w:rPr>
              <w:t xml:space="preserve">2022 год</w:t>
            </w:r>
            <w:r>
              <w:rPr>
                <w:rFonts w:ascii="Times New Roman" w:hAnsi="Times New Roman" w:eastAsia="MS Mincho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24"/>
                <w:szCs w:val="24"/>
                <w:lang w:eastAsia="ru-RU"/>
              </w:rPr>
              <w:t xml:space="preserve">2023</w:t>
            </w:r>
            <w:r>
              <w:rPr>
                <w:rFonts w:ascii="Times New Roman" w:hAnsi="Times New Roman" w:eastAsia="MS Mincho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MS Mincho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24"/>
                <w:szCs w:val="24"/>
                <w:lang w:eastAsia="ru-RU"/>
              </w:rPr>
              <w:t xml:space="preserve">2024 год</w:t>
            </w:r>
            <w:r>
              <w:rPr>
                <w:rFonts w:ascii="Times New Roman" w:hAnsi="Times New Roman" w:eastAsia="MS Mincho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MS Mincho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4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/>
                <w:bCs/>
                <w:sz w:val="24"/>
                <w:szCs w:val="24"/>
                <w:lang w:eastAsia="ru-RU"/>
              </w:rPr>
              <w:t xml:space="preserve">2025 год</w:t>
            </w:r>
            <w:r>
              <w:rPr>
                <w:rFonts w:ascii="Times New Roman" w:hAnsi="Times New Roman" w:eastAsia="MS Mincho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MS Mincho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4097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MS Minch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  <w:t xml:space="preserve">Число пациентов с сахарным диабетом </w:t>
            </w: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24449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25723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26498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27404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28764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42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4097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MS Minch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  <w:t xml:space="preserve">Число пациентов с СД 1 и 2 типа, которым проведено исследование гликированного гемоглобина не менее 1 раза в год с помощью лабораторного метода</w:t>
            </w: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before="240"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3884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before="240"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5613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before="240"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7263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before="240"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15724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before="240"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21514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4097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MS Minch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  <w:t xml:space="preserve">Доля в % ко всем пациентам СД </w:t>
            </w: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14,9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21,7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27,4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57,4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74,8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42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4097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MS Minch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  <w:t xml:space="preserve">Число пациентов с СД 1 и 2 типа, достигших уровня гликированного гемоглобина менее или равного 7,0% </w:t>
            </w: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before="240"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775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before="240"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before="240"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1841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before="240"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6477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before="240"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9752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4097" w:type="dxa"/>
            <w:vAlign w:val="top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MS Minch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  <w:t xml:space="preserve">Доля в % ко всем пациентам с определенным гликированным гемоглобином</w:t>
            </w: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16,5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25,3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41,2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45,3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4097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</w:pP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  <w:t xml:space="preserve">Число пациентов с </w:t>
            </w: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  <w:t xml:space="preserve">сахарным диабетом </w:t>
            </w: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  <w:t xml:space="preserve">(взрослые и дети), обученных в школе для пациентов </w:t>
            </w: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  <w:t xml:space="preserve">сахарным диабетом </w:t>
            </w: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1029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1222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10987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4872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7316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4097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MS Minch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  <w:t xml:space="preserve">Доля в % ко всем пациентам СД </w:t>
            </w: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4,2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4,8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41,5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17,8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  <w:t xml:space="preserve">25,4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4097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MS Mincho"/>
                <w:sz w:val="24"/>
                <w:szCs w:val="24"/>
                <w:highlight w:val="white"/>
                <w:lang w:eastAsia="ru-RU"/>
              </w:rPr>
              <w:t xml:space="preserve">Число пациентов с СД 1 типа или </w:t>
              <w:br/>
              <w:t xml:space="preserve">СД 2 типа, которым в рамках диспансерного </w:t>
            </w:r>
            <w:r>
              <w:rPr>
                <w:rFonts w:ascii="Times New Roman" w:hAnsi="Times New Roman" w:eastAsia="MS Mincho"/>
                <w:sz w:val="24"/>
                <w:szCs w:val="24"/>
                <w:highlight w:val="white"/>
                <w:lang w:eastAsia="ru-RU"/>
              </w:rPr>
              <w:t xml:space="preserve">наблюдения проведен осмотр врачом-офтальмологом в условиях обязательного </w:t>
            </w:r>
            <w:r>
              <w:rPr>
                <w:rFonts w:ascii="Times New Roman" w:hAnsi="Times New Roman" w:eastAsia="MS Mincho"/>
                <w:sz w:val="24"/>
                <w:szCs w:val="24"/>
                <w:highlight w:val="white"/>
                <w:lang w:eastAsia="ru-RU"/>
              </w:rPr>
              <w:t xml:space="preserve">мидриаза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  <w:lang w:eastAsia="ru-RU"/>
              </w:rPr>
              <w:t xml:space="preserve">17603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  <w:lang w:eastAsia="ru-RU"/>
              </w:rPr>
              <w:t xml:space="preserve">17567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  <w:lang w:eastAsia="ru-RU"/>
              </w:rPr>
              <w:t xml:space="preserve">17587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  <w:lang w:eastAsia="ru-RU"/>
              </w:rPr>
              <w:t xml:space="preserve">19004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  <w:lang w:eastAsia="ru-RU"/>
              </w:rPr>
              <w:t xml:space="preserve">21385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4097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MS Minch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MS Mincho"/>
                <w:sz w:val="24"/>
                <w:szCs w:val="24"/>
                <w:highlight w:val="white"/>
                <w:lang w:eastAsia="ru-RU"/>
              </w:rPr>
              <w:t xml:space="preserve">Доля в % ко всем пациентам СД </w:t>
            </w:r>
            <w:r>
              <w:rPr>
                <w:rFonts w:ascii="Times New Roman" w:hAnsi="Times New Roman" w:eastAsia="MS Minch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MS Minch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  <w:lang w:eastAsia="ru-RU"/>
              </w:rPr>
              <w:t xml:space="preserve">72,0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  <w:lang w:eastAsia="ru-RU"/>
              </w:rPr>
              <w:t xml:space="preserve">68,3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  <w:lang w:eastAsia="ru-RU"/>
              </w:rPr>
              <w:t xml:space="preserve">66,4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  <w:lang w:eastAsia="ru-RU"/>
              </w:rPr>
              <w:t xml:space="preserve">69,3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  <w:lang w:eastAsia="ru-RU"/>
              </w:rPr>
              <w:t xml:space="preserve">74,3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4097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MS Mincho"/>
                <w:sz w:val="24"/>
                <w:szCs w:val="24"/>
                <w:highlight w:val="white"/>
                <w:lang w:eastAsia="ru-RU"/>
              </w:rPr>
              <w:t xml:space="preserve">Число пациентов с СД 1 типа или </w:t>
              <w:br/>
              <w:t xml:space="preserve">СД 2 типа, которым проведено ОКТ </w:t>
            </w:r>
            <w:r>
              <w:rPr>
                <w:rFonts w:ascii="Times New Roman" w:hAnsi="Times New Roman" w:eastAsia="MS Mincho"/>
                <w:sz w:val="24"/>
                <w:szCs w:val="24"/>
                <w:highlight w:val="white"/>
                <w:lang w:eastAsia="ru-RU"/>
              </w:rPr>
              <w:t xml:space="preserve">сетчатки, лазерная коагуляция сетчатки, курс интравитреальных инъекций анти-</w:t>
            </w:r>
            <w:r>
              <w:rPr>
                <w:rFonts w:ascii="Times New Roman" w:hAnsi="Times New Roman" w:eastAsia="MS Mincho"/>
                <w:sz w:val="24"/>
                <w:szCs w:val="24"/>
                <w:highlight w:val="white"/>
                <w:lang w:eastAsia="ru-RU"/>
              </w:rPr>
              <w:t xml:space="preserve">VEGF препаратов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196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213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525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575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1216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4097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  <w:rPr>
                <w:rFonts w:ascii="Times New Roman" w:hAnsi="Times New Roman" w:eastAsia="MS Minch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MS Mincho"/>
                <w:sz w:val="24"/>
                <w:szCs w:val="24"/>
                <w:highlight w:val="white"/>
                <w:lang w:eastAsia="ru-RU"/>
              </w:rPr>
              <w:t xml:space="preserve">Доля в % ко всем пациентам СД </w:t>
            </w:r>
            <w:r>
              <w:rPr>
                <w:rFonts w:ascii="Times New Roman" w:hAnsi="Times New Roman" w:eastAsia="MS Minch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MS Minch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  <w:lang w:eastAsia="ru-RU"/>
              </w:rPr>
              <w:t xml:space="preserve">0,8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  <w:lang w:eastAsia="ru-RU"/>
              </w:rPr>
              <w:t xml:space="preserve">0,8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  <w:lang w:eastAsia="ru-RU"/>
              </w:rPr>
              <w:t xml:space="preserve">2,0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  <w:lang w:eastAsia="ru-RU"/>
              </w:rPr>
              <w:t xml:space="preserve">2,1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  <w:lang w:eastAsia="ru-RU"/>
              </w:rPr>
              <w:t xml:space="preserve">4,2</w:t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highlight w:val="white"/>
              </w:rPr>
            </w:r>
          </w:p>
        </w:tc>
      </w:tr>
    </w:tbl>
    <w:p>
      <w:pPr>
        <w:pStyle w:val="806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4"/>
          <w:highlight w:val="yellow"/>
          <w:lang w:eastAsia="ru-RU"/>
        </w:rPr>
      </w:pPr>
      <w:r>
        <w:rPr>
          <w:rFonts w:ascii="Times New Roman" w:hAnsi="Times New Roman" w:eastAsia="Times New Roman"/>
          <w:sz w:val="28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4"/>
          <w:highlight w:val="yellow"/>
          <w:lang w:eastAsia="ru-RU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В  2025 году увеличение количества методов диагностики и лечения благодаря открытию РЭЦ.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В крае ведется федеральный база д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анных клинико-эпидемиологического мониторинга сахарного диабета. В целях своевременности и полноты внесения данных приказом МЗ ЗК </w:t>
        <w:br/>
        <w:t xml:space="preserve">от 22 июня 2022 года № 426/ОД утвержден Порядок ведения федерального регистра больных сахарным диабетом в Забайкальском крае.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9"/>
        <w:jc w:val="both"/>
        <w:spacing w:after="0" w:line="275" w:lineRule="auto"/>
        <w:widowControl w:val="off"/>
        <w:rPr>
          <w:rFonts w:ascii="Times New Roman" w:hAnsi="Times New Roman" w:eastAsia="Times New Roman"/>
          <w:sz w:val="28"/>
          <w:szCs w:val="24"/>
          <w:highlight w:val="yellow"/>
          <w:lang w:eastAsia="ru-RU"/>
        </w:rPr>
      </w:pPr>
      <w:r>
        <w:rPr>
          <w:rFonts w:ascii="Times New Roman" w:hAnsi="Times New Roman" w:eastAsia="Times New Roman"/>
          <w:sz w:val="28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4"/>
          <w:highlight w:val="yellow"/>
          <w:lang w:eastAsia="ru-RU"/>
        </w:rPr>
      </w:r>
    </w:p>
    <w:p>
      <w:pPr>
        <w:pStyle w:val="806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1.9. Анализ мер, направленных на снижение распространенности факторов риска развития сахарного диабета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Style w:val="806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</w:p>
    <w:p>
      <w:pPr>
        <w:pStyle w:val="806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факторов риска развития сахарного диабета является важной составляющей профилактики. Выявление факторов риска при проведении диспансеризации населения представлено в таблице 3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 Отмечается рост доли заболеваний, выявленных при проведении профилактического медицинского осмотра (диспансеризации).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6"/>
        <w:ind w:firstLine="709"/>
        <w:jc w:val="right"/>
        <w:spacing w:after="0" w:line="275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ind w:firstLine="709"/>
        <w:jc w:val="right"/>
        <w:spacing w:after="0" w:line="275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Таблица 35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jc w:val="center"/>
        <w:spacing w:after="0" w:line="275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Доля лиц с выявленными факторами риска при проведении </w:t>
        <w:br w:type="textWrapping" w:clear="all"/>
        <w:t xml:space="preserve">диспансеризации населения, %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06"/>
        <w:jc w:val="center"/>
        <w:spacing w:after="0" w:line="275" w:lineRule="auto"/>
        <w:widowControl w:val="o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tbl>
      <w:tblPr>
        <w:tblW w:w="9747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440"/>
        <w:gridCol w:w="1061"/>
        <w:gridCol w:w="1061"/>
        <w:gridCol w:w="1062"/>
        <w:gridCol w:w="1061"/>
        <w:gridCol w:w="1062"/>
      </w:tblGrid>
      <w:tr>
        <w:tblPrEx/>
        <w:trPr>
          <w:trHeight w:val="7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40" w:type="dxa"/>
            <w:vAlign w:val="top"/>
            <w:textDirection w:val="lrTb"/>
            <w:noWrap w:val="false"/>
          </w:tcPr>
          <w:p>
            <w:pPr>
              <w:pStyle w:val="8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2021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2022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2023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2024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2025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40" w:type="dxa"/>
            <w:vAlign w:val="top"/>
            <w:textDirection w:val="lrTb"/>
            <w:noWrap w:val="false"/>
          </w:tcPr>
          <w:p>
            <w:pPr>
              <w:pStyle w:val="8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Повышенный уровень глюкозы в крови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4,3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4,7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40" w:type="dxa"/>
            <w:vAlign w:val="top"/>
            <w:textDirection w:val="lrTb"/>
            <w:noWrap w:val="false"/>
          </w:tcPr>
          <w:p>
            <w:pPr>
              <w:pStyle w:val="8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Гиперхолестеринемия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9,1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9,3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10,5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40" w:type="dxa"/>
            <w:vAlign w:val="top"/>
            <w:textDirection w:val="lrTb"/>
            <w:noWrap w:val="false"/>
          </w:tcPr>
          <w:p>
            <w:pPr>
              <w:pStyle w:val="8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Избыточная масса тела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21,2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18,3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16,4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 xml:space="preserve">17,3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40" w:type="dxa"/>
            <w:vAlign w:val="top"/>
            <w:textDirection w:val="lrTb"/>
            <w:noWrap w:val="false"/>
          </w:tcPr>
          <w:p>
            <w:pPr>
              <w:pStyle w:val="8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Курение табака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18,3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15,8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15,9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19,4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 xml:space="preserve">12,8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40" w:type="dxa"/>
            <w:vAlign w:val="top"/>
            <w:textDirection w:val="lrTb"/>
            <w:noWrap w:val="false"/>
          </w:tcPr>
          <w:p>
            <w:pPr>
              <w:pStyle w:val="8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Риск пагубного употребления алкоголя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 xml:space="preserve">1,0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40" w:type="dxa"/>
            <w:vAlign w:val="top"/>
            <w:textDirection w:val="lrTb"/>
            <w:noWrap w:val="false"/>
          </w:tcPr>
          <w:p>
            <w:pPr>
              <w:pStyle w:val="8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Низкая физическая активность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22,3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17,2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15,4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 xml:space="preserve">15,3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40" w:type="dxa"/>
            <w:vAlign w:val="top"/>
            <w:textDirection w:val="lrTb"/>
            <w:noWrap w:val="false"/>
          </w:tcPr>
          <w:p>
            <w:pPr>
              <w:pStyle w:val="8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Нерациональное питание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24,4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22,3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 xml:space="preserve">21,9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blPrEx/>
        <w:trPr>
          <w:trHeight w:val="56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4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Заболевания, выявленные  при проведении профилактического медицинского осмотра (диспансеризации),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40" w:type="dxa"/>
            <w:vAlign w:val="top"/>
            <w:textDirection w:val="lrTb"/>
            <w:noWrap w:val="false"/>
          </w:tcPr>
          <w:p>
            <w:pPr>
              <w:pStyle w:val="8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сахарный диабет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0,57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4,7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 xml:space="preserve">4,8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40" w:type="dxa"/>
            <w:vAlign w:val="top"/>
            <w:textDirection w:val="lrTb"/>
            <w:noWrap w:val="false"/>
          </w:tcPr>
          <w:p>
            <w:pPr>
              <w:pStyle w:val="8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ожирение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9,2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8,7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 xml:space="preserve">13,0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40" w:type="dxa"/>
            <w:vAlign w:val="top"/>
            <w:textDirection w:val="lrTb"/>
            <w:noWrap w:val="false"/>
          </w:tcPr>
          <w:p>
            <w:pPr>
              <w:pStyle w:val="8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болезни с повышенным кровяным давлением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12,9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27,2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 xml:space="preserve">29,0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</w:tbl>
    <w:p>
      <w:pPr>
        <w:pStyle w:val="806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6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увеличения числа граждан, приверженных здоровому питанию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внесены и</w:t>
      </w:r>
      <w:r>
        <w:rPr>
          <w:rFonts w:ascii="Times New Roman" w:hAnsi="Times New Roman"/>
          <w:bCs/>
          <w:sz w:val="28"/>
          <w:szCs w:val="28"/>
        </w:rPr>
        <w:t xml:space="preserve">зменения в </w:t>
      </w:r>
      <w:r>
        <w:rPr>
          <w:rFonts w:ascii="Times New Roman" w:hAnsi="Times New Roman"/>
          <w:sz w:val="28"/>
          <w:szCs w:val="28"/>
        </w:rPr>
        <w:t xml:space="preserve">постановление Правительства Забайкальского края от 4 сентября 2020 года № 372 «Об утверждении </w:t>
      </w:r>
      <w:r>
        <w:rPr>
          <w:rFonts w:ascii="Times New Roman" w:hAnsi="Times New Roman"/>
          <w:spacing w:val="2"/>
          <w:sz w:val="28"/>
          <w:szCs w:val="28"/>
        </w:rPr>
        <w:t xml:space="preserve">региональной программы «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Укрепление общественного здоровья </w:t>
      </w:r>
      <w:r>
        <w:rPr>
          <w:rFonts w:ascii="Times New Roman" w:hAnsi="Times New Roman"/>
          <w:spacing w:val="2"/>
          <w:sz w:val="28"/>
          <w:szCs w:val="28"/>
        </w:rPr>
        <w:t xml:space="preserve">в Забайкальском крае</w:t>
      </w:r>
      <w:r>
        <w:rPr>
          <w:rFonts w:ascii="Times New Roman" w:hAnsi="Times New Roman"/>
          <w:spacing w:val="2"/>
          <w:sz w:val="28"/>
          <w:szCs w:val="28"/>
        </w:rPr>
        <w:t xml:space="preserve"> на 2020 - 2024 годы»». Программа дополнена перечнем межведомственных мероприятий, направленных на формирование мотивации к здоровому питанию, снижению избыточного веса и ожирения среди различных групп населения, в первую очередь среди детей и подростков.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рамках реализации мун</w:t>
      </w:r>
      <w:r>
        <w:rPr>
          <w:rFonts w:ascii="Times New Roman" w:hAnsi="Times New Roman"/>
          <w:sz w:val="28"/>
          <w:szCs w:val="28"/>
        </w:rPr>
        <w:t xml:space="preserve">иципальных и корпоративных программ укрепления общественного здоровья одним из направлений сохранения здоровья граждан является создание условий для здорового питания и формирование мотивации к правильному питанию, выявление и тиражирование лучших практик.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6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Ежегодно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 xml:space="preserve">в ходе реализации популяционной и информационно-коммуникационной стратегии снижения факторов риска неинфекционных заболеваний информационной работой по вопросам правильного питания, профилактики избыточного веса и ожирения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проводится </w:t>
      </w:r>
      <w:r>
        <w:rPr>
          <w:rFonts w:ascii="Times New Roman" w:hAnsi="Times New Roman"/>
          <w:bCs/>
          <w:sz w:val="28"/>
          <w:szCs w:val="28"/>
        </w:rPr>
        <w:t xml:space="preserve">до 20 краевых массовых межведомственных информационных акций, не менее 4 </w:t>
      </w:r>
      <w:r>
        <w:rPr>
          <w:rFonts w:ascii="Times New Roman" w:hAnsi="Times New Roman"/>
          <w:sz w:val="28"/>
          <w:szCs w:val="28"/>
        </w:rPr>
        <w:t xml:space="preserve">выездных межведомственных районных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естивалей «Забайкалье – здоровый край»,  </w:t>
      </w:r>
      <w:r>
        <w:rPr>
          <w:rFonts w:ascii="Times New Roman" w:hAnsi="Times New Roman"/>
          <w:bCs/>
          <w:sz w:val="28"/>
          <w:szCs w:val="28"/>
        </w:rPr>
        <w:t xml:space="preserve">реализуется региональный План тематических недель,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 xml:space="preserve">через средства массовой информации получают информацию порядка 75% граждан  Забайкальского края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06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1"/>
        </w:pBd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Разработан и внедряется инновационный краевой дистанционный образовательный проект «Во благо здоровья», который включает Школы здоровья для всех возрастных категорий, с освещением темы здорового питания, профилактики избыточного веса и ожирения.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6"/>
        <w:jc w:val="center"/>
        <w:keepLines/>
        <w:keepNext/>
        <w:spacing w:before="200"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1.10. Выводы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Сахарный диабет имеет высокую распространенность среди населения Забайкальского края (29,5 на 1000 населения в 2025 году).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Отмечается рост общей заболеваемости на 17,9 % за 5 лет.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При этом снижается число осложнений сахарного диабета (макроангиапотии, ретинопатии), что связано с ростом числа пациентов, обученных в школе сахарного диабета, а также открытием регионального и межрайонного эндокринологических центров.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Пациентам с сахарным диабетом оказывается первичная медико-санитарная и специализированная медицинская помощь.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Система оказания специализированной медицинской помощи пациентам с сахарным диабетом в регионе представлена двумя профильными отделениями краевого взрослого и детского стационаров.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Имеет место высокая степень выраженности кадрового дефицита в медицинских организациях края, в том числе в подразделениях, оказывающих помощь пациентам с сахарным диабетом.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целях привлечения и закрепления врачебных кадров в районах края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МЗ </w:t>
      </w:r>
      <w:r>
        <w:rPr>
          <w:rFonts w:ascii="Times New Roman" w:hAnsi="Times New Roman" w:eastAsia="Times New Roman"/>
          <w:iCs/>
          <w:sz w:val="28"/>
          <w:szCs w:val="28"/>
          <w:highlight w:val="white"/>
          <w:lang w:eastAsia="ru-RU"/>
        </w:rPr>
        <w:t xml:space="preserve">ЗК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осуществляется целевая подготовка специалистов на базе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ФГБОУ ВО «ЧГМА» МЗ РФ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и других ВУЗов по программам высшего образования и в образовательных организациях среднего профессионального образования.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еализуется ряд мер социальной поддержки медицинских работников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20"/>
        <w:jc w:val="both"/>
        <w:keepLines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Цель, показатели и сроки реализации региональной программы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</w:r>
    </w:p>
    <w:p>
      <w:pPr>
        <w:pStyle w:val="806"/>
        <w:contextualSpacing/>
        <w:ind w:firstLine="720"/>
        <w:jc w:val="both"/>
        <w:spacing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Региональная программа является документом стратегического план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ирования, определяет направления, приоритеты, цели и задачи по улучшению здоровья населения региона, в том числе предусматривает реализацию комплекса мер, направленных на увеличение доступности качественной медицинской помощи пациентам с сахарным диабетом.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contextualSpacing/>
        <w:ind w:firstLine="720"/>
        <w:jc w:val="both"/>
        <w:spacing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Региональная программа разрабатывается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на период 2025–2030 годов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Целью региональной программы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Борьба с сахарным диабетом на территории Забайкальского края на 2025-2030 годы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 является достижение общественно значимого результата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федерального проекта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Борьба с сахарным диабетом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 – «Повышение качества и доступности медицинской помощи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для профилактики, диагностики и лечения сахарного диабета. Увеличение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продолжительности жизни больных сахарным диабетом к </w:t>
        <w:br/>
        <w:t xml:space="preserve">2030 году».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06"/>
        <w:jc w:val="both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06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36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Показатели региональной программы «Борьба с сахарным диабетом на территории Забайкальского края на 2025-2030 годы»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394"/>
        <w:gridCol w:w="721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4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№</w:t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п/п</w:t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</w:tc>
        <w:tc>
          <w:tcPr>
            <w:tcW w:w="721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Базовое значение 2024 г.</w:t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</w:tc>
        <w:tc>
          <w:tcPr>
            <w:gridSpan w:val="12"/>
            <w:tcBorders>
              <w:bottom w:val="single" w:color="000000" w:sz="4" w:space="0"/>
            </w:tcBorders>
            <w:tcW w:w="84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Период реализации региональной программы «Борьба с сахарным диабетом», год</w:t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4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  <w:lang w:eastAsia="zh-CN"/>
              </w:rPr>
            </w:pPr>
            <w:r>
              <w:rPr>
                <w:rFonts w:ascii="Times New Roman" w:hAnsi="Times New Roman" w:eastAsia="Times New Roman"/>
                <w:szCs w:val="20"/>
                <w:lang w:eastAsia="zh-CN"/>
              </w:rPr>
            </w:r>
            <w:r>
              <w:rPr>
                <w:rFonts w:ascii="Times New Roman" w:hAnsi="Times New Roman" w:eastAsia="Times New Roman"/>
                <w:szCs w:val="20"/>
                <w:lang w:eastAsia="zh-CN"/>
              </w:rPr>
            </w:r>
            <w:r>
              <w:rPr>
                <w:rFonts w:ascii="Times New Roman" w:hAnsi="Times New Roman" w:eastAsia="Times New Roman"/>
                <w:szCs w:val="20"/>
                <w:lang w:eastAsia="zh-CN"/>
              </w:rPr>
            </w:r>
          </w:p>
        </w:tc>
        <w:tc>
          <w:tcPr>
            <w:tcBorders>
              <w:right w:val="single" w:color="000000" w:sz="4" w:space="0"/>
            </w:tcBorders>
            <w:tcW w:w="721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  <w:lang w:eastAsia="zh-CN"/>
              </w:rPr>
            </w:pPr>
            <w:r>
              <w:rPr>
                <w:rFonts w:ascii="Times New Roman" w:hAnsi="Times New Roman" w:eastAsia="Times New Roman"/>
                <w:szCs w:val="20"/>
                <w:lang w:eastAsia="zh-CN"/>
              </w:rPr>
            </w:r>
            <w:r>
              <w:rPr>
                <w:rFonts w:ascii="Times New Roman" w:hAnsi="Times New Roman" w:eastAsia="Times New Roman"/>
                <w:szCs w:val="20"/>
                <w:lang w:eastAsia="zh-CN"/>
              </w:rPr>
            </w:r>
            <w:r>
              <w:rPr>
                <w:rFonts w:ascii="Times New Roman" w:hAnsi="Times New Roman" w:eastAsia="Times New Roman"/>
                <w:szCs w:val="20"/>
                <w:lang w:eastAsia="zh-C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2025 г.</w:t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2026 г.</w:t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2027 г.</w:t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2028 г.</w:t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2029 г.</w:t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2030 г.</w:t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4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  <w:lang w:eastAsia="zh-CN"/>
              </w:rPr>
            </w:pPr>
            <w:r>
              <w:rPr>
                <w:rFonts w:ascii="Times New Roman" w:hAnsi="Times New Roman" w:eastAsia="Times New Roman"/>
                <w:szCs w:val="20"/>
                <w:lang w:eastAsia="zh-CN"/>
              </w:rPr>
            </w:r>
            <w:r>
              <w:rPr>
                <w:rFonts w:ascii="Times New Roman" w:hAnsi="Times New Roman" w:eastAsia="Times New Roman"/>
                <w:szCs w:val="20"/>
                <w:lang w:eastAsia="zh-CN"/>
              </w:rPr>
            </w:r>
            <w:r>
              <w:rPr>
                <w:rFonts w:ascii="Times New Roman" w:hAnsi="Times New Roman" w:eastAsia="Times New Roman"/>
                <w:szCs w:val="20"/>
                <w:lang w:eastAsia="zh-CN"/>
              </w:rPr>
            </w:r>
          </w:p>
        </w:tc>
        <w:tc>
          <w:tcPr>
            <w:tcW w:w="721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  <w:lang w:eastAsia="zh-CN"/>
              </w:rPr>
            </w:pPr>
            <w:r>
              <w:rPr>
                <w:rFonts w:ascii="Times New Roman" w:hAnsi="Times New Roman" w:eastAsia="Times New Roman"/>
                <w:szCs w:val="20"/>
                <w:lang w:eastAsia="zh-CN"/>
              </w:rPr>
            </w:r>
            <w:r>
              <w:rPr>
                <w:rFonts w:ascii="Times New Roman" w:hAnsi="Times New Roman" w:eastAsia="Times New Roman"/>
                <w:szCs w:val="20"/>
                <w:lang w:eastAsia="zh-CN"/>
              </w:rPr>
            </w:r>
            <w:r>
              <w:rPr>
                <w:rFonts w:ascii="Times New Roman" w:hAnsi="Times New Roman" w:eastAsia="Times New Roman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план</w:t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факт</w:t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план</w:t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факт</w:t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план</w:t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факт</w:t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план</w:t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факт</w:t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план</w:t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факт</w:t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план</w:t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факт</w:t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  <w:lang w:eastAsia="zh-CN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/>
                <w:szCs w:val="20"/>
                <w:lang w:eastAsia="zh-CN"/>
              </w:rPr>
            </w:r>
            <w:r>
              <w:rPr>
                <w:rFonts w:ascii="Times New Roman" w:hAnsi="Times New Roman" w:eastAsia="Times New Roman"/>
                <w:szCs w:val="20"/>
                <w:lang w:eastAsia="zh-CN"/>
              </w:rPr>
            </w:r>
          </w:p>
        </w:tc>
        <w:tc>
          <w:tcPr>
            <w:gridSpan w:val="13"/>
            <w:tcW w:w="917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Доля больных с сахарным диабетом 1 и 2 типов, находящихся под диспансерным наблюдением в созданных и оснащенных в ходе федерального проекта региональных медицинских подразделениях</w:t>
            </w:r>
            <w:r>
              <w:rPr>
                <w:rFonts w:ascii="Times New Roman" w:hAnsi="Times New Roman" w:eastAsia="Times New Roman"/>
                <w:szCs w:val="20"/>
              </w:rPr>
              <w:t xml:space="preserve">,</w:t>
            </w:r>
            <w:r>
              <w:rPr>
                <w:rFonts w:ascii="Times New Roman" w:hAnsi="Times New Roman" w:eastAsia="Times New Roman"/>
                <w:szCs w:val="20"/>
              </w:rPr>
              <w:t xml:space="preserve"> от числа лиц, подлежащих такому наблюдению</w:t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4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  <w:r>
              <w:rPr>
                <w:rFonts w:ascii="Times New Roman" w:hAnsi="Times New Roman" w:eastAsia="Times New Roman"/>
                <w:szCs w:val="20"/>
              </w:rPr>
            </w:r>
          </w:p>
        </w:tc>
        <w:tc>
          <w:tcPr>
            <w:tcW w:w="721" w:type="dxa"/>
            <w:vAlign w:val="top"/>
            <w:textDirection w:val="lrTb"/>
            <w:noWrap w:val="false"/>
          </w:tcPr>
          <w:p>
            <w:pPr>
              <w:pStyle w:val="806"/>
              <w:ind w:right="42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18,1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18,1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31,5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44,9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58,3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71,7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85,1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  <w:lang w:val="en-US"/>
              </w:rPr>
            </w:pPr>
            <w:r>
              <w:rPr>
                <w:rFonts w:ascii="Times New Roman" w:hAnsi="Times New Roman" w:eastAsia="Arial Unicode MS"/>
                <w:szCs w:val="20"/>
              </w:rPr>
              <w:t xml:space="preserve">2</w:t>
            </w:r>
            <w:r>
              <w:rPr>
                <w:rFonts w:ascii="Times New Roman" w:hAnsi="Times New Roman" w:eastAsia="Arial Unicode MS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/>
                <w:szCs w:val="20"/>
                <w:lang w:val="en-US"/>
              </w:rPr>
            </w:r>
            <w:r>
              <w:rPr>
                <w:rFonts w:ascii="Times New Roman" w:hAnsi="Times New Roman" w:eastAsia="Times New Roman"/>
                <w:szCs w:val="20"/>
                <w:lang w:val="en-US"/>
              </w:rPr>
            </w:r>
          </w:p>
        </w:tc>
        <w:tc>
          <w:tcPr>
            <w:gridSpan w:val="13"/>
            <w:tcW w:w="9177" w:type="dxa"/>
            <w:vAlign w:val="top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Доля больных с сахарным диабетом 1 типа, находящихся под диспансерным наблюдением с использованием медицинских изделий непрерывного мониторинга глюкозы в крови, от числа нуждающихся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4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Arial Unicode MS"/>
                <w:szCs w:val="20"/>
              </w:rPr>
            </w:pPr>
            <w:r>
              <w:rPr>
                <w:rFonts w:ascii="Times New Roman" w:hAnsi="Times New Roman" w:eastAsia="Arial Unicode MS"/>
                <w:szCs w:val="20"/>
              </w:rPr>
            </w:r>
            <w:r>
              <w:rPr>
                <w:rFonts w:ascii="Times New Roman" w:hAnsi="Times New Roman" w:eastAsia="Arial Unicode MS"/>
                <w:szCs w:val="20"/>
              </w:rPr>
            </w:r>
            <w:r>
              <w:rPr>
                <w:rFonts w:ascii="Times New Roman" w:hAnsi="Times New Roman" w:eastAsia="Arial Unicode MS"/>
                <w:szCs w:val="20"/>
              </w:rPr>
            </w:r>
          </w:p>
        </w:tc>
        <w:tc>
          <w:tcPr>
            <w:tcW w:w="721" w:type="dxa"/>
            <w:vAlign w:val="top"/>
            <w:textDirection w:val="lrTb"/>
            <w:noWrap w:val="false"/>
          </w:tcPr>
          <w:p>
            <w:pPr>
              <w:pStyle w:val="806"/>
              <w:ind w:right="43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80,1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81,1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82,1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83,1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84,1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85,1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Arial Unicode MS"/>
                <w:szCs w:val="20"/>
              </w:rPr>
            </w:pPr>
            <w:r>
              <w:rPr>
                <w:rFonts w:ascii="Times New Roman" w:hAnsi="Times New Roman" w:eastAsia="Arial Unicode MS"/>
                <w:szCs w:val="20"/>
              </w:rPr>
              <w:t xml:space="preserve">3</w:t>
            </w:r>
            <w:r>
              <w:rPr>
                <w:rFonts w:ascii="Times New Roman" w:hAnsi="Times New Roman" w:eastAsia="Arial Unicode MS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 w:eastAsia="Arial Unicode MS"/>
                <w:szCs w:val="20"/>
              </w:rPr>
            </w:r>
            <w:r>
              <w:rPr>
                <w:rFonts w:ascii="Times New Roman" w:hAnsi="Times New Roman" w:eastAsia="Arial Unicode MS"/>
                <w:szCs w:val="20"/>
              </w:rPr>
            </w:r>
          </w:p>
        </w:tc>
        <w:tc>
          <w:tcPr>
            <w:gridSpan w:val="13"/>
            <w:tcW w:w="9177" w:type="dxa"/>
            <w:vAlign w:val="top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Доля пациентов, обученных в школе для пациентов с сахарным диабетом</w:t>
            </w:r>
            <w:r>
              <w:rPr>
                <w:rFonts w:ascii="Times New Roman" w:hAnsi="Times New Roman" w:eastAsia="Times New Roman"/>
                <w:szCs w:val="20"/>
              </w:rPr>
              <w:t xml:space="preserve">,</w:t>
            </w:r>
            <w:r>
              <w:rPr>
                <w:rFonts w:ascii="Times New Roman" w:hAnsi="Times New Roman" w:eastAsia="Times New Roman"/>
                <w:szCs w:val="20"/>
              </w:rPr>
              <w:t xml:space="preserve"> от общего числа пациентов с сахарным диабетом 1 и 2 типов за отчетный период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4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Arial Unicode MS"/>
                <w:szCs w:val="20"/>
              </w:rPr>
            </w:pPr>
            <w:r>
              <w:rPr>
                <w:rFonts w:ascii="Times New Roman" w:hAnsi="Times New Roman" w:eastAsia="Arial Unicode MS"/>
                <w:szCs w:val="20"/>
              </w:rPr>
            </w:r>
            <w:r>
              <w:rPr>
                <w:rFonts w:ascii="Times New Roman" w:hAnsi="Times New Roman" w:eastAsia="Arial Unicode MS"/>
                <w:szCs w:val="20"/>
              </w:rPr>
            </w:r>
            <w:r>
              <w:rPr>
                <w:rFonts w:ascii="Times New Roman" w:hAnsi="Times New Roman" w:eastAsia="Arial Unicode MS"/>
                <w:szCs w:val="20"/>
              </w:rPr>
            </w:r>
          </w:p>
        </w:tc>
        <w:tc>
          <w:tcPr>
            <w:tcW w:w="721" w:type="dxa"/>
            <w:vAlign w:val="center"/>
            <w:textDirection w:val="lrTb"/>
            <w:noWrap w:val="false"/>
          </w:tcPr>
          <w:p>
            <w:pPr>
              <w:pStyle w:val="806"/>
              <w:ind w:right="43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17,8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24,2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24,2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26,0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27,6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29,6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31,4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33,1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Arial Unicode MS"/>
                <w:szCs w:val="20"/>
              </w:rPr>
            </w:pPr>
            <w:r>
              <w:rPr>
                <w:rFonts w:ascii="Times New Roman" w:hAnsi="Times New Roman" w:eastAsia="Arial Unicode MS"/>
                <w:szCs w:val="20"/>
              </w:rPr>
              <w:t xml:space="preserve">4.</w:t>
            </w:r>
            <w:r>
              <w:rPr>
                <w:rFonts w:ascii="Times New Roman" w:hAnsi="Times New Roman" w:eastAsia="Arial Unicode MS"/>
                <w:szCs w:val="20"/>
              </w:rPr>
            </w:r>
            <w:r>
              <w:rPr>
                <w:rFonts w:ascii="Times New Roman" w:hAnsi="Times New Roman" w:eastAsia="Arial Unicode MS"/>
                <w:szCs w:val="20"/>
              </w:rPr>
            </w:r>
          </w:p>
        </w:tc>
        <w:tc>
          <w:tcPr>
            <w:gridSpan w:val="13"/>
            <w:tcW w:w="9177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Доля пациентов с сахарным диабетом 1 и 2 типов, охваченных диспансерным наблюдением,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в том числе проводимым в рамках данного наблюдения исследованием гликированного гемоглобина с помощью лабораторных методов, ежегодно не реже 1 раза в год, от общего числа пациентов с сахарным диабетом 1 и 2 типов, %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4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Arial Unicode MS"/>
                <w:szCs w:val="20"/>
              </w:rPr>
            </w:pPr>
            <w:r>
              <w:rPr>
                <w:rFonts w:ascii="Times New Roman" w:hAnsi="Times New Roman" w:eastAsia="Arial Unicode MS"/>
                <w:szCs w:val="20"/>
              </w:rPr>
            </w:r>
            <w:r>
              <w:rPr>
                <w:rFonts w:ascii="Times New Roman" w:hAnsi="Times New Roman" w:eastAsia="Arial Unicode MS"/>
                <w:szCs w:val="20"/>
              </w:rPr>
            </w:r>
            <w:r>
              <w:rPr>
                <w:rFonts w:ascii="Times New Roman" w:hAnsi="Times New Roman" w:eastAsia="Arial Unicode MS"/>
                <w:szCs w:val="20"/>
              </w:rPr>
            </w:r>
          </w:p>
        </w:tc>
        <w:tc>
          <w:tcPr>
            <w:tcW w:w="721" w:type="dxa"/>
            <w:vAlign w:val="center"/>
            <w:textDirection w:val="lrTb"/>
            <w:noWrap w:val="false"/>
          </w:tcPr>
          <w:p>
            <w:pPr>
              <w:pStyle w:val="806"/>
              <w:ind w:right="43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54,7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61,2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71,2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67,7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74,2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80,7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87,2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93,59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Arial Unicode MS"/>
                <w:szCs w:val="20"/>
              </w:rPr>
            </w:pPr>
            <w:r>
              <w:rPr>
                <w:rFonts w:ascii="Times New Roman" w:hAnsi="Times New Roman" w:eastAsia="Arial Unicode MS"/>
                <w:szCs w:val="20"/>
              </w:rPr>
              <w:t xml:space="preserve">5.</w:t>
            </w:r>
            <w:r>
              <w:rPr>
                <w:rFonts w:ascii="Times New Roman" w:hAnsi="Times New Roman" w:eastAsia="Arial Unicode MS"/>
                <w:szCs w:val="20"/>
              </w:rPr>
            </w:r>
            <w:r>
              <w:rPr>
                <w:rFonts w:ascii="Times New Roman" w:hAnsi="Times New Roman" w:eastAsia="Arial Unicode MS"/>
                <w:szCs w:val="20"/>
              </w:rPr>
            </w:r>
          </w:p>
        </w:tc>
        <w:tc>
          <w:tcPr>
            <w:gridSpan w:val="13"/>
            <w:tcW w:w="9177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Доля пац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иентов с сахарным диабетом 1 и 2 типов, достигших уровня гликированного гемоглобина менее или равного 7 на конец года, от числа пациентов с сахарным диабетом 1 и 2 типов, охваченных исследованием гликированного гемоглобина с помощью лабораторных методов, %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4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Arial Unicode MS"/>
                <w:szCs w:val="20"/>
              </w:rPr>
            </w:pPr>
            <w:r>
              <w:rPr>
                <w:rFonts w:ascii="Times New Roman" w:hAnsi="Times New Roman" w:eastAsia="Arial Unicode MS"/>
                <w:szCs w:val="20"/>
              </w:rPr>
            </w:r>
            <w:r>
              <w:rPr>
                <w:rFonts w:ascii="Times New Roman" w:hAnsi="Times New Roman" w:eastAsia="Arial Unicode MS"/>
                <w:szCs w:val="20"/>
              </w:rPr>
            </w:r>
            <w:r>
              <w:rPr>
                <w:rFonts w:ascii="Times New Roman" w:hAnsi="Times New Roman" w:eastAsia="Arial Unicode MS"/>
                <w:szCs w:val="20"/>
              </w:rPr>
            </w:r>
          </w:p>
        </w:tc>
        <w:tc>
          <w:tcPr>
            <w:tcW w:w="721" w:type="dxa"/>
            <w:vAlign w:val="center"/>
            <w:textDirection w:val="lrTb"/>
            <w:noWrap w:val="false"/>
          </w:tcPr>
          <w:p>
            <w:pPr>
              <w:pStyle w:val="806"/>
              <w:ind w:right="43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41,19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44,4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45,3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47,5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50,6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53,8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56,9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60,0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Arial Unicode MS"/>
                <w:szCs w:val="20"/>
              </w:rPr>
            </w:pPr>
            <w:r>
              <w:rPr>
                <w:rFonts w:ascii="Times New Roman" w:hAnsi="Times New Roman" w:eastAsia="Arial Unicode MS"/>
                <w:szCs w:val="20"/>
              </w:rPr>
              <w:t xml:space="preserve">6.</w:t>
            </w:r>
            <w:r>
              <w:rPr>
                <w:rFonts w:ascii="Times New Roman" w:hAnsi="Times New Roman" w:eastAsia="Arial Unicode MS"/>
                <w:szCs w:val="20"/>
              </w:rPr>
            </w:r>
            <w:r>
              <w:rPr>
                <w:rFonts w:ascii="Times New Roman" w:hAnsi="Times New Roman" w:eastAsia="Arial Unicode MS"/>
                <w:szCs w:val="20"/>
              </w:rPr>
            </w:r>
          </w:p>
        </w:tc>
        <w:tc>
          <w:tcPr>
            <w:gridSpan w:val="13"/>
            <w:tcW w:w="9177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Доля пациентов с сахарным диабетом 1 и 2 типов с высокими ампутациями от всех пациентов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с сахарным диабетом 1 и 2 типов с любыми ампутациями, %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4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Arial Unicode MS"/>
                <w:szCs w:val="20"/>
              </w:rPr>
            </w:pPr>
            <w:r>
              <w:rPr>
                <w:rFonts w:ascii="Times New Roman" w:hAnsi="Times New Roman" w:eastAsia="Arial Unicode MS"/>
                <w:szCs w:val="20"/>
              </w:rPr>
            </w:r>
            <w:r>
              <w:rPr>
                <w:rFonts w:ascii="Times New Roman" w:hAnsi="Times New Roman" w:eastAsia="Arial Unicode MS"/>
                <w:szCs w:val="20"/>
              </w:rPr>
            </w:r>
            <w:r>
              <w:rPr>
                <w:rFonts w:ascii="Times New Roman" w:hAnsi="Times New Roman" w:eastAsia="Arial Unicode MS"/>
                <w:szCs w:val="20"/>
              </w:rPr>
            </w:r>
          </w:p>
        </w:tc>
        <w:tc>
          <w:tcPr>
            <w:tcW w:w="721" w:type="dxa"/>
            <w:vAlign w:val="center"/>
            <w:textDirection w:val="lrTb"/>
            <w:noWrap w:val="false"/>
          </w:tcPr>
          <w:p>
            <w:pPr>
              <w:pStyle w:val="806"/>
              <w:ind w:right="43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55,32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51,1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50,0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46,8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42,7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38,4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34,2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30,0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Arial Unicode MS"/>
                <w:szCs w:val="20"/>
              </w:rPr>
            </w:pPr>
            <w:r>
              <w:rPr>
                <w:rFonts w:ascii="Times New Roman" w:hAnsi="Times New Roman" w:eastAsia="Arial Unicode MS"/>
                <w:szCs w:val="20"/>
              </w:rPr>
              <w:t xml:space="preserve">7.</w:t>
            </w:r>
            <w:r>
              <w:rPr>
                <w:rFonts w:ascii="Times New Roman" w:hAnsi="Times New Roman" w:eastAsia="Arial Unicode MS"/>
                <w:szCs w:val="20"/>
              </w:rPr>
            </w:r>
            <w:r>
              <w:rPr>
                <w:rFonts w:ascii="Times New Roman" w:hAnsi="Times New Roman" w:eastAsia="Arial Unicode MS"/>
                <w:szCs w:val="20"/>
              </w:rPr>
            </w:r>
          </w:p>
        </w:tc>
        <w:tc>
          <w:tcPr>
            <w:gridSpan w:val="13"/>
            <w:tcW w:w="9177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Доля пациентов с сахарным диабетом 1 и 2 типов, нуждающихся в заместительной почечной терапии, и пациентов со слепотой, от всех пациентов с сахарным диабетом 1 и 2 типов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с хронической болезнью почек и пациентов с диабетической ретинопатией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4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Arial Unicode MS"/>
                <w:szCs w:val="20"/>
              </w:rPr>
            </w:pPr>
            <w:r>
              <w:rPr>
                <w:rFonts w:ascii="Times New Roman" w:hAnsi="Times New Roman" w:eastAsia="Arial Unicode MS"/>
                <w:szCs w:val="20"/>
              </w:rPr>
            </w:r>
            <w:r>
              <w:rPr>
                <w:rFonts w:ascii="Times New Roman" w:hAnsi="Times New Roman" w:eastAsia="Arial Unicode MS"/>
                <w:szCs w:val="20"/>
              </w:rPr>
            </w:r>
            <w:r>
              <w:rPr>
                <w:rFonts w:ascii="Times New Roman" w:hAnsi="Times New Roman" w:eastAsia="Arial Unicode MS"/>
                <w:szCs w:val="20"/>
              </w:rPr>
            </w:r>
          </w:p>
        </w:tc>
        <w:tc>
          <w:tcPr>
            <w:tcW w:w="721" w:type="dxa"/>
            <w:vAlign w:val="center"/>
            <w:textDirection w:val="lrTb"/>
            <w:noWrap w:val="false"/>
          </w:tcPr>
          <w:p>
            <w:pPr>
              <w:pStyle w:val="806"/>
              <w:ind w:right="43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1,37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1,25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1,18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1,13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1,01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0,89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0,77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0,65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Arial Unicode MS"/>
                <w:szCs w:val="20"/>
              </w:rPr>
            </w:pPr>
            <w:r>
              <w:rPr>
                <w:rFonts w:ascii="Times New Roman" w:hAnsi="Times New Roman" w:eastAsia="Arial Unicode MS"/>
                <w:szCs w:val="20"/>
              </w:rPr>
              <w:t xml:space="preserve">8.</w:t>
            </w:r>
            <w:r>
              <w:rPr>
                <w:rFonts w:ascii="Times New Roman" w:hAnsi="Times New Roman" w:eastAsia="Arial Unicode MS"/>
                <w:szCs w:val="20"/>
              </w:rPr>
            </w:r>
            <w:r>
              <w:rPr>
                <w:rFonts w:ascii="Times New Roman" w:hAnsi="Times New Roman" w:eastAsia="Arial Unicode MS"/>
                <w:szCs w:val="20"/>
              </w:rPr>
            </w:r>
          </w:p>
        </w:tc>
        <w:tc>
          <w:tcPr>
            <w:gridSpan w:val="13"/>
            <w:tcW w:w="9177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Доля пацие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нтов с сахарным диабетом, выявленных впервые при профилактических медицинских осмотрах и диспансеризации в отчетном году, от общего числа зарегистрированных заболеваний с впервые в жизни установленным диагнозом сахарный диабет у взрослых за отчетный год, %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4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Arial Unicode MS"/>
                <w:szCs w:val="20"/>
              </w:rPr>
            </w:pPr>
            <w:r>
              <w:rPr>
                <w:rFonts w:ascii="Times New Roman" w:hAnsi="Times New Roman" w:eastAsia="Arial Unicode MS"/>
                <w:szCs w:val="20"/>
              </w:rPr>
            </w:r>
            <w:r>
              <w:rPr>
                <w:rFonts w:ascii="Times New Roman" w:hAnsi="Times New Roman" w:eastAsia="Arial Unicode MS"/>
                <w:szCs w:val="20"/>
              </w:rPr>
            </w:r>
            <w:r>
              <w:rPr>
                <w:rFonts w:ascii="Times New Roman" w:hAnsi="Times New Roman" w:eastAsia="Arial Unicode MS"/>
                <w:szCs w:val="20"/>
              </w:rPr>
            </w:r>
          </w:p>
        </w:tc>
        <w:tc>
          <w:tcPr>
            <w:tcW w:w="721" w:type="dxa"/>
            <w:vAlign w:val="center"/>
            <w:textDirection w:val="lrTb"/>
            <w:noWrap w:val="false"/>
          </w:tcPr>
          <w:p>
            <w:pPr>
              <w:pStyle w:val="806"/>
              <w:ind w:right="43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41,6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43,9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43,9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46,1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48,3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50,6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52,8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55,0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Arial Unicode MS"/>
                <w:szCs w:val="20"/>
              </w:rPr>
            </w:pPr>
            <w:r>
              <w:rPr>
                <w:rFonts w:ascii="Times New Roman" w:hAnsi="Times New Roman" w:eastAsia="Arial Unicode MS"/>
                <w:szCs w:val="20"/>
              </w:rPr>
              <w:t xml:space="preserve">9.</w:t>
            </w:r>
            <w:r>
              <w:rPr>
                <w:rFonts w:ascii="Times New Roman" w:hAnsi="Times New Roman" w:eastAsia="Arial Unicode MS"/>
                <w:szCs w:val="20"/>
              </w:rPr>
            </w:r>
            <w:r>
              <w:rPr>
                <w:rFonts w:ascii="Times New Roman" w:hAnsi="Times New Roman" w:eastAsia="Arial Unicode MS"/>
                <w:szCs w:val="20"/>
              </w:rPr>
            </w:r>
          </w:p>
        </w:tc>
        <w:tc>
          <w:tcPr>
            <w:gridSpan w:val="13"/>
            <w:tcW w:w="9177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Охват граждан исследованием глюкозы натощак, %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4" w:type="dxa"/>
            <w:vAlign w:val="top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 w:eastAsia="Arial Unicode MS"/>
                <w:szCs w:val="20"/>
              </w:rPr>
            </w:pPr>
            <w:r>
              <w:rPr>
                <w:rFonts w:ascii="Times New Roman" w:hAnsi="Times New Roman" w:eastAsia="Arial Unicode MS"/>
                <w:szCs w:val="20"/>
              </w:rPr>
            </w:r>
            <w:r>
              <w:rPr>
                <w:rFonts w:ascii="Times New Roman" w:hAnsi="Times New Roman" w:eastAsia="Arial Unicode MS"/>
                <w:szCs w:val="20"/>
              </w:rPr>
            </w:r>
            <w:r>
              <w:rPr>
                <w:rFonts w:ascii="Times New Roman" w:hAnsi="Times New Roman" w:eastAsia="Arial Unicode MS"/>
                <w:szCs w:val="20"/>
              </w:rPr>
            </w:r>
          </w:p>
        </w:tc>
        <w:tc>
          <w:tcPr>
            <w:tcW w:w="721" w:type="dxa"/>
            <w:vAlign w:val="center"/>
            <w:textDirection w:val="lrTb"/>
            <w:noWrap w:val="false"/>
          </w:tcPr>
          <w:p>
            <w:pPr>
              <w:pStyle w:val="806"/>
              <w:ind w:right="43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40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6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705" w:type="dxa"/>
            <w:vAlign w:val="center"/>
            <w:textDirection w:val="lrTb"/>
            <w:noWrap w:val="false"/>
          </w:tcPr>
          <w:p>
            <w:pPr>
              <w:pStyle w:val="806"/>
              <w:ind w:right="39"/>
              <w:jc w:val="center"/>
              <w:spacing w:after="0" w:line="259" w:lineRule="auto"/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Cs w:val="20"/>
                <w:lang w:eastAsia="ru-RU"/>
              </w:rPr>
            </w:r>
          </w:p>
        </w:tc>
      </w:tr>
    </w:tbl>
    <w:p>
      <w:pPr>
        <w:pStyle w:val="806"/>
        <w:ind w:firstLine="720"/>
        <w:jc w:val="center"/>
        <w:keepLines/>
        <w:keepNext/>
        <w:spacing w:before="400" w:after="0" w:line="240" w:lineRule="auto"/>
        <w:rPr>
          <w:rFonts w:ascii="Times New Roman" w:hAnsi="Times New Roman" w:eastAsia="Times New Roman"/>
          <w:b/>
          <w:sz w:val="28"/>
          <w:szCs w:val="28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Задачи региональной программы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80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Основными задачами региональной программы являются: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06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1) 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азработка мероприятий по повышению качества оказания медицинской помощ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пациентам с сахарным диабетом;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2) 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азработка мероприятий по внедрению и соблюдению действующих клинических рекомендаций веде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ния больных с сахарным диабетом;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3) 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азработка мероприятий по организации внутреннего контроля качества оказания медицинской помощи для обеспечения выполнения критериев оценки качества, основанных на клинических рекомендациях, стандартах и протоколах лечения (протоколах ведения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 пациентов с сахарным диабетом;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4) 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роведение мероприятий по профилактике и лечению факторов риска развития сахарного диабета (артериальной гипертензии, высокого уровня холестерина, низкой физической активности; избыточной массы тела и ожирения), организация и проведение информационно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просветительских программ для населения с использованием средств массовой информации, в том числе в целях информирования населения о симптомах сахарного диабета и его осложнениях. Форм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ирование здорового образа жизни;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6) 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овершенствование системы оказания первичной медико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санитарной помощи пациентам с внедрением алгоритмов диспансерного наблюдения согла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сно разработанной маршрутизации;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7) 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овершенствование материально-технической базы учреждений, оказывающих медицинскую помощь пациентам с сахарным диабетом, дооснащение (переоснащение) медицинским оборуд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ованием медицинских организаций;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8) 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рганизация сбора достоверных статистических данных по диагностике, заболеваемости, наличию осложнений, смертности, летальности и инвалидности пациентов с сахарным диабетом, в том числе с использованием регио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нальных информационных сервисов;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9) 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ривлечение специалистов и укомплектование врачами-эндокринологами амбулаторно-поликлинической службы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  <w:sectPr>
          <w:footnotePr/>
          <w:endnotePr/>
          <w:type w:val="nextPage"/>
          <w:pgSz w:w="11907" w:h="16839" w:orient="portrait"/>
          <w:pgMar w:top="1134" w:right="567" w:bottom="1134" w:left="1985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10) 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беспечение повышения качества оказания медицинской помощи больным с сахарным диабетом в соответствии с клиническими рекомендациями совместно с профильными национальными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медицинскими исследовательскими центрами.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keepLines/>
        <w:keepNext/>
        <w:spacing w:before="400" w:after="120" w:line="240" w:lineRule="auto"/>
        <w:rPr>
          <w:rFonts w:ascii="Times New Roman" w:hAnsi="Times New Roman" w:eastAsia="Times New Roman"/>
          <w:b/>
          <w:sz w:val="28"/>
          <w:szCs w:val="28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806"/>
        <w:ind w:firstLine="720"/>
        <w:jc w:val="center"/>
        <w:keepLines/>
        <w:keepNext/>
        <w:spacing w:before="400" w:after="120" w:line="240" w:lineRule="auto"/>
        <w:rPr>
          <w:rFonts w:ascii="Times New Roman" w:hAnsi="Times New Roman" w:eastAsia="Times New Roman"/>
          <w:b/>
          <w:sz w:val="28"/>
          <w:szCs w:val="28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План мероприятий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806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5000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872"/>
        <w:gridCol w:w="2508"/>
        <w:gridCol w:w="1556"/>
        <w:gridCol w:w="1703"/>
        <w:gridCol w:w="2715"/>
        <w:gridCol w:w="2715"/>
        <w:gridCol w:w="27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Mar>
              <w:left w:w="108" w:type="dxa"/>
              <w:right w:w="108" w:type="dxa"/>
            </w:tcMar>
            <w:tcW w:w="87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Mar>
              <w:left w:w="108" w:type="dxa"/>
              <w:right w:w="108" w:type="dxa"/>
            </w:tcMar>
            <w:tcW w:w="325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Сроки реализации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Mar>
              <w:left w:w="108" w:type="dxa"/>
              <w:right w:w="108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Планируемый результат исполнения мероприятия на конец отчетного года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Ответственный исполнитель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Mar>
              <w:left w:w="108" w:type="dxa"/>
              <w:right w:w="108" w:type="dxa"/>
            </w:tcMar>
            <w:tcW w:w="872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Окончание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числовом выражении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5"/>
          <w:tblHeader/>
        </w:trPr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7"/>
            <w:tcMar>
              <w:left w:w="108" w:type="dxa"/>
              <w:right w:w="108" w:type="dxa"/>
            </w:tcMar>
            <w:tcW w:w="1478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 Мероприятия, направленные на внедрение и соблюдение клинических рекомендаций по сахарному диабету у детей и взрослых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зработка и внедрение в каждой МО протоколов ведения и чек-листов по диспансерному наблюдению пациентов с сахарным диабетом на основе клинических рекомендаций по профилю, порядка оказания медицинской помощи по профилю и с учетом стандарта медицинской помощи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Утверждение протоколов ведения пациентов с сахарным диабетом в каждой МО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34 медицинских организациях утверждены протоколы ведения пациентов с сахарным диабетом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Начальник отдела ведомственного контроля МЗ ЗК,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проведения образовательных семинаров по изучению клинических рекомендаций по лечению больных с сахарным диабетом в МО Забайкальского края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семинаров по клиническим рекомендациям в МО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2025 год – 6,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2026 год – 6,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2027 год – 6,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2028 год – 6,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2029 год – 6,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2030 год – 6,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Начальник отдела ведомственного контроля МЗ ЗК, 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Внедрение в каждой МО протоколов диспансерного наблюдения и лечения пациентов с сахарным диабетом (протоколы ведения пациентов) на основе соответствующих клинических рекомендаций и с учетом стандарта медицинской помощи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Предоставление отчета о проведенных мероприятиях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34 медицинские организации направили отчет о проведенных мероприятиях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Главный внештатный эндокринолог, главный внештатный специалист детский эндокринолог, главный внештатный диабетолог, главные врачи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Обеспечение предоставления информационных материалов для изучения клинических рекомендаций и обеспечение организационно-методической поддержки процесса изучения клинических рекомендаций в каждой МО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Предоставление материалов для изучения в виде руководств и электронного ресурса.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Формирование плана образовательных программ на 2025-2030 годы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100 % медицинских организаций предоставлены материалы для изучения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Начальник отдела ведомственного контроля МЗ ЗК,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Внедрение непрерывного медицинского образования врачей-специалистов, специалистов с высшим немедицинским образованием и специалистов со средним медицинским образованием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Внедрено непрерывное медицинское образование врачей-специалистов, специалистов с высшим немедицинским образованием и специалистов со средним медицинским образованием по соблюдению клинических рекомендаций по профилю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100 % МО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Начальник отдела кадровой политики                МЗ ЗК, главные врачи, главный внештатный специалист эндокринолог, главный внештатный специалист детский эндокринолог, главный внештатный специалист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Обеспечение МО широкополос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ного доступа в сеть «Интернет», создание автома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тизированных рабочих мест для специалистов, участвующих в оказании медицинской помощи пациентам с сахарным диабетом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оля МО обеспеченных широкополос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ным доступом в сеть «Интернет», доля специалистов, обеспеченных автоматизированными рабочими местами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100 % МО обеспечены широкополос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ным доступом в сеть «Интернет», созданы автоматизированные рабочие места для 100 % специалистов, участвующих в оказании медицинской помощи пациентам с сахарным диабетом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ГУЗ «МИАЦ»,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Утверждение Плана внутренних проверок индикаторов выполнения клинических рекомендаций по данным медицинской документации в каждой МО, как на амбулаторном, так и на стационарном этапе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31.12.2025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Принятие приказа о внедрении Плана внутренних проверок индикаторов выполнения клинических рекомендаций по данным медицинской документации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Ежегодно – в 100% МО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Начальник отдела ведомственного контроля МЗ ЗК,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7"/>
            <w:tcMar>
              <w:left w:w="108" w:type="dxa"/>
              <w:right w:w="108" w:type="dxa"/>
            </w:tcMar>
            <w:tcW w:w="1478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 Мероприятия по организации внутреннего контроля качества оказания медицинской помощи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Внедрение системы внутреннего контроля качества медицинской помощи пациентам с сахарным диабетом на основе критериев качества медицинской помощи и клинических рекомендаций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Повышение эффективности и стандартизации оказания медицинской помощи пациентам с сахарным диабе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том и улучшение результатов их лечения. Обеспечение своевременного внедрения в практику новых методов диагностики, лечения и реабилитации сахарного диабета. Обеспечение стандартизации выявления дефектов в оказании медицинской помощи с целью их исправления.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100 % внедрена система внутреннего контроля качества медицинской помощи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Начальник отдела ведомственного контроля МЗ ЗК,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Мониторинг деятельности системы внутреннего контроля качества медицинской помощи пациентам с сахарным диабетом на основе критериев качества медицинской помощи и клинических рекомендаций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проверенных историй болезни без дефектов оказания медицинской помощи на основе критериев качества клинических рекомендаций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2025 год – не менее 95%,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2026 год – не менее 95%,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2027 год – не менее 95%,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2028 год – не менее 95%,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2029 год – не менее 95%,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2030 год – не менее 95%,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Начальник отдела ведомственного контроля МЗ ЗК,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Отчетность МО перед МЗ ЗК о деятельности системы внутреннего контроля качества медицинской помощи пациентам с сахарным диабетом на основе критериев качества медицинской помощи и клинических рекомендаций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Ежеквартальный отчет МО перед МЗ ЗК о деятельности системы внутреннего контроля качества медицинской помощи пациентам с сахарным диабетом на основе критериев качества медицинской помощи и клинических рекомендаций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100 % МО представили отчет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Начальник отдела ведомственного контроля МЗ ЗК,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лиз деятельности по данным отчетов системы внутреннего контроля качества медицинской помощи в МО пациентам с сахарным диабетом на основе критериев качества медицинской помощи и клинических рекомендаций с формированием управленческих решений на уровне МЗ ЗК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Справка главного внештатного специалиста о результате анализа отчетности системы внутреннего контроля качества медицинской помощи в МО МЗ ЗК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 справка в квартал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Применение результатов работы системы внутреннего контроля качества медицинской помощи в МО пациентам с сахарным диабетом на основе критериев качества медицинской помощи и клинических рекомендаций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Повышение эффективности и стандартизации оказания медицинской помощи пациентам с сахарным диабетом и улучшение результатов их лечения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100 % внедрена система внутреннего контроля качества медицинской помощи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Начальник отдела ведомственного контроля МЗ ЗК, 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Разработка и утверждение перечня показателей результативности работы МО в части выявления и наблюдения граждан с высоким риском развития осложнений сахарного диабета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31.12.2025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Разработан перечень показателей результативности работы МО в части выявления и наблюдения граждан с высоким риском развития осложнений сахарного диабета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2025 год – 1 перечень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Начальник отдела ведомственного контроля МЗ ЗК, 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Совместно с ТФОМС проведение анализа охвата и полноты диспансерного наблюдения пациентов с сахарным диабетом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Предоставлен отчет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ФОМС (ежеквартально)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 - 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- 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- 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год - 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2029 год - 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2030 год -  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оказания первичной медико-санитарной помощи, ТФОМС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7"/>
            <w:tcMar>
              <w:left w:w="108" w:type="dxa"/>
              <w:right w:w="108" w:type="dxa"/>
            </w:tcMar>
            <w:tcW w:w="1478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 Работа с факторами риска развития сахарного диабета у детей и взрослых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Реализация мероприятий региональной программы «Здоровье для каждого в Забайкальском крае на 2025-2030 годы» с целью снижения распространенности факторов риска развития сахарного диабета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Достижение целевых показателей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региональной программы </w:t>
              <w:br w:type="textWrapping" w:clear="all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Увеличение охвата граждан медико-гигиеническим обучением не менее  70%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Повышение обращаемости в МО по вопросам здорового образа жизни не менее 80 тыс. чел.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оказания первичной медико-санитарной помощи, главный внештатный специалист по медицинской профилактики,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Реализация муниципальных программ по укреплению общественного здоровья, оказание методической помощи и контроль исполнения мероприятий программ, с целью снижения распространенности факторов риска развития сахарного диабета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Внедрение муниципальных программ по укреплению общественного здоровья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100 % муниципальных образований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оказания первичной медико-санитарной помощи, главный внештатный специалист по медицинской профилактики, руководители органов местного самоуправления муниципальный образования и городских округов края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Внедрение корпоративных программ сохранения здоровья работающего населения с целью снижения распространенности факторов риска развития сахарного диабета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Охват мероприятиями работников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 менее 100 тысяч в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оказания первичной медико-санитарной помощи, главный внештатный специалист по медицинской профилактики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Реализация информационно-коммуникационной кампании, направленной на пропаганду здорового образа жизни, на снижение факторов риска развития сахарного диабета среди населения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Охват пропагандой здорового образа жизни, направленной на снижение факторов риска развития сахарного диабета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ежегодно не менее 75% граждан старше 12 лет через основные каналы: телевидение, радио, сеть «Интернет»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ник отдела организации оказания первичной медико-санитарной помощи, главный внештатный специалист по медицинской профилактики,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Запись теле- и радиосюжетов на краевых телекоммуникационных каналах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Охват коммуникационной кампанией, направленной на пропаганду здорового образа жизни, снижение потребления табака и алкоголя, повышение физической активности и формирование приверженности к здоровому питанию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Ежегодно охвачено не менее 75% аудитории граждан старше 12 лет через СМИ: телевидение, радио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ник отдела организации оказания первичной медико-санитарной помощи, главный внештатный специалист по медицинской профилактики,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Размещение материалов на Интернет-сайтах и в социальных сетях, в периодических печатных изданиях для всех целевых аудиторий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Размещение на интернет-сайтах, в социальных сетях, в периодических печатных изданиях по здоровому образу жизни, снижению потребления табака и алкоголя, повышению физической активности и формированию приверженности к здоровому питанию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 менее 100 материалов ежегодно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ник отдела организации оказания первичной медико-санитарной помощи, главный внештатный специалист по медицинской профилактики,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Трансляция видеороликов социальной рекламы на краевых телеканалах и видеомониторах в МО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Трансляция видеороликов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 роликов о факторах риска развития сахарного диабета, не менее 20 тыс. трансляций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ник отдела организации оказания первичной медико-санитарной помощи, главный внештатный специалист по медицинской профилактики,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Выполнение плановых показателей диспансеризации определенных групп взрослого населения и профилактических медицинских осмотров, активное выявление и коррекция факторов риска развития сахарного диабета. Улучшение выявления и лечения сахарного диабета.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Охват профилактическими медицинскими осмотрами; улучшение выявляемости факторов риска развития сахарного диабета и проведение мероприятий по их коррекции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90% населения ежегодно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ник отдела организации оказания первичной медико-санитарной помощи, главный внештатный специалист по медицинской профилактики,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Анализ эффективности реализованных мер по снижению распространенности факторов риска и заключение о целесообразности продолжения реализации запланированных мероприятий или необходимости их пересмотр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Составление справки главными внештатными специалистами с анализом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эффективности реализованных мер по снижению распространенности факторов риска и заключение о целесообразности продолжения реализации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 справка ежегодно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нистра - начальник отдела организации оказания первичной медико-санитарной помощи, главный внештатный специалист по медицинской профилактики, 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Ежемесячный анализ выполнения плановых показателей диспансеризации определенных групп взрослого населения и профилактических медицинских осмотров, выявления факторов риска развития сахарного диабета.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Ежемесячное предоставление справки о выполнении плановых показателей диспансеризации определенных групп взрослого населения и профилактических медицинских осмотров в МЗ ЗК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 справка ежемесячно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ник отдела организации оказания первичной медико-санитарной помощи, главный внештатный специалист по медицинской профилактики,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3.11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Размещение в МО информационных стендов о порядке прохождения диспансеризации и профилактических медицинских осмотров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Оформление информационных стендов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100% МО, осуществляющих диспансеризацию и профилактические медицинские осмотры, оформили информационные стенды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ник отдела организации оказания первичной медико-санитарной помощи, главный внештатный специалист по медицинской профилактики,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3.12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межведомственных тематических акций для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населения края с привлечением социально ориентированных некоммерческих организаций и волонтерских движений, направленных как на пропаганду здорового образа жизни, так и на повышение уровня информированности населения о признаках развития сахарного диабета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Создание среды, способствующей ведению гражданами здорового образа жизни, включая повышение физической активности, здоровое питание, защиту от табачного дыма и снижение потребления алк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оголя. Создание культа здоровья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как фундаментальной ценности жизни современного человека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охвачено не менее 10 тысяч человек во всех муниципальных образованиях Забайкальского края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ник отдела организации оказания первичной медико-санитарной помощи, главный внештатный специалист по медицинской профилактики,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"/>
        </w:trPr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3.13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и проведение краевой межведомственной акции для населения к Всемирному дню борьбы с диабетом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Охват мероприятиями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охвачено не менее 10 тысяч человек во всех муниципальных образованиях Забайкальского края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ник отдела организации оказания первичной медико-санитарной помощи, главный внештатный специалист по медицинской профилактики,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3.14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обучающих мероприятий (семинаров, конференций, круглых столов, лекций и т.п.)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для специалистов системы здравоохранения по вопросам профилактики табакокурения, рациональному питанию и рациональной физической активности как факторов риска развития сахарного диабета, по проведению диспансеризации и профилактических медицинских осмотров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31.12.2030, далее ежегодно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Повышение уров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ня информированности медицинских работников по профилактике и раннему выявлению сахарного диабета (по профилактике табакокурения, нерационального питания, низкой физической активности), по проведению диспансеризации и профилактических медицинских осмотров.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30 обучающих мероприятий ежегодно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Главный внештатный специалист по медицинской профилактики,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Оптимизация работы центров здоровья по выявлению факторов риска сахарного диабета и их коррекции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31.12.2025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Увеличение выявляемости факторов риска сахарного диабета центрами здоровья на 20%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20 %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ник отдела организации оказания первичной медико-санитарной помощи, главный внештатный специалист по медицинской профилактике,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3.16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Увеличение охвата населения исследованием глюкозы натощак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Увеличение количества граждан, которым проведено исследование глюкозы натощак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 менее 100% ежегодно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оказания первичной медико-санитарной помощи,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3.17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Разработка мер по увеличению охвата и повышению качества диспансерного наблюдения пациентов с нарушением толерантности к углеводам (предиабет)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пациентов с нарушенной толерантностью к углеводам, состоящих на диспансерном наблюдении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 -  5 %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-  20 %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-  35 %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год -  50 %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2029 год -  65 %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2030 год -  80 %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оказания первичной медико-санитарной помощи,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3.18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Разработка нормативно-правового акта об обязательной постановке на диспансерный учет пациентов с ожирением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31.12.2025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пациентов с ожирением, состоящих на диспансерном наблюдении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 -  70 %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-  75 %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-  80 %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год -  80 %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2029 год -  80 %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2030 год -  80 %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оказания первичной медико-санитарной помощи, главный внештатный эндокринолог, главный внештатный специалист детский эндокринолог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3.19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образовательных мероприятий, школ здоровья для пациентов с избыточной массой тела и ожирением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мероприятий и школ для пациентов с избыточной массой тела и ожирением в центрах здоровья и/или отделениях медицинской профилактики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 -  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-  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-  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год -  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2029 год -  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2030 год -  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ник отдела организации оказания первичной медико-санитарной помощи, главный внештатный специалист по медицинской профилактике,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Разработка мероприятий, направленных на раннее выявление пациентов 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сахарным диабетом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во время профилактических осмотров и диспансеризации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пациентов с сахарным диабетом, выявленных впервые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 профилактических медицинских осмотрах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 диспансеризации в отчетном году, от общего числа зарегистрированных заболеваний с впервые в жизни установленным диагнозом сахарный диабет у взрослых за отчетный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 -  43,9 %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-  46,1 %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-  48,3 %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год -  50,6 %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2029 год -  52,8 %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2030 год -  55,0 %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ник отдела организации оказания первичной медико-санитарной помощи, главный внештатный специалист по медицинской профилактике,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7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3.21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0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Разработка мероприятий, направленных на раннее выявление пациентов с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 диагнозом «предиабет», 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во время профилактических осмотров и диспансеризации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6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Доля взрослых пациентов с установленным диагнозом «предиабет», выявленных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«предиабет» за период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менее 80 % ежегодно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ник отдела организации оказания первичной медико-санитарной помощи, главный внештатный специалист по медицинской профилактике,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7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3.22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0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Разработка мероприятий, направленных на раннее выявление пациентов с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 ожирением, 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во время профилактических осмотров и диспансеризации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6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Доля взрослых пациентов с установленным диагнозом ожирение, выявленных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ожирение за период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 80 % ежегодно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ник отдела организации оказания первичной медико-санитарной помощи, главный внештатный специалист по медицинской профилактике,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7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3.23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0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Разработка мероприятий, направленных на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 ранее 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установление диспансерного наблюдения за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 пациентами с установленным диагнозом «предиабет»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6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Доля взрослых пациентов с установленным диагнозом «предиабет», в отношении которых установлено диспансерное наблюдение за период, от общего числа взрослых пациентов с впервые в жизни выявленной гипергликемией натощак за период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 80 % ежегодно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ник отдела организации оказания первичной медико-санитарной помощи, главный внештатный специалист по медицинской профилактике,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7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0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Разработка мероприятий, направленных на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 ранее 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установление диспансерного наблюдения за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 пациентами с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 ожирением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6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Доля взрослых пациентов с установленным диагнозом ожирение, в отношении которых установлено диспансерное наблюдение за период, от общего числа взрослых пациентов с впервые в жизни выявленным ожирением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</w:r>
            <w:r/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 за период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 80 % ежегодно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ник отдела организации оказания первичной медико-санитарной помощи, главный внештатный специалист по медицинской профилактике,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7"/>
            <w:tcMar>
              <w:left w:w="108" w:type="dxa"/>
              <w:right w:w="108" w:type="dxa"/>
            </w:tcMar>
            <w:tcW w:w="1478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 Мероприятия по профилактике развития осложнений сахарного диабета у детей и взрослых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проведения региональных образовательных семинаров для участковых врачей, эндокринологов и офтальмологов по методам ранней диагностики и современным возможностям лечения осложнений сахарного диабета в соответствии с клиническими рекомендациями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семинаров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 семинаров ежегодно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главный внештатный диабетолог, главный внештатный офтальмолог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проведения обучения медицинского персонала, участвующего в обучении пациентов в кабинетах «Школа для пациентов с сахарным диабетом»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медицинского персонала, участвующего в обучении пациентов в кабинетах «Школа для пациентов с сахарным диабетом»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 врача для взрослых и 1 врач детский, </w:t>
              <w:br w:type="textWrapping" w:clear="all"/>
              <w:t xml:space="preserve">2 медицинские сестры для взрослых и 1 для детей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ежегодно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Подготовка приказов исполнительного органа Забайкальского края о маршрутизации пациентов в кабинеты «Школы для пациентов с сахарным диабетом»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Приняты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нормативно-правовые акты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маршрутизации пациентов, взрослых и детей, в кабинеты «Школы для пациентов с сахарным диабетом»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 нормативно-правовой акт ежегодно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Увеличение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количества пациентов с сахарным диабетом, прошедших обучение в школах для пациентов с сахарным диабетом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как обязательн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ый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метод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диспансерного наблюдения и лечения в соответствии с клиническими рекомендациями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больных сахарным диабетом, которые прошли обучени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кабинете «Школа для пациентов с сахарным диабетом»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24,2% к концу 2025 года,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26,0% к концу 2026 года,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27,6% к концу 2027 года,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29,6% к концу 2028 года,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31,4% к концу 2029 года,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33,1% к концу 2030 года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Дооснащение кабинетов «Школа для пациентов с сахарным диабетом» для взрослых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Дооснащены кабинеты «Школа для пациентов с сахарным диабетом».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 - 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- 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- 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год - 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2029 год - 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2030 год -  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контроля работы кабинетов «Школа для пациентов с сахарным диабетом» в отношении количества обученных пациентов с сахарным диабетом 1 и 2 типов, качества обучения.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Представлен отчет о работе кабинета «Школа для пациентов с сахарным диабетом» в МЗ ЗК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отчетов ежемесячно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Выстраивание в регионе системы маршрутизации для оказания помощи пациентам с синдромом диабетической стопы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Утверждение нормативно-правового акта о маршрутизации пациентов с синдромом диабетической стопы и критической ишемией нижних конечностей для оказания специализированной, в том числе высокотехнологичной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медицинской помощи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 - 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- 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2029 год - 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Выстраивание в регионе системы маршрутизации для оказания помощи пациентам с диабетической ретинопатией  и диабетическим макулярным отеком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Принятие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нормативно-правового акта о маршрутизации пациентов с диабетической ретинопатией  и диабетическим макулярным отеком для оказания специализированной, в том числе высокотехнологичной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медицинской помощи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 - 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- 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2029 год -  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главный внештатный диабетолог, главный внештатный офтальмолог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Разбор сложных случаев сахарного диабета на Экспертном совете МЗ ЗК с формированием заключения и с последующей трансляцией результатов в общую лечебную сеть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сложных и запущенных случаев сахарного диабета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рассмотрен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ных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на Экспертном совете МЗ ЗК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 -  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- 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-  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год - 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2029 год - 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2030 год -  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льготного лекарственного обеспечения пациентов с сахарным диабетом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нуждающихся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обеспечен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лекарственными препаратами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100 % нуждающихся обеспечены лекарственными препаратами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Начальник отдела лекарственного обеспечения и закупок, 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4.11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Своевременная интенсификация сахароснижающей терапии у пациентов с сахарным диабетом с целью достижения индивидуальных целей гликемического контроля как основного фактора  профилактики осложнений сахарного диабета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Уровень гликированного гемоглобина менее или равный 7%  (% от всех больных СД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2025 год -  44,4 %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-  47,5 %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-  50,6 %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год -  53,8 %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2029 год -  56,9 %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2030 год -  60,0 %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4.12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Исследование липопротеинов низкой плотности при осуществлении диспансерного наблюдения больных сахарным диабетом  с внесением данных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базу данных клинико-эпидемиологического мониторинга сахарного диабета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Охват диагностическими исследованиями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– не менее 90 %;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– не менее 90 %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2027– не менее 90 %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2028– не менее 90 %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2029– не менее 90 %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2030– не менее 90 %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первичной медико-санитарной помощи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4.13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Увеличение доли пациентов, получающих инновационные сахароснижающие препараты с кардио/нефропротективным действием (группа препаратов иНГЛТ) в соответствии с клиническими рекомендациями и стандартами, в том числе российского производства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пациентов, получающих сахароснижающие препараты иНГЛТ в соответствии с клиническими рекомендациями и стандартами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– не менее 15 %;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– не менее 28 %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2027– не менее 20 %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2028– не менее 23 %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2029– не менее 32 %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2030– не менее 30 %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Начальник отдела лекарственного обеспечения и закупок, 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4.14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Увеличение доли пациентов, получающих инновационные сахароснижающие препараты группы арГПП-1 в соответствии с клиническими рекомендациями и стандартами, в том числе российского производства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пациентов, получающих сахароснижающие препараты арГПП-1 в соответствии с клиническими рекомендациями и стандартами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– не менее 5 %;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– не менее 8 %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– не менее 10 %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– не менее 12 %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2029 – не менее 15 %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2030 – не менее 15 %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Начальник отдела лекарственного обеспечения и закупок, 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применения помповой инсулинотерапии у детей с сахарным диабетом 1 типа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детей с сахарным диабетом 1 типа, находящихся на помповой инсулинотерапии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2025 – не менее 30 %;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06"/>
              <w:jc w:val="center"/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2026 – не менее 30 %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06"/>
              <w:jc w:val="center"/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2027 – не менее 30 %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06"/>
              <w:jc w:val="center"/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2028 – не менее 30 %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06"/>
              <w:jc w:val="center"/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2029 – не менее 30 %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0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2030 – не менее 30 %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охраны материнства и детства, начальник отдела лекарственного обеспечения и закупок, главный внештатный специалист детский эндокринолог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4.16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Обеспечение детей больных сахарным диабетом средствами непрерывного мониторинга глюкозы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детей больных сахарным диабетом, обеспеченных средствами непрерывного мониторинга глюкозы, от нуждающихся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2025 год - 80,1,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2026 год - 81,1,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2027 год - 82,1,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2028 год - 83,1,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2029 год - 84,1,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2030 год - 85,1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охраны материнства и детства, начальник отдела лекарственного обеспечения и закупок, главный внештатный специалист детский эндокринолог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4.17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Обеспечение беременных женщин с нарушением углеводного обмена средствами непрерывного мониторинга глюкозы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беременных женщин с нарушением углеводного обмена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обеспеченных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средствами непрерывного мониторинга глюкозы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2025 год - 578,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2026 год - 578,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2027 год - 578,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2028 год - 578,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2029 год - 578,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2030 год - 578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охраны материнства и детства, начальник отдела лекарственного обеспечения и закупок, главный внештатный специалист акушер-гинеколог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4.18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Наблюдение и оказание медицинской помощи маломобильным пациентам с сахарным диабетом «координаторами здоровья»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Охват наблюдением «координаторами здоровья»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 менее 80% маломобильных пациентов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7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4.19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0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Разработка мероприятий, направленных на раннее выявление детей с  ожирением, во время профилактических осмотров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6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детей с установленным диагнозом ожирение, выявленных впервые при профилактических медицинских осмотрах за период, от общего числа детей с впервые в жизни установленным диагнозом ожирение за период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 менее 80%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ежегодно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охраны материнства и детства,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главный внештатный специалист детский эндокринолог,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главный внештатный специалист по медицинской профилактике,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7"/>
            <w:tcMar>
              <w:left w:w="108" w:type="dxa"/>
              <w:right w:w="108" w:type="dxa"/>
            </w:tcMar>
            <w:tcW w:w="1478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 Комплекс мер, направленных на совершенствование организации диспансерного наблюдения пациентов с сахарным диабетом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Разра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ботка и утверждение алгоритма организации диспансерного наблюдения пациентов с сахарным диабетом в соответствии с приказом Министерства здравоохранения Российской Федерации от 15.03.2022 № 168н «Об утверждении порядка диспансерного наблюдения за взрослыми»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Принят приказ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МЗ ЗК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об утверждении алгоритма организации диспансерного наблюдения пациентов с сахарным диабетом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 нормативно-правовой акт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Построение единой маршрутизации пациентов с сахарным диабетом, на основе региональных, межрайонных (районных) центров (отделений) (далее – РЭЦ и МЭЦ соответственно), включая все этапы наблюдения за пациентами от ФАПа (поликлиники) до РЭЦ.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Принятие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нормативно-правового акта о маршрутизации пациентов из всех районов ЗК для ежегодного диспансерного наблюдения, включающего маршрутизацию пациентов в кабинеты «Диабетической стопы», офтальмолога, «Школа для пациентов с сахарным диабетом» РЭЦ и МЭЦ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 нормативно-правовой акт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первичной медико-санитарной помощи, 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Формирование плана проведения диспансерного наблюдения в текущем календарном году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(ежемесячного) с декомпозицией до уровня терапевтического участка, врача-специалиста, в том числе активное приглашение пациентов на приём с целью диспансерного наблюдения 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анализом отклика (результата).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лиц с сахарным диабетом, завершивших диспансерное наблюдение в полном объеме, от общего числа пациентов с сахарным диабетом в регионе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80% ежегодно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первичной медико-санитарной помощи, 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Ведение и регулярная актуализация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базы данных клинико-эпидемиологического мониторинга сахарного диабета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Наличие полной и актуальной информации о пациентах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базе данных клинико-эпидемиологического мониторинга сахарного диабета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Обновление данных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базы данных клинико-эпидемиологического мониторинга сахарного диабета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Обеспечение льготными лекарственными препаратами больных сахарным диабетом с учетом клинических рекомендаций и стандартов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отчета «Доля пациентов с сахарным диабетом, обеспеченных    лекарственными препаратами за счет федеральных или региональных льгот с учетом клинических рекомендаций и стандартов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всех пациентов с сахарным диабетом»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2025 год – 100 %,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2026 год – 100 %,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2027 год – 100 %,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2028 год – 100 %,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2029 год – 100 %,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2030 год – 100 %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первичной медико-санитарной помощи, начальник отдела лекарственного обеспечения и закупок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Осмотр (консультация) врачом офтальмологом при осуществлении диспансерного наблюдения пациентов с  сахарным диабетом с внесением данных в Базу данных клинико-эпидемиологического мониторинга сахарного диабета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пациентов с сахарным диабетом, которым проведен осмотр врачом-офтальмологом под мидриазом, от всех пациентов с сахарным диабетом, прошедших ДН в отчетном году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 менее 90% всех пациентов ежегодно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первичной медико-санитарной помощи,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Разработка и внедрение мероприятий по увеличению количества осмотренных пациентов с сахарным диабетом в кабинете диабетической стопы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пациентов с сахарным диабетом 1 и 2 типов с высокими ампутациями от всех пациентов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сахарным диабетом 1 и 2 типов с любыми ампутациями, 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2025 год – 51,1 %,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2026 год – 46,8 %,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2027 год – 42,6 %,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2028 год – 38,4 %,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2029 год – 34,2 %,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2030 год – 30,0 %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первичной медико-санитарной помощи,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Осмотр (консультация) в кабинете диабетической стопы (ежегодно)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пациентов с сахарным диабетом, которые консультированы в кабинете «диабетической стопы», от всех пациентов с сахарным диабетом» в отчетном году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 менее 5% от всех больных сахарным диабетом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первичной медико-санитарной помощи,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Совместно с ТФОМС прове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персонализированн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ого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анализ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качества оказания амбулаторной медицинской помощи пациентам 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сахарным диабетом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перенесшим высокую ампутацию нижних конечностей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Предоставление отчетов по анализу качества оказания помощи пациентов с сахарным диабетом, которым проведена  ампутация нижних конечностей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2025 год – 1,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2026 год – 1,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2027 год – 1,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2028 год – 1,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2029 год – 1,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2030 год – 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первичной медико-санитарной помощи, главный внештатный эндокринолог, главный внештатный специалист детский эндокринолог, главный внештатный диабетолог, главные врачи, ТФОМС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Ежемесячный мониторинг охвата диспансерным наблюдением пациентов с сахарным диабетом в МО, подведомственных МЗ ЗК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Принят приказ об утверждении ежемесячного мониторинга охвата диспансерным наблюдением пациентов с сахарным диабетом в МО, подведомственных МЗ ЗК, с обязательным утверждением целевых результатов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 менее 80%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5.11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Обеспечение информированности пациентов о возможности/необходимости бесплатного диспансерного наблюдения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Созданы информационные материалы (плакаты в МО, флаеры, буклеты) о возможности/необходимости бесплатного диспансерного наблюдения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 менее 1 плаката ежегодно в каждой МО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ль министра - начальник отдела организации медицинской помощи взрослому населению, главный внештатный специалист по медицинской профилактики, 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5.12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диспансерного наблюдения в соответствии с действующим Порядком проведения диспансерного наблюдения за взрослыми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МО, оказывающих первичную медико-санитарную помощь, проводящих своевременную актуализацию списков лиц с сахарным диабетом, подлежащих диспансерному наблюдению совместно с ТФОМС 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МО, осуществляющих активный вызов пациентов на прием по диспансерному наблюдению по заранее спланированному графику,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Применение мобильных медицинских бригад, оснащенных передвижными медицинскими комплексами для проведения диспансерного наблюдения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100 %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5.13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рамках диспансерного наблюдения выполн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исследовани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гликированного гемоглобина с помощью лабораторных методов в соответствии со стандартами медицинской помощи и клиническими рекомендациями с внесением данных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базу данных клинико-эпидемиологического мониторинга сахарного диабета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(ежеквартально)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пациентов с сахарным диабетом 1 и 2 типов, охваченных диспансерным наблюдением,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том числе проводимым в рамках данного наблюдения исследованием гликированного гемоглобина с помощью лабораторных методов, ежегодно не реже 1 раза в год, от общего числа пациентов с сахарным диабетом 1 и 2 типов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2025 год – 61,2,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2026 год – 67,7,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2027 год – 74,2,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2028 год – 80,7,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2029 год – 87,2,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2030 год – 93,56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7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5.14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0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Обеспечение дистанционным наблюдением состояния здоровья с использованием медицинских изделий с дистанционной передачей данных пациентов с сахарным диабетом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6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пациентов с сахарным диабетом обеспеченных дистанционным наблюдением с использованием медицинских изделий с дистанционной передачей данных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2026 год – 431,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2027 год – 448,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2028 год – 466,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2029 год – 485,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2030 год – 504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ник отдела организации оказания первичной медико-санитарной помощи, 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7"/>
            <w:tcMar>
              <w:left w:w="108" w:type="dxa"/>
              <w:right w:w="108" w:type="dxa"/>
            </w:tcMar>
            <w:tcW w:w="1478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 Развитие структуры специализированной, в том числе высокотехнологичной, медицинской помощи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МЭЦ согласно Порядку оказания медицинской помощи взрослому населению по профилю «эндокринология» на базе: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ГАУЗ «Клинический медицинский центр г. Читы»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01.06.2026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31.12.2026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Принятие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нормативно-правового акта об организации МЭЦ с указанием районов, жители которых будут маршрутизированы в данный МЭЦ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 МЭЦ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диабетолог, главный врач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ГАУЗ «Клинический медицинский центр г. Читы»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МЭЦ согласно Порядку оказания медицинской помощи взрослому населению по профилю «эндокринология» на базе: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ГАУЗ «Агинская центральная районная больница»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01.06.2027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31.12.2027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Принятие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нормативно-правового акта об организации МЭЦ с указанием районов, жители которых будут маршрутизированы в данный МЭЦ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 МЭЦ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диабетолог, главный врач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ГАУЗ «Агинская центральная районная больница»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МЭЦ согласно Порядку оказания медицинской помощи взрослому населению по профилю «эндокринология» на базе: ГУЗ «Краевая больница №3»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01.06.2028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31.12.2028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Принятие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нормативно-правового акта об организации МЭЦ с указанием районов, жители которых будут маршрутизированы в данный МЭЦ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 МЭЦ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диабетолог, главный врач ГУЗ «Краевая больница № 3»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работы (функционирование) Регионального эндокринологического центра (РЭЦ) в соответствии с Порядком оказания медицинской помощи взро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слому по профилю «эндокринология»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Предоставление готового отчета по работе РЭЦ с включением количества посещений (с разбивкой по основным кабинетам) и оказанных медицинских услуг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 в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Главный врач ГАУЗ «Забайкальская краевая клиническая больница»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Дооснащение/переоснащение (закупка оборудования) для МЭЦ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31.12.2028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Отчет о приобретенном оборудовании и укомплектованности центра в соответствии с Порядком оказания медицинской помощи взрослому населению по профилю «эндокринология»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 МЭЦ в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Издание приказа о маршрутизации больных с сахарным диабетом, с последующей его актуализацией в случае изменений условий оказания медицинской помощи в Забайкальском крае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Принят приказ о маршрутизации больных с сахарным диабетом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 нормативно-правовой акт ежегодно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регионе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работы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кабинетов «Диабетическая стопа»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функционирующих в соответствии с Порядком оказания медицинской помощи по профилю «эндокринология» амбулаторных кабинетов «Диабетическая стопа», в регионе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2025 год – 2,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2026 год – 3,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2027 год – 4,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2028 год – 5,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2029 год – 5,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2030 год – 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Увеличение количества рентгенэндоваскулярных вмешательств  на артериях нижних конечностях у пациентов с сахарным диабетом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eastAsia="ru-RU"/>
              </w:rPr>
              <w:t xml:space="preserve">Количество рентгенэндоваскулярных вмешательств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eastAsia="ru-RU"/>
              </w:rPr>
              <w:t xml:space="preserve">на  1000 пациентов с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сахарным диабетом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2025 год – 5,4,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2026 год – 6,5,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2027 год – 7,6,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2028 год – 8,7,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2029 год – 9,8,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2030 год – 10,0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Главный внештатный эндокринолог, главный внештатный специалист детский эндокринолог, главный внештатный диабетолог, главный внештатный специалист по рентгенэндваскулярным методам лечения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Увеличение доступности проведения исследований - оптической когерентной томографии сетчатки у пациентов с сахарным диабетом (нарастающим итогом)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оптических когерентных томографий сетчатки у пациентов с сахарным диабетом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2025 год – 700,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2026 год – 750,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2027 год – 800,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2028 год – 850,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2029 год – 900,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2030 год – 950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Главный внештатный эндокринолог, главный внештатный специалист детский эндокринолог, главный внештатный диабетолог, главный внештатный офтальмолог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Увеличение доступности  проведения лазерной коагуляции сетчатки у пациентов с сахарным диабетом (нарастающим итогом)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лазерной коагуляции сетчатки у пациентов с сахарным диабетом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2025 год – 200,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2026 год – 210,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2027 год – 220,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2028 год – 230,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2029 год – 240,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2030 год – 250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Главный внештатный эндокринолог, главный внештатный специалист детский эндокринолог, главный внештатный диабетолог, главный внештатный офтальмолог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6.11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Увеличение доступности  антиVEGF-терапии  у пациентов с сахарным диабетом (нарастающим итогом)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пациентов, получивших курс антиVEGF – терапии,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2025 год – 300,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2026 год – 310,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2027 год – 320,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2028 год – 330,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2029 год – 340,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2030 год – 350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Главный внештатный эндокринолог, главный внештатный специалист детский эндокринолог, главный внештатный диабетолог, главный внештатный офтальмолог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6.12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доступности проведения  УЗДГ артерий нижних конечностей пациентам с СД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пациентов с СД, которым проведено УЗДГ артерий нижних конечностей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на 1000 пациентов с СД в регионе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2025 год – 100,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2026 год – 150,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2027 год – 200,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2028 год – 250,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2029 год – 300,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2030 год – 350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Главный внештатный эндокринолог, главный внештатный специалист детский эндокринолог, главный внештатный диабетолог, ТФОМС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7"/>
            <w:tcMar>
              <w:left w:w="108" w:type="dxa"/>
              <w:right w:w="108" w:type="dxa"/>
            </w:tcMar>
            <w:tcW w:w="14787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7. Кадровое обеспечение системы оказания медицинской помощи пациентам с сахарным диабетом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Ежегодное определение потребности в медицинских кадрах в разрезе МО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Ежегодная заявка в МЗ РФ для подготовки профильных специалистов в рамках целевого обучения с учетом потребности. Заключение целевых договоров с отработкой 3 года в государственной МО с предоставлением мер социальной поддержки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 заявка в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Начальник отдела кадровой политики,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7.2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Обучение врачей на базах курирующих МО, в том числе в формах: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целевой подготовки в клинической ординатуре;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последипломного обучения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обученных врачей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2025 год – 4,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2026 год – 4,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2027 год – 4,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2028 год – 4,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2029 год – 4,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2030 год – 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Начальник отдела кадровой политики,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7.3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Обучение медицинских работников, оказывающих первичную и первичную специализированную медицинскую помощь, выявлению факторов риска сахарного диабета, диспансерному наблюдению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Проведено образовательных семинаров и тренингов для медицинских работников первичного звена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 менее 1 ежегодно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Начальник отдела кадровой политики, главный специалист по медицинской профилактике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7.4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регулярного контроля за объемом и качеством непрерывного медицинского образования (далее – НМО)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охваченных НМО (в том числе путем тестирования)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 менее 70 % врачей специалистов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Начальник отдела кадровой политики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7.5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Реализация мероприятий подпрограммы «Кадровое обеспечение системы здравоохранения Забайкальского края» государственной программы Забайкальского края «Развитие здравоохранения Забайкальского края, включая меры социальной поддержки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Достижение кадровой обеспеченности МО, участвующих в оказании медицинской помощи при сахарном диабете, необходимой для обеспечения работы в круглосуточном режиме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Укомплектованность профильными специалистами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2025 год – 80 %,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2026 год – 82 %,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2027 год – 84 %,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2028 год – 86 %,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2029 год – 88 %,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2030 год – 90 %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Начальник отдела кадровой политики,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7.6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Формирование и расширение системы материальных и моральных стимулов медицинских работников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Укомплектованность профильными специалистами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90%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Начальник отдела кадровой политики,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7.7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Обеспечение укомплектованности профильными специалистами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Укомплектованность профильными специалистами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90%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Начальник отдела кадровой политики,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7"/>
            <w:tcMar>
              <w:left w:w="108" w:type="dxa"/>
              <w:right w:w="108" w:type="dxa"/>
            </w:tcMar>
            <w:tcW w:w="14787" w:type="dxa"/>
            <w:vAlign w:val="center"/>
            <w:textDirection w:val="lrTb"/>
            <w:noWrap w:val="false"/>
          </w:tcPr>
          <w:p>
            <w:pPr>
              <w:pStyle w:val="806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 Организационно-методическое обеспечение качества оказания медицинской помощи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Информационное взаимодействие между РЭЦ и МЭЦ, в том числе с использованием медицинской информационной системы;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МЭЦ, у которых  организовано ежедневное информирование РЭЦ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2025 год – 1,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2026 год – 2,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2027 год – 3,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2028 год – 4,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2029 год – 4,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2030 год – 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Разработка порядка и плана проведения консультаций/консилиумов пациентов с сахарным диабетом, в том числе с применением телемедицинских технологий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31.12.2025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Разработан и утвержден приказом исполнительного органа Забайкальского края порядок и план проведения консультаций/консилиумов пациентов с сахарным диабетом, в том числе с применением телемедицинских технологий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 нормативно-правовой акт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Директор ГУЗ МИАЦ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плановых консультаций пациентов с сахарным диабетом в режиме «врач – врач» в амбулаторных условиях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заочных или очных консультаций узких специалистов в амбулаторном звене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 менее 30% в  год от общего числа ТМК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плановых телеконсультаций врачом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эндокриногом в режиме «врач – врач» или «врач – фельдшер» для жителей районов, где отсутствует врач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эндокринолог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Пациенты с сахарным диабетом, подлежащие диспансерному наблюдению врачом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эндокринологом, проживающие в районах, где нет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врача-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эндокринолога, охвачены телемедицинскими консультациями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100%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Директор ГУЗ МИАЦ, 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Разработка и реализация совместно с профильными НМИЦ плана проведения научно-практических мероприятий (разборы клинических случаев, показательные операции, конференции и др.)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консилиумов, консультаций с профильными НМИЦ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 менее 1 мероприятия в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Директор ГУЗ МИАЦ, главный внештатный эндокринолог, главный внештатный специалист детский эндокринолог, главный внештатный диабетолог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Внедрение новых методов профилактики, диагностики, лечения и реабилитации, которые будут включены в стандарты медицинской помощи по профилю «эндокринология» и «детская эндокринология» по результатам клинической апробации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Внедрение метода профилактики, диагностики, лечения и реабилитации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 менее 1 метода профилактики, диагностики, лечения и реабилитации ежегодно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главный внештатный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Обеспечение оперативного получения и анализа данных по маршрутизации первичных пациентов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31.12.2025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Автоматизация процессов оперативного получения и анализа данных по маршрутизации первичных пациентов в медицинской информационной системе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Обеспечена автоматизация процессов в медицинской информационной системе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руководитель МИАЦ,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Мониторинг, планирование и управление потоками пациентов при оказании медицинской помощи пациентам с сахарным диабетом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31.12.2025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Автоматизация процессов оперативного получения и анализа данных по оказанию медицинской помощи пациентам с сахарным диабетом в медицинской ин-формационной системе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Управление потоками пациентов осуществляется в медицинской ин-формационной системе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 руководитель МИАЦ,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Обеспечение функционирования региональных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базы данных клинико-эпидемиологического мониторинга сахарного диабета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и преемственности амбулаторного и стационарного этапов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Введение оперативных данных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базу данных клинико-эпидемиологического мониторинга сахарного диабета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оценка работы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базы данных клинико-эпидемиологического мониторинга сахарного диабета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Обновление данных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базе данных клинико-эпидемиологического мониторинга сахарного диабета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еженедельно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 руководитель МИАЦ,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21"/>
        </w:trPr>
        <w:tc>
          <w:tcPr>
            <w:tcMar>
              <w:left w:w="108" w:type="dxa"/>
              <w:right w:w="108" w:type="dxa"/>
            </w:tcMar>
            <w:tcW w:w="872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508" w:type="dxa"/>
            <w:vAlign w:val="center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эпидемиологического мониторинга заболеваемости, смертности, распро-страненности и инвалидизации от сахарного диабета и его осложнений, планирование объемов оказания мед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ицинской помощи на основании действующих Порядков оказания медицинской помощи по профилю «эндокринология» и «детская эндокринология», стандартов оказания медицинской помощи взрослым пациентам с сахарным диабетом 1 и 2 типа, детям с сахарным диабетом 1 типа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55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170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Динамика показателей заболеваемости, смертности, распространенности и инвалидизации от сахарного диабета и его осложнений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 отчет о проведении эпидемиологического мониторинга ежегодно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 руководитель МИАЦ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2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7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8.11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0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рганизация доступности информации о Едином информационном ресурсе «Про диабет» для пациентов и специалистов путем размещения объявлений с QR-кодом в клиентских зонах, кабинетах приема специалистов амбулаторного звена, кабинетах «Школа сахарного диабета»; 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ж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емесячного размещения новостей на официальных сайтах региональных министерств и подведомственных учреждений об обновлениях на ресурсе «Про Диабет»; еженедельных репостов из официальных сообществ в социальных сетях наиболее интересных материалов в официальн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ые социальные сети.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6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медицинских организаций, в которых реализуются мероприятия по обеспечению доступности информации о едином информационном ресурсе «Про диабет» для пациентов и специалистов, от всех медицинских организаций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2026 – 70,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06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2027 – 80,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06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2028 – 90,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06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2029 – 100,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2030 – 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аместитель министра - начальник отдела организации оказания первичной медико-санитарной помощи, главный внештатный специалист по медицинской профилактике, главный внештатный эндокринолог, главный внештатный специалист детский эндокринолог, главный внештатн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2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7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8.12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0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регистрации медицинских специалистов (врачей- педиатров, врачей- терапевтов, врачей общей практики, врачей- эндокринологов, врачей-детских эндокринологов) в личных кабинетах Единого информационного ресурса «Про Диабет»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6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01.07.2026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оля медицинских специалистов (врачей- педиатров, врачей- терапевтов, врачей общей практики, врачей- эндокринологов, врачей- детских эндокринологов), зарегистрированных в личных кабинетах Единого информационного ресурса «Про Диабет» от числа всех медицински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х специалистов (врачей- педиатров, врачей- терапевтов, врачей общей практики, врачей- эндокринологов, врачей- детских эндокринологов)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2026 – 50,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06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2027 – 60,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06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2028 – 70,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06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2029 – 80,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2030 – 95,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8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оказания первичной медико-санитарной помощи,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Начальник отдела кадровой политики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 главный внештатный эндокринолог, главный внештатный специалист детский эндокринолог, главный внештатн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ый диабетолог, главные врачи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0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  <w:sectPr>
          <w:footnotePr/>
          <w:endnotePr/>
          <w:type w:val="nextPage"/>
          <w:pgSz w:w="16839" w:h="11907" w:orient="landscape"/>
          <w:pgMar w:top="1329" w:right="1134" w:bottom="567" w:left="1134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center"/>
        <w:keepLines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Ожидаемые результаты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806"/>
        <w:jc w:val="center"/>
        <w:keepLines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Исполнение мероприятий региональной программы «Борьба с сахарным диабетом на территории Забайкальского края на 2025-2030 годы» позволит достичь к 2030 году следующих результатов: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1) увеличение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доли больных с сахарным диабетом 1 и 2 типов, находящихся под диспансерным наблюдением в созданных и оснащенных в ходе федерального проекта региональных медицинских подразделениях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от числа лиц, подлежащих такому наблюдению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до 85,1 % к 2030 году;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2) увеличение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доли больных с сахарным диабетом 1 и 2 типов, находящихся под диспансерным наблюдением с использованием медицинских изделий непрерывного мониторинга глюкозы в крови, от числа нуждающихся до 85,1 % к 2030 году;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3) увеличение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доли пациентов, обученных в школе для пациентов с сахарным диабетом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от общего числа пациентов с сахарным диабетом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1 и 2 типов за отчетный период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до 33,1 % к 2030 году;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4) увеличение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доли пациентов с сахарным диабетом 1 и 2 типов, охваченных диспансерным наблюдением, в том числе проводимым в рамках данного наблюдения исследованием гликированного гемоглобина с 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омощью лабораторных методов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ежегодно не реже 1 раза в год, от общего числа пациентов с сахарным диабетом 1 и 2 типов до 93,59 % к 2030 году;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5) увеличение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доли пациентов сахарным диабето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 1 и 2 типов, достигших уровня гликированного гемоглобина менее или равного 7,0 % на конец года, от числа пациентов с сахарным диабетом 1 и 2 типов, охваченных исследованием гликированного гемоглобина с помощью лабораторных методов, до 60,0 % к 2030 году;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6) снижение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доли пациентов с сахарным диабетом 1 и 2 типов с высокими ампутациями от всех пациентов с сахарным диабетом 1 и 2 типов с любыми ампутациями до 30,0 % к 2030 году;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7) снижение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доли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пациентов с сахарным диабетом 1 и 2 типов, нуждающихся в заместительной почечной терапии, и пациентов со слепотой от всех пациентов с сахарным диабетом 1 и 2 типов с хронической болезнью почек и пациентов с диабетической ретинопатией до 0,65 % к 2030 году;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8) увеличение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доли пациентов с сахарным диаб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етом, выявленным впервые при профилактических медицинских осмотрах и диспансеризации в отчетном году, от общего числа зарегистрированных заболеваний с впервые в жизни установленным диагнозом сахарный диабет у взрослых за отчетный год до 55,0 % к 2030 году;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9) увеличение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охвата граждан исследованием глюкозы натощак  </w:t>
        <w:br w:type="textWrapping" w:clear="all"/>
        <w:t xml:space="preserve">до 100,0 % к 2030 году.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6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footnotePr/>
      <w:endnotePr/>
      <w:type w:val="nextPage"/>
      <w:pgSz w:w="11907" w:h="16839" w:orient="portrait"/>
      <w:pgMar w:top="1134" w:right="567" w:bottom="1134" w:left="1985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 Полужирный">
    <w:panose1 w:val="02020603050405020304"/>
  </w:font>
  <w:font w:name="Symbol">
    <w:panose1 w:val="05010000000000000000"/>
  </w:font>
  <w:font w:name="MS Mincho">
    <w:panose1 w:val="02020603050405090304"/>
  </w:font>
  <w:font w:name="Courier New">
    <w:panose1 w:val="02070309020205020404"/>
  </w:font>
  <w:font w:name="Segoe UI">
    <w:panose1 w:val="020B05020405040202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  <w:jc w:val="right"/>
    </w:pPr>
    <w:r/>
    <w:r/>
  </w:p>
  <w:p>
    <w:pPr>
      <w:pStyle w:val="101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10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6"/>
      <w:jc w:val="center"/>
    </w:pPr>
    <w:r/>
    <w:r/>
  </w:p>
  <w:p>
    <w:pPr>
      <w:pStyle w:val="101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5</w:t>
    </w:r>
    <w:r>
      <w:fldChar w:fldCharType="end"/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6"/>
      <w:jc w:val="center"/>
    </w:pPr>
    <w:r>
      <w:t xml:space="preserve">3</w:t>
    </w:r>
    <w:r/>
  </w:p>
  <w:p>
    <w:pPr>
      <w:pStyle w:val="10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2022"/>
      <w:numFmt w:val="bullet"/>
      <w:isLgl w:val="false"/>
      <w:suff w:val="tab"/>
      <w:lvlText w:val=""/>
      <w:lvlJc w:val="left"/>
      <w:pPr>
        <w:ind w:left="926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6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0">
    <w:name w:val="Heading 1"/>
    <w:basedOn w:val="806"/>
    <w:next w:val="806"/>
    <w:link w:val="8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1">
    <w:name w:val="Heading 2"/>
    <w:basedOn w:val="806"/>
    <w:next w:val="806"/>
    <w:link w:val="8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2">
    <w:name w:val="Heading 3"/>
    <w:basedOn w:val="806"/>
    <w:next w:val="806"/>
    <w:link w:val="8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3">
    <w:name w:val="Heading 4"/>
    <w:basedOn w:val="806"/>
    <w:next w:val="806"/>
    <w:link w:val="7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4">
    <w:name w:val="Heading 4 Char"/>
    <w:link w:val="763"/>
    <w:uiPriority w:val="9"/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806"/>
    <w:next w:val="806"/>
    <w:link w:val="7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6">
    <w:name w:val="Heading 5 Char"/>
    <w:link w:val="765"/>
    <w:uiPriority w:val="9"/>
    <w:rPr>
      <w:rFonts w:ascii="Arial" w:hAnsi="Arial" w:eastAsia="Arial" w:cs="Arial"/>
      <w:b/>
      <w:bCs/>
      <w:sz w:val="24"/>
      <w:szCs w:val="24"/>
    </w:rPr>
  </w:style>
  <w:style w:type="paragraph" w:styleId="767">
    <w:name w:val="Heading 6"/>
    <w:basedOn w:val="806"/>
    <w:next w:val="806"/>
    <w:link w:val="7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8">
    <w:name w:val="Heading 6 Char"/>
    <w:link w:val="767"/>
    <w:uiPriority w:val="9"/>
    <w:rPr>
      <w:rFonts w:ascii="Arial" w:hAnsi="Arial" w:eastAsia="Arial" w:cs="Arial"/>
      <w:b/>
      <w:bCs/>
      <w:sz w:val="22"/>
      <w:szCs w:val="22"/>
    </w:rPr>
  </w:style>
  <w:style w:type="paragraph" w:styleId="769">
    <w:name w:val="Heading 7"/>
    <w:basedOn w:val="806"/>
    <w:next w:val="806"/>
    <w:link w:val="7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0">
    <w:name w:val="Heading 7 Char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1">
    <w:name w:val="Heading 8"/>
    <w:basedOn w:val="806"/>
    <w:next w:val="806"/>
    <w:link w:val="7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2">
    <w:name w:val="Heading 8 Char"/>
    <w:link w:val="771"/>
    <w:uiPriority w:val="9"/>
    <w:rPr>
      <w:rFonts w:ascii="Arial" w:hAnsi="Arial" w:eastAsia="Arial" w:cs="Arial"/>
      <w:i/>
      <w:iCs/>
      <w:sz w:val="22"/>
      <w:szCs w:val="22"/>
    </w:rPr>
  </w:style>
  <w:style w:type="paragraph" w:styleId="773">
    <w:name w:val="Heading 9"/>
    <w:basedOn w:val="806"/>
    <w:next w:val="806"/>
    <w:link w:val="7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4">
    <w:name w:val="Heading 9 Char"/>
    <w:link w:val="773"/>
    <w:uiPriority w:val="9"/>
    <w:rPr>
      <w:rFonts w:ascii="Arial" w:hAnsi="Arial" w:eastAsia="Arial" w:cs="Arial"/>
      <w:i/>
      <w:iCs/>
      <w:sz w:val="21"/>
      <w:szCs w:val="21"/>
    </w:rPr>
  </w:style>
  <w:style w:type="paragraph" w:styleId="775">
    <w:name w:val="List Paragraph"/>
    <w:basedOn w:val="806"/>
    <w:uiPriority w:val="34"/>
    <w:qFormat/>
    <w:pPr>
      <w:contextualSpacing/>
      <w:ind w:left="720"/>
    </w:pPr>
  </w:style>
  <w:style w:type="paragraph" w:styleId="776">
    <w:name w:val="No Spacing"/>
    <w:uiPriority w:val="1"/>
    <w:qFormat/>
    <w:pPr>
      <w:spacing w:before="0" w:after="0" w:line="240" w:lineRule="auto"/>
    </w:pPr>
  </w:style>
  <w:style w:type="paragraph" w:styleId="777">
    <w:name w:val="Title"/>
    <w:basedOn w:val="806"/>
    <w:next w:val="806"/>
    <w:link w:val="7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8">
    <w:name w:val="Title Char"/>
    <w:link w:val="777"/>
    <w:uiPriority w:val="10"/>
    <w:rPr>
      <w:sz w:val="48"/>
      <w:szCs w:val="48"/>
    </w:rPr>
  </w:style>
  <w:style w:type="paragraph" w:styleId="779">
    <w:name w:val="Subtitle"/>
    <w:basedOn w:val="806"/>
    <w:next w:val="806"/>
    <w:link w:val="780"/>
    <w:uiPriority w:val="11"/>
    <w:qFormat/>
    <w:pPr>
      <w:spacing w:before="200" w:after="200"/>
    </w:pPr>
    <w:rPr>
      <w:sz w:val="24"/>
      <w:szCs w:val="24"/>
    </w:rPr>
  </w:style>
  <w:style w:type="character" w:styleId="780">
    <w:name w:val="Subtitle Char"/>
    <w:link w:val="779"/>
    <w:uiPriority w:val="11"/>
    <w:rPr>
      <w:sz w:val="24"/>
      <w:szCs w:val="24"/>
    </w:rPr>
  </w:style>
  <w:style w:type="paragraph" w:styleId="781">
    <w:name w:val="Quote"/>
    <w:basedOn w:val="806"/>
    <w:next w:val="806"/>
    <w:link w:val="782"/>
    <w:uiPriority w:val="29"/>
    <w:qFormat/>
    <w:pPr>
      <w:ind w:left="720" w:right="720"/>
    </w:pPr>
    <w:rPr>
      <w:i/>
    </w:rPr>
  </w:style>
  <w:style w:type="character" w:styleId="782">
    <w:name w:val="Quote Char"/>
    <w:link w:val="781"/>
    <w:uiPriority w:val="29"/>
    <w:rPr>
      <w:i/>
    </w:rPr>
  </w:style>
  <w:style w:type="paragraph" w:styleId="783">
    <w:name w:val="Intense Quote"/>
    <w:basedOn w:val="806"/>
    <w:next w:val="806"/>
    <w:link w:val="7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4">
    <w:name w:val="Intense Quote Char"/>
    <w:link w:val="783"/>
    <w:uiPriority w:val="30"/>
    <w:rPr>
      <w:i/>
    </w:rPr>
  </w:style>
  <w:style w:type="paragraph" w:styleId="785">
    <w:name w:val="Header"/>
    <w:basedOn w:val="806"/>
    <w:link w:val="8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86">
    <w:name w:val="Footer"/>
    <w:basedOn w:val="806"/>
    <w:link w:val="8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87">
    <w:name w:val="Caption"/>
    <w:basedOn w:val="806"/>
    <w:next w:val="8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89">
    <w:name w:val="Hyperlink"/>
    <w:uiPriority w:val="99"/>
    <w:unhideWhenUsed/>
    <w:rPr>
      <w:color w:val="0000ff" w:themeColor="hyperlink"/>
      <w:u w:val="single"/>
    </w:rPr>
  </w:style>
  <w:style w:type="paragraph" w:styleId="790">
    <w:name w:val="footnote text"/>
    <w:basedOn w:val="806"/>
    <w:link w:val="965"/>
    <w:uiPriority w:val="99"/>
    <w:semiHidden/>
    <w:unhideWhenUsed/>
    <w:pPr>
      <w:spacing w:after="40" w:line="240" w:lineRule="auto"/>
    </w:pPr>
    <w:rPr>
      <w:sz w:val="18"/>
    </w:rPr>
  </w:style>
  <w:style w:type="character" w:styleId="791">
    <w:name w:val="footnote reference"/>
    <w:uiPriority w:val="99"/>
    <w:unhideWhenUsed/>
    <w:rPr>
      <w:vertAlign w:val="superscript"/>
    </w:rPr>
  </w:style>
  <w:style w:type="paragraph" w:styleId="792">
    <w:name w:val="endnote text"/>
    <w:basedOn w:val="806"/>
    <w:link w:val="793"/>
    <w:uiPriority w:val="99"/>
    <w:semiHidden/>
    <w:unhideWhenUsed/>
    <w:pPr>
      <w:spacing w:after="0" w:line="240" w:lineRule="auto"/>
    </w:pPr>
    <w:rPr>
      <w:sz w:val="20"/>
    </w:rPr>
  </w:style>
  <w:style w:type="character" w:styleId="793">
    <w:name w:val="Endnote Text Char"/>
    <w:link w:val="792"/>
    <w:uiPriority w:val="99"/>
    <w:rPr>
      <w:sz w:val="20"/>
    </w:rPr>
  </w:style>
  <w:style w:type="character" w:styleId="794">
    <w:name w:val="endnote reference"/>
    <w:uiPriority w:val="99"/>
    <w:semiHidden/>
    <w:unhideWhenUsed/>
    <w:rPr>
      <w:vertAlign w:val="superscript"/>
    </w:rPr>
  </w:style>
  <w:style w:type="paragraph" w:styleId="795">
    <w:name w:val="toc 1"/>
    <w:basedOn w:val="806"/>
    <w:next w:val="806"/>
    <w:uiPriority w:val="39"/>
    <w:unhideWhenUsed/>
    <w:pPr>
      <w:ind w:left="0" w:right="0" w:firstLine="0"/>
      <w:spacing w:after="57"/>
    </w:pPr>
  </w:style>
  <w:style w:type="paragraph" w:styleId="796">
    <w:name w:val="toc 2"/>
    <w:basedOn w:val="806"/>
    <w:next w:val="806"/>
    <w:uiPriority w:val="39"/>
    <w:unhideWhenUsed/>
    <w:pPr>
      <w:ind w:left="283" w:right="0" w:firstLine="0"/>
      <w:spacing w:after="57"/>
    </w:pPr>
  </w:style>
  <w:style w:type="paragraph" w:styleId="797">
    <w:name w:val="toc 3"/>
    <w:basedOn w:val="806"/>
    <w:next w:val="806"/>
    <w:uiPriority w:val="39"/>
    <w:unhideWhenUsed/>
    <w:pPr>
      <w:ind w:left="567" w:right="0" w:firstLine="0"/>
      <w:spacing w:after="57"/>
    </w:pPr>
  </w:style>
  <w:style w:type="paragraph" w:styleId="798">
    <w:name w:val="toc 4"/>
    <w:basedOn w:val="806"/>
    <w:next w:val="806"/>
    <w:uiPriority w:val="39"/>
    <w:unhideWhenUsed/>
    <w:pPr>
      <w:ind w:left="850" w:right="0" w:firstLine="0"/>
      <w:spacing w:after="57"/>
    </w:pPr>
  </w:style>
  <w:style w:type="paragraph" w:styleId="799">
    <w:name w:val="toc 5"/>
    <w:basedOn w:val="806"/>
    <w:next w:val="806"/>
    <w:uiPriority w:val="39"/>
    <w:unhideWhenUsed/>
    <w:pPr>
      <w:ind w:left="1134" w:right="0" w:firstLine="0"/>
      <w:spacing w:after="57"/>
    </w:pPr>
  </w:style>
  <w:style w:type="paragraph" w:styleId="800">
    <w:name w:val="toc 6"/>
    <w:basedOn w:val="806"/>
    <w:next w:val="806"/>
    <w:uiPriority w:val="39"/>
    <w:unhideWhenUsed/>
    <w:pPr>
      <w:ind w:left="1417" w:right="0" w:firstLine="0"/>
      <w:spacing w:after="57"/>
    </w:pPr>
  </w:style>
  <w:style w:type="paragraph" w:styleId="801">
    <w:name w:val="toc 7"/>
    <w:basedOn w:val="806"/>
    <w:next w:val="806"/>
    <w:uiPriority w:val="39"/>
    <w:unhideWhenUsed/>
    <w:pPr>
      <w:ind w:left="1701" w:right="0" w:firstLine="0"/>
      <w:spacing w:after="57"/>
    </w:pPr>
  </w:style>
  <w:style w:type="paragraph" w:styleId="802">
    <w:name w:val="toc 8"/>
    <w:basedOn w:val="806"/>
    <w:next w:val="806"/>
    <w:uiPriority w:val="39"/>
    <w:unhideWhenUsed/>
    <w:pPr>
      <w:ind w:left="1984" w:right="0" w:firstLine="0"/>
      <w:spacing w:after="57"/>
    </w:pPr>
  </w:style>
  <w:style w:type="paragraph" w:styleId="803">
    <w:name w:val="toc 9"/>
    <w:basedOn w:val="806"/>
    <w:next w:val="806"/>
    <w:uiPriority w:val="39"/>
    <w:unhideWhenUsed/>
    <w:pPr>
      <w:ind w:left="2268" w:right="0" w:firstLine="0"/>
      <w:spacing w:after="57"/>
    </w:pPr>
  </w:style>
  <w:style w:type="paragraph" w:styleId="804">
    <w:name w:val="TOC Heading"/>
    <w:uiPriority w:val="39"/>
    <w:unhideWhenUsed/>
  </w:style>
  <w:style w:type="paragraph" w:styleId="805">
    <w:name w:val="table of figures"/>
    <w:basedOn w:val="806"/>
    <w:next w:val="806"/>
    <w:uiPriority w:val="99"/>
    <w:unhideWhenUsed/>
    <w:pPr>
      <w:spacing w:after="0" w:afterAutospacing="0"/>
    </w:pPr>
  </w:style>
  <w:style w:type="paragraph" w:styleId="806" w:default="1">
    <w:name w:val="Normal"/>
    <w:next w:val="806"/>
    <w:link w:val="80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07">
    <w:name w:val="Заголовок 1"/>
    <w:basedOn w:val="806"/>
    <w:next w:val="806"/>
    <w:link w:val="976"/>
    <w:uiPriority w:val="9"/>
    <w:qFormat/>
    <w:pPr>
      <w:keepLines/>
      <w:keepNext/>
      <w:spacing w:before="400" w:after="120"/>
      <w:outlineLvl w:val="0"/>
    </w:pPr>
    <w:rPr>
      <w:rFonts w:ascii="Arial" w:hAnsi="Arial" w:eastAsia="Times New Roman" w:cs="Times New Roman"/>
      <w:sz w:val="40"/>
      <w:szCs w:val="40"/>
    </w:rPr>
  </w:style>
  <w:style w:type="paragraph" w:styleId="808">
    <w:name w:val="Заголовок 2"/>
    <w:basedOn w:val="806"/>
    <w:next w:val="806"/>
    <w:link w:val="977"/>
    <w:uiPriority w:val="9"/>
    <w:unhideWhenUsed/>
    <w:qFormat/>
    <w:pPr>
      <w:keepLines/>
      <w:keepNext/>
      <w:spacing w:before="200" w:after="0" w:line="275" w:lineRule="auto"/>
      <w:widowControl w:val="off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809">
    <w:name w:val="Заголовок 3"/>
    <w:basedOn w:val="806"/>
    <w:next w:val="806"/>
    <w:link w:val="978"/>
    <w:uiPriority w:val="9"/>
    <w:unhideWhenUsed/>
    <w:qFormat/>
    <w:pPr>
      <w:keepLines/>
      <w:keepNext/>
      <w:spacing w:before="200" w:after="0" w:line="275" w:lineRule="auto"/>
      <w:widowControl w:val="off"/>
      <w:outlineLvl w:val="2"/>
    </w:pPr>
    <w:rPr>
      <w:rFonts w:ascii="Cambria" w:hAnsi="Cambria" w:eastAsia="Times New Roman" w:cs="Times New Roman"/>
      <w:b/>
      <w:bCs/>
      <w:color w:val="4f81bd"/>
      <w:sz w:val="24"/>
      <w:szCs w:val="24"/>
    </w:rPr>
  </w:style>
  <w:style w:type="paragraph" w:styleId="810">
    <w:name w:val="Заголовок 4"/>
    <w:basedOn w:val="806"/>
    <w:next w:val="806"/>
    <w:link w:val="82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1">
    <w:name w:val="Заголовок 5"/>
    <w:basedOn w:val="806"/>
    <w:next w:val="806"/>
    <w:link w:val="82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2">
    <w:name w:val="Заголовок 6"/>
    <w:basedOn w:val="806"/>
    <w:next w:val="806"/>
    <w:link w:val="82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13">
    <w:name w:val="Заголовок 7"/>
    <w:basedOn w:val="806"/>
    <w:next w:val="806"/>
    <w:link w:val="82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14">
    <w:name w:val="Заголовок 8"/>
    <w:basedOn w:val="806"/>
    <w:next w:val="806"/>
    <w:link w:val="82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15">
    <w:name w:val="Заголовок 9"/>
    <w:basedOn w:val="806"/>
    <w:next w:val="806"/>
    <w:link w:val="82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6">
    <w:name w:val="Основной шрифт абзаца"/>
    <w:next w:val="816"/>
    <w:link w:val="806"/>
    <w:uiPriority w:val="1"/>
    <w:semiHidden/>
    <w:unhideWhenUsed/>
  </w:style>
  <w:style w:type="table" w:styleId="817">
    <w:name w:val="Обычная таблица"/>
    <w:next w:val="817"/>
    <w:link w:val="806"/>
    <w:uiPriority w:val="99"/>
    <w:semiHidden/>
    <w:unhideWhenUsed/>
    <w:qFormat/>
    <w:tblPr/>
  </w:style>
  <w:style w:type="numbering" w:styleId="818">
    <w:name w:val="Нет списка"/>
    <w:next w:val="818"/>
    <w:link w:val="806"/>
    <w:uiPriority w:val="99"/>
    <w:semiHidden/>
    <w:unhideWhenUsed/>
  </w:style>
  <w:style w:type="character" w:styleId="819">
    <w:name w:val="Heading 1 Char"/>
    <w:basedOn w:val="816"/>
    <w:next w:val="819"/>
    <w:link w:val="806"/>
    <w:uiPriority w:val="9"/>
    <w:rPr>
      <w:rFonts w:ascii="Arial" w:hAnsi="Arial" w:eastAsia="Arial" w:cs="Arial"/>
      <w:sz w:val="40"/>
      <w:szCs w:val="40"/>
    </w:rPr>
  </w:style>
  <w:style w:type="character" w:styleId="820">
    <w:name w:val="Heading 2 Char"/>
    <w:basedOn w:val="816"/>
    <w:next w:val="820"/>
    <w:link w:val="806"/>
    <w:uiPriority w:val="9"/>
    <w:rPr>
      <w:rFonts w:ascii="Arial" w:hAnsi="Arial" w:eastAsia="Arial" w:cs="Arial"/>
      <w:sz w:val="34"/>
    </w:rPr>
  </w:style>
  <w:style w:type="character" w:styleId="821">
    <w:name w:val="Heading 3 Char"/>
    <w:basedOn w:val="816"/>
    <w:next w:val="821"/>
    <w:link w:val="806"/>
    <w:uiPriority w:val="9"/>
    <w:rPr>
      <w:rFonts w:ascii="Arial" w:hAnsi="Arial" w:eastAsia="Arial" w:cs="Arial"/>
      <w:sz w:val="30"/>
      <w:szCs w:val="30"/>
    </w:rPr>
  </w:style>
  <w:style w:type="character" w:styleId="822">
    <w:name w:val="Заголовок 4 Знак"/>
    <w:basedOn w:val="816"/>
    <w:next w:val="822"/>
    <w:link w:val="810"/>
    <w:uiPriority w:val="9"/>
    <w:rPr>
      <w:rFonts w:ascii="Arial" w:hAnsi="Arial" w:eastAsia="Arial" w:cs="Arial"/>
      <w:b/>
      <w:bCs/>
      <w:sz w:val="26"/>
      <w:szCs w:val="26"/>
    </w:rPr>
  </w:style>
  <w:style w:type="character" w:styleId="823">
    <w:name w:val="Заголовок 5 Знак"/>
    <w:basedOn w:val="816"/>
    <w:next w:val="823"/>
    <w:link w:val="811"/>
    <w:uiPriority w:val="9"/>
    <w:rPr>
      <w:rFonts w:ascii="Arial" w:hAnsi="Arial" w:eastAsia="Arial" w:cs="Arial"/>
      <w:b/>
      <w:bCs/>
      <w:sz w:val="24"/>
      <w:szCs w:val="24"/>
    </w:rPr>
  </w:style>
  <w:style w:type="character" w:styleId="824">
    <w:name w:val="Заголовок 6 Знак"/>
    <w:basedOn w:val="816"/>
    <w:next w:val="824"/>
    <w:link w:val="812"/>
    <w:uiPriority w:val="9"/>
    <w:rPr>
      <w:rFonts w:ascii="Arial" w:hAnsi="Arial" w:eastAsia="Arial" w:cs="Arial"/>
      <w:b/>
      <w:bCs/>
      <w:sz w:val="22"/>
      <w:szCs w:val="22"/>
    </w:rPr>
  </w:style>
  <w:style w:type="character" w:styleId="825">
    <w:name w:val="Заголовок 7 Знак"/>
    <w:basedOn w:val="816"/>
    <w:next w:val="825"/>
    <w:link w:val="8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6">
    <w:name w:val="Заголовок 8 Знак"/>
    <w:basedOn w:val="816"/>
    <w:next w:val="826"/>
    <w:link w:val="814"/>
    <w:uiPriority w:val="9"/>
    <w:rPr>
      <w:rFonts w:ascii="Arial" w:hAnsi="Arial" w:eastAsia="Arial" w:cs="Arial"/>
      <w:i/>
      <w:iCs/>
      <w:sz w:val="22"/>
      <w:szCs w:val="22"/>
    </w:rPr>
  </w:style>
  <w:style w:type="character" w:styleId="827">
    <w:name w:val="Заголовок 9 Знак"/>
    <w:basedOn w:val="816"/>
    <w:next w:val="827"/>
    <w:link w:val="815"/>
    <w:uiPriority w:val="9"/>
    <w:rPr>
      <w:rFonts w:ascii="Arial" w:hAnsi="Arial" w:eastAsia="Arial" w:cs="Arial"/>
      <w:i/>
      <w:iCs/>
      <w:sz w:val="21"/>
      <w:szCs w:val="21"/>
    </w:rPr>
  </w:style>
  <w:style w:type="paragraph" w:styleId="828">
    <w:name w:val="Название"/>
    <w:basedOn w:val="806"/>
    <w:next w:val="806"/>
    <w:link w:val="829"/>
    <w:uiPriority w:val="10"/>
    <w:qFormat/>
    <w:pPr>
      <w:contextualSpacing/>
      <w:spacing w:before="300"/>
    </w:pPr>
    <w:rPr>
      <w:sz w:val="48"/>
      <w:szCs w:val="48"/>
    </w:rPr>
  </w:style>
  <w:style w:type="character" w:styleId="829">
    <w:name w:val="Название Знак"/>
    <w:basedOn w:val="816"/>
    <w:next w:val="829"/>
    <w:link w:val="828"/>
    <w:uiPriority w:val="10"/>
    <w:rPr>
      <w:sz w:val="48"/>
      <w:szCs w:val="48"/>
    </w:rPr>
  </w:style>
  <w:style w:type="paragraph" w:styleId="830">
    <w:name w:val="Подзаголовок"/>
    <w:basedOn w:val="806"/>
    <w:next w:val="806"/>
    <w:link w:val="831"/>
    <w:uiPriority w:val="11"/>
    <w:qFormat/>
    <w:pPr>
      <w:spacing w:before="200"/>
    </w:pPr>
    <w:rPr>
      <w:sz w:val="24"/>
      <w:szCs w:val="24"/>
    </w:rPr>
  </w:style>
  <w:style w:type="character" w:styleId="831">
    <w:name w:val="Подзаголовок Знак"/>
    <w:basedOn w:val="816"/>
    <w:next w:val="831"/>
    <w:link w:val="830"/>
    <w:uiPriority w:val="11"/>
    <w:rPr>
      <w:sz w:val="24"/>
      <w:szCs w:val="24"/>
    </w:rPr>
  </w:style>
  <w:style w:type="paragraph" w:styleId="832">
    <w:name w:val="Цитата 2"/>
    <w:basedOn w:val="806"/>
    <w:next w:val="806"/>
    <w:link w:val="833"/>
    <w:uiPriority w:val="29"/>
    <w:qFormat/>
    <w:pPr>
      <w:ind w:left="720" w:right="720"/>
    </w:pPr>
    <w:rPr>
      <w:rFonts w:cs="Times New Roman"/>
      <w:i/>
      <w:sz w:val="20"/>
      <w:szCs w:val="20"/>
      <w:lang w:val="en-US" w:eastAsia="en-US"/>
    </w:rPr>
  </w:style>
  <w:style w:type="character" w:styleId="833">
    <w:name w:val="Цитата 2 Знак"/>
    <w:next w:val="833"/>
    <w:link w:val="832"/>
    <w:uiPriority w:val="29"/>
    <w:rPr>
      <w:i/>
    </w:rPr>
  </w:style>
  <w:style w:type="paragraph" w:styleId="834">
    <w:name w:val="Выделенная цитата"/>
    <w:basedOn w:val="806"/>
    <w:next w:val="806"/>
    <w:link w:val="8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cs="Times New Roman"/>
      <w:i/>
      <w:sz w:val="20"/>
      <w:szCs w:val="20"/>
      <w:lang w:val="en-US" w:eastAsia="en-US"/>
    </w:rPr>
  </w:style>
  <w:style w:type="character" w:styleId="835">
    <w:name w:val="Выделенная цитата Знак"/>
    <w:next w:val="835"/>
    <w:link w:val="834"/>
    <w:uiPriority w:val="30"/>
    <w:rPr>
      <w:i/>
    </w:rPr>
  </w:style>
  <w:style w:type="character" w:styleId="836">
    <w:name w:val="Header Char"/>
    <w:basedOn w:val="816"/>
    <w:next w:val="836"/>
    <w:link w:val="806"/>
    <w:uiPriority w:val="99"/>
  </w:style>
  <w:style w:type="character" w:styleId="837">
    <w:name w:val="Footer Char"/>
    <w:basedOn w:val="816"/>
    <w:next w:val="837"/>
    <w:link w:val="806"/>
    <w:uiPriority w:val="99"/>
  </w:style>
  <w:style w:type="paragraph" w:styleId="838">
    <w:name w:val="Название объекта"/>
    <w:basedOn w:val="806"/>
    <w:next w:val="806"/>
    <w:link w:val="806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839">
    <w:name w:val="Caption Char"/>
    <w:next w:val="839"/>
    <w:link w:val="806"/>
    <w:uiPriority w:val="99"/>
  </w:style>
  <w:style w:type="table" w:styleId="840">
    <w:name w:val="Table Grid Light"/>
    <w:basedOn w:val="817"/>
    <w:next w:val="840"/>
    <w:link w:val="806"/>
    <w:uiPriority w:val="59"/>
    <w:pPr>
      <w:spacing w:after="0" w:line="240" w:lineRule="auto"/>
    </w:pPr>
    <w:tblPr/>
  </w:style>
  <w:style w:type="table" w:styleId="841">
    <w:name w:val="Plain Table 1"/>
    <w:basedOn w:val="817"/>
    <w:next w:val="841"/>
    <w:link w:val="806"/>
    <w:uiPriority w:val="59"/>
    <w:pPr>
      <w:spacing w:after="0" w:line="240" w:lineRule="auto"/>
    </w:pPr>
    <w:tblPr/>
  </w:style>
  <w:style w:type="table" w:styleId="842">
    <w:name w:val="Plain Table 2"/>
    <w:basedOn w:val="817"/>
    <w:next w:val="842"/>
    <w:link w:val="806"/>
    <w:uiPriority w:val="59"/>
    <w:pPr>
      <w:spacing w:after="0" w:line="240" w:lineRule="auto"/>
    </w:pPr>
    <w:tblPr/>
  </w:style>
  <w:style w:type="table" w:styleId="843">
    <w:name w:val="Plain Table 3"/>
    <w:basedOn w:val="817"/>
    <w:next w:val="843"/>
    <w:link w:val="806"/>
    <w:uiPriority w:val="99"/>
    <w:pPr>
      <w:spacing w:after="0" w:line="240" w:lineRule="auto"/>
    </w:pPr>
    <w:tblPr/>
  </w:style>
  <w:style w:type="table" w:styleId="844">
    <w:name w:val="Plain Table 4"/>
    <w:basedOn w:val="817"/>
    <w:next w:val="844"/>
    <w:link w:val="806"/>
    <w:uiPriority w:val="99"/>
    <w:pPr>
      <w:spacing w:after="0" w:line="240" w:lineRule="auto"/>
    </w:pPr>
    <w:tblPr/>
  </w:style>
  <w:style w:type="table" w:styleId="845">
    <w:name w:val="Plain Table 5"/>
    <w:basedOn w:val="817"/>
    <w:next w:val="845"/>
    <w:link w:val="806"/>
    <w:uiPriority w:val="99"/>
    <w:pPr>
      <w:spacing w:after="0" w:line="240" w:lineRule="auto"/>
    </w:pPr>
    <w:tblPr/>
  </w:style>
  <w:style w:type="table" w:styleId="846">
    <w:name w:val="Grid Table 1 Light"/>
    <w:basedOn w:val="817"/>
    <w:next w:val="846"/>
    <w:link w:val="806"/>
    <w:uiPriority w:val="99"/>
    <w:pPr>
      <w:spacing w:after="0" w:line="240" w:lineRule="auto"/>
    </w:pPr>
    <w:tblPr/>
  </w:style>
  <w:style w:type="table" w:styleId="847">
    <w:name w:val="Grid Table 1 Light - Accent 1"/>
    <w:basedOn w:val="817"/>
    <w:next w:val="847"/>
    <w:link w:val="806"/>
    <w:uiPriority w:val="99"/>
    <w:pPr>
      <w:spacing w:after="0" w:line="240" w:lineRule="auto"/>
    </w:pPr>
    <w:tblPr/>
  </w:style>
  <w:style w:type="table" w:styleId="848">
    <w:name w:val="Grid Table 1 Light - Accent 2"/>
    <w:basedOn w:val="817"/>
    <w:next w:val="848"/>
    <w:link w:val="806"/>
    <w:uiPriority w:val="99"/>
    <w:pPr>
      <w:spacing w:after="0" w:line="240" w:lineRule="auto"/>
    </w:pPr>
    <w:tblPr/>
  </w:style>
  <w:style w:type="table" w:styleId="849">
    <w:name w:val="Grid Table 1 Light - Accent 3"/>
    <w:basedOn w:val="817"/>
    <w:next w:val="849"/>
    <w:link w:val="806"/>
    <w:uiPriority w:val="99"/>
    <w:pPr>
      <w:spacing w:after="0" w:line="240" w:lineRule="auto"/>
    </w:pPr>
    <w:tblPr/>
  </w:style>
  <w:style w:type="table" w:styleId="850">
    <w:name w:val="Grid Table 1 Light - Accent 4"/>
    <w:basedOn w:val="817"/>
    <w:next w:val="850"/>
    <w:link w:val="806"/>
    <w:uiPriority w:val="99"/>
    <w:pPr>
      <w:spacing w:after="0" w:line="240" w:lineRule="auto"/>
    </w:pPr>
    <w:tblPr/>
  </w:style>
  <w:style w:type="table" w:styleId="851">
    <w:name w:val="Grid Table 1 Light - Accent 5"/>
    <w:basedOn w:val="817"/>
    <w:next w:val="851"/>
    <w:link w:val="806"/>
    <w:uiPriority w:val="99"/>
    <w:pPr>
      <w:spacing w:after="0" w:line="240" w:lineRule="auto"/>
    </w:pPr>
    <w:tblPr/>
  </w:style>
  <w:style w:type="table" w:styleId="852">
    <w:name w:val="Grid Table 1 Light - Accent 6"/>
    <w:basedOn w:val="817"/>
    <w:next w:val="852"/>
    <w:link w:val="806"/>
    <w:uiPriority w:val="99"/>
    <w:pPr>
      <w:spacing w:after="0" w:line="240" w:lineRule="auto"/>
    </w:pPr>
    <w:tblPr/>
  </w:style>
  <w:style w:type="table" w:styleId="853">
    <w:name w:val="Grid Table 2"/>
    <w:basedOn w:val="817"/>
    <w:next w:val="853"/>
    <w:link w:val="806"/>
    <w:uiPriority w:val="99"/>
    <w:pPr>
      <w:spacing w:after="0" w:line="240" w:lineRule="auto"/>
    </w:pPr>
    <w:tblPr/>
  </w:style>
  <w:style w:type="table" w:styleId="854">
    <w:name w:val="Grid Table 2 - Accent 1"/>
    <w:basedOn w:val="817"/>
    <w:next w:val="854"/>
    <w:link w:val="806"/>
    <w:uiPriority w:val="99"/>
    <w:pPr>
      <w:spacing w:after="0" w:line="240" w:lineRule="auto"/>
    </w:pPr>
    <w:tblPr/>
  </w:style>
  <w:style w:type="table" w:styleId="855">
    <w:name w:val="Grid Table 2 - Accent 2"/>
    <w:basedOn w:val="817"/>
    <w:next w:val="855"/>
    <w:link w:val="806"/>
    <w:uiPriority w:val="99"/>
    <w:pPr>
      <w:spacing w:after="0" w:line="240" w:lineRule="auto"/>
    </w:pPr>
    <w:tblPr/>
  </w:style>
  <w:style w:type="table" w:styleId="856">
    <w:name w:val="Grid Table 2 - Accent 3"/>
    <w:basedOn w:val="817"/>
    <w:next w:val="856"/>
    <w:link w:val="806"/>
    <w:uiPriority w:val="99"/>
    <w:pPr>
      <w:spacing w:after="0" w:line="240" w:lineRule="auto"/>
    </w:pPr>
    <w:tblPr/>
  </w:style>
  <w:style w:type="table" w:styleId="857">
    <w:name w:val="Grid Table 2 - Accent 4"/>
    <w:basedOn w:val="817"/>
    <w:next w:val="857"/>
    <w:link w:val="806"/>
    <w:uiPriority w:val="99"/>
    <w:pPr>
      <w:spacing w:after="0" w:line="240" w:lineRule="auto"/>
    </w:pPr>
    <w:tblPr/>
  </w:style>
  <w:style w:type="table" w:styleId="858">
    <w:name w:val="Grid Table 2 - Accent 5"/>
    <w:basedOn w:val="817"/>
    <w:next w:val="858"/>
    <w:link w:val="806"/>
    <w:uiPriority w:val="99"/>
    <w:pPr>
      <w:spacing w:after="0" w:line="240" w:lineRule="auto"/>
    </w:pPr>
    <w:tblPr/>
  </w:style>
  <w:style w:type="table" w:styleId="859">
    <w:name w:val="Grid Table 2 - Accent 6"/>
    <w:basedOn w:val="817"/>
    <w:next w:val="859"/>
    <w:link w:val="806"/>
    <w:uiPriority w:val="99"/>
    <w:pPr>
      <w:spacing w:after="0" w:line="240" w:lineRule="auto"/>
    </w:pPr>
    <w:tblPr/>
  </w:style>
  <w:style w:type="table" w:styleId="860">
    <w:name w:val="Grid Table 3"/>
    <w:basedOn w:val="817"/>
    <w:next w:val="860"/>
    <w:link w:val="806"/>
    <w:uiPriority w:val="99"/>
    <w:pPr>
      <w:spacing w:after="0" w:line="240" w:lineRule="auto"/>
    </w:pPr>
    <w:tblPr/>
  </w:style>
  <w:style w:type="table" w:styleId="861">
    <w:name w:val="Grid Table 3 - Accent 1"/>
    <w:basedOn w:val="817"/>
    <w:next w:val="861"/>
    <w:link w:val="806"/>
    <w:uiPriority w:val="99"/>
    <w:pPr>
      <w:spacing w:after="0" w:line="240" w:lineRule="auto"/>
    </w:pPr>
    <w:tblPr/>
  </w:style>
  <w:style w:type="table" w:styleId="862">
    <w:name w:val="Grid Table 3 - Accent 2"/>
    <w:basedOn w:val="817"/>
    <w:next w:val="862"/>
    <w:link w:val="806"/>
    <w:uiPriority w:val="99"/>
    <w:pPr>
      <w:spacing w:after="0" w:line="240" w:lineRule="auto"/>
    </w:pPr>
    <w:tblPr/>
  </w:style>
  <w:style w:type="table" w:styleId="863">
    <w:name w:val="Grid Table 3 - Accent 3"/>
    <w:basedOn w:val="817"/>
    <w:next w:val="863"/>
    <w:link w:val="806"/>
    <w:uiPriority w:val="99"/>
    <w:pPr>
      <w:spacing w:after="0" w:line="240" w:lineRule="auto"/>
    </w:pPr>
    <w:tblPr/>
  </w:style>
  <w:style w:type="table" w:styleId="864">
    <w:name w:val="Grid Table 3 - Accent 4"/>
    <w:basedOn w:val="817"/>
    <w:next w:val="864"/>
    <w:link w:val="806"/>
    <w:uiPriority w:val="99"/>
    <w:pPr>
      <w:spacing w:after="0" w:line="240" w:lineRule="auto"/>
    </w:pPr>
    <w:tblPr/>
  </w:style>
  <w:style w:type="table" w:styleId="865">
    <w:name w:val="Grid Table 3 - Accent 5"/>
    <w:basedOn w:val="817"/>
    <w:next w:val="865"/>
    <w:link w:val="806"/>
    <w:uiPriority w:val="99"/>
    <w:pPr>
      <w:spacing w:after="0" w:line="240" w:lineRule="auto"/>
    </w:pPr>
    <w:tblPr/>
  </w:style>
  <w:style w:type="table" w:styleId="866">
    <w:name w:val="Grid Table 3 - Accent 6"/>
    <w:basedOn w:val="817"/>
    <w:next w:val="866"/>
    <w:link w:val="806"/>
    <w:uiPriority w:val="99"/>
    <w:pPr>
      <w:spacing w:after="0" w:line="240" w:lineRule="auto"/>
    </w:pPr>
    <w:tblPr/>
  </w:style>
  <w:style w:type="table" w:styleId="867">
    <w:name w:val="Grid Table 4"/>
    <w:basedOn w:val="817"/>
    <w:next w:val="867"/>
    <w:link w:val="806"/>
    <w:uiPriority w:val="59"/>
    <w:pPr>
      <w:spacing w:after="0" w:line="240" w:lineRule="auto"/>
    </w:pPr>
    <w:tblPr/>
  </w:style>
  <w:style w:type="table" w:styleId="868">
    <w:name w:val="Grid Table 4 - Accent 1"/>
    <w:basedOn w:val="817"/>
    <w:next w:val="868"/>
    <w:link w:val="806"/>
    <w:uiPriority w:val="59"/>
    <w:pPr>
      <w:spacing w:after="0" w:line="240" w:lineRule="auto"/>
    </w:pPr>
    <w:tblPr/>
  </w:style>
  <w:style w:type="table" w:styleId="869">
    <w:name w:val="Grid Table 4 - Accent 2"/>
    <w:basedOn w:val="817"/>
    <w:next w:val="869"/>
    <w:link w:val="806"/>
    <w:uiPriority w:val="59"/>
    <w:pPr>
      <w:spacing w:after="0" w:line="240" w:lineRule="auto"/>
    </w:pPr>
    <w:tblPr/>
  </w:style>
  <w:style w:type="table" w:styleId="870">
    <w:name w:val="Grid Table 4 - Accent 3"/>
    <w:basedOn w:val="817"/>
    <w:next w:val="870"/>
    <w:link w:val="806"/>
    <w:uiPriority w:val="59"/>
    <w:pPr>
      <w:spacing w:after="0" w:line="240" w:lineRule="auto"/>
    </w:pPr>
    <w:tblPr/>
  </w:style>
  <w:style w:type="table" w:styleId="871">
    <w:name w:val="Grid Table 4 - Accent 4"/>
    <w:basedOn w:val="817"/>
    <w:next w:val="871"/>
    <w:link w:val="806"/>
    <w:uiPriority w:val="59"/>
    <w:pPr>
      <w:spacing w:after="0" w:line="240" w:lineRule="auto"/>
    </w:pPr>
    <w:tblPr/>
  </w:style>
  <w:style w:type="table" w:styleId="872">
    <w:name w:val="Grid Table 4 - Accent 5"/>
    <w:basedOn w:val="817"/>
    <w:next w:val="872"/>
    <w:link w:val="806"/>
    <w:uiPriority w:val="59"/>
    <w:pPr>
      <w:spacing w:after="0" w:line="240" w:lineRule="auto"/>
    </w:pPr>
    <w:tblPr/>
  </w:style>
  <w:style w:type="table" w:styleId="873">
    <w:name w:val="Grid Table 4 - Accent 6"/>
    <w:basedOn w:val="817"/>
    <w:next w:val="873"/>
    <w:link w:val="806"/>
    <w:uiPriority w:val="59"/>
    <w:pPr>
      <w:spacing w:after="0" w:line="240" w:lineRule="auto"/>
    </w:pPr>
    <w:tblPr/>
  </w:style>
  <w:style w:type="table" w:styleId="874">
    <w:name w:val="Grid Table 5 Dark"/>
    <w:basedOn w:val="817"/>
    <w:next w:val="874"/>
    <w:link w:val="806"/>
    <w:uiPriority w:val="99"/>
    <w:pPr>
      <w:spacing w:after="0" w:line="240" w:lineRule="auto"/>
    </w:pPr>
    <w:tblPr/>
  </w:style>
  <w:style w:type="table" w:styleId="875">
    <w:name w:val="Grid Table 5 Dark- Accent 1"/>
    <w:basedOn w:val="817"/>
    <w:next w:val="875"/>
    <w:link w:val="806"/>
    <w:uiPriority w:val="99"/>
    <w:pPr>
      <w:spacing w:after="0" w:line="240" w:lineRule="auto"/>
    </w:pPr>
    <w:tblPr/>
  </w:style>
  <w:style w:type="table" w:styleId="876">
    <w:name w:val="Grid Table 5 Dark - Accent 2"/>
    <w:basedOn w:val="817"/>
    <w:next w:val="876"/>
    <w:link w:val="806"/>
    <w:uiPriority w:val="99"/>
    <w:pPr>
      <w:spacing w:after="0" w:line="240" w:lineRule="auto"/>
    </w:pPr>
    <w:tblPr/>
  </w:style>
  <w:style w:type="table" w:styleId="877">
    <w:name w:val="Grid Table 5 Dark - Accent 3"/>
    <w:basedOn w:val="817"/>
    <w:next w:val="877"/>
    <w:link w:val="806"/>
    <w:uiPriority w:val="99"/>
    <w:pPr>
      <w:spacing w:after="0" w:line="240" w:lineRule="auto"/>
    </w:pPr>
    <w:tblPr/>
  </w:style>
  <w:style w:type="table" w:styleId="878">
    <w:name w:val="Grid Table 5 Dark- Accent 4"/>
    <w:basedOn w:val="817"/>
    <w:next w:val="878"/>
    <w:link w:val="806"/>
    <w:uiPriority w:val="99"/>
    <w:pPr>
      <w:spacing w:after="0" w:line="240" w:lineRule="auto"/>
    </w:pPr>
    <w:tblPr/>
  </w:style>
  <w:style w:type="table" w:styleId="879">
    <w:name w:val="Grid Table 5 Dark - Accent 5"/>
    <w:basedOn w:val="817"/>
    <w:next w:val="879"/>
    <w:link w:val="806"/>
    <w:uiPriority w:val="99"/>
    <w:pPr>
      <w:spacing w:after="0" w:line="240" w:lineRule="auto"/>
    </w:pPr>
    <w:tblPr/>
  </w:style>
  <w:style w:type="table" w:styleId="880">
    <w:name w:val="Grid Table 5 Dark - Accent 6"/>
    <w:basedOn w:val="817"/>
    <w:next w:val="880"/>
    <w:link w:val="806"/>
    <w:uiPriority w:val="99"/>
    <w:pPr>
      <w:spacing w:after="0" w:line="240" w:lineRule="auto"/>
    </w:pPr>
    <w:tblPr/>
  </w:style>
  <w:style w:type="table" w:styleId="881">
    <w:name w:val="Grid Table 6 Colorful"/>
    <w:basedOn w:val="817"/>
    <w:next w:val="881"/>
    <w:link w:val="806"/>
    <w:uiPriority w:val="99"/>
    <w:pPr>
      <w:spacing w:after="0" w:line="240" w:lineRule="auto"/>
    </w:pPr>
    <w:tblPr/>
  </w:style>
  <w:style w:type="table" w:styleId="882">
    <w:name w:val="Grid Table 6 Colorful - Accent 1"/>
    <w:basedOn w:val="817"/>
    <w:next w:val="882"/>
    <w:link w:val="806"/>
    <w:uiPriority w:val="99"/>
    <w:pPr>
      <w:spacing w:after="0" w:line="240" w:lineRule="auto"/>
    </w:pPr>
    <w:tblPr/>
  </w:style>
  <w:style w:type="table" w:styleId="883">
    <w:name w:val="Grid Table 6 Colorful - Accent 2"/>
    <w:basedOn w:val="817"/>
    <w:next w:val="883"/>
    <w:link w:val="806"/>
    <w:uiPriority w:val="99"/>
    <w:pPr>
      <w:spacing w:after="0" w:line="240" w:lineRule="auto"/>
    </w:pPr>
    <w:tblPr/>
  </w:style>
  <w:style w:type="table" w:styleId="884">
    <w:name w:val="Grid Table 6 Colorful - Accent 3"/>
    <w:basedOn w:val="817"/>
    <w:next w:val="884"/>
    <w:link w:val="806"/>
    <w:uiPriority w:val="99"/>
    <w:pPr>
      <w:spacing w:after="0" w:line="240" w:lineRule="auto"/>
    </w:pPr>
    <w:tblPr/>
  </w:style>
  <w:style w:type="table" w:styleId="885">
    <w:name w:val="Grid Table 6 Colorful - Accent 4"/>
    <w:basedOn w:val="817"/>
    <w:next w:val="885"/>
    <w:link w:val="806"/>
    <w:uiPriority w:val="99"/>
    <w:pPr>
      <w:spacing w:after="0" w:line="240" w:lineRule="auto"/>
    </w:pPr>
    <w:tblPr/>
  </w:style>
  <w:style w:type="table" w:styleId="886">
    <w:name w:val="Grid Table 6 Colorful - Accent 5"/>
    <w:basedOn w:val="817"/>
    <w:next w:val="886"/>
    <w:link w:val="806"/>
    <w:uiPriority w:val="99"/>
    <w:pPr>
      <w:spacing w:after="0" w:line="240" w:lineRule="auto"/>
    </w:pPr>
    <w:tblPr/>
  </w:style>
  <w:style w:type="table" w:styleId="887">
    <w:name w:val="Grid Table 6 Colorful - Accent 6"/>
    <w:basedOn w:val="817"/>
    <w:next w:val="887"/>
    <w:link w:val="806"/>
    <w:uiPriority w:val="99"/>
    <w:pPr>
      <w:spacing w:after="0" w:line="240" w:lineRule="auto"/>
    </w:pPr>
    <w:tblPr/>
  </w:style>
  <w:style w:type="table" w:styleId="888">
    <w:name w:val="Grid Table 7 Colorful"/>
    <w:basedOn w:val="817"/>
    <w:next w:val="888"/>
    <w:link w:val="806"/>
    <w:uiPriority w:val="99"/>
    <w:pPr>
      <w:spacing w:after="0" w:line="240" w:lineRule="auto"/>
    </w:pPr>
    <w:tblPr/>
  </w:style>
  <w:style w:type="table" w:styleId="889">
    <w:name w:val="Grid Table 7 Colorful - Accent 1"/>
    <w:basedOn w:val="817"/>
    <w:next w:val="889"/>
    <w:link w:val="806"/>
    <w:uiPriority w:val="99"/>
    <w:pPr>
      <w:spacing w:after="0" w:line="240" w:lineRule="auto"/>
    </w:pPr>
    <w:tblPr/>
  </w:style>
  <w:style w:type="table" w:styleId="890">
    <w:name w:val="Grid Table 7 Colorful - Accent 2"/>
    <w:basedOn w:val="817"/>
    <w:next w:val="890"/>
    <w:link w:val="806"/>
    <w:uiPriority w:val="99"/>
    <w:pPr>
      <w:spacing w:after="0" w:line="240" w:lineRule="auto"/>
    </w:pPr>
    <w:tblPr/>
  </w:style>
  <w:style w:type="table" w:styleId="891">
    <w:name w:val="Grid Table 7 Colorful - Accent 3"/>
    <w:basedOn w:val="817"/>
    <w:next w:val="891"/>
    <w:link w:val="806"/>
    <w:uiPriority w:val="99"/>
    <w:pPr>
      <w:spacing w:after="0" w:line="240" w:lineRule="auto"/>
    </w:pPr>
    <w:tblPr/>
  </w:style>
  <w:style w:type="table" w:styleId="892">
    <w:name w:val="Grid Table 7 Colorful - Accent 4"/>
    <w:basedOn w:val="817"/>
    <w:next w:val="892"/>
    <w:link w:val="806"/>
    <w:uiPriority w:val="99"/>
    <w:pPr>
      <w:spacing w:after="0" w:line="240" w:lineRule="auto"/>
    </w:pPr>
    <w:tblPr/>
  </w:style>
  <w:style w:type="table" w:styleId="893">
    <w:name w:val="Grid Table 7 Colorful - Accent 5"/>
    <w:basedOn w:val="817"/>
    <w:next w:val="893"/>
    <w:link w:val="806"/>
    <w:uiPriority w:val="99"/>
    <w:pPr>
      <w:spacing w:after="0" w:line="240" w:lineRule="auto"/>
    </w:pPr>
    <w:tblPr/>
  </w:style>
  <w:style w:type="table" w:styleId="894">
    <w:name w:val="Grid Table 7 Colorful - Accent 6"/>
    <w:basedOn w:val="817"/>
    <w:next w:val="894"/>
    <w:link w:val="806"/>
    <w:uiPriority w:val="99"/>
    <w:pPr>
      <w:spacing w:after="0" w:line="240" w:lineRule="auto"/>
    </w:pPr>
    <w:tblPr/>
  </w:style>
  <w:style w:type="table" w:styleId="895">
    <w:name w:val="List Table 1 Light"/>
    <w:basedOn w:val="817"/>
    <w:next w:val="895"/>
    <w:link w:val="806"/>
    <w:uiPriority w:val="99"/>
    <w:pPr>
      <w:spacing w:after="0" w:line="240" w:lineRule="auto"/>
    </w:pPr>
    <w:tblPr/>
  </w:style>
  <w:style w:type="table" w:styleId="896">
    <w:name w:val="List Table 1 Light - Accent 1"/>
    <w:basedOn w:val="817"/>
    <w:next w:val="896"/>
    <w:link w:val="806"/>
    <w:uiPriority w:val="99"/>
    <w:pPr>
      <w:spacing w:after="0" w:line="240" w:lineRule="auto"/>
    </w:pPr>
    <w:tblPr/>
  </w:style>
  <w:style w:type="table" w:styleId="897">
    <w:name w:val="List Table 1 Light - Accent 2"/>
    <w:basedOn w:val="817"/>
    <w:next w:val="897"/>
    <w:link w:val="806"/>
    <w:uiPriority w:val="99"/>
    <w:pPr>
      <w:spacing w:after="0" w:line="240" w:lineRule="auto"/>
    </w:pPr>
    <w:tblPr/>
  </w:style>
  <w:style w:type="table" w:styleId="898">
    <w:name w:val="List Table 1 Light - Accent 3"/>
    <w:basedOn w:val="817"/>
    <w:next w:val="898"/>
    <w:link w:val="806"/>
    <w:uiPriority w:val="99"/>
    <w:pPr>
      <w:spacing w:after="0" w:line="240" w:lineRule="auto"/>
    </w:pPr>
    <w:tblPr/>
  </w:style>
  <w:style w:type="table" w:styleId="899">
    <w:name w:val="List Table 1 Light - Accent 4"/>
    <w:basedOn w:val="817"/>
    <w:next w:val="899"/>
    <w:link w:val="806"/>
    <w:uiPriority w:val="99"/>
    <w:pPr>
      <w:spacing w:after="0" w:line="240" w:lineRule="auto"/>
    </w:pPr>
    <w:tblPr/>
  </w:style>
  <w:style w:type="table" w:styleId="900">
    <w:name w:val="List Table 1 Light - Accent 5"/>
    <w:basedOn w:val="817"/>
    <w:next w:val="900"/>
    <w:link w:val="806"/>
    <w:uiPriority w:val="99"/>
    <w:pPr>
      <w:spacing w:after="0" w:line="240" w:lineRule="auto"/>
    </w:pPr>
    <w:tblPr/>
  </w:style>
  <w:style w:type="table" w:styleId="901">
    <w:name w:val="List Table 1 Light - Accent 6"/>
    <w:basedOn w:val="817"/>
    <w:next w:val="901"/>
    <w:link w:val="806"/>
    <w:uiPriority w:val="99"/>
    <w:pPr>
      <w:spacing w:after="0" w:line="240" w:lineRule="auto"/>
    </w:pPr>
    <w:tblPr/>
  </w:style>
  <w:style w:type="table" w:styleId="902">
    <w:name w:val="List Table 2"/>
    <w:basedOn w:val="817"/>
    <w:next w:val="902"/>
    <w:link w:val="806"/>
    <w:uiPriority w:val="99"/>
    <w:pPr>
      <w:spacing w:after="0" w:line="240" w:lineRule="auto"/>
    </w:pPr>
    <w:tblPr/>
  </w:style>
  <w:style w:type="table" w:styleId="903">
    <w:name w:val="List Table 2 - Accent 1"/>
    <w:basedOn w:val="817"/>
    <w:next w:val="903"/>
    <w:link w:val="806"/>
    <w:uiPriority w:val="99"/>
    <w:pPr>
      <w:spacing w:after="0" w:line="240" w:lineRule="auto"/>
    </w:pPr>
    <w:tblPr/>
  </w:style>
  <w:style w:type="table" w:styleId="904">
    <w:name w:val="List Table 2 - Accent 2"/>
    <w:basedOn w:val="817"/>
    <w:next w:val="904"/>
    <w:link w:val="806"/>
    <w:uiPriority w:val="99"/>
    <w:pPr>
      <w:spacing w:after="0" w:line="240" w:lineRule="auto"/>
    </w:pPr>
    <w:tblPr/>
  </w:style>
  <w:style w:type="table" w:styleId="905">
    <w:name w:val="List Table 2 - Accent 3"/>
    <w:basedOn w:val="817"/>
    <w:next w:val="905"/>
    <w:link w:val="806"/>
    <w:uiPriority w:val="99"/>
    <w:pPr>
      <w:spacing w:after="0" w:line="240" w:lineRule="auto"/>
    </w:pPr>
    <w:tblPr/>
  </w:style>
  <w:style w:type="table" w:styleId="906">
    <w:name w:val="List Table 2 - Accent 4"/>
    <w:basedOn w:val="817"/>
    <w:next w:val="906"/>
    <w:link w:val="806"/>
    <w:uiPriority w:val="99"/>
    <w:pPr>
      <w:spacing w:after="0" w:line="240" w:lineRule="auto"/>
    </w:pPr>
    <w:tblPr/>
  </w:style>
  <w:style w:type="table" w:styleId="907">
    <w:name w:val="List Table 2 - Accent 5"/>
    <w:basedOn w:val="817"/>
    <w:next w:val="907"/>
    <w:link w:val="806"/>
    <w:uiPriority w:val="99"/>
    <w:pPr>
      <w:spacing w:after="0" w:line="240" w:lineRule="auto"/>
    </w:pPr>
    <w:tblPr/>
  </w:style>
  <w:style w:type="table" w:styleId="908">
    <w:name w:val="List Table 2 - Accent 6"/>
    <w:basedOn w:val="817"/>
    <w:next w:val="908"/>
    <w:link w:val="806"/>
    <w:uiPriority w:val="99"/>
    <w:pPr>
      <w:spacing w:after="0" w:line="240" w:lineRule="auto"/>
    </w:pPr>
    <w:tblPr/>
  </w:style>
  <w:style w:type="table" w:styleId="909">
    <w:name w:val="List Table 3"/>
    <w:basedOn w:val="817"/>
    <w:next w:val="909"/>
    <w:link w:val="806"/>
    <w:uiPriority w:val="99"/>
    <w:pPr>
      <w:spacing w:after="0" w:line="240" w:lineRule="auto"/>
    </w:pPr>
    <w:tblPr/>
  </w:style>
  <w:style w:type="table" w:styleId="910">
    <w:name w:val="List Table 3 - Accent 1"/>
    <w:basedOn w:val="817"/>
    <w:next w:val="910"/>
    <w:link w:val="806"/>
    <w:uiPriority w:val="99"/>
    <w:pPr>
      <w:spacing w:after="0" w:line="240" w:lineRule="auto"/>
    </w:pPr>
    <w:tblPr/>
  </w:style>
  <w:style w:type="table" w:styleId="911">
    <w:name w:val="List Table 3 - Accent 2"/>
    <w:basedOn w:val="817"/>
    <w:next w:val="911"/>
    <w:link w:val="806"/>
    <w:uiPriority w:val="99"/>
    <w:pPr>
      <w:spacing w:after="0" w:line="240" w:lineRule="auto"/>
    </w:pPr>
    <w:tblPr/>
  </w:style>
  <w:style w:type="table" w:styleId="912">
    <w:name w:val="List Table 3 - Accent 3"/>
    <w:basedOn w:val="817"/>
    <w:next w:val="912"/>
    <w:link w:val="806"/>
    <w:uiPriority w:val="99"/>
    <w:pPr>
      <w:spacing w:after="0" w:line="240" w:lineRule="auto"/>
    </w:pPr>
    <w:tblPr/>
  </w:style>
  <w:style w:type="table" w:styleId="913">
    <w:name w:val="List Table 3 - Accent 4"/>
    <w:basedOn w:val="817"/>
    <w:next w:val="913"/>
    <w:link w:val="806"/>
    <w:uiPriority w:val="99"/>
    <w:pPr>
      <w:spacing w:after="0" w:line="240" w:lineRule="auto"/>
    </w:pPr>
    <w:tblPr/>
  </w:style>
  <w:style w:type="table" w:styleId="914">
    <w:name w:val="List Table 3 - Accent 5"/>
    <w:basedOn w:val="817"/>
    <w:next w:val="914"/>
    <w:link w:val="806"/>
    <w:uiPriority w:val="99"/>
    <w:pPr>
      <w:spacing w:after="0" w:line="240" w:lineRule="auto"/>
    </w:pPr>
    <w:tblPr/>
  </w:style>
  <w:style w:type="table" w:styleId="915">
    <w:name w:val="List Table 3 - Accent 6"/>
    <w:basedOn w:val="817"/>
    <w:next w:val="915"/>
    <w:link w:val="806"/>
    <w:uiPriority w:val="99"/>
    <w:pPr>
      <w:spacing w:after="0" w:line="240" w:lineRule="auto"/>
    </w:pPr>
    <w:tblPr/>
  </w:style>
  <w:style w:type="table" w:styleId="916">
    <w:name w:val="List Table 4"/>
    <w:basedOn w:val="817"/>
    <w:next w:val="916"/>
    <w:link w:val="806"/>
    <w:uiPriority w:val="99"/>
    <w:pPr>
      <w:spacing w:after="0" w:line="240" w:lineRule="auto"/>
    </w:pPr>
    <w:tblPr/>
  </w:style>
  <w:style w:type="table" w:styleId="917">
    <w:name w:val="List Table 4 - Accent 1"/>
    <w:basedOn w:val="817"/>
    <w:next w:val="917"/>
    <w:link w:val="806"/>
    <w:uiPriority w:val="99"/>
    <w:pPr>
      <w:spacing w:after="0" w:line="240" w:lineRule="auto"/>
    </w:pPr>
    <w:tblPr/>
  </w:style>
  <w:style w:type="table" w:styleId="918">
    <w:name w:val="List Table 4 - Accent 2"/>
    <w:basedOn w:val="817"/>
    <w:next w:val="918"/>
    <w:link w:val="806"/>
    <w:uiPriority w:val="99"/>
    <w:pPr>
      <w:spacing w:after="0" w:line="240" w:lineRule="auto"/>
    </w:pPr>
    <w:tblPr/>
  </w:style>
  <w:style w:type="table" w:styleId="919">
    <w:name w:val="List Table 4 - Accent 3"/>
    <w:basedOn w:val="817"/>
    <w:next w:val="919"/>
    <w:link w:val="806"/>
    <w:uiPriority w:val="99"/>
    <w:pPr>
      <w:spacing w:after="0" w:line="240" w:lineRule="auto"/>
    </w:pPr>
    <w:tblPr/>
  </w:style>
  <w:style w:type="table" w:styleId="920">
    <w:name w:val="List Table 4 - Accent 4"/>
    <w:basedOn w:val="817"/>
    <w:next w:val="920"/>
    <w:link w:val="806"/>
    <w:uiPriority w:val="99"/>
    <w:pPr>
      <w:spacing w:after="0" w:line="240" w:lineRule="auto"/>
    </w:pPr>
    <w:tblPr/>
  </w:style>
  <w:style w:type="table" w:styleId="921">
    <w:name w:val="List Table 4 - Accent 5"/>
    <w:basedOn w:val="817"/>
    <w:next w:val="921"/>
    <w:link w:val="806"/>
    <w:uiPriority w:val="99"/>
    <w:pPr>
      <w:spacing w:after="0" w:line="240" w:lineRule="auto"/>
    </w:pPr>
    <w:tblPr/>
  </w:style>
  <w:style w:type="table" w:styleId="922">
    <w:name w:val="List Table 4 - Accent 6"/>
    <w:basedOn w:val="817"/>
    <w:next w:val="922"/>
    <w:link w:val="806"/>
    <w:uiPriority w:val="99"/>
    <w:pPr>
      <w:spacing w:after="0" w:line="240" w:lineRule="auto"/>
    </w:pPr>
    <w:tblPr/>
  </w:style>
  <w:style w:type="table" w:styleId="923">
    <w:name w:val="List Table 5 Dark"/>
    <w:basedOn w:val="817"/>
    <w:next w:val="923"/>
    <w:link w:val="806"/>
    <w:uiPriority w:val="99"/>
    <w:pPr>
      <w:spacing w:after="0" w:line="240" w:lineRule="auto"/>
    </w:pPr>
    <w:tblPr/>
  </w:style>
  <w:style w:type="table" w:styleId="924">
    <w:name w:val="List Table 5 Dark - Accent 1"/>
    <w:basedOn w:val="817"/>
    <w:next w:val="924"/>
    <w:link w:val="806"/>
    <w:uiPriority w:val="99"/>
    <w:pPr>
      <w:spacing w:after="0" w:line="240" w:lineRule="auto"/>
    </w:pPr>
    <w:tblPr/>
  </w:style>
  <w:style w:type="table" w:styleId="925">
    <w:name w:val="List Table 5 Dark - Accent 2"/>
    <w:basedOn w:val="817"/>
    <w:next w:val="925"/>
    <w:link w:val="806"/>
    <w:uiPriority w:val="99"/>
    <w:pPr>
      <w:spacing w:after="0" w:line="240" w:lineRule="auto"/>
    </w:pPr>
    <w:tblPr/>
  </w:style>
  <w:style w:type="table" w:styleId="926">
    <w:name w:val="List Table 5 Dark - Accent 3"/>
    <w:basedOn w:val="817"/>
    <w:next w:val="926"/>
    <w:link w:val="806"/>
    <w:uiPriority w:val="99"/>
    <w:pPr>
      <w:spacing w:after="0" w:line="240" w:lineRule="auto"/>
    </w:pPr>
    <w:tblPr/>
  </w:style>
  <w:style w:type="table" w:styleId="927">
    <w:name w:val="List Table 5 Dark - Accent 4"/>
    <w:basedOn w:val="817"/>
    <w:next w:val="927"/>
    <w:link w:val="806"/>
    <w:uiPriority w:val="99"/>
    <w:pPr>
      <w:spacing w:after="0" w:line="240" w:lineRule="auto"/>
    </w:pPr>
    <w:tblPr/>
  </w:style>
  <w:style w:type="table" w:styleId="928">
    <w:name w:val="List Table 5 Dark - Accent 5"/>
    <w:basedOn w:val="817"/>
    <w:next w:val="928"/>
    <w:link w:val="806"/>
    <w:uiPriority w:val="99"/>
    <w:pPr>
      <w:spacing w:after="0" w:line="240" w:lineRule="auto"/>
    </w:pPr>
    <w:tblPr/>
  </w:style>
  <w:style w:type="table" w:styleId="929">
    <w:name w:val="List Table 5 Dark - Accent 6"/>
    <w:basedOn w:val="817"/>
    <w:next w:val="929"/>
    <w:link w:val="806"/>
    <w:uiPriority w:val="99"/>
    <w:pPr>
      <w:spacing w:after="0" w:line="240" w:lineRule="auto"/>
    </w:pPr>
    <w:tblPr/>
  </w:style>
  <w:style w:type="table" w:styleId="930">
    <w:name w:val="List Table 6 Colorful"/>
    <w:basedOn w:val="817"/>
    <w:next w:val="930"/>
    <w:link w:val="806"/>
    <w:uiPriority w:val="99"/>
    <w:pPr>
      <w:spacing w:after="0" w:line="240" w:lineRule="auto"/>
    </w:pPr>
    <w:tblPr/>
  </w:style>
  <w:style w:type="table" w:styleId="931">
    <w:name w:val="List Table 6 Colorful - Accent 1"/>
    <w:basedOn w:val="817"/>
    <w:next w:val="931"/>
    <w:link w:val="806"/>
    <w:uiPriority w:val="99"/>
    <w:pPr>
      <w:spacing w:after="0" w:line="240" w:lineRule="auto"/>
    </w:pPr>
    <w:tblPr/>
  </w:style>
  <w:style w:type="table" w:styleId="932">
    <w:name w:val="List Table 6 Colorful - Accent 2"/>
    <w:basedOn w:val="817"/>
    <w:next w:val="932"/>
    <w:link w:val="806"/>
    <w:uiPriority w:val="99"/>
    <w:pPr>
      <w:spacing w:after="0" w:line="240" w:lineRule="auto"/>
    </w:pPr>
    <w:tblPr/>
  </w:style>
  <w:style w:type="table" w:styleId="933">
    <w:name w:val="List Table 6 Colorful - Accent 3"/>
    <w:basedOn w:val="817"/>
    <w:next w:val="933"/>
    <w:link w:val="806"/>
    <w:uiPriority w:val="99"/>
    <w:pPr>
      <w:spacing w:after="0" w:line="240" w:lineRule="auto"/>
    </w:pPr>
    <w:tblPr/>
  </w:style>
  <w:style w:type="table" w:styleId="934">
    <w:name w:val="List Table 6 Colorful - Accent 4"/>
    <w:basedOn w:val="817"/>
    <w:next w:val="934"/>
    <w:link w:val="806"/>
    <w:uiPriority w:val="99"/>
    <w:pPr>
      <w:spacing w:after="0" w:line="240" w:lineRule="auto"/>
    </w:pPr>
    <w:tblPr/>
  </w:style>
  <w:style w:type="table" w:styleId="935">
    <w:name w:val="List Table 6 Colorful - Accent 5"/>
    <w:basedOn w:val="817"/>
    <w:next w:val="935"/>
    <w:link w:val="806"/>
    <w:uiPriority w:val="99"/>
    <w:pPr>
      <w:spacing w:after="0" w:line="240" w:lineRule="auto"/>
    </w:pPr>
    <w:tblPr/>
  </w:style>
  <w:style w:type="table" w:styleId="936">
    <w:name w:val="List Table 6 Colorful - Accent 6"/>
    <w:basedOn w:val="817"/>
    <w:next w:val="936"/>
    <w:link w:val="806"/>
    <w:uiPriority w:val="99"/>
    <w:pPr>
      <w:spacing w:after="0" w:line="240" w:lineRule="auto"/>
    </w:pPr>
    <w:tblPr/>
  </w:style>
  <w:style w:type="table" w:styleId="937">
    <w:name w:val="List Table 7 Colorful"/>
    <w:basedOn w:val="817"/>
    <w:next w:val="937"/>
    <w:link w:val="806"/>
    <w:uiPriority w:val="99"/>
    <w:pPr>
      <w:spacing w:after="0" w:line="240" w:lineRule="auto"/>
    </w:pPr>
    <w:tblPr/>
  </w:style>
  <w:style w:type="table" w:styleId="938">
    <w:name w:val="List Table 7 Colorful - Accent 1"/>
    <w:basedOn w:val="817"/>
    <w:next w:val="938"/>
    <w:link w:val="806"/>
    <w:uiPriority w:val="99"/>
    <w:pPr>
      <w:spacing w:after="0" w:line="240" w:lineRule="auto"/>
    </w:pPr>
    <w:tblPr/>
  </w:style>
  <w:style w:type="table" w:styleId="939">
    <w:name w:val="List Table 7 Colorful - Accent 2"/>
    <w:basedOn w:val="817"/>
    <w:next w:val="939"/>
    <w:link w:val="806"/>
    <w:uiPriority w:val="99"/>
    <w:pPr>
      <w:spacing w:after="0" w:line="240" w:lineRule="auto"/>
    </w:pPr>
    <w:tblPr/>
  </w:style>
  <w:style w:type="table" w:styleId="940">
    <w:name w:val="List Table 7 Colorful - Accent 3"/>
    <w:basedOn w:val="817"/>
    <w:next w:val="940"/>
    <w:link w:val="806"/>
    <w:uiPriority w:val="99"/>
    <w:pPr>
      <w:spacing w:after="0" w:line="240" w:lineRule="auto"/>
    </w:pPr>
    <w:tblPr/>
  </w:style>
  <w:style w:type="table" w:styleId="941">
    <w:name w:val="List Table 7 Colorful - Accent 4"/>
    <w:basedOn w:val="817"/>
    <w:next w:val="941"/>
    <w:link w:val="806"/>
    <w:uiPriority w:val="99"/>
    <w:pPr>
      <w:spacing w:after="0" w:line="240" w:lineRule="auto"/>
    </w:pPr>
    <w:tblPr/>
  </w:style>
  <w:style w:type="table" w:styleId="942">
    <w:name w:val="List Table 7 Colorful - Accent 5"/>
    <w:basedOn w:val="817"/>
    <w:next w:val="942"/>
    <w:link w:val="806"/>
    <w:uiPriority w:val="99"/>
    <w:pPr>
      <w:spacing w:after="0" w:line="240" w:lineRule="auto"/>
    </w:pPr>
    <w:tblPr/>
  </w:style>
  <w:style w:type="table" w:styleId="943">
    <w:name w:val="List Table 7 Colorful - Accent 6"/>
    <w:basedOn w:val="817"/>
    <w:next w:val="943"/>
    <w:link w:val="806"/>
    <w:uiPriority w:val="99"/>
    <w:pPr>
      <w:spacing w:after="0" w:line="240" w:lineRule="auto"/>
    </w:pPr>
    <w:tblPr/>
  </w:style>
  <w:style w:type="table" w:styleId="944">
    <w:name w:val="Lined - Accent"/>
    <w:basedOn w:val="817"/>
    <w:next w:val="944"/>
    <w:link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945">
    <w:name w:val="Lined - Accent 1"/>
    <w:basedOn w:val="817"/>
    <w:next w:val="945"/>
    <w:link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946">
    <w:name w:val="Lined - Accent 2"/>
    <w:basedOn w:val="817"/>
    <w:next w:val="946"/>
    <w:link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947">
    <w:name w:val="Lined - Accent 3"/>
    <w:basedOn w:val="817"/>
    <w:next w:val="947"/>
    <w:link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948">
    <w:name w:val="Lined - Accent 4"/>
    <w:basedOn w:val="817"/>
    <w:next w:val="948"/>
    <w:link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949">
    <w:name w:val="Lined - Accent 5"/>
    <w:basedOn w:val="817"/>
    <w:next w:val="949"/>
    <w:link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950">
    <w:name w:val="Lined - Accent 6"/>
    <w:basedOn w:val="817"/>
    <w:next w:val="950"/>
    <w:link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951">
    <w:name w:val="Bordered &amp; Lined - Accent"/>
    <w:basedOn w:val="817"/>
    <w:next w:val="951"/>
    <w:link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952">
    <w:name w:val="Bordered &amp; Lined - Accent 1"/>
    <w:basedOn w:val="817"/>
    <w:next w:val="952"/>
    <w:link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953">
    <w:name w:val="Bordered &amp; Lined - Accent 2"/>
    <w:basedOn w:val="817"/>
    <w:next w:val="953"/>
    <w:link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954">
    <w:name w:val="Bordered &amp; Lined - Accent 3"/>
    <w:basedOn w:val="817"/>
    <w:next w:val="954"/>
    <w:link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955">
    <w:name w:val="Bordered &amp; Lined - Accent 4"/>
    <w:basedOn w:val="817"/>
    <w:next w:val="955"/>
    <w:link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956">
    <w:name w:val="Bordered &amp; Lined - Accent 5"/>
    <w:basedOn w:val="817"/>
    <w:next w:val="956"/>
    <w:link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957">
    <w:name w:val="Bordered &amp; Lined - Accent 6"/>
    <w:basedOn w:val="817"/>
    <w:next w:val="957"/>
    <w:link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958">
    <w:name w:val="Bordered"/>
    <w:basedOn w:val="817"/>
    <w:next w:val="958"/>
    <w:link w:val="806"/>
    <w:uiPriority w:val="99"/>
    <w:pPr>
      <w:spacing w:after="0" w:line="240" w:lineRule="auto"/>
    </w:pPr>
    <w:tblPr/>
  </w:style>
  <w:style w:type="table" w:styleId="959">
    <w:name w:val="Bordered - Accent 1"/>
    <w:basedOn w:val="817"/>
    <w:next w:val="959"/>
    <w:link w:val="806"/>
    <w:uiPriority w:val="99"/>
    <w:pPr>
      <w:spacing w:after="0" w:line="240" w:lineRule="auto"/>
    </w:pPr>
    <w:tblPr/>
  </w:style>
  <w:style w:type="table" w:styleId="960">
    <w:name w:val="Bordered - Accent 2"/>
    <w:basedOn w:val="817"/>
    <w:next w:val="960"/>
    <w:link w:val="806"/>
    <w:uiPriority w:val="99"/>
    <w:pPr>
      <w:spacing w:after="0" w:line="240" w:lineRule="auto"/>
    </w:pPr>
    <w:tblPr/>
  </w:style>
  <w:style w:type="table" w:styleId="961">
    <w:name w:val="Bordered - Accent 3"/>
    <w:basedOn w:val="817"/>
    <w:next w:val="961"/>
    <w:link w:val="806"/>
    <w:uiPriority w:val="99"/>
    <w:pPr>
      <w:spacing w:after="0" w:line="240" w:lineRule="auto"/>
    </w:pPr>
    <w:tblPr/>
  </w:style>
  <w:style w:type="table" w:styleId="962">
    <w:name w:val="Bordered - Accent 4"/>
    <w:basedOn w:val="817"/>
    <w:next w:val="962"/>
    <w:link w:val="806"/>
    <w:uiPriority w:val="99"/>
    <w:pPr>
      <w:spacing w:after="0" w:line="240" w:lineRule="auto"/>
    </w:pPr>
    <w:tblPr/>
  </w:style>
  <w:style w:type="table" w:styleId="963">
    <w:name w:val="Bordered - Accent 5"/>
    <w:basedOn w:val="817"/>
    <w:next w:val="963"/>
    <w:link w:val="806"/>
    <w:uiPriority w:val="99"/>
    <w:pPr>
      <w:spacing w:after="0" w:line="240" w:lineRule="auto"/>
    </w:pPr>
    <w:tblPr/>
  </w:style>
  <w:style w:type="table" w:styleId="964">
    <w:name w:val="Bordered - Accent 6"/>
    <w:basedOn w:val="817"/>
    <w:next w:val="964"/>
    <w:link w:val="806"/>
    <w:uiPriority w:val="99"/>
    <w:pPr>
      <w:spacing w:after="0" w:line="240" w:lineRule="auto"/>
    </w:pPr>
    <w:tblPr/>
  </w:style>
  <w:style w:type="character" w:styleId="965">
    <w:name w:val="Footnote Text Char"/>
    <w:next w:val="965"/>
    <w:link w:val="806"/>
    <w:uiPriority w:val="99"/>
    <w:rPr>
      <w:sz w:val="18"/>
    </w:rPr>
  </w:style>
  <w:style w:type="paragraph" w:styleId="966">
    <w:name w:val="Текст концевой сноски"/>
    <w:basedOn w:val="806"/>
    <w:next w:val="966"/>
    <w:link w:val="967"/>
    <w:uiPriority w:val="99"/>
    <w:semiHidden/>
    <w:unhideWhenUsed/>
    <w:pPr>
      <w:spacing w:after="0" w:line="240" w:lineRule="auto"/>
    </w:pPr>
    <w:rPr>
      <w:rFonts w:cs="Times New Roman"/>
      <w:sz w:val="20"/>
      <w:szCs w:val="20"/>
      <w:lang w:val="en-US" w:eastAsia="en-US"/>
    </w:rPr>
  </w:style>
  <w:style w:type="character" w:styleId="967">
    <w:name w:val="Текст концевой сноски Знак"/>
    <w:next w:val="967"/>
    <w:link w:val="966"/>
    <w:uiPriority w:val="99"/>
    <w:rPr>
      <w:sz w:val="20"/>
    </w:rPr>
  </w:style>
  <w:style w:type="character" w:styleId="968">
    <w:name w:val="Знак концевой сноски"/>
    <w:basedOn w:val="816"/>
    <w:next w:val="968"/>
    <w:link w:val="806"/>
    <w:uiPriority w:val="99"/>
    <w:semiHidden/>
    <w:unhideWhenUsed/>
    <w:rPr>
      <w:vertAlign w:val="superscript"/>
    </w:rPr>
  </w:style>
  <w:style w:type="paragraph" w:styleId="969">
    <w:name w:val="Оглавление 4"/>
    <w:basedOn w:val="806"/>
    <w:next w:val="806"/>
    <w:link w:val="806"/>
    <w:uiPriority w:val="39"/>
    <w:unhideWhenUsed/>
    <w:pPr>
      <w:ind w:left="850"/>
      <w:spacing w:after="57"/>
    </w:pPr>
  </w:style>
  <w:style w:type="paragraph" w:styleId="970">
    <w:name w:val="Оглавление 5"/>
    <w:basedOn w:val="806"/>
    <w:next w:val="806"/>
    <w:link w:val="806"/>
    <w:uiPriority w:val="39"/>
    <w:unhideWhenUsed/>
    <w:pPr>
      <w:ind w:left="1134"/>
      <w:spacing w:after="57"/>
    </w:pPr>
  </w:style>
  <w:style w:type="paragraph" w:styleId="971">
    <w:name w:val="Оглавление 6"/>
    <w:basedOn w:val="806"/>
    <w:next w:val="806"/>
    <w:link w:val="806"/>
    <w:uiPriority w:val="39"/>
    <w:unhideWhenUsed/>
    <w:pPr>
      <w:ind w:left="1417"/>
      <w:spacing w:after="57"/>
    </w:pPr>
  </w:style>
  <w:style w:type="paragraph" w:styleId="972">
    <w:name w:val="Оглавление 7"/>
    <w:basedOn w:val="806"/>
    <w:next w:val="806"/>
    <w:link w:val="806"/>
    <w:uiPriority w:val="39"/>
    <w:unhideWhenUsed/>
    <w:pPr>
      <w:ind w:left="1701"/>
      <w:spacing w:after="57"/>
    </w:pPr>
  </w:style>
  <w:style w:type="paragraph" w:styleId="973">
    <w:name w:val="Оглавление 8"/>
    <w:basedOn w:val="806"/>
    <w:next w:val="806"/>
    <w:link w:val="806"/>
    <w:uiPriority w:val="39"/>
    <w:unhideWhenUsed/>
    <w:pPr>
      <w:ind w:left="1984"/>
      <w:spacing w:after="57"/>
    </w:pPr>
  </w:style>
  <w:style w:type="paragraph" w:styleId="974">
    <w:name w:val="Оглавление 9"/>
    <w:basedOn w:val="806"/>
    <w:next w:val="806"/>
    <w:link w:val="806"/>
    <w:uiPriority w:val="39"/>
    <w:unhideWhenUsed/>
    <w:pPr>
      <w:ind w:left="2268"/>
      <w:spacing w:after="57"/>
    </w:pPr>
  </w:style>
  <w:style w:type="paragraph" w:styleId="975">
    <w:name w:val="Перечень рисунков"/>
    <w:basedOn w:val="806"/>
    <w:next w:val="806"/>
    <w:link w:val="806"/>
    <w:uiPriority w:val="99"/>
    <w:unhideWhenUsed/>
    <w:pPr>
      <w:spacing w:after="0"/>
    </w:pPr>
  </w:style>
  <w:style w:type="character" w:styleId="976">
    <w:name w:val="Заголовок 1 Знак"/>
    <w:basedOn w:val="816"/>
    <w:next w:val="976"/>
    <w:link w:val="807"/>
    <w:uiPriority w:val="9"/>
    <w:rPr>
      <w:rFonts w:ascii="Arial" w:hAnsi="Arial" w:eastAsia="Times New Roman" w:cs="Times New Roman"/>
      <w:sz w:val="40"/>
      <w:szCs w:val="40"/>
    </w:rPr>
  </w:style>
  <w:style w:type="character" w:styleId="977">
    <w:name w:val="Заголовок 2 Знак"/>
    <w:basedOn w:val="816"/>
    <w:next w:val="977"/>
    <w:link w:val="808"/>
    <w:uiPriority w:val="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978">
    <w:name w:val="Заголовок 3 Знак"/>
    <w:basedOn w:val="816"/>
    <w:next w:val="978"/>
    <w:link w:val="809"/>
    <w:uiPriority w:val="9"/>
    <w:rPr>
      <w:rFonts w:ascii="Cambria" w:hAnsi="Cambria" w:eastAsia="Times New Roman" w:cs="Times New Roman"/>
      <w:b/>
      <w:bCs/>
      <w:color w:val="4f81bd"/>
      <w:sz w:val="24"/>
      <w:szCs w:val="24"/>
    </w:rPr>
  </w:style>
  <w:style w:type="numbering" w:styleId="979">
    <w:name w:val="Нет списка1"/>
    <w:next w:val="818"/>
    <w:link w:val="806"/>
    <w:uiPriority w:val="99"/>
    <w:semiHidden/>
    <w:unhideWhenUsed/>
  </w:style>
  <w:style w:type="numbering" w:styleId="980">
    <w:name w:val="Нет списка11"/>
    <w:next w:val="818"/>
    <w:link w:val="806"/>
    <w:uiPriority w:val="99"/>
    <w:semiHidden/>
    <w:unhideWhenUsed/>
  </w:style>
  <w:style w:type="paragraph" w:styleId="981">
    <w:name w:val="formattext"/>
    <w:basedOn w:val="806"/>
    <w:next w:val="981"/>
    <w:link w:val="806"/>
    <w:uiPriority w:val="99"/>
    <w:pPr>
      <w:spacing w:before="100" w:after="10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2">
    <w:name w:val="Основной текст с отступом"/>
    <w:basedOn w:val="806"/>
    <w:next w:val="982"/>
    <w:link w:val="983"/>
    <w:uiPriority w:val="99"/>
    <w:pPr>
      <w:ind w:left="283"/>
      <w:spacing w:after="120" w:line="275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character" w:styleId="983">
    <w:name w:val="Основной текст с отступом Знак"/>
    <w:basedOn w:val="816"/>
    <w:next w:val="983"/>
    <w:link w:val="982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984">
    <w:name w:val="Номер строки"/>
    <w:next w:val="984"/>
    <w:link w:val="806"/>
    <w:uiPriority w:val="99"/>
    <w:rPr>
      <w:rFonts w:ascii="Times New Roman" w:hAnsi="Times New Roman" w:cs="Times New Roman"/>
      <w:sz w:val="22"/>
      <w:szCs w:val="22"/>
    </w:rPr>
  </w:style>
  <w:style w:type="paragraph" w:styleId="985">
    <w:name w:val="Обычный (веб)"/>
    <w:basedOn w:val="806"/>
    <w:next w:val="985"/>
    <w:link w:val="806"/>
    <w:uiPriority w:val="99"/>
    <w:pPr>
      <w:spacing w:before="280" w:after="28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6">
    <w:name w:val="Сd1d1тf2f2иe8e8лebebьfcfc3"/>
    <w:basedOn w:val="806"/>
    <w:next w:val="986"/>
    <w:link w:val="806"/>
    <w:uiPriority w:val="99"/>
    <w:pPr>
      <w:jc w:val="right"/>
      <w:spacing w:after="0" w:line="275" w:lineRule="auto"/>
      <w:widowControl w:val="off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7">
    <w:name w:val="Style70"/>
    <w:basedOn w:val="806"/>
    <w:next w:val="987"/>
    <w:link w:val="806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8">
    <w:name w:val="Абзац списка"/>
    <w:basedOn w:val="806"/>
    <w:next w:val="988"/>
    <w:link w:val="806"/>
    <w:uiPriority w:val="34"/>
    <w:qFormat/>
    <w:pPr>
      <w:contextualSpacing/>
      <w:ind w:left="720"/>
      <w:spacing w:line="275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9">
    <w:name w:val="s_1"/>
    <w:basedOn w:val="806"/>
    <w:next w:val="989"/>
    <w:link w:val="806"/>
    <w:uiPriority w:val="99"/>
    <w:pPr>
      <w:spacing w:before="280" w:after="28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0">
    <w:name w:val="Standard"/>
    <w:basedOn w:val="806"/>
    <w:next w:val="990"/>
    <w:link w:val="806"/>
    <w:uiPriority w:val="99"/>
    <w:pPr>
      <w:spacing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1">
    <w:name w:val="Рецензия"/>
    <w:basedOn w:val="806"/>
    <w:next w:val="991"/>
    <w:link w:val="806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2">
    <w:name w:val="Текст выноски"/>
    <w:basedOn w:val="806"/>
    <w:next w:val="992"/>
    <w:link w:val="993"/>
    <w:uiPriority w:val="99"/>
    <w:pPr>
      <w:spacing w:after="0" w:line="240" w:lineRule="auto"/>
      <w:widowControl w:val="off"/>
    </w:pPr>
    <w:rPr>
      <w:rFonts w:ascii="Segoe UI" w:hAnsi="Segoe UI" w:eastAsia="Times New Roman" w:cs="Times New Roman"/>
      <w:sz w:val="18"/>
      <w:szCs w:val="18"/>
    </w:rPr>
  </w:style>
  <w:style w:type="character" w:styleId="993">
    <w:name w:val="Текст выноски Знак"/>
    <w:basedOn w:val="816"/>
    <w:next w:val="993"/>
    <w:link w:val="992"/>
    <w:uiPriority w:val="99"/>
    <w:rPr>
      <w:rFonts w:ascii="Segoe UI" w:hAnsi="Segoe UI" w:eastAsia="Times New Roman" w:cs="Times New Roman"/>
      <w:sz w:val="18"/>
      <w:szCs w:val="18"/>
    </w:rPr>
  </w:style>
  <w:style w:type="character" w:styleId="994">
    <w:name w:val="Оceсf1нedоeeвe2нedоeeйe9 шf8рf0иe8фf4тf2 аe0бe1зe7аe0цf6аe0"/>
    <w:next w:val="994"/>
    <w:link w:val="806"/>
    <w:uiPriority w:val="99"/>
    <w:rPr>
      <w:rFonts w:ascii="Times New Roman" w:hAnsi="Times New Roman"/>
      <w:sz w:val="20"/>
    </w:rPr>
  </w:style>
  <w:style w:type="paragraph" w:styleId="995">
    <w:name w:val="Оceбe1ыfbчf7нedыfbйe9"/>
    <w:basedOn w:val="806"/>
    <w:next w:val="995"/>
    <w:link w:val="806"/>
    <w:uiPriority w:val="99"/>
    <w:pPr>
      <w:spacing w:line="275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6">
    <w:name w:val="Аc0бe1зe7аe0цf6 сf1пefиe8сf1кeaаe0"/>
    <w:basedOn w:val="995"/>
    <w:next w:val="996"/>
    <w:link w:val="806"/>
    <w:uiPriority w:val="99"/>
    <w:pPr>
      <w:contextualSpacing/>
      <w:ind w:left="720"/>
    </w:pPr>
    <w:rPr>
      <w:rFonts w:ascii="Calibri" w:hAnsi="Calibri"/>
      <w:sz w:val="22"/>
      <w:szCs w:val="22"/>
    </w:rPr>
  </w:style>
  <w:style w:type="character" w:styleId="997">
    <w:name w:val="Гиперссылка"/>
    <w:next w:val="997"/>
    <w:link w:val="806"/>
    <w:uiPriority w:val="99"/>
    <w:rPr>
      <w:rFonts w:ascii="Times New Roman" w:hAnsi="Times New Roman" w:cs="Times New Roman"/>
      <w:color w:val="0000ff"/>
      <w:u w:val="single"/>
    </w:rPr>
  </w:style>
  <w:style w:type="table" w:styleId="998">
    <w:name w:val="108"/>
    <w:next w:val="998"/>
    <w:link w:val="806"/>
    <w:uiPriority w:val="99"/>
    <w:pPr>
      <w:widowControl w:val="off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  <w:tblPr/>
  </w:style>
  <w:style w:type="table" w:styleId="999">
    <w:name w:val="Простая таблица 1"/>
    <w:basedOn w:val="817"/>
    <w:next w:val="999"/>
    <w:link w:val="806"/>
    <w:uiPriority w:val="99"/>
    <w:semiHidden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table" w:styleId="1000">
    <w:name w:val="1085"/>
    <w:next w:val="1000"/>
    <w:link w:val="806"/>
    <w:uiPriority w:val="99"/>
    <w:pPr>
      <w:widowControl w:val="off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  <w:tblPr/>
  </w:style>
  <w:style w:type="table" w:styleId="1001">
    <w:name w:val="10810833Table Simple 1"/>
    <w:next w:val="1001"/>
    <w:link w:val="806"/>
    <w:uiPriority w:val="99"/>
    <w:pPr>
      <w:spacing w:after="200" w:line="275" w:lineRule="auto"/>
      <w:widowControl w:val="off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  <w:tblPr/>
  </w:style>
  <w:style w:type="table" w:styleId="1002">
    <w:name w:val="1083"/>
    <w:next w:val="1002"/>
    <w:link w:val="806"/>
    <w:uiPriority w:val="99"/>
    <w:pPr>
      <w:widowControl w:val="off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  <w:tblPr/>
  </w:style>
  <w:style w:type="table" w:styleId="1003">
    <w:name w:val="1084"/>
    <w:next w:val="1003"/>
    <w:link w:val="806"/>
    <w:uiPriority w:val="99"/>
    <w:pPr>
      <w:widowControl w:val="off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  <w:tblPr/>
  </w:style>
  <w:style w:type="table" w:styleId="1004">
    <w:name w:val="Сетка таблицы"/>
    <w:basedOn w:val="817"/>
    <w:next w:val="1004"/>
    <w:link w:val="806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table" w:styleId="1005">
    <w:name w:val="1082"/>
    <w:next w:val="1005"/>
    <w:link w:val="806"/>
    <w:uiPriority w:val="99"/>
    <w:pPr>
      <w:widowControl w:val="off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  <w:tblPr/>
  </w:style>
  <w:style w:type="table" w:styleId="1006">
    <w:name w:val="1081"/>
    <w:next w:val="1006"/>
    <w:link w:val="806"/>
    <w:uiPriority w:val="99"/>
    <w:pPr>
      <w:widowControl w:val="off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  <w:tblPr/>
  </w:style>
  <w:style w:type="table" w:styleId="1007">
    <w:name w:val="Оceбe1ыfbчf7нedаe0яff тf2аe0бe1лebиe8цf6аe0"/>
    <w:next w:val="1007"/>
    <w:link w:val="806"/>
    <w:uiPriority w:val="99"/>
    <w:pPr>
      <w:spacing w:after="200"/>
      <w:widowControl w:val="off"/>
    </w:pPr>
    <w:rPr>
      <w:rFonts w:ascii="Times New Roman" w:hAnsi="Times New Roman" w:eastAsia="Times New Roman" w:cs="Times New Roman"/>
      <w:lang w:val="ru-RU" w:eastAsia="ru-RU" w:bidi="ar-SA"/>
    </w:rPr>
    <w:tblPr/>
  </w:style>
  <w:style w:type="character" w:styleId="1008">
    <w:name w:val="Основной текст (2)_"/>
    <w:next w:val="1008"/>
    <w:link w:val="1009"/>
    <w:rPr>
      <w:rFonts w:cs="Times New Roman"/>
      <w:sz w:val="28"/>
      <w:szCs w:val="28"/>
      <w:shd w:val="clear" w:color="auto" w:fill="ffffff"/>
    </w:rPr>
  </w:style>
  <w:style w:type="paragraph" w:styleId="1009">
    <w:name w:val="Основной текст (2)"/>
    <w:basedOn w:val="806"/>
    <w:next w:val="1009"/>
    <w:link w:val="1008"/>
    <w:pPr>
      <w:ind w:hanging="380"/>
      <w:jc w:val="both"/>
      <w:spacing w:before="320" w:after="0" w:line="319" w:lineRule="exact"/>
      <w:shd w:val="clear" w:color="auto" w:fill="ffffff"/>
      <w:widowControl w:val="off"/>
    </w:pPr>
    <w:rPr>
      <w:rFonts w:cs="Times New Roman"/>
      <w:sz w:val="28"/>
      <w:szCs w:val="28"/>
      <w:lang w:val="en-US" w:eastAsia="en-US"/>
    </w:rPr>
  </w:style>
  <w:style w:type="paragraph" w:styleId="1010">
    <w:name w:val="Без интервала"/>
    <w:next w:val="1010"/>
    <w:link w:val="1011"/>
    <w:uiPriority w:val="1"/>
    <w:qFormat/>
    <w:rPr>
      <w:rFonts w:ascii="Arial" w:hAnsi="Arial" w:eastAsia="Times New Roman" w:cs="Times New Roman"/>
      <w:sz w:val="22"/>
      <w:szCs w:val="22"/>
      <w:lang w:eastAsia="ru-RU" w:bidi="ar-SA"/>
    </w:rPr>
  </w:style>
  <w:style w:type="character" w:styleId="1011">
    <w:name w:val="Без интервала Знак"/>
    <w:next w:val="1011"/>
    <w:link w:val="1010"/>
    <w:uiPriority w:val="1"/>
    <w:rPr>
      <w:rFonts w:ascii="Arial" w:hAnsi="Arial" w:eastAsia="Times New Roman" w:cs="Times New Roman"/>
      <w:sz w:val="22"/>
      <w:szCs w:val="22"/>
      <w:lang w:eastAsia="ru-RU" w:bidi="ar-SA"/>
    </w:rPr>
  </w:style>
  <w:style w:type="character" w:styleId="1012">
    <w:name w:val="Знак сноски"/>
    <w:next w:val="1012"/>
    <w:link w:val="806"/>
    <w:uiPriority w:val="99"/>
    <w:unhideWhenUsed/>
    <w:qFormat/>
    <w:rPr>
      <w:rFonts w:cs="Times New Roman"/>
      <w:vertAlign w:val="superscript"/>
    </w:rPr>
  </w:style>
  <w:style w:type="paragraph" w:styleId="1013">
    <w:name w:val="Текст сноски"/>
    <w:basedOn w:val="806"/>
    <w:next w:val="1013"/>
    <w:link w:val="1014"/>
    <w:uiPriority w:val="99"/>
    <w:unhideWhenUsed/>
    <w:qFormat/>
    <w:pPr>
      <w:spacing w:after="0" w:line="240" w:lineRule="auto"/>
    </w:pPr>
    <w:rPr>
      <w:rFonts w:ascii="Calibri" w:hAnsi="Calibri" w:eastAsia="Times New Roman" w:cs="Times New Roman"/>
      <w:sz w:val="20"/>
      <w:szCs w:val="20"/>
    </w:rPr>
  </w:style>
  <w:style w:type="character" w:styleId="1014">
    <w:name w:val="Текст сноски Знак"/>
    <w:basedOn w:val="816"/>
    <w:next w:val="1014"/>
    <w:link w:val="1013"/>
    <w:uiPriority w:val="99"/>
    <w:rPr>
      <w:rFonts w:ascii="Calibri" w:hAnsi="Calibri" w:eastAsia="Times New Roman" w:cs="Times New Roman"/>
      <w:sz w:val="20"/>
      <w:szCs w:val="20"/>
    </w:rPr>
  </w:style>
  <w:style w:type="paragraph" w:styleId="1015">
    <w:name w:val="Обычный1"/>
    <w:next w:val="1015"/>
    <w:link w:val="806"/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styleId="1016">
    <w:name w:val="Верхний колонтитул"/>
    <w:basedOn w:val="806"/>
    <w:next w:val="1016"/>
    <w:link w:val="1017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character" w:styleId="1017">
    <w:name w:val="Верхний колонтитул Знак"/>
    <w:basedOn w:val="816"/>
    <w:next w:val="1017"/>
    <w:link w:val="1016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1018">
    <w:name w:val="Нижний колонтитул"/>
    <w:basedOn w:val="806"/>
    <w:next w:val="1018"/>
    <w:link w:val="1019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character" w:styleId="1019">
    <w:name w:val="Нижний колонтитул Знак"/>
    <w:basedOn w:val="816"/>
    <w:next w:val="1019"/>
    <w:link w:val="1018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1020">
    <w:name w:val="Заголовок оглавления"/>
    <w:basedOn w:val="807"/>
    <w:next w:val="806"/>
    <w:link w:val="806"/>
    <w:uiPriority w:val="39"/>
    <w:semiHidden/>
    <w:unhideWhenUsed/>
    <w:qFormat/>
    <w:pPr>
      <w:spacing w:before="480" w:after="0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021">
    <w:name w:val="Оглавление 1"/>
    <w:basedOn w:val="806"/>
    <w:next w:val="806"/>
    <w:link w:val="806"/>
    <w:uiPriority w:val="39"/>
    <w:unhideWhenUsed/>
    <w:pPr>
      <w:spacing w:after="100" w:line="275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2">
    <w:name w:val="Оглавление 3"/>
    <w:basedOn w:val="806"/>
    <w:next w:val="806"/>
    <w:link w:val="806"/>
    <w:uiPriority w:val="39"/>
    <w:unhideWhenUsed/>
    <w:pPr>
      <w:ind w:left="480"/>
      <w:spacing w:after="100" w:line="275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3">
    <w:name w:val="Оглавление 2"/>
    <w:basedOn w:val="806"/>
    <w:next w:val="806"/>
    <w:link w:val="806"/>
    <w:uiPriority w:val="39"/>
    <w:unhideWhenUsed/>
    <w:pPr>
      <w:ind w:left="240"/>
      <w:spacing w:after="100" w:line="275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4">
    <w:name w:val="Основной текст 3"/>
    <w:basedOn w:val="806"/>
    <w:next w:val="1024"/>
    <w:link w:val="1025"/>
    <w:uiPriority w:val="99"/>
    <w:pPr>
      <w:spacing w:after="120" w:line="275" w:lineRule="auto"/>
      <w:widowControl w:val="off"/>
    </w:pPr>
    <w:rPr>
      <w:rFonts w:ascii="Times New Roman" w:hAnsi="Times New Roman" w:eastAsia="Times New Roman" w:cs="Times New Roman"/>
      <w:sz w:val="16"/>
      <w:szCs w:val="16"/>
    </w:rPr>
  </w:style>
  <w:style w:type="character" w:styleId="1025">
    <w:name w:val="Основной текст 3 Знак"/>
    <w:basedOn w:val="816"/>
    <w:next w:val="1025"/>
    <w:link w:val="1024"/>
    <w:uiPriority w:val="99"/>
    <w:rPr>
      <w:rFonts w:ascii="Times New Roman" w:hAnsi="Times New Roman" w:eastAsia="Times New Roman" w:cs="Times New Roman"/>
      <w:sz w:val="16"/>
      <w:szCs w:val="16"/>
    </w:rPr>
  </w:style>
  <w:style w:type="character" w:styleId="1026">
    <w:name w:val="Знак примечания"/>
    <w:next w:val="1026"/>
    <w:link w:val="806"/>
    <w:uiPriority w:val="99"/>
    <w:rPr>
      <w:sz w:val="16"/>
      <w:szCs w:val="16"/>
    </w:rPr>
  </w:style>
  <w:style w:type="paragraph" w:styleId="1027">
    <w:name w:val="Текст примечания"/>
    <w:basedOn w:val="806"/>
    <w:next w:val="1027"/>
    <w:link w:val="1028"/>
    <w:uiPriority w:val="99"/>
    <w:pPr>
      <w:spacing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character" w:styleId="1028">
    <w:name w:val="Текст примечания Знак"/>
    <w:basedOn w:val="816"/>
    <w:next w:val="1028"/>
    <w:link w:val="1027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1029">
    <w:name w:val="Тема примечания"/>
    <w:basedOn w:val="1027"/>
    <w:next w:val="1027"/>
    <w:link w:val="1030"/>
    <w:uiPriority w:val="99"/>
    <w:rPr>
      <w:b/>
      <w:bCs/>
    </w:rPr>
  </w:style>
  <w:style w:type="character" w:styleId="1030">
    <w:name w:val="Тема примечания Знак"/>
    <w:basedOn w:val="1028"/>
    <w:next w:val="1030"/>
    <w:link w:val="1029"/>
    <w:uiPriority w:val="99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1031">
    <w:name w:val="Слабая ссылка"/>
    <w:next w:val="1031"/>
    <w:link w:val="806"/>
    <w:uiPriority w:val="31"/>
    <w:qFormat/>
    <w:rPr>
      <w:smallCaps/>
      <w:color w:val="5a5a5a"/>
    </w:rPr>
  </w:style>
  <w:style w:type="paragraph" w:styleId="1032">
    <w:name w:val="Текст"/>
    <w:basedOn w:val="806"/>
    <w:next w:val="1032"/>
    <w:link w:val="1033"/>
    <w:uiPriority w:val="99"/>
    <w:pPr>
      <w:spacing w:after="0" w:line="240" w:lineRule="auto"/>
    </w:pPr>
    <w:rPr>
      <w:rFonts w:ascii="Courier New" w:hAnsi="Courier New" w:eastAsia="Times New Roman" w:cs="Times New Roman"/>
      <w:sz w:val="20"/>
      <w:szCs w:val="20"/>
    </w:rPr>
  </w:style>
  <w:style w:type="character" w:styleId="1033">
    <w:name w:val="Текст Знак"/>
    <w:basedOn w:val="816"/>
    <w:next w:val="1033"/>
    <w:link w:val="1032"/>
    <w:uiPriority w:val="99"/>
    <w:rPr>
      <w:rFonts w:ascii="Courier New" w:hAnsi="Courier New" w:eastAsia="Times New Roman" w:cs="Times New Roman"/>
      <w:sz w:val="20"/>
      <w:szCs w:val="20"/>
    </w:rPr>
  </w:style>
  <w:style w:type="character" w:styleId="1034">
    <w:name w:val="fontstyle01"/>
    <w:next w:val="1034"/>
    <w:link w:val="806"/>
    <w:rPr>
      <w:rFonts w:ascii="Times New Roman" w:hAnsi="Times New Roman" w:cs="Times New Roman"/>
      <w:color w:val="000000"/>
      <w:sz w:val="24"/>
      <w:szCs w:val="24"/>
    </w:rPr>
  </w:style>
  <w:style w:type="paragraph" w:styleId="1035">
    <w:name w:val="ConsPlusNormal"/>
    <w:next w:val="1035"/>
    <w:link w:val="806"/>
    <w:pPr>
      <w:widowControl w:val="off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1036">
    <w:name w:val="Body text (5)"/>
    <w:basedOn w:val="806"/>
    <w:next w:val="1036"/>
    <w:link w:val="806"/>
    <w:pPr>
      <w:jc w:val="center"/>
      <w:spacing w:before="300" w:after="0" w:line="259" w:lineRule="exact"/>
    </w:pPr>
    <w:rPr>
      <w:rFonts w:ascii="Times New Roman" w:hAnsi="Times New Roman" w:eastAsia="Times New Roman" w:cs="Times New Roman"/>
      <w:i/>
      <w:color w:val="000000"/>
      <w:sz w:val="21"/>
      <w:szCs w:val="20"/>
      <w:lang w:eastAsia="ru-RU"/>
    </w:rPr>
  </w:style>
  <w:style w:type="paragraph" w:styleId="1037">
    <w:name w:val="Body text (4)"/>
    <w:basedOn w:val="806"/>
    <w:next w:val="1037"/>
    <w:link w:val="806"/>
    <w:pPr>
      <w:spacing w:after="0" w:line="0" w:lineRule="atLeast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038">
    <w:name w:val="Body text (8)"/>
    <w:basedOn w:val="806"/>
    <w:next w:val="1038"/>
    <w:link w:val="806"/>
    <w:pPr>
      <w:spacing w:after="0" w:line="0" w:lineRule="atLeast"/>
    </w:pPr>
    <w:rPr>
      <w:rFonts w:ascii="Times New Roman" w:hAnsi="Times New Roman" w:eastAsia="Times New Roman" w:cs="Times New Roman"/>
      <w:i/>
      <w:color w:val="000000"/>
      <w:sz w:val="17"/>
      <w:szCs w:val="20"/>
      <w:lang w:eastAsia="ru-RU"/>
    </w:rPr>
  </w:style>
  <w:style w:type="paragraph" w:styleId="1039">
    <w:name w:val="Body text (2)"/>
    <w:basedOn w:val="806"/>
    <w:next w:val="1039"/>
    <w:link w:val="806"/>
    <w:pPr>
      <w:jc w:val="center"/>
      <w:spacing w:after="0" w:line="263" w:lineRule="exact"/>
    </w:pPr>
    <w:rPr>
      <w:rFonts w:ascii="Times New Roman" w:hAnsi="Times New Roman" w:eastAsia="Times New Roman" w:cs="Times New Roman"/>
      <w:color w:val="000000"/>
      <w:spacing w:val="10"/>
      <w:sz w:val="19"/>
      <w:szCs w:val="20"/>
      <w:lang w:eastAsia="ru-RU"/>
    </w:rPr>
  </w:style>
  <w:style w:type="paragraph" w:styleId="1040">
    <w:name w:val="Body text (9)"/>
    <w:basedOn w:val="806"/>
    <w:next w:val="1040"/>
    <w:link w:val="806"/>
    <w:pPr>
      <w:jc w:val="center"/>
      <w:spacing w:after="0" w:line="245" w:lineRule="exact"/>
    </w:pPr>
    <w:rPr>
      <w:rFonts w:ascii="Times New Roman" w:hAnsi="Times New Roman" w:eastAsia="Times New Roman" w:cs="Times New Roman"/>
      <w:b/>
      <w:color w:val="000000"/>
      <w:sz w:val="19"/>
      <w:szCs w:val="20"/>
      <w:lang w:eastAsia="ru-RU"/>
    </w:rPr>
  </w:style>
  <w:style w:type="paragraph" w:styleId="1041">
    <w:name w:val="Абзац списка1"/>
    <w:basedOn w:val="806"/>
    <w:next w:val="1041"/>
    <w:link w:val="806"/>
    <w:pPr>
      <w:contextualSpacing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2">
    <w:name w:val="ConsPlusTitle"/>
    <w:next w:val="1042"/>
    <w:link w:val="806"/>
    <w:pPr>
      <w:widowControl w:val="off"/>
    </w:pPr>
    <w:rPr>
      <w:rFonts w:ascii="Times New Roman" w:hAnsi="Times New Roman" w:eastAsia="MS Mincho" w:cs="Times New Roman"/>
      <w:b/>
      <w:sz w:val="24"/>
      <w:szCs w:val="22"/>
      <w:lang w:val="ru-RU" w:eastAsia="ru-RU" w:bidi="ar-SA"/>
    </w:rPr>
  </w:style>
  <w:style w:type="table" w:styleId="1043">
    <w:name w:val="Сетка таблицы1"/>
    <w:basedOn w:val="817"/>
    <w:next w:val="1004"/>
    <w:link w:val="806"/>
    <w:uiPriority w:val="39"/>
    <w:pPr>
      <w:spacing w:after="0" w:line="240" w:lineRule="auto"/>
    </w:pPr>
    <w:rPr>
      <w:rFonts w:ascii="Calibri" w:hAnsi="Calibri" w:eastAsia="Calibri" w:cs="Arial"/>
    </w:rPr>
    <w:tblPr/>
  </w:style>
  <w:style w:type="character" w:styleId="1044">
    <w:name w:val="Выделение"/>
    <w:next w:val="1044"/>
    <w:link w:val="806"/>
    <w:uiPriority w:val="20"/>
    <w:qFormat/>
    <w:rPr>
      <w:i/>
      <w:iCs/>
    </w:rPr>
  </w:style>
  <w:style w:type="table" w:styleId="1045">
    <w:name w:val="Сетка таблицы2"/>
    <w:basedOn w:val="817"/>
    <w:next w:val="1004"/>
    <w:link w:val="806"/>
    <w:uiPriority w:val="39"/>
    <w:pPr>
      <w:spacing w:after="0" w:line="240" w:lineRule="auto"/>
    </w:pPr>
    <w:rPr>
      <w:rFonts w:ascii="Calibri" w:hAnsi="Calibri" w:eastAsia="Calibri" w:cs="Arial"/>
    </w:rPr>
    <w:tblPr/>
  </w:style>
  <w:style w:type="table" w:styleId="1046">
    <w:name w:val="Сетка таблицы3"/>
    <w:basedOn w:val="817"/>
    <w:next w:val="1004"/>
    <w:link w:val="806"/>
    <w:uiPriority w:val="59"/>
    <w:pPr>
      <w:spacing w:after="0" w:line="240" w:lineRule="auto"/>
    </w:pPr>
    <w:tblPr/>
  </w:style>
  <w:style w:type="table" w:styleId="1047">
    <w:name w:val="Сетка таблицы4"/>
    <w:basedOn w:val="817"/>
    <w:next w:val="1004"/>
    <w:link w:val="806"/>
    <w:uiPriority w:val="59"/>
    <w:pPr>
      <w:spacing w:after="0" w:line="240" w:lineRule="auto"/>
    </w:pPr>
    <w:rPr>
      <w:rFonts w:eastAsia="Arial"/>
      <w:lang w:eastAsia="ru-RU"/>
    </w:rPr>
    <w:tblPr/>
  </w:style>
  <w:style w:type="character" w:styleId="1048" w:default="1">
    <w:name w:val="Default Paragraph Font"/>
    <w:uiPriority w:val="1"/>
    <w:semiHidden/>
    <w:unhideWhenUsed/>
  </w:style>
  <w:style w:type="numbering" w:styleId="1049" w:default="1">
    <w:name w:val="No List"/>
    <w:uiPriority w:val="99"/>
    <w:semiHidden/>
    <w:unhideWhenUsed/>
  </w:style>
  <w:style w:type="table" w:styleId="1050" w:default="1">
    <w:name w:val="Normal Table"/>
    <w:uiPriority w:val="99"/>
    <w:semiHidden/>
    <w:unhideWhenUsed/>
    <w:tblPr/>
  </w:style>
  <w:style w:type="paragraph" w:styleId="1051" w:customStyle="1">
    <w:name w:val="Body Text 3"/>
    <w:basedOn w:val="1033"/>
    <w:uiPriority w:val="99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MS Mincho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40"/>
      <w:szCs w:val="4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image" Target="media/image1.png"/><Relationship Id="rId16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Саклаков</dc:creator>
  <cp:revision>11</cp:revision>
  <dcterms:created xsi:type="dcterms:W3CDTF">2025-07-01T07:40:00Z</dcterms:created>
  <dcterms:modified xsi:type="dcterms:W3CDTF">2026-04-17T06:34:21Z</dcterms:modified>
  <cp:version>786432</cp:version>
</cp:coreProperties>
</file>