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531FD" w14:textId="77777777" w:rsidR="00010374" w:rsidRPr="00A85B48" w:rsidRDefault="00010374" w:rsidP="00010374">
      <w:pPr>
        <w:shd w:val="clear" w:color="auto" w:fill="FFFFFF"/>
        <w:jc w:val="center"/>
        <w:rPr>
          <w:sz w:val="2"/>
          <w:szCs w:val="2"/>
        </w:rPr>
      </w:pPr>
      <w:bookmarkStart w:id="0" w:name="OLE_LINK4"/>
      <w:r w:rsidRPr="00A85B48">
        <w:rPr>
          <w:noProof/>
          <w:lang w:eastAsia="ru-RU"/>
        </w:rPr>
        <w:drawing>
          <wp:inline distT="0" distB="0" distL="0" distR="0" wp14:anchorId="73FE3920" wp14:editId="7AE28120">
            <wp:extent cx="795655" cy="89090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95655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BB72DA" w14:textId="77777777" w:rsidR="00010374" w:rsidRPr="00A85B48" w:rsidRDefault="00010374" w:rsidP="00010374">
      <w:pPr>
        <w:shd w:val="clear" w:color="auto" w:fill="FFFFFF"/>
        <w:jc w:val="center"/>
        <w:rPr>
          <w:sz w:val="2"/>
          <w:szCs w:val="2"/>
        </w:rPr>
      </w:pPr>
    </w:p>
    <w:p w14:paraId="4231FB07" w14:textId="77777777" w:rsidR="00010374" w:rsidRPr="00A85B48" w:rsidRDefault="00010374" w:rsidP="00010374">
      <w:pPr>
        <w:shd w:val="clear" w:color="auto" w:fill="FFFFFF"/>
        <w:jc w:val="center"/>
        <w:rPr>
          <w:sz w:val="2"/>
          <w:szCs w:val="2"/>
        </w:rPr>
      </w:pPr>
    </w:p>
    <w:p w14:paraId="12780041" w14:textId="77777777" w:rsidR="00010374" w:rsidRPr="00A85B48" w:rsidRDefault="00010374" w:rsidP="00010374">
      <w:pPr>
        <w:shd w:val="clear" w:color="auto" w:fill="FFFFFF"/>
        <w:jc w:val="center"/>
        <w:rPr>
          <w:sz w:val="2"/>
          <w:szCs w:val="2"/>
        </w:rPr>
      </w:pPr>
    </w:p>
    <w:p w14:paraId="20AE86BF" w14:textId="77777777" w:rsidR="00010374" w:rsidRPr="00A85B48" w:rsidRDefault="00010374" w:rsidP="00010374">
      <w:pPr>
        <w:shd w:val="clear" w:color="auto" w:fill="FFFFFF"/>
        <w:jc w:val="center"/>
        <w:rPr>
          <w:sz w:val="2"/>
          <w:szCs w:val="2"/>
        </w:rPr>
      </w:pPr>
    </w:p>
    <w:p w14:paraId="62740BA6" w14:textId="77777777" w:rsidR="00010374" w:rsidRPr="00A85B48" w:rsidRDefault="00010374" w:rsidP="00010374">
      <w:pPr>
        <w:shd w:val="clear" w:color="auto" w:fill="FFFFFF"/>
        <w:jc w:val="center"/>
        <w:rPr>
          <w:sz w:val="2"/>
          <w:szCs w:val="2"/>
        </w:rPr>
      </w:pPr>
    </w:p>
    <w:p w14:paraId="18EFDD56" w14:textId="77777777" w:rsidR="00010374" w:rsidRPr="00A85B48" w:rsidRDefault="00010374" w:rsidP="00010374">
      <w:pPr>
        <w:shd w:val="clear" w:color="auto" w:fill="FFFFFF"/>
        <w:jc w:val="center"/>
        <w:rPr>
          <w:sz w:val="2"/>
          <w:szCs w:val="2"/>
        </w:rPr>
      </w:pPr>
    </w:p>
    <w:p w14:paraId="450AF3A6" w14:textId="77777777" w:rsidR="00010374" w:rsidRPr="00A85B48" w:rsidRDefault="00010374" w:rsidP="00010374">
      <w:pPr>
        <w:shd w:val="clear" w:color="auto" w:fill="FFFFFF"/>
        <w:jc w:val="center"/>
        <w:rPr>
          <w:sz w:val="2"/>
          <w:szCs w:val="2"/>
        </w:rPr>
      </w:pPr>
    </w:p>
    <w:p w14:paraId="5032051D" w14:textId="77777777" w:rsidR="00010374" w:rsidRPr="00A85B48" w:rsidRDefault="00010374" w:rsidP="00010374">
      <w:pPr>
        <w:shd w:val="clear" w:color="auto" w:fill="FFFFFF"/>
        <w:jc w:val="center"/>
        <w:rPr>
          <w:sz w:val="2"/>
          <w:szCs w:val="2"/>
        </w:rPr>
      </w:pPr>
    </w:p>
    <w:p w14:paraId="29FB1343" w14:textId="77777777" w:rsidR="00010374" w:rsidRPr="00A85B48" w:rsidRDefault="00010374" w:rsidP="0001037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01EB022" w14:textId="77777777" w:rsidR="00010374" w:rsidRPr="00A85B48" w:rsidRDefault="00010374" w:rsidP="00010374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A85B48">
        <w:rPr>
          <w:b/>
          <w:spacing w:val="-11"/>
          <w:sz w:val="33"/>
          <w:szCs w:val="33"/>
        </w:rPr>
        <w:t>ПРАВИТЕЛЬСТВО ЗАБАЙКАЛЬСКОГО КРАЯ</w:t>
      </w:r>
    </w:p>
    <w:p w14:paraId="5457C412" w14:textId="77777777" w:rsidR="00010374" w:rsidRPr="00A85B48" w:rsidRDefault="00010374" w:rsidP="0001037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609B776" w14:textId="77777777" w:rsidR="00010374" w:rsidRPr="00A85B48" w:rsidRDefault="00010374" w:rsidP="0001037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DD00A4C" w14:textId="77777777" w:rsidR="00010374" w:rsidRPr="00A85B48" w:rsidRDefault="00010374" w:rsidP="0001037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3127FD0C" w14:textId="77777777" w:rsidR="00010374" w:rsidRPr="00A85B48" w:rsidRDefault="00010374" w:rsidP="0001037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6237D83" w14:textId="77777777" w:rsidR="00010374" w:rsidRPr="00A85B48" w:rsidRDefault="00010374" w:rsidP="00010374">
      <w:pPr>
        <w:shd w:val="clear" w:color="auto" w:fill="FFFFFF"/>
        <w:jc w:val="center"/>
        <w:rPr>
          <w:bCs/>
          <w:spacing w:val="-14"/>
        </w:rPr>
      </w:pPr>
      <w:r w:rsidRPr="00A85B48">
        <w:rPr>
          <w:bCs/>
          <w:spacing w:val="-14"/>
          <w:sz w:val="35"/>
          <w:szCs w:val="35"/>
        </w:rPr>
        <w:t>ПОСТАНОВЛЕНИЕ</w:t>
      </w:r>
    </w:p>
    <w:p w14:paraId="7A9307B8" w14:textId="77777777" w:rsidR="00010374" w:rsidRPr="00A85B48" w:rsidRDefault="00010374" w:rsidP="00010374">
      <w:pPr>
        <w:shd w:val="clear" w:color="auto" w:fill="FFFFFF"/>
        <w:jc w:val="both"/>
        <w:rPr>
          <w:bCs/>
        </w:rPr>
      </w:pPr>
    </w:p>
    <w:p w14:paraId="759C04B8" w14:textId="77777777" w:rsidR="00010374" w:rsidRPr="00A85B48" w:rsidRDefault="00010374" w:rsidP="00010374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A85B48">
        <w:rPr>
          <w:bCs/>
          <w:spacing w:val="-6"/>
          <w:sz w:val="35"/>
          <w:szCs w:val="35"/>
        </w:rPr>
        <w:t>г. Чита</w:t>
      </w:r>
      <w:bookmarkEnd w:id="0"/>
    </w:p>
    <w:p w14:paraId="7D6DEFD1" w14:textId="77777777" w:rsidR="00010374" w:rsidRPr="00A85B48" w:rsidRDefault="00010374" w:rsidP="00010374">
      <w:pPr>
        <w:jc w:val="both"/>
        <w:rPr>
          <w:rFonts w:cs="Times New Roman"/>
          <w:lang w:eastAsia="ru-RU"/>
        </w:rPr>
      </w:pPr>
    </w:p>
    <w:p w14:paraId="7D961132" w14:textId="77777777" w:rsidR="00010374" w:rsidRPr="00A85B48" w:rsidRDefault="00010374" w:rsidP="00010374">
      <w:pPr>
        <w:jc w:val="both"/>
        <w:rPr>
          <w:rFonts w:cs="Times New Roman"/>
          <w:lang w:eastAsia="ru-RU"/>
        </w:rPr>
      </w:pPr>
    </w:p>
    <w:p w14:paraId="011E9724" w14:textId="77777777" w:rsidR="00010374" w:rsidRPr="00A85B48" w:rsidRDefault="00010374" w:rsidP="00010374">
      <w:pPr>
        <w:jc w:val="both"/>
        <w:rPr>
          <w:rFonts w:cs="Times New Roman"/>
          <w:lang w:eastAsia="ru-RU"/>
        </w:rPr>
      </w:pPr>
    </w:p>
    <w:p w14:paraId="3E4EB112" w14:textId="7DC99C72" w:rsidR="00010374" w:rsidRPr="00A85B48" w:rsidRDefault="00426D6F" w:rsidP="00010374">
      <w:pPr>
        <w:jc w:val="both"/>
        <w:rPr>
          <w:rFonts w:cs="Times New Roman"/>
          <w:lang w:eastAsia="ru-RU"/>
        </w:rPr>
      </w:pPr>
      <w:r>
        <w:rPr>
          <w:rFonts w:cs="Times New Roman"/>
          <w:b/>
          <w:lang w:eastAsia="ru-RU"/>
        </w:rPr>
        <w:t xml:space="preserve">О внесении изменений в </w:t>
      </w:r>
      <w:r w:rsidRPr="00426D6F">
        <w:rPr>
          <w:rFonts w:cs="Times New Roman"/>
          <w:b/>
          <w:lang w:eastAsia="ru-RU"/>
        </w:rPr>
        <w:t>Порядок исчисления платы за выезд работника многофункционального центра предоставления государственных и муниципальных услуг к заявителю</w:t>
      </w:r>
    </w:p>
    <w:p w14:paraId="6BEBE314" w14:textId="77777777" w:rsidR="00010374" w:rsidRPr="00A85B48" w:rsidRDefault="00010374" w:rsidP="00010374">
      <w:pPr>
        <w:jc w:val="both"/>
        <w:rPr>
          <w:rFonts w:cs="Times New Roman"/>
          <w:lang w:eastAsia="ru-RU"/>
        </w:rPr>
      </w:pPr>
    </w:p>
    <w:p w14:paraId="76AF6F00" w14:textId="13F23021" w:rsidR="00426D6F" w:rsidRDefault="00426D6F" w:rsidP="00426D6F">
      <w:pPr>
        <w:ind w:firstLine="709"/>
        <w:jc w:val="both"/>
      </w:pPr>
      <w:r>
        <w:t xml:space="preserve">Внести следующие изменения в </w:t>
      </w:r>
      <w:r w:rsidRPr="00426D6F">
        <w:t>Порядок исчисления платы за выезд работника многофункционального центра предоставления государственных и муниципальных услуг к заявителю</w:t>
      </w:r>
      <w:r>
        <w:t>, утвержденный постановлением Правительства Забайкальского края № 51 от 16 февраля 2015 года «</w:t>
      </w:r>
      <w:r w:rsidRPr="00426D6F">
        <w:t>Об</w:t>
      </w:r>
      <w:r>
        <w:t> </w:t>
      </w:r>
      <w:r w:rsidRPr="00426D6F">
        <w:t>утверждении Порядка исчисления платы за выезд работника многофункционального центра предоставления государственных и муниципальных услуг к заявителю, Перечня категорий граждан, для которых организация выезда работника многофункционального центра предоставления государственных и муниципальных услуг осуществляется бесплатно</w:t>
      </w:r>
      <w:r>
        <w:t xml:space="preserve">» </w:t>
      </w:r>
      <w:r w:rsidRPr="00426D6F">
        <w:t>(с</w:t>
      </w:r>
      <w:r>
        <w:t> </w:t>
      </w:r>
      <w:r w:rsidRPr="00426D6F">
        <w:t xml:space="preserve">изменениями, внесенными </w:t>
      </w:r>
      <w:r>
        <w:t xml:space="preserve">постановлениями </w:t>
      </w:r>
      <w:r w:rsidRPr="00426D6F">
        <w:t xml:space="preserve"> Правительства Забайкальского края от </w:t>
      </w:r>
      <w:r>
        <w:t>9 июня 2015 года № 283, от 22 ноября 2021 года № 456, от 5 октября 2022 года № 454):</w:t>
      </w:r>
    </w:p>
    <w:p w14:paraId="0CD2C971" w14:textId="37E098AB" w:rsidR="00010374" w:rsidRDefault="00426D6F" w:rsidP="00426D6F">
      <w:pPr>
        <w:pStyle w:val="a3"/>
        <w:numPr>
          <w:ilvl w:val="0"/>
          <w:numId w:val="3"/>
        </w:numPr>
        <w:jc w:val="both"/>
      </w:pPr>
      <w:r>
        <w:t>абзацы первый-пятый пункта 2 изложить в следующей редакции:</w:t>
      </w:r>
    </w:p>
    <w:p w14:paraId="0BF07E94" w14:textId="27C46CB7" w:rsidR="00426D6F" w:rsidRPr="00E95EFE" w:rsidRDefault="00426D6F" w:rsidP="00426D6F">
      <w:pPr>
        <w:tabs>
          <w:tab w:val="left" w:pos="0"/>
        </w:tabs>
        <w:ind w:firstLine="709"/>
        <w:jc w:val="both"/>
        <w:rPr>
          <w:rFonts w:cs="Times New Roman"/>
        </w:rPr>
      </w:pPr>
      <w:r>
        <w:t>«</w:t>
      </w:r>
      <w:r w:rsidRPr="00E95EFE">
        <w:rPr>
          <w:rFonts w:cs="Times New Roman"/>
        </w:rPr>
        <w:t>2.</w:t>
      </w:r>
      <w:r>
        <w:rPr>
          <w:rFonts w:cs="Times New Roman"/>
        </w:rPr>
        <w:t> </w:t>
      </w:r>
      <w:r w:rsidRPr="00E95EFE">
        <w:rPr>
          <w:rFonts w:cs="Times New Roman"/>
        </w:rPr>
        <w:t>Размер платы за услугу исчисляется исходя из расчетно-нормативных затрат, экономически обоснованных расходов на</w:t>
      </w:r>
      <w:r w:rsidR="00407255">
        <w:rPr>
          <w:rFonts w:cs="Times New Roman"/>
        </w:rPr>
        <w:t> </w:t>
      </w:r>
      <w:r w:rsidRPr="00E95EFE">
        <w:rPr>
          <w:rFonts w:cs="Times New Roman"/>
        </w:rPr>
        <w:t>ее</w:t>
      </w:r>
      <w:r w:rsidR="00407255">
        <w:rPr>
          <w:rFonts w:cs="Times New Roman"/>
        </w:rPr>
        <w:t> </w:t>
      </w:r>
      <w:r w:rsidRPr="00E95EFE">
        <w:rPr>
          <w:rFonts w:cs="Times New Roman"/>
        </w:rPr>
        <w:t>предоставление и нормы прибыли по формуле:</w:t>
      </w:r>
    </w:p>
    <w:p w14:paraId="243498B5" w14:textId="77777777" w:rsidR="00426D6F" w:rsidRPr="00426D6F" w:rsidRDefault="00426D6F" w:rsidP="00426D6F">
      <w:pPr>
        <w:tabs>
          <w:tab w:val="left" w:pos="1080"/>
        </w:tabs>
        <w:spacing w:before="120" w:after="120"/>
        <w:jc w:val="center"/>
        <w:rPr>
          <w:rFonts w:cs="Times New Roman"/>
        </w:rPr>
      </w:pPr>
      <w:r w:rsidRPr="00426D6F">
        <w:rPr>
          <w:rFonts w:cs="Times New Roman"/>
        </w:rPr>
        <w:t>П = С + Р + НДС, где:</w:t>
      </w:r>
    </w:p>
    <w:p w14:paraId="10D3204A" w14:textId="77777777" w:rsidR="00426D6F" w:rsidRPr="00426D6F" w:rsidRDefault="00426D6F" w:rsidP="00426D6F">
      <w:pPr>
        <w:tabs>
          <w:tab w:val="left" w:pos="0"/>
        </w:tabs>
        <w:jc w:val="both"/>
        <w:rPr>
          <w:rFonts w:cs="Times New Roman"/>
        </w:rPr>
      </w:pPr>
      <w:r w:rsidRPr="00426D6F">
        <w:rPr>
          <w:rFonts w:cs="Times New Roman"/>
          <w:vertAlign w:val="subscript"/>
        </w:rPr>
        <w:tab/>
      </w:r>
      <w:r w:rsidRPr="00426D6F">
        <w:rPr>
          <w:rFonts w:cs="Times New Roman"/>
        </w:rPr>
        <w:t>П – размер платы за услугу;</w:t>
      </w:r>
    </w:p>
    <w:p w14:paraId="0E8A63C5" w14:textId="77777777" w:rsidR="00426D6F" w:rsidRPr="00426D6F" w:rsidRDefault="00426D6F" w:rsidP="00426D6F">
      <w:pPr>
        <w:ind w:firstLine="708"/>
        <w:jc w:val="both"/>
        <w:rPr>
          <w:rFonts w:cs="Times New Roman"/>
        </w:rPr>
      </w:pPr>
      <w:r w:rsidRPr="00426D6F">
        <w:rPr>
          <w:rFonts w:cs="Times New Roman"/>
        </w:rPr>
        <w:t>С – себестоимость услуги;</w:t>
      </w:r>
    </w:p>
    <w:p w14:paraId="6E222879" w14:textId="1413495C" w:rsidR="00426D6F" w:rsidRPr="00426D6F" w:rsidRDefault="00426D6F" w:rsidP="00426D6F">
      <w:pPr>
        <w:ind w:firstLine="708"/>
        <w:jc w:val="both"/>
        <w:rPr>
          <w:rFonts w:cs="Times New Roman"/>
        </w:rPr>
      </w:pPr>
      <w:r w:rsidRPr="00426D6F">
        <w:rPr>
          <w:rFonts w:cs="Times New Roman"/>
        </w:rPr>
        <w:t>Р – норма прибыли предоставления услуги, установленная в пределах 25 % от себестоимости услуги</w:t>
      </w:r>
      <w:r w:rsidR="0062626D">
        <w:rPr>
          <w:rFonts w:cs="Times New Roman"/>
        </w:rPr>
        <w:t>;</w:t>
      </w:r>
    </w:p>
    <w:p w14:paraId="2F7794BB" w14:textId="42334B0F" w:rsidR="00426D6F" w:rsidRPr="00426D6F" w:rsidRDefault="00426D6F" w:rsidP="00426D6F">
      <w:pPr>
        <w:ind w:firstLine="708"/>
        <w:jc w:val="both"/>
        <w:rPr>
          <w:rFonts w:cs="Times New Roman"/>
        </w:rPr>
      </w:pPr>
      <w:r w:rsidRPr="00426D6F">
        <w:rPr>
          <w:rFonts w:cs="Times New Roman"/>
        </w:rPr>
        <w:t>НДС – налог на добавленную стоимость (ставка устанавливается в</w:t>
      </w:r>
      <w:r w:rsidR="00407255">
        <w:rPr>
          <w:rFonts w:cs="Times New Roman"/>
        </w:rPr>
        <w:t> </w:t>
      </w:r>
      <w:bookmarkStart w:id="1" w:name="_GoBack"/>
      <w:bookmarkEnd w:id="1"/>
      <w:r w:rsidRPr="00426D6F">
        <w:rPr>
          <w:rFonts w:cs="Times New Roman"/>
        </w:rPr>
        <w:t>соответствии с законодательством.»;</w:t>
      </w:r>
    </w:p>
    <w:p w14:paraId="3F83C74E" w14:textId="1B29A9FB" w:rsidR="00426D6F" w:rsidRPr="00A85B48" w:rsidRDefault="00426D6F" w:rsidP="00426D6F">
      <w:pPr>
        <w:jc w:val="both"/>
      </w:pPr>
      <w:r>
        <w:tab/>
        <w:t>2) в пункте 4 слова «</w:t>
      </w:r>
      <w:r w:rsidRPr="00426D6F">
        <w:t>после 1 апреля текущего года</w:t>
      </w:r>
      <w:r>
        <w:t>» исключить.</w:t>
      </w:r>
    </w:p>
    <w:p w14:paraId="065316EA" w14:textId="77777777" w:rsidR="00010374" w:rsidRPr="00A85B48" w:rsidRDefault="00010374" w:rsidP="00010374">
      <w:pPr>
        <w:ind w:firstLine="709"/>
        <w:jc w:val="both"/>
        <w:rPr>
          <w:b/>
          <w:bCs/>
          <w:spacing w:val="20"/>
          <w:szCs w:val="20"/>
        </w:rPr>
      </w:pPr>
    </w:p>
    <w:p w14:paraId="3CA2D0CC" w14:textId="45AB8298" w:rsidR="00010374" w:rsidRPr="00A85B48" w:rsidRDefault="00AC2AD0" w:rsidP="00010374">
      <w:pPr>
        <w:jc w:val="both"/>
        <w:rPr>
          <w:rFonts w:cs="Times New Roman"/>
          <w:bCs/>
          <w:lang w:eastAsia="ru-RU"/>
        </w:rPr>
      </w:pPr>
      <w:r>
        <w:rPr>
          <w:rFonts w:cs="Times New Roman"/>
          <w:bCs/>
          <w:lang w:eastAsia="ru-RU"/>
        </w:rPr>
        <w:t>П</w:t>
      </w:r>
      <w:r w:rsidR="00010374" w:rsidRPr="00A85B48">
        <w:rPr>
          <w:rFonts w:cs="Times New Roman"/>
          <w:bCs/>
          <w:lang w:eastAsia="ru-RU"/>
        </w:rPr>
        <w:t>ерв</w:t>
      </w:r>
      <w:r>
        <w:rPr>
          <w:rFonts w:cs="Times New Roman"/>
          <w:bCs/>
          <w:lang w:eastAsia="ru-RU"/>
        </w:rPr>
        <w:t>ый</w:t>
      </w:r>
      <w:r w:rsidR="00010374" w:rsidRPr="00A85B48">
        <w:rPr>
          <w:rFonts w:cs="Times New Roman"/>
          <w:bCs/>
          <w:lang w:eastAsia="ru-RU"/>
        </w:rPr>
        <w:t xml:space="preserve"> заместител</w:t>
      </w:r>
      <w:r>
        <w:rPr>
          <w:rFonts w:cs="Times New Roman"/>
          <w:bCs/>
          <w:lang w:eastAsia="ru-RU"/>
        </w:rPr>
        <w:t>ь</w:t>
      </w:r>
    </w:p>
    <w:p w14:paraId="4D30E804" w14:textId="77777777" w:rsidR="00010374" w:rsidRPr="00A85B48" w:rsidRDefault="00010374" w:rsidP="00010374">
      <w:pPr>
        <w:jc w:val="both"/>
        <w:rPr>
          <w:rFonts w:cs="Times New Roman"/>
          <w:bCs/>
          <w:lang w:eastAsia="ru-RU"/>
        </w:rPr>
      </w:pPr>
      <w:r w:rsidRPr="00A85B48">
        <w:rPr>
          <w:rFonts w:cs="Times New Roman"/>
          <w:bCs/>
          <w:lang w:eastAsia="ru-RU"/>
        </w:rPr>
        <w:t xml:space="preserve">председателя Правительства </w:t>
      </w:r>
    </w:p>
    <w:p w14:paraId="3F6FBEC0" w14:textId="4D2D208E" w:rsidR="00010374" w:rsidRPr="00A85B48" w:rsidRDefault="00010374" w:rsidP="00426D6F">
      <w:pPr>
        <w:jc w:val="both"/>
        <w:rPr>
          <w:rFonts w:cs="Times New Roman"/>
          <w:bCs/>
          <w:lang w:eastAsia="ru-RU"/>
        </w:rPr>
      </w:pPr>
      <w:r w:rsidRPr="00A85B48">
        <w:rPr>
          <w:rFonts w:cs="Times New Roman"/>
          <w:bCs/>
          <w:lang w:eastAsia="ru-RU"/>
        </w:rPr>
        <w:t>Забайкальского края</w:t>
      </w:r>
      <w:r w:rsidRPr="00A85B48">
        <w:rPr>
          <w:rFonts w:cs="Times New Roman"/>
          <w:bCs/>
          <w:lang w:eastAsia="ru-RU"/>
        </w:rPr>
        <w:tab/>
      </w:r>
      <w:r w:rsidRPr="00A85B48">
        <w:rPr>
          <w:rFonts w:cs="Times New Roman"/>
          <w:bCs/>
          <w:lang w:eastAsia="ru-RU"/>
        </w:rPr>
        <w:tab/>
      </w:r>
      <w:r w:rsidRPr="00A85B48">
        <w:rPr>
          <w:rFonts w:cs="Times New Roman"/>
          <w:bCs/>
          <w:lang w:eastAsia="ru-RU"/>
        </w:rPr>
        <w:tab/>
      </w:r>
      <w:r w:rsidRPr="00A85B48">
        <w:rPr>
          <w:rFonts w:cs="Times New Roman"/>
          <w:bCs/>
          <w:lang w:eastAsia="ru-RU"/>
        </w:rPr>
        <w:tab/>
      </w:r>
      <w:r w:rsidRPr="00A85B48">
        <w:rPr>
          <w:rFonts w:cs="Times New Roman"/>
          <w:bCs/>
          <w:lang w:eastAsia="ru-RU"/>
        </w:rPr>
        <w:tab/>
      </w:r>
      <w:r w:rsidRPr="00A85B48">
        <w:rPr>
          <w:rFonts w:cs="Times New Roman"/>
          <w:bCs/>
          <w:lang w:eastAsia="ru-RU"/>
        </w:rPr>
        <w:tab/>
      </w:r>
      <w:r w:rsidRPr="00A85B48">
        <w:rPr>
          <w:rFonts w:cs="Times New Roman"/>
          <w:bCs/>
          <w:lang w:eastAsia="ru-RU"/>
        </w:rPr>
        <w:tab/>
      </w:r>
      <w:r w:rsidR="00AC2AD0">
        <w:rPr>
          <w:rFonts w:cs="Times New Roman"/>
          <w:bCs/>
          <w:lang w:eastAsia="ru-RU"/>
        </w:rPr>
        <w:t>Б.Б.Батомункуев</w:t>
      </w:r>
    </w:p>
    <w:sectPr w:rsidR="00010374" w:rsidRPr="00A85B48" w:rsidSect="001A3B20">
      <w:headerReference w:type="default" r:id="rId9"/>
      <w:pgSz w:w="11906" w:h="16838"/>
      <w:pgMar w:top="1134" w:right="567" w:bottom="851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FF49" w14:textId="77777777" w:rsidR="00612F05" w:rsidRDefault="00612F05" w:rsidP="001A3B20">
      <w:r>
        <w:separator/>
      </w:r>
    </w:p>
  </w:endnote>
  <w:endnote w:type="continuationSeparator" w:id="0">
    <w:p w14:paraId="592FDC76" w14:textId="77777777" w:rsidR="00612F05" w:rsidRDefault="00612F05" w:rsidP="001A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F4F5B" w14:textId="77777777" w:rsidR="00612F05" w:rsidRDefault="00612F05" w:rsidP="001A3B20">
      <w:r>
        <w:separator/>
      </w:r>
    </w:p>
  </w:footnote>
  <w:footnote w:type="continuationSeparator" w:id="0">
    <w:p w14:paraId="1101F41A" w14:textId="77777777" w:rsidR="00612F05" w:rsidRDefault="00612F05" w:rsidP="001A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3494616"/>
      <w:docPartObj>
        <w:docPartGallery w:val="Page Numbers (Top of Page)"/>
        <w:docPartUnique/>
      </w:docPartObj>
    </w:sdtPr>
    <w:sdtEndPr/>
    <w:sdtContent>
      <w:p w14:paraId="7460E51C" w14:textId="7D3C78C6" w:rsidR="00612F05" w:rsidRDefault="00612F0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D6F">
          <w:rPr>
            <w:noProof/>
          </w:rPr>
          <w:t>2</w:t>
        </w:r>
        <w:r>
          <w:fldChar w:fldCharType="end"/>
        </w:r>
      </w:p>
    </w:sdtContent>
  </w:sdt>
  <w:p w14:paraId="620FE9A0" w14:textId="77777777" w:rsidR="00612F05" w:rsidRDefault="00612F0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562C"/>
    <w:multiLevelType w:val="hybridMultilevel"/>
    <w:tmpl w:val="45C0603A"/>
    <w:lvl w:ilvl="0" w:tplc="EE862304">
      <w:start w:val="1"/>
      <w:numFmt w:val="decimal"/>
      <w:lvlText w:val="%1."/>
      <w:lvlJc w:val="left"/>
      <w:pPr>
        <w:ind w:left="1368" w:hanging="660"/>
      </w:pPr>
      <w:rPr>
        <w:rFonts w:hint="default"/>
      </w:rPr>
    </w:lvl>
    <w:lvl w:ilvl="1" w:tplc="D8387148">
      <w:start w:val="1"/>
      <w:numFmt w:val="lowerLetter"/>
      <w:lvlText w:val="%2."/>
      <w:lvlJc w:val="left"/>
      <w:pPr>
        <w:ind w:left="1788" w:hanging="360"/>
      </w:pPr>
    </w:lvl>
    <w:lvl w:ilvl="2" w:tplc="3F282B7C">
      <w:start w:val="1"/>
      <w:numFmt w:val="lowerRoman"/>
      <w:lvlText w:val="%3."/>
      <w:lvlJc w:val="right"/>
      <w:pPr>
        <w:ind w:left="2508" w:hanging="180"/>
      </w:pPr>
    </w:lvl>
    <w:lvl w:ilvl="3" w:tplc="A27842AE">
      <w:start w:val="1"/>
      <w:numFmt w:val="decimal"/>
      <w:lvlText w:val="%4."/>
      <w:lvlJc w:val="left"/>
      <w:pPr>
        <w:ind w:left="3228" w:hanging="360"/>
      </w:pPr>
    </w:lvl>
    <w:lvl w:ilvl="4" w:tplc="8A520856">
      <w:start w:val="1"/>
      <w:numFmt w:val="lowerLetter"/>
      <w:lvlText w:val="%5."/>
      <w:lvlJc w:val="left"/>
      <w:pPr>
        <w:ind w:left="3948" w:hanging="360"/>
      </w:pPr>
    </w:lvl>
    <w:lvl w:ilvl="5" w:tplc="39DE7BAC">
      <w:start w:val="1"/>
      <w:numFmt w:val="lowerRoman"/>
      <w:lvlText w:val="%6."/>
      <w:lvlJc w:val="right"/>
      <w:pPr>
        <w:ind w:left="4668" w:hanging="180"/>
      </w:pPr>
    </w:lvl>
    <w:lvl w:ilvl="6" w:tplc="FE56F164">
      <w:start w:val="1"/>
      <w:numFmt w:val="decimal"/>
      <w:lvlText w:val="%7."/>
      <w:lvlJc w:val="left"/>
      <w:pPr>
        <w:ind w:left="5388" w:hanging="360"/>
      </w:pPr>
    </w:lvl>
    <w:lvl w:ilvl="7" w:tplc="12AC8EFA">
      <w:start w:val="1"/>
      <w:numFmt w:val="lowerLetter"/>
      <w:lvlText w:val="%8."/>
      <w:lvlJc w:val="left"/>
      <w:pPr>
        <w:ind w:left="6108" w:hanging="360"/>
      </w:pPr>
    </w:lvl>
    <w:lvl w:ilvl="8" w:tplc="8B5CB92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CF1952"/>
    <w:multiLevelType w:val="hybridMultilevel"/>
    <w:tmpl w:val="32BCA1E4"/>
    <w:lvl w:ilvl="0" w:tplc="1D6289C0">
      <w:start w:val="1"/>
      <w:numFmt w:val="decimal"/>
      <w:lvlText w:val="%1."/>
      <w:lvlJc w:val="lef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7C076760"/>
    <w:multiLevelType w:val="hybridMultilevel"/>
    <w:tmpl w:val="0F324E04"/>
    <w:lvl w:ilvl="0" w:tplc="40F0BD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74"/>
    <w:rsid w:val="00010374"/>
    <w:rsid w:val="00012537"/>
    <w:rsid w:val="000B4492"/>
    <w:rsid w:val="000E24FB"/>
    <w:rsid w:val="000F38D5"/>
    <w:rsid w:val="00143035"/>
    <w:rsid w:val="00153C5A"/>
    <w:rsid w:val="0016460C"/>
    <w:rsid w:val="00183E10"/>
    <w:rsid w:val="001A3B20"/>
    <w:rsid w:val="001D296D"/>
    <w:rsid w:val="0028209C"/>
    <w:rsid w:val="00295373"/>
    <w:rsid w:val="00297904"/>
    <w:rsid w:val="00303646"/>
    <w:rsid w:val="00332F21"/>
    <w:rsid w:val="00347551"/>
    <w:rsid w:val="00390E65"/>
    <w:rsid w:val="00407255"/>
    <w:rsid w:val="00426D6F"/>
    <w:rsid w:val="00445262"/>
    <w:rsid w:val="004E5628"/>
    <w:rsid w:val="00504E68"/>
    <w:rsid w:val="00511676"/>
    <w:rsid w:val="00530162"/>
    <w:rsid w:val="00585591"/>
    <w:rsid w:val="005E6F68"/>
    <w:rsid w:val="00612F05"/>
    <w:rsid w:val="0062626D"/>
    <w:rsid w:val="00633AAB"/>
    <w:rsid w:val="0066309A"/>
    <w:rsid w:val="006746F4"/>
    <w:rsid w:val="006B1D3C"/>
    <w:rsid w:val="006B6EC0"/>
    <w:rsid w:val="006C0246"/>
    <w:rsid w:val="007071A7"/>
    <w:rsid w:val="00783DE2"/>
    <w:rsid w:val="007E5100"/>
    <w:rsid w:val="00840AEB"/>
    <w:rsid w:val="008934BB"/>
    <w:rsid w:val="008F5208"/>
    <w:rsid w:val="00906CA2"/>
    <w:rsid w:val="00906FD5"/>
    <w:rsid w:val="00921B28"/>
    <w:rsid w:val="00931D77"/>
    <w:rsid w:val="00945044"/>
    <w:rsid w:val="00987202"/>
    <w:rsid w:val="009C703E"/>
    <w:rsid w:val="009E1D92"/>
    <w:rsid w:val="009F1418"/>
    <w:rsid w:val="00A71E51"/>
    <w:rsid w:val="00A8214C"/>
    <w:rsid w:val="00A841C4"/>
    <w:rsid w:val="00A85B48"/>
    <w:rsid w:val="00AC2AD0"/>
    <w:rsid w:val="00AD4EA6"/>
    <w:rsid w:val="00B46592"/>
    <w:rsid w:val="00B80EAA"/>
    <w:rsid w:val="00B841B0"/>
    <w:rsid w:val="00BC6206"/>
    <w:rsid w:val="00BE6790"/>
    <w:rsid w:val="00C221B9"/>
    <w:rsid w:val="00C372C7"/>
    <w:rsid w:val="00C600CB"/>
    <w:rsid w:val="00CE7061"/>
    <w:rsid w:val="00CF63F7"/>
    <w:rsid w:val="00D57C1C"/>
    <w:rsid w:val="00D756E3"/>
    <w:rsid w:val="00DD2F01"/>
    <w:rsid w:val="00E47A40"/>
    <w:rsid w:val="00E70765"/>
    <w:rsid w:val="00EC6E0C"/>
    <w:rsid w:val="00ED5090"/>
    <w:rsid w:val="00EF3CE2"/>
    <w:rsid w:val="00FD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008F"/>
  <w15:docId w15:val="{F2961472-ECD8-45C4-AB62-183EB54E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374"/>
    <w:pPr>
      <w:spacing w:after="0" w:line="240" w:lineRule="auto"/>
    </w:pPr>
    <w:rPr>
      <w:rFonts w:ascii="Times New Roman" w:eastAsia="Times New Roman" w:hAnsi="Times New Roman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374"/>
    <w:pPr>
      <w:ind w:left="720"/>
      <w:contextualSpacing/>
    </w:pPr>
  </w:style>
  <w:style w:type="paragraph" w:customStyle="1" w:styleId="ConsPlusNormal">
    <w:name w:val="ConsPlusNormal"/>
    <w:uiPriority w:val="99"/>
    <w:rsid w:val="00010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10374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99"/>
    <w:rsid w:val="00010374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annotation reference"/>
    <w:basedOn w:val="a0"/>
    <w:uiPriority w:val="99"/>
    <w:semiHidden/>
    <w:unhideWhenUsed/>
    <w:rsid w:val="00E47A40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47A4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47A40"/>
    <w:rPr>
      <w:rFonts w:ascii="Times New Roman" w:eastAsia="Times New Roman" w:hAnsi="Times New Roman" w:cs="Arial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47A4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47A40"/>
    <w:rPr>
      <w:rFonts w:ascii="Times New Roman" w:eastAsia="Times New Roman" w:hAnsi="Times New Roman" w:cs="Arial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47A4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47A40"/>
    <w:rPr>
      <w:rFonts w:ascii="Segoe UI" w:eastAsia="Times New Roman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A3B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A3B20"/>
    <w:rPr>
      <w:rFonts w:ascii="Times New Roman" w:eastAsia="Times New Roman" w:hAnsi="Times New Roman" w:cs="Arial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1A3B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3B20"/>
    <w:rPr>
      <w:rFonts w:ascii="Times New Roman" w:eastAsia="Times New Roman" w:hAnsi="Times New Roman" w:cs="Arial"/>
      <w:sz w:val="28"/>
      <w:szCs w:val="28"/>
    </w:rPr>
  </w:style>
  <w:style w:type="character" w:customStyle="1" w:styleId="af0">
    <w:name w:val="Обычный отступ Знак"/>
    <w:link w:val="af1"/>
    <w:locked/>
    <w:rsid w:val="00511676"/>
    <w:rPr>
      <w:sz w:val="28"/>
    </w:rPr>
  </w:style>
  <w:style w:type="paragraph" w:styleId="af1">
    <w:name w:val="Normal Indent"/>
    <w:basedOn w:val="a"/>
    <w:link w:val="af0"/>
    <w:unhideWhenUsed/>
    <w:rsid w:val="00511676"/>
    <w:pPr>
      <w:spacing w:line="360" w:lineRule="auto"/>
      <w:ind w:firstLine="624"/>
      <w:jc w:val="both"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BB5B1-FE5E-4F55-B4AC-F487EB893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Жаргалма 2 Сухобаторова</dc:creator>
  <cp:keywords/>
  <dc:description/>
  <cp:lastModifiedBy>Жаргалма 2 Сухобаторова</cp:lastModifiedBy>
  <cp:revision>5</cp:revision>
  <cp:lastPrinted>2026-05-20T06:19:00Z</cp:lastPrinted>
  <dcterms:created xsi:type="dcterms:W3CDTF">2026-05-27T08:11:00Z</dcterms:created>
  <dcterms:modified xsi:type="dcterms:W3CDTF">2026-05-27T08:56:00Z</dcterms:modified>
</cp:coreProperties>
</file>