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</w:pPr>
      <w:r/>
      <w:r/>
    </w:p>
    <w:p>
      <w:pPr>
        <w:pStyle w:val="920"/>
        <w:jc w:val="center"/>
        <w:widowControl/>
      </w:pPr>
      <w:r>
        <w:t xml:space="preserve">О внесе</w:t>
      </w:r>
      <w:r>
        <w:t xml:space="preserve">нии изменений в разделы 1 и 4 стратегических приоритетов в сфере реализации государственной программы Забайкальского края</w:t>
      </w:r>
      <w:r>
        <w:t xml:space="preserve"> </w:t>
      </w:r>
      <w:r/>
    </w:p>
    <w:p>
      <w:pPr>
        <w:pStyle w:val="920"/>
        <w:jc w:val="center"/>
        <w:widowControl/>
      </w:pPr>
      <w:r>
        <w:t xml:space="preserve">«Развитие здравоохранения </w:t>
      </w:r>
      <w:r>
        <w:t xml:space="preserve">Забайкальского </w:t>
      </w:r>
      <w:r>
        <w:t xml:space="preserve">края»</w:t>
      </w:r>
      <w:r/>
    </w:p>
    <w:p>
      <w:pPr>
        <w:pStyle w:val="920"/>
        <w:jc w:val="both"/>
        <w:widowControl/>
      </w:pPr>
      <w:r/>
      <w:r/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разработки, формирования, реализации, мониторинга и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</w:t>
      </w:r>
      <w:r>
        <w:rPr>
          <w:sz w:val="28"/>
          <w:szCs w:val="28"/>
        </w:rPr>
        <w:t xml:space="preserve"> законодательством Правительство</w:t>
      </w:r>
      <w:r>
        <w:rPr>
          <w:sz w:val="28"/>
          <w:szCs w:val="28"/>
        </w:rPr>
        <w:t xml:space="preserve"> Забайкальского края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16"/>
          <w:szCs w:val="16"/>
        </w:rPr>
      </w:pPr>
      <w:r>
        <w:rPr>
          <w:sz w:val="20"/>
          <w:szCs w:val="20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ind w:firstLine="708"/>
        <w:jc w:val="both"/>
        <w:widowControl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Утвердить прилагаемые изменения, которые вносятся в разделы 1 и 4 стратегических приоритетов в сфере реализации государственной программы Забайкальского края «Развитие здравоохранения Забайкальского края</w:t>
      </w:r>
      <w:r>
        <w:rPr>
          <w:b w:val="0"/>
          <w:bCs w:val="0"/>
        </w:rPr>
        <w:t xml:space="preserve">», утвержденной постановлением Правительства Забайкальского края от </w:t>
        <w:br/>
        <w:t xml:space="preserve">28 июля 2014 года № 448 «Об утверждении государственной программы Забайкальского края «Развитие здравоохранения Забайкальского края» </w:t>
      </w:r>
      <w:r>
        <w:rPr>
          <w:b w:val="0"/>
          <w:bCs w:val="0"/>
        </w:rPr>
        <w:t xml:space="preserve">(с изменениями, внесенными постановлениями Правительства Забайкальского к</w:t>
      </w:r>
      <w:r>
        <w:rPr>
          <w:b w:val="0"/>
          <w:bCs w:val="0"/>
        </w:rPr>
        <w:t xml:space="preserve">рая </w:t>
      </w:r>
      <w:r>
        <w:rPr>
          <w:b w:val="0"/>
          <w:bCs w:val="0"/>
        </w:rPr>
        <w:t xml:space="preserve">от 3 апреля 2015 года № 136, от 8 сентября 2015 года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№ 459, от 27 мая 2016 года № 209,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от 30 декабря 2016 года № 526,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от 3 апреля 2017 года № 121, от 22 августа 2017 года № 368, от 29 декабря 2017 года № 595, от 28 марта 2018 года № 108, от 28 июня 2018 года № 255, от </w:t>
        <w:br/>
        <w:t xml:space="preserve">1 августа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2018 года № 305, от 28 декабря 2018 года № 536, от 26 марта 2019 года № 85, </w:t>
      </w:r>
      <w:r>
        <w:rPr>
          <w:b w:val="0"/>
          <w:bCs w:val="0"/>
        </w:rPr>
        <w:t xml:space="preserve">от 10 июня 2019 года № 236</w:t>
      </w:r>
      <w:r>
        <w:rPr>
          <w:b w:val="0"/>
          <w:bCs w:val="0"/>
        </w:rPr>
        <w:t xml:space="preserve">, от </w:t>
      </w:r>
      <w:r>
        <w:rPr>
          <w:b w:val="0"/>
          <w:bCs w:val="0"/>
        </w:rPr>
        <w:t xml:space="preserve">9 октября 2019 года № 402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от 31 декабря 2019 года № 543</w:t>
      </w:r>
      <w:r>
        <w:rPr>
          <w:b w:val="0"/>
          <w:bCs w:val="0"/>
        </w:rPr>
        <w:t xml:space="preserve">, от 18 мая 2020 года № 156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от 15 декабря </w:t>
      </w:r>
      <w:r>
        <w:rPr>
          <w:b w:val="0"/>
          <w:bCs w:val="0"/>
        </w:rPr>
        <w:t xml:space="preserve">2020 года </w:t>
      </w:r>
      <w:r>
        <w:rPr>
          <w:b w:val="0"/>
          <w:bCs w:val="0"/>
        </w:rPr>
        <w:t xml:space="preserve">№ 549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от 30 декабря 2020 года № 644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от 2 ноября 2021 года №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431</w:t>
      </w:r>
      <w:r>
        <w:rPr>
          <w:b w:val="0"/>
          <w:bCs w:val="0"/>
        </w:rPr>
        <w:t xml:space="preserve">, от 15 апреля 2022 года № 141, 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от 19 августа 2022 года № 358</w:t>
      </w:r>
      <w:r>
        <w:rPr>
          <w:b w:val="0"/>
          <w:bCs w:val="0"/>
        </w:rPr>
        <w:t xml:space="preserve">,</w:t>
      </w:r>
      <w:r>
        <w:rPr>
          <w:b w:val="0"/>
          <w:bCs w:val="0"/>
        </w:rPr>
        <w:t xml:space="preserve"> от 15 ноября </w:t>
      </w:r>
      <w:r>
        <w:rPr>
          <w:b w:val="0"/>
          <w:bCs w:val="0"/>
        </w:rPr>
        <w:t xml:space="preserve">2022 года </w:t>
      </w:r>
      <w:r>
        <w:rPr>
          <w:b w:val="0"/>
          <w:bCs w:val="0"/>
        </w:rPr>
        <w:t xml:space="preserve">№ 549</w:t>
      </w:r>
      <w:r>
        <w:rPr>
          <w:b w:val="0"/>
          <w:bCs w:val="0"/>
        </w:rPr>
        <w:t xml:space="preserve">, от 13 июля</w:t>
      </w:r>
      <w:r>
        <w:rPr>
          <w:b w:val="0"/>
          <w:bCs w:val="0"/>
        </w:rPr>
        <w:br/>
      </w:r>
      <w:r>
        <w:rPr>
          <w:b w:val="0"/>
          <w:bCs w:val="0"/>
        </w:rPr>
        <w:t xml:space="preserve">2023 года № 362</w:t>
      </w:r>
      <w:r>
        <w:rPr>
          <w:b w:val="0"/>
          <w:bCs w:val="0"/>
        </w:rPr>
        <w:t xml:space="preserve">, от 8 февраля 2024 года</w:t>
      </w:r>
      <w:r>
        <w:rPr>
          <w:b w:val="0"/>
          <w:bCs w:val="0"/>
        </w:rPr>
        <w:t xml:space="preserve"> № 41</w:t>
      </w:r>
      <w:r>
        <w:rPr>
          <w:b w:val="0"/>
          <w:bCs w:val="0"/>
        </w:rPr>
        <w:t xml:space="preserve">, от 21 февраля 2024 года</w:t>
      </w:r>
      <w:r>
        <w:rPr>
          <w:b w:val="0"/>
          <w:bCs w:val="0"/>
        </w:rPr>
        <w:t xml:space="preserve"> </w:t>
        <w:br/>
        <w:t xml:space="preserve">№ 74</w:t>
      </w:r>
      <w:r>
        <w:rPr>
          <w:b w:val="0"/>
          <w:bCs w:val="0"/>
        </w:rPr>
        <w:t xml:space="preserve">, от 25 апреля 2025 года № 214).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28"/>
          <w:szCs w:val="28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jc w:val="center"/>
        <w:widowControl/>
      </w:pPr>
      <w:r>
        <w:t xml:space="preserve">которые вносятся в разделы 1 и 4 стратегических приоритетов в сфере реализации государственной программы Забайкальского края </w:t>
      </w:r>
      <w:r/>
    </w:p>
    <w:p>
      <w:pPr>
        <w:pStyle w:val="920"/>
        <w:jc w:val="center"/>
        <w:widowControl/>
      </w:pPr>
      <w:r>
        <w:t xml:space="preserve">«Развитие здравоохранения Забайкальского края», утвержденной постановлением Правительства Забайкальского края от 28 июля 2014 года № 448</w:t>
      </w:r>
      <w:r/>
    </w:p>
    <w:p>
      <w:pPr>
        <w:pStyle w:val="920"/>
        <w:jc w:val="both"/>
        <w:widowControl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0"/>
        <w:numPr>
          <w:ilvl w:val="0"/>
          <w:numId w:val="11"/>
        </w:numPr>
        <w:ind w:left="0" w:right="0" w:firstLine="709"/>
        <w:jc w:val="both"/>
        <w:widowControl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наименовании слова «в сфере реализации» исключить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Раздел 1 «Оценка текущего состояния сферы реализации государственной программы»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Оценка текущего состояния сферы реализации </w:t>
      </w:r>
      <w:r>
        <w:rPr>
          <w:rFonts w:ascii="Times New Roman" w:hAnsi="Times New Roman"/>
          <w:sz w:val="28"/>
          <w:szCs w:val="28"/>
        </w:rPr>
        <w:br/>
        <w:t xml:space="preserve">государственной программы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9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анализе динамики демографических показателей</w:t>
      </w:r>
      <w:r>
        <w:rPr>
          <w:sz w:val="28"/>
          <w:szCs w:val="28"/>
          <w:highlight w:val="none"/>
        </w:rPr>
        <w:t xml:space="preserve"> Забайкальского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отмечается снижение численности постоянного населения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 0,8 тыс. человек (на 0,1 %) с 984,4</w:t>
      </w:r>
      <w:r>
        <w:rPr>
          <w:sz w:val="28"/>
          <w:szCs w:val="28"/>
          <w:highlight w:val="none"/>
        </w:rPr>
        <w:t xml:space="preserve"> тыс. чел</w:t>
      </w:r>
      <w:r>
        <w:rPr>
          <w:sz w:val="28"/>
          <w:szCs w:val="28"/>
          <w:highlight w:val="none"/>
        </w:rPr>
        <w:t xml:space="preserve">овек</w:t>
      </w:r>
      <w:r>
        <w:rPr>
          <w:sz w:val="28"/>
          <w:szCs w:val="28"/>
          <w:highlight w:val="none"/>
        </w:rPr>
        <w:t xml:space="preserve"> по состоянию </w:t>
      </w:r>
      <w:r>
        <w:rPr>
          <w:sz w:val="28"/>
          <w:szCs w:val="28"/>
          <w:highlight w:val="none"/>
        </w:rPr>
        <w:t xml:space="preserve">на 1 января 202</w:t>
      </w:r>
      <w:r>
        <w:rPr>
          <w:sz w:val="28"/>
          <w:szCs w:val="28"/>
          <w:highlight w:val="none"/>
        </w:rPr>
        <w:t xml:space="preserve">4 года </w:t>
      </w:r>
      <w:r>
        <w:rPr>
          <w:sz w:val="28"/>
          <w:szCs w:val="28"/>
          <w:highlight w:val="none"/>
        </w:rPr>
        <w:t xml:space="preserve">до 983,8</w:t>
      </w:r>
      <w:r>
        <w:rPr>
          <w:sz w:val="28"/>
          <w:szCs w:val="28"/>
          <w:highlight w:val="none"/>
        </w:rPr>
        <w:t xml:space="preserve"> тыс. человек на</w:t>
      </w:r>
      <w:r>
        <w:rPr>
          <w:sz w:val="28"/>
          <w:szCs w:val="28"/>
          <w:highlight w:val="none"/>
        </w:rPr>
        <w:t xml:space="preserve"> 1 января 202</w:t>
      </w:r>
      <w:r>
        <w:rPr>
          <w:sz w:val="28"/>
          <w:szCs w:val="28"/>
          <w:highlight w:val="none"/>
        </w:rPr>
        <w:t xml:space="preserve">5 года. В среднем численность населения снижается на 9 тыс. человек ежегодно.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19"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По предварительным данным Федеральной службы государственной статистики, </w:t>
      </w:r>
      <w:r>
        <w:rPr>
          <w:sz w:val="28"/>
          <w:szCs w:val="28"/>
          <w:highlight w:val="none"/>
        </w:rPr>
        <w:t xml:space="preserve">ожидаемая продолжительность жизни</w:t>
      </w:r>
      <w:r>
        <w:rPr>
          <w:color w:val="000000"/>
          <w:sz w:val="28"/>
          <w:szCs w:val="28"/>
          <w:highlight w:val="none"/>
        </w:rPr>
        <w:t xml:space="preserve"> при рождении в Забайкальском крае в 202</w:t>
      </w:r>
      <w:r>
        <w:rPr>
          <w:color w:val="000000"/>
          <w:sz w:val="28"/>
          <w:szCs w:val="28"/>
          <w:highlight w:val="none"/>
        </w:rPr>
        <w:t xml:space="preserve">5 году составила 69,87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года</w:t>
      </w:r>
      <w:r>
        <w:rPr>
          <w:color w:val="000000"/>
          <w:sz w:val="28"/>
          <w:szCs w:val="28"/>
          <w:highlight w:val="none"/>
        </w:rPr>
        <w:t xml:space="preserve"> (</w:t>
      </w:r>
      <w:r>
        <w:rPr>
          <w:color w:val="000000"/>
          <w:sz w:val="28"/>
          <w:szCs w:val="28"/>
          <w:highlight w:val="none"/>
        </w:rPr>
        <w:t xml:space="preserve">увеличение на 2,77</w:t>
      </w:r>
      <w:r>
        <w:rPr>
          <w:color w:val="000000"/>
          <w:sz w:val="28"/>
          <w:szCs w:val="28"/>
          <w:highlight w:val="none"/>
        </w:rPr>
        <w:t xml:space="preserve"> года по сравнению с 202</w:t>
      </w:r>
      <w:r>
        <w:rPr>
          <w:color w:val="000000"/>
          <w:sz w:val="28"/>
          <w:szCs w:val="28"/>
          <w:highlight w:val="none"/>
        </w:rPr>
        <w:t xml:space="preserve">4 годом – </w:t>
      </w:r>
      <w:r>
        <w:rPr>
          <w:color w:val="000000"/>
          <w:sz w:val="28"/>
          <w:szCs w:val="28"/>
          <w:highlight w:val="none"/>
        </w:rPr>
        <w:t xml:space="preserve">6</w:t>
      </w:r>
      <w:r>
        <w:rPr>
          <w:color w:val="000000"/>
          <w:sz w:val="28"/>
          <w:szCs w:val="28"/>
          <w:highlight w:val="none"/>
        </w:rPr>
        <w:t xml:space="preserve">7</w:t>
      </w:r>
      <w:r>
        <w:rPr>
          <w:color w:val="000000"/>
          <w:sz w:val="28"/>
          <w:szCs w:val="28"/>
          <w:highlight w:val="none"/>
        </w:rPr>
        <w:t xml:space="preserve">,</w:t>
      </w:r>
      <w:r>
        <w:rPr>
          <w:color w:val="000000"/>
          <w:sz w:val="28"/>
          <w:szCs w:val="28"/>
          <w:highlight w:val="none"/>
        </w:rPr>
        <w:t xml:space="preserve">1 </w:t>
      </w:r>
      <w:r>
        <w:rPr>
          <w:color w:val="000000"/>
          <w:sz w:val="28"/>
          <w:szCs w:val="28"/>
          <w:highlight w:val="none"/>
        </w:rPr>
        <w:t xml:space="preserve">года</w:t>
      </w:r>
      <w:r>
        <w:rPr>
          <w:color w:val="000000"/>
          <w:sz w:val="28"/>
          <w:szCs w:val="28"/>
          <w:highlight w:val="none"/>
        </w:rPr>
        <w:t xml:space="preserve">).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719"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В 202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5 году отмечается снижение рождаемости в Забайкальском крае </w:t>
        <w:br/>
        <w:t xml:space="preserve">с темпом убыли на 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6,9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 % (10,1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 родившихся живыми на 1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 тыс.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 человек населения в 202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4 году, 9,4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 – в 202</w:t>
      </w:r>
      <w:r>
        <w:rPr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5 году) н</w:t>
      </w:r>
      <w:r>
        <w:rPr>
          <w:color w:val="000000"/>
          <w:sz w:val="28"/>
          <w:szCs w:val="28"/>
          <w:highlight w:val="none"/>
        </w:rPr>
        <w:t xml:space="preserve">а фоне снижения числа женщин фертильного возраста (на 1 января 2024 года </w:t>
      </w:r>
      <w:r>
        <w:rPr>
          <w:color w:val="000000"/>
          <w:sz w:val="28"/>
          <w:szCs w:val="28"/>
          <w:highlight w:val="none"/>
        </w:rPr>
        <w:t xml:space="preserve">– </w:t>
      </w:r>
      <w:r>
        <w:rPr>
          <w:color w:val="000000"/>
          <w:sz w:val="28"/>
          <w:szCs w:val="28"/>
          <w:highlight w:val="none"/>
        </w:rPr>
        <w:t xml:space="preserve">246,0 тыс.</w:t>
      </w:r>
      <w:r>
        <w:rPr>
          <w:color w:val="000000"/>
          <w:sz w:val="28"/>
          <w:szCs w:val="28"/>
          <w:highlight w:val="none"/>
        </w:rPr>
        <w:t xml:space="preserve"> женщин, на 1 январа 2025 года – 244,7</w:t>
      </w:r>
      <w:r>
        <w:rPr>
          <w:color w:val="000000"/>
          <w:sz w:val="28"/>
          <w:szCs w:val="28"/>
          <w:highlight w:val="none"/>
        </w:rPr>
        <w:t xml:space="preserve"> тыс.</w:t>
      </w:r>
      <w:r>
        <w:rPr>
          <w:color w:val="000000"/>
          <w:sz w:val="28"/>
          <w:szCs w:val="28"/>
          <w:highlight w:val="none"/>
        </w:rPr>
        <w:t xml:space="preserve"> женщин) за последние </w:t>
      </w:r>
      <w:r>
        <w:rPr>
          <w:color w:val="000000"/>
          <w:sz w:val="28"/>
          <w:szCs w:val="28"/>
          <w:highlight w:val="none"/>
        </w:rPr>
        <w:t xml:space="preserve">7</w:t>
      </w:r>
      <w:r>
        <w:rPr>
          <w:color w:val="000000"/>
          <w:sz w:val="28"/>
          <w:szCs w:val="28"/>
          <w:highlight w:val="none"/>
        </w:rPr>
        <w:t xml:space="preserve"> лет и миграционной убыли населения.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На фон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 низкой рождаемости отмечается снижение на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19,1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% показателя общей смертности в Забайкальском крае с 14,4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на 1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тыс.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человек населения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br/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202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 году до 17,8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202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 году. Число умерших составило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17473 человек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br/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 уменьшилось на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3287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человек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pStyle w:val="719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 структуре смертности первое место занимают болезни системы кровообращения (41,7 %), второе – внешние причины (16,4 %), третье – новообразования (13,7 %).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36"/>
        <w:ind w:firstLine="540"/>
        <w:jc w:val="both"/>
        <w:spacing w:before="0" w:beforeAutospacing="0" w:after="0" w:afterAutospacing="0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  <w:highlight w:val="white"/>
        </w:rPr>
        <w:t xml:space="preserve">В целях снижения летальности от болезней системы кровообращения реализуются мероприятия по развитию сети региональных сосудист</w:t>
      </w:r>
      <w:r>
        <w:rPr>
          <w:color w:val="auto"/>
          <w:sz w:val="28"/>
          <w:szCs w:val="28"/>
          <w:highlight w:val="white"/>
        </w:rPr>
        <w:t xml:space="preserve">ых центров и первичных сосудистых отделений для пациентов с острым инфарктом миокарда и острым нарушением мозгового кровообращения, мероприятия по усилению материально-технической обеспеченности кардиологической службы и обновлению маршрутизации пациентов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с сердечно-сосудистыми заболеваниями. Указанные меры позволили повысить качество и доступность медицинской помощи, что привело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к снижению больничной летальности от инфаркта миокарда</w:t>
      </w:r>
      <w:r>
        <w:rPr>
          <w:color w:val="auto"/>
          <w:sz w:val="28"/>
          <w:szCs w:val="28"/>
          <w:highlight w:val="white"/>
        </w:rPr>
        <w:t xml:space="preserve"> на </w:t>
      </w:r>
      <w:r>
        <w:rPr>
          <w:color w:val="auto"/>
          <w:sz w:val="28"/>
          <w:szCs w:val="28"/>
          <w:highlight w:val="white"/>
        </w:rPr>
        <w:t xml:space="preserve">9,7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(с </w:t>
      </w:r>
      <w:r>
        <w:rPr>
          <w:color w:val="auto"/>
          <w:sz w:val="28"/>
          <w:szCs w:val="28"/>
          <w:highlight w:val="white"/>
        </w:rPr>
        <w:t xml:space="preserve">10,4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в 20</w:t>
      </w:r>
      <w:r>
        <w:rPr>
          <w:color w:val="auto"/>
          <w:sz w:val="28"/>
          <w:szCs w:val="28"/>
          <w:highlight w:val="white"/>
        </w:rPr>
        <w:t xml:space="preserve">24</w:t>
      </w:r>
      <w:r>
        <w:rPr>
          <w:color w:val="auto"/>
          <w:sz w:val="28"/>
          <w:szCs w:val="28"/>
          <w:highlight w:val="white"/>
        </w:rPr>
        <w:t xml:space="preserve"> году до </w:t>
      </w:r>
      <w:r>
        <w:rPr>
          <w:color w:val="auto"/>
          <w:sz w:val="28"/>
          <w:szCs w:val="28"/>
          <w:highlight w:val="white"/>
        </w:rPr>
        <w:t xml:space="preserve">18,3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в 2025 году), снижению больничной летальности от острого нарушения мозгового кровообращения </w:t>
      </w:r>
      <w:r>
        <w:rPr>
          <w:color w:val="auto"/>
          <w:sz w:val="28"/>
          <w:szCs w:val="28"/>
          <w:highlight w:val="white"/>
        </w:rPr>
        <w:t xml:space="preserve">на </w:t>
      </w:r>
      <w:r>
        <w:rPr>
          <w:color w:val="auto"/>
          <w:sz w:val="28"/>
          <w:szCs w:val="28"/>
          <w:highlight w:val="white"/>
        </w:rPr>
        <w:t xml:space="preserve">18,1 </w:t>
      </w:r>
      <w:r>
        <w:rPr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(с </w:t>
      </w:r>
      <w:r>
        <w:rPr>
          <w:color w:val="auto"/>
          <w:sz w:val="28"/>
          <w:szCs w:val="28"/>
          <w:highlight w:val="white"/>
        </w:rPr>
        <w:t xml:space="preserve">29,4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в </w:t>
      </w:r>
      <w:r>
        <w:rPr>
          <w:color w:val="auto"/>
          <w:sz w:val="28"/>
          <w:szCs w:val="28"/>
          <w:highlight w:val="white"/>
        </w:rPr>
        <w:t xml:space="preserve">2023</w:t>
      </w:r>
      <w:r>
        <w:rPr>
          <w:color w:val="auto"/>
          <w:sz w:val="28"/>
          <w:szCs w:val="28"/>
          <w:highlight w:val="white"/>
        </w:rPr>
        <w:t xml:space="preserve"> году до </w:t>
      </w:r>
      <w:r>
        <w:rPr>
          <w:color w:val="auto"/>
          <w:sz w:val="28"/>
          <w:szCs w:val="28"/>
          <w:highlight w:val="white"/>
        </w:rPr>
        <w:t xml:space="preserve">40,2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в 2024 году).</w:t>
      </w:r>
      <w:r>
        <w:rPr>
          <w:color w:val="auto"/>
          <w:sz w:val="28"/>
          <w:szCs w:val="28"/>
          <w:highlight w:val="yellow"/>
        </w:rPr>
      </w:r>
      <w:r>
        <w:rPr>
          <w:color w:val="auto"/>
          <w:sz w:val="28"/>
          <w:szCs w:val="28"/>
          <w:highlight w:val="yellow"/>
        </w:rPr>
      </w:r>
    </w:p>
    <w:p>
      <w:pPr>
        <w:pStyle w:val="928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настоящее время в Забайкальском крае имеются населенные пункты, находящиеся вне зоны доступности для граждан первичной медико-санитарной помощи.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 состоянию на 1 января 202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 года доля населенн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ых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пунктов с числом жителей 101–</w:t>
      </w:r>
      <w:r>
        <w:rPr>
          <w:rFonts w:ascii="Times New Roman" w:hAnsi="Times New Roman"/>
          <w:sz w:val="28"/>
          <w:szCs w:val="28"/>
          <w:highlight w:val="none"/>
        </w:rPr>
        <w:t xml:space="preserve">2000 человек, населению которых доступна первичная медико-санитарная помощь по месту их проживания,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по Забайкальскому краю составила 9</w:t>
      </w:r>
      <w:r>
        <w:rPr>
          <w:rFonts w:ascii="Times New Roman" w:hAnsi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64</w:t>
      </w:r>
      <w:r>
        <w:rPr>
          <w:rFonts w:ascii="Times New Roman" w:hAnsi="Times New Roman"/>
          <w:sz w:val="28"/>
          <w:szCs w:val="28"/>
          <w:highlight w:val="none"/>
        </w:rPr>
        <w:t xml:space="preserve"> %.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 итогам реализации регионального проекта «Развитие системы оказания первичной медико-санитарной помощи (Забайкальский край)»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202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 году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проведено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313681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случа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й профилактических осмотров, что составило 81,4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% от плана; диспансеризацию прошли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285070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человек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, что составило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77,0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% от плана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Информированием о возможности прохождения профилактических мероприятий охвачено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98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% лиц от общего числа застрахованных в системе общего медицинского страхования.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 целью повышения доступности первичной медико-санитарной помощи для жителей отдаленных, труднодоступных и малонаселенных пунктов в 2025 году в медицинские организации Забайкальского края поставлено 38 передвижных медицинских комплекса. В 202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 году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передвижных медицинских комплексах проведен 2681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выезд, осмотрено 153708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человек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Одним из ключевых параметров является повышение удовлетворенности населения качеством оказываемой медицинской помощи. Показатель «Удовлетворенность населения медицинской помощью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br/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по результатам оценки общественного мнения» по итогам 2025 года составил 54,1 %.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37"/>
        <w:ind w:left="0" w:right="0" w:firstLine="720"/>
        <w:spacing w:before="0" w:beforeAutospacing="0" w:line="240" w:lineRule="auto"/>
        <w:rPr>
          <w:color w:val="auto"/>
        </w:rPr>
        <w:suppressLineNumbers w:val="0"/>
      </w:pPr>
      <w:r>
        <w:rPr>
          <w:color w:val="auto"/>
        </w:rPr>
        <w:t xml:space="preserve">Для достижения национальной цели «Сохранение населения, </w:t>
      </w:r>
      <w:r>
        <w:rPr>
          <w:color w:val="auto"/>
          <w:spacing w:val="-4"/>
        </w:rPr>
        <w:t xml:space="preserve">укрепление</w:t>
      </w:r>
      <w:r>
        <w:rPr>
          <w:color w:val="auto"/>
          <w:spacing w:val="-8"/>
        </w:rPr>
        <w:t xml:space="preserve"> </w:t>
      </w:r>
      <w:r>
        <w:rPr>
          <w:color w:val="auto"/>
          <w:spacing w:val="-4"/>
        </w:rPr>
        <w:t xml:space="preserve">здоровья</w:t>
      </w:r>
      <w:r>
        <w:rPr>
          <w:color w:val="auto"/>
          <w:spacing w:val="-9"/>
        </w:rPr>
        <w:t xml:space="preserve"> </w:t>
      </w:r>
      <w:r>
        <w:rPr>
          <w:color w:val="auto"/>
          <w:spacing w:val="-4"/>
        </w:rPr>
        <w:t xml:space="preserve">и</w:t>
      </w:r>
      <w:r>
        <w:rPr>
          <w:color w:val="auto"/>
          <w:spacing w:val="-15"/>
        </w:rPr>
        <w:t xml:space="preserve"> </w:t>
      </w:r>
      <w:r>
        <w:rPr>
          <w:color w:val="auto"/>
          <w:spacing w:val="-4"/>
        </w:rPr>
        <w:t xml:space="preserve">повышение</w:t>
      </w:r>
      <w:r>
        <w:rPr>
          <w:color w:val="auto"/>
          <w:spacing w:val="-4"/>
        </w:rPr>
        <w:t xml:space="preserve"> благополучия людей,</w:t>
      </w:r>
      <w:r>
        <w:rPr>
          <w:color w:val="auto"/>
          <w:spacing w:val="-10"/>
        </w:rPr>
        <w:t xml:space="preserve"> </w:t>
      </w:r>
      <w:r>
        <w:rPr>
          <w:color w:val="auto"/>
          <w:spacing w:val="-4"/>
        </w:rPr>
        <w:t xml:space="preserve">поддержка семьи»</w:t>
      </w:r>
      <w:r>
        <w:rPr>
          <w:color w:val="auto"/>
          <w:spacing w:val="-7"/>
        </w:rPr>
        <w:t xml:space="preserve"> </w:t>
      </w:r>
      <w:r>
        <w:rPr>
          <w:color w:val="auto"/>
          <w:spacing w:val="-4"/>
        </w:rPr>
        <w:t xml:space="preserve">в </w:t>
      </w:r>
      <w:r>
        <w:rPr>
          <w:color w:val="auto"/>
        </w:rPr>
        <w:t xml:space="preserve">2025</w:t>
      </w:r>
      <w:r>
        <w:rPr>
          <w:color w:val="auto"/>
          <w:spacing w:val="-2"/>
        </w:rPr>
        <w:t xml:space="preserve"> </w:t>
      </w:r>
      <w:r>
        <w:rPr>
          <w:color w:val="auto"/>
        </w:rPr>
        <w:t xml:space="preserve">году реализовывались</w:t>
      </w:r>
      <w:r>
        <w:rPr>
          <w:color w:val="auto"/>
          <w:spacing w:val="-8"/>
        </w:rPr>
        <w:t xml:space="preserve"> </w:t>
      </w:r>
      <w:r>
        <w:rPr>
          <w:color w:val="auto"/>
        </w:rPr>
        <w:t xml:space="preserve">мероприятия</w:t>
      </w:r>
      <w:r>
        <w:rPr>
          <w:color w:val="ff0000"/>
        </w:rPr>
        <w:t xml:space="preserve"> </w:t>
      </w:r>
      <w:r>
        <w:rPr>
          <w:color w:val="auto"/>
        </w:rPr>
        <w:t xml:space="preserve">10</w:t>
      </w:r>
      <w:r>
        <w:rPr>
          <w:color w:val="auto"/>
          <w:spacing w:val="-6"/>
        </w:rPr>
        <w:t xml:space="preserve"> </w:t>
      </w:r>
      <w:r>
        <w:rPr>
          <w:color w:val="auto"/>
        </w:rPr>
        <w:t xml:space="preserve">региональных проектов в</w:t>
      </w:r>
      <w:r>
        <w:rPr>
          <w:color w:val="auto"/>
          <w:spacing w:val="-8"/>
        </w:rPr>
        <w:t xml:space="preserve"> </w:t>
      </w:r>
      <w:r>
        <w:rPr>
          <w:color w:val="auto"/>
        </w:rPr>
        <w:t xml:space="preserve">сфере здравоохранения</w:t>
      </w:r>
      <w:r>
        <w:rPr>
          <w:color w:val="auto"/>
          <w:spacing w:val="35"/>
        </w:rPr>
        <w:t xml:space="preserve"> </w:t>
      </w:r>
      <w:r>
        <w:rPr>
          <w:color w:val="auto"/>
        </w:rPr>
        <w:t xml:space="preserve">в</w:t>
      </w:r>
      <w:r>
        <w:rPr>
          <w:color w:val="auto"/>
          <w:spacing w:val="42"/>
        </w:rPr>
        <w:t xml:space="preserve"> </w:t>
      </w:r>
      <w:r>
        <w:rPr>
          <w:color w:val="auto"/>
        </w:rPr>
        <w:t xml:space="preserve">рамках</w:t>
      </w:r>
      <w:r>
        <w:rPr>
          <w:color w:val="auto"/>
          <w:spacing w:val="48"/>
        </w:rPr>
        <w:t xml:space="preserve"> </w:t>
      </w:r>
      <w:r>
        <w:rPr>
          <w:color w:val="auto"/>
        </w:rPr>
        <w:t xml:space="preserve">национальных</w:t>
      </w:r>
      <w:r>
        <w:rPr>
          <w:color w:val="auto"/>
          <w:spacing w:val="54"/>
        </w:rPr>
        <w:t xml:space="preserve"> </w:t>
      </w:r>
      <w:r>
        <w:rPr>
          <w:color w:val="auto"/>
        </w:rPr>
        <w:t xml:space="preserve">проектов</w:t>
      </w:r>
      <w:r>
        <w:rPr>
          <w:color w:val="auto"/>
          <w:spacing w:val="56"/>
        </w:rPr>
        <w:t xml:space="preserve"> </w:t>
      </w:r>
      <w:r>
        <w:rPr>
          <w:color w:val="auto"/>
        </w:rPr>
        <w:t xml:space="preserve">«</w:t>
      </w:r>
      <w:r>
        <w:rPr>
          <w:color w:val="auto"/>
        </w:rPr>
        <w:t xml:space="preserve">Продолжительная и активная жизнь</w:t>
      </w:r>
      <w:r>
        <w:rPr>
          <w:color w:val="auto"/>
        </w:rPr>
        <w:t xml:space="preserve">»</w:t>
      </w:r>
      <w:r>
        <w:rPr>
          <w:color w:val="auto"/>
          <w:spacing w:val="41"/>
        </w:rPr>
        <w:t xml:space="preserve"> </w:t>
      </w:r>
      <w:r>
        <w:rPr>
          <w:color w:val="auto"/>
          <w:spacing w:val="-10"/>
        </w:rPr>
        <w:t xml:space="preserve">и</w:t>
      </w:r>
      <w:r>
        <w:rPr>
          <w:color w:val="auto"/>
        </w:rPr>
        <w:t xml:space="preserve"> </w:t>
      </w:r>
      <w:r>
        <w:rPr>
          <w:color w:val="auto"/>
        </w:rPr>
        <w:t xml:space="preserve">«Семья». С</w:t>
      </w:r>
      <w:r>
        <w:rPr>
          <w:color w:val="auto"/>
          <w:spacing w:val="-18"/>
        </w:rPr>
        <w:t xml:space="preserve"> </w:t>
      </w:r>
      <w:r>
        <w:rPr>
          <w:color w:val="auto"/>
        </w:rPr>
        <w:t xml:space="preserve">Министерством</w:t>
      </w:r>
      <w:r>
        <w:rPr>
          <w:color w:val="auto"/>
          <w:spacing w:val="-3"/>
        </w:rPr>
        <w:t xml:space="preserve"> </w:t>
      </w:r>
      <w:r>
        <w:rPr>
          <w:color w:val="auto"/>
        </w:rPr>
        <w:t xml:space="preserve">здравоохранения</w:t>
      </w:r>
      <w:r>
        <w:rPr>
          <w:color w:val="auto"/>
          <w:spacing w:val="-19"/>
        </w:rPr>
        <w:t xml:space="preserve"> </w:t>
      </w:r>
      <w:r>
        <w:rPr>
          <w:color w:val="auto"/>
        </w:rPr>
        <w:t xml:space="preserve">Российской</w:t>
      </w:r>
      <w:r>
        <w:rPr>
          <w:color w:val="auto"/>
          <w:spacing w:val="-5"/>
        </w:rPr>
        <w:t xml:space="preserve"> </w:t>
      </w:r>
      <w:r>
        <w:rPr>
          <w:color w:val="auto"/>
        </w:rPr>
        <w:t xml:space="preserve">Федерации </w:t>
      </w:r>
      <w:r>
        <w:rPr>
          <w:color w:val="auto"/>
          <w:spacing w:val="-4"/>
        </w:rPr>
        <w:t xml:space="preserve">были</w:t>
      </w:r>
      <w:r>
        <w:rPr>
          <w:color w:val="auto"/>
          <w:spacing w:val="-15"/>
        </w:rPr>
        <w:t xml:space="preserve"> </w:t>
      </w:r>
      <w:r>
        <w:rPr>
          <w:color w:val="auto"/>
          <w:spacing w:val="-4"/>
        </w:rPr>
        <w:t xml:space="preserve">заключены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4"/>
        </w:rPr>
        <w:t xml:space="preserve">соответствующие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4"/>
        </w:rPr>
        <w:t xml:space="preserve">соглашения</w:t>
      </w:r>
      <w:r>
        <w:rPr>
          <w:color w:val="auto"/>
          <w:spacing w:val="-11"/>
        </w:rPr>
        <w:t xml:space="preserve"> </w:t>
      </w:r>
      <w:r>
        <w:rPr>
          <w:color w:val="auto"/>
          <w:spacing w:val="-4"/>
        </w:rPr>
        <w:t xml:space="preserve">о</w:t>
      </w:r>
      <w:r>
        <w:rPr>
          <w:color w:val="auto"/>
          <w:spacing w:val="-15"/>
        </w:rPr>
        <w:t xml:space="preserve"> </w:t>
      </w:r>
      <w:r>
        <w:rPr>
          <w:color w:val="auto"/>
          <w:spacing w:val="-4"/>
        </w:rPr>
        <w:t xml:space="preserve">предоставлении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4"/>
        </w:rPr>
        <w:t xml:space="preserve">в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4"/>
        </w:rPr>
        <w:t xml:space="preserve">2025</w:t>
      </w:r>
      <w:r>
        <w:rPr>
          <w:color w:val="auto"/>
          <w:spacing w:val="-7"/>
        </w:rPr>
        <w:t xml:space="preserve"> </w:t>
      </w:r>
      <w:r>
        <w:rPr>
          <w:color w:val="auto"/>
          <w:spacing w:val="-4"/>
        </w:rPr>
        <w:t xml:space="preserve">году </w:t>
      </w:r>
      <w:r>
        <w:rPr>
          <w:color w:val="auto"/>
          <w:spacing w:val="-2"/>
        </w:rPr>
        <w:t xml:space="preserve">финансирования</w:t>
      </w:r>
      <w:r>
        <w:rPr>
          <w:color w:val="auto"/>
          <w:spacing w:val="-17"/>
        </w:rPr>
        <w:t xml:space="preserve"> </w:t>
      </w:r>
      <w:r>
        <w:rPr>
          <w:color w:val="auto"/>
          <w:spacing w:val="-2"/>
        </w:rPr>
        <w:t xml:space="preserve">за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счет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2"/>
        </w:rPr>
        <w:t xml:space="preserve">средств</w:t>
      </w:r>
      <w:r>
        <w:rPr>
          <w:color w:val="auto"/>
          <w:spacing w:val="-8"/>
        </w:rPr>
        <w:t xml:space="preserve"> </w:t>
      </w:r>
      <w:r>
        <w:rPr>
          <w:color w:val="auto"/>
          <w:spacing w:val="-2"/>
        </w:rPr>
        <w:t xml:space="preserve">федерального</w:t>
      </w:r>
      <w:r>
        <w:rPr>
          <w:color w:val="auto"/>
          <w:spacing w:val="9"/>
        </w:rPr>
        <w:t xml:space="preserve"> </w:t>
      </w:r>
      <w:r>
        <w:rPr>
          <w:color w:val="auto"/>
          <w:spacing w:val="-2"/>
        </w:rPr>
        <w:t xml:space="preserve">бюджета.</w:t>
      </w:r>
      <w:r>
        <w:rPr>
          <w:color w:val="auto"/>
        </w:rPr>
      </w:r>
      <w:r>
        <w:rPr>
          <w:color w:val="auto"/>
        </w:rPr>
      </w:r>
    </w:p>
    <w:p>
      <w:pPr>
        <w:pStyle w:val="937"/>
        <w:ind w:left="0" w:right="0" w:firstLine="720"/>
        <w:spacing w:before="0" w:beforeAutospacing="0" w:line="240" w:lineRule="auto"/>
        <w:rPr>
          <w:color w:val="auto"/>
          <w14:ligatures w14:val="none"/>
        </w:rPr>
      </w:pPr>
      <w:r>
        <w:rPr>
          <w:color w:val="auto"/>
        </w:rPr>
        <w:t xml:space="preserve">В</w:t>
      </w:r>
      <w:r>
        <w:rPr>
          <w:color w:val="auto"/>
        </w:rPr>
        <w:t xml:space="preserve"> </w:t>
      </w:r>
      <w:r>
        <w:rPr>
          <w:color w:val="auto"/>
        </w:rPr>
        <w:t xml:space="preserve">2025</w:t>
      </w:r>
      <w:r>
        <w:rPr>
          <w:color w:val="auto"/>
        </w:rPr>
        <w:t xml:space="preserve"> </w:t>
      </w:r>
      <w:r>
        <w:rPr>
          <w:color w:val="auto"/>
        </w:rPr>
        <w:t xml:space="preserve">году</w:t>
      </w:r>
      <w:r>
        <w:rPr>
          <w:color w:val="auto"/>
        </w:rPr>
        <w:t xml:space="preserve"> </w:t>
      </w:r>
      <w:r>
        <w:rPr>
          <w:color w:val="auto"/>
        </w:rPr>
        <w:t xml:space="preserve">в</w:t>
      </w:r>
      <w:r>
        <w:rPr>
          <w:color w:val="auto"/>
        </w:rPr>
        <w:t xml:space="preserve"> </w:t>
      </w:r>
      <w:r>
        <w:rPr>
          <w:color w:val="auto"/>
        </w:rPr>
        <w:t xml:space="preserve">ходе</w:t>
      </w:r>
      <w:r>
        <w:rPr>
          <w:color w:val="auto"/>
        </w:rPr>
        <w:t xml:space="preserve"> </w:t>
      </w:r>
      <w:r>
        <w:rPr>
          <w:color w:val="auto"/>
        </w:rPr>
        <w:t xml:space="preserve">реализации</w:t>
      </w:r>
      <w:r>
        <w:rPr>
          <w:color w:val="auto"/>
        </w:rPr>
        <w:t xml:space="preserve"> </w:t>
      </w:r>
      <w:r>
        <w:rPr>
          <w:color w:val="auto"/>
        </w:rPr>
        <w:t xml:space="preserve">мероприятий</w:t>
      </w:r>
      <w:r>
        <w:rPr>
          <w:color w:val="auto"/>
        </w:rPr>
        <w:t xml:space="preserve"> </w:t>
      </w:r>
      <w:r>
        <w:rPr>
          <w:color w:val="auto"/>
        </w:rPr>
        <w:t xml:space="preserve">национальных</w:t>
      </w:r>
      <w:r>
        <w:rPr>
          <w:color w:val="auto"/>
        </w:rPr>
        <w:t xml:space="preserve"> </w:t>
      </w:r>
      <w:r>
        <w:rPr>
          <w:color w:val="auto"/>
        </w:rPr>
        <w:t xml:space="preserve">проектов</w:t>
      </w:r>
      <w:r>
        <w:rPr>
          <w:color w:val="auto"/>
        </w:rPr>
        <w:t xml:space="preserve"> </w:t>
      </w:r>
      <w:r>
        <w:rPr>
          <w:color w:val="auto"/>
        </w:rPr>
        <w:t xml:space="preserve">в сфере</w:t>
      </w:r>
      <w:r>
        <w:rPr>
          <w:color w:val="auto"/>
        </w:rPr>
        <w:t xml:space="preserve"> </w:t>
      </w:r>
      <w:r>
        <w:rPr>
          <w:color w:val="auto"/>
        </w:rPr>
        <w:t xml:space="preserve">здравоохранения</w:t>
      </w:r>
      <w:r>
        <w:rPr>
          <w:color w:val="auto"/>
        </w:rPr>
        <w:t xml:space="preserve"> </w:t>
      </w:r>
      <w:r>
        <w:rPr>
          <w:color w:val="auto"/>
        </w:rPr>
        <w:t xml:space="preserve">освоено</w:t>
      </w:r>
      <w:r>
        <w:rPr>
          <w:color w:val="auto"/>
        </w:rPr>
        <w:t xml:space="preserve"> 2 976,0</w:t>
      </w:r>
      <w:r>
        <w:rPr>
          <w:color w:val="auto"/>
        </w:rPr>
        <w:t xml:space="preserve"> </w:t>
      </w:r>
      <w:r>
        <w:rPr>
          <w:color w:val="auto"/>
        </w:rPr>
        <w:t xml:space="preserve">млн</w:t>
      </w:r>
      <w:r>
        <w:rPr>
          <w:color w:val="auto"/>
        </w:rPr>
        <w:t xml:space="preserve"> </w:t>
      </w:r>
      <w:r>
        <w:rPr>
          <w:color w:val="auto"/>
        </w:rPr>
        <w:t xml:space="preserve">рублей, в</w:t>
      </w:r>
      <w:r>
        <w:rPr>
          <w:color w:val="auto"/>
        </w:rPr>
        <w:t xml:space="preserve"> </w:t>
      </w:r>
      <w:r>
        <w:rPr>
          <w:color w:val="auto"/>
        </w:rPr>
        <w:t xml:space="preserve">том числе</w:t>
      </w:r>
      <w:r>
        <w:rPr>
          <w:color w:val="auto"/>
        </w:rPr>
        <w:t xml:space="preserve"> </w:t>
      </w:r>
      <w:r>
        <w:rPr>
          <w:color w:val="auto"/>
        </w:rPr>
        <w:t xml:space="preserve">2 324,1</w:t>
      </w:r>
      <w:r>
        <w:rPr>
          <w:color w:val="auto"/>
        </w:rPr>
        <w:t xml:space="preserve"> млн. рублей средств федерального бюджета и 651,9 млн рублей, выделенных из</w:t>
      </w:r>
      <w:r>
        <w:rPr>
          <w:color w:val="auto"/>
        </w:rPr>
        <w:t xml:space="preserve"> </w:t>
      </w:r>
      <w:r>
        <w:rPr>
          <w:color w:val="auto"/>
        </w:rPr>
        <w:t xml:space="preserve">бюджета Забайкальского</w:t>
      </w:r>
      <w:r>
        <w:rPr>
          <w:color w:val="auto"/>
        </w:rPr>
        <w:t xml:space="preserve"> </w:t>
      </w:r>
      <w:r>
        <w:rPr>
          <w:color w:val="auto"/>
        </w:rPr>
        <w:t xml:space="preserve">края</w:t>
      </w:r>
      <w:r>
        <w:rPr>
          <w:color w:val="auto"/>
        </w:rPr>
        <w:t xml:space="preserve">. </w:t>
      </w:r>
      <w:r>
        <w:rPr>
          <w:color w:val="auto"/>
        </w:rPr>
        <w:t xml:space="preserve">Фактическое исполнение по региональным проектам составило 91,7 %. </w:t>
      </w:r>
      <w:r>
        <w:rPr>
          <w:color w:val="auto"/>
        </w:rPr>
        <w:t xml:space="preserve">Д</w:t>
      </w:r>
      <w:r>
        <w:rPr>
          <w:color w:val="auto"/>
        </w:rPr>
        <w:t xml:space="preserve">остигнуто 38 из 39 установленных</w:t>
      </w:r>
      <w:r>
        <w:rPr>
          <w:color w:val="auto"/>
        </w:rPr>
        <w:t xml:space="preserve"> </w:t>
      </w:r>
      <w:r>
        <w:rPr>
          <w:color w:val="auto"/>
        </w:rPr>
        <w:t xml:space="preserve">значений</w:t>
      </w:r>
      <w:r>
        <w:rPr>
          <w:color w:val="auto"/>
        </w:rPr>
        <w:t xml:space="preserve"> </w:t>
      </w:r>
      <w:r>
        <w:rPr>
          <w:color w:val="auto"/>
        </w:rPr>
        <w:t xml:space="preserve">показателей.</w:t>
      </w:r>
      <w:r>
        <w:rPr>
          <w:color w:val="auto"/>
        </w:rPr>
      </w:r>
      <w:r>
        <w:rPr>
          <w:color w:val="auto"/>
          <w14:ligatures w14:val="non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Конкурентные преимущества Забайкальского края в сфере здравоохранения обусловлены наличием современного оборудования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ме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дицинских организациях, оказывающих специализированную помощь.</w:t>
      </w:r>
      <w:r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 региональному проекту «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Модернизация первичного звена здравоохранения Российской Федерации (Забайкальский край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)»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2025 году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проведены капитальные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ремонты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19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объектов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медицинских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организаций;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приобретено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введено в эксплуатацию 31 единица оборудования для медицинских организаций Забайкальского кра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приобретен медицинский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автотранспорт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количестве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единицы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для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доставки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пациентов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медицинские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организации, медицинских работников до места жительства пациентов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приобретено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15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быстровозводимых модульных конструкций фельдшерско-акушерских пунктов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врачебных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амбулаторий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(9 фельдшерско-акушерских пункта, 5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сельских врачебных амбулаторий,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 участковая больница)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937"/>
        <w:ind w:left="0" w:right="0" w:firstLine="720"/>
        <w:spacing w:before="0" w:beforeAutospacing="0" w:line="240" w:lineRule="auto"/>
        <w:rPr>
          <w:color w:val="auto"/>
        </w:rPr>
        <w:suppressLineNumbers w:val="0"/>
      </w:pPr>
      <w:r>
        <w:rPr>
          <w:color w:val="auto"/>
        </w:rPr>
      </w:r>
      <w:r>
        <w:rPr>
          <w:color w:val="auto"/>
        </w:rPr>
        <w:t xml:space="preserve">В</w:t>
      </w:r>
      <w:r>
        <w:rPr>
          <w:color w:val="auto"/>
          <w:spacing w:val="80"/>
        </w:rPr>
        <w:t xml:space="preserve"> </w:t>
      </w:r>
      <w:r>
        <w:rPr>
          <w:color w:val="auto"/>
        </w:rPr>
        <w:t xml:space="preserve">рамках</w:t>
      </w:r>
      <w:r>
        <w:rPr>
          <w:color w:val="auto"/>
          <w:spacing w:val="80"/>
        </w:rPr>
        <w:t xml:space="preserve"> </w:t>
      </w:r>
      <w:r>
        <w:rPr>
          <w:color w:val="auto"/>
        </w:rPr>
        <w:t xml:space="preserve">регионального проекта</w:t>
      </w:r>
      <w:r>
        <w:rPr>
          <w:color w:val="auto"/>
          <w:spacing w:val="48"/>
        </w:rPr>
        <w:t xml:space="preserve"> </w:t>
      </w:r>
      <w:r>
        <w:rPr>
          <w:color w:val="auto"/>
        </w:rPr>
        <w:t xml:space="preserve">«Борьба</w:t>
      </w:r>
      <w:r>
        <w:rPr>
          <w:color w:val="auto"/>
          <w:spacing w:val="55"/>
        </w:rPr>
        <w:t xml:space="preserve"> </w:t>
      </w:r>
      <w:r>
        <w:rPr>
          <w:color w:val="auto"/>
        </w:rPr>
        <w:t xml:space="preserve">с</w:t>
      </w:r>
      <w:r>
        <w:rPr>
          <w:color w:val="auto"/>
          <w:spacing w:val="41"/>
        </w:rPr>
        <w:t xml:space="preserve"> </w:t>
      </w:r>
      <w:r>
        <w:rPr>
          <w:color w:val="auto"/>
        </w:rPr>
        <w:t xml:space="preserve">сердечно-сосудистыми </w:t>
      </w:r>
      <w:r>
        <w:rPr>
          <w:color w:val="auto"/>
          <w:spacing w:val="-2"/>
        </w:rPr>
        <w:t xml:space="preserve">заболеваниями </w:t>
      </w:r>
      <w:r>
        <w:rPr>
          <w:color w:val="auto"/>
          <w:spacing w:val="-2"/>
        </w:rPr>
        <w:t xml:space="preserve">(Забайкальский </w:t>
      </w:r>
      <w:r>
        <w:rPr>
          <w:color w:val="auto"/>
          <w:spacing w:val="-2"/>
        </w:rPr>
        <w:t xml:space="preserve">край)» </w:t>
      </w:r>
      <w:r>
        <w:rPr>
          <w:color w:val="auto"/>
          <w:spacing w:val="-10"/>
        </w:rPr>
        <w:t xml:space="preserve">в </w:t>
      </w:r>
      <w:r>
        <w:rPr>
          <w:color w:val="auto"/>
          <w:spacing w:val="-4"/>
        </w:rPr>
        <w:t xml:space="preserve">2025 </w:t>
      </w:r>
      <w:r>
        <w:rPr>
          <w:color w:val="auto"/>
          <w:spacing w:val="-4"/>
        </w:rPr>
        <w:t xml:space="preserve">году 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приобретены лекарственные препараты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  <w:t xml:space="preserve"> </w:t>
      </w:r>
      <w:r>
        <w:rPr>
          <w:color w:val="auto"/>
          <w:spacing w:val="-2"/>
        </w:rPr>
        <w:t xml:space="preserve">на</w:t>
      </w:r>
      <w:r>
        <w:rPr>
          <w:color w:val="auto"/>
          <w:spacing w:val="-4"/>
        </w:rPr>
        <w:t xml:space="preserve"> </w:t>
      </w:r>
      <w:r>
        <w:rPr>
          <w:color w:val="auto"/>
          <w:spacing w:val="-2"/>
        </w:rPr>
        <w:t xml:space="preserve">сумму</w:t>
      </w:r>
      <w:r>
        <w:rPr>
          <w:color w:val="auto"/>
          <w:spacing w:val="6"/>
        </w:rPr>
        <w:t xml:space="preserve"> </w:t>
      </w:r>
      <w:r>
        <w:rPr>
          <w:color w:val="auto"/>
          <w:spacing w:val="-2"/>
        </w:rPr>
        <w:t xml:space="preserve">94,6 млн.</w:t>
      </w:r>
      <w:r>
        <w:rPr>
          <w:color w:val="auto"/>
          <w:spacing w:val="5"/>
        </w:rPr>
        <w:t xml:space="preserve"> </w:t>
      </w:r>
      <w:r>
        <w:rPr>
          <w:color w:val="auto"/>
          <w:spacing w:val="-2"/>
        </w:rPr>
        <w:t xml:space="preserve">р</w:t>
      </w:r>
      <w:r>
        <w:rPr>
          <w:color w:val="auto"/>
          <w:spacing w:val="-2"/>
        </w:rPr>
        <w:t xml:space="preserve">ублей.</w:t>
      </w:r>
      <w:r>
        <w:rPr>
          <w:color w:val="ff0000"/>
          <w:spacing w:val="10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937"/>
        <w:ind w:left="0" w:right="0" w:firstLine="720"/>
        <w:jc w:val="both"/>
        <w:spacing w:before="0" w:beforeAutospacing="0" w:line="240" w:lineRule="auto"/>
        <w:tabs>
          <w:tab w:val="left" w:pos="1473" w:leader="none"/>
          <w:tab w:val="left" w:pos="2596" w:leader="none"/>
          <w:tab w:val="left" w:pos="4629" w:leader="none"/>
          <w:tab w:val="left" w:pos="5027" w:leader="none"/>
          <w:tab w:val="left" w:pos="5850" w:leader="none"/>
          <w:tab w:val="left" w:pos="6352" w:leader="none"/>
          <w:tab w:val="left" w:pos="7112" w:leader="none"/>
          <w:tab w:val="left" w:pos="7520" w:leader="none"/>
          <w:tab w:val="left" w:pos="8694" w:leader="none"/>
        </w:tabs>
        <w:suppressLineNumbers w:val="0"/>
      </w:pPr>
      <w:r>
        <w:rPr>
          <w:color w:val="auto"/>
          <w:spacing w:val="-2"/>
        </w:rPr>
        <w:t xml:space="preserve">По</w:t>
      </w:r>
      <w:r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региональному </w:t>
      </w:r>
      <w:r>
        <w:rPr>
          <w:color w:val="auto"/>
          <w:spacing w:val="-2"/>
        </w:rPr>
        <w:t xml:space="preserve">проекту </w:t>
      </w:r>
      <w:r>
        <w:rPr>
          <w:color w:val="auto"/>
          <w:spacing w:val="-2"/>
        </w:rPr>
        <w:t xml:space="preserve">«Борьба </w:t>
      </w:r>
      <w:r>
        <w:rPr>
          <w:color w:val="auto"/>
          <w:spacing w:val="-10"/>
        </w:rPr>
        <w:t xml:space="preserve">с </w:t>
      </w:r>
      <w:r>
        <w:rPr>
          <w:color w:val="auto"/>
          <w:spacing w:val="-6"/>
        </w:rPr>
        <w:t xml:space="preserve">онкологическими </w:t>
      </w:r>
      <w:r>
        <w:rPr>
          <w:color w:val="auto"/>
          <w:spacing w:val="-2"/>
        </w:rPr>
        <w:t xml:space="preserve">заболеваниями</w:t>
      </w:r>
      <w:r>
        <w:rPr>
          <w:color w:val="auto"/>
          <w:spacing w:val="-48"/>
        </w:rPr>
        <w:t xml:space="preserve"> </w:t>
      </w:r>
      <w:r>
        <w:rPr>
          <w:color w:val="auto"/>
        </w:rPr>
        <w:t xml:space="preserve">(Забайкальский </w:t>
      </w:r>
      <w:r>
        <w:rPr>
          <w:color w:val="auto"/>
          <w:spacing w:val="-2"/>
        </w:rPr>
        <w:t xml:space="preserve">край)» </w:t>
      </w:r>
      <w:r>
        <w:rPr>
          <w:color w:val="auto"/>
        </w:rPr>
        <w:t xml:space="preserve">в </w:t>
      </w:r>
      <w:r>
        <w:rPr>
          <w:color w:val="auto"/>
        </w:rPr>
        <w:t xml:space="preserve">2025 году внедрялись новые технологии: э</w:t>
      </w:r>
      <w:r>
        <w:rPr>
          <w:color w:val="auto"/>
        </w:rPr>
        <w:t xml:space="preserve">ндоультрасонография - эндоУЗИ, </w:t>
      </w:r>
      <w:r>
        <w:rPr>
          <w:color w:val="auto"/>
        </w:rPr>
        <w:t xml:space="preserve">биопсии новообразований паренхиматозных органов под КТ навигацией</w:t>
      </w:r>
      <w:r>
        <w:rPr>
          <w:color w:val="auto"/>
        </w:rPr>
        <w:t xml:space="preserve">, </w:t>
      </w:r>
      <w:r>
        <w:rPr>
          <w:color w:val="auto"/>
        </w:rPr>
        <w:t xml:space="preserve">трансартериальная химиоэмболизация при гепатоцеллюлярном раке, эмболизации сосудов малого таза при кровотечениях</w:t>
      </w:r>
      <w:r>
        <w:rPr>
          <w:color w:val="auto"/>
        </w:rPr>
        <w:t xml:space="preserve">, </w:t>
      </w:r>
      <w:r>
        <w:rPr>
          <w:color w:val="auto"/>
        </w:rPr>
        <w:t xml:space="preserve">биопсия сторожевого лимфоузла (единственные на стадии внедрения в ДФО)</w:t>
      </w:r>
      <w:r>
        <w:rPr>
          <w:color w:val="auto"/>
        </w:rPr>
        <w:t xml:space="preserve">, </w:t>
      </w:r>
      <w:r>
        <w:rPr>
          <w:color w:val="auto"/>
        </w:rPr>
        <w:t xml:space="preserve">БЦЖ – терапия при раке мочевого пузыря (ранее пациенты были вынуждены выезжать на терапию в другие регионы)</w:t>
      </w:r>
      <w:r>
        <w:rPr>
          <w:color w:val="auto"/>
        </w:rPr>
        <w:t xml:space="preserve">, </w:t>
      </w:r>
      <w:r>
        <w:rPr>
          <w:color w:val="auto"/>
        </w:rPr>
        <w:t xml:space="preserve">реконструктивно-пластические операции при опухолях головы и шеи с использованием донорских лоскутов (единственные в ДФО), </w:t>
      </w:r>
      <w:r>
        <w:rPr>
          <w:color w:val="auto"/>
        </w:rPr>
        <w:t xml:space="preserve">трансаксиллярный эндоскопический доступ (через подмышечную впадину) </w:t>
      </w:r>
      <w:r>
        <w:rPr>
          <w:color w:val="auto"/>
        </w:rPr>
        <w:t xml:space="preserve">(единственные в ДФО)</w:t>
      </w:r>
      <w:r>
        <w:rPr>
          <w:color w:val="auto"/>
        </w:rPr>
        <w:t xml:space="preserve"> и другие.</w:t>
      </w:r>
      <w:r>
        <w:rPr>
          <w:color w:val="auto"/>
        </w:rPr>
        <w:t xml:space="preserve"> </w:t>
      </w:r>
      <w:r/>
    </w:p>
    <w:p>
      <w:pPr>
        <w:pStyle w:val="937"/>
        <w:ind w:left="0" w:right="0" w:firstLine="720"/>
        <w:spacing w:before="0" w:beforeAutospacing="0" w:line="240" w:lineRule="auto"/>
        <w:rPr>
          <w:color w:val="auto"/>
          <w:spacing w:val="-2"/>
          <w:highlight w:val="none"/>
        </w:rPr>
        <w:suppressLineNumbers w:val="0"/>
      </w:pPr>
      <w:r>
        <w:rPr>
          <w:color w:val="auto"/>
          <w:spacing w:val="-2"/>
          <w:highlight w:val="none"/>
        </w:rPr>
        <w:t xml:space="preserve">В рамках р</w:t>
      </w:r>
      <w:r>
        <w:rPr>
          <w:color w:val="auto"/>
          <w:spacing w:val="-2"/>
          <w:highlight w:val="none"/>
        </w:rPr>
        <w:t xml:space="preserve">егионального проекта «Борьба с гепатитом С и минимизация рисков распространения данного заболевания (Забайкальский край)»</w:t>
      </w:r>
      <w:r>
        <w:rPr>
          <w:color w:val="auto"/>
          <w:spacing w:val="-2"/>
          <w:highlight w:val="none"/>
        </w:rPr>
        <w:t xml:space="preserve"> </w:t>
      </w:r>
      <w:r>
        <w:rPr>
          <w:color w:val="auto"/>
          <w:spacing w:val="-2"/>
          <w:highlight w:val="none"/>
        </w:rPr>
        <w:t xml:space="preserve">в 2025 году</w:t>
      </w:r>
      <w:r>
        <w:rPr>
          <w:color w:val="auto"/>
          <w:spacing w:val="-2"/>
          <w:highlight w:val="none"/>
        </w:rPr>
        <w:t xml:space="preserve"> </w:t>
      </w:r>
      <w:r>
        <w:rPr>
          <w:color w:val="auto"/>
          <w:spacing w:val="-2"/>
          <w:highlight w:val="none"/>
        </w:rPr>
        <w:t xml:space="preserve">приобретены лекарственные препараты на общую сумму </w:t>
      </w:r>
      <w:r>
        <w:rPr>
          <w:color w:val="auto"/>
          <w:spacing w:val="-2"/>
          <w:highlight w:val="none"/>
        </w:rPr>
        <w:t xml:space="preserve">101,7</w:t>
      </w:r>
      <w:r>
        <w:rPr>
          <w:color w:val="auto"/>
          <w:spacing w:val="-2"/>
          <w:highlight w:val="none"/>
        </w:rPr>
        <w:t xml:space="preserve"> </w:t>
      </w:r>
      <w:r>
        <w:rPr>
          <w:color w:val="auto"/>
          <w:spacing w:val="-2"/>
          <w:highlight w:val="none"/>
        </w:rPr>
        <w:t xml:space="preserve">млн. рублей. </w:t>
      </w:r>
      <w:r>
        <w:rPr>
          <w:color w:val="auto"/>
          <w:spacing w:val="-2"/>
          <w:highlight w:val="none"/>
        </w:rPr>
      </w:r>
      <w:r>
        <w:rPr>
          <w:color w:val="auto"/>
          <w:spacing w:val="-2"/>
          <w:highlight w:val="none"/>
        </w:rPr>
      </w:r>
    </w:p>
    <w:p>
      <w:pPr>
        <w:pStyle w:val="937"/>
        <w:ind w:left="0" w:right="0" w:firstLine="720"/>
        <w:spacing w:before="0" w:beforeAutospacing="0" w:line="240" w:lineRule="auto"/>
        <w:rPr>
          <w:color w:val="auto"/>
          <w:spacing w:val="-2"/>
          <w:highlight w:val="none"/>
        </w:rPr>
        <w:suppressLineNumbers w:val="0"/>
      </w:pPr>
      <w:r>
        <w:rPr>
          <w:color w:val="auto"/>
          <w:spacing w:val="-2"/>
          <w:highlight w:val="none"/>
        </w:rPr>
        <w:t xml:space="preserve">В рамках р</w:t>
      </w:r>
      <w:r>
        <w:rPr>
          <w:color w:val="auto"/>
          <w:spacing w:val="-2"/>
          <w:highlight w:val="none"/>
        </w:rPr>
        <w:t xml:space="preserve">егионального проекта «Борьба с сахарным диабетом (Забайкальский край)» </w:t>
      </w:r>
      <w:r>
        <w:rPr>
          <w:color w:val="auto"/>
          <w:spacing w:val="-2"/>
          <w:highlight w:val="none"/>
        </w:rPr>
        <w:t xml:space="preserve">в 2025 году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приобретены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системы непрерывного мониторинга глюкозы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414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системы непрерывного мониторинга глюкозы</w:t>
      </w:r>
      <w:r>
        <w:rPr>
          <w:rFonts w:ascii="Times New Roman" w:hAnsi="Times New Roman" w:cs="Times New Roman"/>
          <w:sz w:val="28"/>
          <w:szCs w:val="28"/>
        </w:rPr>
        <w:t xml:space="preserve"> для 578 беременных женщин</w:t>
      </w:r>
      <w:r>
        <w:rPr>
          <w:rFonts w:ascii="Times New Roman" w:hAnsi="Times New Roman" w:cs="Times New Roman"/>
          <w:sz w:val="28"/>
          <w:szCs w:val="28"/>
        </w:rPr>
        <w:t xml:space="preserve">, а также осуществлено мероприятие по оснащению межрайонного эндокринологического центра на базе </w:t>
      </w:r>
      <w:r>
        <w:rPr>
          <w:rFonts w:ascii="Times New Roman" w:hAnsi="Times New Roman"/>
          <w:i w:val="0"/>
          <w:iCs w:val="0"/>
          <w:color w:val="auto"/>
          <w:sz w:val="28"/>
          <w:szCs w:val="28"/>
          <w:highlight w:val="none"/>
        </w:rPr>
        <w:t xml:space="preserve">ГАУЗ «Краевая больница № 4».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auto"/>
          <w:spacing w:val="-2"/>
          <w:highlight w:val="none"/>
        </w:rPr>
      </w:r>
      <w:r>
        <w:rPr>
          <w:color w:val="auto"/>
          <w:spacing w:val="-2"/>
          <w:highlight w:val="none"/>
        </w:rPr>
      </w:r>
    </w:p>
    <w:p>
      <w:pPr>
        <w:pStyle w:val="937"/>
        <w:ind w:left="0" w:right="0" w:firstLine="720"/>
        <w:jc w:val="both"/>
        <w:spacing w:before="0" w:beforeAutospacing="0" w:line="240" w:lineRule="auto"/>
        <w:tabs>
          <w:tab w:val="left" w:pos="1473" w:leader="none"/>
          <w:tab w:val="left" w:pos="2596" w:leader="none"/>
          <w:tab w:val="left" w:pos="4629" w:leader="none"/>
          <w:tab w:val="left" w:pos="5027" w:leader="none"/>
          <w:tab w:val="left" w:pos="5850" w:leader="none"/>
          <w:tab w:val="left" w:pos="6352" w:leader="none"/>
          <w:tab w:val="left" w:pos="7112" w:leader="none"/>
          <w:tab w:val="left" w:pos="7520" w:leader="none"/>
          <w:tab w:val="left" w:pos="8694" w:leader="none"/>
        </w:tabs>
        <w:rPr>
          <w:color w:val="auto"/>
        </w:rPr>
        <w:suppressLineNumbers w:val="0"/>
      </w:pPr>
      <w:r>
        <w:rPr>
          <w:color w:val="auto"/>
          <w:spacing w:val="-2"/>
          <w:highlight w:val="none"/>
        </w:rPr>
        <w:t xml:space="preserve">По р</w:t>
      </w:r>
      <w:r>
        <w:rPr>
          <w:color w:val="auto"/>
          <w:spacing w:val="-2"/>
          <w:highlight w:val="none"/>
        </w:rPr>
        <w:t xml:space="preserve">егиональному проекту «Совершенствование экстренной медицинской помощи (Забайкальский край)»</w:t>
      </w:r>
      <w:r>
        <w:rPr>
          <w:color w:val="auto"/>
          <w:spacing w:val="-2"/>
          <w:highlight w:val="none"/>
        </w:rPr>
        <w:t xml:space="preserve"> </w:t>
      </w:r>
      <w:r>
        <w:rPr>
          <w:color w:val="auto"/>
          <w:spacing w:val="-2"/>
        </w:rPr>
        <w:t xml:space="preserve">реализованы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мероприятия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по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закупке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авиационных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работ</w:t>
      </w:r>
      <w:r>
        <w:rPr>
          <w:color w:val="auto"/>
          <w:spacing w:val="-17"/>
        </w:rPr>
        <w:t xml:space="preserve"> </w:t>
      </w:r>
      <w:r>
        <w:rPr>
          <w:color w:val="auto"/>
          <w:spacing w:val="-2"/>
        </w:rPr>
        <w:t xml:space="preserve">в </w:t>
      </w:r>
      <w:r>
        <w:rPr>
          <w:color w:val="auto"/>
        </w:rPr>
        <w:t xml:space="preserve">целях оказания медицинской помощи (скорой специализированной медицинской помощи)</w:t>
      </w:r>
      <w:r>
        <w:rPr>
          <w:color w:val="auto"/>
        </w:rPr>
        <w:t xml:space="preserve">,</w:t>
      </w:r>
      <w:r>
        <w:rPr>
          <w:color w:val="auto"/>
        </w:rPr>
        <w:t xml:space="preserve"> выполнен 471 вылет санитарной авиации, в том числе в </w:t>
      </w:r>
      <w:r>
        <w:rPr>
          <w:color w:val="auto"/>
          <w:spacing w:val="-2"/>
        </w:rPr>
        <w:t xml:space="preserve">труднодоступные</w:t>
      </w:r>
      <w:r>
        <w:rPr>
          <w:color w:val="auto"/>
          <w:spacing w:val="-16"/>
        </w:rPr>
        <w:t xml:space="preserve"> </w:t>
      </w:r>
      <w:r>
        <w:rPr>
          <w:color w:val="auto"/>
          <w:spacing w:val="-2"/>
        </w:rPr>
        <w:t xml:space="preserve">районы, эвакуировано 743 </w:t>
      </w:r>
      <w:r>
        <w:rPr>
          <w:color w:val="auto"/>
          <w:spacing w:val="-2"/>
        </w:rPr>
        <w:t xml:space="preserve">человека.</w:t>
      </w:r>
      <w:r>
        <w:rPr>
          <w:color w:val="auto"/>
        </w:rPr>
      </w:r>
      <w:r>
        <w:rPr>
          <w:color w:val="auto"/>
        </w:rPr>
      </w:r>
    </w:p>
    <w:p>
      <w:pPr>
        <w:pStyle w:val="937"/>
        <w:ind w:left="0" w:right="0" w:firstLine="720"/>
        <w:spacing w:before="0" w:before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color w:val="auto"/>
        </w:rPr>
        <w:t xml:space="preserve">В рамках р</w:t>
      </w:r>
      <w:r>
        <w:rPr>
          <w:color w:val="auto"/>
        </w:rPr>
        <w:t xml:space="preserve">егионального проекта «Оптимальная для восстановления здоровья медицинская реабилитация (Забайкальский край)» </w:t>
      </w:r>
      <w:r>
        <w:rPr>
          <w:color w:val="auto"/>
        </w:rPr>
        <w:t xml:space="preserve">в 2025 году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единиц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оборудования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ГУЗ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Краевая детская клиническая больница» и ГАУЗ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«Забайкальская краевая клиническая больница»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млн.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7"/>
        <w:ind w:left="0" w:right="0" w:firstLine="720"/>
        <w:spacing w:before="0" w:beforeAutospacing="0" w:line="240" w:lineRule="auto"/>
        <w:rPr>
          <w:color w:val="auto"/>
          <w14:ligatures w14:val="none"/>
        </w:rPr>
      </w:pPr>
      <w:r>
        <w:rPr>
          <w:color w:val="auto"/>
        </w:rPr>
        <w:t xml:space="preserve">По</w:t>
      </w:r>
      <w:r>
        <w:rPr>
          <w:color w:val="auto"/>
        </w:rPr>
        <w:t xml:space="preserve"> </w:t>
      </w:r>
      <w:r>
        <w:rPr>
          <w:color w:val="auto"/>
        </w:rPr>
        <w:t xml:space="preserve">региональному</w:t>
      </w:r>
      <w:r>
        <w:rPr>
          <w:color w:val="auto"/>
        </w:rPr>
        <w:t xml:space="preserve"> </w:t>
      </w:r>
      <w:r>
        <w:rPr>
          <w:color w:val="auto"/>
        </w:rPr>
        <w:t xml:space="preserve">проекту</w:t>
      </w:r>
      <w:r>
        <w:rPr>
          <w:color w:val="auto"/>
        </w:rPr>
        <w:t xml:space="preserve"> </w:t>
      </w:r>
      <w:r>
        <w:rPr>
          <w:color w:val="auto"/>
        </w:rPr>
        <w:t xml:space="preserve">«</w:t>
      </w:r>
      <w:r>
        <w:rPr>
          <w:color w:val="auto"/>
        </w:rPr>
        <w:t xml:space="preserve">Медицинские </w:t>
      </w:r>
      <w:r>
        <w:rPr>
          <w:color w:val="auto"/>
        </w:rPr>
        <w:t xml:space="preserve">кадры (Забайкальский край)</w:t>
      </w:r>
      <w:r>
        <w:rPr>
          <w:color w:val="auto"/>
        </w:rPr>
        <w:t xml:space="preserve">»</w:t>
      </w:r>
      <w:r>
        <w:rPr>
          <w:color w:val="auto"/>
        </w:rPr>
        <w:t xml:space="preserve"> </w:t>
      </w:r>
      <w:r>
        <w:rPr>
          <w:color w:val="auto"/>
        </w:rPr>
        <w:t xml:space="preserve">в</w:t>
      </w:r>
      <w:r>
        <w:rPr>
          <w:color w:val="auto"/>
        </w:rPr>
        <w:t xml:space="preserve"> </w:t>
      </w:r>
      <w:r>
        <w:rPr>
          <w:color w:val="auto"/>
        </w:rPr>
        <w:t xml:space="preserve">2025</w:t>
      </w:r>
      <w:r>
        <w:rPr>
          <w:color w:val="auto"/>
        </w:rPr>
        <w:t xml:space="preserve"> </w:t>
      </w:r>
      <w:r>
        <w:rPr>
          <w:color w:val="auto"/>
        </w:rPr>
        <w:t xml:space="preserve">году</w:t>
      </w:r>
      <w:r>
        <w:rPr>
          <w:color w:val="auto"/>
        </w:rPr>
        <w:t xml:space="preserve"> </w:t>
      </w:r>
      <w:r>
        <w:rPr>
          <w:color w:val="auto"/>
        </w:rPr>
        <w:t xml:space="preserve">на</w:t>
      </w:r>
      <w:r>
        <w:rPr>
          <w:color w:val="auto"/>
        </w:rPr>
        <w:t xml:space="preserve"> </w:t>
      </w:r>
      <w:r>
        <w:rPr>
          <w:color w:val="auto"/>
        </w:rPr>
        <w:t xml:space="preserve">территории Забайка</w:t>
      </w:r>
      <w:r>
        <w:rPr>
          <w:color w:val="auto"/>
        </w:rPr>
        <w:t xml:space="preserve">льского</w:t>
      </w:r>
      <w:r>
        <w:rPr>
          <w:color w:val="auto"/>
        </w:rPr>
        <w:t xml:space="preserve"> </w:t>
      </w:r>
      <w:r>
        <w:rPr>
          <w:color w:val="auto"/>
        </w:rPr>
        <w:t xml:space="preserve">края</w:t>
      </w:r>
      <w:r>
        <w:rPr>
          <w:color w:val="auto"/>
        </w:rPr>
        <w:t xml:space="preserve"> </w:t>
      </w:r>
      <w:r>
        <w:rPr>
          <w:color w:val="auto"/>
        </w:rPr>
        <w:t xml:space="preserve">реализованы</w:t>
      </w:r>
      <w:r>
        <w:rPr>
          <w:color w:val="auto"/>
        </w:rPr>
        <w:t xml:space="preserve"> </w:t>
      </w:r>
      <w:r>
        <w:rPr>
          <w:color w:val="auto"/>
        </w:rPr>
        <w:t xml:space="preserve">мероприятия,</w:t>
      </w:r>
      <w:r>
        <w:rPr>
          <w:color w:val="auto"/>
        </w:rPr>
        <w:t xml:space="preserve"> </w:t>
      </w:r>
      <w:r>
        <w:rPr>
          <w:color w:val="auto"/>
        </w:rPr>
        <w:t xml:space="preserve">направленные</w:t>
      </w:r>
      <w:r>
        <w:rPr>
          <w:color w:val="auto"/>
        </w:rPr>
        <w:t xml:space="preserve"> </w:t>
      </w:r>
      <w:r>
        <w:rPr>
          <w:color w:val="auto"/>
        </w:rPr>
        <w:t xml:space="preserve">на</w:t>
      </w:r>
      <w:r>
        <w:rPr>
          <w:color w:val="auto"/>
        </w:rPr>
        <w:t xml:space="preserve"> </w:t>
      </w:r>
      <w:r>
        <w:rPr>
          <w:color w:val="auto"/>
        </w:rPr>
        <w:t xml:space="preserve">повышение </w:t>
      </w:r>
      <w:r>
        <w:rPr>
          <w:color w:val="auto"/>
        </w:rPr>
        <w:t xml:space="preserve">квалификации медицинских кадров, оценку уровня их квалификации, поэтапное устранение </w:t>
      </w:r>
      <w:r>
        <w:rPr>
          <w:color w:val="auto"/>
        </w:rPr>
        <w:t xml:space="preserve">дефицита медицинских кадров, а также разработку </w:t>
      </w:r>
      <w:r>
        <w:rPr>
          <w:color w:val="auto"/>
        </w:rPr>
        <w:t xml:space="preserve">дифференцированных</w:t>
      </w:r>
      <w:r>
        <w:rPr>
          <w:color w:val="auto"/>
        </w:rPr>
        <w:t xml:space="preserve"> </w:t>
      </w:r>
      <w:r>
        <w:rPr>
          <w:color w:val="auto"/>
        </w:rPr>
        <w:t xml:space="preserve">мер</w:t>
      </w:r>
      <w:r>
        <w:rPr>
          <w:color w:val="auto"/>
        </w:rPr>
        <w:t xml:space="preserve"> </w:t>
      </w:r>
      <w:r>
        <w:rPr>
          <w:color w:val="auto"/>
        </w:rPr>
        <w:t xml:space="preserve">социальной</w:t>
      </w:r>
      <w:r>
        <w:rPr>
          <w:color w:val="auto"/>
        </w:rPr>
        <w:t xml:space="preserve"> </w:t>
      </w:r>
      <w:r>
        <w:rPr>
          <w:color w:val="auto"/>
        </w:rPr>
        <w:t xml:space="preserve">поддержки</w:t>
      </w:r>
      <w:r>
        <w:rPr>
          <w:color w:val="auto"/>
        </w:rPr>
        <w:t xml:space="preserve"> </w:t>
      </w:r>
      <w:r>
        <w:rPr>
          <w:color w:val="auto"/>
        </w:rPr>
        <w:t xml:space="preserve">медицинских</w:t>
      </w:r>
      <w:r>
        <w:rPr>
          <w:color w:val="auto"/>
        </w:rPr>
        <w:t xml:space="preserve"> </w:t>
      </w:r>
      <w:r>
        <w:rPr>
          <w:color w:val="auto"/>
        </w:rPr>
        <w:t xml:space="preserve">работников, в</w:t>
      </w:r>
      <w:r>
        <w:rPr>
          <w:color w:val="auto"/>
        </w:rPr>
        <w:t xml:space="preserve"> </w:t>
      </w:r>
      <w:r>
        <w:rPr>
          <w:color w:val="auto"/>
        </w:rPr>
        <w:t xml:space="preserve">первую очередь</w:t>
      </w:r>
      <w:r>
        <w:rPr>
          <w:color w:val="auto"/>
        </w:rPr>
        <w:t xml:space="preserve"> </w:t>
      </w:r>
      <w:r>
        <w:rPr>
          <w:color w:val="auto"/>
        </w:rPr>
        <w:t xml:space="preserve">наиболее</w:t>
      </w:r>
      <w:r>
        <w:rPr>
          <w:color w:val="auto"/>
        </w:rPr>
        <w:t xml:space="preserve"> </w:t>
      </w:r>
      <w:r>
        <w:rPr>
          <w:color w:val="auto"/>
        </w:rPr>
        <w:t xml:space="preserve">дефицитных специальностей.</w:t>
      </w:r>
      <w:r>
        <w:rPr>
          <w:color w:val="auto"/>
        </w:rPr>
      </w:r>
      <w:r>
        <w:rPr>
          <w:color w:val="auto"/>
          <w14:ligatures w14:val="none"/>
        </w:rPr>
      </w:r>
    </w:p>
    <w:p>
      <w:pPr>
        <w:pStyle w:val="719"/>
        <w:ind w:firstLine="708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 2024 года </w:t>
      </w:r>
      <w:r>
        <w:rPr>
          <w:color w:val="000000"/>
          <w:sz w:val="28"/>
          <w:szCs w:val="28"/>
          <w:highlight w:val="none"/>
        </w:rPr>
        <w:t xml:space="preserve">на базе </w:t>
      </w:r>
      <w:r>
        <w:rPr>
          <w:color w:val="000000"/>
          <w:sz w:val="28"/>
          <w:szCs w:val="28"/>
          <w:highlight w:val="none"/>
        </w:rPr>
        <w:t xml:space="preserve">ГУЗ «Городская больница № 1» осуществляется</w:t>
      </w:r>
      <w:r>
        <w:rPr>
          <w:color w:val="000000"/>
          <w:sz w:val="28"/>
          <w:szCs w:val="28"/>
          <w:highlight w:val="none"/>
        </w:rPr>
        <w:t xml:space="preserve"> эндопротезирование плечевых суставов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719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В рамках оказания высокотехнологичной медицинской помощи на территории Забайкальского края успешно проводятся операции по эндопротезированию тазобед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ренных, коленных суставов и суставов пальцев кисти, стопы, запястья.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Вместе с тем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сохраняется потребность в дальнейшем оснащении (переоснащении) медицинским оборудованием, строительстве (реконструкции) и капитальном ремонте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медицински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подведомственны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Министерству здравоохранения Забайкальского края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202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 году 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 составила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11,4 %,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 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– 25,7 %,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что является сдерживающим фактором развития здравоохранения Забайкальского края.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928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Одним из ключевых направлений развития отрасли является совершенствование кадровой политики в сфере охраны здоровья. В медицинских организациях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Забайкальского края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по итогам 2025 года укомплектованность врачами составила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76,3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%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укомплектованность с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редним медицинским персоналом – 80,3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%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 Для решения задачи по обеспечению квалифицированными кадрами отрасли реализуются в том числе мероприятия по вовлечению более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специалистов в систему непрерывного образования медицинских работников.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Забайкальском крае </w:t>
      </w:r>
      <w:r>
        <w:rPr>
          <w:color w:val="000000"/>
          <w:sz w:val="28"/>
          <w:szCs w:val="28"/>
          <w:highlight w:val="white"/>
        </w:rPr>
        <w:t xml:space="preserve">отмечается </w:t>
      </w:r>
      <w:r>
        <w:rPr>
          <w:color w:val="000000"/>
          <w:sz w:val="28"/>
          <w:szCs w:val="28"/>
          <w:highlight w:val="white"/>
        </w:rPr>
        <w:t xml:space="preserve">дефицит врачей, среднего и младшего медицинского персонала. В 202</w:t>
      </w:r>
      <w:r>
        <w:rPr>
          <w:color w:val="000000"/>
          <w:sz w:val="28"/>
          <w:szCs w:val="28"/>
          <w:highlight w:val="white"/>
        </w:rPr>
        <w:t xml:space="preserve">5 году дефицит врачей </w:t>
      </w:r>
      <w:r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 xml:space="preserve">в Забайкальском крае составил 46</w:t>
      </w:r>
      <w:r>
        <w:rPr>
          <w:color w:val="000000"/>
          <w:sz w:val="28"/>
          <w:szCs w:val="28"/>
          <w:highlight w:val="white"/>
        </w:rPr>
        <w:t xml:space="preserve">3 </w:t>
      </w:r>
      <w:r>
        <w:rPr>
          <w:color w:val="000000"/>
          <w:sz w:val="28"/>
          <w:szCs w:val="28"/>
          <w:highlight w:val="white"/>
        </w:rPr>
        <w:t xml:space="preserve">человека, средних медицинских работников – 630 человек.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 202</w:t>
      </w:r>
      <w:r>
        <w:rPr>
          <w:color w:val="000000"/>
          <w:sz w:val="28"/>
          <w:szCs w:val="28"/>
          <w:highlight w:val="white"/>
        </w:rPr>
        <w:t xml:space="preserve">5 году отмечается увеличение числа медицинских работников, трудоустроенных в отрасль</w:t>
      </w:r>
      <w:r>
        <w:rPr>
          <w:color w:val="000000"/>
          <w:sz w:val="28"/>
          <w:szCs w:val="28"/>
          <w:highlight w:val="none"/>
        </w:rPr>
        <w:t xml:space="preserve">, прибывших в отрасль.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2018 года</w:t>
      </w:r>
      <w:r>
        <w:rPr>
          <w:color w:val="000000"/>
          <w:sz w:val="28"/>
          <w:szCs w:val="28"/>
          <w:highlight w:val="none"/>
        </w:rPr>
        <w:t xml:space="preserve"> в рамках государственной програ</w:t>
      </w:r>
      <w:r>
        <w:rPr>
          <w:color w:val="000000"/>
          <w:sz w:val="28"/>
          <w:szCs w:val="28"/>
          <w:highlight w:val="white"/>
        </w:rPr>
        <w:t xml:space="preserve">ммы </w:t>
      </w:r>
      <w:r>
        <w:rPr>
          <w:color w:val="000000"/>
          <w:sz w:val="28"/>
          <w:szCs w:val="28"/>
          <w:highlight w:val="white"/>
        </w:rPr>
        <w:t xml:space="preserve">«Развитие здравоохране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ния»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реализуетс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 Программа «Земский доктор/Земский фельдшер», направленная на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тимулирование медицинских работников к переезду на работу в сельские населенные пункты, рабочие поселки, поселки городского типа либо города с населением до 50 тыс. человек, восполнение кадрового дефицита и компенсация затрат, связанных с переездом и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бустройством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итогам 2025 года в медицинских организациях, подведомственных Министерству здравоохранения Забайкальского края, отмечается положительная динамика численности медицинских работников: прирост врачей составил 34 человека, среднего медицинского персонала — 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 человек относительно показателей 2024 года.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  <w:shd w:val="clear" w:color="auto" w:fill="ffffff"/>
        </w:rPr>
        <w:pBdr>
          <w:top w:val="single" w:color="FFFFFF" w:sz="4" w:space="1"/>
          <w:left w:val="single" w:color="FFFFFF" w:sz="4" w:space="0"/>
          <w:bottom w:val="single" w:color="FFFFFF" w:sz="4" w:space="8"/>
          <w:right w:val="single" w:color="FFFFFF" w:sz="4" w:space="0"/>
        </w:pBdr>
      </w:pPr>
      <w:r>
        <w:rPr>
          <w:sz w:val="28"/>
          <w:szCs w:val="28"/>
        </w:rPr>
        <w:t xml:space="preserve">2. В разделе 4 «Задачи государственного управления и способы их эффективного решения в сфере реализации государственной программы»:</w:t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sz w:val="28"/>
          <w:szCs w:val="28"/>
        </w:rPr>
        <w:t xml:space="preserve">1) абзац восемнадцатый изложить в следующей редакции: «к концу 2035 года не менее 56% населения удовлетворены оказанием медицинской помощи»;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sz w:val="28"/>
          <w:szCs w:val="28"/>
          <w:highlight w:val="none"/>
        </w:rPr>
        <w:t xml:space="preserve">2) абзац двадцатый изложить в следующей редакции: «увеличение доли граждан, ведущих здоровый образ жизни, к 2035 году в 2,5 раза»;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sz w:val="28"/>
          <w:szCs w:val="28"/>
          <w:highlight w:val="none"/>
        </w:rPr>
        <w:t xml:space="preserve">3) абзац двадцать первый изложить в следующей редакции: «к 2035 году доступность диагностики, профилактики и лечения сердечно-сосудистых заболеваний </w:t>
      </w:r>
      <w:r>
        <w:rPr>
          <w:color w:val="auto"/>
          <w:sz w:val="28"/>
          <w:szCs w:val="28"/>
          <w:highlight w:val="none"/>
        </w:rPr>
        <w:t xml:space="preserve">позволит в </w:t>
      </w:r>
      <w:r>
        <w:rPr>
          <w:color w:val="auto"/>
          <w:sz w:val="28"/>
          <w:szCs w:val="28"/>
          <w:highlight w:val="none"/>
        </w:rPr>
        <w:t xml:space="preserve">1,7</w:t>
      </w:r>
      <w:r>
        <w:rPr>
          <w:color w:val="auto"/>
          <w:sz w:val="28"/>
          <w:szCs w:val="28"/>
          <w:highlight w:val="none"/>
        </w:rPr>
        <w:t xml:space="preserve"> раз увеличить число лиц с болезнями системы кровообращения, проживших предыдущий год без острых сердечно-сосудистых событий»;</w:t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color w:val="auto"/>
          <w:sz w:val="28"/>
          <w:szCs w:val="28"/>
          <w:highlight w:val="none"/>
        </w:rPr>
        <w:t xml:space="preserve">4) абзац двадцать второй изложить в следующей редакции: «к 2035 году доступность диагностики и лечения онкологических заболеваний позволит увеличить на </w:t>
      </w:r>
      <w:r>
        <w:rPr>
          <w:color w:val="auto"/>
          <w:sz w:val="28"/>
          <w:szCs w:val="28"/>
          <w:highlight w:val="none"/>
        </w:rPr>
        <w:t xml:space="preserve">1,1 </w:t>
      </w:r>
      <w:r>
        <w:rPr>
          <w:color w:val="auto"/>
          <w:sz w:val="28"/>
          <w:szCs w:val="28"/>
          <w:highlight w:val="none"/>
        </w:rPr>
        <w:t xml:space="preserve">% количество пациентов со злокачественными образованиями, живущих более 5 лет»;</w:t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color w:val="auto"/>
          <w:sz w:val="28"/>
          <w:szCs w:val="28"/>
          <w:highlight w:val="none"/>
        </w:rPr>
        <w:t xml:space="preserve">5) абзац двадцать третий дополни</w:t>
      </w:r>
      <w:r>
        <w:rPr>
          <w:sz w:val="28"/>
          <w:szCs w:val="28"/>
          <w:highlight w:val="none"/>
        </w:rPr>
        <w:t xml:space="preserve">ть словами «к 2035 году в.......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color w:val="000000"/>
          <w:sz w:val="28"/>
          <w:szCs w:val="28"/>
          <w:highlight w:val="none"/>
        </w:rPr>
        <w:t xml:space="preserve">6) абзац двадцать четвертый изложить в следующей редакции: «к концу 2035 года будет обеспечено снижение заболеваемости гепатитом С не менее, чем на 15%»;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color w:val="000000"/>
          <w:sz w:val="28"/>
          <w:szCs w:val="28"/>
          <w:highlight w:val="none"/>
        </w:rPr>
        <w:t xml:space="preserve">7) в абзаце </w:t>
      </w:r>
      <w:r>
        <w:rPr>
          <w:color w:val="000000"/>
          <w:sz w:val="28"/>
          <w:szCs w:val="28"/>
          <w:highlight w:val="none"/>
        </w:rPr>
        <w:t xml:space="preserve">двадцать шестом слова «к 2030 году увеличена на 26,5%» заменить словами «к 2035 году увеличена на 26,6%»;</w:t>
      </w:r>
      <w:r>
        <w:rPr>
          <w:color w:val="000000"/>
          <w:sz w:val="28"/>
          <w:szCs w:val="28"/>
          <w:highlight w:val="none"/>
        </w:rPr>
        <w:t xml:space="preserve">ь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color w:val="000000"/>
          <w:sz w:val="28"/>
          <w:szCs w:val="28"/>
          <w:highlight w:val="none"/>
        </w:rPr>
        <w:t xml:space="preserve">8) абзац двадцать восьмой изложить в следующей редакции: «к 2035 году увеличена на 3%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обеспеченность системы здравоохранения медицинскими кадрами.».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8"/>
        <w:ind w:firstLine="567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19"/>
    <w:next w:val="719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719"/>
    <w:next w:val="719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719"/>
    <w:next w:val="719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719"/>
    <w:next w:val="71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719"/>
    <w:next w:val="719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719"/>
    <w:next w:val="719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719"/>
    <w:next w:val="719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719"/>
    <w:next w:val="71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719"/>
    <w:next w:val="719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9">
    <w:name w:val="Caption"/>
    <w:basedOn w:val="719"/>
    <w:next w:val="719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  <w:rPr>
      <w:sz w:val="24"/>
      <w:szCs w:val="24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character" w:styleId="733" w:customStyle="1">
    <w:name w:val="Subtitle Char"/>
    <w:basedOn w:val="720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Footnote Text Char"/>
    <w:uiPriority w:val="99"/>
    <w:rPr>
      <w:sz w:val="18"/>
    </w:rPr>
  </w:style>
  <w:style w:type="character" w:styleId="737" w:customStyle="1">
    <w:name w:val="Endnote Text Char"/>
    <w:uiPriority w:val="99"/>
    <w:rPr>
      <w:sz w:val="20"/>
    </w:rPr>
  </w:style>
  <w:style w:type="paragraph" w:styleId="738" w:customStyle="1">
    <w:name w:val="Заголовок 11"/>
    <w:basedOn w:val="719"/>
    <w:next w:val="719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739" w:customStyle="1">
    <w:name w:val="Заголовок 21"/>
    <w:basedOn w:val="719"/>
    <w:next w:val="719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paragraph" w:styleId="740" w:customStyle="1">
    <w:name w:val="Заголовок 31"/>
    <w:basedOn w:val="719"/>
    <w:next w:val="719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741" w:customStyle="1">
    <w:name w:val="Заголовок 41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742" w:customStyle="1">
    <w:name w:val="Заголовок 51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paragraph" w:styleId="743" w:customStyle="1">
    <w:name w:val="Заголовок 61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44" w:customStyle="1">
    <w:name w:val="Заголовок 71"/>
    <w:basedOn w:val="719"/>
    <w:next w:val="719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45" w:customStyle="1">
    <w:name w:val="Заголовок 81"/>
    <w:basedOn w:val="719"/>
    <w:next w:val="719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746" w:customStyle="1">
    <w:name w:val="Заголовок 91"/>
    <w:basedOn w:val="719"/>
    <w:next w:val="719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47" w:customStyle="1">
    <w:name w:val="Заголовок 1 Знак"/>
    <w:link w:val="738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39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40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57">
    <w:name w:val="No Spacing"/>
    <w:uiPriority w:val="1"/>
    <w:qFormat/>
    <w:rPr>
      <w:lang w:eastAsia="zh-CN"/>
    </w:rPr>
  </w:style>
  <w:style w:type="paragraph" w:styleId="758">
    <w:name w:val="Title"/>
    <w:basedOn w:val="719"/>
    <w:next w:val="719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19"/>
    <w:next w:val="719"/>
    <w:link w:val="761"/>
    <w:uiPriority w:val="11"/>
    <w:qFormat/>
    <w:pPr>
      <w:spacing w:before="200" w:after="200"/>
    </w:p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19"/>
    <w:next w:val="719"/>
    <w:link w:val="763"/>
    <w:uiPriority w:val="29"/>
    <w:qFormat/>
    <w:pPr>
      <w:ind w:left="720" w:right="720"/>
    </w:pPr>
    <w:rPr>
      <w:i/>
      <w:sz w:val="20"/>
      <w:szCs w:val="20"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19"/>
    <w:next w:val="719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 w:customStyle="1">
    <w:name w:val="Верхний колонтитул1"/>
    <w:basedOn w:val="719"/>
    <w:link w:val="925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67" w:customStyle="1">
    <w:name w:val="Header Char"/>
    <w:uiPriority w:val="99"/>
  </w:style>
  <w:style w:type="paragraph" w:styleId="768" w:customStyle="1">
    <w:name w:val="Нижний колонтитул1"/>
    <w:basedOn w:val="719"/>
    <w:link w:val="926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69" w:customStyle="1">
    <w:name w:val="Footer Char"/>
    <w:uiPriority w:val="99"/>
  </w:style>
  <w:style w:type="paragraph" w:styleId="770" w:customStyle="1">
    <w:name w:val="Название объекта1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1" w:customStyle="1">
    <w:name w:val="Caption Char"/>
    <w:uiPriority w:val="99"/>
  </w:style>
  <w:style w:type="table" w:styleId="772">
    <w:name w:val="Table Grid"/>
    <w:basedOn w:val="721"/>
    <w:uiPriority w:val="59"/>
    <w:tblPr/>
  </w:style>
  <w:style w:type="table" w:styleId="77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8">
    <w:name w:val="Hyperlink"/>
    <w:uiPriority w:val="99"/>
    <w:semiHidden/>
    <w:unhideWhenUsed/>
    <w:rPr>
      <w:color w:val="0000ff"/>
      <w:u w:val="single"/>
    </w:rPr>
  </w:style>
  <w:style w:type="paragraph" w:styleId="899">
    <w:name w:val="footnote text"/>
    <w:basedOn w:val="719"/>
    <w:link w:val="900"/>
    <w:uiPriority w:val="99"/>
    <w:semiHidden/>
    <w:unhideWhenUsed/>
    <w:pPr>
      <w:spacing w:after="40"/>
    </w:pPr>
    <w:rPr>
      <w:sz w:val="18"/>
      <w:szCs w:val="20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19"/>
    <w:link w:val="903"/>
    <w:uiPriority w:val="99"/>
    <w:semiHidden/>
    <w:unhideWhenUsed/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19"/>
    <w:next w:val="719"/>
    <w:uiPriority w:val="39"/>
    <w:unhideWhenUsed/>
    <w:pPr>
      <w:spacing w:after="57"/>
    </w:pPr>
  </w:style>
  <w:style w:type="paragraph" w:styleId="906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7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8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9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10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11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12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3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  <w:rPr>
      <w:lang w:eastAsia="zh-CN"/>
    </w:rPr>
  </w:style>
  <w:style w:type="paragraph" w:styleId="915">
    <w:name w:val="table of figures"/>
    <w:basedOn w:val="719"/>
    <w:next w:val="719"/>
    <w:uiPriority w:val="99"/>
    <w:unhideWhenUsed/>
  </w:style>
  <w:style w:type="paragraph" w:styleId="916" w:customStyle="1">
    <w:name w:val="ConsNormal"/>
    <w:pPr>
      <w:ind w:right="19772" w:firstLine="720"/>
      <w:widowControl w:val="off"/>
    </w:pPr>
    <w:rPr>
      <w:rFonts w:ascii="Arial" w:hAnsi="Arial" w:cs="Arial"/>
      <w:lang w:eastAsia="ar-SA"/>
    </w:rPr>
  </w:style>
  <w:style w:type="paragraph" w:styleId="917">
    <w:name w:val="Balloon Text"/>
    <w:basedOn w:val="719"/>
    <w:link w:val="918"/>
    <w:uiPriority w:val="99"/>
    <w:semiHidden/>
    <w:unhideWhenUsed/>
    <w:rPr>
      <w:rFonts w:ascii="Tahoma" w:hAnsi="Tahoma"/>
      <w:sz w:val="16"/>
      <w:szCs w:val="20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cs="Times New Roman"/>
      <w:sz w:val="16"/>
    </w:rPr>
  </w:style>
  <w:style w:type="paragraph" w:styleId="91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20" w:customStyle="1">
    <w:name w:val="ConsPlusTitle"/>
    <w:uiPriority w:val="99"/>
    <w:pPr>
      <w:widowControl w:val="off"/>
    </w:pPr>
    <w:rPr>
      <w:b/>
      <w:bCs/>
      <w:sz w:val="28"/>
      <w:szCs w:val="28"/>
    </w:rPr>
  </w:style>
  <w:style w:type="paragraph" w:styleId="92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22" w:customStyle="1">
    <w:name w:val="Основной текст_"/>
    <w:link w:val="923"/>
    <w:rPr>
      <w:sz w:val="26"/>
      <w:shd w:val="clear" w:color="auto" w:fill="ffffff"/>
    </w:rPr>
  </w:style>
  <w:style w:type="paragraph" w:styleId="923" w:customStyle="1">
    <w:name w:val="Основной текст4"/>
    <w:basedOn w:val="719"/>
    <w:link w:val="922"/>
    <w:pPr>
      <w:jc w:val="center"/>
      <w:spacing w:before="60" w:after="600" w:line="317" w:lineRule="exact"/>
      <w:shd w:val="clear" w:color="auto" w:fill="ffffff"/>
    </w:pPr>
    <w:rPr>
      <w:sz w:val="26"/>
      <w:szCs w:val="20"/>
    </w:rPr>
  </w:style>
  <w:style w:type="paragraph" w:styleId="924" w:customStyle="1">
    <w:name w:val="Знак Знак Знак1"/>
    <w:basedOn w:val="71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5" w:customStyle="1">
    <w:name w:val="Верхний колонтитул Знак"/>
    <w:link w:val="766"/>
    <w:uiPriority w:val="99"/>
    <w:rPr>
      <w:rFonts w:cs="Times New Roman"/>
      <w:sz w:val="24"/>
    </w:rPr>
  </w:style>
  <w:style w:type="character" w:styleId="926" w:customStyle="1">
    <w:name w:val="Нижний колонтитул Знак"/>
    <w:link w:val="768"/>
    <w:uiPriority w:val="99"/>
    <w:rPr>
      <w:rFonts w:cs="Times New Roman"/>
      <w:sz w:val="24"/>
    </w:rPr>
  </w:style>
  <w:style w:type="character" w:styleId="927">
    <w:name w:val="Strong"/>
    <w:uiPriority w:val="22"/>
    <w:qFormat/>
    <w:rPr>
      <w:rFonts w:cs="Times New Roman"/>
      <w:b/>
    </w:rPr>
  </w:style>
  <w:style w:type="paragraph" w:styleId="928" w:customStyle="1">
    <w:name w:val="ConsPlusNormal"/>
    <w:link w:val="930"/>
    <w:pPr>
      <w:widowControl w:val="off"/>
    </w:pPr>
    <w:rPr>
      <w:rFonts w:ascii="Calibri" w:hAnsi="Calibri"/>
      <w:sz w:val="22"/>
    </w:rPr>
  </w:style>
  <w:style w:type="paragraph" w:styleId="929" w:customStyle="1">
    <w:name w:val="Знак Знак Знак5"/>
    <w:basedOn w:val="71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0" w:customStyle="1">
    <w:name w:val="ConsPlusNormal Знак"/>
    <w:link w:val="928"/>
    <w:rPr>
      <w:rFonts w:ascii="Calibri" w:hAnsi="Calibri"/>
      <w:sz w:val="22"/>
      <w:lang w:bidi="ar-SA"/>
    </w:rPr>
  </w:style>
  <w:style w:type="paragraph" w:styleId="931">
    <w:name w:val="Normal (Web)"/>
    <w:basedOn w:val="719"/>
    <w:uiPriority w:val="99"/>
    <w:unhideWhenUsed/>
    <w:pPr>
      <w:spacing w:before="100" w:beforeAutospacing="1" w:after="100" w:afterAutospacing="1"/>
    </w:pPr>
  </w:style>
  <w:style w:type="paragraph" w:styleId="932">
    <w:name w:val="Header"/>
    <w:basedOn w:val="719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1"/>
    <w:basedOn w:val="720"/>
    <w:link w:val="932"/>
    <w:uiPriority w:val="99"/>
    <w:rPr>
      <w:sz w:val="24"/>
      <w:szCs w:val="24"/>
    </w:rPr>
  </w:style>
  <w:style w:type="paragraph" w:styleId="934">
    <w:name w:val="Footer"/>
    <w:basedOn w:val="719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1"/>
    <w:basedOn w:val="720"/>
    <w:link w:val="934"/>
    <w:uiPriority w:val="99"/>
    <w:rPr>
      <w:sz w:val="24"/>
      <w:szCs w:val="24"/>
    </w:rPr>
  </w:style>
  <w:style w:type="paragraph" w:styleId="936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Body Text"/>
    <w:basedOn w:val="786"/>
    <w:uiPriority w:val="1"/>
    <w:qFormat/>
    <w:pPr>
      <w:contextualSpacing w:val="0"/>
      <w:ind w:left="285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9"/>
      <w:szCs w:val="2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revision>13</cp:revision>
  <dcterms:created xsi:type="dcterms:W3CDTF">2025-06-11T01:39:00Z</dcterms:created>
  <dcterms:modified xsi:type="dcterms:W3CDTF">2026-06-03T08:03:26Z</dcterms:modified>
  <cp:version>917504</cp:version>
</cp:coreProperties>
</file>