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F6F5" w14:textId="77777777" w:rsidR="00E5756E" w:rsidRDefault="00D95297" w:rsidP="00424A2A">
      <w:pPr>
        <w:pStyle w:val="ad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C7F1229" wp14:editId="01E85D94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1E58E" w14:textId="77777777" w:rsidR="00E5756E" w:rsidRDefault="00E57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8D0362E" w14:textId="77777777" w:rsidR="00E5756E" w:rsidRDefault="00E57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56BB4206" w14:textId="77777777" w:rsidR="00E5756E" w:rsidRDefault="00E57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68E0CCAC" w14:textId="77777777" w:rsidR="00E5756E" w:rsidRDefault="00E57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1318E34A" w14:textId="77777777" w:rsidR="00E5756E" w:rsidRDefault="00E57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3CD44A93" w14:textId="77777777" w:rsidR="00E5756E" w:rsidRDefault="00E57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373DC830" w14:textId="77777777" w:rsidR="00E5756E" w:rsidRDefault="00E57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5835AAA9" w14:textId="77777777" w:rsidR="00E5756E" w:rsidRDefault="00E57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DE0EB57" w14:textId="77777777" w:rsidR="00E5756E" w:rsidRDefault="00D952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58B12931" w14:textId="77777777" w:rsidR="00E5756E" w:rsidRDefault="00E57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35"/>
          <w:szCs w:val="35"/>
        </w:rPr>
      </w:pPr>
    </w:p>
    <w:p w14:paraId="1F862CAC" w14:textId="77777777" w:rsidR="00E5756E" w:rsidRDefault="00D952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796C7D3A" w14:textId="77777777" w:rsidR="00E5756E" w:rsidRDefault="00E57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14:paraId="520D037E" w14:textId="77777777" w:rsidR="00E5756E" w:rsidRDefault="00D952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14:paraId="584BE87E" w14:textId="77777777" w:rsidR="00E5756E" w:rsidRDefault="00E57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2FCF1" w14:textId="25F19BDF" w:rsidR="00E5756E" w:rsidRDefault="00D952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/>
          <w:sz w:val="28"/>
          <w:szCs w:val="28"/>
        </w:rPr>
        <w:t>в</w:t>
      </w:r>
      <w:r w:rsidR="008A039C">
        <w:rPr>
          <w:rFonts w:ascii="Times New Roman" w:hAnsi="Times New Roman"/>
          <w:b/>
          <w:sz w:val="28"/>
          <w:szCs w:val="28"/>
        </w:rPr>
        <w:t xml:space="preserve"> некоторые постановления </w:t>
      </w:r>
      <w:r>
        <w:rPr>
          <w:rFonts w:ascii="Times New Roman" w:hAnsi="Times New Roman"/>
          <w:b/>
          <w:sz w:val="28"/>
          <w:szCs w:val="28"/>
        </w:rPr>
        <w:t xml:space="preserve">Правительства </w:t>
      </w:r>
    </w:p>
    <w:p w14:paraId="02A57BF4" w14:textId="5D21DEF0" w:rsidR="00E5756E" w:rsidRDefault="00D95297" w:rsidP="008A03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Забайкальского края </w:t>
      </w:r>
      <w:r w:rsidR="008A039C">
        <w:rPr>
          <w:rFonts w:ascii="Times New Roman" w:hAnsi="Times New Roman"/>
          <w:b/>
          <w:sz w:val="28"/>
          <w:szCs w:val="28"/>
        </w:rPr>
        <w:t>по вопросам</w:t>
      </w:r>
      <w:r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A039C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отдыха и оздоровления детей в Забайкальском крае</w:t>
      </w:r>
    </w:p>
    <w:p w14:paraId="2190F37E" w14:textId="77777777" w:rsidR="00E5756E" w:rsidRDefault="00E57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D9F6ED" w14:textId="607136E8" w:rsidR="00E5756E" w:rsidRDefault="00D95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2BDE2" w14:textId="77777777" w:rsidR="00E5756E" w:rsidRDefault="00E575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9B7480" w14:textId="315872E3" w:rsidR="008A039C" w:rsidRDefault="00D95297" w:rsidP="008A039C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39C">
        <w:rPr>
          <w:rFonts w:ascii="Times New Roman" w:hAnsi="Times New Roman"/>
          <w:sz w:val="28"/>
          <w:szCs w:val="28"/>
        </w:rPr>
        <w:t>Утвердить прилагаемые изменения, которые вносятся в постановление Правительства Забайкальского края от 6 мая 2024 года № 224 «О некоторых вопросах предоставления из бюджета Забайкальского края субсидий на возмещение затрат, связанных с организацией отдыха и оздоровления детей в Забайкальском крае» (с изменениями, внесенными постановлением Правительства Забайкальского края от 18 апреля 2025 года № 193)</w:t>
      </w:r>
      <w:r w:rsidR="008A039C">
        <w:rPr>
          <w:rFonts w:ascii="Times New Roman" w:hAnsi="Times New Roman"/>
          <w:sz w:val="28"/>
          <w:szCs w:val="28"/>
        </w:rPr>
        <w:t xml:space="preserve">, </w:t>
      </w:r>
      <w:r w:rsidR="008A039C" w:rsidRPr="008A039C">
        <w:rPr>
          <w:rFonts w:ascii="Times New Roman" w:hAnsi="Times New Roman"/>
          <w:sz w:val="28"/>
          <w:szCs w:val="28"/>
        </w:rPr>
        <w:t>в постановление Правительства Забайкальского края от 06</w:t>
      </w:r>
      <w:r w:rsidR="00076DA0">
        <w:rPr>
          <w:rFonts w:ascii="Times New Roman" w:hAnsi="Times New Roman"/>
          <w:sz w:val="28"/>
          <w:szCs w:val="28"/>
        </w:rPr>
        <w:t xml:space="preserve"> мая </w:t>
      </w:r>
      <w:r w:rsidR="008A039C" w:rsidRPr="008A039C">
        <w:rPr>
          <w:rFonts w:ascii="Times New Roman" w:hAnsi="Times New Roman"/>
          <w:sz w:val="28"/>
          <w:szCs w:val="28"/>
        </w:rPr>
        <w:t xml:space="preserve">2024 </w:t>
      </w:r>
      <w:r w:rsidR="00076DA0">
        <w:rPr>
          <w:rFonts w:ascii="Times New Roman" w:hAnsi="Times New Roman"/>
          <w:sz w:val="28"/>
          <w:szCs w:val="28"/>
        </w:rPr>
        <w:t xml:space="preserve">года </w:t>
      </w:r>
      <w:r w:rsidR="008A039C" w:rsidRPr="008A039C">
        <w:rPr>
          <w:rFonts w:ascii="Times New Roman" w:hAnsi="Times New Roman"/>
          <w:sz w:val="28"/>
          <w:szCs w:val="28"/>
        </w:rPr>
        <w:t xml:space="preserve">№ 225 </w:t>
      </w:r>
      <w:r w:rsidR="008A039C">
        <w:rPr>
          <w:rFonts w:ascii="Times New Roman" w:hAnsi="Times New Roman"/>
          <w:sz w:val="28"/>
          <w:szCs w:val="28"/>
        </w:rPr>
        <w:t>«</w:t>
      </w:r>
      <w:r w:rsidR="008A039C" w:rsidRPr="008A039C">
        <w:rPr>
          <w:rFonts w:ascii="Times New Roman" w:hAnsi="Times New Roman"/>
          <w:sz w:val="28"/>
          <w:szCs w:val="28"/>
        </w:rPr>
        <w:t>Об утверждении Порядка и условий финансирования мероприятий по организации отдыха и оздоровления детей за счет средств бюджета Забайкальского края и иных источников, не запрещенных федеральным законодательством и законодательством Забайкальского края</w:t>
      </w:r>
      <w:r w:rsidR="008A039C">
        <w:rPr>
          <w:rFonts w:ascii="Times New Roman" w:hAnsi="Times New Roman"/>
          <w:sz w:val="28"/>
          <w:szCs w:val="28"/>
        </w:rPr>
        <w:t xml:space="preserve">». </w:t>
      </w:r>
    </w:p>
    <w:p w14:paraId="508F16E3" w14:textId="0524A781" w:rsidR="001D0E17" w:rsidRPr="008A039C" w:rsidRDefault="001D0E17" w:rsidP="008A039C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960">
        <w:rPr>
          <w:rFonts w:ascii="Times New Roman" w:hAnsi="Times New Roman"/>
          <w:bCs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bCs/>
          <w:sz w:val="28"/>
          <w:szCs w:val="28"/>
        </w:rPr>
        <w:t>распространяет свое действие на отношения, возникшие с 1</w:t>
      </w:r>
      <w:r w:rsidRPr="001B49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июня </w:t>
      </w:r>
      <w:r w:rsidRPr="001B4960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4960">
        <w:rPr>
          <w:rFonts w:ascii="Times New Roman" w:hAnsi="Times New Roman"/>
          <w:bCs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659BCEC4" w14:textId="72545358" w:rsidR="008A039C" w:rsidRPr="008A039C" w:rsidRDefault="008A039C" w:rsidP="008A03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FE8C90" w14:textId="77777777" w:rsidR="00E5756E" w:rsidRDefault="00E5756E">
      <w:pPr>
        <w:tabs>
          <w:tab w:val="left" w:pos="19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32D61" w14:textId="77777777" w:rsidR="00E5756E" w:rsidRDefault="00E5756E">
      <w:pPr>
        <w:tabs>
          <w:tab w:val="left" w:pos="19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0BD7F" w14:textId="77777777" w:rsidR="00E5756E" w:rsidRDefault="00D95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6F02BA7A" w14:textId="77777777" w:rsidR="00E5756E" w:rsidRDefault="00D95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56B8D893" w14:textId="77777777" w:rsidR="00E5756E" w:rsidRDefault="00D95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                                                                     Б.Б.</w:t>
      </w:r>
      <w:r>
        <w:rPr>
          <w:rFonts w:ascii="Times New Roman" w:hAnsi="Times New Roman"/>
          <w:sz w:val="28"/>
          <w:szCs w:val="28"/>
        </w:rPr>
        <w:t xml:space="preserve">Батомункуев </w:t>
      </w:r>
    </w:p>
    <w:p w14:paraId="0C595BCB" w14:textId="77777777" w:rsidR="00E5756E" w:rsidRDefault="00E5756E">
      <w:pPr>
        <w:pStyle w:val="ab"/>
        <w:spacing w:before="0" w:beforeAutospacing="0" w:after="0" w:afterAutospacing="0" w:line="204" w:lineRule="atLeast"/>
        <w:ind w:firstLine="387"/>
        <w:jc w:val="both"/>
      </w:pPr>
    </w:p>
    <w:p w14:paraId="24D8B08E" w14:textId="77777777" w:rsidR="008A039C" w:rsidRDefault="008A0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85FABC0" w14:textId="0D2378A9" w:rsidR="00E5756E" w:rsidRDefault="00D95297" w:rsidP="00FE360C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794CAB67" w14:textId="77777777" w:rsidR="00E5756E" w:rsidRDefault="00E5756E" w:rsidP="00FE360C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0D5899A3" w14:textId="77777777" w:rsidR="00E5756E" w:rsidRDefault="00D95297" w:rsidP="00FE360C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1B0AC893" w14:textId="77777777" w:rsidR="00E5756E" w:rsidRDefault="00D95297" w:rsidP="00FE360C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07BD7863" w14:textId="77777777" w:rsidR="00E5756E" w:rsidRDefault="00E575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01E4C" w14:textId="77777777" w:rsidR="00E5756E" w:rsidRDefault="00E575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70328" w14:textId="77777777" w:rsidR="00E5756E" w:rsidRDefault="00D95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14:paraId="3E6AAB63" w14:textId="0E6E4D87" w:rsidR="00076DA0" w:rsidRDefault="00D95297" w:rsidP="00076D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которые вносятся </w:t>
      </w:r>
      <w:r w:rsidR="00076DA0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076DA0">
        <w:rPr>
          <w:rFonts w:ascii="Times New Roman" w:hAnsi="Times New Roman"/>
          <w:b/>
          <w:sz w:val="28"/>
          <w:szCs w:val="28"/>
        </w:rPr>
        <w:t xml:space="preserve">некоторые постановления Правительства </w:t>
      </w:r>
    </w:p>
    <w:p w14:paraId="1D3DD3E7" w14:textId="77777777" w:rsidR="00076DA0" w:rsidRDefault="00076DA0" w:rsidP="00076D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 по вопросам организации отдыха и оздоровления детей в Забайкальском крае</w:t>
      </w:r>
    </w:p>
    <w:p w14:paraId="77AC024A" w14:textId="67F6FDB6" w:rsidR="00E5756E" w:rsidRDefault="00E5756E" w:rsidP="00076D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1C4E6" w14:textId="29DE00A4" w:rsidR="004350B1" w:rsidRDefault="009F5D79" w:rsidP="009F5D79">
      <w:pPr>
        <w:numPr>
          <w:ilvl w:val="0"/>
          <w:numId w:val="1"/>
        </w:num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F5D7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5D79">
        <w:rPr>
          <w:rFonts w:ascii="Times New Roman" w:hAnsi="Times New Roman" w:cs="Times New Roman"/>
          <w:sz w:val="28"/>
          <w:szCs w:val="28"/>
        </w:rPr>
        <w:t xml:space="preserve"> Правительства Забайкальского края от 6 мая 2024 года № 224 «О некоторых вопросах предоставления из бюджета Забайкальского края субсидий на возмещение затрат, связанных с организацией отдыха и оздоровления детей в Забайкальском крае»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116F0A" w14:textId="2CCFC1AA" w:rsidR="00EE7CCA" w:rsidRDefault="006E67DB" w:rsidP="009F5D7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7CCA">
        <w:rPr>
          <w:rFonts w:ascii="Times New Roman" w:hAnsi="Times New Roman" w:cs="Times New Roman"/>
          <w:sz w:val="28"/>
          <w:szCs w:val="28"/>
        </w:rPr>
        <w:t xml:space="preserve"> </w:t>
      </w:r>
      <w:r w:rsidR="00EE7CCA" w:rsidRPr="009F5D79">
        <w:rPr>
          <w:rFonts w:ascii="Times New Roman" w:hAnsi="Times New Roman" w:cs="Times New Roman"/>
          <w:sz w:val="28"/>
          <w:szCs w:val="28"/>
        </w:rPr>
        <w:t>Порядк</w:t>
      </w:r>
      <w:r w:rsidR="00EE7CCA">
        <w:rPr>
          <w:rFonts w:ascii="Times New Roman" w:hAnsi="Times New Roman" w:cs="Times New Roman"/>
          <w:sz w:val="28"/>
          <w:szCs w:val="28"/>
        </w:rPr>
        <w:t>е</w:t>
      </w:r>
      <w:r w:rsidR="00EE7CCA" w:rsidRPr="009F5D79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Забайкальского края юридическим лицам (за исключением государственных (муниципальных) учреждений), индивидуальным предпринимателям в целях возмещения части затрат, связанных с организацией отдыха и оздоровления детей в Забайкальском крае, утверждённом указанным </w:t>
      </w:r>
      <w:hyperlink r:id="rId8" w:anchor="/document/19930188/entry/0" w:history="1">
        <w:r w:rsidR="00EE7CCA" w:rsidRPr="009F5D7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E7CCA">
        <w:rPr>
          <w:rFonts w:ascii="Times New Roman" w:hAnsi="Times New Roman" w:cs="Times New Roman"/>
          <w:sz w:val="28"/>
          <w:szCs w:val="28"/>
        </w:rPr>
        <w:t>:</w:t>
      </w:r>
    </w:p>
    <w:p w14:paraId="5E33783B" w14:textId="6E3B93AC" w:rsidR="00AA1D66" w:rsidRDefault="006E67DB" w:rsidP="00EE7CCA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1D66">
        <w:rPr>
          <w:rFonts w:ascii="Times New Roman" w:hAnsi="Times New Roman" w:cs="Times New Roman"/>
          <w:sz w:val="28"/>
          <w:szCs w:val="28"/>
        </w:rPr>
        <w:t xml:space="preserve"> пункте 1 слова «и науки»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D0EC9F" w14:textId="6E814F99" w:rsidR="00E5756E" w:rsidRPr="009F5D79" w:rsidRDefault="006E67DB" w:rsidP="00EE7CCA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5D79" w:rsidRPr="009F5D79">
        <w:rPr>
          <w:rFonts w:ascii="Times New Roman" w:hAnsi="Times New Roman" w:cs="Times New Roman"/>
          <w:sz w:val="28"/>
          <w:szCs w:val="28"/>
        </w:rPr>
        <w:t xml:space="preserve">одпункты 1 - 3 пункта 8 </w:t>
      </w:r>
      <w:r w:rsidR="00AA1D66" w:rsidRPr="009F5D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E1275AB" w14:textId="133A089E" w:rsidR="00E5756E" w:rsidRPr="009F5D79" w:rsidRDefault="00D95297" w:rsidP="009F5D79">
      <w:pPr>
        <w:autoSpaceDE w:val="0"/>
        <w:autoSpaceDN w:val="0"/>
        <w:adjustRightInd w:val="0"/>
        <w:spacing w:before="200" w:line="240" w:lineRule="auto"/>
        <w:ind w:firstLineChars="253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«1) в детских загородных стационарных лагерях из расчёта 67</w:t>
      </w:r>
      <w:r w:rsidR="00670706"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</w:t>
      </w:r>
      <w:r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рубля на одного ребёнка в сутки при продолжительности смены не более</w:t>
      </w:r>
      <w:r w:rsidR="000A017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18 </w:t>
      </w:r>
      <w:r w:rsidR="000A017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календарных </w:t>
      </w:r>
      <w:r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дней; </w:t>
      </w:r>
    </w:p>
    <w:p w14:paraId="7538D5CB" w14:textId="5EB59467" w:rsidR="00E5756E" w:rsidRPr="009F5D79" w:rsidRDefault="00D95297" w:rsidP="009F5D79">
      <w:pPr>
        <w:autoSpaceDE w:val="0"/>
        <w:autoSpaceDN w:val="0"/>
        <w:adjustRightInd w:val="0"/>
        <w:spacing w:before="200" w:line="240" w:lineRule="auto"/>
        <w:ind w:firstLineChars="253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2) в оздоровительных лагерях с дневным пребыванием из расчёта </w:t>
      </w:r>
      <w:r w:rsidR="008617C2"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198</w:t>
      </w:r>
      <w:r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рублей на одного ребёнка в сутки при продолжительности смены не более 18 </w:t>
      </w:r>
      <w:r w:rsidR="00916B20"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календ</w:t>
      </w:r>
      <w:r w:rsidR="000A017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арных </w:t>
      </w:r>
      <w:r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дней; </w:t>
      </w:r>
    </w:p>
    <w:p w14:paraId="206EC130" w14:textId="7E860B1A" w:rsidR="00E5756E" w:rsidRPr="009F5D79" w:rsidRDefault="00D95297" w:rsidP="009F5D79">
      <w:pPr>
        <w:autoSpaceDE w:val="0"/>
        <w:autoSpaceDN w:val="0"/>
        <w:adjustRightInd w:val="0"/>
        <w:spacing w:before="200" w:line="240" w:lineRule="auto"/>
        <w:ind w:firstLineChars="253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3) в детских туристических лагерях палаточного типа из расчёта </w:t>
      </w:r>
      <w:r w:rsidR="008617C2"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469</w:t>
      </w:r>
      <w:r w:rsidRPr="009F5D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рублей на одного ребёнка в сутки при продолжительности смены не более 7 календарных дней.»;</w:t>
      </w:r>
    </w:p>
    <w:p w14:paraId="506DE302" w14:textId="4ED74C3F" w:rsidR="0053246E" w:rsidRPr="0053246E" w:rsidRDefault="0053246E" w:rsidP="00EE7CCA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пункта 16 </w:t>
      </w:r>
      <w:r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только в случае» заменить словами «в случаях отзыва лимитов бюджетных обязательств на предоставление субсидии на соответствующий финансовый год или»;</w:t>
      </w:r>
    </w:p>
    <w:p w14:paraId="7EE7DBA2" w14:textId="522A6D68" w:rsidR="00C80A11" w:rsidRDefault="00E92542" w:rsidP="00C80A11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 </w:t>
      </w:r>
      <w:r w:rsidR="00C80A11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C80A11">
        <w:rPr>
          <w:rFonts w:ascii="Times New Roman" w:hAnsi="Times New Roman"/>
          <w:sz w:val="28"/>
          <w:szCs w:val="28"/>
        </w:rPr>
        <w:t xml:space="preserve"> 13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="00C80A11">
        <w:rPr>
          <w:rFonts w:ascii="Times New Roman" w:hAnsi="Times New Roman"/>
          <w:sz w:val="28"/>
          <w:szCs w:val="28"/>
        </w:rPr>
        <w:t>:</w:t>
      </w:r>
    </w:p>
    <w:p w14:paraId="4ABD340D" w14:textId="73F6022A" w:rsidR="00C80A11" w:rsidRPr="00C80A11" w:rsidRDefault="00C80A11" w:rsidP="00C80A11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80A11">
        <w:rPr>
          <w:rFonts w:ascii="Times New Roman" w:hAnsi="Times New Roman"/>
          <w:sz w:val="28"/>
          <w:szCs w:val="28"/>
        </w:rPr>
        <w:t xml:space="preserve">«1) </w:t>
      </w:r>
      <w:r w:rsidR="00E92542">
        <w:rPr>
          <w:rFonts w:ascii="Times New Roman" w:hAnsi="Times New Roman"/>
          <w:sz w:val="28"/>
          <w:szCs w:val="28"/>
        </w:rPr>
        <w:t xml:space="preserve">способ и </w:t>
      </w:r>
      <w:r w:rsidRPr="00C80A11">
        <w:rPr>
          <w:rFonts w:ascii="Times New Roman" w:hAnsi="Times New Roman"/>
          <w:sz w:val="28"/>
          <w:szCs w:val="28"/>
        </w:rPr>
        <w:t>сроки проведения отбора;»</w:t>
      </w:r>
      <w:r w:rsidR="006E67DB">
        <w:rPr>
          <w:rFonts w:ascii="Times New Roman" w:hAnsi="Times New Roman"/>
          <w:sz w:val="28"/>
          <w:szCs w:val="28"/>
        </w:rPr>
        <w:t>;</w:t>
      </w:r>
    </w:p>
    <w:p w14:paraId="37FA7C59" w14:textId="791503E7" w:rsidR="00C80A11" w:rsidRDefault="006E67DB" w:rsidP="0053246E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80A11">
        <w:rPr>
          <w:rFonts w:ascii="Times New Roman" w:hAnsi="Times New Roman"/>
          <w:sz w:val="28"/>
          <w:szCs w:val="28"/>
        </w:rPr>
        <w:t xml:space="preserve">одпункт 5 пункта 13 изложить в следующей редакции: </w:t>
      </w:r>
    </w:p>
    <w:p w14:paraId="7E24AA77" w14:textId="5D49264A" w:rsidR="00C80A11" w:rsidRDefault="00C80A11" w:rsidP="00C80A1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«5) </w:t>
      </w:r>
      <w:r w:rsidRPr="00C80A11">
        <w:rPr>
          <w:rFonts w:ascii="Times New Roman" w:hAnsi="Times New Roman"/>
          <w:sz w:val="28"/>
          <w:szCs w:val="28"/>
        </w:rPr>
        <w:t xml:space="preserve">категорию и </w:t>
      </w:r>
      <w:r>
        <w:rPr>
          <w:rFonts w:ascii="Times New Roman" w:hAnsi="Times New Roman"/>
          <w:sz w:val="28"/>
          <w:szCs w:val="28"/>
        </w:rPr>
        <w:t xml:space="preserve">критерии участников отбора, </w:t>
      </w:r>
      <w:r w:rsidRPr="00C80A11">
        <w:rPr>
          <w:rFonts w:ascii="Times New Roman" w:hAnsi="Times New Roman"/>
          <w:sz w:val="28"/>
          <w:szCs w:val="28"/>
        </w:rPr>
        <w:t>требования к участникам отбора</w:t>
      </w:r>
      <w:r>
        <w:rPr>
          <w:rFonts w:ascii="Times New Roman" w:hAnsi="Times New Roman"/>
          <w:sz w:val="28"/>
          <w:szCs w:val="28"/>
        </w:rPr>
        <w:t>, условия предоставления субсидии;»</w:t>
      </w:r>
      <w:r w:rsidR="006E67DB">
        <w:rPr>
          <w:rFonts w:ascii="Times New Roman" w:hAnsi="Times New Roman"/>
          <w:sz w:val="28"/>
          <w:szCs w:val="28"/>
        </w:rPr>
        <w:t>;</w:t>
      </w:r>
    </w:p>
    <w:p w14:paraId="0E094A77" w14:textId="197636B4" w:rsidR="00C80A11" w:rsidRDefault="006E67DB" w:rsidP="0053246E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80A11">
        <w:rPr>
          <w:rFonts w:ascii="Times New Roman" w:hAnsi="Times New Roman"/>
          <w:sz w:val="28"/>
          <w:szCs w:val="28"/>
        </w:rPr>
        <w:t xml:space="preserve">ункт 13 дополнить подпунктом 16 следующего содержания: </w:t>
      </w:r>
    </w:p>
    <w:p w14:paraId="26B9C7CA" w14:textId="671D440C" w:rsidR="00C80A11" w:rsidRDefault="00C80A11" w:rsidP="00C80A1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C80A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C80A11">
        <w:rPr>
          <w:rFonts w:ascii="Times New Roman" w:hAnsi="Times New Roman"/>
          <w:sz w:val="28"/>
          <w:szCs w:val="28"/>
        </w:rPr>
        <w:t xml:space="preserve">) сроки размещения протокола подведения итогов отбора на едином портале и на официальном сайте Министерства в сети </w:t>
      </w:r>
      <w:r>
        <w:rPr>
          <w:rFonts w:ascii="Times New Roman" w:hAnsi="Times New Roman"/>
          <w:sz w:val="28"/>
          <w:szCs w:val="28"/>
        </w:rPr>
        <w:t>«</w:t>
      </w:r>
      <w:r w:rsidRPr="00C80A11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80A11">
        <w:rPr>
          <w:rFonts w:ascii="Times New Roman" w:hAnsi="Times New Roman"/>
          <w:sz w:val="28"/>
          <w:szCs w:val="28"/>
        </w:rPr>
        <w:t>, которые не могут быть позднее 14-го календарного дня, следующего за днем определения победителя конкурсного отбора.</w:t>
      </w:r>
      <w:r>
        <w:rPr>
          <w:rFonts w:ascii="Times New Roman" w:hAnsi="Times New Roman"/>
          <w:sz w:val="28"/>
          <w:szCs w:val="28"/>
        </w:rPr>
        <w:t>»</w:t>
      </w:r>
      <w:r w:rsidR="006E67DB">
        <w:rPr>
          <w:rFonts w:ascii="Times New Roman" w:hAnsi="Times New Roman"/>
          <w:sz w:val="28"/>
          <w:szCs w:val="28"/>
        </w:rPr>
        <w:t>;</w:t>
      </w:r>
    </w:p>
    <w:p w14:paraId="65378671" w14:textId="6C68DD93" w:rsidR="0053246E" w:rsidRDefault="0053246E" w:rsidP="0053246E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46E">
        <w:rPr>
          <w:rFonts w:ascii="Times New Roman" w:hAnsi="Times New Roman"/>
          <w:sz w:val="28"/>
          <w:szCs w:val="28"/>
        </w:rPr>
        <w:lastRenderedPageBreak/>
        <w:t>пункт 23 дополнить абзацем следующего содержания:</w:t>
      </w:r>
    </w:p>
    <w:p w14:paraId="51C883B2" w14:textId="538A763B" w:rsidR="0053246E" w:rsidRDefault="0053246E" w:rsidP="0053246E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246E">
        <w:rPr>
          <w:rFonts w:ascii="Times New Roman" w:hAnsi="Times New Roman" w:cs="Times New Roman"/>
          <w:sz w:val="28"/>
          <w:szCs w:val="28"/>
        </w:rPr>
        <w:t>«При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ГИИС «Электронный бюджет».»;</w:t>
      </w:r>
    </w:p>
    <w:p w14:paraId="6E349B25" w14:textId="6AB49720" w:rsidR="006302DB" w:rsidRDefault="006E67DB" w:rsidP="00EE7CCA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02DB">
        <w:rPr>
          <w:rFonts w:ascii="Times New Roman" w:hAnsi="Times New Roman" w:cs="Times New Roman"/>
          <w:sz w:val="28"/>
          <w:szCs w:val="28"/>
        </w:rPr>
        <w:t xml:space="preserve">ункт 30 изложить в следующей редакции: </w:t>
      </w:r>
    </w:p>
    <w:p w14:paraId="5DC439FB" w14:textId="620FA233" w:rsid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6302DB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соответствия участников отбора категориям и очередности их поступления.</w:t>
      </w:r>
    </w:p>
    <w:p w14:paraId="532AD951" w14:textId="703EDDC5" w:rsidR="006302DB" w:rsidRP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02DB">
        <w:rPr>
          <w:rFonts w:ascii="Times New Roman" w:hAnsi="Times New Roman" w:cs="Times New Roman"/>
          <w:sz w:val="28"/>
          <w:szCs w:val="28"/>
        </w:rPr>
        <w:t xml:space="preserve">В целях завершения отбора и определения победителей отбора Министерство в течение 5 рабочих дней со дня окончания срока рассмотрения заявок формирует в ГИИС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02D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02DB">
        <w:rPr>
          <w:rFonts w:ascii="Times New Roman" w:hAnsi="Times New Roman" w:cs="Times New Roman"/>
          <w:sz w:val="28"/>
          <w:szCs w:val="28"/>
        </w:rPr>
        <w:t xml:space="preserve"> протокол подведения итогов отбора, включающий следующие сведения:</w:t>
      </w:r>
    </w:p>
    <w:p w14:paraId="2DDFE4D9" w14:textId="77777777" w:rsidR="006302DB" w:rsidRP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>1) дату, время и место проведения рассмотрения заявок;</w:t>
      </w:r>
    </w:p>
    <w:p w14:paraId="015B2C4E" w14:textId="77777777" w:rsidR="006302DB" w:rsidRP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>2) информацию об участниках отбора, заявки которых были рассмотрены;</w:t>
      </w:r>
    </w:p>
    <w:p w14:paraId="21BF6D27" w14:textId="77777777" w:rsidR="006302DB" w:rsidRP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>3) информацию об участниках отбора, заявки которых были отклонены, с указанием причин их отклонения, в том числе положений о проведении отбора, которым не соответствуют заявки;</w:t>
      </w:r>
    </w:p>
    <w:p w14:paraId="47CB2937" w14:textId="77777777" w:rsidR="006302DB" w:rsidRP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>4) наименование получателя (получателей) субсидии, с которым (которыми) заключается Соглашение, и размер предоставляемой ему (им) субсидии.</w:t>
      </w:r>
    </w:p>
    <w:p w14:paraId="57F9033A" w14:textId="19203C60" w:rsidR="006302DB" w:rsidRP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в ГИИС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02D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02DB">
        <w:rPr>
          <w:rFonts w:ascii="Times New Roman" w:hAnsi="Times New Roman" w:cs="Times New Roman"/>
          <w:sz w:val="28"/>
          <w:szCs w:val="28"/>
        </w:rPr>
        <w:t xml:space="preserve"> не позднее 1 рабочего дня со дня его формирования, а также размещается на едином портале и на официальном сайте Министерства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02D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02DB">
        <w:rPr>
          <w:rFonts w:ascii="Times New Roman" w:hAnsi="Times New Roman" w:cs="Times New Roman"/>
          <w:sz w:val="28"/>
          <w:szCs w:val="28"/>
        </w:rPr>
        <w:t xml:space="preserve"> не позднее 1 рабочего дня, следующего за днем его подписания.</w:t>
      </w:r>
    </w:p>
    <w:p w14:paraId="1E51E306" w14:textId="5AFF840A" w:rsid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протокола подведения итогов отбора путем формирования новых версий указанных протоколов с указанием причин внесения изменений.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67DB">
        <w:rPr>
          <w:rFonts w:ascii="Times New Roman" w:hAnsi="Times New Roman" w:cs="Times New Roman"/>
          <w:sz w:val="28"/>
          <w:szCs w:val="28"/>
        </w:rPr>
        <w:t>;</w:t>
      </w:r>
    </w:p>
    <w:p w14:paraId="43E76755" w14:textId="57F1315C" w:rsidR="006302DB" w:rsidRDefault="006E67DB" w:rsidP="00EE7CCA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02DB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E92542">
        <w:rPr>
          <w:rFonts w:ascii="Times New Roman" w:hAnsi="Times New Roman" w:cs="Times New Roman"/>
          <w:sz w:val="28"/>
          <w:szCs w:val="28"/>
        </w:rPr>
        <w:t>4</w:t>
      </w:r>
      <w:r w:rsidR="006302DB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="00E92542">
        <w:rPr>
          <w:rFonts w:ascii="Times New Roman" w:hAnsi="Times New Roman" w:cs="Times New Roman"/>
          <w:sz w:val="28"/>
          <w:szCs w:val="28"/>
        </w:rPr>
        <w:t>5</w:t>
      </w:r>
      <w:r w:rsidR="006302D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19A0FAB7" w14:textId="27DF5B9E" w:rsid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6302DB">
        <w:rPr>
          <w:rFonts w:ascii="Times New Roman" w:hAnsi="Times New Roman" w:cs="Times New Roman"/>
          <w:sz w:val="28"/>
          <w:szCs w:val="28"/>
        </w:rPr>
        <w:t>3) цели предоставления субсидии, ее размер;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67DB">
        <w:rPr>
          <w:rFonts w:ascii="Times New Roman" w:hAnsi="Times New Roman" w:cs="Times New Roman"/>
          <w:sz w:val="28"/>
          <w:szCs w:val="28"/>
        </w:rPr>
        <w:t>;</w:t>
      </w:r>
    </w:p>
    <w:p w14:paraId="61C2BBE5" w14:textId="78C803CF" w:rsidR="006302DB" w:rsidRDefault="006E67DB" w:rsidP="00EE7CCA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02DB">
        <w:rPr>
          <w:rFonts w:ascii="Times New Roman" w:hAnsi="Times New Roman" w:cs="Times New Roman"/>
          <w:sz w:val="28"/>
          <w:szCs w:val="28"/>
        </w:rPr>
        <w:t>одпункт 8 пункта 3</w:t>
      </w:r>
      <w:r w:rsidR="00E92542">
        <w:rPr>
          <w:rFonts w:ascii="Times New Roman" w:hAnsi="Times New Roman" w:cs="Times New Roman"/>
          <w:sz w:val="28"/>
          <w:szCs w:val="28"/>
        </w:rPr>
        <w:t>5</w:t>
      </w:r>
      <w:r w:rsidR="006302D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E8899EA" w14:textId="2C471655" w:rsid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«8) </w:t>
      </w:r>
      <w:r w:rsidRPr="006302DB">
        <w:rPr>
          <w:rFonts w:ascii="Times New Roman" w:hAnsi="Times New Roman" w:cs="Times New Roman"/>
          <w:sz w:val="28"/>
          <w:szCs w:val="28"/>
        </w:rPr>
        <w:t>сроки представления получателем субсидии отчетности о достижении значений результатов предоставления субсидии, об осуществлении расходов, источником финансового обеспечения которых является субсидия, а также сроки и формы представления получателем субсидии дополнительной отчетности (при необходимости);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67DB">
        <w:rPr>
          <w:rFonts w:ascii="Times New Roman" w:hAnsi="Times New Roman" w:cs="Times New Roman"/>
          <w:sz w:val="28"/>
          <w:szCs w:val="28"/>
        </w:rPr>
        <w:t>;</w:t>
      </w:r>
    </w:p>
    <w:p w14:paraId="7F0B37B5" w14:textId="65E8B2E1" w:rsidR="006302DB" w:rsidRDefault="006302DB" w:rsidP="00EE7CCA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E92542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дополнить подпунктами 9-12 следующего содержания:</w:t>
      </w:r>
    </w:p>
    <w:p w14:paraId="4C08F3CB" w14:textId="11FB04D2" w:rsidR="006302DB" w:rsidRP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«9</w:t>
      </w:r>
      <w:r w:rsidRPr="006302DB">
        <w:rPr>
          <w:rFonts w:ascii="Times New Roman" w:hAnsi="Times New Roman" w:cs="Times New Roman"/>
          <w:sz w:val="28"/>
          <w:szCs w:val="28"/>
        </w:rPr>
        <w:t>) запрет приобретения получателем субсидии - юридическим лицом, а также иным юридическим лицом, получающим средства на основании договоров, заключенных с получателем субсидии, за счет полученных средств из бюджета Забайкальского края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0E7D88D8" w14:textId="272B86AA" w:rsidR="006302DB" w:rsidRP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Pr="006302DB">
        <w:rPr>
          <w:rFonts w:ascii="Times New Roman" w:hAnsi="Times New Roman" w:cs="Times New Roman"/>
          <w:sz w:val="28"/>
          <w:szCs w:val="28"/>
        </w:rPr>
        <w:t>) обязательства получателя субсидии по возврату средств субсидии, использованных с нарушением условий и порядка предоставления субсидии, или остатков средств субсидии, не использованных в отчетном финансовом году;</w:t>
      </w:r>
    </w:p>
    <w:p w14:paraId="00F76EA2" w14:textId="6497609A" w:rsidR="006302DB" w:rsidRP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</w:t>
      </w:r>
      <w:r w:rsidRPr="006302DB">
        <w:rPr>
          <w:rFonts w:ascii="Times New Roman" w:hAnsi="Times New Roman" w:cs="Times New Roman"/>
          <w:sz w:val="28"/>
          <w:szCs w:val="28"/>
        </w:rPr>
        <w:t>) ответственность получателя субсидии за нарушение условий Соглашения;</w:t>
      </w:r>
    </w:p>
    <w:p w14:paraId="6A41D5BC" w14:textId="69392357" w:rsidR="006302DB" w:rsidRDefault="006302DB" w:rsidP="006302DB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</w:t>
      </w:r>
      <w:r w:rsidRPr="006302DB">
        <w:rPr>
          <w:rFonts w:ascii="Times New Roman" w:hAnsi="Times New Roman" w:cs="Times New Roman"/>
          <w:sz w:val="28"/>
          <w:szCs w:val="28"/>
        </w:rPr>
        <w:t>) положения о порядке и сроках возврата субсидии в бюджет Забайкальского края;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67DB">
        <w:rPr>
          <w:rFonts w:ascii="Times New Roman" w:hAnsi="Times New Roman" w:cs="Times New Roman"/>
          <w:sz w:val="28"/>
          <w:szCs w:val="28"/>
        </w:rPr>
        <w:t>;</w:t>
      </w:r>
    </w:p>
    <w:p w14:paraId="403F42B1" w14:textId="38E46B4E" w:rsidR="00B705C8" w:rsidRPr="00B705C8" w:rsidRDefault="00B705C8" w:rsidP="00B705C8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C8">
        <w:rPr>
          <w:rFonts w:ascii="Times New Roman" w:hAnsi="Times New Roman" w:cs="Times New Roman"/>
          <w:sz w:val="28"/>
          <w:szCs w:val="28"/>
        </w:rPr>
        <w:t>в абзаце четвертом пункта 36 слово «уточняется» заменить словом «указывается»</w:t>
      </w:r>
      <w:r w:rsidR="006E67DB">
        <w:rPr>
          <w:rFonts w:ascii="Times New Roman" w:hAnsi="Times New Roman" w:cs="Times New Roman"/>
          <w:sz w:val="28"/>
          <w:szCs w:val="28"/>
        </w:rPr>
        <w:t>.</w:t>
      </w:r>
    </w:p>
    <w:p w14:paraId="43336A9A" w14:textId="451D8F4B" w:rsidR="00C952BE" w:rsidRDefault="00AA1D66" w:rsidP="0067115D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952BE" w:rsidRPr="0067115D">
        <w:rPr>
          <w:rFonts w:ascii="Times New Roman" w:hAnsi="Times New Roman" w:cs="Times New Roman"/>
          <w:sz w:val="28"/>
          <w:szCs w:val="28"/>
        </w:rPr>
        <w:t>Порядк</w:t>
      </w:r>
      <w:r w:rsidR="00C952BE">
        <w:rPr>
          <w:rFonts w:ascii="Times New Roman" w:hAnsi="Times New Roman" w:cs="Times New Roman"/>
          <w:sz w:val="28"/>
          <w:szCs w:val="28"/>
        </w:rPr>
        <w:t>е</w:t>
      </w:r>
      <w:r w:rsidR="00C952BE" w:rsidRPr="0067115D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Забайкальского края некоммерческим организациям (за исключением субсидий государственным (муниципальным) учреждениям) на возмещение части затрат, связанных с организацией отдыха и оздоровления детей в Забайкальском крае, утверждённом указанным </w:t>
      </w:r>
      <w:hyperlink r:id="rId9" w:anchor="/document/19930188/entry/0" w:history="1">
        <w:r w:rsidR="00C952BE" w:rsidRPr="0067115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952BE">
        <w:rPr>
          <w:rFonts w:ascii="Times New Roman" w:hAnsi="Times New Roman" w:cs="Times New Roman"/>
          <w:sz w:val="28"/>
          <w:szCs w:val="28"/>
        </w:rPr>
        <w:t>:</w:t>
      </w:r>
    </w:p>
    <w:p w14:paraId="6A0DF80D" w14:textId="00442D6E" w:rsidR="00AA1D66" w:rsidRDefault="006E67DB" w:rsidP="00C952BE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52BE">
        <w:rPr>
          <w:rFonts w:ascii="Times New Roman" w:hAnsi="Times New Roman" w:cs="Times New Roman"/>
          <w:sz w:val="28"/>
          <w:szCs w:val="28"/>
        </w:rPr>
        <w:t xml:space="preserve"> </w:t>
      </w:r>
      <w:r w:rsidR="00AA1D66">
        <w:rPr>
          <w:rFonts w:ascii="Times New Roman" w:hAnsi="Times New Roman" w:cs="Times New Roman"/>
          <w:sz w:val="28"/>
          <w:szCs w:val="28"/>
        </w:rPr>
        <w:t>пункте 1 слова «и науки»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AA1D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E5AAE" w14:textId="64642589" w:rsidR="00E5756E" w:rsidRPr="0067115D" w:rsidRDefault="006E67DB" w:rsidP="00C952BE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115D" w:rsidRPr="0067115D">
        <w:rPr>
          <w:rFonts w:ascii="Times New Roman" w:hAnsi="Times New Roman" w:cs="Times New Roman"/>
          <w:sz w:val="28"/>
          <w:szCs w:val="28"/>
        </w:rPr>
        <w:t xml:space="preserve">одпункты </w:t>
      </w:r>
      <w:r w:rsidR="00AA1D66">
        <w:rPr>
          <w:rFonts w:ascii="Times New Roman" w:hAnsi="Times New Roman" w:cs="Times New Roman"/>
          <w:sz w:val="28"/>
          <w:szCs w:val="28"/>
        </w:rPr>
        <w:t xml:space="preserve">1-3 </w:t>
      </w:r>
      <w:r w:rsidR="0067115D" w:rsidRPr="0067115D">
        <w:rPr>
          <w:rFonts w:ascii="Times New Roman" w:hAnsi="Times New Roman" w:cs="Times New Roman"/>
          <w:sz w:val="28"/>
          <w:szCs w:val="28"/>
        </w:rPr>
        <w:t>пункта 8 изложить в следующей редакции:</w:t>
      </w:r>
    </w:p>
    <w:p w14:paraId="38C9A040" w14:textId="11992091" w:rsidR="00E5756E" w:rsidRDefault="00D95297" w:rsidP="009F5D79">
      <w:pPr>
        <w:autoSpaceDE w:val="0"/>
        <w:autoSpaceDN w:val="0"/>
        <w:adjustRightInd w:val="0"/>
        <w:spacing w:before="200" w:line="240" w:lineRule="auto"/>
        <w:ind w:firstLineChars="25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711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«1) в детских загородных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стационарных лагерях из расчёта </w:t>
      </w:r>
      <w:r w:rsidR="008617C2">
        <w:rPr>
          <w:rFonts w:ascii="Times New Roman" w:hAnsi="Times New Roman"/>
          <w:color w:val="000000"/>
          <w:sz w:val="28"/>
          <w:szCs w:val="28"/>
          <w:lang w:eastAsia="en-US"/>
        </w:rPr>
        <w:t>673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рубля на одного ребёнка в сутки при продолжительности смены не более 18 </w:t>
      </w:r>
      <w:r w:rsidR="00FB7A8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календарных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дней; </w:t>
      </w:r>
    </w:p>
    <w:p w14:paraId="2A158554" w14:textId="7857963E" w:rsidR="00E5756E" w:rsidRDefault="00D95297" w:rsidP="009F5D79">
      <w:pPr>
        <w:autoSpaceDE w:val="0"/>
        <w:autoSpaceDN w:val="0"/>
        <w:adjustRightInd w:val="0"/>
        <w:spacing w:before="200" w:line="240" w:lineRule="auto"/>
        <w:ind w:firstLineChars="25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2) в оздоровительных лагерях с дневным пребыванием из расчёта </w:t>
      </w:r>
      <w:r w:rsidR="008617C2">
        <w:rPr>
          <w:rFonts w:ascii="Times New Roman" w:hAnsi="Times New Roman"/>
          <w:color w:val="000000"/>
          <w:sz w:val="28"/>
          <w:szCs w:val="28"/>
          <w:lang w:eastAsia="en-US"/>
        </w:rPr>
        <w:t>198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рублей на одного ребёнка в сутки при продолжительности смены не более 18 </w:t>
      </w:r>
      <w:r w:rsidR="00FB7A8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календарных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дней; </w:t>
      </w:r>
    </w:p>
    <w:p w14:paraId="16A8A556" w14:textId="59C025C8" w:rsidR="00E5756E" w:rsidRDefault="00D95297" w:rsidP="009F5D79">
      <w:pPr>
        <w:autoSpaceDE w:val="0"/>
        <w:autoSpaceDN w:val="0"/>
        <w:adjustRightInd w:val="0"/>
        <w:spacing w:before="200" w:line="240" w:lineRule="auto"/>
        <w:ind w:firstLineChars="25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3) в детских туристических лагерях палаточного типа из расчёта </w:t>
      </w:r>
      <w:r w:rsidR="008617C2">
        <w:rPr>
          <w:rFonts w:ascii="Times New Roman" w:hAnsi="Times New Roman"/>
          <w:color w:val="000000"/>
          <w:sz w:val="28"/>
          <w:szCs w:val="28"/>
          <w:lang w:eastAsia="en-US"/>
        </w:rPr>
        <w:t>469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рублей на одного ребёнка в сутки при продолжительности смены не более 7 календарных дней.»;</w:t>
      </w:r>
    </w:p>
    <w:p w14:paraId="4F39A76C" w14:textId="07068C60" w:rsidR="00B705C8" w:rsidRPr="00B705C8" w:rsidRDefault="00B705C8" w:rsidP="00B705C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C8">
        <w:rPr>
          <w:rFonts w:ascii="Times New Roman" w:hAnsi="Times New Roman" w:cs="Times New Roman"/>
          <w:sz w:val="28"/>
          <w:szCs w:val="28"/>
        </w:rPr>
        <w:t xml:space="preserve">подпункт 1 пункта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705C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90AD5DD" w14:textId="3A104C6A" w:rsidR="00B705C8" w:rsidRPr="00B705C8" w:rsidRDefault="00B705C8" w:rsidP="00B705C8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0A11">
        <w:rPr>
          <w:rFonts w:ascii="Times New Roman" w:hAnsi="Times New Roman"/>
          <w:sz w:val="28"/>
          <w:szCs w:val="28"/>
        </w:rPr>
        <w:t xml:space="preserve">«1) </w:t>
      </w:r>
      <w:r>
        <w:rPr>
          <w:rFonts w:ascii="Times New Roman" w:hAnsi="Times New Roman"/>
          <w:sz w:val="28"/>
          <w:szCs w:val="28"/>
        </w:rPr>
        <w:t xml:space="preserve">способ и </w:t>
      </w:r>
      <w:r w:rsidRPr="00C80A11">
        <w:rPr>
          <w:rFonts w:ascii="Times New Roman" w:hAnsi="Times New Roman"/>
          <w:sz w:val="28"/>
          <w:szCs w:val="28"/>
        </w:rPr>
        <w:t>сроки проведения отбора;».</w:t>
      </w:r>
    </w:p>
    <w:p w14:paraId="138731D0" w14:textId="77777777" w:rsidR="00B705C8" w:rsidRDefault="00B705C8" w:rsidP="00B705C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05C8">
        <w:rPr>
          <w:rFonts w:ascii="Times New Roman" w:hAnsi="Times New Roman" w:cs="Times New Roman"/>
          <w:sz w:val="28"/>
          <w:szCs w:val="28"/>
        </w:rPr>
        <w:t xml:space="preserve">Подпункт 5 пункта 13 изложить в следующей редакции: </w:t>
      </w:r>
    </w:p>
    <w:p w14:paraId="448EB82D" w14:textId="4AF515CE" w:rsidR="00B705C8" w:rsidRDefault="00B705C8" w:rsidP="00B705C8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«5) </w:t>
      </w:r>
      <w:r w:rsidRPr="00C80A11">
        <w:rPr>
          <w:rFonts w:ascii="Times New Roman" w:hAnsi="Times New Roman"/>
          <w:sz w:val="28"/>
          <w:szCs w:val="28"/>
        </w:rPr>
        <w:t xml:space="preserve">категорию и </w:t>
      </w:r>
      <w:r>
        <w:rPr>
          <w:rFonts w:ascii="Times New Roman" w:hAnsi="Times New Roman"/>
          <w:sz w:val="28"/>
          <w:szCs w:val="28"/>
        </w:rPr>
        <w:t xml:space="preserve">критерии участников отбора, </w:t>
      </w:r>
      <w:r w:rsidRPr="00C80A11">
        <w:rPr>
          <w:rFonts w:ascii="Times New Roman" w:hAnsi="Times New Roman"/>
          <w:sz w:val="28"/>
          <w:szCs w:val="28"/>
        </w:rPr>
        <w:t>требования к участникам отбора</w:t>
      </w:r>
      <w:r>
        <w:rPr>
          <w:rFonts w:ascii="Times New Roman" w:hAnsi="Times New Roman"/>
          <w:sz w:val="28"/>
          <w:szCs w:val="28"/>
        </w:rPr>
        <w:t>, условия предоставления субсидии;»</w:t>
      </w:r>
      <w:r w:rsidR="006E67DB">
        <w:rPr>
          <w:rFonts w:ascii="Times New Roman" w:hAnsi="Times New Roman"/>
          <w:sz w:val="28"/>
          <w:szCs w:val="28"/>
        </w:rPr>
        <w:t>;</w:t>
      </w:r>
    </w:p>
    <w:p w14:paraId="323C785B" w14:textId="77777777" w:rsidR="00B705C8" w:rsidRDefault="00B705C8" w:rsidP="00B705C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05C8">
        <w:rPr>
          <w:rFonts w:ascii="Times New Roman" w:hAnsi="Times New Roman" w:cs="Times New Roman"/>
          <w:sz w:val="28"/>
          <w:szCs w:val="28"/>
        </w:rPr>
        <w:t>Пункт 13 дополнить подпунктом 16 следующего содержания: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09F20ED" w14:textId="375258C7" w:rsidR="00B705C8" w:rsidRPr="00B705C8" w:rsidRDefault="00B705C8" w:rsidP="00B705C8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C80A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C80A11">
        <w:rPr>
          <w:rFonts w:ascii="Times New Roman" w:hAnsi="Times New Roman"/>
          <w:sz w:val="28"/>
          <w:szCs w:val="28"/>
        </w:rPr>
        <w:t xml:space="preserve">) сроки размещения протокола подведения итогов отбора на едином портале и на официальном сайте Министерства в сети </w:t>
      </w:r>
      <w:r>
        <w:rPr>
          <w:rFonts w:ascii="Times New Roman" w:hAnsi="Times New Roman"/>
          <w:sz w:val="28"/>
          <w:szCs w:val="28"/>
        </w:rPr>
        <w:t>«</w:t>
      </w:r>
      <w:r w:rsidRPr="00C80A11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80A11">
        <w:rPr>
          <w:rFonts w:ascii="Times New Roman" w:hAnsi="Times New Roman"/>
          <w:sz w:val="28"/>
          <w:szCs w:val="28"/>
        </w:rPr>
        <w:t xml:space="preserve">, которые не </w:t>
      </w:r>
      <w:r w:rsidRPr="00C80A11">
        <w:rPr>
          <w:rFonts w:ascii="Times New Roman" w:hAnsi="Times New Roman"/>
          <w:sz w:val="28"/>
          <w:szCs w:val="28"/>
        </w:rPr>
        <w:lastRenderedPageBreak/>
        <w:t>могут быть позднее 14-го календарного дня, следующего за днем определения победителя конкурсного отбора.</w:t>
      </w:r>
      <w:r>
        <w:rPr>
          <w:rFonts w:ascii="Times New Roman" w:hAnsi="Times New Roman"/>
          <w:sz w:val="28"/>
          <w:szCs w:val="28"/>
        </w:rPr>
        <w:t>»</w:t>
      </w:r>
      <w:r w:rsidR="006E67DB">
        <w:rPr>
          <w:rFonts w:ascii="Times New Roman" w:hAnsi="Times New Roman"/>
          <w:sz w:val="28"/>
          <w:szCs w:val="28"/>
        </w:rPr>
        <w:t>;</w:t>
      </w:r>
    </w:p>
    <w:p w14:paraId="04E01272" w14:textId="6FA824F8" w:rsidR="00B705C8" w:rsidRPr="00B705C8" w:rsidRDefault="0053246E" w:rsidP="00B705C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C8">
        <w:rPr>
          <w:rFonts w:ascii="Times New Roman" w:hAnsi="Times New Roman" w:cs="Times New Roman"/>
          <w:sz w:val="28"/>
          <w:szCs w:val="28"/>
        </w:rPr>
        <w:t xml:space="preserve">в абзаце втором пункта 16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B705C8">
        <w:rPr>
          <w:rFonts w:ascii="Times New Roman" w:hAnsi="Times New Roman" w:cs="Times New Roman"/>
          <w:sz w:val="28"/>
          <w:szCs w:val="28"/>
        </w:rPr>
        <w:t>только в случае» заменить словами «в случаях отзыва лимитов бюджетных обязательств на предоставление субсидии на соответствующий финансовый год или»;</w:t>
      </w:r>
    </w:p>
    <w:p w14:paraId="0E515687" w14:textId="0FCB49EF" w:rsidR="0053246E" w:rsidRPr="00B705C8" w:rsidRDefault="0053246E" w:rsidP="00B705C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C8">
        <w:rPr>
          <w:rFonts w:ascii="Times New Roman" w:hAnsi="Times New Roman" w:cs="Times New Roman"/>
          <w:sz w:val="28"/>
          <w:szCs w:val="28"/>
        </w:rPr>
        <w:t>пункт 22 дополнить абзацем следующего содержания:</w:t>
      </w:r>
    </w:p>
    <w:p w14:paraId="6171283F" w14:textId="77777777" w:rsidR="0053246E" w:rsidRDefault="0053246E" w:rsidP="005324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ГИИС «Электронный бюджет».»;</w:t>
      </w:r>
    </w:p>
    <w:p w14:paraId="04395911" w14:textId="77777777" w:rsidR="00B705C8" w:rsidRDefault="00B705C8" w:rsidP="00B705C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30 изложить в следующей редакции: </w:t>
      </w:r>
    </w:p>
    <w:p w14:paraId="271A9734" w14:textId="77777777" w:rsidR="00B705C8" w:rsidRDefault="00B705C8" w:rsidP="00B705C8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6302DB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соответствия участников отбора категориям и очередности их поступления.</w:t>
      </w:r>
    </w:p>
    <w:p w14:paraId="42276EF0" w14:textId="77777777" w:rsidR="00B705C8" w:rsidRPr="006302DB" w:rsidRDefault="00B705C8" w:rsidP="00B705C8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02DB">
        <w:rPr>
          <w:rFonts w:ascii="Times New Roman" w:hAnsi="Times New Roman" w:cs="Times New Roman"/>
          <w:sz w:val="28"/>
          <w:szCs w:val="28"/>
        </w:rPr>
        <w:t xml:space="preserve">В целях завершения отбора и определения победителей отбора Министерство в течение 5 рабочих дней со дня окончания срока рассмотрения заявок формирует в ГИИС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02D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02DB">
        <w:rPr>
          <w:rFonts w:ascii="Times New Roman" w:hAnsi="Times New Roman" w:cs="Times New Roman"/>
          <w:sz w:val="28"/>
          <w:szCs w:val="28"/>
        </w:rPr>
        <w:t xml:space="preserve"> протокол подведения итогов отбора, включающий следующие сведения:</w:t>
      </w:r>
    </w:p>
    <w:p w14:paraId="7DD7BB99" w14:textId="77777777" w:rsidR="00B705C8" w:rsidRPr="006302DB" w:rsidRDefault="00B705C8" w:rsidP="00B705C8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>1) дату, время и место проведения рассмотрения заявок;</w:t>
      </w:r>
    </w:p>
    <w:p w14:paraId="5844CCF9" w14:textId="77777777" w:rsidR="00B705C8" w:rsidRPr="006302DB" w:rsidRDefault="00B705C8" w:rsidP="00B705C8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>2) информацию об участниках отбора, заявки которых были рассмотрены;</w:t>
      </w:r>
    </w:p>
    <w:p w14:paraId="627857FA" w14:textId="77777777" w:rsidR="00B705C8" w:rsidRPr="006302DB" w:rsidRDefault="00B705C8" w:rsidP="00B705C8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>3) информацию об участниках отбора, заявки которых были отклонены, с указанием причин их отклонения, в том числе положений о проведении отбора, которым не соответствуют заявки;</w:t>
      </w:r>
    </w:p>
    <w:p w14:paraId="3DD404C3" w14:textId="77777777" w:rsidR="00B705C8" w:rsidRPr="006302DB" w:rsidRDefault="00B705C8" w:rsidP="00B705C8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>4) наименование получателя (получателей) субсидии, с которым (которыми) заключается Соглашение, и размер предоставляемой ему (им) субсидии.</w:t>
      </w:r>
    </w:p>
    <w:p w14:paraId="09C778BF" w14:textId="77777777" w:rsidR="00B705C8" w:rsidRPr="006302DB" w:rsidRDefault="00B705C8" w:rsidP="00B705C8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в ГИИС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02D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02DB">
        <w:rPr>
          <w:rFonts w:ascii="Times New Roman" w:hAnsi="Times New Roman" w:cs="Times New Roman"/>
          <w:sz w:val="28"/>
          <w:szCs w:val="28"/>
        </w:rPr>
        <w:t xml:space="preserve"> не позднее 1 рабочего дня со дня его формирования, а также размещается на едином портале и на официальном сайте Министерства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02D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02DB">
        <w:rPr>
          <w:rFonts w:ascii="Times New Roman" w:hAnsi="Times New Roman" w:cs="Times New Roman"/>
          <w:sz w:val="28"/>
          <w:szCs w:val="28"/>
        </w:rPr>
        <w:t xml:space="preserve"> не позднее 1 рабочего дня, следующего за днем его подписания.</w:t>
      </w:r>
    </w:p>
    <w:p w14:paraId="446FEAF0" w14:textId="6D249512" w:rsidR="00B705C8" w:rsidRDefault="00B705C8" w:rsidP="00B705C8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DB">
        <w:rPr>
          <w:rFonts w:ascii="Times New Roman" w:hAnsi="Times New Roman" w:cs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протокола подведения итогов отбора путем формирования новых версий указанных протоколов с указанием причин внесения изменений.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67DB">
        <w:rPr>
          <w:rFonts w:ascii="Times New Roman" w:hAnsi="Times New Roman" w:cs="Times New Roman"/>
          <w:sz w:val="28"/>
          <w:szCs w:val="28"/>
        </w:rPr>
        <w:t>;</w:t>
      </w:r>
    </w:p>
    <w:p w14:paraId="1EC2D77F" w14:textId="2CEEA87E" w:rsidR="00730458" w:rsidRDefault="006E67DB" w:rsidP="0073045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0458">
        <w:rPr>
          <w:rFonts w:ascii="Times New Roman" w:hAnsi="Times New Roman" w:cs="Times New Roman"/>
          <w:sz w:val="28"/>
          <w:szCs w:val="28"/>
        </w:rPr>
        <w:t xml:space="preserve">одпункт 4 пункта 35 изложить в следующей редакции: </w:t>
      </w:r>
    </w:p>
    <w:p w14:paraId="33D1D6EA" w14:textId="1EDB61A0" w:rsidR="00730458" w:rsidRDefault="00730458" w:rsidP="00730458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6302DB">
        <w:rPr>
          <w:rFonts w:ascii="Times New Roman" w:hAnsi="Times New Roman" w:cs="Times New Roman"/>
          <w:sz w:val="28"/>
          <w:szCs w:val="28"/>
        </w:rPr>
        <w:t>3) цели предоставления субсидии, ее размер;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67DB">
        <w:rPr>
          <w:rFonts w:ascii="Times New Roman" w:hAnsi="Times New Roman" w:cs="Times New Roman"/>
          <w:sz w:val="28"/>
          <w:szCs w:val="28"/>
        </w:rPr>
        <w:t>;</w:t>
      </w:r>
    </w:p>
    <w:p w14:paraId="142E9631" w14:textId="78B55F4C" w:rsidR="00730458" w:rsidRDefault="006E67DB" w:rsidP="0073045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0458">
        <w:rPr>
          <w:rFonts w:ascii="Times New Roman" w:hAnsi="Times New Roman" w:cs="Times New Roman"/>
          <w:sz w:val="28"/>
          <w:szCs w:val="28"/>
        </w:rPr>
        <w:t>одпункт 8 пункта 35 изложить в следующей редакции:</w:t>
      </w:r>
    </w:p>
    <w:p w14:paraId="5A449EB4" w14:textId="613CE761" w:rsidR="00730458" w:rsidRDefault="00730458" w:rsidP="00730458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«8) </w:t>
      </w:r>
      <w:r w:rsidRPr="006302DB">
        <w:rPr>
          <w:rFonts w:ascii="Times New Roman" w:hAnsi="Times New Roman" w:cs="Times New Roman"/>
          <w:sz w:val="28"/>
          <w:szCs w:val="28"/>
        </w:rPr>
        <w:t xml:space="preserve">сроки представления получателем субсидии отчетности о достижении значений результатов предоставления субсидии, об </w:t>
      </w:r>
      <w:r w:rsidRPr="006302DB">
        <w:rPr>
          <w:rFonts w:ascii="Times New Roman" w:hAnsi="Times New Roman" w:cs="Times New Roman"/>
          <w:sz w:val="28"/>
          <w:szCs w:val="28"/>
        </w:rPr>
        <w:lastRenderedPageBreak/>
        <w:t>осуществлении расходов, источником финансового обеспечения которых является субсидия, а также сроки и формы представления получателем субсидии дополнительной отчетности (при необходимости);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67DB">
        <w:rPr>
          <w:rFonts w:ascii="Times New Roman" w:hAnsi="Times New Roman" w:cs="Times New Roman"/>
          <w:sz w:val="28"/>
          <w:szCs w:val="28"/>
        </w:rPr>
        <w:t>;</w:t>
      </w:r>
    </w:p>
    <w:p w14:paraId="1589557B" w14:textId="1D816B20" w:rsidR="00730458" w:rsidRDefault="006E67DB" w:rsidP="0073045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0458">
        <w:rPr>
          <w:rFonts w:ascii="Times New Roman" w:hAnsi="Times New Roman" w:cs="Times New Roman"/>
          <w:sz w:val="28"/>
          <w:szCs w:val="28"/>
        </w:rPr>
        <w:t>ункт 35 дополнить подпунктами 9-12 следующего содержания:</w:t>
      </w:r>
    </w:p>
    <w:p w14:paraId="50A10D59" w14:textId="77777777" w:rsidR="00730458" w:rsidRPr="006302DB" w:rsidRDefault="00730458" w:rsidP="00730458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«9</w:t>
      </w:r>
      <w:r w:rsidRPr="006302DB">
        <w:rPr>
          <w:rFonts w:ascii="Times New Roman" w:hAnsi="Times New Roman" w:cs="Times New Roman"/>
          <w:sz w:val="28"/>
          <w:szCs w:val="28"/>
        </w:rPr>
        <w:t>) запрет приобретения получателем субсидии - юридическим лицом, а также иным юридическим лицом, получающим средства на основании договоров, заключенных с получателем субсидии, за счет полученных средств из бюджета Забайкальского края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4D89FBFA" w14:textId="77777777" w:rsidR="00730458" w:rsidRPr="006302DB" w:rsidRDefault="00730458" w:rsidP="00730458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Pr="006302DB">
        <w:rPr>
          <w:rFonts w:ascii="Times New Roman" w:hAnsi="Times New Roman" w:cs="Times New Roman"/>
          <w:sz w:val="28"/>
          <w:szCs w:val="28"/>
        </w:rPr>
        <w:t>) обязательства получателя субсидии по возврату средств субсидии, использованных с нарушением условий и порядка предоставления субсидии, или остатков средств субсидии, не использованных в отчетном финансовом году;</w:t>
      </w:r>
    </w:p>
    <w:p w14:paraId="41948E32" w14:textId="77777777" w:rsidR="00730458" w:rsidRPr="006302DB" w:rsidRDefault="00730458" w:rsidP="00730458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</w:t>
      </w:r>
      <w:r w:rsidRPr="006302DB">
        <w:rPr>
          <w:rFonts w:ascii="Times New Roman" w:hAnsi="Times New Roman" w:cs="Times New Roman"/>
          <w:sz w:val="28"/>
          <w:szCs w:val="28"/>
        </w:rPr>
        <w:t>) ответственность получателя субсидии за нарушение условий Соглашения;</w:t>
      </w:r>
    </w:p>
    <w:p w14:paraId="436F4550" w14:textId="77BCB119" w:rsidR="00730458" w:rsidRDefault="00730458" w:rsidP="00730458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</w:t>
      </w:r>
      <w:r w:rsidRPr="006302DB">
        <w:rPr>
          <w:rFonts w:ascii="Times New Roman" w:hAnsi="Times New Roman" w:cs="Times New Roman"/>
          <w:sz w:val="28"/>
          <w:szCs w:val="28"/>
        </w:rPr>
        <w:t>) положения о порядке и сроках возврата субсидии в бюджет Забайкальского края;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A23C381" w14:textId="314BC91E" w:rsidR="0053246E" w:rsidRDefault="0053246E" w:rsidP="00B705C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C8">
        <w:rPr>
          <w:rFonts w:ascii="Times New Roman" w:hAnsi="Times New Roman" w:cs="Times New Roman"/>
          <w:sz w:val="28"/>
          <w:szCs w:val="28"/>
        </w:rPr>
        <w:t xml:space="preserve">в </w:t>
      </w:r>
      <w:r w:rsidR="00B705C8">
        <w:rPr>
          <w:rFonts w:ascii="Times New Roman" w:hAnsi="Times New Roman" w:cs="Times New Roman"/>
          <w:sz w:val="28"/>
          <w:szCs w:val="28"/>
        </w:rPr>
        <w:t>абзаце четвертом</w:t>
      </w:r>
      <w:r w:rsidRPr="00B705C8">
        <w:rPr>
          <w:rFonts w:ascii="Times New Roman" w:hAnsi="Times New Roman" w:cs="Times New Roman"/>
          <w:sz w:val="28"/>
          <w:szCs w:val="28"/>
        </w:rPr>
        <w:t xml:space="preserve"> пункта 36 слово «уточняется» заменить словом «указывается»;</w:t>
      </w:r>
    </w:p>
    <w:p w14:paraId="20EFAF7C" w14:textId="5C631B00" w:rsidR="00E93D6D" w:rsidRPr="00E93D6D" w:rsidRDefault="00E93D6D" w:rsidP="00E93D6D">
      <w:pPr>
        <w:numPr>
          <w:ilvl w:val="0"/>
          <w:numId w:val="1"/>
        </w:numPr>
        <w:shd w:val="clear" w:color="auto" w:fill="FFFFFF"/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D6D">
        <w:rPr>
          <w:rFonts w:ascii="Times New Roman" w:hAnsi="Times New Roman" w:cs="Times New Roman"/>
          <w:sz w:val="28"/>
          <w:szCs w:val="28"/>
        </w:rPr>
        <w:t xml:space="preserve">В постановлении Правительства Забайкальского края от 6 мая 2024 года от 06.05.2024 № 225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3D6D">
        <w:rPr>
          <w:rFonts w:ascii="Times New Roman" w:hAnsi="Times New Roman" w:cs="Times New Roman"/>
          <w:sz w:val="28"/>
          <w:szCs w:val="28"/>
        </w:rPr>
        <w:t>Об утверждении Порядка и условий финансирования мероприятий по организации отдыха и оздоровления детей за счет средств бюджета Забайкальского края и иных источников, не запрещенных федеральным законодательством и законодательством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3D6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6EDF69" w14:textId="16A30B4D" w:rsidR="00C952BE" w:rsidRDefault="00C952BE" w:rsidP="00E93D6D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93D6D">
        <w:rPr>
          <w:rFonts w:ascii="Times New Roman" w:hAnsi="Times New Roman" w:cs="Times New Roman"/>
          <w:sz w:val="28"/>
          <w:szCs w:val="28"/>
        </w:rPr>
        <w:t>Порядк</w:t>
      </w:r>
      <w:r w:rsidR="006E67DB">
        <w:rPr>
          <w:rFonts w:ascii="Times New Roman" w:hAnsi="Times New Roman" w:cs="Times New Roman"/>
          <w:sz w:val="28"/>
          <w:szCs w:val="28"/>
        </w:rPr>
        <w:t>е</w:t>
      </w:r>
      <w:r w:rsidRPr="00E93D6D">
        <w:rPr>
          <w:rFonts w:ascii="Times New Roman" w:hAnsi="Times New Roman" w:cs="Times New Roman"/>
          <w:sz w:val="28"/>
          <w:szCs w:val="28"/>
        </w:rPr>
        <w:t xml:space="preserve"> и услови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93D6D">
        <w:rPr>
          <w:rFonts w:ascii="Times New Roman" w:hAnsi="Times New Roman" w:cs="Times New Roman"/>
          <w:sz w:val="28"/>
          <w:szCs w:val="28"/>
        </w:rPr>
        <w:t xml:space="preserve"> финансирования мероприятий по организации отдыха и оздоровления детей за счет средств бюджета Забайкальского края и иных источников, не запрещенных федеральным законодательством и законодательством Забайкальского края, утвержденн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93D6D">
        <w:rPr>
          <w:rFonts w:ascii="Times New Roman" w:hAnsi="Times New Roman" w:cs="Times New Roman"/>
          <w:sz w:val="28"/>
          <w:szCs w:val="28"/>
        </w:rPr>
        <w:t xml:space="preserve"> указанным постановлением,</w:t>
      </w:r>
    </w:p>
    <w:p w14:paraId="1A95271C" w14:textId="2B5E4A15" w:rsidR="00AA1D66" w:rsidRDefault="00E93D6D" w:rsidP="00C952BE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D6D">
        <w:rPr>
          <w:rFonts w:ascii="Times New Roman" w:hAnsi="Times New Roman" w:cs="Times New Roman"/>
          <w:sz w:val="28"/>
          <w:szCs w:val="28"/>
        </w:rPr>
        <w:t xml:space="preserve">В подпункте а подпункта 1 пункта 3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3D6D">
        <w:rPr>
          <w:rFonts w:ascii="Times New Roman" w:hAnsi="Times New Roman" w:cs="Times New Roman"/>
          <w:sz w:val="28"/>
          <w:szCs w:val="28"/>
        </w:rPr>
        <w:t xml:space="preserve">от 14 до 18 дней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3D6D">
        <w:rPr>
          <w:rFonts w:ascii="Times New Roman" w:hAnsi="Times New Roman" w:cs="Times New Roman"/>
          <w:sz w:val="28"/>
          <w:szCs w:val="28"/>
        </w:rPr>
        <w:t xml:space="preserve"> 645</w:t>
      </w:r>
      <w:r>
        <w:rPr>
          <w:rFonts w:ascii="Times New Roman" w:hAnsi="Times New Roman" w:cs="Times New Roman"/>
          <w:sz w:val="28"/>
          <w:szCs w:val="28"/>
        </w:rPr>
        <w:t xml:space="preserve"> рублей» заменить словами «до 18 дней – 673 рубля». </w:t>
      </w:r>
    </w:p>
    <w:p w14:paraId="64A0D977" w14:textId="2A79238F" w:rsidR="00424A2A" w:rsidRPr="00424A2A" w:rsidRDefault="00424A2A" w:rsidP="00C952BE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93D6D"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93D6D">
        <w:rPr>
          <w:rFonts w:ascii="Times New Roman" w:hAnsi="Times New Roman" w:cs="Times New Roman"/>
          <w:sz w:val="28"/>
          <w:szCs w:val="28"/>
        </w:rPr>
        <w:t xml:space="preserve"> подпункта 1 пункта 3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3D6D">
        <w:rPr>
          <w:rFonts w:ascii="Times New Roman" w:hAnsi="Times New Roman" w:cs="Times New Roman"/>
          <w:sz w:val="28"/>
          <w:szCs w:val="28"/>
        </w:rPr>
        <w:t>14 д</w:t>
      </w:r>
      <w:r>
        <w:rPr>
          <w:rFonts w:ascii="Times New Roman" w:hAnsi="Times New Roman" w:cs="Times New Roman"/>
          <w:sz w:val="28"/>
          <w:szCs w:val="28"/>
        </w:rPr>
        <w:t xml:space="preserve">ней» заменить словами «до 14 дней». </w:t>
      </w:r>
    </w:p>
    <w:p w14:paraId="0CC821E2" w14:textId="0455EE88" w:rsidR="00E93D6D" w:rsidRDefault="00B014BC" w:rsidP="00C952BE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D6D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3D6D">
        <w:rPr>
          <w:rFonts w:ascii="Times New Roman" w:hAnsi="Times New Roman" w:cs="Times New Roman"/>
          <w:sz w:val="28"/>
          <w:szCs w:val="28"/>
        </w:rPr>
        <w:t xml:space="preserve"> пункта 3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014BC">
        <w:rPr>
          <w:rFonts w:ascii="Times New Roman" w:hAnsi="Times New Roman" w:cs="Times New Roman"/>
          <w:sz w:val="28"/>
          <w:szCs w:val="28"/>
        </w:rPr>
        <w:t>(168 рублей в сутки на 1 ребенка) со сроком пребывания от 14 до 18 дней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B014B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198</w:t>
      </w:r>
      <w:r w:rsidRPr="00B014BC">
        <w:rPr>
          <w:rFonts w:ascii="Times New Roman" w:hAnsi="Times New Roman" w:cs="Times New Roman"/>
          <w:sz w:val="28"/>
          <w:szCs w:val="28"/>
        </w:rPr>
        <w:t xml:space="preserve"> рублей в сутки на 1 ребенка) со сроком пребывания до 18 дней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73A3438" w14:textId="6FAC991E" w:rsidR="00B014BC" w:rsidRDefault="00B014BC" w:rsidP="00C952BE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D6D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3D6D">
        <w:rPr>
          <w:rFonts w:ascii="Times New Roman" w:hAnsi="Times New Roman" w:cs="Times New Roman"/>
          <w:sz w:val="28"/>
          <w:szCs w:val="28"/>
        </w:rPr>
        <w:t xml:space="preserve"> пункта 3 слова</w:t>
      </w:r>
      <w:r>
        <w:rPr>
          <w:rFonts w:ascii="Times New Roman" w:hAnsi="Times New Roman" w:cs="Times New Roman"/>
          <w:sz w:val="28"/>
          <w:szCs w:val="28"/>
        </w:rPr>
        <w:t xml:space="preserve"> «450» заменить словами «469». </w:t>
      </w:r>
    </w:p>
    <w:p w14:paraId="3B6579DF" w14:textId="53F6088A" w:rsidR="00B014BC" w:rsidRPr="00B014BC" w:rsidRDefault="00B014BC" w:rsidP="00C952BE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BC">
        <w:rPr>
          <w:rFonts w:ascii="Times New Roman" w:hAnsi="Times New Roman" w:cs="Times New Roman"/>
          <w:sz w:val="28"/>
          <w:szCs w:val="28"/>
        </w:rPr>
        <w:t>В пункт</w:t>
      </w:r>
      <w:r w:rsidR="00C952BE">
        <w:rPr>
          <w:rFonts w:ascii="Times New Roman" w:hAnsi="Times New Roman" w:cs="Times New Roman"/>
          <w:sz w:val="28"/>
          <w:szCs w:val="28"/>
        </w:rPr>
        <w:t>е</w:t>
      </w:r>
      <w:r w:rsidRPr="00B01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014BC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«и науки</w:t>
      </w:r>
      <w:r w:rsidRPr="00B014B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Pr="00B014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18714" w14:textId="77777777" w:rsidR="00E5756E" w:rsidRDefault="00E5756E" w:rsidP="00E93D6D">
      <w:pPr>
        <w:spacing w:after="0" w:line="240" w:lineRule="auto"/>
        <w:ind w:firstLineChars="125" w:firstLine="350"/>
        <w:jc w:val="center"/>
        <w:rPr>
          <w:rFonts w:ascii="Times New Roman" w:hAnsi="Times New Roman"/>
          <w:sz w:val="28"/>
          <w:szCs w:val="28"/>
        </w:rPr>
      </w:pPr>
    </w:p>
    <w:p w14:paraId="6FB7D617" w14:textId="77777777" w:rsidR="00E5756E" w:rsidRDefault="00D95297" w:rsidP="00E93D6D">
      <w:pPr>
        <w:spacing w:after="0" w:line="240" w:lineRule="auto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</w:t>
      </w:r>
    </w:p>
    <w:p w14:paraId="7A9D29A9" w14:textId="77777777" w:rsidR="00E5756E" w:rsidRDefault="00E5756E" w:rsidP="00E93D6D">
      <w:pPr>
        <w:spacing w:after="0" w:line="240" w:lineRule="auto"/>
        <w:ind w:firstLineChars="125" w:firstLine="3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543B97" w14:textId="77777777" w:rsidR="00E5756E" w:rsidRDefault="00E5756E">
      <w:pPr>
        <w:jc w:val="right"/>
      </w:pPr>
    </w:p>
    <w:sectPr w:rsidR="00E5756E">
      <w:headerReference w:type="default" r:id="rId10"/>
      <w:pgSz w:w="11906" w:h="16838"/>
      <w:pgMar w:top="1134" w:right="567" w:bottom="1134" w:left="1985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91EC" w14:textId="77777777" w:rsidR="00AB6DFB" w:rsidRDefault="00AB6DFB">
      <w:pPr>
        <w:spacing w:line="240" w:lineRule="auto"/>
      </w:pPr>
      <w:r>
        <w:separator/>
      </w:r>
    </w:p>
  </w:endnote>
  <w:endnote w:type="continuationSeparator" w:id="0">
    <w:p w14:paraId="52B5921E" w14:textId="77777777" w:rsidR="00AB6DFB" w:rsidRDefault="00AB6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B82E" w14:textId="77777777" w:rsidR="00AB6DFB" w:rsidRDefault="00AB6DFB">
      <w:pPr>
        <w:spacing w:after="0"/>
      </w:pPr>
      <w:r>
        <w:separator/>
      </w:r>
    </w:p>
  </w:footnote>
  <w:footnote w:type="continuationSeparator" w:id="0">
    <w:p w14:paraId="77959B4F" w14:textId="77777777" w:rsidR="00AB6DFB" w:rsidRDefault="00AB6D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20848"/>
    </w:sdtPr>
    <w:sdtContent>
      <w:p w14:paraId="4952C72B" w14:textId="77777777" w:rsidR="00E5756E" w:rsidRDefault="00D9529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FAA9F" w14:textId="77777777" w:rsidR="00E5756E" w:rsidRDefault="00E575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21BCF4"/>
    <w:multiLevelType w:val="singleLevel"/>
    <w:tmpl w:val="DE702E4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CEBC4BB2"/>
    <w:multiLevelType w:val="singleLevel"/>
    <w:tmpl w:val="CEBC4BB2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D95430F"/>
    <w:multiLevelType w:val="hybridMultilevel"/>
    <w:tmpl w:val="96A264A0"/>
    <w:lvl w:ilvl="0" w:tplc="3024539C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5B94E"/>
    <w:multiLevelType w:val="singleLevel"/>
    <w:tmpl w:val="1D45B94E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21E61E36"/>
    <w:multiLevelType w:val="singleLevel"/>
    <w:tmpl w:val="DE702E4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FEA418F"/>
    <w:multiLevelType w:val="hybridMultilevel"/>
    <w:tmpl w:val="8B9ED6AA"/>
    <w:lvl w:ilvl="0" w:tplc="3024539C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2339AC"/>
    <w:multiLevelType w:val="singleLevel"/>
    <w:tmpl w:val="4B2339AC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C231314"/>
    <w:multiLevelType w:val="hybridMultilevel"/>
    <w:tmpl w:val="96A264A0"/>
    <w:lvl w:ilvl="0" w:tplc="FFFFFFFF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6D1F78"/>
    <w:multiLevelType w:val="hybridMultilevel"/>
    <w:tmpl w:val="C7F0FF4A"/>
    <w:lvl w:ilvl="0" w:tplc="3024539C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083748"/>
    <w:multiLevelType w:val="hybridMultilevel"/>
    <w:tmpl w:val="8EB8D0D2"/>
    <w:lvl w:ilvl="0" w:tplc="FFFFFFFF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CA368F"/>
    <w:multiLevelType w:val="hybridMultilevel"/>
    <w:tmpl w:val="CE7C08B0"/>
    <w:lvl w:ilvl="0" w:tplc="3024539C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84727C"/>
    <w:multiLevelType w:val="hybridMultilevel"/>
    <w:tmpl w:val="69045102"/>
    <w:lvl w:ilvl="0" w:tplc="5C3AAAC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8296613">
    <w:abstractNumId w:val="6"/>
  </w:num>
  <w:num w:numId="2" w16cid:durableId="804127607">
    <w:abstractNumId w:val="0"/>
  </w:num>
  <w:num w:numId="3" w16cid:durableId="972713814">
    <w:abstractNumId w:val="3"/>
  </w:num>
  <w:num w:numId="4" w16cid:durableId="1232353182">
    <w:abstractNumId w:val="1"/>
  </w:num>
  <w:num w:numId="5" w16cid:durableId="1487933454">
    <w:abstractNumId w:val="11"/>
  </w:num>
  <w:num w:numId="6" w16cid:durableId="1507597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206373">
    <w:abstractNumId w:val="8"/>
  </w:num>
  <w:num w:numId="8" w16cid:durableId="1291746039">
    <w:abstractNumId w:val="4"/>
  </w:num>
  <w:num w:numId="9" w16cid:durableId="585303636">
    <w:abstractNumId w:val="4"/>
    <w:lvlOverride w:ilvl="0">
      <w:startOverride w:val="1"/>
    </w:lvlOverride>
  </w:num>
  <w:num w:numId="10" w16cid:durableId="367990461">
    <w:abstractNumId w:val="2"/>
  </w:num>
  <w:num w:numId="11" w16cid:durableId="371655184">
    <w:abstractNumId w:val="10"/>
  </w:num>
  <w:num w:numId="12" w16cid:durableId="256518651">
    <w:abstractNumId w:val="5"/>
  </w:num>
  <w:num w:numId="13" w16cid:durableId="247233032">
    <w:abstractNumId w:val="9"/>
  </w:num>
  <w:num w:numId="14" w16cid:durableId="570578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DB"/>
    <w:rsid w:val="000052E0"/>
    <w:rsid w:val="0004345F"/>
    <w:rsid w:val="00071BA1"/>
    <w:rsid w:val="00076190"/>
    <w:rsid w:val="00076DA0"/>
    <w:rsid w:val="000A017A"/>
    <w:rsid w:val="00154418"/>
    <w:rsid w:val="00155A80"/>
    <w:rsid w:val="001D0E17"/>
    <w:rsid w:val="002410DE"/>
    <w:rsid w:val="00243987"/>
    <w:rsid w:val="00245937"/>
    <w:rsid w:val="002B1B0C"/>
    <w:rsid w:val="002C5AB4"/>
    <w:rsid w:val="002D5171"/>
    <w:rsid w:val="002E6445"/>
    <w:rsid w:val="003000B0"/>
    <w:rsid w:val="00344E7A"/>
    <w:rsid w:val="00382184"/>
    <w:rsid w:val="003877F0"/>
    <w:rsid w:val="00394D23"/>
    <w:rsid w:val="003C44C1"/>
    <w:rsid w:val="003D70CB"/>
    <w:rsid w:val="00424A2A"/>
    <w:rsid w:val="004350B1"/>
    <w:rsid w:val="004B39C7"/>
    <w:rsid w:val="004E7666"/>
    <w:rsid w:val="00507A1F"/>
    <w:rsid w:val="005213AB"/>
    <w:rsid w:val="0053246E"/>
    <w:rsid w:val="0053425A"/>
    <w:rsid w:val="00541293"/>
    <w:rsid w:val="00547305"/>
    <w:rsid w:val="00590886"/>
    <w:rsid w:val="005A16BB"/>
    <w:rsid w:val="00604966"/>
    <w:rsid w:val="00623D67"/>
    <w:rsid w:val="006302DB"/>
    <w:rsid w:val="00670706"/>
    <w:rsid w:val="0067115D"/>
    <w:rsid w:val="006C6B45"/>
    <w:rsid w:val="006E3BCE"/>
    <w:rsid w:val="006E67DB"/>
    <w:rsid w:val="006F1515"/>
    <w:rsid w:val="00702258"/>
    <w:rsid w:val="007129EC"/>
    <w:rsid w:val="00730458"/>
    <w:rsid w:val="0073166B"/>
    <w:rsid w:val="00761CB2"/>
    <w:rsid w:val="007713BE"/>
    <w:rsid w:val="00793EF9"/>
    <w:rsid w:val="00855415"/>
    <w:rsid w:val="008617C2"/>
    <w:rsid w:val="00892FB6"/>
    <w:rsid w:val="00897E45"/>
    <w:rsid w:val="008A039C"/>
    <w:rsid w:val="008B6172"/>
    <w:rsid w:val="008D05DB"/>
    <w:rsid w:val="00916B20"/>
    <w:rsid w:val="00936817"/>
    <w:rsid w:val="00981A9A"/>
    <w:rsid w:val="009F5D79"/>
    <w:rsid w:val="009F78F2"/>
    <w:rsid w:val="00A5644D"/>
    <w:rsid w:val="00A778F9"/>
    <w:rsid w:val="00AA1D66"/>
    <w:rsid w:val="00AB3B0F"/>
    <w:rsid w:val="00AB5FE0"/>
    <w:rsid w:val="00AB6DFB"/>
    <w:rsid w:val="00B014BC"/>
    <w:rsid w:val="00B2599F"/>
    <w:rsid w:val="00B26332"/>
    <w:rsid w:val="00B270C7"/>
    <w:rsid w:val="00B55348"/>
    <w:rsid w:val="00B705C8"/>
    <w:rsid w:val="00BA63B7"/>
    <w:rsid w:val="00BD4EFC"/>
    <w:rsid w:val="00BE1B40"/>
    <w:rsid w:val="00C368EA"/>
    <w:rsid w:val="00C6415F"/>
    <w:rsid w:val="00C80A11"/>
    <w:rsid w:val="00C952BE"/>
    <w:rsid w:val="00CA4E36"/>
    <w:rsid w:val="00CB5422"/>
    <w:rsid w:val="00CE73B0"/>
    <w:rsid w:val="00D05A10"/>
    <w:rsid w:val="00D077A0"/>
    <w:rsid w:val="00D14EBE"/>
    <w:rsid w:val="00D174D9"/>
    <w:rsid w:val="00D52E1D"/>
    <w:rsid w:val="00D94580"/>
    <w:rsid w:val="00D95297"/>
    <w:rsid w:val="00DE3FFF"/>
    <w:rsid w:val="00E17EA4"/>
    <w:rsid w:val="00E2362E"/>
    <w:rsid w:val="00E41AAA"/>
    <w:rsid w:val="00E44B4D"/>
    <w:rsid w:val="00E5756E"/>
    <w:rsid w:val="00E92542"/>
    <w:rsid w:val="00E93D6D"/>
    <w:rsid w:val="00EE7CCA"/>
    <w:rsid w:val="00F15EB4"/>
    <w:rsid w:val="00F20EB7"/>
    <w:rsid w:val="00F2105E"/>
    <w:rsid w:val="00F645BB"/>
    <w:rsid w:val="00FB7A87"/>
    <w:rsid w:val="00FE360C"/>
    <w:rsid w:val="07F1582D"/>
    <w:rsid w:val="08B645FB"/>
    <w:rsid w:val="09C00F4C"/>
    <w:rsid w:val="14BA370F"/>
    <w:rsid w:val="1C3309D3"/>
    <w:rsid w:val="1D487A7B"/>
    <w:rsid w:val="212933A3"/>
    <w:rsid w:val="23593DDE"/>
    <w:rsid w:val="318D0B08"/>
    <w:rsid w:val="3EEE694E"/>
    <w:rsid w:val="43ED0DC6"/>
    <w:rsid w:val="4A64571C"/>
    <w:rsid w:val="4DFA6D48"/>
    <w:rsid w:val="5A646B5B"/>
    <w:rsid w:val="5D4E3213"/>
    <w:rsid w:val="612B3BD6"/>
    <w:rsid w:val="667817D4"/>
    <w:rsid w:val="6C925FF8"/>
    <w:rsid w:val="6D293FA7"/>
    <w:rsid w:val="7523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AD1D"/>
  <w15:docId w15:val="{5337691A-C6C1-4B87-A32E-4426C97A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5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uiPriority w:val="1"/>
    <w:qFormat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c">
    <w:name w:val="List Paragraph"/>
    <w:basedOn w:val="a"/>
    <w:uiPriority w:val="1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67070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6707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671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Ксения Бородина </cp:lastModifiedBy>
  <cp:revision>3</cp:revision>
  <dcterms:created xsi:type="dcterms:W3CDTF">2026-05-27T09:02:00Z</dcterms:created>
  <dcterms:modified xsi:type="dcterms:W3CDTF">2026-05-27T09:07:00Z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3BFC4DAAB951467B98DD95E755C928FC_13</vt:lpwstr>
  </property>
</Properties>
</file>