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99"/>
        <w:jc w:val="center"/>
        <w:shd w:val="clear" w:color="auto" w:fill="ffffff"/>
        <w:rPr>
          <w:sz w:val="2"/>
          <w:szCs w:val="2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00009" cy="819817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800009" cy="8198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2.99pt;height:64.5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99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99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99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99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99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99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99"/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799"/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pStyle w:val="799"/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pStyle w:val="799"/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pStyle w:val="799"/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pStyle w:val="799"/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pStyle w:val="799"/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pStyle w:val="799"/>
        <w:jc w:val="center"/>
        <w:shd w:val="clear" w:color="auto" w:fill="ffffff"/>
        <w:rPr>
          <w:b/>
          <w:sz w:val="2"/>
          <w:szCs w:val="2"/>
        </w:rPr>
      </w:pPr>
      <w:r>
        <w:rPr>
          <w:b/>
          <w:sz w:val="2"/>
          <w:szCs w:val="2"/>
        </w:rPr>
      </w:r>
      <w:r>
        <w:rPr>
          <w:b/>
          <w:sz w:val="2"/>
          <w:szCs w:val="2"/>
        </w:rPr>
      </w:r>
      <w:r>
        <w:rPr>
          <w:b/>
          <w:sz w:val="2"/>
          <w:szCs w:val="2"/>
        </w:rPr>
      </w:r>
    </w:p>
    <w:p>
      <w:pPr>
        <w:pStyle w:val="799"/>
        <w:jc w:val="center"/>
        <w:shd w:val="clear" w:color="auto" w:fill="ffffff"/>
        <w:rPr>
          <w:bCs/>
          <w:spacing w:val="-14"/>
          <w:szCs w:val="28"/>
        </w:rPr>
      </w:pPr>
      <w:r>
        <w:rPr>
          <w:bCs/>
          <w:spacing w:val="-14"/>
          <w:sz w:val="35"/>
          <w:szCs w:val="35"/>
        </w:rPr>
        <w:t xml:space="preserve">ПОСТАНОВЛЕНИЕ</w:t>
      </w:r>
      <w:r>
        <w:rPr>
          <w:bCs/>
          <w:spacing w:val="-14"/>
          <w:szCs w:val="28"/>
        </w:rPr>
      </w:r>
      <w:r>
        <w:rPr>
          <w:bCs/>
          <w:spacing w:val="-14"/>
          <w:szCs w:val="28"/>
        </w:rPr>
      </w:r>
    </w:p>
    <w:p>
      <w:pPr>
        <w:pStyle w:val="799"/>
        <w:ind w:firstLine="0"/>
        <w:shd w:val="clear" w:color="auto" w:fill="ffffff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</w:t>
      </w:r>
      <w:r>
        <w:rPr>
          <w:bCs/>
          <w:szCs w:val="28"/>
        </w:rPr>
      </w:r>
      <w:r>
        <w:rPr>
          <w:bCs/>
          <w:szCs w:val="28"/>
        </w:rPr>
      </w:r>
    </w:p>
    <w:p>
      <w:pPr>
        <w:pStyle w:val="799"/>
        <w:jc w:val="center"/>
        <w:shd w:val="clear" w:color="auto" w:fill="ffffff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 xml:space="preserve">г. Чита</w:t>
      </w:r>
      <w:r>
        <w:rPr>
          <w:bCs/>
          <w:spacing w:val="-14"/>
          <w:sz w:val="6"/>
          <w:szCs w:val="6"/>
        </w:rPr>
      </w:r>
      <w:r>
        <w:rPr>
          <w:bCs/>
          <w:spacing w:val="-14"/>
          <w:sz w:val="6"/>
          <w:szCs w:val="6"/>
        </w:rPr>
      </w:r>
    </w:p>
    <w:p>
      <w:pPr>
        <w:pStyle w:val="799"/>
        <w:ind w:firstLine="0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</w:r>
      <w:r>
        <w:rPr>
          <w:b/>
          <w:bCs/>
          <w:szCs w:val="28"/>
          <w:lang w:eastAsia="ru-RU"/>
        </w:rPr>
      </w:r>
      <w:r>
        <w:rPr>
          <w:b/>
          <w:bCs/>
          <w:szCs w:val="28"/>
          <w:lang w:eastAsia="ru-RU"/>
        </w:rPr>
      </w:r>
    </w:p>
    <w:p>
      <w:pPr>
        <w:pStyle w:val="799"/>
        <w:ind w:firstLine="0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</w:r>
      <w:r>
        <w:rPr>
          <w:b/>
          <w:bCs/>
          <w:szCs w:val="28"/>
          <w:lang w:eastAsia="ru-RU"/>
        </w:rPr>
      </w:r>
      <w:r>
        <w:rPr>
          <w:b/>
          <w:bCs/>
          <w:szCs w:val="28"/>
          <w:lang w:eastAsia="ru-RU"/>
        </w:rPr>
      </w:r>
    </w:p>
    <w:p>
      <w:pPr>
        <w:ind w:firstLine="0"/>
        <w:jc w:val="center"/>
      </w:pPr>
      <w:r>
        <w:rPr>
          <w:b/>
          <w:bCs/>
          <w:szCs w:val="28"/>
          <w:lang w:eastAsia="ru-RU"/>
        </w:rPr>
        <w:t xml:space="preserve">О внесении изменений</w:t>
      </w:r>
      <w:r>
        <w:rPr>
          <w:b/>
          <w:bCs/>
          <w:szCs w:val="28"/>
          <w:lang w:eastAsia="ru-RU"/>
        </w:rPr>
        <w:t xml:space="preserve"> </w:t>
      </w:r>
      <w:r>
        <w:rPr>
          <w:b/>
          <w:bCs/>
          <w:highlight w:val="none"/>
          <w:lang w:eastAsia="ru-RU"/>
          <w14:ligatures w14:val="none"/>
        </w:rPr>
      </w:r>
      <w:r>
        <w:rPr>
          <w:b/>
          <w:bCs/>
          <w:szCs w:val="28"/>
          <w:lang w:eastAsia="ru-RU"/>
        </w:rPr>
        <w:t xml:space="preserve">в постановление Правительства</w:t>
      </w:r>
      <w:r>
        <w:rPr>
          <w:b/>
          <w:bCs/>
          <w:szCs w:val="28"/>
          <w:lang w:eastAsia="ru-RU"/>
        </w:rPr>
      </w:r>
    </w:p>
    <w:p>
      <w:pPr>
        <w:ind w:firstLine="0"/>
        <w:jc w:val="center"/>
      </w:pPr>
      <w:r>
        <w:rPr>
          <w:b/>
          <w:bCs/>
          <w:szCs w:val="28"/>
          <w:lang w:eastAsia="ru-RU"/>
        </w:rPr>
        <w:t xml:space="preserve">Забайкальского края от 3 марта 2009 года № 84 «О резервах</w:t>
      </w:r>
      <w:r>
        <w:rPr>
          <w:b/>
          <w:bCs/>
          <w:szCs w:val="28"/>
          <w:lang w:eastAsia="ru-RU"/>
        </w:rPr>
      </w:r>
    </w:p>
    <w:p>
      <w:pPr>
        <w:ind w:firstLine="0"/>
        <w:jc w:val="center"/>
      </w:pPr>
      <w:r>
        <w:rPr>
          <w:b/>
          <w:bCs/>
          <w:szCs w:val="28"/>
          <w:lang w:eastAsia="ru-RU"/>
        </w:rPr>
        <w:t xml:space="preserve">материальных ресурсов Забайкальского края для ликвидации</w:t>
      </w:r>
      <w:r>
        <w:rPr>
          <w:b/>
          <w:bCs/>
          <w:szCs w:val="28"/>
          <w:lang w:eastAsia="ru-RU"/>
        </w:rPr>
      </w:r>
    </w:p>
    <w:p>
      <w:pPr>
        <w:ind w:firstLine="0"/>
        <w:jc w:val="center"/>
        <w:rPr>
          <w:b/>
          <w:bCs/>
          <w:highlight w:val="none"/>
          <w:lang w:eastAsia="ru-RU"/>
          <w14:ligatures w14:val="none"/>
        </w:rPr>
      </w:pPr>
      <w:r>
        <w:rPr>
          <w:b/>
          <w:bCs/>
          <w:szCs w:val="28"/>
          <w:lang w:eastAsia="ru-RU"/>
        </w:rPr>
        <w:t xml:space="preserve">чрезвычайных ситуаций природного и техногенного характера»</w:t>
      </w:r>
      <w:r>
        <w:rPr>
          <w:b/>
          <w:bCs/>
          <w:szCs w:val="28"/>
          <w:lang w:eastAsia="ru-RU"/>
        </w:rPr>
      </w:r>
      <w:r>
        <w:rPr>
          <w:b/>
          <w:bCs/>
          <w:szCs w:val="28"/>
          <w:lang w:eastAsia="ru-RU"/>
        </w:rPr>
      </w:r>
      <w:r>
        <w:rPr>
          <w:b/>
          <w:bCs/>
          <w:highlight w:val="none"/>
          <w:lang w:eastAsia="ru-RU"/>
          <w14:ligatures w14:val="none"/>
        </w:rPr>
      </w:r>
      <w:r/>
    </w:p>
    <w:p>
      <w:pPr>
        <w:ind w:firstLine="0"/>
        <w:jc w:val="center"/>
        <w:rPr>
          <w:b/>
          <w:bCs/>
          <w:lang w:eastAsia="ru-RU"/>
          <w14:ligatures w14:val="none"/>
        </w:rPr>
      </w:pPr>
      <w:r>
        <w:rPr>
          <w:b/>
          <w:bCs/>
          <w:lang w:eastAsia="ru-RU"/>
          <w14:ligatures w14:val="none"/>
        </w:rPr>
      </w:r>
      <w:r>
        <w:rPr>
          <w:b/>
          <w:bCs/>
          <w:lang w:eastAsia="ru-RU"/>
          <w14:ligatures w14:val="none"/>
        </w:rPr>
      </w:r>
      <w:r>
        <w:rPr>
          <w:b/>
          <w:bCs/>
          <w:lang w:eastAsia="ru-RU"/>
          <w14:ligatures w14:val="none"/>
        </w:rPr>
      </w:r>
    </w:p>
    <w:p>
      <w:pPr>
        <w:contextualSpacing w:val="0"/>
        <w:ind w:left="0" w:right="0" w:firstLine="709"/>
        <w:jc w:val="both"/>
        <w:rPr>
          <w:b w:val="0"/>
          <w:bCs w:val="0"/>
          <w:highlight w:val="none"/>
          <w:lang w:eastAsia="ru-RU"/>
          <w14:ligatures w14:val="none"/>
        </w:rPr>
        <w:suppressLineNumbers w:val="0"/>
      </w:pPr>
      <w:r>
        <w:rPr>
          <w:b w:val="0"/>
          <w:bCs w:val="0"/>
          <w:lang w:eastAsia="ru-RU"/>
          <w14:ligatures w14:val="none"/>
        </w:rPr>
      </w:r>
      <w:r>
        <w:rPr>
          <w:b w:val="0"/>
          <w:bCs w:val="0"/>
          <w:lang w:eastAsia="ru-RU"/>
          <w14:ligatures w14:val="none"/>
        </w:rPr>
        <w:t xml:space="preserve">Правительство Забайкальского края</w:t>
      </w:r>
      <w:r>
        <w:rPr>
          <w:b w:val="0"/>
          <w:bCs w:val="0"/>
          <w:lang w:eastAsia="ru-RU"/>
          <w14:ligatures w14:val="none"/>
        </w:rPr>
        <w:t xml:space="preserve"> </w:t>
      </w:r>
      <w:r>
        <w:rPr>
          <w:b/>
          <w:bCs/>
          <w:spacing w:val="57"/>
          <w:lang w:eastAsia="ru-RU"/>
          <w14:ligatures w14:val="none"/>
        </w:rPr>
        <w:t xml:space="preserve">постановляет</w:t>
      </w:r>
      <w:r>
        <w:rPr>
          <w:b w:val="0"/>
          <w:bCs w:val="0"/>
          <w:lang w:eastAsia="ru-RU"/>
          <w14:ligatures w14:val="none"/>
        </w:rPr>
        <w:t xml:space="preserve">:</w:t>
      </w:r>
      <w:r>
        <w:rPr>
          <w:b w:val="0"/>
          <w:bCs w:val="0"/>
          <w:highlight w:val="none"/>
          <w:lang w:eastAsia="ru-RU"/>
          <w14:ligatures w14:val="none"/>
        </w:rPr>
      </w:r>
      <w:r>
        <w:rPr>
          <w:b w:val="0"/>
          <w:bCs w:val="0"/>
          <w:highlight w:val="none"/>
          <w:lang w:eastAsia="ru-RU"/>
          <w14:ligatures w14:val="none"/>
        </w:rPr>
      </w:r>
    </w:p>
    <w:p>
      <w:pPr>
        <w:contextualSpacing w:val="0"/>
        <w:ind w:left="0" w:right="0" w:firstLine="709"/>
        <w:jc w:val="both"/>
        <w:rPr>
          <w:b w:val="0"/>
          <w:bCs w:val="0"/>
          <w14:ligatures w14:val="none"/>
        </w:rPr>
        <w:suppressLineNumbers w:val="0"/>
      </w:pP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p>
      <w:pPr>
        <w:contextualSpacing w:val="0"/>
        <w:ind w:left="0" w:right="0" w:firstLine="709"/>
        <w:jc w:val="both"/>
        <w:rPr>
          <w:b w:val="0"/>
          <w:bCs w:val="0"/>
          <w:highlight w:val="none"/>
          <w:lang w:eastAsia="ru-RU"/>
          <w14:ligatures w14:val="none"/>
        </w:rPr>
        <w:suppressLineNumbers w:val="0"/>
      </w:pPr>
      <w:r>
        <w:rPr>
          <w:b w:val="0"/>
          <w:bCs w:val="0"/>
          <w:highlight w:val="none"/>
          <w:lang w:eastAsia="ru-RU"/>
          <w14:ligatures w14:val="none"/>
        </w:rPr>
      </w:r>
      <w:r>
        <w:rPr>
          <w:b w:val="0"/>
          <w:bCs w:val="0"/>
          <w:highlight w:val="none"/>
          <w:lang w:eastAsia="ru-RU"/>
          <w14:ligatures w14:val="none"/>
        </w:rPr>
      </w:r>
      <w:r>
        <w:t xml:space="preserve">Утвердить прилагаемые изменения, которые вносятся в </w:t>
      </w:r>
      <w:r>
        <w:rPr>
          <w:b w:val="0"/>
          <w:bCs w:val="0"/>
          <w:highlight w:val="none"/>
          <w:lang w:eastAsia="ru-RU"/>
          <w14:ligatures w14:val="none"/>
        </w:rPr>
        <w:t xml:space="preserve">постановление Правительства Забайкальского края от </w:t>
      </w:r>
      <w:r>
        <w:rPr>
          <w:b w:val="0"/>
          <w:bCs w:val="0"/>
          <w:highlight w:val="none"/>
          <w:lang w:eastAsia="ru-RU"/>
          <w14:ligatures w14:val="none"/>
        </w:rPr>
        <w:t xml:space="preserve">3 марта 2009 года № 84 </w:t>
      </w:r>
      <w:r>
        <w:rPr>
          <w:b w:val="0"/>
          <w:bCs w:val="0"/>
          <w:highlight w:val="none"/>
          <w:lang w:eastAsia="ru-RU"/>
          <w14:ligatures w14:val="none"/>
        </w:rPr>
        <w:t xml:space="preserve">(с изменениями, внесенными постановлениями Правительства Забайкальского края </w:t>
      </w:r>
      <w:r>
        <w:rPr>
          <w:b w:val="0"/>
          <w:bCs w:val="0"/>
          <w:highlight w:val="none"/>
          <w:lang w:eastAsia="ru-RU"/>
          <w14:ligatures w14:val="none"/>
        </w:rPr>
        <w:t xml:space="preserve">от 06 апреля 2010 года № 124, от 12 октября 2010 года № 412, от 19 октября 2010 года № 415, от 28 октября 2010 год</w:t>
      </w:r>
      <w:r>
        <w:rPr>
          <w:b w:val="0"/>
          <w:bCs w:val="0"/>
          <w:highlight w:val="none"/>
          <w:lang w:eastAsia="ru-RU"/>
          <w14:ligatures w14:val="none"/>
        </w:rPr>
        <w:t xml:space="preserve">а № 431, от 28 февраля 2012 года № 92, от 5 апреля 2012 года № 142, от 24 апреля 2012 года № 186, от 27 апреля 2012 года № 191, от 24 мая 2012 года № 227, от 7 сентября 2012 года № 376, от 26 ноября 2013 года № 508, от 9 апреля 2014 года № 158, от 20 июня </w:t>
      </w:r>
      <w:r>
        <w:rPr>
          <w:b w:val="0"/>
          <w:bCs w:val="0"/>
          <w:highlight w:val="none"/>
          <w:lang w:eastAsia="ru-RU"/>
          <w14:ligatures w14:val="none"/>
        </w:rPr>
        <w:t xml:space="preserve">2014 года № 343, от 22 июля 2014 года № 431, от 18 ноября 2014 года № 643, от</w:t>
      </w:r>
      <w:r>
        <w:rPr>
          <w:b w:val="0"/>
          <w:bCs w:val="0"/>
          <w:highlight w:val="none"/>
          <w:lang w:eastAsia="ru-RU"/>
          <w14:ligatures w14:val="none"/>
        </w:rPr>
        <w:t xml:space="preserve"> 18 ноября 2014 года № 645, от 22 мая 2015 года № 237, от 15 июля 2015 года № 356, от 27 октября 2015 года № 531, от 26 ноября 2015 года № 582, от 5 апреля 2016 года № 120, от 7 июля 2016 года № 291, от 12 июля 2016 года № 311, от 11 июля 2017 года № 288, </w:t>
      </w:r>
      <w:r>
        <w:rPr>
          <w:highlight w:val="none"/>
          <w:lang w:eastAsia="ru-RU"/>
        </w:rPr>
        <w:t xml:space="preserve">от 24</w:t>
      </w:r>
      <w:r>
        <w:rPr>
          <w:b w:val="0"/>
          <w:bCs w:val="0"/>
          <w:highlight w:val="none"/>
          <w:lang w:eastAsia="ru-RU"/>
          <w14:ligatures w14:val="none"/>
        </w:rPr>
        <w:t xml:space="preserve">.10.20</w:t>
      </w:r>
      <w:r>
        <w:rPr>
          <w:b w:val="0"/>
          <w:bCs w:val="0"/>
          <w:highlight w:val="none"/>
          <w:lang w:eastAsia="ru-RU"/>
          <w14:ligatures w14:val="none"/>
        </w:rPr>
        <w:t xml:space="preserve">17 № 442, от 19 декабря 2017 года № 548, от 23 января 2018 года № 30, от 25 марта 2019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77, от 2 октября 2020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395, от 26 января 2021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7, от 18 марта 2021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69, от 6 августа 2021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290, от 10 сентября 2021 года № 360, от 23 августа 2022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363, от 5 сентября 2022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396, от 10 августа 2023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426, от 28 августа 2023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</w:t>
      </w:r>
      <w:r>
        <w:rPr>
          <w:highlight w:val="none"/>
          <w:lang w:eastAsia="ru-RU"/>
        </w:rPr>
        <w:t xml:space="preserve">№ 445</w:t>
      </w:r>
      <w:r>
        <w:rPr>
          <w:b w:val="0"/>
          <w:bCs w:val="0"/>
          <w:highlight w:val="none"/>
          <w:lang w:eastAsia="ru-RU"/>
          <w14:ligatures w14:val="none"/>
        </w:rPr>
        <w:t xml:space="preserve">, </w:t>
      </w:r>
      <w:r>
        <w:rPr>
          <w:b w:val="0"/>
          <w:bCs w:val="0"/>
          <w:highlight w:val="none"/>
          <w:lang w:eastAsia="ru-RU"/>
          <w14:ligatures w14:val="none"/>
        </w:rPr>
        <w:t xml:space="preserve">от 29 сентября 2023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</w:t>
      </w:r>
      <w:r>
        <w:rPr>
          <w:highlight w:val="none"/>
          <w:lang w:eastAsia="ru-RU"/>
        </w:rPr>
        <w:t xml:space="preserve">№ 530</w:t>
      </w:r>
      <w:r>
        <w:rPr>
          <w:b w:val="0"/>
          <w:bCs w:val="0"/>
          <w:highlight w:val="none"/>
          <w:lang w:eastAsia="ru-RU"/>
          <w14:ligatures w14:val="none"/>
        </w:rPr>
        <w:t xml:space="preserve">, от 19 декабря 2023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690, от 21 марта 2024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139, от 13 августа 2024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404, от 28 апреля 2025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220, от 29 мая 2026 </w:t>
      </w:r>
      <w:r>
        <w:rPr>
          <w:b w:val="0"/>
          <w:bCs w:val="0"/>
          <w:highlight w:val="none"/>
          <w:lang w:eastAsia="ru-RU"/>
          <w14:ligatures w14:val="none"/>
        </w:rPr>
        <w:t xml:space="preserve">года</w:t>
      </w:r>
      <w:r>
        <w:rPr>
          <w:b w:val="0"/>
          <w:bCs w:val="0"/>
          <w:highlight w:val="none"/>
          <w:lang w:eastAsia="ru-RU"/>
          <w14:ligatures w14:val="none"/>
        </w:rPr>
        <w:t xml:space="preserve"> № 306)</w:t>
      </w:r>
      <w:r>
        <w:rPr>
          <w:b w:val="0"/>
          <w:bCs w:val="0"/>
          <w:highlight w:val="none"/>
          <w:lang w:eastAsia="ru-RU"/>
          <w14:ligatures w14:val="none"/>
        </w:rPr>
        <w:t xml:space="preserve">.</w:t>
      </w:r>
      <w:r>
        <w:rPr>
          <w:b w:val="0"/>
          <w:bCs w:val="0"/>
          <w:highlight w:val="none"/>
          <w:lang w:eastAsia="ru-RU"/>
          <w14:ligatures w14:val="none"/>
        </w:rPr>
      </w:r>
    </w:p>
    <w:p>
      <w:pPr>
        <w:ind w:left="0" w:right="0" w:firstLine="709"/>
        <w:jc w:val="both"/>
        <w:rPr>
          <w:b w:val="0"/>
          <w:bCs w:val="0"/>
          <w14:ligatures w14:val="none"/>
        </w:rPr>
      </w:pP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tbl>
      <w:tblPr>
        <w:tblStyle w:val="761"/>
        <w:tblW w:w="0" w:type="auto"/>
        <w:tblLayout w:type="fixed"/>
        <w:tblLook w:val="04A0" w:firstRow="1" w:lastRow="0" w:firstColumn="1" w:lastColumn="0" w:noHBand="0" w:noVBand="1"/>
      </w:tblPr>
      <w:tblGrid>
        <w:gridCol w:w="2800"/>
        <w:gridCol w:w="676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00" w:type="dxa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b w:val="0"/>
                <w:bCs w:val="0"/>
                <w:highlight w:val="none"/>
                <w:lang w:eastAsia="ru-RU"/>
              </w:rPr>
            </w:pPr>
            <w:r>
              <w:rPr>
                <w:b w:val="0"/>
                <w:bCs w:val="0"/>
                <w:highlight w:val="none"/>
                <w:lang w:eastAsia="ru-RU"/>
              </w:rPr>
              <w:t xml:space="preserve">Первый заместитель председателя Правительства Забайкальского края</w:t>
            </w:r>
            <w:r>
              <w:rPr>
                <w:b w:val="0"/>
                <w:bCs w:val="0"/>
                <w:highlight w:val="none"/>
                <w:lang w:eastAsia="ru-RU"/>
              </w:rPr>
            </w:r>
            <w:r>
              <w:rPr>
                <w:b w:val="0"/>
                <w:bCs w:val="0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69" w:type="dxa"/>
            <w:textDirection w:val="lrTb"/>
            <w:noWrap w:val="false"/>
          </w:tcPr>
          <w:p>
            <w:pPr>
              <w:jc w:val="right"/>
              <w:rPr>
                <w:b w:val="0"/>
                <w:bCs w:val="0"/>
                <w:highlight w:val="none"/>
                <w:lang w:eastAsia="ru-RU"/>
              </w:rPr>
            </w:pPr>
            <w:r>
              <w:rPr>
                <w:b w:val="0"/>
                <w:bCs w:val="0"/>
                <w:highlight w:val="none"/>
                <w:lang w:eastAsia="ru-RU"/>
              </w:rPr>
              <w:t xml:space="preserve">Батомункуев Б.Б.</w:t>
            </w:r>
            <w:r>
              <w:rPr>
                <w:b w:val="0"/>
                <w:bCs w:val="0"/>
                <w:highlight w:val="none"/>
                <w:lang w:eastAsia="ru-RU"/>
              </w:rPr>
            </w:r>
            <w:r>
              <w:rPr>
                <w:b w:val="0"/>
                <w:bCs w:val="0"/>
                <w:highlight w:val="none"/>
                <w:lang w:eastAsia="ru-RU"/>
              </w:rPr>
            </w:r>
          </w:p>
        </w:tc>
      </w:tr>
    </w:tbl>
    <w:p>
      <w:pPr>
        <w:ind w:left="5528" w:right="0" w:firstLine="0"/>
        <w:jc w:val="center"/>
        <w:rPr>
          <w14:ligatures w14:val="none"/>
        </w:rPr>
      </w:pPr>
      <w:r>
        <w:rPr>
          <w:b w:val="0"/>
          <w:bCs w:val="0"/>
          <w14:ligatures w14:val="none"/>
        </w:rPr>
      </w:r>
      <w:r>
        <w:t xml:space="preserve">УТВЕРЖДЕНЫ</w:t>
      </w:r>
      <w:r>
        <w:rPr>
          <w:b w:val="0"/>
          <w:bCs w:val="0"/>
          <w14:ligatures w14:val="none"/>
        </w:rPr>
      </w:r>
    </w:p>
    <w:p>
      <w:pPr>
        <w:ind w:left="5528" w:right="0" w:firstLine="0"/>
        <w:jc w:val="center"/>
        <w:rPr>
          <w14:ligatures w14:val="none"/>
        </w:rPr>
      </w:pPr>
      <w:r>
        <w:t xml:space="preserve">постановлением Правительства Забайкальского края</w:t>
      </w:r>
      <w:r>
        <w:rPr>
          <w:b w:val="0"/>
          <w:bCs w:val="0"/>
          <w14:ligatures w14:val="none"/>
        </w:rPr>
      </w:r>
    </w:p>
    <w:p>
      <w:pPr>
        <w:ind w:left="5528" w:right="0" w:firstLine="0"/>
        <w:jc w:val="center"/>
        <w:rPr>
          <w:highlight w:val="none"/>
          <w14:ligatures w14:val="none"/>
        </w:rPr>
      </w:pPr>
      <w:r>
        <w:t xml:space="preserve">от __________ 2025 года №___</w:t>
      </w:r>
      <w:r/>
      <w:r/>
    </w:p>
    <w:p>
      <w:pPr>
        <w:ind w:left="5528" w:right="0" w:firstLine="0"/>
        <w:jc w:val="center"/>
        <w:rPr>
          <w:b w:val="0"/>
          <w:bCs w:val="0"/>
          <w14:ligatures w14:val="none"/>
        </w:rPr>
      </w:pP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p>
      <w:pPr>
        <w:ind w:left="5528" w:right="0" w:firstLine="0"/>
        <w:jc w:val="center"/>
        <w:rPr>
          <w:b w:val="0"/>
          <w:bCs w:val="0"/>
          <w14:ligatures w14:val="none"/>
        </w:rPr>
      </w:pP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p>
      <w:pPr>
        <w:ind w:left="0" w:right="0" w:firstLine="709"/>
        <w:jc w:val="center"/>
        <w:rPr>
          <w:b/>
          <w:bCs/>
          <w14:ligatures w14:val="none"/>
        </w:rPr>
      </w:pPr>
      <w:r>
        <w:rPr>
          <w:b/>
          <w:bCs/>
          <w:highlight w:val="none"/>
        </w:rPr>
      </w:r>
      <w:r>
        <w:rPr>
          <w:b/>
          <w:bCs/>
        </w:rPr>
        <w:t xml:space="preserve">ИЗМЕНЕНИЯ,</w:t>
      </w:r>
      <w:r>
        <w:rPr>
          <w:b/>
          <w:bCs/>
          <w14:ligatures w14:val="none"/>
        </w:rPr>
      </w:r>
    </w:p>
    <w:p>
      <w:pPr>
        <w:ind w:left="0" w:right="0" w:firstLine="709"/>
        <w:jc w:val="center"/>
        <w:rPr>
          <w:b/>
          <w:bCs/>
          <w:highlight w:val="none"/>
          <w14:ligatures w14:val="none"/>
        </w:rPr>
      </w:pPr>
      <w:r>
        <w:rPr>
          <w:b/>
          <w:bCs/>
        </w:rPr>
        <w:t xml:space="preserve">которые вносятся в постановление Правительства Забайкальского края от 3 марта 2009 года № 84 «О резервах материальных ресурсов Забайкальского края для ликвидации чрезвычайных ситуаций природного и техногенного характера»</w:t>
      </w:r>
      <w:r>
        <w:rPr>
          <w:b/>
          <w:bCs/>
          <w:highlight w:val="none"/>
        </w:rPr>
      </w:r>
      <w:r>
        <w:rPr>
          <w:b/>
          <w:bCs/>
        </w:rPr>
      </w:r>
    </w:p>
    <w:p>
      <w:pPr>
        <w:ind w:left="0" w:right="0" w:firstLine="709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ind w:left="0" w:right="0" w:firstLine="709"/>
        <w:jc w:val="both"/>
        <w:rPr>
          <w14:ligatures w14:val="none"/>
        </w:rPr>
      </w:pPr>
      <w:r>
        <w:rPr>
          <w:b w:val="0"/>
          <w:bCs w:val="0"/>
          <w:highlight w:val="none"/>
        </w:rPr>
        <w:t xml:space="preserve">1. </w:t>
      </w:r>
      <w:r>
        <w:rPr>
          <w:b w:val="0"/>
          <w:bCs w:val="0"/>
          <w:highlight w:val="none"/>
        </w:rPr>
      </w:r>
      <w:r>
        <w:rPr>
          <w:b w:val="0"/>
          <w:bCs w:val="0"/>
          <w14:ligatures w14:val="none"/>
        </w:rPr>
      </w:r>
      <w:r>
        <w:t xml:space="preserve">Абзац первый пункта 9 </w:t>
      </w:r>
      <w:r>
        <w:t xml:space="preserve">Порядка создания и использования резервов материальных ресурсов Забайкальского края для ликвидации чрезвычайных ситуаций природного и техногенного характера</w:t>
      </w:r>
      <w:r>
        <w:t xml:space="preserve">, утвержденного указанным постановлением,</w:t>
      </w:r>
      <w:r>
        <w:t xml:space="preserve"> </w:t>
      </w:r>
      <w:r>
        <w:t xml:space="preserve">изложить в следующей редакции:</w:t>
      </w:r>
      <w:r>
        <w:rPr>
          <w:b w:val="0"/>
          <w:bCs w:val="0"/>
          <w:highlight w:val="none"/>
          <w14:ligatures w14:val="none"/>
        </w:rPr>
      </w:r>
    </w:p>
    <w:p>
      <w:pPr>
        <w:ind w:left="0" w:right="0" w:firstLine="709"/>
        <w:jc w:val="both"/>
        <w:rPr>
          <w:b w:val="0"/>
          <w:bCs w:val="0"/>
          <w:highlight w:val="none"/>
          <w14:ligatures w14:val="none"/>
        </w:rPr>
      </w:pPr>
      <w:r>
        <w:t xml:space="preserve">«9. Восполнение краевых резервов, выданных на возвратной основе и израсходованных при ликвидации чрезвычайных ситуаций природного и техногенного характера, осуществляется территориальными органами федера</w:t>
      </w:r>
      <w:r>
        <w:t xml:space="preserve">льных органов исполнительной власти, исполнительными органами Забайкальского края, органами местного самоуправления муниципальных районов, муниципальных и городских округов, городских и сельских поселений, организациями (далее - получатель), в интересах ко</w:t>
      </w:r>
      <w:r>
        <w:t xml:space="preserve">торых использовались материальные ресурсы краевых резервов, не позднее чем в шестимесячный срок с даты заключения договора на получение материальных ресурсов, за исключением краевых резервов указанных в разделе 3 «Строительные материалы и оборудование» ном</w:t>
      </w:r>
      <w:r>
        <w:t xml:space="preserve">енклатуры, восполнение которых осуществляется не позднее двух лет с даты заключения договора на получение материальных ресурсов.».</w:t>
      </w:r>
      <w:r>
        <w:rPr>
          <w:b w:val="0"/>
          <w:bCs w:val="0"/>
          <w:highlight w:val="none"/>
          <w14:ligatures w14:val="none"/>
        </w:rPr>
      </w:r>
      <w:r/>
    </w:p>
    <w:p>
      <w:pPr>
        <w:ind w:left="0" w:right="0" w:firstLine="709"/>
        <w:jc w:val="both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  <w14:ligatures w14:val="none"/>
        </w:rPr>
        <w:t xml:space="preserve">2. </w:t>
      </w:r>
      <w:r>
        <w:t xml:space="preserve">Раздел 3 Номенклатуры и объемов резервов материальных ресурсов Забайкальского края для ликвидации чрезвычайных ситуаций природного и техногенного характера на территории Забайкальского края, утвержденных указанным постановлением,</w:t>
      </w:r>
      <w:r>
        <w:t xml:space="preserve"> </w:t>
      </w:r>
      <w:r>
        <w:t xml:space="preserve">дополнить строками следующего содержания:</w:t>
      </w:r>
      <w:r/>
      <w:r>
        <w:rPr>
          <w:b w:val="0"/>
          <w:bCs w:val="0"/>
          <w:highlight w:val="none"/>
          <w14:ligatures w14:val="none"/>
        </w:rPr>
      </w:r>
    </w:p>
    <w:p>
      <w:pPr>
        <w:ind w:left="0" w:right="0" w:firstLine="709"/>
        <w:jc w:val="both"/>
        <w:rPr>
          <w:b w:val="0"/>
          <w:bCs w:val="0"/>
          <w14:ligatures w14:val="none"/>
        </w:rPr>
      </w:pPr>
      <w:r>
        <w:rPr>
          <w:b w:val="0"/>
          <w:bCs w:val="0"/>
          <w:highlight w:val="none"/>
        </w:rPr>
        <w:t xml:space="preserve">«</w:t>
      </w:r>
      <w:r>
        <w:rPr>
          <w:b w:val="0"/>
          <w:bCs w:val="0"/>
          <w:highlight w:val="none"/>
        </w:rPr>
      </w:r>
    </w:p>
    <w:tbl>
      <w:tblPr>
        <w:tblStyle w:val="761"/>
        <w:tblW w:w="0" w:type="auto"/>
        <w:tblLayout w:type="fixed"/>
        <w:tblLook w:val="04A0" w:firstRow="1" w:lastRow="0" w:firstColumn="1" w:lastColumn="0" w:noHBand="0" w:noVBand="1"/>
      </w:tblPr>
      <w:tblGrid>
        <w:gridCol w:w="1099"/>
        <w:gridCol w:w="6236"/>
        <w:gridCol w:w="1276"/>
        <w:gridCol w:w="958"/>
      </w:tblGrid>
      <w:tr>
        <w:tblPrEx/>
        <w:trPr/>
        <w:tc>
          <w:tcPr>
            <w:tcW w:w="1099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  <w:t xml:space="preserve">32 (20)</w:t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6236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  <w:t xml:space="preserve">Трубы дымовые</w:t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1099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6236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  <w:t xml:space="preserve">Труба дымовая Дн 1220 длиной 45 метров</w:t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  <w:t xml:space="preserve">штук</w:t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  <w:t xml:space="preserve">1</w:t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1099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6236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</w: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  <w:t xml:space="preserve">Труба дымовая Дн 820 длиной 30 метров</w:t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  <w:t xml:space="preserve">штук</w:t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  <w:t xml:space="preserve">1</w:t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1099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6236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</w: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  <w:t xml:space="preserve">Труба дымовая Дн 520 длиной 14 метров</w:t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  <w:t xml:space="preserve">штук</w:t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rPr>
                <w:b w:val="0"/>
                <w:bCs w:val="0"/>
                <w:highlight w:val="none"/>
                <w14:ligatures w14:val="none"/>
              </w:rPr>
              <w:suppressLineNumbers w:val="0"/>
            </w:pPr>
            <w:r>
              <w:rPr>
                <w:b w:val="0"/>
                <w:bCs w:val="0"/>
                <w:highlight w:val="none"/>
                <w:lang w:eastAsia="ru-RU"/>
                <w14:ligatures w14:val="none"/>
              </w:rPr>
              <w:t xml:space="preserve">1</w:t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</w:tr>
    </w:tbl>
    <w:p>
      <w:pPr>
        <w:ind w:left="0" w:right="0" w:firstLine="709"/>
        <w:jc w:val="both"/>
        <w:rPr>
          <w:b w:val="0"/>
          <w:bCs w:val="0"/>
          <w14:ligatures w14:val="none"/>
        </w:rPr>
      </w:pPr>
      <w:r>
        <w:rPr>
          <w:b w:val="0"/>
          <w:bCs w:val="0"/>
          <w:highlight w:val="none"/>
          <w:lang w:eastAsia="ru-RU"/>
        </w:rPr>
      </w:r>
      <w:r>
        <w:rPr>
          <w:b w:val="0"/>
          <w:bCs w:val="0"/>
          <w14:ligatures w14:val="none"/>
        </w:rPr>
        <w:t xml:space="preserve">».</w:t>
      </w:r>
      <w:r>
        <w:rPr>
          <w:b w:val="0"/>
          <w:bCs w:val="0"/>
          <w14:ligatures w14:val="none"/>
        </w:rPr>
      </w:r>
    </w:p>
    <w:sectPr>
      <w:headerReference w:type="default" r:id="rId9"/>
      <w:footerReference w:type="first" r:id="rId10"/>
      <w:footnotePr/>
      <w:endnotePr/>
      <w:type w:val="nextPage"/>
      <w:pgSz w:w="11906" w:h="16838" w:orient="portrait"/>
      <w:pgMar w:top="1134" w:right="567" w:bottom="1134" w:left="1985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5"/>
      <w:ind w:firstLine="0"/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3"/>
      <w:ind w:firstLine="0"/>
      <w:jc w:val="left"/>
      <w:tabs>
        <w:tab w:val="clear" w:pos="4677" w:leader="none"/>
        <w:tab w:val="clear" w:pos="9355" w:leader="none"/>
      </w:tabs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eastAsia="Wingdings" w:cs="Wingdings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1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  <w:rPr>
        <w:rFonts w:cs="Times New Roman"/>
        <w:sz w:val="28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11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5"/>
  </w:num>
  <w:num w:numId="7">
    <w:abstractNumId w:val="10"/>
  </w:num>
  <w:num w:numId="8">
    <w:abstractNumId w:val="7"/>
  </w:num>
  <w:num w:numId="9">
    <w:abstractNumId w:val="15"/>
  </w:num>
  <w:num w:numId="10">
    <w:abstractNumId w:val="13"/>
  </w:num>
  <w:num w:numId="11">
    <w:abstractNumId w:val="11"/>
  </w:num>
  <w:num w:numId="12">
    <w:abstractNumId w:val="14"/>
  </w:num>
  <w:num w:numId="13">
    <w:abstractNumId w:val="4"/>
  </w:num>
  <w:num w:numId="14">
    <w:abstractNumId w:val="0"/>
  </w:num>
  <w:num w:numId="15">
    <w:abstractNumId w:val="8"/>
  </w:num>
  <w:num w:numId="16">
    <w:abstractNumId w:val="2"/>
  </w:num>
  <w:num w:numId="17">
    <w:abstractNumId w:val="3"/>
  </w:num>
  <w:num w:numId="18">
    <w:abstractNumId w:val="12"/>
  </w:num>
  <w:num w:numId="19">
    <w:abstractNumId w:val="1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3">
    <w:name w:val="Heading 1"/>
    <w:basedOn w:val="799"/>
    <w:next w:val="799"/>
    <w:link w:val="81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34">
    <w:name w:val="Heading 2"/>
    <w:basedOn w:val="799"/>
    <w:next w:val="799"/>
    <w:link w:val="81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5">
    <w:name w:val="Heading 3"/>
    <w:basedOn w:val="799"/>
    <w:next w:val="799"/>
    <w:link w:val="81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6">
    <w:name w:val="Heading 4"/>
    <w:basedOn w:val="799"/>
    <w:next w:val="799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7">
    <w:name w:val="Heading 4 Char"/>
    <w:link w:val="736"/>
    <w:uiPriority w:val="9"/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799"/>
    <w:next w:val="799"/>
    <w:link w:val="7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9">
    <w:name w:val="Heading 5 Char"/>
    <w:link w:val="738"/>
    <w:uiPriority w:val="9"/>
    <w:rPr>
      <w:rFonts w:ascii="Arial" w:hAnsi="Arial" w:eastAsia="Arial" w:cs="Arial"/>
      <w:b/>
      <w:bCs/>
      <w:sz w:val="24"/>
      <w:szCs w:val="24"/>
    </w:rPr>
  </w:style>
  <w:style w:type="paragraph" w:styleId="740">
    <w:name w:val="Heading 6"/>
    <w:basedOn w:val="799"/>
    <w:next w:val="799"/>
    <w:link w:val="7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1">
    <w:name w:val="Heading 6 Char"/>
    <w:link w:val="740"/>
    <w:uiPriority w:val="9"/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799"/>
    <w:next w:val="799"/>
    <w:link w:val="74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3">
    <w:name w:val="Heading 7 Char"/>
    <w:link w:val="74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799"/>
    <w:next w:val="799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5">
    <w:name w:val="Heading 8 Char"/>
    <w:link w:val="744"/>
    <w:uiPriority w:val="9"/>
    <w:rPr>
      <w:rFonts w:ascii="Arial" w:hAnsi="Arial" w:eastAsia="Arial" w:cs="Arial"/>
      <w:i/>
      <w:iCs/>
      <w:sz w:val="22"/>
      <w:szCs w:val="22"/>
    </w:rPr>
  </w:style>
  <w:style w:type="paragraph" w:styleId="746">
    <w:name w:val="Heading 9"/>
    <w:basedOn w:val="799"/>
    <w:next w:val="799"/>
    <w:link w:val="7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7">
    <w:name w:val="Heading 9 Char"/>
    <w:link w:val="746"/>
    <w:uiPriority w:val="9"/>
    <w:rPr>
      <w:rFonts w:ascii="Arial" w:hAnsi="Arial" w:eastAsia="Arial" w:cs="Arial"/>
      <w:i/>
      <w:iCs/>
      <w:sz w:val="21"/>
      <w:szCs w:val="21"/>
    </w:rPr>
  </w:style>
  <w:style w:type="paragraph" w:styleId="748">
    <w:name w:val="List Paragraph"/>
    <w:basedOn w:val="799"/>
    <w:uiPriority w:val="34"/>
    <w:qFormat/>
    <w:pPr>
      <w:contextualSpacing/>
      <w:ind w:left="720"/>
    </w:pPr>
  </w:style>
  <w:style w:type="paragraph" w:styleId="749">
    <w:name w:val="No Spacing"/>
    <w:uiPriority w:val="1"/>
    <w:qFormat/>
    <w:pPr>
      <w:spacing w:before="0" w:after="0" w:line="240" w:lineRule="auto"/>
    </w:pPr>
  </w:style>
  <w:style w:type="paragraph" w:styleId="750">
    <w:name w:val="Title"/>
    <w:basedOn w:val="799"/>
    <w:next w:val="799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1">
    <w:name w:val="Title Char"/>
    <w:link w:val="750"/>
    <w:uiPriority w:val="10"/>
    <w:rPr>
      <w:sz w:val="48"/>
      <w:szCs w:val="48"/>
    </w:rPr>
  </w:style>
  <w:style w:type="paragraph" w:styleId="752">
    <w:name w:val="Subtitle"/>
    <w:basedOn w:val="799"/>
    <w:next w:val="799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>
    <w:name w:val="Subtitle Char"/>
    <w:link w:val="752"/>
    <w:uiPriority w:val="11"/>
    <w:rPr>
      <w:sz w:val="24"/>
      <w:szCs w:val="24"/>
    </w:rPr>
  </w:style>
  <w:style w:type="paragraph" w:styleId="754">
    <w:name w:val="Quote"/>
    <w:basedOn w:val="799"/>
    <w:next w:val="799"/>
    <w:link w:val="755"/>
    <w:uiPriority w:val="29"/>
    <w:qFormat/>
    <w:pPr>
      <w:ind w:left="720" w:right="720"/>
    </w:pPr>
    <w:rPr>
      <w:i/>
    </w:rPr>
  </w:style>
  <w:style w:type="character" w:styleId="755">
    <w:name w:val="Quote Char"/>
    <w:link w:val="754"/>
    <w:uiPriority w:val="29"/>
    <w:rPr>
      <w:i/>
    </w:rPr>
  </w:style>
  <w:style w:type="paragraph" w:styleId="756">
    <w:name w:val="Intense Quote"/>
    <w:basedOn w:val="799"/>
    <w:next w:val="799"/>
    <w:link w:val="7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>
    <w:name w:val="Intense Quote Char"/>
    <w:link w:val="756"/>
    <w:uiPriority w:val="30"/>
    <w:rPr>
      <w:i/>
    </w:rPr>
  </w:style>
  <w:style w:type="paragraph" w:styleId="758">
    <w:name w:val="Header"/>
    <w:basedOn w:val="799"/>
    <w:link w:val="8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59">
    <w:name w:val="Footer"/>
    <w:basedOn w:val="799"/>
    <w:link w:val="8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60">
    <w:name w:val="Caption"/>
    <w:basedOn w:val="799"/>
    <w:next w:val="799"/>
    <w:link w:val="8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76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781">
    <w:name w:val="Hyperlink"/>
    <w:uiPriority w:val="99"/>
    <w:unhideWhenUsed/>
    <w:rPr>
      <w:color w:val="0000ff" w:themeColor="hyperlink"/>
      <w:u w:val="single"/>
    </w:rPr>
  </w:style>
  <w:style w:type="paragraph" w:styleId="782">
    <w:name w:val="footnote text"/>
    <w:basedOn w:val="799"/>
    <w:link w:val="783"/>
    <w:uiPriority w:val="99"/>
    <w:semiHidden/>
    <w:unhideWhenUsed/>
    <w:pPr>
      <w:spacing w:after="40" w:line="240" w:lineRule="auto"/>
    </w:pPr>
    <w:rPr>
      <w:sz w:val="18"/>
    </w:rPr>
  </w:style>
  <w:style w:type="character" w:styleId="783">
    <w:name w:val="Footnote Text Char"/>
    <w:link w:val="782"/>
    <w:uiPriority w:val="99"/>
    <w:rPr>
      <w:sz w:val="18"/>
    </w:rPr>
  </w:style>
  <w:style w:type="character" w:styleId="784">
    <w:name w:val="footnote reference"/>
    <w:uiPriority w:val="99"/>
    <w:unhideWhenUsed/>
    <w:rPr>
      <w:vertAlign w:val="superscript"/>
    </w:rPr>
  </w:style>
  <w:style w:type="paragraph" w:styleId="785">
    <w:name w:val="endnote text"/>
    <w:basedOn w:val="799"/>
    <w:link w:val="786"/>
    <w:uiPriority w:val="99"/>
    <w:semiHidden/>
    <w:unhideWhenUsed/>
    <w:pPr>
      <w:spacing w:after="0" w:line="240" w:lineRule="auto"/>
    </w:pPr>
    <w:rPr>
      <w:sz w:val="20"/>
    </w:rPr>
  </w:style>
  <w:style w:type="character" w:styleId="786">
    <w:name w:val="Endnote Text Char"/>
    <w:link w:val="785"/>
    <w:uiPriority w:val="99"/>
    <w:rPr>
      <w:sz w:val="20"/>
    </w:rPr>
  </w:style>
  <w:style w:type="character" w:styleId="787">
    <w:name w:val="endnote reference"/>
    <w:uiPriority w:val="99"/>
    <w:semiHidden/>
    <w:unhideWhenUsed/>
    <w:rPr>
      <w:vertAlign w:val="superscript"/>
    </w:rPr>
  </w:style>
  <w:style w:type="paragraph" w:styleId="788">
    <w:name w:val="toc 1"/>
    <w:basedOn w:val="799"/>
    <w:next w:val="799"/>
    <w:uiPriority w:val="39"/>
    <w:unhideWhenUsed/>
    <w:pPr>
      <w:ind w:left="0" w:right="0" w:firstLine="0"/>
      <w:spacing w:after="57"/>
    </w:pPr>
  </w:style>
  <w:style w:type="paragraph" w:styleId="789">
    <w:name w:val="toc 2"/>
    <w:basedOn w:val="799"/>
    <w:next w:val="799"/>
    <w:uiPriority w:val="39"/>
    <w:unhideWhenUsed/>
    <w:pPr>
      <w:ind w:left="283" w:right="0" w:firstLine="0"/>
      <w:spacing w:after="57"/>
    </w:pPr>
  </w:style>
  <w:style w:type="paragraph" w:styleId="790">
    <w:name w:val="toc 3"/>
    <w:basedOn w:val="799"/>
    <w:next w:val="799"/>
    <w:uiPriority w:val="39"/>
    <w:unhideWhenUsed/>
    <w:pPr>
      <w:ind w:left="567" w:right="0" w:firstLine="0"/>
      <w:spacing w:after="57"/>
    </w:pPr>
  </w:style>
  <w:style w:type="paragraph" w:styleId="791">
    <w:name w:val="toc 4"/>
    <w:basedOn w:val="799"/>
    <w:next w:val="799"/>
    <w:uiPriority w:val="39"/>
    <w:unhideWhenUsed/>
    <w:pPr>
      <w:ind w:left="850" w:right="0" w:firstLine="0"/>
      <w:spacing w:after="57"/>
    </w:pPr>
  </w:style>
  <w:style w:type="paragraph" w:styleId="792">
    <w:name w:val="toc 5"/>
    <w:basedOn w:val="799"/>
    <w:next w:val="799"/>
    <w:uiPriority w:val="39"/>
    <w:unhideWhenUsed/>
    <w:pPr>
      <w:ind w:left="1134" w:right="0" w:firstLine="0"/>
      <w:spacing w:after="57"/>
    </w:pPr>
  </w:style>
  <w:style w:type="paragraph" w:styleId="793">
    <w:name w:val="toc 6"/>
    <w:basedOn w:val="799"/>
    <w:next w:val="799"/>
    <w:uiPriority w:val="39"/>
    <w:unhideWhenUsed/>
    <w:pPr>
      <w:ind w:left="1417" w:right="0" w:firstLine="0"/>
      <w:spacing w:after="57"/>
    </w:pPr>
  </w:style>
  <w:style w:type="paragraph" w:styleId="794">
    <w:name w:val="toc 7"/>
    <w:basedOn w:val="799"/>
    <w:next w:val="799"/>
    <w:uiPriority w:val="39"/>
    <w:unhideWhenUsed/>
    <w:pPr>
      <w:ind w:left="1701" w:right="0" w:firstLine="0"/>
      <w:spacing w:after="57"/>
    </w:pPr>
  </w:style>
  <w:style w:type="paragraph" w:styleId="795">
    <w:name w:val="toc 8"/>
    <w:basedOn w:val="799"/>
    <w:next w:val="799"/>
    <w:uiPriority w:val="39"/>
    <w:unhideWhenUsed/>
    <w:pPr>
      <w:ind w:left="1984" w:right="0" w:firstLine="0"/>
      <w:spacing w:after="57"/>
    </w:pPr>
  </w:style>
  <w:style w:type="paragraph" w:styleId="796">
    <w:name w:val="toc 9"/>
    <w:basedOn w:val="799"/>
    <w:next w:val="799"/>
    <w:uiPriority w:val="39"/>
    <w:unhideWhenUsed/>
    <w:pPr>
      <w:ind w:left="2268" w:right="0" w:firstLine="0"/>
      <w:spacing w:after="57"/>
    </w:pPr>
  </w:style>
  <w:style w:type="paragraph" w:styleId="797">
    <w:name w:val="TOC Heading"/>
    <w:uiPriority w:val="39"/>
    <w:unhideWhenUsed/>
  </w:style>
  <w:style w:type="paragraph" w:styleId="798">
    <w:name w:val="table of figures"/>
    <w:basedOn w:val="799"/>
    <w:next w:val="799"/>
    <w:uiPriority w:val="99"/>
    <w:unhideWhenUsed/>
    <w:pPr>
      <w:spacing w:after="0" w:afterAutospacing="0"/>
    </w:pPr>
  </w:style>
  <w:style w:type="paragraph" w:styleId="799" w:default="1">
    <w:name w:val="Normal"/>
    <w:next w:val="799"/>
    <w:link w:val="799"/>
    <w:qFormat/>
    <w:pPr>
      <w:ind w:firstLine="709"/>
      <w:jc w:val="both"/>
    </w:pPr>
    <w:rPr>
      <w:sz w:val="28"/>
      <w:lang w:val="ru-RU" w:eastAsia="en-US" w:bidi="ar-SA"/>
    </w:rPr>
  </w:style>
  <w:style w:type="paragraph" w:styleId="800">
    <w:name w:val="Заголовок 1"/>
    <w:basedOn w:val="799"/>
    <w:next w:val="799"/>
    <w:link w:val="976"/>
    <w:uiPriority w:val="99"/>
    <w:qFormat/>
    <w:pPr>
      <w:ind w:firstLine="5760"/>
      <w:jc w:val="left"/>
      <w:keepNext/>
      <w:outlineLvl w:val="0"/>
    </w:pPr>
    <w:rPr>
      <w:b/>
      <w:bCs/>
      <w:szCs w:val="28"/>
      <w:lang w:val="en-US" w:eastAsia="en-US"/>
    </w:rPr>
  </w:style>
  <w:style w:type="paragraph" w:styleId="801">
    <w:name w:val="Заголовок 2"/>
    <w:basedOn w:val="799"/>
    <w:next w:val="799"/>
    <w:link w:val="977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 w:eastAsia="Arial"/>
      <w:b/>
      <w:bCs/>
      <w:i/>
      <w:iCs/>
      <w:szCs w:val="28"/>
      <w:lang w:val="en-US"/>
    </w:rPr>
  </w:style>
  <w:style w:type="paragraph" w:styleId="802">
    <w:name w:val="Заголовок 3"/>
    <w:basedOn w:val="799"/>
    <w:next w:val="799"/>
    <w:link w:val="978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eastAsia="Arial"/>
      <w:b/>
      <w:bCs/>
      <w:sz w:val="26"/>
      <w:szCs w:val="26"/>
      <w:lang w:val="en-US"/>
    </w:rPr>
  </w:style>
  <w:style w:type="paragraph" w:styleId="803">
    <w:name w:val="Заголовок 4"/>
    <w:basedOn w:val="799"/>
    <w:next w:val="799"/>
    <w:link w:val="81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  <w:lang w:val="en-US" w:eastAsia="en-US"/>
    </w:rPr>
  </w:style>
  <w:style w:type="paragraph" w:styleId="804">
    <w:name w:val="Заголовок 5"/>
    <w:basedOn w:val="799"/>
    <w:next w:val="799"/>
    <w:link w:val="81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  <w:sz w:val="24"/>
      <w:szCs w:val="24"/>
      <w:lang w:val="en-US" w:eastAsia="en-US"/>
    </w:rPr>
  </w:style>
  <w:style w:type="paragraph" w:styleId="805">
    <w:name w:val="Заголовок 6"/>
    <w:basedOn w:val="799"/>
    <w:next w:val="799"/>
    <w:link w:val="8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  <w:lang w:val="en-US" w:eastAsia="en-US"/>
    </w:rPr>
  </w:style>
  <w:style w:type="paragraph" w:styleId="806">
    <w:name w:val="Заголовок 7"/>
    <w:basedOn w:val="799"/>
    <w:next w:val="799"/>
    <w:link w:val="81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  <w:lang w:val="en-US" w:eastAsia="en-US"/>
    </w:rPr>
  </w:style>
  <w:style w:type="paragraph" w:styleId="807">
    <w:name w:val="Заголовок 8"/>
    <w:basedOn w:val="799"/>
    <w:next w:val="799"/>
    <w:link w:val="8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  <w:lang w:val="en-US" w:eastAsia="en-US"/>
    </w:rPr>
  </w:style>
  <w:style w:type="paragraph" w:styleId="808">
    <w:name w:val="Заголовок 9"/>
    <w:basedOn w:val="799"/>
    <w:next w:val="799"/>
    <w:link w:val="8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  <w:lang w:val="en-US" w:eastAsia="en-US"/>
    </w:rPr>
  </w:style>
  <w:style w:type="character" w:styleId="809">
    <w:name w:val="Основной шрифт абзаца"/>
    <w:next w:val="809"/>
    <w:link w:val="799"/>
    <w:uiPriority w:val="1"/>
    <w:semiHidden/>
    <w:unhideWhenUsed/>
  </w:style>
  <w:style w:type="table" w:styleId="810">
    <w:name w:val="Обычная таблица"/>
    <w:next w:val="810"/>
    <w:link w:val="799"/>
    <w:uiPriority w:val="99"/>
    <w:semiHidden/>
    <w:unhideWhenUsed/>
    <w:tblPr/>
  </w:style>
  <w:style w:type="numbering" w:styleId="811">
    <w:name w:val="Нет списка"/>
    <w:next w:val="811"/>
    <w:link w:val="799"/>
    <w:uiPriority w:val="99"/>
    <w:semiHidden/>
    <w:unhideWhenUsed/>
  </w:style>
  <w:style w:type="character" w:styleId="812">
    <w:name w:val="Heading 1 Char"/>
    <w:next w:val="812"/>
    <w:link w:val="799"/>
    <w:uiPriority w:val="9"/>
    <w:rPr>
      <w:rFonts w:ascii="Arial" w:hAnsi="Arial" w:eastAsia="Arial" w:cs="Arial"/>
      <w:sz w:val="40"/>
      <w:szCs w:val="40"/>
    </w:rPr>
  </w:style>
  <w:style w:type="character" w:styleId="813">
    <w:name w:val="Heading 2 Char"/>
    <w:next w:val="813"/>
    <w:link w:val="799"/>
    <w:uiPriority w:val="9"/>
    <w:rPr>
      <w:rFonts w:ascii="Arial" w:hAnsi="Arial" w:eastAsia="Arial" w:cs="Arial"/>
      <w:sz w:val="34"/>
    </w:rPr>
  </w:style>
  <w:style w:type="character" w:styleId="814">
    <w:name w:val="Heading 3 Char"/>
    <w:next w:val="814"/>
    <w:link w:val="799"/>
    <w:uiPriority w:val="9"/>
    <w:rPr>
      <w:rFonts w:ascii="Arial" w:hAnsi="Arial" w:eastAsia="Arial" w:cs="Arial"/>
      <w:sz w:val="30"/>
      <w:szCs w:val="30"/>
    </w:rPr>
  </w:style>
  <w:style w:type="character" w:styleId="815">
    <w:name w:val="Заголовок 4 Знак"/>
    <w:next w:val="815"/>
    <w:link w:val="803"/>
    <w:uiPriority w:val="9"/>
    <w:rPr>
      <w:rFonts w:ascii="Arial" w:hAnsi="Arial" w:eastAsia="Arial" w:cs="Arial"/>
      <w:b/>
      <w:bCs/>
      <w:sz w:val="26"/>
      <w:szCs w:val="26"/>
    </w:rPr>
  </w:style>
  <w:style w:type="character" w:styleId="816">
    <w:name w:val="Заголовок 5 Знак"/>
    <w:next w:val="816"/>
    <w:link w:val="804"/>
    <w:uiPriority w:val="9"/>
    <w:rPr>
      <w:rFonts w:ascii="Arial" w:hAnsi="Arial" w:eastAsia="Arial" w:cs="Arial"/>
      <w:b/>
      <w:bCs/>
      <w:sz w:val="24"/>
      <w:szCs w:val="24"/>
    </w:rPr>
  </w:style>
  <w:style w:type="character" w:styleId="817">
    <w:name w:val="Заголовок 6 Знак"/>
    <w:next w:val="817"/>
    <w:link w:val="805"/>
    <w:uiPriority w:val="9"/>
    <w:rPr>
      <w:rFonts w:ascii="Arial" w:hAnsi="Arial" w:eastAsia="Arial" w:cs="Arial"/>
      <w:b/>
      <w:bCs/>
      <w:sz w:val="22"/>
      <w:szCs w:val="22"/>
    </w:rPr>
  </w:style>
  <w:style w:type="character" w:styleId="818">
    <w:name w:val="Заголовок 7 Знак"/>
    <w:next w:val="818"/>
    <w:link w:val="8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9">
    <w:name w:val="Заголовок 8 Знак"/>
    <w:next w:val="819"/>
    <w:link w:val="807"/>
    <w:uiPriority w:val="9"/>
    <w:rPr>
      <w:rFonts w:ascii="Arial" w:hAnsi="Arial" w:eastAsia="Arial" w:cs="Arial"/>
      <w:i/>
      <w:iCs/>
      <w:sz w:val="22"/>
      <w:szCs w:val="22"/>
    </w:rPr>
  </w:style>
  <w:style w:type="character" w:styleId="820">
    <w:name w:val="Заголовок 9 Знак"/>
    <w:next w:val="820"/>
    <w:link w:val="808"/>
    <w:uiPriority w:val="9"/>
    <w:rPr>
      <w:rFonts w:ascii="Arial" w:hAnsi="Arial" w:eastAsia="Arial" w:cs="Arial"/>
      <w:i/>
      <w:iCs/>
      <w:sz w:val="21"/>
      <w:szCs w:val="21"/>
    </w:rPr>
  </w:style>
  <w:style w:type="paragraph" w:styleId="821">
    <w:name w:val="Без интервала"/>
    <w:next w:val="821"/>
    <w:link w:val="799"/>
    <w:uiPriority w:val="1"/>
    <w:qFormat/>
    <w:rPr>
      <w:lang w:val="ru-RU" w:eastAsia="ru-RU" w:bidi="ar-SA"/>
    </w:rPr>
  </w:style>
  <w:style w:type="paragraph" w:styleId="822">
    <w:name w:val="Заголовок"/>
    <w:basedOn w:val="799"/>
    <w:next w:val="799"/>
    <w:link w:val="823"/>
    <w:uiPriority w:val="10"/>
    <w:qFormat/>
    <w:pPr>
      <w:contextualSpacing/>
      <w:spacing w:before="300" w:after="200"/>
    </w:pPr>
    <w:rPr>
      <w:sz w:val="48"/>
      <w:szCs w:val="48"/>
      <w:lang w:val="en-US" w:eastAsia="en-US"/>
    </w:rPr>
  </w:style>
  <w:style w:type="character" w:styleId="823">
    <w:name w:val="Заголовок Знак"/>
    <w:next w:val="823"/>
    <w:link w:val="822"/>
    <w:uiPriority w:val="10"/>
    <w:rPr>
      <w:sz w:val="48"/>
      <w:szCs w:val="48"/>
    </w:rPr>
  </w:style>
  <w:style w:type="paragraph" w:styleId="824">
    <w:name w:val="Подзаголовок"/>
    <w:basedOn w:val="799"/>
    <w:next w:val="799"/>
    <w:link w:val="825"/>
    <w:uiPriority w:val="11"/>
    <w:qFormat/>
    <w:pPr>
      <w:spacing w:before="200" w:after="200"/>
    </w:pPr>
    <w:rPr>
      <w:sz w:val="24"/>
      <w:szCs w:val="24"/>
      <w:lang w:val="en-US" w:eastAsia="en-US"/>
    </w:rPr>
  </w:style>
  <w:style w:type="character" w:styleId="825">
    <w:name w:val="Подзаголовок Знак"/>
    <w:next w:val="825"/>
    <w:link w:val="824"/>
    <w:uiPriority w:val="11"/>
    <w:rPr>
      <w:sz w:val="24"/>
      <w:szCs w:val="24"/>
    </w:rPr>
  </w:style>
  <w:style w:type="paragraph" w:styleId="826">
    <w:name w:val="Цитата 2"/>
    <w:basedOn w:val="799"/>
    <w:next w:val="799"/>
    <w:link w:val="827"/>
    <w:uiPriority w:val="29"/>
    <w:qFormat/>
    <w:pPr>
      <w:ind w:left="720" w:right="720"/>
    </w:pPr>
    <w:rPr>
      <w:i/>
      <w:sz w:val="20"/>
      <w:lang w:val="en-US" w:eastAsia="en-US"/>
    </w:rPr>
  </w:style>
  <w:style w:type="character" w:styleId="827">
    <w:name w:val="Цитата 2 Знак"/>
    <w:next w:val="827"/>
    <w:link w:val="826"/>
    <w:uiPriority w:val="29"/>
    <w:rPr>
      <w:i/>
    </w:rPr>
  </w:style>
  <w:style w:type="paragraph" w:styleId="828">
    <w:name w:val="Выделенная цитата"/>
    <w:basedOn w:val="799"/>
    <w:next w:val="799"/>
    <w:link w:val="8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 w:val="20"/>
      <w:lang w:val="en-US" w:eastAsia="en-US"/>
    </w:rPr>
  </w:style>
  <w:style w:type="character" w:styleId="829">
    <w:name w:val="Выделенная цитата Знак"/>
    <w:next w:val="829"/>
    <w:link w:val="828"/>
    <w:uiPriority w:val="30"/>
    <w:rPr>
      <w:i/>
    </w:rPr>
  </w:style>
  <w:style w:type="character" w:styleId="830">
    <w:name w:val="Header Char"/>
    <w:basedOn w:val="809"/>
    <w:next w:val="830"/>
    <w:link w:val="799"/>
    <w:uiPriority w:val="99"/>
  </w:style>
  <w:style w:type="character" w:styleId="831">
    <w:name w:val="Footer Char"/>
    <w:basedOn w:val="809"/>
    <w:next w:val="831"/>
    <w:link w:val="799"/>
    <w:uiPriority w:val="99"/>
  </w:style>
  <w:style w:type="paragraph" w:styleId="832">
    <w:name w:val="Название объекта"/>
    <w:basedOn w:val="799"/>
    <w:next w:val="799"/>
    <w:link w:val="799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833">
    <w:name w:val="Caption Char"/>
    <w:next w:val="833"/>
    <w:link w:val="799"/>
    <w:uiPriority w:val="99"/>
  </w:style>
  <w:style w:type="table" w:styleId="834">
    <w:name w:val="Table Grid Light"/>
    <w:basedOn w:val="810"/>
    <w:next w:val="834"/>
    <w:link w:val="799"/>
    <w:uiPriority w:val="59"/>
    <w:pPr>
      <w:spacing w:after="0" w:line="240" w:lineRule="auto"/>
    </w:pPr>
    <w:tblPr/>
  </w:style>
  <w:style w:type="table" w:styleId="835">
    <w:name w:val="Таблица простая 1"/>
    <w:basedOn w:val="810"/>
    <w:next w:val="835"/>
    <w:link w:val="799"/>
    <w:uiPriority w:val="59"/>
    <w:pPr>
      <w:spacing w:after="0" w:line="240" w:lineRule="auto"/>
    </w:pPr>
    <w:tblPr/>
  </w:style>
  <w:style w:type="table" w:styleId="836">
    <w:name w:val="Таблица простая 2"/>
    <w:basedOn w:val="810"/>
    <w:next w:val="836"/>
    <w:link w:val="799"/>
    <w:uiPriority w:val="59"/>
    <w:pPr>
      <w:spacing w:after="0" w:line="240" w:lineRule="auto"/>
    </w:pPr>
    <w:tblPr/>
  </w:style>
  <w:style w:type="table" w:styleId="837">
    <w:name w:val="Таблица простая 3"/>
    <w:basedOn w:val="810"/>
    <w:next w:val="837"/>
    <w:link w:val="799"/>
    <w:uiPriority w:val="99"/>
    <w:pPr>
      <w:spacing w:after="0" w:line="240" w:lineRule="auto"/>
    </w:pPr>
    <w:tblPr/>
  </w:style>
  <w:style w:type="table" w:styleId="838">
    <w:name w:val="Таблица простая 4"/>
    <w:basedOn w:val="810"/>
    <w:next w:val="838"/>
    <w:link w:val="799"/>
    <w:uiPriority w:val="99"/>
    <w:pPr>
      <w:spacing w:after="0" w:line="240" w:lineRule="auto"/>
    </w:pPr>
    <w:tblPr/>
  </w:style>
  <w:style w:type="table" w:styleId="839">
    <w:name w:val="Таблица простая 5"/>
    <w:basedOn w:val="810"/>
    <w:next w:val="839"/>
    <w:link w:val="799"/>
    <w:uiPriority w:val="99"/>
    <w:tblPr/>
  </w:style>
  <w:style w:type="table" w:styleId="840">
    <w:name w:val="Таблица-сетка 1 светлая"/>
    <w:basedOn w:val="810"/>
    <w:next w:val="840"/>
    <w:link w:val="799"/>
    <w:uiPriority w:val="99"/>
    <w:pPr>
      <w:spacing w:after="0" w:line="240" w:lineRule="auto"/>
    </w:pPr>
    <w:tblPr/>
  </w:style>
  <w:style w:type="table" w:styleId="841">
    <w:name w:val="Grid Table 1 Light - Accent 1"/>
    <w:basedOn w:val="810"/>
    <w:next w:val="841"/>
    <w:link w:val="799"/>
    <w:uiPriority w:val="99"/>
    <w:pPr>
      <w:spacing w:after="0" w:line="240" w:lineRule="auto"/>
    </w:pPr>
    <w:tblPr/>
  </w:style>
  <w:style w:type="table" w:styleId="842">
    <w:name w:val="Grid Table 1 Light - Accent 2"/>
    <w:basedOn w:val="810"/>
    <w:next w:val="842"/>
    <w:link w:val="799"/>
    <w:uiPriority w:val="99"/>
    <w:pPr>
      <w:spacing w:after="0" w:line="240" w:lineRule="auto"/>
    </w:pPr>
    <w:tblPr/>
  </w:style>
  <w:style w:type="table" w:styleId="843">
    <w:name w:val="Grid Table 1 Light - Accent 3"/>
    <w:basedOn w:val="810"/>
    <w:next w:val="843"/>
    <w:link w:val="799"/>
    <w:uiPriority w:val="99"/>
    <w:pPr>
      <w:spacing w:after="0" w:line="240" w:lineRule="auto"/>
    </w:pPr>
    <w:tblPr/>
  </w:style>
  <w:style w:type="table" w:styleId="844">
    <w:name w:val="Grid Table 1 Light - Accent 4"/>
    <w:basedOn w:val="810"/>
    <w:next w:val="844"/>
    <w:link w:val="799"/>
    <w:uiPriority w:val="99"/>
    <w:pPr>
      <w:spacing w:after="0" w:line="240" w:lineRule="auto"/>
    </w:pPr>
    <w:tblPr/>
  </w:style>
  <w:style w:type="table" w:styleId="845">
    <w:name w:val="Grid Table 1 Light - Accent 5"/>
    <w:basedOn w:val="810"/>
    <w:next w:val="845"/>
    <w:link w:val="799"/>
    <w:uiPriority w:val="99"/>
    <w:pPr>
      <w:spacing w:after="0" w:line="240" w:lineRule="auto"/>
    </w:pPr>
    <w:tblPr/>
  </w:style>
  <w:style w:type="table" w:styleId="846">
    <w:name w:val="Grid Table 1 Light - Accent 6"/>
    <w:basedOn w:val="810"/>
    <w:next w:val="846"/>
    <w:link w:val="799"/>
    <w:uiPriority w:val="99"/>
    <w:pPr>
      <w:spacing w:after="0" w:line="240" w:lineRule="auto"/>
    </w:pPr>
    <w:tblPr/>
  </w:style>
  <w:style w:type="table" w:styleId="847">
    <w:name w:val="Таблица-сетка 2"/>
    <w:basedOn w:val="810"/>
    <w:next w:val="847"/>
    <w:link w:val="799"/>
    <w:uiPriority w:val="99"/>
    <w:pPr>
      <w:spacing w:after="0" w:line="240" w:lineRule="auto"/>
    </w:pPr>
    <w:tblPr/>
  </w:style>
  <w:style w:type="table" w:styleId="848">
    <w:name w:val="Grid Table 2 - Accent 1"/>
    <w:basedOn w:val="810"/>
    <w:next w:val="848"/>
    <w:link w:val="799"/>
    <w:uiPriority w:val="99"/>
    <w:pPr>
      <w:spacing w:after="0" w:line="240" w:lineRule="auto"/>
    </w:pPr>
    <w:tblPr/>
  </w:style>
  <w:style w:type="table" w:styleId="849">
    <w:name w:val="Grid Table 2 - Accent 2"/>
    <w:basedOn w:val="810"/>
    <w:next w:val="849"/>
    <w:link w:val="799"/>
    <w:uiPriority w:val="99"/>
    <w:pPr>
      <w:spacing w:after="0" w:line="240" w:lineRule="auto"/>
    </w:pPr>
    <w:tblPr/>
  </w:style>
  <w:style w:type="table" w:styleId="850">
    <w:name w:val="Grid Table 2 - Accent 3"/>
    <w:basedOn w:val="810"/>
    <w:next w:val="850"/>
    <w:link w:val="799"/>
    <w:uiPriority w:val="99"/>
    <w:pPr>
      <w:spacing w:after="0" w:line="240" w:lineRule="auto"/>
    </w:pPr>
    <w:tblPr/>
  </w:style>
  <w:style w:type="table" w:styleId="851">
    <w:name w:val="Grid Table 2 - Accent 4"/>
    <w:basedOn w:val="810"/>
    <w:next w:val="851"/>
    <w:link w:val="799"/>
    <w:uiPriority w:val="99"/>
    <w:pPr>
      <w:spacing w:after="0" w:line="240" w:lineRule="auto"/>
    </w:pPr>
    <w:tblPr/>
  </w:style>
  <w:style w:type="table" w:styleId="852">
    <w:name w:val="Grid Table 2 - Accent 5"/>
    <w:basedOn w:val="810"/>
    <w:next w:val="852"/>
    <w:link w:val="799"/>
    <w:uiPriority w:val="99"/>
    <w:pPr>
      <w:spacing w:after="0" w:line="240" w:lineRule="auto"/>
    </w:pPr>
    <w:tblPr/>
  </w:style>
  <w:style w:type="table" w:styleId="853">
    <w:name w:val="Grid Table 2 - Accent 6"/>
    <w:basedOn w:val="810"/>
    <w:next w:val="853"/>
    <w:link w:val="799"/>
    <w:uiPriority w:val="99"/>
    <w:pPr>
      <w:spacing w:after="0" w:line="240" w:lineRule="auto"/>
    </w:pPr>
    <w:tblPr/>
  </w:style>
  <w:style w:type="table" w:styleId="854">
    <w:name w:val="Таблица-сетка 3"/>
    <w:basedOn w:val="810"/>
    <w:next w:val="854"/>
    <w:link w:val="799"/>
    <w:uiPriority w:val="99"/>
    <w:tblPr/>
  </w:style>
  <w:style w:type="table" w:styleId="855">
    <w:name w:val="Grid Table 3 - Accent 1"/>
    <w:basedOn w:val="810"/>
    <w:next w:val="855"/>
    <w:link w:val="799"/>
    <w:uiPriority w:val="99"/>
    <w:tblPr/>
  </w:style>
  <w:style w:type="table" w:styleId="856">
    <w:name w:val="Grid Table 3 - Accent 2"/>
    <w:basedOn w:val="810"/>
    <w:next w:val="856"/>
    <w:link w:val="799"/>
    <w:uiPriority w:val="99"/>
    <w:tblPr/>
  </w:style>
  <w:style w:type="table" w:styleId="857">
    <w:name w:val="Grid Table 3 - Accent 3"/>
    <w:basedOn w:val="810"/>
    <w:next w:val="857"/>
    <w:link w:val="799"/>
    <w:uiPriority w:val="99"/>
    <w:tblPr/>
  </w:style>
  <w:style w:type="table" w:styleId="858">
    <w:name w:val="Grid Table 3 - Accent 4"/>
    <w:basedOn w:val="810"/>
    <w:next w:val="858"/>
    <w:link w:val="799"/>
    <w:uiPriority w:val="99"/>
    <w:tblPr/>
  </w:style>
  <w:style w:type="table" w:styleId="859">
    <w:name w:val="Grid Table 3 - Accent 5"/>
    <w:basedOn w:val="810"/>
    <w:next w:val="859"/>
    <w:link w:val="799"/>
    <w:uiPriority w:val="99"/>
    <w:tblPr/>
  </w:style>
  <w:style w:type="table" w:styleId="860">
    <w:name w:val="Grid Table 3 - Accent 6"/>
    <w:basedOn w:val="810"/>
    <w:next w:val="860"/>
    <w:link w:val="799"/>
    <w:uiPriority w:val="99"/>
    <w:tblPr/>
  </w:style>
  <w:style w:type="table" w:styleId="861">
    <w:name w:val="Таблица-сетка 4"/>
    <w:basedOn w:val="810"/>
    <w:next w:val="861"/>
    <w:link w:val="799"/>
    <w:uiPriority w:val="59"/>
    <w:pPr>
      <w:spacing w:after="0" w:line="240" w:lineRule="auto"/>
    </w:pPr>
    <w:tblPr/>
  </w:style>
  <w:style w:type="table" w:styleId="862">
    <w:name w:val="Grid Table 4 - Accent 1"/>
    <w:basedOn w:val="810"/>
    <w:next w:val="862"/>
    <w:link w:val="799"/>
    <w:uiPriority w:val="59"/>
    <w:pPr>
      <w:spacing w:after="0" w:line="240" w:lineRule="auto"/>
    </w:pPr>
    <w:tblPr/>
  </w:style>
  <w:style w:type="table" w:styleId="863">
    <w:name w:val="Grid Table 4 - Accent 2"/>
    <w:basedOn w:val="810"/>
    <w:next w:val="863"/>
    <w:link w:val="799"/>
    <w:uiPriority w:val="59"/>
    <w:pPr>
      <w:spacing w:after="0" w:line="240" w:lineRule="auto"/>
    </w:pPr>
    <w:tblPr/>
  </w:style>
  <w:style w:type="table" w:styleId="864">
    <w:name w:val="Grid Table 4 - Accent 3"/>
    <w:basedOn w:val="810"/>
    <w:next w:val="864"/>
    <w:link w:val="799"/>
    <w:uiPriority w:val="59"/>
    <w:pPr>
      <w:spacing w:after="0" w:line="240" w:lineRule="auto"/>
    </w:pPr>
    <w:tblPr/>
  </w:style>
  <w:style w:type="table" w:styleId="865">
    <w:name w:val="Grid Table 4 - Accent 4"/>
    <w:basedOn w:val="810"/>
    <w:next w:val="865"/>
    <w:link w:val="799"/>
    <w:uiPriority w:val="59"/>
    <w:pPr>
      <w:spacing w:after="0" w:line="240" w:lineRule="auto"/>
    </w:pPr>
    <w:tblPr/>
  </w:style>
  <w:style w:type="table" w:styleId="866">
    <w:name w:val="Grid Table 4 - Accent 5"/>
    <w:basedOn w:val="810"/>
    <w:next w:val="866"/>
    <w:link w:val="799"/>
    <w:uiPriority w:val="59"/>
    <w:pPr>
      <w:spacing w:after="0" w:line="240" w:lineRule="auto"/>
    </w:pPr>
    <w:tblPr/>
  </w:style>
  <w:style w:type="table" w:styleId="867">
    <w:name w:val="Grid Table 4 - Accent 6"/>
    <w:basedOn w:val="810"/>
    <w:next w:val="867"/>
    <w:link w:val="799"/>
    <w:uiPriority w:val="59"/>
    <w:pPr>
      <w:spacing w:after="0" w:line="240" w:lineRule="auto"/>
    </w:pPr>
    <w:tblPr/>
  </w:style>
  <w:style w:type="table" w:styleId="868">
    <w:name w:val="Таблица-сетка 5 темная"/>
    <w:basedOn w:val="810"/>
    <w:next w:val="868"/>
    <w:link w:val="799"/>
    <w:uiPriority w:val="99"/>
    <w:pPr>
      <w:spacing w:after="0" w:line="240" w:lineRule="auto"/>
    </w:pPr>
    <w:tblPr/>
  </w:style>
  <w:style w:type="table" w:styleId="869">
    <w:name w:val="Grid Table 5 Dark- Accent 1"/>
    <w:basedOn w:val="810"/>
    <w:next w:val="869"/>
    <w:link w:val="799"/>
    <w:uiPriority w:val="99"/>
    <w:pPr>
      <w:spacing w:after="0" w:line="240" w:lineRule="auto"/>
    </w:pPr>
    <w:tblPr/>
  </w:style>
  <w:style w:type="table" w:styleId="870">
    <w:name w:val="Grid Table 5 Dark - Accent 2"/>
    <w:basedOn w:val="810"/>
    <w:next w:val="870"/>
    <w:link w:val="799"/>
    <w:uiPriority w:val="99"/>
    <w:pPr>
      <w:spacing w:after="0" w:line="240" w:lineRule="auto"/>
    </w:pPr>
    <w:tblPr/>
  </w:style>
  <w:style w:type="table" w:styleId="871">
    <w:name w:val="Grid Table 5 Dark - Accent 3"/>
    <w:basedOn w:val="810"/>
    <w:next w:val="871"/>
    <w:link w:val="799"/>
    <w:uiPriority w:val="99"/>
    <w:pPr>
      <w:spacing w:after="0" w:line="240" w:lineRule="auto"/>
    </w:pPr>
    <w:tblPr/>
  </w:style>
  <w:style w:type="table" w:styleId="872">
    <w:name w:val="Grid Table 5 Dark- Accent 4"/>
    <w:basedOn w:val="810"/>
    <w:next w:val="872"/>
    <w:link w:val="799"/>
    <w:uiPriority w:val="99"/>
    <w:pPr>
      <w:spacing w:after="0" w:line="240" w:lineRule="auto"/>
    </w:pPr>
    <w:tblPr/>
  </w:style>
  <w:style w:type="table" w:styleId="873">
    <w:name w:val="Grid Table 5 Dark - Accent 5"/>
    <w:basedOn w:val="810"/>
    <w:next w:val="873"/>
    <w:link w:val="799"/>
    <w:uiPriority w:val="99"/>
    <w:pPr>
      <w:spacing w:after="0" w:line="240" w:lineRule="auto"/>
    </w:pPr>
    <w:tblPr/>
  </w:style>
  <w:style w:type="table" w:styleId="874">
    <w:name w:val="Grid Table 5 Dark - Accent 6"/>
    <w:basedOn w:val="810"/>
    <w:next w:val="874"/>
    <w:link w:val="799"/>
    <w:uiPriority w:val="99"/>
    <w:pPr>
      <w:spacing w:after="0" w:line="240" w:lineRule="auto"/>
    </w:pPr>
    <w:tblPr/>
  </w:style>
  <w:style w:type="table" w:styleId="875">
    <w:name w:val="Таблица-сетка 6 цветная"/>
    <w:basedOn w:val="810"/>
    <w:next w:val="875"/>
    <w:link w:val="799"/>
    <w:uiPriority w:val="99"/>
    <w:pPr>
      <w:spacing w:after="0" w:line="240" w:lineRule="auto"/>
    </w:pPr>
    <w:tblPr/>
  </w:style>
  <w:style w:type="table" w:styleId="876">
    <w:name w:val="Grid Table 6 Colorful - Accent 1"/>
    <w:basedOn w:val="810"/>
    <w:next w:val="876"/>
    <w:link w:val="799"/>
    <w:uiPriority w:val="99"/>
    <w:pPr>
      <w:spacing w:after="0" w:line="240" w:lineRule="auto"/>
    </w:pPr>
    <w:tblPr/>
  </w:style>
  <w:style w:type="table" w:styleId="877">
    <w:name w:val="Grid Table 6 Colorful - Accent 2"/>
    <w:basedOn w:val="810"/>
    <w:next w:val="877"/>
    <w:link w:val="799"/>
    <w:uiPriority w:val="99"/>
    <w:pPr>
      <w:spacing w:after="0" w:line="240" w:lineRule="auto"/>
    </w:pPr>
    <w:tblPr/>
  </w:style>
  <w:style w:type="table" w:styleId="878">
    <w:name w:val="Grid Table 6 Colorful - Accent 3"/>
    <w:basedOn w:val="810"/>
    <w:next w:val="878"/>
    <w:link w:val="799"/>
    <w:uiPriority w:val="99"/>
    <w:pPr>
      <w:spacing w:after="0" w:line="240" w:lineRule="auto"/>
    </w:pPr>
    <w:tblPr/>
  </w:style>
  <w:style w:type="table" w:styleId="879">
    <w:name w:val="Grid Table 6 Colorful - Accent 4"/>
    <w:basedOn w:val="810"/>
    <w:next w:val="879"/>
    <w:link w:val="799"/>
    <w:uiPriority w:val="99"/>
    <w:pPr>
      <w:spacing w:after="0" w:line="240" w:lineRule="auto"/>
    </w:pPr>
    <w:tblPr/>
  </w:style>
  <w:style w:type="table" w:styleId="880">
    <w:name w:val="Grid Table 6 Colorful - Accent 5"/>
    <w:basedOn w:val="810"/>
    <w:next w:val="880"/>
    <w:link w:val="799"/>
    <w:uiPriority w:val="99"/>
    <w:pPr>
      <w:spacing w:after="0" w:line="240" w:lineRule="auto"/>
    </w:pPr>
    <w:tblPr/>
  </w:style>
  <w:style w:type="table" w:styleId="881">
    <w:name w:val="Grid Table 6 Colorful - Accent 6"/>
    <w:basedOn w:val="810"/>
    <w:next w:val="881"/>
    <w:link w:val="799"/>
    <w:uiPriority w:val="99"/>
    <w:pPr>
      <w:spacing w:after="0" w:line="240" w:lineRule="auto"/>
    </w:pPr>
    <w:tblPr/>
  </w:style>
  <w:style w:type="table" w:styleId="882">
    <w:name w:val="Таблица-сетка 7 цветная"/>
    <w:basedOn w:val="810"/>
    <w:next w:val="882"/>
    <w:link w:val="799"/>
    <w:uiPriority w:val="99"/>
    <w:tblPr/>
  </w:style>
  <w:style w:type="table" w:styleId="883">
    <w:name w:val="Grid Table 7 Colorful - Accent 1"/>
    <w:basedOn w:val="810"/>
    <w:next w:val="883"/>
    <w:link w:val="799"/>
    <w:uiPriority w:val="99"/>
    <w:tblPr/>
  </w:style>
  <w:style w:type="table" w:styleId="884">
    <w:name w:val="Grid Table 7 Colorful - Accent 2"/>
    <w:basedOn w:val="810"/>
    <w:next w:val="884"/>
    <w:link w:val="799"/>
    <w:uiPriority w:val="99"/>
    <w:tblPr/>
  </w:style>
  <w:style w:type="table" w:styleId="885">
    <w:name w:val="Grid Table 7 Colorful - Accent 3"/>
    <w:basedOn w:val="810"/>
    <w:next w:val="885"/>
    <w:link w:val="799"/>
    <w:uiPriority w:val="99"/>
    <w:tblPr/>
  </w:style>
  <w:style w:type="table" w:styleId="886">
    <w:name w:val="Grid Table 7 Colorful - Accent 4"/>
    <w:basedOn w:val="810"/>
    <w:next w:val="886"/>
    <w:link w:val="799"/>
    <w:uiPriority w:val="99"/>
    <w:tblPr/>
  </w:style>
  <w:style w:type="table" w:styleId="887">
    <w:name w:val="Grid Table 7 Colorful - Accent 5"/>
    <w:basedOn w:val="810"/>
    <w:next w:val="887"/>
    <w:link w:val="799"/>
    <w:uiPriority w:val="99"/>
    <w:tblPr/>
  </w:style>
  <w:style w:type="table" w:styleId="888">
    <w:name w:val="Grid Table 7 Colorful - Accent 6"/>
    <w:basedOn w:val="810"/>
    <w:next w:val="888"/>
    <w:link w:val="799"/>
    <w:uiPriority w:val="99"/>
    <w:tblPr/>
  </w:style>
  <w:style w:type="table" w:styleId="889">
    <w:name w:val="Список-таблица 1 светлая"/>
    <w:basedOn w:val="810"/>
    <w:next w:val="889"/>
    <w:link w:val="799"/>
    <w:uiPriority w:val="99"/>
    <w:pPr>
      <w:spacing w:after="0" w:line="240" w:lineRule="auto"/>
    </w:pPr>
    <w:tblPr/>
  </w:style>
  <w:style w:type="table" w:styleId="890">
    <w:name w:val="List Table 1 Light - Accent 1"/>
    <w:basedOn w:val="810"/>
    <w:next w:val="890"/>
    <w:link w:val="799"/>
    <w:uiPriority w:val="99"/>
    <w:pPr>
      <w:spacing w:after="0" w:line="240" w:lineRule="auto"/>
    </w:pPr>
    <w:tblPr/>
  </w:style>
  <w:style w:type="table" w:styleId="891">
    <w:name w:val="List Table 1 Light - Accent 2"/>
    <w:basedOn w:val="810"/>
    <w:next w:val="891"/>
    <w:link w:val="799"/>
    <w:uiPriority w:val="99"/>
    <w:pPr>
      <w:spacing w:after="0" w:line="240" w:lineRule="auto"/>
    </w:pPr>
    <w:tblPr/>
  </w:style>
  <w:style w:type="table" w:styleId="892">
    <w:name w:val="List Table 1 Light - Accent 3"/>
    <w:basedOn w:val="810"/>
    <w:next w:val="892"/>
    <w:link w:val="799"/>
    <w:uiPriority w:val="99"/>
    <w:pPr>
      <w:spacing w:after="0" w:line="240" w:lineRule="auto"/>
    </w:pPr>
    <w:tblPr/>
  </w:style>
  <w:style w:type="table" w:styleId="893">
    <w:name w:val="List Table 1 Light - Accent 4"/>
    <w:basedOn w:val="810"/>
    <w:next w:val="893"/>
    <w:link w:val="799"/>
    <w:uiPriority w:val="99"/>
    <w:pPr>
      <w:spacing w:after="0" w:line="240" w:lineRule="auto"/>
    </w:pPr>
    <w:tblPr/>
  </w:style>
  <w:style w:type="table" w:styleId="894">
    <w:name w:val="List Table 1 Light - Accent 5"/>
    <w:basedOn w:val="810"/>
    <w:next w:val="894"/>
    <w:link w:val="799"/>
    <w:uiPriority w:val="99"/>
    <w:pPr>
      <w:spacing w:after="0" w:line="240" w:lineRule="auto"/>
    </w:pPr>
    <w:tblPr/>
  </w:style>
  <w:style w:type="table" w:styleId="895">
    <w:name w:val="List Table 1 Light - Accent 6"/>
    <w:basedOn w:val="810"/>
    <w:next w:val="895"/>
    <w:link w:val="799"/>
    <w:uiPriority w:val="99"/>
    <w:pPr>
      <w:spacing w:after="0" w:line="240" w:lineRule="auto"/>
    </w:pPr>
    <w:tblPr/>
  </w:style>
  <w:style w:type="table" w:styleId="896">
    <w:name w:val="Список-таблица 2"/>
    <w:basedOn w:val="810"/>
    <w:next w:val="896"/>
    <w:link w:val="799"/>
    <w:uiPriority w:val="99"/>
    <w:pPr>
      <w:spacing w:after="0" w:line="240" w:lineRule="auto"/>
    </w:pPr>
    <w:tblPr/>
  </w:style>
  <w:style w:type="table" w:styleId="897">
    <w:name w:val="List Table 2 - Accent 1"/>
    <w:basedOn w:val="810"/>
    <w:next w:val="897"/>
    <w:link w:val="799"/>
    <w:uiPriority w:val="99"/>
    <w:pPr>
      <w:spacing w:after="0" w:line="240" w:lineRule="auto"/>
    </w:pPr>
    <w:tblPr/>
  </w:style>
  <w:style w:type="table" w:styleId="898">
    <w:name w:val="List Table 2 - Accent 2"/>
    <w:basedOn w:val="810"/>
    <w:next w:val="898"/>
    <w:link w:val="799"/>
    <w:uiPriority w:val="99"/>
    <w:pPr>
      <w:spacing w:after="0" w:line="240" w:lineRule="auto"/>
    </w:pPr>
    <w:tblPr/>
  </w:style>
  <w:style w:type="table" w:styleId="899">
    <w:name w:val="List Table 2 - Accent 3"/>
    <w:basedOn w:val="810"/>
    <w:next w:val="899"/>
    <w:link w:val="799"/>
    <w:uiPriority w:val="99"/>
    <w:pPr>
      <w:spacing w:after="0" w:line="240" w:lineRule="auto"/>
    </w:pPr>
    <w:tblPr/>
  </w:style>
  <w:style w:type="table" w:styleId="900">
    <w:name w:val="List Table 2 - Accent 4"/>
    <w:basedOn w:val="810"/>
    <w:next w:val="900"/>
    <w:link w:val="799"/>
    <w:uiPriority w:val="99"/>
    <w:pPr>
      <w:spacing w:after="0" w:line="240" w:lineRule="auto"/>
    </w:pPr>
    <w:tblPr/>
  </w:style>
  <w:style w:type="table" w:styleId="901">
    <w:name w:val="List Table 2 - Accent 5"/>
    <w:basedOn w:val="810"/>
    <w:next w:val="901"/>
    <w:link w:val="799"/>
    <w:uiPriority w:val="99"/>
    <w:pPr>
      <w:spacing w:after="0" w:line="240" w:lineRule="auto"/>
    </w:pPr>
    <w:tblPr/>
  </w:style>
  <w:style w:type="table" w:styleId="902">
    <w:name w:val="List Table 2 - Accent 6"/>
    <w:basedOn w:val="810"/>
    <w:next w:val="902"/>
    <w:link w:val="799"/>
    <w:uiPriority w:val="99"/>
    <w:pPr>
      <w:spacing w:after="0" w:line="240" w:lineRule="auto"/>
    </w:pPr>
    <w:tblPr/>
  </w:style>
  <w:style w:type="table" w:styleId="903">
    <w:name w:val="Список-таблица 3"/>
    <w:basedOn w:val="810"/>
    <w:next w:val="903"/>
    <w:link w:val="799"/>
    <w:uiPriority w:val="99"/>
    <w:pPr>
      <w:spacing w:after="0" w:line="240" w:lineRule="auto"/>
    </w:pPr>
    <w:tblPr/>
  </w:style>
  <w:style w:type="table" w:styleId="904">
    <w:name w:val="List Table 3 - Accent 1"/>
    <w:basedOn w:val="810"/>
    <w:next w:val="904"/>
    <w:link w:val="799"/>
    <w:uiPriority w:val="99"/>
    <w:pPr>
      <w:spacing w:after="0" w:line="240" w:lineRule="auto"/>
    </w:pPr>
    <w:tblPr/>
  </w:style>
  <w:style w:type="table" w:styleId="905">
    <w:name w:val="List Table 3 - Accent 2"/>
    <w:basedOn w:val="810"/>
    <w:next w:val="905"/>
    <w:link w:val="799"/>
    <w:uiPriority w:val="99"/>
    <w:pPr>
      <w:spacing w:after="0" w:line="240" w:lineRule="auto"/>
    </w:pPr>
    <w:tblPr/>
  </w:style>
  <w:style w:type="table" w:styleId="906">
    <w:name w:val="List Table 3 - Accent 3"/>
    <w:basedOn w:val="810"/>
    <w:next w:val="906"/>
    <w:link w:val="799"/>
    <w:uiPriority w:val="99"/>
    <w:pPr>
      <w:spacing w:after="0" w:line="240" w:lineRule="auto"/>
    </w:pPr>
    <w:tblPr/>
  </w:style>
  <w:style w:type="table" w:styleId="907">
    <w:name w:val="List Table 3 - Accent 4"/>
    <w:basedOn w:val="810"/>
    <w:next w:val="907"/>
    <w:link w:val="799"/>
    <w:uiPriority w:val="99"/>
    <w:pPr>
      <w:spacing w:after="0" w:line="240" w:lineRule="auto"/>
    </w:pPr>
    <w:tblPr/>
  </w:style>
  <w:style w:type="table" w:styleId="908">
    <w:name w:val="List Table 3 - Accent 5"/>
    <w:basedOn w:val="810"/>
    <w:next w:val="908"/>
    <w:link w:val="799"/>
    <w:uiPriority w:val="99"/>
    <w:pPr>
      <w:spacing w:after="0" w:line="240" w:lineRule="auto"/>
    </w:pPr>
    <w:tblPr/>
  </w:style>
  <w:style w:type="table" w:styleId="909">
    <w:name w:val="List Table 3 - Accent 6"/>
    <w:basedOn w:val="810"/>
    <w:next w:val="909"/>
    <w:link w:val="799"/>
    <w:uiPriority w:val="99"/>
    <w:pPr>
      <w:spacing w:after="0" w:line="240" w:lineRule="auto"/>
    </w:pPr>
    <w:tblPr/>
  </w:style>
  <w:style w:type="table" w:styleId="910">
    <w:name w:val="Список-таблица 4"/>
    <w:basedOn w:val="810"/>
    <w:next w:val="910"/>
    <w:link w:val="799"/>
    <w:uiPriority w:val="99"/>
    <w:pPr>
      <w:spacing w:after="0" w:line="240" w:lineRule="auto"/>
    </w:pPr>
    <w:tblPr/>
  </w:style>
  <w:style w:type="table" w:styleId="911">
    <w:name w:val="List Table 4 - Accent 1"/>
    <w:basedOn w:val="810"/>
    <w:next w:val="911"/>
    <w:link w:val="799"/>
    <w:uiPriority w:val="99"/>
    <w:pPr>
      <w:spacing w:after="0" w:line="240" w:lineRule="auto"/>
    </w:pPr>
    <w:tblPr/>
  </w:style>
  <w:style w:type="table" w:styleId="912">
    <w:name w:val="List Table 4 - Accent 2"/>
    <w:basedOn w:val="810"/>
    <w:next w:val="912"/>
    <w:link w:val="799"/>
    <w:uiPriority w:val="99"/>
    <w:pPr>
      <w:spacing w:after="0" w:line="240" w:lineRule="auto"/>
    </w:pPr>
    <w:tblPr/>
  </w:style>
  <w:style w:type="table" w:styleId="913">
    <w:name w:val="List Table 4 - Accent 3"/>
    <w:basedOn w:val="810"/>
    <w:next w:val="913"/>
    <w:link w:val="799"/>
    <w:uiPriority w:val="99"/>
    <w:pPr>
      <w:spacing w:after="0" w:line="240" w:lineRule="auto"/>
    </w:pPr>
    <w:tblPr/>
  </w:style>
  <w:style w:type="table" w:styleId="914">
    <w:name w:val="List Table 4 - Accent 4"/>
    <w:basedOn w:val="810"/>
    <w:next w:val="914"/>
    <w:link w:val="799"/>
    <w:uiPriority w:val="99"/>
    <w:pPr>
      <w:spacing w:after="0" w:line="240" w:lineRule="auto"/>
    </w:pPr>
    <w:tblPr/>
  </w:style>
  <w:style w:type="table" w:styleId="915">
    <w:name w:val="List Table 4 - Accent 5"/>
    <w:basedOn w:val="810"/>
    <w:next w:val="915"/>
    <w:link w:val="799"/>
    <w:uiPriority w:val="99"/>
    <w:pPr>
      <w:spacing w:after="0" w:line="240" w:lineRule="auto"/>
    </w:pPr>
    <w:tblPr/>
  </w:style>
  <w:style w:type="table" w:styleId="916">
    <w:name w:val="List Table 4 - Accent 6"/>
    <w:basedOn w:val="810"/>
    <w:next w:val="916"/>
    <w:link w:val="799"/>
    <w:uiPriority w:val="99"/>
    <w:pPr>
      <w:spacing w:after="0" w:line="240" w:lineRule="auto"/>
    </w:pPr>
    <w:tblPr/>
  </w:style>
  <w:style w:type="table" w:styleId="917">
    <w:name w:val="Список-таблица 5 темная"/>
    <w:basedOn w:val="810"/>
    <w:next w:val="917"/>
    <w:link w:val="799"/>
    <w:uiPriority w:val="99"/>
    <w:pPr>
      <w:spacing w:after="0" w:line="240" w:lineRule="auto"/>
    </w:pPr>
    <w:tblPr/>
  </w:style>
  <w:style w:type="table" w:styleId="918">
    <w:name w:val="List Table 5 Dark - Accent 1"/>
    <w:basedOn w:val="810"/>
    <w:next w:val="918"/>
    <w:link w:val="799"/>
    <w:uiPriority w:val="99"/>
    <w:pPr>
      <w:spacing w:after="0" w:line="240" w:lineRule="auto"/>
    </w:pPr>
    <w:tblPr/>
  </w:style>
  <w:style w:type="table" w:styleId="919">
    <w:name w:val="List Table 5 Dark - Accent 2"/>
    <w:basedOn w:val="810"/>
    <w:next w:val="919"/>
    <w:link w:val="799"/>
    <w:uiPriority w:val="99"/>
    <w:pPr>
      <w:spacing w:after="0" w:line="240" w:lineRule="auto"/>
    </w:pPr>
    <w:tblPr/>
  </w:style>
  <w:style w:type="table" w:styleId="920">
    <w:name w:val="List Table 5 Dark - Accent 3"/>
    <w:basedOn w:val="810"/>
    <w:next w:val="920"/>
    <w:link w:val="799"/>
    <w:uiPriority w:val="99"/>
    <w:pPr>
      <w:spacing w:after="0" w:line="240" w:lineRule="auto"/>
    </w:pPr>
    <w:tblPr/>
  </w:style>
  <w:style w:type="table" w:styleId="921">
    <w:name w:val="List Table 5 Dark - Accent 4"/>
    <w:basedOn w:val="810"/>
    <w:next w:val="921"/>
    <w:link w:val="799"/>
    <w:uiPriority w:val="99"/>
    <w:pPr>
      <w:spacing w:after="0" w:line="240" w:lineRule="auto"/>
    </w:pPr>
    <w:tblPr/>
  </w:style>
  <w:style w:type="table" w:styleId="922">
    <w:name w:val="List Table 5 Dark - Accent 5"/>
    <w:basedOn w:val="810"/>
    <w:next w:val="922"/>
    <w:link w:val="799"/>
    <w:uiPriority w:val="99"/>
    <w:pPr>
      <w:spacing w:after="0" w:line="240" w:lineRule="auto"/>
    </w:pPr>
    <w:tblPr/>
  </w:style>
  <w:style w:type="table" w:styleId="923">
    <w:name w:val="List Table 5 Dark - Accent 6"/>
    <w:basedOn w:val="810"/>
    <w:next w:val="923"/>
    <w:link w:val="799"/>
    <w:uiPriority w:val="99"/>
    <w:pPr>
      <w:spacing w:after="0" w:line="240" w:lineRule="auto"/>
    </w:pPr>
    <w:tblPr/>
  </w:style>
  <w:style w:type="table" w:styleId="924">
    <w:name w:val="Список-таблица 6 цветная"/>
    <w:basedOn w:val="810"/>
    <w:next w:val="924"/>
    <w:link w:val="799"/>
    <w:uiPriority w:val="99"/>
    <w:pPr>
      <w:spacing w:after="0" w:line="240" w:lineRule="auto"/>
    </w:pPr>
    <w:tblPr/>
  </w:style>
  <w:style w:type="table" w:styleId="925">
    <w:name w:val="List Table 6 Colorful - Accent 1"/>
    <w:basedOn w:val="810"/>
    <w:next w:val="925"/>
    <w:link w:val="799"/>
    <w:uiPriority w:val="99"/>
    <w:pPr>
      <w:spacing w:after="0" w:line="240" w:lineRule="auto"/>
    </w:pPr>
    <w:tblPr/>
  </w:style>
  <w:style w:type="table" w:styleId="926">
    <w:name w:val="List Table 6 Colorful - Accent 2"/>
    <w:basedOn w:val="810"/>
    <w:next w:val="926"/>
    <w:link w:val="799"/>
    <w:uiPriority w:val="99"/>
    <w:pPr>
      <w:spacing w:after="0" w:line="240" w:lineRule="auto"/>
    </w:pPr>
    <w:tblPr/>
  </w:style>
  <w:style w:type="table" w:styleId="927">
    <w:name w:val="List Table 6 Colorful - Accent 3"/>
    <w:basedOn w:val="810"/>
    <w:next w:val="927"/>
    <w:link w:val="799"/>
    <w:uiPriority w:val="99"/>
    <w:pPr>
      <w:spacing w:after="0" w:line="240" w:lineRule="auto"/>
    </w:pPr>
    <w:tblPr/>
  </w:style>
  <w:style w:type="table" w:styleId="928">
    <w:name w:val="List Table 6 Colorful - Accent 4"/>
    <w:basedOn w:val="810"/>
    <w:next w:val="928"/>
    <w:link w:val="799"/>
    <w:uiPriority w:val="99"/>
    <w:pPr>
      <w:spacing w:after="0" w:line="240" w:lineRule="auto"/>
    </w:pPr>
    <w:tblPr/>
  </w:style>
  <w:style w:type="table" w:styleId="929">
    <w:name w:val="List Table 6 Colorful - Accent 5"/>
    <w:basedOn w:val="810"/>
    <w:next w:val="929"/>
    <w:link w:val="799"/>
    <w:uiPriority w:val="99"/>
    <w:pPr>
      <w:spacing w:after="0" w:line="240" w:lineRule="auto"/>
    </w:pPr>
    <w:tblPr/>
  </w:style>
  <w:style w:type="table" w:styleId="930">
    <w:name w:val="List Table 6 Colorful - Accent 6"/>
    <w:basedOn w:val="810"/>
    <w:next w:val="930"/>
    <w:link w:val="799"/>
    <w:uiPriority w:val="99"/>
    <w:pPr>
      <w:spacing w:after="0" w:line="240" w:lineRule="auto"/>
    </w:pPr>
    <w:tblPr/>
  </w:style>
  <w:style w:type="table" w:styleId="931">
    <w:name w:val="Список-таблица 7 цветная"/>
    <w:basedOn w:val="810"/>
    <w:next w:val="931"/>
    <w:link w:val="799"/>
    <w:uiPriority w:val="99"/>
    <w:tblPr/>
  </w:style>
  <w:style w:type="table" w:styleId="932">
    <w:name w:val="List Table 7 Colorful - Accent 1"/>
    <w:basedOn w:val="810"/>
    <w:next w:val="932"/>
    <w:link w:val="799"/>
    <w:uiPriority w:val="99"/>
    <w:tblPr/>
  </w:style>
  <w:style w:type="table" w:styleId="933">
    <w:name w:val="List Table 7 Colorful - Accent 2"/>
    <w:basedOn w:val="810"/>
    <w:next w:val="933"/>
    <w:link w:val="799"/>
    <w:uiPriority w:val="99"/>
    <w:tblPr/>
  </w:style>
  <w:style w:type="table" w:styleId="934">
    <w:name w:val="List Table 7 Colorful - Accent 3"/>
    <w:basedOn w:val="810"/>
    <w:next w:val="934"/>
    <w:link w:val="799"/>
    <w:uiPriority w:val="99"/>
    <w:tblPr/>
  </w:style>
  <w:style w:type="table" w:styleId="935">
    <w:name w:val="List Table 7 Colorful - Accent 4"/>
    <w:basedOn w:val="810"/>
    <w:next w:val="935"/>
    <w:link w:val="799"/>
    <w:uiPriority w:val="99"/>
    <w:tblPr/>
  </w:style>
  <w:style w:type="table" w:styleId="936">
    <w:name w:val="List Table 7 Colorful - Accent 5"/>
    <w:basedOn w:val="810"/>
    <w:next w:val="936"/>
    <w:link w:val="799"/>
    <w:uiPriority w:val="99"/>
    <w:tblPr/>
  </w:style>
  <w:style w:type="table" w:styleId="937">
    <w:name w:val="List Table 7 Colorful - Accent 6"/>
    <w:basedOn w:val="810"/>
    <w:next w:val="937"/>
    <w:link w:val="799"/>
    <w:uiPriority w:val="99"/>
    <w:tblPr/>
  </w:style>
  <w:style w:type="table" w:styleId="938">
    <w:name w:val="Lined - Accent"/>
    <w:basedOn w:val="810"/>
    <w:next w:val="938"/>
    <w:link w:val="799"/>
    <w:uiPriority w:val="99"/>
    <w:pPr>
      <w:spacing w:after="0" w:line="240" w:lineRule="auto"/>
    </w:pPr>
    <w:rPr>
      <w:color w:val="404040"/>
    </w:rPr>
    <w:tblPr/>
  </w:style>
  <w:style w:type="table" w:styleId="939">
    <w:name w:val="Lined - Accent 1"/>
    <w:basedOn w:val="810"/>
    <w:next w:val="939"/>
    <w:link w:val="799"/>
    <w:uiPriority w:val="99"/>
    <w:pPr>
      <w:spacing w:after="0" w:line="240" w:lineRule="auto"/>
    </w:pPr>
    <w:rPr>
      <w:color w:val="404040"/>
    </w:rPr>
    <w:tblPr/>
  </w:style>
  <w:style w:type="table" w:styleId="940">
    <w:name w:val="Lined - Accent 2"/>
    <w:basedOn w:val="810"/>
    <w:next w:val="940"/>
    <w:link w:val="799"/>
    <w:uiPriority w:val="99"/>
    <w:pPr>
      <w:spacing w:after="0" w:line="240" w:lineRule="auto"/>
    </w:pPr>
    <w:rPr>
      <w:color w:val="404040"/>
    </w:rPr>
    <w:tblPr/>
  </w:style>
  <w:style w:type="table" w:styleId="941">
    <w:name w:val="Lined - Accent 3"/>
    <w:basedOn w:val="810"/>
    <w:next w:val="941"/>
    <w:link w:val="799"/>
    <w:uiPriority w:val="99"/>
    <w:pPr>
      <w:spacing w:after="0" w:line="240" w:lineRule="auto"/>
    </w:pPr>
    <w:rPr>
      <w:color w:val="404040"/>
    </w:rPr>
    <w:tblPr/>
  </w:style>
  <w:style w:type="table" w:styleId="942">
    <w:name w:val="Lined - Accent 4"/>
    <w:basedOn w:val="810"/>
    <w:next w:val="942"/>
    <w:link w:val="799"/>
    <w:uiPriority w:val="99"/>
    <w:pPr>
      <w:spacing w:after="0" w:line="240" w:lineRule="auto"/>
    </w:pPr>
    <w:rPr>
      <w:color w:val="404040"/>
    </w:rPr>
    <w:tblPr/>
  </w:style>
  <w:style w:type="table" w:styleId="943">
    <w:name w:val="Lined - Accent 5"/>
    <w:basedOn w:val="810"/>
    <w:next w:val="943"/>
    <w:link w:val="799"/>
    <w:uiPriority w:val="99"/>
    <w:pPr>
      <w:spacing w:after="0" w:line="240" w:lineRule="auto"/>
    </w:pPr>
    <w:rPr>
      <w:color w:val="404040"/>
    </w:rPr>
    <w:tblPr/>
  </w:style>
  <w:style w:type="table" w:styleId="944">
    <w:name w:val="Lined - Accent 6"/>
    <w:basedOn w:val="810"/>
    <w:next w:val="944"/>
    <w:link w:val="799"/>
    <w:uiPriority w:val="99"/>
    <w:pPr>
      <w:spacing w:after="0" w:line="240" w:lineRule="auto"/>
    </w:pPr>
    <w:rPr>
      <w:color w:val="404040"/>
    </w:rPr>
    <w:tblPr/>
  </w:style>
  <w:style w:type="table" w:styleId="945">
    <w:name w:val="Bordered &amp; Lined - Accent"/>
    <w:basedOn w:val="810"/>
    <w:next w:val="945"/>
    <w:link w:val="799"/>
    <w:uiPriority w:val="99"/>
    <w:pPr>
      <w:spacing w:after="0" w:line="240" w:lineRule="auto"/>
    </w:pPr>
    <w:rPr>
      <w:color w:val="404040"/>
    </w:rPr>
    <w:tblPr/>
  </w:style>
  <w:style w:type="table" w:styleId="946">
    <w:name w:val="Bordered &amp; Lined - Accent 1"/>
    <w:basedOn w:val="810"/>
    <w:next w:val="946"/>
    <w:link w:val="799"/>
    <w:uiPriority w:val="99"/>
    <w:pPr>
      <w:spacing w:after="0" w:line="240" w:lineRule="auto"/>
    </w:pPr>
    <w:rPr>
      <w:color w:val="404040"/>
    </w:rPr>
    <w:tblPr/>
  </w:style>
  <w:style w:type="table" w:styleId="947">
    <w:name w:val="Bordered &amp; Lined - Accent 2"/>
    <w:basedOn w:val="810"/>
    <w:next w:val="947"/>
    <w:link w:val="799"/>
    <w:uiPriority w:val="99"/>
    <w:pPr>
      <w:spacing w:after="0" w:line="240" w:lineRule="auto"/>
    </w:pPr>
    <w:rPr>
      <w:color w:val="404040"/>
    </w:rPr>
    <w:tblPr/>
  </w:style>
  <w:style w:type="table" w:styleId="948">
    <w:name w:val="Bordered &amp; Lined - Accent 3"/>
    <w:basedOn w:val="810"/>
    <w:next w:val="948"/>
    <w:link w:val="799"/>
    <w:uiPriority w:val="99"/>
    <w:pPr>
      <w:spacing w:after="0" w:line="240" w:lineRule="auto"/>
    </w:pPr>
    <w:rPr>
      <w:color w:val="404040"/>
    </w:rPr>
    <w:tblPr/>
  </w:style>
  <w:style w:type="table" w:styleId="949">
    <w:name w:val="Bordered &amp; Lined - Accent 4"/>
    <w:basedOn w:val="810"/>
    <w:next w:val="949"/>
    <w:link w:val="799"/>
    <w:uiPriority w:val="99"/>
    <w:pPr>
      <w:spacing w:after="0" w:line="240" w:lineRule="auto"/>
    </w:pPr>
    <w:rPr>
      <w:color w:val="404040"/>
    </w:rPr>
    <w:tblPr/>
  </w:style>
  <w:style w:type="table" w:styleId="950">
    <w:name w:val="Bordered &amp; Lined - Accent 5"/>
    <w:basedOn w:val="810"/>
    <w:next w:val="950"/>
    <w:link w:val="799"/>
    <w:uiPriority w:val="99"/>
    <w:pPr>
      <w:spacing w:after="0" w:line="240" w:lineRule="auto"/>
    </w:pPr>
    <w:rPr>
      <w:color w:val="404040"/>
    </w:rPr>
    <w:tblPr/>
  </w:style>
  <w:style w:type="table" w:styleId="951">
    <w:name w:val="Bordered &amp; Lined - Accent 6"/>
    <w:basedOn w:val="810"/>
    <w:next w:val="951"/>
    <w:link w:val="799"/>
    <w:uiPriority w:val="99"/>
    <w:pPr>
      <w:spacing w:after="0" w:line="240" w:lineRule="auto"/>
    </w:pPr>
    <w:rPr>
      <w:color w:val="404040"/>
    </w:rPr>
    <w:tblPr/>
  </w:style>
  <w:style w:type="table" w:styleId="952">
    <w:name w:val="Bordered"/>
    <w:basedOn w:val="810"/>
    <w:next w:val="952"/>
    <w:link w:val="799"/>
    <w:uiPriority w:val="99"/>
    <w:pPr>
      <w:spacing w:after="0" w:line="240" w:lineRule="auto"/>
    </w:pPr>
    <w:tblPr/>
  </w:style>
  <w:style w:type="table" w:styleId="953">
    <w:name w:val="Bordered - Accent 1"/>
    <w:basedOn w:val="810"/>
    <w:next w:val="953"/>
    <w:link w:val="799"/>
    <w:uiPriority w:val="99"/>
    <w:pPr>
      <w:spacing w:after="0" w:line="240" w:lineRule="auto"/>
    </w:pPr>
    <w:tblPr/>
  </w:style>
  <w:style w:type="table" w:styleId="954">
    <w:name w:val="Bordered - Accent 2"/>
    <w:basedOn w:val="810"/>
    <w:next w:val="954"/>
    <w:link w:val="799"/>
    <w:uiPriority w:val="99"/>
    <w:pPr>
      <w:spacing w:after="0" w:line="240" w:lineRule="auto"/>
    </w:pPr>
    <w:tblPr/>
  </w:style>
  <w:style w:type="table" w:styleId="955">
    <w:name w:val="Bordered - Accent 3"/>
    <w:basedOn w:val="810"/>
    <w:next w:val="955"/>
    <w:link w:val="799"/>
    <w:uiPriority w:val="99"/>
    <w:pPr>
      <w:spacing w:after="0" w:line="240" w:lineRule="auto"/>
    </w:pPr>
    <w:tblPr/>
  </w:style>
  <w:style w:type="table" w:styleId="956">
    <w:name w:val="Bordered - Accent 4"/>
    <w:basedOn w:val="810"/>
    <w:next w:val="956"/>
    <w:link w:val="799"/>
    <w:uiPriority w:val="99"/>
    <w:pPr>
      <w:spacing w:after="0" w:line="240" w:lineRule="auto"/>
    </w:pPr>
    <w:tblPr/>
  </w:style>
  <w:style w:type="table" w:styleId="957">
    <w:name w:val="Bordered - Accent 5"/>
    <w:basedOn w:val="810"/>
    <w:next w:val="957"/>
    <w:link w:val="799"/>
    <w:uiPriority w:val="99"/>
    <w:pPr>
      <w:spacing w:after="0" w:line="240" w:lineRule="auto"/>
    </w:pPr>
    <w:tblPr/>
  </w:style>
  <w:style w:type="table" w:styleId="958">
    <w:name w:val="Bordered - Accent 6"/>
    <w:basedOn w:val="810"/>
    <w:next w:val="958"/>
    <w:link w:val="799"/>
    <w:uiPriority w:val="99"/>
    <w:pPr>
      <w:spacing w:after="0" w:line="240" w:lineRule="auto"/>
    </w:pPr>
    <w:tblPr/>
  </w:style>
  <w:style w:type="paragraph" w:styleId="959">
    <w:name w:val="Текст сноски"/>
    <w:basedOn w:val="799"/>
    <w:next w:val="959"/>
    <w:link w:val="960"/>
    <w:uiPriority w:val="99"/>
    <w:unhideWhenUsed/>
    <w:pPr>
      <w:spacing w:after="40" w:line="240" w:lineRule="auto"/>
    </w:pPr>
    <w:rPr>
      <w:sz w:val="18"/>
      <w:lang w:val="en-US" w:eastAsia="en-US"/>
    </w:rPr>
  </w:style>
  <w:style w:type="character" w:styleId="960">
    <w:name w:val="Текст сноски Знак"/>
    <w:next w:val="960"/>
    <w:link w:val="959"/>
    <w:uiPriority w:val="99"/>
    <w:rPr>
      <w:sz w:val="18"/>
    </w:rPr>
  </w:style>
  <w:style w:type="character" w:styleId="961">
    <w:name w:val="Знак сноски"/>
    <w:next w:val="961"/>
    <w:link w:val="799"/>
    <w:uiPriority w:val="99"/>
    <w:unhideWhenUsed/>
    <w:rPr>
      <w:vertAlign w:val="superscript"/>
    </w:rPr>
  </w:style>
  <w:style w:type="paragraph" w:styleId="962">
    <w:name w:val="Текст концевой сноски"/>
    <w:basedOn w:val="799"/>
    <w:next w:val="962"/>
    <w:link w:val="963"/>
    <w:uiPriority w:val="99"/>
    <w:semiHidden/>
    <w:unhideWhenUsed/>
    <w:pPr>
      <w:spacing w:after="0" w:line="240" w:lineRule="auto"/>
    </w:pPr>
    <w:rPr>
      <w:sz w:val="20"/>
      <w:lang w:val="en-US" w:eastAsia="en-US"/>
    </w:rPr>
  </w:style>
  <w:style w:type="character" w:styleId="963">
    <w:name w:val="Текст концевой сноски Знак"/>
    <w:next w:val="963"/>
    <w:link w:val="962"/>
    <w:uiPriority w:val="99"/>
    <w:rPr>
      <w:sz w:val="20"/>
    </w:rPr>
  </w:style>
  <w:style w:type="character" w:styleId="964">
    <w:name w:val="Знак концевой сноски"/>
    <w:next w:val="964"/>
    <w:link w:val="799"/>
    <w:uiPriority w:val="99"/>
    <w:semiHidden/>
    <w:unhideWhenUsed/>
    <w:rPr>
      <w:vertAlign w:val="superscript"/>
    </w:rPr>
  </w:style>
  <w:style w:type="paragraph" w:styleId="965">
    <w:name w:val="Оглавление 1"/>
    <w:basedOn w:val="799"/>
    <w:next w:val="799"/>
    <w:link w:val="799"/>
    <w:uiPriority w:val="39"/>
    <w:unhideWhenUsed/>
    <w:pPr>
      <w:ind w:left="0" w:right="0" w:firstLine="0"/>
      <w:spacing w:after="57"/>
    </w:pPr>
  </w:style>
  <w:style w:type="paragraph" w:styleId="966">
    <w:name w:val="Оглавление 2"/>
    <w:basedOn w:val="799"/>
    <w:next w:val="799"/>
    <w:link w:val="799"/>
    <w:uiPriority w:val="39"/>
    <w:unhideWhenUsed/>
    <w:pPr>
      <w:ind w:left="283" w:right="0" w:firstLine="0"/>
      <w:spacing w:after="57"/>
    </w:pPr>
  </w:style>
  <w:style w:type="paragraph" w:styleId="967">
    <w:name w:val="Оглавление 3"/>
    <w:basedOn w:val="799"/>
    <w:next w:val="799"/>
    <w:link w:val="799"/>
    <w:uiPriority w:val="39"/>
    <w:unhideWhenUsed/>
    <w:pPr>
      <w:ind w:left="567" w:right="0" w:firstLine="0"/>
      <w:spacing w:after="57"/>
    </w:pPr>
  </w:style>
  <w:style w:type="paragraph" w:styleId="968">
    <w:name w:val="Оглавление 4"/>
    <w:basedOn w:val="799"/>
    <w:next w:val="799"/>
    <w:link w:val="799"/>
    <w:uiPriority w:val="39"/>
    <w:unhideWhenUsed/>
    <w:pPr>
      <w:ind w:left="850" w:right="0" w:firstLine="0"/>
      <w:spacing w:after="57"/>
    </w:pPr>
  </w:style>
  <w:style w:type="paragraph" w:styleId="969">
    <w:name w:val="Оглавление 5"/>
    <w:basedOn w:val="799"/>
    <w:next w:val="799"/>
    <w:link w:val="799"/>
    <w:uiPriority w:val="39"/>
    <w:unhideWhenUsed/>
    <w:pPr>
      <w:ind w:left="1134" w:right="0" w:firstLine="0"/>
      <w:spacing w:after="57"/>
    </w:pPr>
  </w:style>
  <w:style w:type="paragraph" w:styleId="970">
    <w:name w:val="Оглавление 6"/>
    <w:basedOn w:val="799"/>
    <w:next w:val="799"/>
    <w:link w:val="799"/>
    <w:uiPriority w:val="39"/>
    <w:unhideWhenUsed/>
    <w:pPr>
      <w:ind w:left="1417" w:right="0" w:firstLine="0"/>
      <w:spacing w:after="57"/>
    </w:pPr>
  </w:style>
  <w:style w:type="paragraph" w:styleId="971">
    <w:name w:val="Оглавление 7"/>
    <w:basedOn w:val="799"/>
    <w:next w:val="799"/>
    <w:link w:val="799"/>
    <w:uiPriority w:val="39"/>
    <w:unhideWhenUsed/>
    <w:pPr>
      <w:ind w:left="1701" w:right="0" w:firstLine="0"/>
      <w:spacing w:after="57"/>
    </w:pPr>
  </w:style>
  <w:style w:type="paragraph" w:styleId="972">
    <w:name w:val="Оглавление 8"/>
    <w:basedOn w:val="799"/>
    <w:next w:val="799"/>
    <w:link w:val="799"/>
    <w:uiPriority w:val="39"/>
    <w:unhideWhenUsed/>
    <w:pPr>
      <w:ind w:left="1984" w:right="0" w:firstLine="0"/>
      <w:spacing w:after="57"/>
    </w:pPr>
  </w:style>
  <w:style w:type="paragraph" w:styleId="973">
    <w:name w:val="Оглавление 9"/>
    <w:basedOn w:val="799"/>
    <w:next w:val="799"/>
    <w:link w:val="799"/>
    <w:uiPriority w:val="39"/>
    <w:unhideWhenUsed/>
    <w:pPr>
      <w:ind w:left="2268" w:right="0" w:firstLine="0"/>
      <w:spacing w:after="57"/>
    </w:pPr>
  </w:style>
  <w:style w:type="paragraph" w:styleId="974">
    <w:name w:val="Заголовок оглавления"/>
    <w:next w:val="974"/>
    <w:link w:val="799"/>
    <w:uiPriority w:val="39"/>
    <w:unhideWhenUsed/>
    <w:rPr>
      <w:lang w:val="ru-RU" w:eastAsia="ru-RU" w:bidi="ar-SA"/>
    </w:rPr>
  </w:style>
  <w:style w:type="paragraph" w:styleId="975">
    <w:name w:val="Перечень рисунков"/>
    <w:basedOn w:val="799"/>
    <w:next w:val="799"/>
    <w:link w:val="799"/>
    <w:uiPriority w:val="99"/>
    <w:unhideWhenUsed/>
    <w:pPr>
      <w:spacing w:after="0" w:afterAutospacing="0"/>
    </w:pPr>
  </w:style>
  <w:style w:type="character" w:styleId="976">
    <w:name w:val="Заголовок 1 Знак"/>
    <w:next w:val="976"/>
    <w:link w:val="800"/>
    <w:uiPriority w:val="99"/>
    <w:rPr>
      <w:rFonts w:cs="Times New Roman"/>
      <w:b/>
      <w:bCs/>
      <w:sz w:val="28"/>
      <w:szCs w:val="28"/>
    </w:rPr>
  </w:style>
  <w:style w:type="character" w:styleId="977">
    <w:name w:val="Заголовок 2 Знак"/>
    <w:next w:val="977"/>
    <w:link w:val="801"/>
    <w:uiPriority w:val="9"/>
    <w:semiHidden/>
    <w:rPr>
      <w:rFonts w:ascii="Cambria" w:hAnsi="Cambria" w:eastAsia="Arial" w:cs="Times New Roman"/>
      <w:b/>
      <w:bCs/>
      <w:i/>
      <w:iCs/>
      <w:sz w:val="28"/>
      <w:szCs w:val="28"/>
      <w:lang w:eastAsia="en-US"/>
    </w:rPr>
  </w:style>
  <w:style w:type="character" w:styleId="978">
    <w:name w:val="Заголовок 3 Знак"/>
    <w:next w:val="978"/>
    <w:link w:val="802"/>
    <w:uiPriority w:val="9"/>
    <w:semiHidden/>
    <w:rPr>
      <w:rFonts w:ascii="Cambria" w:hAnsi="Cambria" w:eastAsia="Arial" w:cs="Times New Roman"/>
      <w:b/>
      <w:bCs/>
      <w:sz w:val="26"/>
      <w:szCs w:val="26"/>
      <w:lang w:eastAsia="en-US"/>
    </w:rPr>
  </w:style>
  <w:style w:type="paragraph" w:styleId="979">
    <w:name w:val="Деловой"/>
    <w:basedOn w:val="799"/>
    <w:next w:val="979"/>
    <w:link w:val="980"/>
    <w:qFormat/>
    <w:rPr>
      <w:sz w:val="24"/>
      <w:lang w:val="en-US" w:eastAsia="ru-RU"/>
    </w:rPr>
  </w:style>
  <w:style w:type="character" w:styleId="980">
    <w:name w:val="Деловой Знак"/>
    <w:next w:val="980"/>
    <w:link w:val="979"/>
    <w:rPr>
      <w:rFonts w:eastAsia="Times New Roman"/>
      <w:sz w:val="24"/>
      <w:lang w:eastAsia="ru-RU"/>
    </w:rPr>
  </w:style>
  <w:style w:type="paragraph" w:styleId="981">
    <w:name w:val="ConsPlusNonformat"/>
    <w:next w:val="981"/>
    <w:link w:val="799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82">
    <w:name w:val="ConsPlusTitle"/>
    <w:next w:val="982"/>
    <w:link w:val="799"/>
    <w:uiPriority w:val="99"/>
    <w:pPr>
      <w:widowControl w:val="off"/>
    </w:pPr>
    <w:rPr>
      <w:b/>
      <w:bCs/>
      <w:sz w:val="28"/>
      <w:szCs w:val="28"/>
      <w:lang w:val="ru-RU" w:eastAsia="ru-RU" w:bidi="ar-SA"/>
    </w:rPr>
  </w:style>
  <w:style w:type="paragraph" w:styleId="983">
    <w:name w:val="ConsPlusNormal"/>
    <w:next w:val="983"/>
    <w:link w:val="1002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984">
    <w:name w:val="Текст выноски"/>
    <w:basedOn w:val="799"/>
    <w:next w:val="984"/>
    <w:link w:val="985"/>
    <w:uiPriority w:val="99"/>
    <w:semiHidden/>
    <w:unhideWhenUsed/>
    <w:rPr>
      <w:rFonts w:ascii="Tahoma" w:hAnsi="Tahoma"/>
      <w:sz w:val="16"/>
      <w:lang w:val="en-US" w:eastAsia="en-US"/>
    </w:rPr>
  </w:style>
  <w:style w:type="character" w:styleId="985">
    <w:name w:val="Текст выноски Знак"/>
    <w:next w:val="985"/>
    <w:link w:val="984"/>
    <w:uiPriority w:val="99"/>
    <w:semiHidden/>
    <w:rPr>
      <w:rFonts w:ascii="Tahoma" w:hAnsi="Tahoma" w:cs="Times New Roman"/>
      <w:sz w:val="16"/>
    </w:rPr>
  </w:style>
  <w:style w:type="character" w:styleId="986">
    <w:name w:val="Знак примечания"/>
    <w:next w:val="986"/>
    <w:link w:val="799"/>
    <w:uiPriority w:val="99"/>
    <w:semiHidden/>
    <w:unhideWhenUsed/>
    <w:rPr>
      <w:rFonts w:cs="Times New Roman"/>
      <w:sz w:val="16"/>
    </w:rPr>
  </w:style>
  <w:style w:type="paragraph" w:styleId="987">
    <w:name w:val="Текст примечания"/>
    <w:basedOn w:val="799"/>
    <w:next w:val="987"/>
    <w:link w:val="988"/>
    <w:uiPriority w:val="99"/>
    <w:semiHidden/>
    <w:unhideWhenUsed/>
    <w:rPr>
      <w:sz w:val="20"/>
      <w:lang w:val="en-US" w:eastAsia="en-US"/>
    </w:rPr>
  </w:style>
  <w:style w:type="character" w:styleId="988">
    <w:name w:val="Текст примечания Знак"/>
    <w:next w:val="988"/>
    <w:link w:val="987"/>
    <w:uiPriority w:val="99"/>
    <w:semiHidden/>
    <w:rPr>
      <w:rFonts w:cs="Times New Roman"/>
    </w:rPr>
  </w:style>
  <w:style w:type="paragraph" w:styleId="989">
    <w:name w:val="Тема примечания"/>
    <w:basedOn w:val="987"/>
    <w:next w:val="987"/>
    <w:link w:val="990"/>
    <w:uiPriority w:val="99"/>
    <w:semiHidden/>
    <w:unhideWhenUsed/>
    <w:rPr>
      <w:b/>
      <w:lang w:val="en-US" w:eastAsia="en-US"/>
    </w:rPr>
  </w:style>
  <w:style w:type="character" w:styleId="990">
    <w:name w:val="Тема примечания Знак"/>
    <w:next w:val="990"/>
    <w:link w:val="989"/>
    <w:uiPriority w:val="99"/>
    <w:semiHidden/>
    <w:rPr>
      <w:rFonts w:cs="Times New Roman"/>
      <w:b/>
    </w:rPr>
  </w:style>
  <w:style w:type="character" w:styleId="991">
    <w:name w:val="Гиперссылка"/>
    <w:next w:val="991"/>
    <w:link w:val="799"/>
    <w:uiPriority w:val="99"/>
    <w:semiHidden/>
    <w:unhideWhenUsed/>
    <w:rPr>
      <w:rFonts w:cs="Times New Roman"/>
      <w:color w:val="0000ff"/>
      <w:u w:val="single"/>
    </w:rPr>
  </w:style>
  <w:style w:type="paragraph" w:styleId="992">
    <w:name w:val="Абзац списка"/>
    <w:basedOn w:val="799"/>
    <w:next w:val="992"/>
    <w:link w:val="799"/>
    <w:uiPriority w:val="34"/>
    <w:qFormat/>
    <w:pPr>
      <w:contextualSpacing/>
      <w:ind w:left="720"/>
    </w:pPr>
  </w:style>
  <w:style w:type="paragraph" w:styleId="993">
    <w:name w:val="Верхний колонтитул"/>
    <w:basedOn w:val="799"/>
    <w:next w:val="993"/>
    <w:link w:val="994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994">
    <w:name w:val="Верхний колонтитул Знак"/>
    <w:next w:val="994"/>
    <w:link w:val="993"/>
    <w:uiPriority w:val="99"/>
    <w:rPr>
      <w:rFonts w:cs="Times New Roman"/>
      <w:sz w:val="28"/>
      <w:lang w:eastAsia="en-US"/>
    </w:rPr>
  </w:style>
  <w:style w:type="paragraph" w:styleId="995">
    <w:name w:val="Нижний колонтитул"/>
    <w:basedOn w:val="799"/>
    <w:next w:val="995"/>
    <w:link w:val="996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996">
    <w:name w:val="Нижний колонтитул Знак"/>
    <w:next w:val="996"/>
    <w:link w:val="995"/>
    <w:uiPriority w:val="99"/>
    <w:rPr>
      <w:rFonts w:cs="Times New Roman"/>
      <w:sz w:val="28"/>
      <w:lang w:eastAsia="en-US"/>
    </w:rPr>
  </w:style>
  <w:style w:type="paragraph" w:styleId="997">
    <w:name w:val="Обычный (веб)"/>
    <w:basedOn w:val="799"/>
    <w:next w:val="997"/>
    <w:link w:val="799"/>
    <w:uiPriority w:val="99"/>
    <w:unhideWhenUsed/>
    <w:pPr>
      <w:ind w:firstLine="0"/>
      <w:jc w:val="left"/>
      <w:spacing w:before="100" w:beforeAutospacing="1" w:after="100" w:afterAutospacing="1"/>
    </w:pPr>
    <w:rPr>
      <w:sz w:val="24"/>
      <w:szCs w:val="24"/>
      <w:lang w:eastAsia="ru-RU"/>
    </w:rPr>
  </w:style>
  <w:style w:type="character" w:styleId="998">
    <w:name w:val="Цветовое выделение для Нормальный"/>
    <w:next w:val="998"/>
    <w:link w:val="799"/>
    <w:uiPriority w:val="99"/>
  </w:style>
  <w:style w:type="paragraph" w:styleId="999">
    <w:name w:val="Заголовок статьи"/>
    <w:basedOn w:val="799"/>
    <w:next w:val="799"/>
    <w:link w:val="799"/>
    <w:uiPriority w:val="99"/>
    <w:pPr>
      <w:ind w:left="2321" w:hanging="1601"/>
      <w:widowControl w:val="off"/>
    </w:pPr>
    <w:rPr>
      <w:rFonts w:ascii="Arial" w:hAnsi="Arial" w:cs="Arial"/>
      <w:sz w:val="20"/>
      <w:lang w:eastAsia="ru-RU"/>
    </w:rPr>
  </w:style>
  <w:style w:type="paragraph" w:styleId="1000">
    <w:name w:val="Знак Знак Знак"/>
    <w:basedOn w:val="799"/>
    <w:next w:val="1000"/>
    <w:link w:val="799"/>
    <w:uiPriority w:val="99"/>
    <w:pPr>
      <w:ind w:firstLine="0"/>
      <w:jc w:val="left"/>
      <w:spacing w:after="160" w:line="240" w:lineRule="exact"/>
    </w:pPr>
    <w:rPr>
      <w:rFonts w:ascii="Verdana" w:hAnsi="Verdana" w:cs="Verdana"/>
      <w:sz w:val="20"/>
      <w:lang w:val="en-US"/>
    </w:rPr>
  </w:style>
  <w:style w:type="table" w:styleId="1001">
    <w:name w:val="Сетка таблицы"/>
    <w:basedOn w:val="810"/>
    <w:next w:val="1001"/>
    <w:link w:val="799"/>
    <w:uiPriority w:val="59"/>
    <w:tblPr/>
  </w:style>
  <w:style w:type="character" w:styleId="1002">
    <w:name w:val="ConsPlusNormal Знак"/>
    <w:next w:val="1002"/>
    <w:link w:val="983"/>
    <w:rPr>
      <w:rFonts w:ascii="Arial" w:hAnsi="Arial" w:cs="Arial"/>
      <w:lang w:val="ru-RU" w:eastAsia="ru-RU" w:bidi="ar-SA"/>
    </w:rPr>
  </w:style>
  <w:style w:type="character" w:styleId="1003">
    <w:name w:val="fontstyle01"/>
    <w:next w:val="1003"/>
    <w:link w:val="799"/>
    <w:rPr>
      <w:rFonts w:ascii="Times New Roman" w:hAnsi="Times New Roman" w:cs="Times New Roman"/>
      <w:color w:val="000000"/>
      <w:sz w:val="28"/>
      <w:szCs w:val="28"/>
    </w:rPr>
  </w:style>
  <w:style w:type="character" w:styleId="1004" w:default="1">
    <w:name w:val="Default Paragraph Font"/>
    <w:uiPriority w:val="1"/>
    <w:semiHidden/>
    <w:unhideWhenUsed/>
  </w:style>
  <w:style w:type="numbering" w:styleId="1005" w:default="1">
    <w:name w:val="No List"/>
    <w:uiPriority w:val="99"/>
    <w:semiHidden/>
    <w:unhideWhenUsed/>
  </w:style>
  <w:style w:type="table" w:styleId="1006" w:default="1">
    <w:name w:val="Normal Table"/>
    <w:uiPriority w:val="99"/>
    <w:semiHidden/>
    <w:unhideWhenUsed/>
    <w:tblPr/>
  </w:style>
  <w:style w:type="paragraph" w:styleId="1007" w:customStyle="1">
    <w:name w:val="formattext"/>
    <w:basedOn w:val="862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08" w:customStyle="1">
    <w:name w:val="headertext"/>
    <w:basedOn w:val="862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4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Горковенко Н.Б.</dc:creator>
  <cp:lastModifiedBy>bcb</cp:lastModifiedBy>
  <cp:revision>18</cp:revision>
  <dcterms:created xsi:type="dcterms:W3CDTF">2024-03-20T07:41:00Z</dcterms:created>
  <dcterms:modified xsi:type="dcterms:W3CDTF">2026-08-26T07:05:07Z</dcterms:modified>
  <cp:version>1048576</cp:version>
</cp:coreProperties>
</file>