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869" w:rsidRPr="00152869" w:rsidRDefault="00A04B38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ru-RU"/>
        </w:rPr>
      </w:r>
      <w:r>
        <w:rPr>
          <w:rFonts w:ascii="Times New Roman" w:eastAsia="Times New Roman" w:hAnsi="Times New Roman" w:cs="Times New Roman"/>
          <w:noProof/>
          <w:sz w:val="2"/>
          <w:szCs w:val="2"/>
          <w:lang w:eastAsia="ru-RU"/>
        </w:rPr>
        <w:pict>
          <v:group id="Полотно 2" o:spid="_x0000_s1026" editas="canvas" style="width:63pt;height:70pt;mso-position-horizontal-relative:char;mso-position-vertical-relative:line" coordsize="8001,88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8001;height:8890;visibility:visible">
              <v:fill o:detectmouseclick="t"/>
              <v:path o:connecttype="none"/>
            </v:shape>
            <v:shape id="Picture 4" o:spid="_x0000_s1028" type="#_x0000_t75" style="position:absolute;width:7994;height:889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kXyjCAAAA2gAAAA8AAABkcnMvZG93bnJldi54bWxET9tqwkAQfS/4D8sIvtWN1apEVylii4Ui&#10;eEHxbciOSTA7G7JbE/36rlDwaTic60znjSnElSqXW1bQ60YgiBOrc04V7Hefr2MQziNrLCyTghs5&#10;mM9aL1OMta15Q9etT0UIYRejgsz7MpbSJRkZdF1bEgfubCuDPsAqlbrCOoSbQr5F0VAazDk0ZFjS&#10;IqPksv01CpaH++BrtN7L7x+H5/UxP9XUf1eq024+JiA8Nf4p/nevdJgPj1ceV87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5F8owgAAANoAAAAPAAAAAAAAAAAAAAAAAJ8C&#10;AABkcnMvZG93bnJldi54bWxQSwUGAAAAAAQABAD3AAAAjgMAAAAA&#10;">
              <v:imagedata r:id="rId7" o:title=""/>
            </v:shape>
            <w10:wrap type="none"/>
            <w10:anchorlock/>
          </v:group>
        </w:pict>
      </w:r>
      <w:bookmarkStart w:id="0" w:name="OLE_LINK4"/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1"/>
          <w:sz w:val="2"/>
          <w:szCs w:val="2"/>
          <w:lang w:eastAsia="ru-RU"/>
        </w:rPr>
      </w:pPr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1"/>
          <w:sz w:val="2"/>
          <w:szCs w:val="2"/>
          <w:lang w:eastAsia="ru-RU"/>
        </w:rPr>
      </w:pPr>
      <w:r w:rsidRPr="00152869">
        <w:rPr>
          <w:rFonts w:ascii="Times New Roman" w:eastAsia="Times New Roman" w:hAnsi="Times New Roman" w:cs="Times New Roman"/>
          <w:b/>
          <w:spacing w:val="-11"/>
          <w:sz w:val="33"/>
          <w:szCs w:val="33"/>
          <w:lang w:eastAsia="ru-RU"/>
        </w:rPr>
        <w:t>ПРАВИТЕЛЬСТВО ЗАБАЙКАЛЬСКОГО КРАЯ</w:t>
      </w:r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1"/>
          <w:sz w:val="2"/>
          <w:szCs w:val="2"/>
          <w:lang w:eastAsia="ru-RU"/>
        </w:rPr>
      </w:pPr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1"/>
          <w:sz w:val="2"/>
          <w:szCs w:val="2"/>
          <w:lang w:eastAsia="ru-RU"/>
        </w:rPr>
      </w:pPr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1"/>
          <w:sz w:val="2"/>
          <w:szCs w:val="2"/>
          <w:lang w:eastAsia="ru-RU"/>
        </w:rPr>
      </w:pPr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1"/>
          <w:sz w:val="2"/>
          <w:szCs w:val="2"/>
          <w:lang w:eastAsia="ru-RU"/>
        </w:rPr>
      </w:pPr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14"/>
          <w:sz w:val="24"/>
          <w:szCs w:val="24"/>
          <w:lang w:eastAsia="ru-RU"/>
        </w:rPr>
      </w:pPr>
      <w:r w:rsidRPr="00152869">
        <w:rPr>
          <w:rFonts w:ascii="Times New Roman" w:eastAsia="Times New Roman" w:hAnsi="Times New Roman" w:cs="Times New Roman"/>
          <w:bCs/>
          <w:spacing w:val="-14"/>
          <w:sz w:val="35"/>
          <w:szCs w:val="35"/>
          <w:lang w:eastAsia="ru-RU"/>
        </w:rPr>
        <w:t>ПОСТАНОВЛЕНИЕ</w:t>
      </w:r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35"/>
          <w:szCs w:val="35"/>
          <w:lang w:eastAsia="ru-RU"/>
        </w:rPr>
      </w:pPr>
    </w:p>
    <w:p w:rsidR="00152869" w:rsidRPr="00152869" w:rsidRDefault="00152869" w:rsidP="00152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14"/>
          <w:sz w:val="6"/>
          <w:szCs w:val="6"/>
          <w:lang w:eastAsia="ru-RU"/>
        </w:rPr>
      </w:pPr>
      <w:r w:rsidRPr="00152869">
        <w:rPr>
          <w:rFonts w:ascii="Times New Roman" w:eastAsia="Times New Roman" w:hAnsi="Times New Roman" w:cs="Times New Roman"/>
          <w:bCs/>
          <w:spacing w:val="-6"/>
          <w:sz w:val="35"/>
          <w:szCs w:val="35"/>
          <w:lang w:eastAsia="ru-RU"/>
        </w:rPr>
        <w:t>г. Чита</w:t>
      </w:r>
    </w:p>
    <w:bookmarkEnd w:id="0"/>
    <w:p w:rsidR="00152869" w:rsidRPr="00152869" w:rsidRDefault="00152869" w:rsidP="00152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1"/>
          <w:sz w:val="33"/>
          <w:szCs w:val="33"/>
          <w:lang w:eastAsia="ru-RU"/>
        </w:rPr>
      </w:pPr>
    </w:p>
    <w:p w:rsidR="00152869" w:rsidRPr="00152869" w:rsidRDefault="00152869" w:rsidP="00152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1"/>
          <w:sz w:val="33"/>
          <w:szCs w:val="33"/>
          <w:lang w:eastAsia="ru-RU"/>
        </w:rPr>
      </w:pPr>
    </w:p>
    <w:p w:rsidR="00152869" w:rsidRPr="00152869" w:rsidRDefault="00152869" w:rsidP="001528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52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Порядок предоставления работникам отрасли физической культуры и спорта, приб</w:t>
      </w:r>
      <w:r w:rsidR="00F31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ывшим (переехавшим) на работу в </w:t>
      </w:r>
      <w:r w:rsidRPr="00152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сельские населенные пункты, либо рабочие поселки, либо поселки городского типа, либо города с числом жителей до 50 тысяч человек, расположенные на территории Заба</w:t>
      </w:r>
      <w:r w:rsidR="00F31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йкальского края, единовременных </w:t>
      </w:r>
      <w:r w:rsidRPr="00152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компенсационных выплат</w:t>
      </w:r>
    </w:p>
    <w:p w:rsidR="00152869" w:rsidRPr="00152869" w:rsidRDefault="00152869" w:rsidP="001528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5E8B" w:rsidRDefault="00152869" w:rsidP="00625E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0"/>
          <w:sz w:val="28"/>
          <w:szCs w:val="28"/>
          <w:lang w:eastAsia="ru-RU"/>
        </w:rPr>
      </w:pPr>
      <w:r w:rsidRPr="00152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приведения нормативной правовой базы Забайкальского </w:t>
      </w:r>
      <w:r w:rsidR="00A04B38" w:rsidRPr="00152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края в</w:t>
      </w:r>
      <w:r w:rsidRPr="00152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соответствие с действующим законодательством Правительство Забайкальского края </w:t>
      </w:r>
      <w:r w:rsidRPr="00152869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  <w:lang w:eastAsia="ru-RU"/>
        </w:rPr>
        <w:t>постановляет</w:t>
      </w:r>
      <w:r w:rsidRPr="00152869">
        <w:rPr>
          <w:rFonts w:ascii="Times New Roman" w:eastAsia="Times New Roman" w:hAnsi="Times New Roman" w:cs="Times New Roman"/>
          <w:bCs/>
          <w:spacing w:val="40"/>
          <w:sz w:val="28"/>
          <w:szCs w:val="28"/>
          <w:lang w:eastAsia="ru-RU"/>
        </w:rPr>
        <w:t>:</w:t>
      </w:r>
    </w:p>
    <w:p w:rsidR="00625E8B" w:rsidRDefault="00625E8B" w:rsidP="00625E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0"/>
          <w:sz w:val="28"/>
          <w:szCs w:val="28"/>
          <w:lang w:eastAsia="ru-RU"/>
        </w:rPr>
      </w:pPr>
    </w:p>
    <w:p w:rsidR="00152869" w:rsidRPr="00625E8B" w:rsidRDefault="005B0299" w:rsidP="00625E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 w:rsidRPr="00625E8B">
        <w:rPr>
          <w:rFonts w:ascii="Times New Roman" w:eastAsia="Calibri" w:hAnsi="Times New Roman" w:cs="Times New Roman"/>
          <w:sz w:val="28"/>
          <w:szCs w:val="28"/>
          <w:lang w:eastAsia="ru-RU"/>
        </w:rPr>
        <w:t>Утвердить прилагаемые изменения, которые вносятся</w:t>
      </w:r>
      <w:r w:rsidR="00625E8B" w:rsidRPr="00625E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Порядок</w:t>
      </w:r>
      <w:r w:rsidR="00625E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2869" w:rsidRPr="00625E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предоставления работникам отрасли физической культуры и спорта, прибывшим (переехавшим) на работу в сельские населенные пункты, либо рабочие поселки, либо поселки городского типа, либо города с числом жителей до 50 тысяч человек, расположенные на территории Забайкальского края, единовременных компен</w:t>
      </w:r>
      <w:r w:rsidR="00461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сационных выплат, утвержденный п</w:t>
      </w:r>
      <w:r w:rsidR="00152869" w:rsidRPr="00625E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остановлением Правительства Забайкальского края от 26 сентября 2025 года № 530</w:t>
      </w:r>
      <w:r w:rsidR="001502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 изменениями, внесенными постановлением Правительства Забайкальского края от 3 апреля 2026 года</w:t>
      </w:r>
      <w:r w:rsidR="00A04B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№166</w:t>
      </w:r>
      <w:bookmarkStart w:id="1" w:name="_GoBack"/>
      <w:bookmarkEnd w:id="1"/>
      <w:r w:rsidR="001502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625E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52869" w:rsidRPr="00152869" w:rsidRDefault="00152869" w:rsidP="00152869">
      <w:pPr>
        <w:tabs>
          <w:tab w:val="left" w:pos="-1701"/>
          <w:tab w:val="left" w:pos="0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2869" w:rsidRPr="00152869" w:rsidRDefault="00152869" w:rsidP="00152869">
      <w:pPr>
        <w:tabs>
          <w:tab w:val="left" w:pos="-1701"/>
          <w:tab w:val="left" w:pos="0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2869" w:rsidRPr="00152869" w:rsidRDefault="00152869" w:rsidP="00152869">
      <w:pPr>
        <w:tabs>
          <w:tab w:val="left" w:pos="-1701"/>
          <w:tab w:val="left" w:pos="0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</w:t>
      </w:r>
    </w:p>
    <w:p w:rsidR="00152869" w:rsidRPr="00152869" w:rsidRDefault="00152869" w:rsidP="00152869">
      <w:pPr>
        <w:tabs>
          <w:tab w:val="left" w:pos="-1701"/>
          <w:tab w:val="left" w:pos="0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Правительства </w:t>
      </w:r>
    </w:p>
    <w:p w:rsidR="00152869" w:rsidRPr="00152869" w:rsidRDefault="00152869" w:rsidP="00152869">
      <w:pPr>
        <w:tabs>
          <w:tab w:val="left" w:pos="-1701"/>
          <w:tab w:val="left" w:pos="0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86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                                                                    Б.Б.Батомункуев</w:t>
      </w:r>
    </w:p>
    <w:p w:rsidR="00152869" w:rsidRPr="00152869" w:rsidRDefault="00152869" w:rsidP="00152869">
      <w:pPr>
        <w:spacing w:after="24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52869" w:rsidRPr="00152869" w:rsidRDefault="00152869" w:rsidP="00152869">
      <w:pPr>
        <w:spacing w:after="24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52869" w:rsidRPr="00152869" w:rsidRDefault="00152869" w:rsidP="00152869">
      <w:pPr>
        <w:spacing w:after="24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52869" w:rsidRPr="00152869" w:rsidRDefault="00152869" w:rsidP="00152869">
      <w:pPr>
        <w:spacing w:after="24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52869" w:rsidRPr="00152869" w:rsidRDefault="00152869" w:rsidP="00152869">
      <w:pPr>
        <w:spacing w:after="24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0299" w:rsidRPr="005B0299" w:rsidRDefault="005B0299" w:rsidP="005B0299">
      <w:pPr>
        <w:tabs>
          <w:tab w:val="left" w:pos="4110"/>
        </w:tabs>
        <w:spacing w:after="0" w:line="360" w:lineRule="auto"/>
        <w:ind w:left="48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УТВЕРЖДЕНЫ</w:t>
      </w:r>
    </w:p>
    <w:p w:rsidR="005B0299" w:rsidRPr="005B0299" w:rsidRDefault="005B0299" w:rsidP="005B0299">
      <w:pPr>
        <w:tabs>
          <w:tab w:val="left" w:pos="4110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Правительства</w:t>
      </w:r>
    </w:p>
    <w:p w:rsidR="005B0299" w:rsidRPr="005B0299" w:rsidRDefault="005B0299" w:rsidP="005B0299">
      <w:pPr>
        <w:tabs>
          <w:tab w:val="left" w:pos="4110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</w:p>
    <w:p w:rsidR="005B0299" w:rsidRPr="005B0299" w:rsidRDefault="005B0299" w:rsidP="005B0299">
      <w:pPr>
        <w:tabs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299" w:rsidRPr="005B0299" w:rsidRDefault="005B0299" w:rsidP="005B0299">
      <w:pPr>
        <w:tabs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299" w:rsidRPr="005B0299" w:rsidRDefault="005B0299" w:rsidP="005B029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B02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ИЗМЕНЕНИЯ,</w:t>
      </w:r>
    </w:p>
    <w:p w:rsidR="005B0299" w:rsidRPr="005B0299" w:rsidRDefault="005B0299" w:rsidP="005B0299">
      <w:pPr>
        <w:tabs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B02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которые вносятся в </w:t>
      </w:r>
      <w:r w:rsidRPr="005B02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Порядок </w:t>
      </w:r>
      <w:r w:rsidRPr="005B0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предоставления работникам отрасли физической культуры и спорта, прибывшим (переехавшим) на работу </w:t>
      </w:r>
      <w:r w:rsidR="00DB3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5B0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сельские населенные пункты, либо рабочие поселки, либо поселки городского типа, либо города с числом жителей до 50 тысяч человек, расположенные на территории Забайкальского края, единовременных компен</w:t>
      </w:r>
      <w:r w:rsidR="004612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сационных выплат, утвержденный п</w:t>
      </w:r>
      <w:r w:rsidRPr="005B0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остановлением Правительства Забайкальского края от 26 сентября 2025 года № 530</w:t>
      </w:r>
    </w:p>
    <w:p w:rsidR="005B0299" w:rsidRPr="005B0299" w:rsidRDefault="005B0299" w:rsidP="005B0299">
      <w:pPr>
        <w:tabs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B0299" w:rsidRPr="00FD6871" w:rsidRDefault="002D0D7D" w:rsidP="00FD687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</w:t>
      </w:r>
      <w:r w:rsidR="0068439C" w:rsidRPr="00FD6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047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5B0299" w:rsidRPr="00FD6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730B25" w:rsidRDefault="00FD6871" w:rsidP="00DC566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B25">
        <w:rPr>
          <w:rFonts w:ascii="Times New Roman" w:eastAsia="Times New Roman" w:hAnsi="Times New Roman" w:cs="Times New Roman"/>
          <w:sz w:val="28"/>
          <w:szCs w:val="20"/>
          <w:lang w:eastAsia="ru-RU"/>
        </w:rPr>
        <w:t>«3</w:t>
      </w:r>
      <w:r w:rsidR="00730B25" w:rsidRPr="00730B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Pr="00730B25"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Перечень вакантных должностей</w:t>
      </w:r>
      <w:r w:rsidR="00730B25" w:rsidRPr="00730B25">
        <w:rPr>
          <w:rFonts w:ascii="Times New Roman" w:eastAsia="Times New Roman" w:hAnsi="Times New Roman" w:cs="Times New Roman"/>
          <w:sz w:val="28"/>
          <w:szCs w:val="28"/>
        </w:rPr>
        <w:t xml:space="preserve"> в учреждениях,</w:t>
      </w:r>
      <w:r w:rsidR="00DB3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0B25">
        <w:rPr>
          <w:rFonts w:ascii="Times New Roman" w:eastAsia="Times New Roman" w:hAnsi="Times New Roman" w:cs="Times New Roman"/>
          <w:sz w:val="28"/>
          <w:szCs w:val="28"/>
        </w:rPr>
        <w:t xml:space="preserve">подведомственных исполнительным органам Забайкальского края или органам </w:t>
      </w:r>
      <w:r w:rsidR="0003497E" w:rsidRPr="00730B25">
        <w:rPr>
          <w:rFonts w:ascii="Times New Roman" w:eastAsia="Times New Roman" w:hAnsi="Times New Roman" w:cs="Times New Roman"/>
          <w:sz w:val="28"/>
          <w:szCs w:val="28"/>
        </w:rPr>
        <w:t>местного самоуправления муниципальных образований Забайкальского края</w:t>
      </w:r>
      <w:r w:rsidR="00730B25" w:rsidRPr="00730B25">
        <w:rPr>
          <w:rFonts w:ascii="Times New Roman" w:eastAsia="Times New Roman" w:hAnsi="Times New Roman" w:cs="Times New Roman"/>
          <w:sz w:val="28"/>
          <w:szCs w:val="28"/>
        </w:rPr>
        <w:t>, в том числе в их структурных и обособленных подразделениях, при замещении которых предоставляются единовременные компенсационные выплаты на очередной финансовый год, утверждается ежегодно в следующие сроки:</w:t>
      </w:r>
    </w:p>
    <w:p w:rsidR="001B1B42" w:rsidRDefault="001B1B42" w:rsidP="001B1B42">
      <w:pPr>
        <w:widowControl w:val="0"/>
        <w:tabs>
          <w:tab w:val="left" w:pos="993"/>
        </w:tabs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561B8A" w:rsidRPr="00561B8A">
        <w:rPr>
          <w:rFonts w:ascii="Times New Roman" w:eastAsia="Times New Roman" w:hAnsi="Times New Roman" w:cs="Times New Roman"/>
          <w:sz w:val="28"/>
          <w:szCs w:val="28"/>
        </w:rPr>
        <w:t xml:space="preserve">на 2025 и 2026 годы </w:t>
      </w:r>
      <w:r w:rsidRPr="00561B8A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1B8A" w:rsidRPr="00561B8A">
        <w:rPr>
          <w:rFonts w:ascii="Times New Roman" w:eastAsia="Times New Roman" w:hAnsi="Times New Roman" w:cs="Times New Roman"/>
          <w:sz w:val="28"/>
          <w:szCs w:val="28"/>
        </w:rPr>
        <w:t>распоряжением Правительства</w:t>
      </w:r>
      <w:r w:rsidR="00561B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1B8A" w:rsidRPr="00561B8A">
        <w:rPr>
          <w:rFonts w:ascii="Times New Roman" w:eastAsia="Times New Roman" w:hAnsi="Times New Roman" w:cs="Times New Roman"/>
          <w:sz w:val="28"/>
          <w:szCs w:val="28"/>
        </w:rPr>
        <w:t xml:space="preserve">Забайкальского </w:t>
      </w:r>
      <w:r w:rsidR="00004772" w:rsidRPr="00561B8A">
        <w:rPr>
          <w:rFonts w:ascii="Times New Roman" w:eastAsia="Times New Roman" w:hAnsi="Times New Roman" w:cs="Times New Roman"/>
          <w:sz w:val="28"/>
          <w:szCs w:val="28"/>
        </w:rPr>
        <w:t>края до</w:t>
      </w:r>
      <w:r w:rsidR="00561B8A" w:rsidRPr="00561B8A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r w:rsidR="00004772">
        <w:rPr>
          <w:rFonts w:ascii="Times New Roman" w:eastAsia="Times New Roman" w:hAnsi="Times New Roman" w:cs="Times New Roman"/>
          <w:sz w:val="28"/>
          <w:szCs w:val="28"/>
        </w:rPr>
        <w:t>ноября</w:t>
      </w:r>
      <w:r w:rsidR="00561B8A" w:rsidRPr="00561B8A">
        <w:rPr>
          <w:rFonts w:ascii="Times New Roman" w:eastAsia="Times New Roman" w:hAnsi="Times New Roman" w:cs="Times New Roman"/>
          <w:sz w:val="28"/>
          <w:szCs w:val="28"/>
        </w:rPr>
        <w:t xml:space="preserve"> 2025 года;</w:t>
      </w:r>
    </w:p>
    <w:p w:rsidR="00561B8A" w:rsidRDefault="00561B8A" w:rsidP="001B1B42">
      <w:pPr>
        <w:widowControl w:val="0"/>
        <w:tabs>
          <w:tab w:val="left" w:pos="993"/>
        </w:tabs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561B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2027 год и последующие периоды </w:t>
      </w:r>
      <w:r w:rsidR="00DC5664" w:rsidRPr="00561B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Pr="00561B8A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распоряжением Министерства до 1</w:t>
      </w:r>
      <w:r w:rsidR="00913BCF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Pr="00561B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ноября года, предшествующего году проведения отбора претендентов на право получения единовременных компенсационных выплат.</w:t>
      </w:r>
      <w:r w:rsidR="00730B25">
        <w:rPr>
          <w:rFonts w:ascii="Times New Roman" w:eastAsia="Times New Roman" w:hAnsi="Times New Roman" w:cs="Times New Roman"/>
          <w:sz w:val="28"/>
          <w:szCs w:val="20"/>
          <w:lang w:eastAsia="ru-RU"/>
        </w:rPr>
        <w:t>».</w:t>
      </w:r>
    </w:p>
    <w:p w:rsidR="00004772" w:rsidRDefault="00004772" w:rsidP="006A6786">
      <w:pPr>
        <w:pStyle w:val="a3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0477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Пункт 7 изложить в следующей редакции:</w:t>
      </w:r>
    </w:p>
    <w:p w:rsidR="00004772" w:rsidRDefault="00004772" w:rsidP="00004772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«7. Министерство не позднее </w:t>
      </w:r>
      <w:r w:rsidR="003F6565">
        <w:rPr>
          <w:rFonts w:ascii="Times New Roman" w:eastAsia="Times New Roman" w:hAnsi="Times New Roman" w:cs="Times New Roman"/>
          <w:sz w:val="28"/>
          <w:szCs w:val="20"/>
          <w:lang w:eastAsia="ru-RU"/>
        </w:rPr>
        <w:t>15 ноября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проведения конкурсного отбора утверждает список победителей конкурсного отбора и письменно уведомляет победителей конкурсного отбора.».</w:t>
      </w:r>
    </w:p>
    <w:p w:rsidR="00004772" w:rsidRDefault="00004772" w:rsidP="00004772">
      <w:pPr>
        <w:pStyle w:val="a3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Пункт 9 изложить в следующей редакции:</w:t>
      </w:r>
    </w:p>
    <w:p w:rsidR="00004772" w:rsidRPr="00004772" w:rsidRDefault="00004772" w:rsidP="00004772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«9. Победители конкурсного отбора не позднее 1 сентября года проведения конкурсного отбора (в 2025 и 2026 году – не позд</w:t>
      </w:r>
      <w:r w:rsidR="003F6565">
        <w:rPr>
          <w:rFonts w:ascii="Times New Roman" w:eastAsia="Times New Roman" w:hAnsi="Times New Roman" w:cs="Times New Roman"/>
          <w:sz w:val="28"/>
          <w:szCs w:val="20"/>
          <w:lang w:eastAsia="ru-RU"/>
        </w:rPr>
        <w:t>нее 30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ноября) заключают трудовой договор с учреждением.». </w:t>
      </w:r>
    </w:p>
    <w:p w:rsidR="001B1B42" w:rsidRPr="00561B8A" w:rsidRDefault="001B1B42" w:rsidP="001B1B42">
      <w:pPr>
        <w:widowControl w:val="0"/>
        <w:tabs>
          <w:tab w:val="left" w:pos="993"/>
        </w:tabs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2C88" w:rsidRPr="00152869" w:rsidRDefault="00E52C88" w:rsidP="00E52C88">
      <w:pPr>
        <w:tabs>
          <w:tab w:val="left" w:pos="-1701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_</w:t>
      </w:r>
      <w:r w:rsidR="003C73F1"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</w:t>
      </w:r>
    </w:p>
    <w:p w:rsidR="00115166" w:rsidRDefault="00115166"/>
    <w:sectPr w:rsidR="00115166" w:rsidSect="00DC5664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C0F" w:rsidRDefault="00811C0F" w:rsidP="00DC5664">
      <w:pPr>
        <w:spacing w:after="0" w:line="240" w:lineRule="auto"/>
      </w:pPr>
      <w:r>
        <w:separator/>
      </w:r>
    </w:p>
  </w:endnote>
  <w:endnote w:type="continuationSeparator" w:id="0">
    <w:p w:rsidR="00811C0F" w:rsidRDefault="00811C0F" w:rsidP="00DC5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C0F" w:rsidRDefault="00811C0F" w:rsidP="00DC5664">
      <w:pPr>
        <w:spacing w:after="0" w:line="240" w:lineRule="auto"/>
      </w:pPr>
      <w:r>
        <w:separator/>
      </w:r>
    </w:p>
  </w:footnote>
  <w:footnote w:type="continuationSeparator" w:id="0">
    <w:p w:rsidR="00811C0F" w:rsidRDefault="00811C0F" w:rsidP="00DC5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023325"/>
      <w:docPartObj>
        <w:docPartGallery w:val="Page Numbers (Top of Page)"/>
        <w:docPartUnique/>
      </w:docPartObj>
    </w:sdtPr>
    <w:sdtEndPr/>
    <w:sdtContent>
      <w:p w:rsidR="00DC5664" w:rsidRDefault="00D36069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4B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C5664" w:rsidRDefault="00DC566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C7272"/>
    <w:multiLevelType w:val="hybridMultilevel"/>
    <w:tmpl w:val="E8966656"/>
    <w:lvl w:ilvl="0" w:tplc="A9BC30FE">
      <w:start w:val="1"/>
      <w:numFmt w:val="decimal"/>
      <w:lvlText w:val="%1)"/>
      <w:lvlJc w:val="left"/>
      <w:pPr>
        <w:ind w:left="156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6BF6032B"/>
    <w:multiLevelType w:val="hybridMultilevel"/>
    <w:tmpl w:val="81866E94"/>
    <w:lvl w:ilvl="0" w:tplc="6DFA7F7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C2224E8"/>
    <w:multiLevelType w:val="hybridMultilevel"/>
    <w:tmpl w:val="E848B3A0"/>
    <w:lvl w:ilvl="0" w:tplc="62861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66057D"/>
    <w:multiLevelType w:val="hybridMultilevel"/>
    <w:tmpl w:val="E7A8BB70"/>
    <w:lvl w:ilvl="0" w:tplc="6CB616B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49F7"/>
    <w:rsid w:val="00004772"/>
    <w:rsid w:val="00033652"/>
    <w:rsid w:val="0003497E"/>
    <w:rsid w:val="00115166"/>
    <w:rsid w:val="0015021A"/>
    <w:rsid w:val="00152869"/>
    <w:rsid w:val="001B1B42"/>
    <w:rsid w:val="001E5B94"/>
    <w:rsid w:val="002D0D7D"/>
    <w:rsid w:val="003C73F1"/>
    <w:rsid w:val="003F6565"/>
    <w:rsid w:val="0046127D"/>
    <w:rsid w:val="004F2E88"/>
    <w:rsid w:val="005049C8"/>
    <w:rsid w:val="00561B8A"/>
    <w:rsid w:val="005922EA"/>
    <w:rsid w:val="005B0299"/>
    <w:rsid w:val="00624339"/>
    <w:rsid w:val="00625E8B"/>
    <w:rsid w:val="0068439C"/>
    <w:rsid w:val="00730B25"/>
    <w:rsid w:val="00745A77"/>
    <w:rsid w:val="00752B5C"/>
    <w:rsid w:val="007A446F"/>
    <w:rsid w:val="00811C0F"/>
    <w:rsid w:val="008142B7"/>
    <w:rsid w:val="00913BCF"/>
    <w:rsid w:val="00A04B38"/>
    <w:rsid w:val="00AD2E01"/>
    <w:rsid w:val="00BA4F6E"/>
    <w:rsid w:val="00C449F7"/>
    <w:rsid w:val="00D36069"/>
    <w:rsid w:val="00DB3563"/>
    <w:rsid w:val="00DC5664"/>
    <w:rsid w:val="00E52C88"/>
    <w:rsid w:val="00E724D7"/>
    <w:rsid w:val="00F3156C"/>
    <w:rsid w:val="00F541C0"/>
    <w:rsid w:val="00FB3B13"/>
    <w:rsid w:val="00FD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4B3D18C"/>
  <w15:docId w15:val="{76B0100D-AF4D-4BF3-AA76-E821FA3F2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E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C56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C5664"/>
  </w:style>
  <w:style w:type="paragraph" w:styleId="a6">
    <w:name w:val="footer"/>
    <w:basedOn w:val="a"/>
    <w:link w:val="a7"/>
    <w:uiPriority w:val="99"/>
    <w:semiHidden/>
    <w:unhideWhenUsed/>
    <w:rsid w:val="00DC56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C5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3960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Конивец Е.С.</cp:lastModifiedBy>
  <cp:revision>23</cp:revision>
  <dcterms:created xsi:type="dcterms:W3CDTF">2026-02-10T06:12:00Z</dcterms:created>
  <dcterms:modified xsi:type="dcterms:W3CDTF">2026-10-12T12:33:00Z</dcterms:modified>
</cp:coreProperties>
</file>