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38" w:rsidRPr="00291960" w:rsidRDefault="008B3838" w:rsidP="008B3838">
      <w:pPr>
        <w:spacing w:after="0"/>
        <w:ind w:right="-1"/>
        <w:jc w:val="center"/>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Администрация Губернатора Забайкальског</w:t>
      </w:r>
      <w:r>
        <w:rPr>
          <w:rFonts w:ascii="Times New Roman" w:eastAsia="Times New Roman" w:hAnsi="Times New Roman"/>
          <w:color w:val="000000"/>
          <w:sz w:val="24"/>
          <w:szCs w:val="24"/>
          <w:lang w:eastAsia="ru-RU"/>
        </w:rPr>
        <w:t xml:space="preserve">о края </w:t>
      </w:r>
      <w:r w:rsidRPr="00291960">
        <w:rPr>
          <w:rFonts w:ascii="Times New Roman" w:eastAsia="Times New Roman" w:hAnsi="Times New Roman"/>
          <w:color w:val="000000"/>
          <w:sz w:val="24"/>
          <w:szCs w:val="24"/>
          <w:lang w:eastAsia="ru-RU"/>
        </w:rPr>
        <w:t>объявляет конкурсы:</w:t>
      </w: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w:t>
      </w:r>
      <w:r w:rsidR="009B6126">
        <w:rPr>
          <w:rFonts w:ascii="Times New Roman" w:eastAsia="Times New Roman" w:hAnsi="Times New Roman"/>
          <w:i/>
          <w:iCs/>
          <w:color w:val="000000"/>
          <w:sz w:val="24"/>
          <w:szCs w:val="24"/>
          <w:lang w:eastAsia="ru-RU"/>
        </w:rPr>
        <w:t>ой</w:t>
      </w:r>
      <w:r w:rsidRPr="00291960">
        <w:rPr>
          <w:rFonts w:ascii="Times New Roman" w:eastAsia="Times New Roman" w:hAnsi="Times New Roman"/>
          <w:i/>
          <w:iCs/>
          <w:color w:val="000000"/>
          <w:sz w:val="24"/>
          <w:szCs w:val="24"/>
          <w:lang w:eastAsia="ru-RU"/>
        </w:rPr>
        <w:t xml:space="preserve"> должност</w:t>
      </w:r>
      <w:r w:rsidR="009B6126">
        <w:rPr>
          <w:rFonts w:ascii="Times New Roman" w:eastAsia="Times New Roman" w:hAnsi="Times New Roman"/>
          <w:i/>
          <w:iCs/>
          <w:color w:val="000000"/>
          <w:sz w:val="24"/>
          <w:szCs w:val="24"/>
          <w:lang w:eastAsia="ru-RU"/>
        </w:rPr>
        <w:t>и</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Default="008B3838" w:rsidP="008B3838">
      <w:pPr>
        <w:spacing w:after="0"/>
        <w:ind w:firstLine="0"/>
        <w:rPr>
          <w:rFonts w:ascii="Times New Roman" w:eastAsia="Times New Roman" w:hAnsi="Times New Roman"/>
          <w:i/>
          <w:iCs/>
          <w:color w:val="000000"/>
          <w:sz w:val="24"/>
          <w:szCs w:val="24"/>
          <w:lang w:eastAsia="ru-RU"/>
        </w:rPr>
      </w:pPr>
    </w:p>
    <w:p w:rsidR="00937232" w:rsidRDefault="00C53781" w:rsidP="009B6126">
      <w:pPr>
        <w:tabs>
          <w:tab w:val="left" w:pos="1134"/>
        </w:tabs>
        <w:spacing w:after="0"/>
        <w:rPr>
          <w:rFonts w:ascii="Times New Roman" w:eastAsia="Times New Roman" w:hAnsi="Times New Roman"/>
          <w:b/>
          <w:bCs/>
          <w:color w:val="000000"/>
          <w:sz w:val="24"/>
          <w:szCs w:val="24"/>
          <w:lang w:eastAsia="ru-RU"/>
        </w:rPr>
      </w:pPr>
      <w:r w:rsidRPr="00C53781">
        <w:rPr>
          <w:rFonts w:ascii="Times New Roman" w:eastAsia="Times New Roman" w:hAnsi="Times New Roman"/>
          <w:b/>
          <w:bCs/>
          <w:color w:val="000000"/>
          <w:sz w:val="24"/>
          <w:szCs w:val="24"/>
          <w:lang w:eastAsia="ru-RU"/>
        </w:rPr>
        <w:t>Начальника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p>
    <w:p w:rsidR="00937232" w:rsidRPr="00937232" w:rsidRDefault="00937232" w:rsidP="008B3838">
      <w:pPr>
        <w:spacing w:after="0"/>
        <w:rPr>
          <w:rFonts w:ascii="Times New Roman" w:eastAsia="Times New Roman" w:hAnsi="Times New Roman"/>
          <w:b/>
          <w:color w:val="000000"/>
          <w:sz w:val="24"/>
          <w:szCs w:val="24"/>
          <w:lang w:eastAsia="ru-RU"/>
        </w:rPr>
      </w:pP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Квалификационные требования:</w:t>
      </w: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высшего образования не ниже уровня специалитета, магистратуры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 - наличие </w:t>
      </w:r>
      <w:r w:rsidR="009B6126">
        <w:rPr>
          <w:rFonts w:ascii="Times New Roman" w:eastAsia="Times New Roman" w:hAnsi="Times New Roman"/>
          <w:color w:val="000000"/>
          <w:sz w:val="24"/>
          <w:szCs w:val="24"/>
          <w:lang w:eastAsia="ru-RU"/>
        </w:rPr>
        <w:t xml:space="preserve">не менее </w:t>
      </w:r>
      <w:r w:rsidRPr="00C53781">
        <w:rPr>
          <w:rFonts w:ascii="Times New Roman" w:eastAsia="Times New Roman" w:hAnsi="Times New Roman"/>
          <w:color w:val="000000"/>
          <w:sz w:val="24"/>
          <w:szCs w:val="24"/>
          <w:lang w:eastAsia="ru-RU"/>
        </w:rPr>
        <w:t>четырех лет стажа гражданской службы или стажа работы по указанным специальностям, направлениям подготовки;</w:t>
      </w:r>
    </w:p>
    <w:p w:rsidR="00C53781" w:rsidRPr="00C53781"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наличие профессиональных знаний необходимых для исполнения должностных обязанностей:</w:t>
      </w:r>
    </w:p>
    <w:p w:rsidR="002F47C8" w:rsidRDefault="00C53781" w:rsidP="00C53781">
      <w:pPr>
        <w:spacing w:after="0"/>
        <w:rPr>
          <w:rFonts w:ascii="Times New Roman" w:eastAsia="Times New Roman" w:hAnsi="Times New Roman"/>
          <w:color w:val="000000"/>
          <w:sz w:val="24"/>
          <w:szCs w:val="24"/>
          <w:lang w:eastAsia="ru-RU"/>
        </w:rPr>
      </w:pPr>
      <w:r w:rsidRPr="00C53781">
        <w:rPr>
          <w:rFonts w:ascii="Times New Roman" w:eastAsia="Times New Roman" w:hAnsi="Times New Roman"/>
          <w:color w:val="000000"/>
          <w:sz w:val="24"/>
          <w:szCs w:val="24"/>
          <w:lang w:eastAsia="ru-RU"/>
        </w:rPr>
        <w:t xml:space="preserve">государственного языка Российской Федерации (русского языка); </w:t>
      </w:r>
      <w:proofErr w:type="gramStart"/>
      <w:r w:rsidRPr="00C53781">
        <w:rPr>
          <w:rFonts w:ascii="Times New Roman" w:eastAsia="Times New Roman" w:hAnsi="Times New Roman"/>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C53781">
        <w:rPr>
          <w:rFonts w:ascii="Times New Roman" w:eastAsia="Times New Roman" w:hAnsi="Times New Roman"/>
          <w:color w:val="000000"/>
          <w:sz w:val="24"/>
          <w:szCs w:val="24"/>
          <w:lang w:eastAsia="ru-RU"/>
        </w:rPr>
        <w:t>»; «</w:t>
      </w:r>
      <w:proofErr w:type="gramStart"/>
      <w:r w:rsidRPr="00C53781">
        <w:rPr>
          <w:rFonts w:ascii="Times New Roman" w:eastAsia="Times New Roman" w:hAnsi="Times New Roman"/>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C53781">
        <w:rPr>
          <w:rFonts w:ascii="Times New Roman" w:eastAsia="Times New Roman" w:hAnsi="Times New Roman"/>
          <w:color w:val="000000"/>
          <w:sz w:val="24"/>
          <w:szCs w:val="24"/>
          <w:lang w:eastAsia="ru-RU"/>
        </w:rPr>
        <w:t xml:space="preserve">», </w:t>
      </w:r>
      <w:proofErr w:type="gramStart"/>
      <w:r w:rsidRPr="00C53781">
        <w:rPr>
          <w:rFonts w:ascii="Times New Roman" w:eastAsia="Times New Roman" w:hAnsi="Times New Roman"/>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C53781">
        <w:rPr>
          <w:rFonts w:ascii="Times New Roman" w:eastAsia="Times New Roman" w:hAnsi="Times New Roman"/>
          <w:color w:val="000000"/>
          <w:sz w:val="24"/>
          <w:szCs w:val="24"/>
          <w:lang w:eastAsia="ru-RU"/>
        </w:rPr>
        <w:t xml:space="preserve"> </w:t>
      </w:r>
      <w:proofErr w:type="gramStart"/>
      <w:r w:rsidRPr="00C53781">
        <w:rPr>
          <w:rFonts w:ascii="Times New Roman" w:eastAsia="Times New Roman" w:hAnsi="Times New Roman"/>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C53781">
        <w:rPr>
          <w:rFonts w:ascii="Times New Roman" w:eastAsia="Times New Roman" w:hAnsi="Times New Roman"/>
          <w:color w:val="000000"/>
          <w:sz w:val="24"/>
          <w:szCs w:val="24"/>
          <w:lang w:eastAsia="ru-RU"/>
        </w:rPr>
        <w:t xml:space="preserve"> </w:t>
      </w:r>
      <w:proofErr w:type="gramStart"/>
      <w:r w:rsidRPr="00C53781">
        <w:rPr>
          <w:rFonts w:ascii="Times New Roman" w:eastAsia="Times New Roman" w:hAnsi="Times New Roman"/>
          <w:color w:val="000000"/>
          <w:sz w:val="24"/>
          <w:szCs w:val="24"/>
          <w:lang w:eastAsia="ru-RU"/>
        </w:rPr>
        <w:t xml:space="preserve">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w:t>
      </w:r>
      <w:r w:rsidRPr="00C53781">
        <w:rPr>
          <w:rFonts w:ascii="Times New Roman" w:eastAsia="Times New Roman" w:hAnsi="Times New Roman"/>
          <w:color w:val="000000"/>
          <w:sz w:val="24"/>
          <w:szCs w:val="24"/>
          <w:lang w:eastAsia="ru-RU"/>
        </w:rPr>
        <w:lastRenderedPageBreak/>
        <w:t>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C53781">
        <w:rPr>
          <w:rFonts w:ascii="Times New Roman" w:eastAsia="Times New Roman" w:hAnsi="Times New Roman"/>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C41E30" w:rsidRPr="00C41E30" w:rsidRDefault="00C41E30" w:rsidP="00C41E30">
      <w:pPr>
        <w:spacing w:after="0"/>
        <w:rPr>
          <w:rFonts w:ascii="Times New Roman" w:eastAsia="Times New Roman" w:hAnsi="Times New Roman"/>
          <w:color w:val="000000"/>
          <w:sz w:val="24"/>
          <w:szCs w:val="24"/>
          <w:lang w:eastAsia="ru-RU"/>
        </w:rPr>
      </w:pPr>
      <w:r w:rsidRPr="00C41E30">
        <w:rPr>
          <w:rFonts w:ascii="Times New Roman" w:eastAsia="Times New Roman" w:hAnsi="Times New Roman"/>
          <w:color w:val="000000"/>
          <w:sz w:val="24"/>
          <w:szCs w:val="24"/>
          <w:lang w:eastAsia="ru-RU"/>
        </w:rPr>
        <w:t>Направление деятельности:</w:t>
      </w:r>
    </w:p>
    <w:p w:rsidR="00C41E30" w:rsidRPr="00C41E30" w:rsidRDefault="00C41E30" w:rsidP="00C41E30">
      <w:pPr>
        <w:spacing w:after="0"/>
        <w:rPr>
          <w:rFonts w:ascii="Times New Roman" w:eastAsia="Times New Roman" w:hAnsi="Times New Roman"/>
          <w:color w:val="000000"/>
          <w:sz w:val="24"/>
          <w:szCs w:val="24"/>
          <w:lang w:eastAsia="ru-RU"/>
        </w:rPr>
      </w:pPr>
      <w:proofErr w:type="gramStart"/>
      <w:r w:rsidRPr="00C41E30">
        <w:rPr>
          <w:rFonts w:ascii="Times New Roman" w:eastAsia="Times New Roman" w:hAnsi="Times New Roman"/>
          <w:color w:val="000000"/>
          <w:sz w:val="24"/>
          <w:szCs w:val="24"/>
          <w:lang w:eastAsia="ru-RU"/>
        </w:rPr>
        <w:t>обеспечение законности деятельности Губернатора Забайкальского края и Правительства Забайкальского края, руководство деятельностью отдела, в том числе планирование, организация и контроль; прогноз развития направлений деятельности отдела; анализ деятельности отдела с целью последующего устранения выявленных недостатков и закрепления положительных тенденций; осуществление профилактики нарушений порядка подготовки проектов нормативных правовых актов Правительства Забайкальского края и Губернатора Забайкальского края;</w:t>
      </w:r>
      <w:proofErr w:type="gramEnd"/>
      <w:r w:rsidRPr="00C41E30">
        <w:rPr>
          <w:rFonts w:ascii="Times New Roman" w:eastAsia="Times New Roman" w:hAnsi="Times New Roman"/>
          <w:color w:val="000000"/>
          <w:sz w:val="24"/>
          <w:szCs w:val="24"/>
          <w:lang w:eastAsia="ru-RU"/>
        </w:rPr>
        <w:t xml:space="preserve"> внесение предложений по структуре и штатной численности отдела, </w:t>
      </w:r>
      <w:proofErr w:type="gramStart"/>
      <w:r w:rsidRPr="00C41E30">
        <w:rPr>
          <w:rFonts w:ascii="Times New Roman" w:eastAsia="Times New Roman" w:hAnsi="Times New Roman"/>
          <w:color w:val="000000"/>
          <w:sz w:val="24"/>
          <w:szCs w:val="24"/>
          <w:lang w:eastAsia="ru-RU"/>
        </w:rPr>
        <w:t>контроль за</w:t>
      </w:r>
      <w:proofErr w:type="gramEnd"/>
      <w:r w:rsidRPr="00C41E30">
        <w:rPr>
          <w:rFonts w:ascii="Times New Roman" w:eastAsia="Times New Roman" w:hAnsi="Times New Roman"/>
          <w:color w:val="000000"/>
          <w:sz w:val="24"/>
          <w:szCs w:val="24"/>
          <w:lang w:eastAsia="ru-RU"/>
        </w:rPr>
        <w:t xml:space="preserve"> соблюдением в отделе общих принципов служебного поведения гражданских служащих, их должностных регламентов, порядка работы со служебной информацией, служебного распорядка, требований содержания служебных помещений и пожарной безопасности, правил делопроизводства; обеспечение исполнения контрольных документов, а также работа по делопроизводству в отделе и </w:t>
      </w:r>
      <w:proofErr w:type="gramStart"/>
      <w:r w:rsidRPr="00C41E30">
        <w:rPr>
          <w:rFonts w:ascii="Times New Roman" w:eastAsia="Times New Roman" w:hAnsi="Times New Roman"/>
          <w:color w:val="000000"/>
          <w:sz w:val="24"/>
          <w:szCs w:val="24"/>
          <w:lang w:eastAsia="ru-RU"/>
        </w:rPr>
        <w:t>контроль за</w:t>
      </w:r>
      <w:proofErr w:type="gramEnd"/>
      <w:r w:rsidRPr="00C41E30">
        <w:rPr>
          <w:rFonts w:ascii="Times New Roman" w:eastAsia="Times New Roman" w:hAnsi="Times New Roman"/>
          <w:color w:val="000000"/>
          <w:sz w:val="24"/>
          <w:szCs w:val="24"/>
          <w:lang w:eastAsia="ru-RU"/>
        </w:rPr>
        <w:t xml:space="preserve"> качеством подготавливаемых заключений, сроками проведения правовой экспертизы гражданскими служащими отдела, сроками рассмотрения иных документов, включая стоящих на контроле, а также за участием гражданских служащих отдела в качестве представителей в судах; оценка результатов деятельности гражданских служащих отдела, проверка подготовленных ими заключений по проектам правовых актов и передает на согласование начальнику управления; </w:t>
      </w:r>
      <w:proofErr w:type="gramStart"/>
      <w:r w:rsidRPr="00C41E30">
        <w:rPr>
          <w:rFonts w:ascii="Times New Roman" w:eastAsia="Times New Roman" w:hAnsi="Times New Roman"/>
          <w:color w:val="000000"/>
          <w:sz w:val="24"/>
          <w:szCs w:val="24"/>
          <w:lang w:eastAsia="ru-RU"/>
        </w:rPr>
        <w:t>проведение правовой экспертизы и подготовка заключений на проекты постановлений Правительства Забайкальского края, проекты постановлений Губернатора Забайкальского края, проекты распоряжений Правительства Забайкальского края, проекты распоряжений Губернатора Забайкальского края, а также проекты приказов Администрации Губернатора Забайкальского края, носящих нормативный характер, проекты договоров и соглашений, заключаемых от имени Правительства Забайкальского края, иных правовых актов по поручению начальника государственно-правового управления Губернатора Забайкальского края;</w:t>
      </w:r>
      <w:proofErr w:type="gramEnd"/>
      <w:r w:rsidRPr="00C41E30">
        <w:rPr>
          <w:rFonts w:ascii="Times New Roman" w:eastAsia="Times New Roman" w:hAnsi="Times New Roman"/>
          <w:color w:val="000000"/>
          <w:sz w:val="24"/>
          <w:szCs w:val="24"/>
          <w:lang w:eastAsia="ru-RU"/>
        </w:rPr>
        <w:t xml:space="preserve"> представление интересов Губернатора Забайкальского края, Правительства Забайкальского края, Администрации Губернатора Забайкальского края в судах при рассмотрении правовых споров, на основании выданной доверенности, а также в других органах; участие в работе совещаний, заседаний, семинаров и иных мероприятий, а также в работе комиссий, иных коллегиальных органов, в состав которых включен или направлен.</w:t>
      </w:r>
    </w:p>
    <w:p w:rsidR="00860F55" w:rsidRDefault="00860F55" w:rsidP="001770D3">
      <w:pPr>
        <w:spacing w:after="0"/>
        <w:ind w:firstLine="0"/>
        <w:rPr>
          <w:rFonts w:ascii="Times New Roman" w:eastAsia="Times New Roman" w:hAnsi="Times New Roman"/>
          <w:bCs/>
          <w:color w:val="000000"/>
          <w:sz w:val="24"/>
          <w:szCs w:val="24"/>
          <w:lang w:eastAsia="ru-RU"/>
        </w:rPr>
      </w:pPr>
    </w:p>
    <w:p w:rsidR="001770D3" w:rsidRDefault="00D804E2" w:rsidP="001770D3">
      <w:pPr>
        <w:spacing w:after="0"/>
        <w:ind w:firstLine="708"/>
        <w:rPr>
          <w:rFonts w:ascii="Times New Roman" w:eastAsia="Times New Roman" w:hAnsi="Times New Roman"/>
          <w:bCs/>
          <w:color w:val="000000"/>
          <w:sz w:val="24"/>
          <w:szCs w:val="24"/>
          <w:lang w:eastAsia="ru-RU"/>
        </w:rPr>
      </w:pPr>
      <w:hyperlink r:id="rId7" w:history="1">
        <w:r w:rsidR="001770D3" w:rsidRPr="00BF6EEF">
          <w:rPr>
            <w:rStyle w:val="a5"/>
            <w:rFonts w:ascii="Times New Roman" w:eastAsia="Times New Roman" w:hAnsi="Times New Roman"/>
            <w:bCs/>
            <w:sz w:val="24"/>
            <w:szCs w:val="24"/>
            <w:lang w:eastAsia="ru-RU"/>
          </w:rPr>
          <w:t>Должностной регламент начальника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hyperlink>
    </w:p>
    <w:p w:rsidR="001770D3" w:rsidRDefault="001770D3" w:rsidP="001770D3">
      <w:pPr>
        <w:spacing w:after="0"/>
        <w:ind w:firstLine="0"/>
        <w:rPr>
          <w:rFonts w:ascii="Times New Roman" w:eastAsia="Times New Roman" w:hAnsi="Times New Roman"/>
          <w:bCs/>
          <w:color w:val="000000"/>
          <w:sz w:val="24"/>
          <w:szCs w:val="24"/>
          <w:lang w:eastAsia="ru-RU"/>
        </w:rPr>
      </w:pPr>
    </w:p>
    <w:p w:rsidR="00B74BD1" w:rsidRDefault="0075293F" w:rsidP="0075293F">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i/>
          <w:iCs/>
          <w:color w:val="000000"/>
          <w:sz w:val="24"/>
          <w:szCs w:val="24"/>
          <w:lang w:eastAsia="ru-RU"/>
        </w:rPr>
        <w:t xml:space="preserve">на </w:t>
      </w:r>
      <w:r w:rsidRPr="0075293F">
        <w:rPr>
          <w:rFonts w:ascii="Times New Roman" w:eastAsia="Times New Roman" w:hAnsi="Times New Roman"/>
          <w:i/>
          <w:iCs/>
          <w:color w:val="000000"/>
          <w:sz w:val="24"/>
          <w:szCs w:val="24"/>
          <w:lang w:eastAsia="ru-RU"/>
        </w:rPr>
        <w:t>включение в кадровый резерв Администрации Губернатора Забайкальского для замещения должностей:</w:t>
      </w:r>
    </w:p>
    <w:p w:rsidR="000807C6" w:rsidRDefault="000807C6" w:rsidP="00860F55">
      <w:pPr>
        <w:spacing w:after="0"/>
        <w:rPr>
          <w:rFonts w:ascii="Times New Roman" w:eastAsia="Times New Roman" w:hAnsi="Times New Roman"/>
          <w:bCs/>
          <w:color w:val="000000"/>
          <w:sz w:val="24"/>
          <w:szCs w:val="24"/>
          <w:lang w:eastAsia="ru-RU"/>
        </w:rPr>
      </w:pPr>
    </w:p>
    <w:p w:rsidR="00993024" w:rsidRPr="00EE0A02" w:rsidRDefault="00993024" w:rsidP="00993024">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EE0A02">
        <w:rPr>
          <w:rFonts w:ascii="Times New Roman" w:eastAsia="Times New Roman" w:hAnsi="Times New Roman"/>
          <w:b/>
          <w:bCs/>
          <w:color w:val="000000"/>
          <w:sz w:val="24"/>
          <w:szCs w:val="24"/>
          <w:lang w:eastAsia="ru-RU"/>
        </w:rPr>
        <w:t>Начальника отдела мониторинга законодательства государственно</w:t>
      </w:r>
      <w:r w:rsidR="00C42288">
        <w:rPr>
          <w:rFonts w:ascii="Times New Roman" w:eastAsia="Times New Roman" w:hAnsi="Times New Roman"/>
          <w:b/>
          <w:bCs/>
          <w:color w:val="000000"/>
          <w:sz w:val="24"/>
          <w:szCs w:val="24"/>
          <w:lang w:eastAsia="ru-RU"/>
        </w:rPr>
        <w:t>-</w:t>
      </w:r>
      <w:r w:rsidRPr="00EE0A02">
        <w:rPr>
          <w:rFonts w:ascii="Times New Roman" w:eastAsia="Times New Roman" w:hAnsi="Times New Roman"/>
          <w:b/>
          <w:bCs/>
          <w:color w:val="000000"/>
          <w:sz w:val="24"/>
          <w:szCs w:val="24"/>
          <w:lang w:eastAsia="ru-RU"/>
        </w:rPr>
        <w:t>правового управления Губернатора</w:t>
      </w:r>
      <w:r>
        <w:rPr>
          <w:rFonts w:ascii="Times New Roman" w:eastAsia="Times New Roman" w:hAnsi="Times New Roman"/>
          <w:b/>
          <w:bCs/>
          <w:color w:val="000000"/>
          <w:sz w:val="24"/>
          <w:szCs w:val="24"/>
          <w:lang w:eastAsia="ru-RU"/>
        </w:rPr>
        <w:t xml:space="preserve"> Забайкальского края</w:t>
      </w:r>
    </w:p>
    <w:p w:rsidR="00993024" w:rsidRPr="00EE0A02" w:rsidRDefault="00993024" w:rsidP="00993024">
      <w:pPr>
        <w:spacing w:after="0"/>
        <w:rPr>
          <w:rFonts w:ascii="Times New Roman" w:eastAsia="Times New Roman" w:hAnsi="Times New Roman"/>
          <w:bCs/>
          <w:color w:val="000000"/>
          <w:sz w:val="24"/>
          <w:szCs w:val="24"/>
          <w:lang w:eastAsia="ru-RU"/>
        </w:rPr>
      </w:pP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Квалификационные требования:</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lastRenderedPageBreak/>
        <w:t xml:space="preserve"> - наличие высшего образования не ниже уровня специалитета, магистратуры по специальности, направлению подготовки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 xml:space="preserve"> - наличие </w:t>
      </w:r>
      <w:r w:rsidR="009B6126">
        <w:rPr>
          <w:rFonts w:ascii="Times New Roman" w:eastAsia="Times New Roman" w:hAnsi="Times New Roman"/>
          <w:color w:val="000000"/>
          <w:sz w:val="24"/>
          <w:szCs w:val="24"/>
          <w:lang w:eastAsia="ru-RU"/>
        </w:rPr>
        <w:t xml:space="preserve">не менее </w:t>
      </w:r>
      <w:r w:rsidRPr="00EE0A02">
        <w:rPr>
          <w:rFonts w:ascii="Times New Roman" w:eastAsia="Times New Roman" w:hAnsi="Times New Roman"/>
          <w:bCs/>
          <w:color w:val="000000"/>
          <w:sz w:val="24"/>
          <w:szCs w:val="24"/>
          <w:lang w:eastAsia="ru-RU"/>
        </w:rPr>
        <w:t>четырех лет стажа гражданской службы или стажа работы по указанным специальностям, направлениям подготовки;</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EE0A02">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EE0A02">
        <w:rPr>
          <w:rFonts w:ascii="Times New Roman" w:eastAsia="Times New Roman" w:hAnsi="Times New Roman"/>
          <w:bCs/>
          <w:color w:val="000000"/>
          <w:sz w:val="24"/>
          <w:szCs w:val="24"/>
          <w:lang w:eastAsia="ru-RU"/>
        </w:rPr>
        <w:t>»; «</w:t>
      </w:r>
      <w:proofErr w:type="gramStart"/>
      <w:r w:rsidRPr="00EE0A02">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EE0A02">
        <w:rPr>
          <w:rFonts w:ascii="Times New Roman" w:eastAsia="Times New Roman" w:hAnsi="Times New Roman"/>
          <w:bCs/>
          <w:color w:val="000000"/>
          <w:sz w:val="24"/>
          <w:szCs w:val="24"/>
          <w:lang w:eastAsia="ru-RU"/>
        </w:rPr>
        <w:t xml:space="preserve">», </w:t>
      </w:r>
      <w:proofErr w:type="gramStart"/>
      <w:r w:rsidRPr="00EE0A02">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EE0A02">
        <w:rPr>
          <w:rFonts w:ascii="Times New Roman" w:eastAsia="Times New Roman" w:hAnsi="Times New Roman"/>
          <w:bCs/>
          <w:color w:val="000000"/>
          <w:sz w:val="24"/>
          <w:szCs w:val="24"/>
          <w:lang w:eastAsia="ru-RU"/>
        </w:rPr>
        <w:t xml:space="preserve"> </w:t>
      </w:r>
      <w:proofErr w:type="gramStart"/>
      <w:r w:rsidRPr="00EE0A02">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EE0A02">
        <w:rPr>
          <w:rFonts w:ascii="Times New Roman" w:eastAsia="Times New Roman" w:hAnsi="Times New Roman"/>
          <w:bCs/>
          <w:color w:val="000000"/>
          <w:sz w:val="24"/>
          <w:szCs w:val="24"/>
          <w:lang w:eastAsia="ru-RU"/>
        </w:rPr>
        <w:t xml:space="preserve"> </w:t>
      </w:r>
      <w:proofErr w:type="gramStart"/>
      <w:r w:rsidRPr="00EE0A02">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EE0A02">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993024" w:rsidRPr="00EE0A02" w:rsidRDefault="00993024" w:rsidP="00993024">
      <w:pPr>
        <w:spacing w:after="0"/>
        <w:rPr>
          <w:rFonts w:ascii="Times New Roman" w:eastAsia="Times New Roman" w:hAnsi="Times New Roman"/>
          <w:bCs/>
          <w:color w:val="000000"/>
          <w:sz w:val="24"/>
          <w:szCs w:val="24"/>
          <w:lang w:eastAsia="ru-RU"/>
        </w:rPr>
      </w:pPr>
      <w:r w:rsidRPr="00EE0A02">
        <w:rPr>
          <w:rFonts w:ascii="Times New Roman" w:eastAsia="Times New Roman" w:hAnsi="Times New Roman"/>
          <w:bCs/>
          <w:color w:val="000000"/>
          <w:sz w:val="24"/>
          <w:szCs w:val="24"/>
          <w:lang w:eastAsia="ru-RU"/>
        </w:rPr>
        <w:t>Направление деятельности:</w:t>
      </w:r>
    </w:p>
    <w:p w:rsidR="00993024" w:rsidRDefault="00993024" w:rsidP="00993024">
      <w:pPr>
        <w:spacing w:after="0"/>
        <w:ind w:firstLine="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ab/>
      </w:r>
      <w:r w:rsidRPr="00993024">
        <w:rPr>
          <w:rFonts w:ascii="Times New Roman" w:eastAsia="Times New Roman" w:hAnsi="Times New Roman"/>
          <w:bCs/>
          <w:color w:val="000000"/>
          <w:sz w:val="24"/>
          <w:szCs w:val="24"/>
          <w:lang w:eastAsia="ru-RU"/>
        </w:rPr>
        <w:t xml:space="preserve">обеспечение проведения мониторинга правоприменения законодательства Российской Федерации; координация деятельности исполнительных органов государственной власти Забайкальского края по мониторингу законодательства Забайкальского края и правоприменительной практики; организация проведения мониторинга законодательства и правоприменительной практики в части анализа судебных решений Конституционного Суда Российской Федерации, Верховного Суда Российской Федерации в отношении нормативных правовых актов, организация работы и осуществление непосредственного руководства отделом и несение персональной ответственности за выполнение возложенных на отдел функций, а также за состоянием исполнительской дисциплины; контроль представления в Администрацию Губернатора Забайкальского края информации о результатах мониторинга законодательства Забайкальского края и правоприменительной практики и осуществление ее анализа; осуществление подготовки доклада о результатах мониторинга законодательства Забайкальского края и правоприменительной практики за отчетный период, проекта плана мониторинга Забайкальского края и правоприменительной практики на очередной год; организация подготовки доклада в Министерство юстиции Российской Федерации о результатах мониторинга правоприменения Российской Федерации за отчетный период времени; на основании предложений исполнительных органов государственной власти Забайкальского края и органов местного самоуправления муниципальных образований Забайкальского края организация подготовки предложений в план мониторинга правоприменения Российской Федерации на очередной год; организация </w:t>
      </w:r>
      <w:proofErr w:type="gramStart"/>
      <w:r w:rsidRPr="00993024">
        <w:rPr>
          <w:rFonts w:ascii="Times New Roman" w:eastAsia="Times New Roman" w:hAnsi="Times New Roman"/>
          <w:bCs/>
          <w:color w:val="000000"/>
          <w:sz w:val="24"/>
          <w:szCs w:val="24"/>
          <w:lang w:eastAsia="ru-RU"/>
        </w:rPr>
        <w:t>подготовки проектов резолюций Губернатора Забайкальского края</w:t>
      </w:r>
      <w:proofErr w:type="gramEnd"/>
      <w:r w:rsidRPr="00993024">
        <w:rPr>
          <w:rFonts w:ascii="Times New Roman" w:eastAsia="Times New Roman" w:hAnsi="Times New Roman"/>
          <w:bCs/>
          <w:color w:val="000000"/>
          <w:sz w:val="24"/>
          <w:szCs w:val="24"/>
          <w:lang w:eastAsia="ru-RU"/>
        </w:rPr>
        <w:t xml:space="preserve"> на поступившие в управление правовые акты Российской Федерации и Забайкальского края; организация своевременного изучения правовых актов Российской Федерации, размещенных в сетевом издании «Официальный интернет-портал правовой информации» (</w:t>
      </w:r>
      <w:proofErr w:type="spellStart"/>
      <w:r w:rsidRPr="00993024">
        <w:rPr>
          <w:rFonts w:ascii="Times New Roman" w:eastAsia="Times New Roman" w:hAnsi="Times New Roman"/>
          <w:bCs/>
          <w:color w:val="000000"/>
          <w:sz w:val="24"/>
          <w:szCs w:val="24"/>
          <w:lang w:eastAsia="ru-RU"/>
        </w:rPr>
        <w:t>www.pravo.gov.ru</w:t>
      </w:r>
      <w:proofErr w:type="spellEnd"/>
      <w:r w:rsidRPr="00993024">
        <w:rPr>
          <w:rFonts w:ascii="Times New Roman" w:eastAsia="Times New Roman" w:hAnsi="Times New Roman"/>
          <w:bCs/>
          <w:color w:val="000000"/>
          <w:sz w:val="24"/>
          <w:szCs w:val="24"/>
          <w:lang w:eastAsia="ru-RU"/>
        </w:rPr>
        <w:t xml:space="preserve">), не поступивших в управление, подготовки резолюций Губернатора Забайкальского края по правовым актам, требующим принятия, изменения или признания </w:t>
      </w:r>
      <w:proofErr w:type="gramStart"/>
      <w:r w:rsidRPr="00993024">
        <w:rPr>
          <w:rFonts w:ascii="Times New Roman" w:eastAsia="Times New Roman" w:hAnsi="Times New Roman"/>
          <w:bCs/>
          <w:color w:val="000000"/>
          <w:sz w:val="24"/>
          <w:szCs w:val="24"/>
          <w:lang w:eastAsia="ru-RU"/>
        </w:rPr>
        <w:t>утратившими</w:t>
      </w:r>
      <w:proofErr w:type="gramEnd"/>
      <w:r w:rsidRPr="00993024">
        <w:rPr>
          <w:rFonts w:ascii="Times New Roman" w:eastAsia="Times New Roman" w:hAnsi="Times New Roman"/>
          <w:bCs/>
          <w:color w:val="000000"/>
          <w:sz w:val="24"/>
          <w:szCs w:val="24"/>
          <w:lang w:eastAsia="ru-RU"/>
        </w:rPr>
        <w:t xml:space="preserve"> силу правовых актов Забайкальского края, оформления и ведения контрольных дел; организация </w:t>
      </w:r>
      <w:proofErr w:type="gramStart"/>
      <w:r w:rsidRPr="00993024">
        <w:rPr>
          <w:rFonts w:ascii="Times New Roman" w:eastAsia="Times New Roman" w:hAnsi="Times New Roman"/>
          <w:bCs/>
          <w:color w:val="000000"/>
          <w:sz w:val="24"/>
          <w:szCs w:val="24"/>
          <w:lang w:eastAsia="ru-RU"/>
        </w:rPr>
        <w:t>подготовки проектов резолюций Губернатора Забайкальского края</w:t>
      </w:r>
      <w:proofErr w:type="gramEnd"/>
      <w:r w:rsidRPr="00993024">
        <w:rPr>
          <w:rFonts w:ascii="Times New Roman" w:eastAsia="Times New Roman" w:hAnsi="Times New Roman"/>
          <w:bCs/>
          <w:color w:val="000000"/>
          <w:sz w:val="24"/>
          <w:szCs w:val="24"/>
          <w:lang w:eastAsia="ru-RU"/>
        </w:rPr>
        <w:t xml:space="preserve"> на поступившие в управление проекты федеральных законов; организация актуализации в СЭД «Дело» правовых актов Забайкальского края; обеспечение контроля исполнения органами государственной власти Забайкальского края постановлений Правительства Забайкальского края, предусматривающих необходимость приведения в соответствие с ними нормативных правовых актов Забайкальского края.</w:t>
      </w:r>
    </w:p>
    <w:p w:rsidR="00993024" w:rsidRDefault="00993024" w:rsidP="00993024">
      <w:pPr>
        <w:spacing w:after="0"/>
        <w:ind w:firstLine="0"/>
        <w:rPr>
          <w:rFonts w:ascii="Times New Roman" w:eastAsia="Times New Roman" w:hAnsi="Times New Roman"/>
          <w:bCs/>
          <w:color w:val="000000"/>
          <w:sz w:val="24"/>
          <w:szCs w:val="24"/>
          <w:lang w:eastAsia="ru-RU"/>
        </w:rPr>
      </w:pPr>
    </w:p>
    <w:p w:rsidR="001770D3" w:rsidRDefault="00D804E2" w:rsidP="001770D3">
      <w:pPr>
        <w:spacing w:after="0"/>
        <w:ind w:firstLine="708"/>
        <w:rPr>
          <w:rFonts w:ascii="Times New Roman" w:eastAsia="Times New Roman" w:hAnsi="Times New Roman"/>
          <w:bCs/>
          <w:color w:val="000000"/>
          <w:sz w:val="24"/>
          <w:szCs w:val="24"/>
          <w:lang w:eastAsia="ru-RU"/>
        </w:rPr>
      </w:pPr>
      <w:hyperlink r:id="rId8" w:history="1">
        <w:r w:rsidR="001770D3" w:rsidRPr="00BF6EEF">
          <w:rPr>
            <w:rStyle w:val="a5"/>
            <w:rFonts w:ascii="Times New Roman" w:eastAsia="Times New Roman" w:hAnsi="Times New Roman"/>
            <w:bCs/>
            <w:sz w:val="24"/>
            <w:szCs w:val="24"/>
            <w:lang w:eastAsia="ru-RU"/>
          </w:rPr>
          <w:t>Должностной регламент начальника отдела мониторинга законодательства государственно-правового управления Губернатора Забайкальского края</w:t>
        </w:r>
      </w:hyperlink>
    </w:p>
    <w:p w:rsidR="001770D3" w:rsidRDefault="001770D3" w:rsidP="00993024">
      <w:pPr>
        <w:spacing w:after="0"/>
        <w:ind w:firstLine="0"/>
        <w:rPr>
          <w:rFonts w:ascii="Times New Roman" w:eastAsia="Times New Roman" w:hAnsi="Times New Roman"/>
          <w:bCs/>
          <w:color w:val="000000"/>
          <w:sz w:val="24"/>
          <w:szCs w:val="24"/>
          <w:lang w:eastAsia="ru-RU"/>
        </w:rPr>
      </w:pPr>
    </w:p>
    <w:p w:rsidR="00D32995" w:rsidRPr="00D32995" w:rsidRDefault="00D32995" w:rsidP="00D32995">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D32995">
        <w:rPr>
          <w:rFonts w:ascii="Times New Roman" w:eastAsia="Times New Roman" w:hAnsi="Times New Roman"/>
          <w:b/>
          <w:bCs/>
          <w:color w:val="000000"/>
          <w:sz w:val="24"/>
          <w:szCs w:val="24"/>
          <w:lang w:eastAsia="ru-RU"/>
        </w:rPr>
        <w:t>Заместителя начальника отдела мониторинга законодательства государственно</w:t>
      </w:r>
      <w:r w:rsidR="00C42288">
        <w:rPr>
          <w:rFonts w:ascii="Times New Roman" w:eastAsia="Times New Roman" w:hAnsi="Times New Roman"/>
          <w:b/>
          <w:bCs/>
          <w:color w:val="000000"/>
          <w:sz w:val="24"/>
          <w:szCs w:val="24"/>
          <w:lang w:eastAsia="ru-RU"/>
        </w:rPr>
        <w:t>-</w:t>
      </w:r>
      <w:r w:rsidRPr="00D32995">
        <w:rPr>
          <w:rFonts w:ascii="Times New Roman" w:eastAsia="Times New Roman" w:hAnsi="Times New Roman"/>
          <w:b/>
          <w:bCs/>
          <w:color w:val="000000"/>
          <w:sz w:val="24"/>
          <w:szCs w:val="24"/>
          <w:lang w:eastAsia="ru-RU"/>
        </w:rPr>
        <w:t>правового управления Губернатора 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не ниже уровня специалитета, магистратуры по специальности, направлению подготовки образования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двух лет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lastRenderedPageBreak/>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Default="00D32995" w:rsidP="00053118">
      <w:pPr>
        <w:spacing w:after="0"/>
        <w:ind w:firstLine="708"/>
        <w:rPr>
          <w:rFonts w:ascii="Times New Roman" w:eastAsia="Times New Roman" w:hAnsi="Times New Roman"/>
          <w:bCs/>
          <w:color w:val="000000"/>
          <w:sz w:val="24"/>
          <w:szCs w:val="24"/>
          <w:lang w:eastAsia="ru-RU"/>
        </w:rPr>
      </w:pPr>
      <w:proofErr w:type="gramStart"/>
      <w:r w:rsidRPr="00D32995">
        <w:rPr>
          <w:rFonts w:ascii="Times New Roman" w:eastAsia="Times New Roman" w:hAnsi="Times New Roman"/>
          <w:bCs/>
          <w:color w:val="000000"/>
          <w:sz w:val="24"/>
          <w:szCs w:val="24"/>
          <w:lang w:eastAsia="ru-RU"/>
        </w:rPr>
        <w:t>участие в организации проведения мониторинга правоприменения законодательства Российской Федерации; участие в координации деятельности исполнительных органов государственной власти Забайкальского края по мониторингу законодательства Забайкальского края и правоприменительной практики; проведение мониторинга законодательства и правоприменительной практики в части анализа судебных решений Конституционного Суда Российской Федерации, Верховного Суда Российской Федерации в отношении нормативных правовых актов;</w:t>
      </w:r>
      <w:proofErr w:type="gramEnd"/>
      <w:r w:rsidRPr="00D32995">
        <w:rPr>
          <w:rFonts w:ascii="Times New Roman" w:eastAsia="Times New Roman" w:hAnsi="Times New Roman"/>
          <w:bCs/>
          <w:color w:val="000000"/>
          <w:sz w:val="24"/>
          <w:szCs w:val="24"/>
          <w:lang w:eastAsia="ru-RU"/>
        </w:rPr>
        <w:t xml:space="preserve"> осуществление: своевременного изучения правовых актов Российской Федерации, размещенных в сетевом издании «Официальный интернет-портал правовой информации» (</w:t>
      </w:r>
      <w:proofErr w:type="spellStart"/>
      <w:r w:rsidRPr="00D32995">
        <w:rPr>
          <w:rFonts w:ascii="Times New Roman" w:eastAsia="Times New Roman" w:hAnsi="Times New Roman"/>
          <w:bCs/>
          <w:color w:val="000000"/>
          <w:sz w:val="24"/>
          <w:szCs w:val="24"/>
          <w:lang w:eastAsia="ru-RU"/>
        </w:rPr>
        <w:t>www.pravo.gov.ru</w:t>
      </w:r>
      <w:proofErr w:type="spellEnd"/>
      <w:r w:rsidRPr="00D32995">
        <w:rPr>
          <w:rFonts w:ascii="Times New Roman" w:eastAsia="Times New Roman" w:hAnsi="Times New Roman"/>
          <w:bCs/>
          <w:color w:val="000000"/>
          <w:sz w:val="24"/>
          <w:szCs w:val="24"/>
          <w:lang w:eastAsia="ru-RU"/>
        </w:rPr>
        <w:t xml:space="preserve">), не поступивших в управление, подготовки проектов резолюций Губернатора Забайкальского </w:t>
      </w:r>
      <w:r w:rsidRPr="00D32995">
        <w:rPr>
          <w:rFonts w:ascii="Times New Roman" w:eastAsia="Times New Roman" w:hAnsi="Times New Roman"/>
          <w:bCs/>
          <w:color w:val="000000"/>
          <w:sz w:val="24"/>
          <w:szCs w:val="24"/>
          <w:lang w:eastAsia="ru-RU"/>
        </w:rPr>
        <w:lastRenderedPageBreak/>
        <w:t xml:space="preserve">края на правовые акты, требующие принятия, изменения или признания </w:t>
      </w:r>
      <w:proofErr w:type="gramStart"/>
      <w:r w:rsidRPr="00D32995">
        <w:rPr>
          <w:rFonts w:ascii="Times New Roman" w:eastAsia="Times New Roman" w:hAnsi="Times New Roman"/>
          <w:bCs/>
          <w:color w:val="000000"/>
          <w:sz w:val="24"/>
          <w:szCs w:val="24"/>
          <w:lang w:eastAsia="ru-RU"/>
        </w:rPr>
        <w:t>утратившими</w:t>
      </w:r>
      <w:proofErr w:type="gramEnd"/>
      <w:r w:rsidRPr="00D32995">
        <w:rPr>
          <w:rFonts w:ascii="Times New Roman" w:eastAsia="Times New Roman" w:hAnsi="Times New Roman"/>
          <w:bCs/>
          <w:color w:val="000000"/>
          <w:sz w:val="24"/>
          <w:szCs w:val="24"/>
          <w:lang w:eastAsia="ru-RU"/>
        </w:rPr>
        <w:t xml:space="preserve"> силу правовых актов Забайкальского края; </w:t>
      </w:r>
      <w:proofErr w:type="gramStart"/>
      <w:r w:rsidRPr="00D32995">
        <w:rPr>
          <w:rFonts w:ascii="Times New Roman" w:eastAsia="Times New Roman" w:hAnsi="Times New Roman"/>
          <w:bCs/>
          <w:color w:val="000000"/>
          <w:sz w:val="24"/>
          <w:szCs w:val="24"/>
          <w:lang w:eastAsia="ru-RU"/>
        </w:rPr>
        <w:t>совместно с главным специалистом-экспертом отдела подготовки проектов резолюций на поступившие в государственно – правовое управление Губернатора Забайкальского края правовые акты Российской Федерации и Забайкальского края, постановки на контроль актов, требующих принятия, изменения или признания утратившими силу правовых актов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контроля исполнения резолюций Губернатора Забайкальского края по приведению правовых актов Забайкальского края в соответствие с действующим законодательством, оформление и ведение соответствующих контрольных дел; подготовки проектов резолюций Губернатора Забайкальского края на поступившие в управление проекты федеральных законов; контроля сроков предоставления информации по результатам мониторинга в соответствии с ежегодно утверждаемым планом правоприменения Российской Федерации;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подготовки в Министерство юстиции Российской Федерации доклада о результатах мониторинга правоприменения Российской Федерации за отчетный период времени и предложений в план мониторинга правоприменения Российской Федерации на очередной год; участие в подготовке доклада о результатах мониторинга законодательства Забайкальского края и правоприменительной практики за отчетный период, проекта плана мониторинга Забайкальского края и правоприменительной практики на очередной год;</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контроль исполнения органами государственной власти Забайкальского края постановлений Правительства Забайкальского края, предусматривающих необходимость приведения в соответствии с ними нормативных правовых актов Забайкальского; анализ судебных решений Конституционного Суда России, Верховного Суда Российской Федерации в отношении нормативных правовых актов в целях организации работы по приведению в соответствие с действующим законодательством нормативных правовых актов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актуализация правовых актов Забайкальского края в СЭД «Дело»; подготовка начальнику отдела информации о принятых в первом чтении проектах федеральных законов, имеющих важное значение для Забайкальского края; выполнение секретных работ и ознакомление со сведениями, составляющими государственную тайну, к которым имеет доступ в рамках своих должностных обязанностей.</w:t>
      </w:r>
      <w:proofErr w:type="gramEnd"/>
    </w:p>
    <w:p w:rsidR="001770D3" w:rsidRDefault="001770D3" w:rsidP="001770D3">
      <w:pPr>
        <w:spacing w:after="0"/>
        <w:ind w:firstLine="0"/>
        <w:rPr>
          <w:rFonts w:ascii="Times New Roman" w:eastAsia="Times New Roman" w:hAnsi="Times New Roman"/>
          <w:bCs/>
          <w:color w:val="000000"/>
          <w:sz w:val="24"/>
          <w:szCs w:val="24"/>
          <w:lang w:eastAsia="ru-RU"/>
        </w:rPr>
      </w:pPr>
    </w:p>
    <w:p w:rsidR="001770D3" w:rsidRPr="001770D3" w:rsidRDefault="00D804E2" w:rsidP="001770D3">
      <w:pPr>
        <w:spacing w:after="0"/>
        <w:ind w:firstLine="708"/>
        <w:rPr>
          <w:rFonts w:ascii="Times New Roman" w:eastAsia="Times New Roman" w:hAnsi="Times New Roman"/>
          <w:bCs/>
          <w:color w:val="000000"/>
          <w:sz w:val="24"/>
          <w:szCs w:val="24"/>
          <w:lang w:eastAsia="ru-RU"/>
        </w:rPr>
      </w:pPr>
      <w:hyperlink r:id="rId9" w:history="1">
        <w:r w:rsidR="001770D3" w:rsidRPr="00BF6EEF">
          <w:rPr>
            <w:rStyle w:val="a5"/>
            <w:rFonts w:ascii="Times New Roman" w:eastAsia="Times New Roman" w:hAnsi="Times New Roman"/>
            <w:bCs/>
            <w:sz w:val="24"/>
            <w:szCs w:val="24"/>
            <w:lang w:eastAsia="ru-RU"/>
          </w:rPr>
          <w:t xml:space="preserve">Должностной регламент </w:t>
        </w:r>
        <w:proofErr w:type="gramStart"/>
        <w:r w:rsidR="001770D3" w:rsidRPr="00BF6EEF">
          <w:rPr>
            <w:rStyle w:val="a5"/>
            <w:rFonts w:ascii="Times New Roman" w:eastAsia="Times New Roman" w:hAnsi="Times New Roman"/>
            <w:bCs/>
            <w:sz w:val="24"/>
            <w:szCs w:val="24"/>
            <w:lang w:eastAsia="ru-RU"/>
          </w:rPr>
          <w:t>заместителя начальника отдела мониторинга законодательства</w:t>
        </w:r>
        <w:proofErr w:type="gramEnd"/>
        <w:r w:rsidR="001770D3" w:rsidRPr="00BF6EEF">
          <w:rPr>
            <w:rStyle w:val="a5"/>
            <w:rFonts w:ascii="Times New Roman" w:eastAsia="Times New Roman" w:hAnsi="Times New Roman"/>
            <w:bCs/>
            <w:sz w:val="24"/>
            <w:szCs w:val="24"/>
            <w:lang w:eastAsia="ru-RU"/>
          </w:rPr>
          <w:t xml:space="preserve"> государственно-правового управления Губернатора Забайкальского края</w:t>
        </w:r>
      </w:hyperlink>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053118" w:rsidRDefault="00D32995" w:rsidP="00053118">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053118">
        <w:rPr>
          <w:rFonts w:ascii="Times New Roman" w:eastAsia="Times New Roman" w:hAnsi="Times New Roman"/>
          <w:b/>
          <w:bCs/>
          <w:color w:val="000000"/>
          <w:sz w:val="24"/>
          <w:szCs w:val="24"/>
          <w:lang w:eastAsia="ru-RU"/>
        </w:rPr>
        <w:t>Заместителя начальника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не ниже уровня специалитета, магистратуры по специальности, направлению подготовки образования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двух лет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 xml:space="preserve">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w:t>
      </w:r>
      <w:r w:rsidRPr="00D32995">
        <w:rPr>
          <w:rFonts w:ascii="Times New Roman" w:eastAsia="Times New Roman" w:hAnsi="Times New Roman"/>
          <w:bCs/>
          <w:color w:val="000000"/>
          <w:sz w:val="24"/>
          <w:szCs w:val="24"/>
          <w:lang w:eastAsia="ru-RU"/>
        </w:rPr>
        <w:lastRenderedPageBreak/>
        <w:t>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постановления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Pr="00D32995" w:rsidRDefault="00D32995" w:rsidP="0005311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обеспечение законности деятельности Губернатора Забайкальского края и Правительства Забайкальского края; </w:t>
      </w:r>
      <w:proofErr w:type="gramStart"/>
      <w:r w:rsidRPr="00D32995">
        <w:rPr>
          <w:rFonts w:ascii="Times New Roman" w:eastAsia="Times New Roman" w:hAnsi="Times New Roman"/>
          <w:bCs/>
          <w:color w:val="000000"/>
          <w:sz w:val="24"/>
          <w:szCs w:val="24"/>
          <w:lang w:eastAsia="ru-RU"/>
        </w:rPr>
        <w:t>проведение правовой экспертизы и подготовка заключений на проекты постановлений Правительства Забайкальского края, проекты постановлений Губернатора Забайкальского края, проекты распоряжений Правительства Забайкальского края, проекты распоряжений Губернатора Забайкальского края, а также проекты приказов Администрации Губернатора Забайкальского края, носящих нормативный характер, проекты договоров и соглашений, заключаемых от имени Правительства Забайкальского края, иных правовых актов по поручению начальника государственно-правового управления Губернатора Забайкальского края;</w:t>
      </w:r>
      <w:proofErr w:type="gramEnd"/>
      <w:r w:rsidRPr="00D32995">
        <w:rPr>
          <w:rFonts w:ascii="Times New Roman" w:eastAsia="Times New Roman" w:hAnsi="Times New Roman"/>
          <w:bCs/>
          <w:color w:val="000000"/>
          <w:sz w:val="24"/>
          <w:szCs w:val="24"/>
          <w:lang w:eastAsia="ru-RU"/>
        </w:rPr>
        <w:t xml:space="preserve"> представление интересов Губернатора Забайкальского края, Правительства Забайкальского края, Администрации Губернатора Забайкальского края в судах при рассмотрении правовых споров, на основании выданной доверенности, а также в других органах; подготовка ответов на обращения граждан, письма и запросы по вопросам, входящим в его компетенцию; подготовка отчетов, информации и справки в пределах выполняемых </w:t>
      </w:r>
      <w:r w:rsidRPr="00D32995">
        <w:rPr>
          <w:rFonts w:ascii="Times New Roman" w:eastAsia="Times New Roman" w:hAnsi="Times New Roman"/>
          <w:bCs/>
          <w:color w:val="000000"/>
          <w:sz w:val="24"/>
          <w:szCs w:val="24"/>
          <w:lang w:eastAsia="ru-RU"/>
        </w:rPr>
        <w:lastRenderedPageBreak/>
        <w:t xml:space="preserve">функций; </w:t>
      </w:r>
      <w:proofErr w:type="gramStart"/>
      <w:r w:rsidRPr="00D32995">
        <w:rPr>
          <w:rFonts w:ascii="Times New Roman" w:eastAsia="Times New Roman" w:hAnsi="Times New Roman"/>
          <w:bCs/>
          <w:color w:val="000000"/>
          <w:sz w:val="24"/>
          <w:szCs w:val="24"/>
          <w:lang w:eastAsia="ru-RU"/>
        </w:rPr>
        <w:t>участие в работе совещаний, заседаний, семинаров и иных мероприятий, а также в работе комиссий, иных коллегиальных органов, в состав которых включен или направлен; изучение и анализ практики применения действующего законодательства Российской Федерации, мнения ведущих ученых и опыт субъектов Российской Федерации, подготовка соответствующих предложений начальнику отдела; подготовка проектов правовых актов в пределах функций отдела;</w:t>
      </w:r>
      <w:proofErr w:type="gramEnd"/>
      <w:r w:rsidRPr="00D32995">
        <w:rPr>
          <w:rFonts w:ascii="Times New Roman" w:eastAsia="Times New Roman" w:hAnsi="Times New Roman"/>
          <w:bCs/>
          <w:color w:val="000000"/>
          <w:sz w:val="24"/>
          <w:szCs w:val="24"/>
          <w:lang w:eastAsia="ru-RU"/>
        </w:rPr>
        <w:t xml:space="preserve"> участие в семинарах и в работе координационных и совещательных органов, проводимых по вопросам, связанным с обеспечением реализации функций, возложенных на отдел.</w:t>
      </w:r>
    </w:p>
    <w:p w:rsidR="00D32995" w:rsidRDefault="00D32995" w:rsidP="00D32995">
      <w:pPr>
        <w:spacing w:after="0"/>
        <w:ind w:firstLine="0"/>
        <w:rPr>
          <w:rFonts w:ascii="Times New Roman" w:eastAsia="Times New Roman" w:hAnsi="Times New Roman"/>
          <w:bCs/>
          <w:color w:val="000000"/>
          <w:sz w:val="24"/>
          <w:szCs w:val="24"/>
          <w:lang w:eastAsia="ru-RU"/>
        </w:rPr>
      </w:pPr>
    </w:p>
    <w:p w:rsidR="00B00306" w:rsidRPr="00D32995" w:rsidRDefault="00D804E2" w:rsidP="00B00306">
      <w:pPr>
        <w:spacing w:after="0"/>
        <w:ind w:firstLine="567"/>
        <w:rPr>
          <w:rFonts w:ascii="Times New Roman" w:eastAsia="Times New Roman" w:hAnsi="Times New Roman"/>
          <w:bCs/>
          <w:color w:val="000000"/>
          <w:sz w:val="24"/>
          <w:szCs w:val="24"/>
          <w:lang w:eastAsia="ru-RU"/>
        </w:rPr>
      </w:pPr>
      <w:hyperlink r:id="rId10" w:history="1">
        <w:r w:rsidR="00B00306" w:rsidRPr="00BF6EEF">
          <w:rPr>
            <w:rStyle w:val="a5"/>
            <w:rFonts w:ascii="Times New Roman" w:eastAsia="Times New Roman" w:hAnsi="Times New Roman"/>
            <w:bCs/>
            <w:sz w:val="24"/>
            <w:szCs w:val="24"/>
            <w:lang w:eastAsia="ru-RU"/>
          </w:rPr>
          <w:t>Должностной регламент заместителя начальника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hyperlink>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053118" w:rsidRDefault="00D32995" w:rsidP="00053118">
      <w:pPr>
        <w:pStyle w:val="aa"/>
        <w:numPr>
          <w:ilvl w:val="0"/>
          <w:numId w:val="20"/>
        </w:numPr>
        <w:tabs>
          <w:tab w:val="left" w:pos="993"/>
        </w:tabs>
        <w:spacing w:after="0"/>
        <w:ind w:left="0" w:firstLine="567"/>
        <w:rPr>
          <w:rFonts w:ascii="Times New Roman" w:eastAsia="Times New Roman" w:hAnsi="Times New Roman"/>
          <w:b/>
          <w:bCs/>
          <w:color w:val="000000"/>
          <w:sz w:val="24"/>
          <w:szCs w:val="24"/>
          <w:lang w:eastAsia="ru-RU"/>
        </w:rPr>
      </w:pPr>
      <w:r w:rsidRPr="00053118">
        <w:rPr>
          <w:rFonts w:ascii="Times New Roman" w:eastAsia="Times New Roman" w:hAnsi="Times New Roman"/>
          <w:b/>
          <w:bCs/>
          <w:color w:val="000000"/>
          <w:sz w:val="24"/>
          <w:szCs w:val="24"/>
          <w:lang w:eastAsia="ru-RU"/>
        </w:rPr>
        <w:t>Главного консультанта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p>
    <w:p w:rsidR="00053118" w:rsidRPr="00D32995" w:rsidRDefault="00053118"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05311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05311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по специальности, направлению подготовки образования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05311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одного года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05311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05311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 xml:space="preserve">«О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w:t>
      </w:r>
      <w:r w:rsidRPr="00D32995">
        <w:rPr>
          <w:rFonts w:ascii="Times New Roman" w:eastAsia="Times New Roman" w:hAnsi="Times New Roman"/>
          <w:bCs/>
          <w:color w:val="000000"/>
          <w:sz w:val="24"/>
          <w:szCs w:val="24"/>
          <w:lang w:eastAsia="ru-RU"/>
        </w:rPr>
        <w:lastRenderedPageBreak/>
        <w:t>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971442">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Default="00D32995" w:rsidP="00971442">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обеспечение законности деятельности Губернатора Забайкальского края и Правительства Забайкальского края; </w:t>
      </w:r>
      <w:proofErr w:type="gramStart"/>
      <w:r w:rsidRPr="00D32995">
        <w:rPr>
          <w:rFonts w:ascii="Times New Roman" w:eastAsia="Times New Roman" w:hAnsi="Times New Roman"/>
          <w:bCs/>
          <w:color w:val="000000"/>
          <w:sz w:val="24"/>
          <w:szCs w:val="24"/>
          <w:lang w:eastAsia="ru-RU"/>
        </w:rPr>
        <w:t>проведение правовой экспертизы и подготовки заключений на проекты постановлений Правительства Забайкальского края, проекты постановлений Губернатора Забайкальского края, проекты распоряжений Правительства Забайкальского края, проекты распоряжений Губернатора Забайкальского края, а также проекты приказов Администрации Губернатора Забайкальского края, носящих нормативный характер, проекты договоров и соглашений, заключаемых от имени Правительства Забайкальского края, иных правовых актов по поручению начальника государственно-правового управления Губернатора Забайкальского края, начальника</w:t>
      </w:r>
      <w:proofErr w:type="gramEnd"/>
      <w:r w:rsidRPr="00D32995">
        <w:rPr>
          <w:rFonts w:ascii="Times New Roman" w:eastAsia="Times New Roman" w:hAnsi="Times New Roman"/>
          <w:bCs/>
          <w:color w:val="000000"/>
          <w:sz w:val="24"/>
          <w:szCs w:val="24"/>
          <w:lang w:eastAsia="ru-RU"/>
        </w:rPr>
        <w:t xml:space="preserve"> отдела; представление интересов Губернатора Забайкальского края, Правительства Забайкальского края, Администрации Губернатора Забайкальского края в судах при рассмотрении правовых споров на основании выданной доверенности, а также в других органах; подготовка ответов на обращения граждан, письма и запросы по вопросам, входящим в его компетенцию, отчетов, информаций и справок в пределах выполняемых функций; </w:t>
      </w:r>
      <w:proofErr w:type="gramStart"/>
      <w:r w:rsidRPr="00D32995">
        <w:rPr>
          <w:rFonts w:ascii="Times New Roman" w:eastAsia="Times New Roman" w:hAnsi="Times New Roman"/>
          <w:bCs/>
          <w:color w:val="000000"/>
          <w:sz w:val="24"/>
          <w:szCs w:val="24"/>
          <w:lang w:eastAsia="ru-RU"/>
        </w:rPr>
        <w:t>участие в работе совещаний, заседаний, семинаров и иных мероприятий, а также в работе комиссий, иных коллегиальных органов, в состав которых включен или направлен; изучение и анализ практики применения действующего законодательства Российской Федерации, мнения ведущих ученых и опыт субъектов Российской Федерации, подготовка соответствующих предложений начальнику отдела; осуществление подготовки проектов нормативных правовых и правовых актов, проектов управленческих решений.</w:t>
      </w:r>
      <w:proofErr w:type="gramEnd"/>
    </w:p>
    <w:p w:rsidR="00B00306" w:rsidRDefault="00B00306" w:rsidP="00971442">
      <w:pPr>
        <w:spacing w:after="0"/>
        <w:ind w:firstLine="567"/>
        <w:rPr>
          <w:rFonts w:ascii="Times New Roman" w:eastAsia="Times New Roman" w:hAnsi="Times New Roman"/>
          <w:bCs/>
          <w:color w:val="000000"/>
          <w:sz w:val="24"/>
          <w:szCs w:val="24"/>
          <w:lang w:eastAsia="ru-RU"/>
        </w:rPr>
      </w:pPr>
    </w:p>
    <w:p w:rsidR="00B00306" w:rsidRPr="00D32995" w:rsidRDefault="00D804E2" w:rsidP="00971442">
      <w:pPr>
        <w:spacing w:after="0"/>
        <w:ind w:firstLine="567"/>
        <w:rPr>
          <w:rFonts w:ascii="Times New Roman" w:eastAsia="Times New Roman" w:hAnsi="Times New Roman"/>
          <w:bCs/>
          <w:color w:val="000000"/>
          <w:sz w:val="24"/>
          <w:szCs w:val="24"/>
          <w:lang w:eastAsia="ru-RU"/>
        </w:rPr>
      </w:pPr>
      <w:hyperlink r:id="rId11" w:history="1">
        <w:r w:rsidR="00B00306" w:rsidRPr="00BF6EEF">
          <w:rPr>
            <w:rStyle w:val="a5"/>
            <w:rFonts w:ascii="Times New Roman" w:eastAsia="Times New Roman" w:hAnsi="Times New Roman"/>
            <w:bCs/>
            <w:sz w:val="24"/>
            <w:szCs w:val="24"/>
            <w:lang w:eastAsia="ru-RU"/>
          </w:rPr>
          <w:t>Должностной регламент главного консультанта отдела по правовому обеспечению деятельности Правительства Забайкальского края и Губернатора Забайкальского края государственно-правового управления Губернатора Забайкальского края</w:t>
        </w:r>
      </w:hyperlink>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971442" w:rsidRDefault="00D32995" w:rsidP="00971442">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971442">
        <w:rPr>
          <w:rFonts w:ascii="Times New Roman" w:eastAsia="Times New Roman" w:hAnsi="Times New Roman"/>
          <w:b/>
          <w:bCs/>
          <w:color w:val="000000"/>
          <w:sz w:val="24"/>
          <w:szCs w:val="24"/>
          <w:lang w:eastAsia="ru-RU"/>
        </w:rPr>
        <w:t xml:space="preserve">Заместителя начальника отдела антикоррупционной и </w:t>
      </w:r>
      <w:proofErr w:type="gramStart"/>
      <w:r w:rsidRPr="00971442">
        <w:rPr>
          <w:rFonts w:ascii="Times New Roman" w:eastAsia="Times New Roman" w:hAnsi="Times New Roman"/>
          <w:b/>
          <w:bCs/>
          <w:color w:val="000000"/>
          <w:sz w:val="24"/>
          <w:szCs w:val="24"/>
          <w:lang w:eastAsia="ru-RU"/>
        </w:rPr>
        <w:t>лингвистической</w:t>
      </w:r>
      <w:proofErr w:type="gramEnd"/>
      <w:r w:rsidRPr="00971442">
        <w:rPr>
          <w:rFonts w:ascii="Times New Roman" w:eastAsia="Times New Roman" w:hAnsi="Times New Roman"/>
          <w:b/>
          <w:bCs/>
          <w:color w:val="000000"/>
          <w:sz w:val="24"/>
          <w:szCs w:val="24"/>
          <w:lang w:eastAsia="ru-RU"/>
        </w:rPr>
        <w:t xml:space="preserve"> экспертиз государственно-правового управления Губернатора 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высшего образования не ниже уровня специалитета, магистратуры по специальностям, направлениям подготовки «Филология» или «Лингвистика»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w:t>
      </w:r>
      <w:r w:rsidRPr="00D32995">
        <w:rPr>
          <w:rFonts w:ascii="Times New Roman" w:eastAsia="Times New Roman" w:hAnsi="Times New Roman"/>
          <w:bCs/>
          <w:color w:val="000000"/>
          <w:sz w:val="24"/>
          <w:szCs w:val="24"/>
          <w:lang w:eastAsia="ru-RU"/>
        </w:rPr>
        <w:lastRenderedPageBreak/>
        <w:t>подготовки, указанным в предыдущих перечнях профессий, специальностей и направлений подготовки;</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двух лет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Pr="00D32995" w:rsidRDefault="00D32995" w:rsidP="00971442">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обеспечение полномочий Губернатора Забайкальского края, Правительства Забайкальского края в сфере принятия нормативных правовых актов и иных документов; эффективное исполнение законодательства Российской Федерации; обеспечение подготовки правовых актов Забайкальского края и других документов; проведение </w:t>
      </w:r>
      <w:r w:rsidRPr="00D32995">
        <w:rPr>
          <w:rFonts w:ascii="Times New Roman" w:eastAsia="Times New Roman" w:hAnsi="Times New Roman"/>
          <w:bCs/>
          <w:color w:val="000000"/>
          <w:sz w:val="24"/>
          <w:szCs w:val="24"/>
          <w:lang w:eastAsia="ru-RU"/>
        </w:rPr>
        <w:lastRenderedPageBreak/>
        <w:t xml:space="preserve">лингвистической экспертизы поступивших документов, участие в управлении отделом; </w:t>
      </w:r>
      <w:proofErr w:type="gramStart"/>
      <w:r w:rsidRPr="00D32995">
        <w:rPr>
          <w:rFonts w:ascii="Times New Roman" w:eastAsia="Times New Roman" w:hAnsi="Times New Roman"/>
          <w:bCs/>
          <w:color w:val="000000"/>
          <w:sz w:val="24"/>
          <w:szCs w:val="24"/>
          <w:lang w:eastAsia="ru-RU"/>
        </w:rPr>
        <w:t>рассмотрение: законопроектов с прилагающимися документами, подготавливаемых для внесения их Губернатором Забайкальского края в Законодательное Собрание Забайкальского края в порядке законодательной инициативы; проектов постановлений Законодательного Собрания Забайкальского края с прилагающимися документами; заключений на законопроекты, внесенные в Законодательное Собрание Забайкальского края субъектами права законодательной инициативы; проектов постановлений и распоряжений Правительства Забайкальского края и Губернатора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проектов договоров и соглашений, заключаемых от имени Забайкальского края и от имени Правительства Забайкальского края; писем, доверенностей и по поручению Губернатора Забайкальского края и заместителя председателя Правительства Забайкальского края - руководителя Администрации Губернатора Забайкальского края иных документов; проведение лингвистической экспертизы документов с использованием соответствующих юридических источников; систематизация справочного материала, необходимого для проведения лингвистической экспертизы;</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выполнение секретных работ и ознакомление со сведениями, составляющими государственную тайну, к которым имеет доступ в рамках своих должностных обязанностей; обеспечение защиты сведений, составляющих государственную тайну, соблюдение правил обращения с носителями сведений, составляющих государственную тайну; принятие мер по предотвращению разглашения и утечки сведений, составляющих государственную тайну, при проведении всех видов секретных работ;</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контроль за</w:t>
      </w:r>
      <w:proofErr w:type="gramEnd"/>
      <w:r w:rsidRPr="00D32995">
        <w:rPr>
          <w:rFonts w:ascii="Times New Roman" w:eastAsia="Times New Roman" w:hAnsi="Times New Roman"/>
          <w:bCs/>
          <w:color w:val="000000"/>
          <w:sz w:val="24"/>
          <w:szCs w:val="24"/>
          <w:lang w:eastAsia="ru-RU"/>
        </w:rPr>
        <w:t xml:space="preserve"> соблюдением установленного порядка работы с секретными документами, оформлением документов, работой подчиненных сотрудников отдела.</w:t>
      </w:r>
    </w:p>
    <w:p w:rsidR="00D32995" w:rsidRDefault="00D32995" w:rsidP="00D32995">
      <w:pPr>
        <w:spacing w:after="0"/>
        <w:ind w:firstLine="0"/>
        <w:rPr>
          <w:rFonts w:ascii="Times New Roman" w:eastAsia="Times New Roman" w:hAnsi="Times New Roman"/>
          <w:bCs/>
          <w:color w:val="000000"/>
          <w:sz w:val="24"/>
          <w:szCs w:val="24"/>
          <w:lang w:eastAsia="ru-RU"/>
        </w:rPr>
      </w:pPr>
    </w:p>
    <w:p w:rsidR="00B00306" w:rsidRDefault="00D804E2" w:rsidP="00B00306">
      <w:pPr>
        <w:spacing w:after="0"/>
        <w:ind w:firstLine="567"/>
        <w:rPr>
          <w:rFonts w:ascii="Times New Roman" w:eastAsia="Times New Roman" w:hAnsi="Times New Roman"/>
          <w:bCs/>
          <w:color w:val="000000"/>
          <w:sz w:val="24"/>
          <w:szCs w:val="24"/>
          <w:lang w:eastAsia="ru-RU"/>
        </w:rPr>
      </w:pPr>
      <w:hyperlink r:id="rId12" w:history="1">
        <w:r w:rsidR="00B00306" w:rsidRPr="00BF6EEF">
          <w:rPr>
            <w:rStyle w:val="a5"/>
            <w:rFonts w:ascii="Times New Roman" w:eastAsia="Times New Roman" w:hAnsi="Times New Roman"/>
            <w:bCs/>
            <w:sz w:val="24"/>
            <w:szCs w:val="24"/>
            <w:lang w:eastAsia="ru-RU"/>
          </w:rPr>
          <w:t xml:space="preserve">Должностной регламент заместителя начальника отдела </w:t>
        </w:r>
        <w:proofErr w:type="spellStart"/>
        <w:r w:rsidR="00B00306" w:rsidRPr="00BF6EEF">
          <w:rPr>
            <w:rStyle w:val="a5"/>
            <w:rFonts w:ascii="Times New Roman" w:eastAsia="Times New Roman" w:hAnsi="Times New Roman"/>
            <w:bCs/>
            <w:sz w:val="24"/>
            <w:szCs w:val="24"/>
            <w:lang w:eastAsia="ru-RU"/>
          </w:rPr>
          <w:t>антикоррупционной</w:t>
        </w:r>
        <w:proofErr w:type="spellEnd"/>
        <w:r w:rsidR="00B00306" w:rsidRPr="00BF6EEF">
          <w:rPr>
            <w:rStyle w:val="a5"/>
            <w:rFonts w:ascii="Times New Roman" w:eastAsia="Times New Roman" w:hAnsi="Times New Roman"/>
            <w:bCs/>
            <w:sz w:val="24"/>
            <w:szCs w:val="24"/>
            <w:lang w:eastAsia="ru-RU"/>
          </w:rPr>
          <w:t xml:space="preserve"> и </w:t>
        </w:r>
        <w:proofErr w:type="gramStart"/>
        <w:r w:rsidR="00B00306" w:rsidRPr="00BF6EEF">
          <w:rPr>
            <w:rStyle w:val="a5"/>
            <w:rFonts w:ascii="Times New Roman" w:eastAsia="Times New Roman" w:hAnsi="Times New Roman"/>
            <w:bCs/>
            <w:sz w:val="24"/>
            <w:szCs w:val="24"/>
            <w:lang w:eastAsia="ru-RU"/>
          </w:rPr>
          <w:t>лингвистической</w:t>
        </w:r>
        <w:proofErr w:type="gramEnd"/>
        <w:r w:rsidR="00B00306" w:rsidRPr="00BF6EEF">
          <w:rPr>
            <w:rStyle w:val="a5"/>
            <w:rFonts w:ascii="Times New Roman" w:eastAsia="Times New Roman" w:hAnsi="Times New Roman"/>
            <w:bCs/>
            <w:sz w:val="24"/>
            <w:szCs w:val="24"/>
            <w:lang w:eastAsia="ru-RU"/>
          </w:rPr>
          <w:t xml:space="preserve"> экспертиз государственно-правового управления Губернатора Забайкальского края</w:t>
        </w:r>
      </w:hyperlink>
    </w:p>
    <w:p w:rsidR="00B00306" w:rsidRPr="00D32995" w:rsidRDefault="00B00306" w:rsidP="00D32995">
      <w:pPr>
        <w:spacing w:after="0"/>
        <w:ind w:firstLine="0"/>
        <w:rPr>
          <w:rFonts w:ascii="Times New Roman" w:eastAsia="Times New Roman" w:hAnsi="Times New Roman"/>
          <w:bCs/>
          <w:color w:val="000000"/>
          <w:sz w:val="24"/>
          <w:szCs w:val="24"/>
          <w:lang w:eastAsia="ru-RU"/>
        </w:rPr>
      </w:pPr>
    </w:p>
    <w:p w:rsidR="00D32995" w:rsidRPr="00971442" w:rsidRDefault="00D32995" w:rsidP="00971442">
      <w:pPr>
        <w:pStyle w:val="aa"/>
        <w:numPr>
          <w:ilvl w:val="0"/>
          <w:numId w:val="20"/>
        </w:numPr>
        <w:tabs>
          <w:tab w:val="left" w:pos="993"/>
        </w:tabs>
        <w:spacing w:after="0"/>
        <w:ind w:left="0" w:firstLine="567"/>
        <w:rPr>
          <w:rFonts w:ascii="Times New Roman" w:eastAsia="Times New Roman" w:hAnsi="Times New Roman"/>
          <w:b/>
          <w:bCs/>
          <w:color w:val="000000"/>
          <w:sz w:val="24"/>
          <w:szCs w:val="24"/>
          <w:lang w:eastAsia="ru-RU"/>
        </w:rPr>
      </w:pPr>
      <w:r w:rsidRPr="00971442">
        <w:rPr>
          <w:rFonts w:ascii="Times New Roman" w:eastAsia="Times New Roman" w:hAnsi="Times New Roman"/>
          <w:b/>
          <w:bCs/>
          <w:color w:val="000000"/>
          <w:sz w:val="24"/>
          <w:szCs w:val="24"/>
          <w:lang w:eastAsia="ru-RU"/>
        </w:rPr>
        <w:t xml:space="preserve">Консультанта отдела антикоррупционной и </w:t>
      </w:r>
      <w:proofErr w:type="gramStart"/>
      <w:r w:rsidRPr="00971442">
        <w:rPr>
          <w:rFonts w:ascii="Times New Roman" w:eastAsia="Times New Roman" w:hAnsi="Times New Roman"/>
          <w:b/>
          <w:bCs/>
          <w:color w:val="000000"/>
          <w:sz w:val="24"/>
          <w:szCs w:val="24"/>
          <w:lang w:eastAsia="ru-RU"/>
        </w:rPr>
        <w:t>лингвистической</w:t>
      </w:r>
      <w:proofErr w:type="gramEnd"/>
      <w:r w:rsidRPr="00971442">
        <w:rPr>
          <w:rFonts w:ascii="Times New Roman" w:eastAsia="Times New Roman" w:hAnsi="Times New Roman"/>
          <w:b/>
          <w:bCs/>
          <w:color w:val="000000"/>
          <w:sz w:val="24"/>
          <w:szCs w:val="24"/>
          <w:lang w:eastAsia="ru-RU"/>
        </w:rPr>
        <w:t xml:space="preserve"> экспертиз государственно-правового управления Губернатора 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по специальностям, направлениям подготовки «Филология», «Лингвистика», «Фундаментальная и прикладная лингвистика», «Педагогическое образование» (по направлению деятельности)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одного года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 xml:space="preserve">О </w:t>
      </w:r>
      <w:r w:rsidRPr="00D32995">
        <w:rPr>
          <w:rFonts w:ascii="Times New Roman" w:eastAsia="Times New Roman" w:hAnsi="Times New Roman"/>
          <w:bCs/>
          <w:color w:val="000000"/>
          <w:sz w:val="24"/>
          <w:szCs w:val="24"/>
          <w:lang w:eastAsia="ru-RU"/>
        </w:rPr>
        <w:lastRenderedPageBreak/>
        <w:t>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Pr="00D32995" w:rsidRDefault="00D32995" w:rsidP="00412DF8">
      <w:pPr>
        <w:spacing w:after="0"/>
        <w:ind w:firstLine="567"/>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обеспечение полномочий Губернатора Забайкальского края, Правительства Забайкальского края в сфере принятия нормативных правовых актов и иных документов; эффективное исполнение законодательства Российской Федерации; обеспечение подготовки правовых актов Забайкальского края и других документов; проведение лингвистической экспертизы поступивших документов, обобщение практики проведения лингвистической экспертизы в Администрации Губернатора Забайкальского края;  </w:t>
      </w:r>
      <w:proofErr w:type="gramStart"/>
      <w:r w:rsidRPr="00D32995">
        <w:rPr>
          <w:rFonts w:ascii="Times New Roman" w:eastAsia="Times New Roman" w:hAnsi="Times New Roman"/>
          <w:bCs/>
          <w:color w:val="000000"/>
          <w:sz w:val="24"/>
          <w:szCs w:val="24"/>
          <w:lang w:eastAsia="ru-RU"/>
        </w:rPr>
        <w:t>рассмотрение законопроектов с прилагающимися документами, подготавливаемые для внесения их Губернатором Забайкальского края в Законодательное Собрание Забайкальского края в порядке законодательной инициативы; проектов постановлений Законодательного Собрания Забайкальского края с прилагающимися документами; заключений на законопроекты, внесенные в Законодательное Собрание Забайкальского края субъектами права законодательной инициативы; проектов постановлений и распоряжений Правительства Забайкальского края и Губернатора Забайкальского края;</w:t>
      </w:r>
      <w:proofErr w:type="gramEnd"/>
      <w:r w:rsidRPr="00D32995">
        <w:rPr>
          <w:rFonts w:ascii="Times New Roman" w:eastAsia="Times New Roman" w:hAnsi="Times New Roman"/>
          <w:bCs/>
          <w:color w:val="000000"/>
          <w:sz w:val="24"/>
          <w:szCs w:val="24"/>
          <w:lang w:eastAsia="ru-RU"/>
        </w:rPr>
        <w:t xml:space="preserve"> проектов договоров и соглашений, заключаемых от имени Забайкальского края и от имени Правительства Забайкальского края, писем, доверенностей и по поручению Губернатора Забайкальского края и заместителя Председателя Правительства Забайкальского края - руководителя Администрации Губернатора Забайкальского края иных документов; проведение лингвистической экспертизы документов с использованием соответствующих юридических источников; сбор сведений об информационно-</w:t>
      </w:r>
      <w:r w:rsidRPr="00D32995">
        <w:rPr>
          <w:rFonts w:ascii="Times New Roman" w:eastAsia="Times New Roman" w:hAnsi="Times New Roman"/>
          <w:bCs/>
          <w:color w:val="000000"/>
          <w:sz w:val="24"/>
          <w:szCs w:val="24"/>
          <w:lang w:eastAsia="ru-RU"/>
        </w:rPr>
        <w:lastRenderedPageBreak/>
        <w:t>справочных изданиях лингвистического характера и обобщение содержащихся в них рекомендаций по нормативному правописанию и литературной правке в целях улучшения  работы с проектами служебных документов; подготовка методических рекомендаций в целях унификации языка, стиля и технического оформления документов.</w:t>
      </w:r>
    </w:p>
    <w:p w:rsidR="00D32995" w:rsidRDefault="00D32995" w:rsidP="00D32995">
      <w:pPr>
        <w:spacing w:after="0"/>
        <w:ind w:firstLine="0"/>
        <w:rPr>
          <w:rFonts w:ascii="Times New Roman" w:eastAsia="Times New Roman" w:hAnsi="Times New Roman"/>
          <w:bCs/>
          <w:color w:val="000000"/>
          <w:sz w:val="24"/>
          <w:szCs w:val="24"/>
          <w:lang w:eastAsia="ru-RU"/>
        </w:rPr>
      </w:pPr>
    </w:p>
    <w:p w:rsidR="00B00306" w:rsidRDefault="00D804E2" w:rsidP="00B00306">
      <w:pPr>
        <w:spacing w:after="0"/>
        <w:ind w:firstLine="567"/>
        <w:rPr>
          <w:rFonts w:ascii="Times New Roman" w:eastAsia="Times New Roman" w:hAnsi="Times New Roman"/>
          <w:bCs/>
          <w:color w:val="000000"/>
          <w:sz w:val="24"/>
          <w:szCs w:val="24"/>
          <w:lang w:eastAsia="ru-RU"/>
        </w:rPr>
      </w:pPr>
      <w:hyperlink r:id="rId13" w:history="1">
        <w:r w:rsidR="00B00306" w:rsidRPr="00BF6EEF">
          <w:rPr>
            <w:rStyle w:val="a5"/>
            <w:rFonts w:ascii="Times New Roman" w:eastAsia="Times New Roman" w:hAnsi="Times New Roman"/>
            <w:bCs/>
            <w:sz w:val="24"/>
            <w:szCs w:val="24"/>
            <w:lang w:eastAsia="ru-RU"/>
          </w:rPr>
          <w:t xml:space="preserve">Должностной регламент консультанта отдела </w:t>
        </w:r>
        <w:proofErr w:type="spellStart"/>
        <w:r w:rsidR="00B00306" w:rsidRPr="00BF6EEF">
          <w:rPr>
            <w:rStyle w:val="a5"/>
            <w:rFonts w:ascii="Times New Roman" w:eastAsia="Times New Roman" w:hAnsi="Times New Roman"/>
            <w:bCs/>
            <w:sz w:val="24"/>
            <w:szCs w:val="24"/>
            <w:lang w:eastAsia="ru-RU"/>
          </w:rPr>
          <w:t>антикоррупционной</w:t>
        </w:r>
        <w:proofErr w:type="spellEnd"/>
        <w:r w:rsidR="00B00306" w:rsidRPr="00BF6EEF">
          <w:rPr>
            <w:rStyle w:val="a5"/>
            <w:rFonts w:ascii="Times New Roman" w:eastAsia="Times New Roman" w:hAnsi="Times New Roman"/>
            <w:bCs/>
            <w:sz w:val="24"/>
            <w:szCs w:val="24"/>
            <w:lang w:eastAsia="ru-RU"/>
          </w:rPr>
          <w:t xml:space="preserve"> и </w:t>
        </w:r>
        <w:proofErr w:type="gramStart"/>
        <w:r w:rsidR="00B00306" w:rsidRPr="00BF6EEF">
          <w:rPr>
            <w:rStyle w:val="a5"/>
            <w:rFonts w:ascii="Times New Roman" w:eastAsia="Times New Roman" w:hAnsi="Times New Roman"/>
            <w:bCs/>
            <w:sz w:val="24"/>
            <w:szCs w:val="24"/>
            <w:lang w:eastAsia="ru-RU"/>
          </w:rPr>
          <w:t>лингвистической</w:t>
        </w:r>
        <w:proofErr w:type="gramEnd"/>
        <w:r w:rsidR="00B00306" w:rsidRPr="00BF6EEF">
          <w:rPr>
            <w:rStyle w:val="a5"/>
            <w:rFonts w:ascii="Times New Roman" w:eastAsia="Times New Roman" w:hAnsi="Times New Roman"/>
            <w:bCs/>
            <w:sz w:val="24"/>
            <w:szCs w:val="24"/>
            <w:lang w:eastAsia="ru-RU"/>
          </w:rPr>
          <w:t xml:space="preserve"> экспертиз государственно-правового управления Губернатора Забайкальского края</w:t>
        </w:r>
      </w:hyperlink>
    </w:p>
    <w:p w:rsidR="00B00306" w:rsidRPr="00D32995" w:rsidRDefault="00B00306" w:rsidP="00D32995">
      <w:pPr>
        <w:spacing w:after="0"/>
        <w:ind w:firstLine="0"/>
        <w:rPr>
          <w:rFonts w:ascii="Times New Roman" w:eastAsia="Times New Roman" w:hAnsi="Times New Roman"/>
          <w:bCs/>
          <w:color w:val="000000"/>
          <w:sz w:val="24"/>
          <w:szCs w:val="24"/>
          <w:lang w:eastAsia="ru-RU"/>
        </w:rPr>
      </w:pPr>
    </w:p>
    <w:p w:rsidR="00D32995" w:rsidRPr="00412DF8" w:rsidRDefault="00D32995" w:rsidP="00412DF8">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412DF8">
        <w:rPr>
          <w:rFonts w:ascii="Times New Roman" w:eastAsia="Times New Roman" w:hAnsi="Times New Roman"/>
          <w:b/>
          <w:bCs/>
          <w:color w:val="000000"/>
          <w:sz w:val="24"/>
          <w:szCs w:val="24"/>
          <w:lang w:eastAsia="ru-RU"/>
        </w:rPr>
        <w:t xml:space="preserve">Главного консультанта отдела по правовому обеспечению законопроектной деятельности Губернатора Забайкальского края государственно-правового управления Губернатора </w:t>
      </w:r>
      <w:r w:rsidR="00412DF8">
        <w:rPr>
          <w:rFonts w:ascii="Times New Roman" w:eastAsia="Times New Roman" w:hAnsi="Times New Roman"/>
          <w:b/>
          <w:bCs/>
          <w:color w:val="000000"/>
          <w:sz w:val="24"/>
          <w:szCs w:val="24"/>
          <w:lang w:eastAsia="ru-RU"/>
        </w:rPr>
        <w:t>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по специальности, направлению подготовки образования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одного года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 xml:space="preserve">«О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w:t>
      </w:r>
      <w:r w:rsidRPr="00D32995">
        <w:rPr>
          <w:rFonts w:ascii="Times New Roman" w:eastAsia="Times New Roman" w:hAnsi="Times New Roman"/>
          <w:bCs/>
          <w:color w:val="000000"/>
          <w:sz w:val="24"/>
          <w:szCs w:val="24"/>
          <w:lang w:eastAsia="ru-RU"/>
        </w:rPr>
        <w:lastRenderedPageBreak/>
        <w:t>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 положения о государственно-правовом управлении Губернатора Забайкальского края.</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Default="00D32995" w:rsidP="00412DF8">
      <w:pPr>
        <w:spacing w:after="0"/>
        <w:ind w:firstLine="708"/>
        <w:rPr>
          <w:rFonts w:ascii="Times New Roman" w:eastAsia="Times New Roman" w:hAnsi="Times New Roman"/>
          <w:bCs/>
          <w:color w:val="000000"/>
          <w:sz w:val="24"/>
          <w:szCs w:val="24"/>
          <w:lang w:eastAsia="ru-RU"/>
        </w:rPr>
      </w:pPr>
      <w:proofErr w:type="gramStart"/>
      <w:r w:rsidRPr="00D32995">
        <w:rPr>
          <w:rFonts w:ascii="Times New Roman" w:eastAsia="Times New Roman" w:hAnsi="Times New Roman"/>
          <w:bCs/>
          <w:color w:val="000000"/>
          <w:sz w:val="24"/>
          <w:szCs w:val="24"/>
          <w:lang w:eastAsia="ru-RU"/>
        </w:rPr>
        <w:t>обеспечение законности законопроектной деятельности Губернатора Забайкальского края путем: проведения правовой экспертизы и подготовки заключений на проекты законов Забайкальского края и постановлений Законодательного Собрания Забайкальского края, вносимых Губернатором Забайкальского края в порядке законодательной инициативы, проекты иных правовых актов; разработки правовых актов;  представления интересов Губернатора Забайкальского края в судах при рассмотрении правовых споров на основании выданной доверенности, а также других органах;</w:t>
      </w:r>
      <w:proofErr w:type="gramEnd"/>
      <w:r w:rsidRPr="00D32995">
        <w:rPr>
          <w:rFonts w:ascii="Times New Roman" w:eastAsia="Times New Roman" w:hAnsi="Times New Roman"/>
          <w:bCs/>
          <w:color w:val="000000"/>
          <w:sz w:val="24"/>
          <w:szCs w:val="24"/>
          <w:lang w:eastAsia="ru-RU"/>
        </w:rPr>
        <w:t xml:space="preserve"> подготовки ответов на письма граждан, юридических лиц, органов государственной власти; подготовка отчетов, информации и справок в пределах выполняемых функций; участия в установленном порядке в работе совещаний, заседаний, семинаров и иных мероприятиях, а так же в работе комиссий, иных совещательных и коллегиальных органов, в состав которых включен или направлен.</w:t>
      </w:r>
    </w:p>
    <w:p w:rsidR="0080411E" w:rsidRDefault="0080411E" w:rsidP="00412DF8">
      <w:pPr>
        <w:spacing w:after="0"/>
        <w:ind w:firstLine="708"/>
        <w:rPr>
          <w:rFonts w:ascii="Times New Roman" w:eastAsia="Times New Roman" w:hAnsi="Times New Roman"/>
          <w:bCs/>
          <w:color w:val="000000"/>
          <w:sz w:val="24"/>
          <w:szCs w:val="24"/>
          <w:lang w:eastAsia="ru-RU"/>
        </w:rPr>
      </w:pPr>
    </w:p>
    <w:p w:rsidR="0080411E" w:rsidRDefault="00D804E2" w:rsidP="00412DF8">
      <w:pPr>
        <w:spacing w:after="0"/>
        <w:ind w:firstLine="708"/>
        <w:rPr>
          <w:rFonts w:ascii="Times New Roman" w:eastAsia="Times New Roman" w:hAnsi="Times New Roman"/>
          <w:bCs/>
          <w:color w:val="000000"/>
          <w:sz w:val="24"/>
          <w:szCs w:val="24"/>
          <w:lang w:eastAsia="ru-RU"/>
        </w:rPr>
      </w:pPr>
      <w:hyperlink r:id="rId14" w:history="1">
        <w:r w:rsidR="0080411E" w:rsidRPr="0077153A">
          <w:rPr>
            <w:rStyle w:val="a5"/>
            <w:rFonts w:ascii="Times New Roman" w:eastAsia="Times New Roman" w:hAnsi="Times New Roman"/>
            <w:bCs/>
            <w:sz w:val="24"/>
            <w:szCs w:val="24"/>
            <w:lang w:eastAsia="ru-RU"/>
          </w:rPr>
          <w:t>Должностной регламент главного консультанта отдела по правовому обеспечению законопроектной деятельности Губернатора Забайкальского края государственно-правового управления Губернатора Забайкальского края</w:t>
        </w:r>
      </w:hyperlink>
    </w:p>
    <w:p w:rsidR="0080411E" w:rsidRPr="00D32995" w:rsidRDefault="0080411E" w:rsidP="00412DF8">
      <w:pPr>
        <w:spacing w:after="0"/>
        <w:ind w:firstLine="708"/>
        <w:rPr>
          <w:rFonts w:ascii="Times New Roman" w:eastAsia="Times New Roman" w:hAnsi="Times New Roman"/>
          <w:bCs/>
          <w:color w:val="000000"/>
          <w:sz w:val="24"/>
          <w:szCs w:val="24"/>
          <w:lang w:eastAsia="ru-RU"/>
        </w:rPr>
      </w:pPr>
    </w:p>
    <w:p w:rsidR="00D32995" w:rsidRPr="00412DF8" w:rsidRDefault="00D32995" w:rsidP="00412DF8">
      <w:pPr>
        <w:pStyle w:val="aa"/>
        <w:numPr>
          <w:ilvl w:val="0"/>
          <w:numId w:val="20"/>
        </w:numPr>
        <w:tabs>
          <w:tab w:val="left" w:pos="1134"/>
        </w:tabs>
        <w:spacing w:after="0"/>
        <w:ind w:left="0" w:firstLine="709"/>
        <w:rPr>
          <w:rFonts w:ascii="Times New Roman" w:eastAsia="Times New Roman" w:hAnsi="Times New Roman"/>
          <w:b/>
          <w:bCs/>
          <w:color w:val="000000"/>
          <w:sz w:val="24"/>
          <w:szCs w:val="24"/>
          <w:lang w:eastAsia="ru-RU"/>
        </w:rPr>
      </w:pPr>
      <w:r w:rsidRPr="00412DF8">
        <w:rPr>
          <w:rFonts w:ascii="Times New Roman" w:eastAsia="Times New Roman" w:hAnsi="Times New Roman"/>
          <w:b/>
          <w:bCs/>
          <w:color w:val="000000"/>
          <w:sz w:val="24"/>
          <w:szCs w:val="24"/>
          <w:lang w:eastAsia="ru-RU"/>
        </w:rPr>
        <w:t xml:space="preserve">Консультанта отдела по правовому обеспечению законопроектной деятельности Губернатора Забайкальского края государственно-правового управления Губернатора </w:t>
      </w:r>
      <w:r w:rsidR="00412DF8">
        <w:rPr>
          <w:rFonts w:ascii="Times New Roman" w:eastAsia="Times New Roman" w:hAnsi="Times New Roman"/>
          <w:b/>
          <w:bCs/>
          <w:color w:val="000000"/>
          <w:sz w:val="24"/>
          <w:szCs w:val="24"/>
          <w:lang w:eastAsia="ru-RU"/>
        </w:rPr>
        <w:t>Забайкальского края</w:t>
      </w:r>
    </w:p>
    <w:p w:rsidR="00D32995" w:rsidRPr="00D32995" w:rsidRDefault="00D32995" w:rsidP="00D32995">
      <w:pPr>
        <w:spacing w:after="0"/>
        <w:ind w:firstLine="0"/>
        <w:rPr>
          <w:rFonts w:ascii="Times New Roman" w:eastAsia="Times New Roman" w:hAnsi="Times New Roman"/>
          <w:bCs/>
          <w:color w:val="000000"/>
          <w:sz w:val="24"/>
          <w:szCs w:val="24"/>
          <w:lang w:eastAsia="ru-RU"/>
        </w:rPr>
      </w:pP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Квалификационные требования:</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высшего образования по специальности, направлению подготовки образования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 наличие не менее одного года стажа гражданской службы или стажа работы по </w:t>
      </w:r>
      <w:proofErr w:type="gramStart"/>
      <w:r w:rsidRPr="00D32995">
        <w:rPr>
          <w:rFonts w:ascii="Times New Roman" w:eastAsia="Times New Roman" w:hAnsi="Times New Roman"/>
          <w:bCs/>
          <w:color w:val="000000"/>
          <w:sz w:val="24"/>
          <w:szCs w:val="24"/>
          <w:lang w:eastAsia="ru-RU"/>
        </w:rPr>
        <w:t>указанным</w:t>
      </w:r>
      <w:proofErr w:type="gramEnd"/>
      <w:r w:rsidRPr="00D32995">
        <w:rPr>
          <w:rFonts w:ascii="Times New Roman" w:eastAsia="Times New Roman" w:hAnsi="Times New Roman"/>
          <w:bCs/>
          <w:color w:val="000000"/>
          <w:sz w:val="24"/>
          <w:szCs w:val="24"/>
          <w:lang w:eastAsia="ru-RU"/>
        </w:rPr>
        <w:t xml:space="preserve"> специальности, направлению подготовки;</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наличие профессиональных знаний необходимых для исполнения должностных обязанностей:</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 xml:space="preserve">государственного языка Российской Федерации (русского языка); </w:t>
      </w:r>
      <w:proofErr w:type="gramStart"/>
      <w:r w:rsidRPr="00D32995">
        <w:rPr>
          <w:rFonts w:ascii="Times New Roman" w:eastAsia="Times New Roman" w:hAnsi="Times New Roman"/>
          <w:bCs/>
          <w:color w:val="000000"/>
          <w:sz w:val="24"/>
          <w:szCs w:val="24"/>
          <w:lang w:eastAsia="ru-RU"/>
        </w:rPr>
        <w:t xml:space="preserve">Конституции Российской Федерации, гражданского законодательства, процессуального законодательства,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«О порядке рассмотрения обращений граждан Российской Федерации», «О персональных данных», указов Президента Российской Федерации «Об </w:t>
      </w:r>
      <w:r w:rsidRPr="00D32995">
        <w:rPr>
          <w:rFonts w:ascii="Times New Roman" w:eastAsia="Times New Roman" w:hAnsi="Times New Roman"/>
          <w:bCs/>
          <w:color w:val="000000"/>
          <w:sz w:val="24"/>
          <w:szCs w:val="24"/>
          <w:lang w:eastAsia="ru-RU"/>
        </w:rPr>
        <w:lastRenderedPageBreak/>
        <w:t>утверждении общих принципов служебного поведения государственных служащих</w:t>
      </w:r>
      <w:proofErr w:type="gramEnd"/>
      <w:r w:rsidRPr="00D32995">
        <w:rPr>
          <w:rFonts w:ascii="Times New Roman" w:eastAsia="Times New Roman" w:hAnsi="Times New Roman"/>
          <w:bCs/>
          <w:color w:val="000000"/>
          <w:sz w:val="24"/>
          <w:szCs w:val="24"/>
          <w:lang w:eastAsia="ru-RU"/>
        </w:rPr>
        <w:t>»; «</w:t>
      </w:r>
      <w:proofErr w:type="gramStart"/>
      <w:r w:rsidRPr="00D32995">
        <w:rPr>
          <w:rFonts w:ascii="Times New Roman" w:eastAsia="Times New Roman" w:hAnsi="Times New Roman"/>
          <w:bCs/>
          <w:color w:val="000000"/>
          <w:sz w:val="24"/>
          <w:szCs w:val="24"/>
          <w:lang w:eastAsia="ru-RU"/>
        </w:rPr>
        <w:t>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Устава Забайкальского края, законов Забайкальского края «О государственной гражданской службе Забайкальского края», «О противодействии коррупции в Забайкальском крае», «О Правительстве Забайкальского края», «О системе исполнительных органов государственной власти Забайкальского края», «О некоторых вопросах обеспечения деятельности Губернатора Забайкальского края», «О нормативных правовых актах Забайкальского края», «О Законодательном Собрании Забайкальского края», постановлений Законодательного Собрания Забайкальского края:</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«О Реестре должностей государственной гражданской службы Забайкальского края», «О Регламенте Законодательного Собрания Забайкальского края», постановлений Правительства Забайкальского края «Об утверждении Кодекса этики и служебного поведения государственных гражданских служащих Забайкальского края», «Об утверждении Положения об Администрации Губернатора Забайкальского края», постановлений Губернатора Забайкальского края «О структуре исполнительных органов государственной власти Забайкальского края», «О Регламенте Правительства Забайкальского края», «О порядке подготовки проектов правовых</w:t>
      </w:r>
      <w:proofErr w:type="gramEnd"/>
      <w:r w:rsidRPr="00D32995">
        <w:rPr>
          <w:rFonts w:ascii="Times New Roman" w:eastAsia="Times New Roman" w:hAnsi="Times New Roman"/>
          <w:bCs/>
          <w:color w:val="000000"/>
          <w:sz w:val="24"/>
          <w:szCs w:val="24"/>
          <w:lang w:eastAsia="ru-RU"/>
        </w:rPr>
        <w:t xml:space="preserve"> </w:t>
      </w:r>
      <w:proofErr w:type="gramStart"/>
      <w:r w:rsidRPr="00D32995">
        <w:rPr>
          <w:rFonts w:ascii="Times New Roman" w:eastAsia="Times New Roman" w:hAnsi="Times New Roman"/>
          <w:bCs/>
          <w:color w:val="000000"/>
          <w:sz w:val="24"/>
          <w:szCs w:val="24"/>
          <w:lang w:eastAsia="ru-RU"/>
        </w:rPr>
        <w:t>актов Губернатора Забайкальского края», «О подписании правовых актов Губернатора Забайкальского края», распоряжений Губернатора Забайкальского края «Об утверждении Порядка организации законопроектной деятельности в исполнительных органах государственной власти Забайкальского края», «Об утверждении Правил юридической техники по оформлению проектов постановлений Губернатора Забайкальского края, проектов постановлений Правительства Забайкальского края», распоряжений Правительства Забайкальского края «О порядке согласования проектов федеральных законов в Правительстве Забайкальского края»;</w:t>
      </w:r>
      <w:proofErr w:type="gramEnd"/>
      <w:r w:rsidRPr="00D32995">
        <w:rPr>
          <w:rFonts w:ascii="Times New Roman" w:eastAsia="Times New Roman" w:hAnsi="Times New Roman"/>
          <w:bCs/>
          <w:color w:val="000000"/>
          <w:sz w:val="24"/>
          <w:szCs w:val="24"/>
          <w:lang w:eastAsia="ru-RU"/>
        </w:rPr>
        <w:t xml:space="preserve"> «Об утверждении Инструкция по делопроизводству в Правительстве Забайкальского края»</w:t>
      </w:r>
      <w:proofErr w:type="gramStart"/>
      <w:r w:rsidRPr="00D32995">
        <w:rPr>
          <w:rFonts w:ascii="Times New Roman" w:eastAsia="Times New Roman" w:hAnsi="Times New Roman"/>
          <w:bCs/>
          <w:color w:val="000000"/>
          <w:sz w:val="24"/>
          <w:szCs w:val="24"/>
          <w:lang w:eastAsia="ru-RU"/>
        </w:rPr>
        <w:t>,п</w:t>
      </w:r>
      <w:proofErr w:type="gramEnd"/>
      <w:r w:rsidRPr="00D32995">
        <w:rPr>
          <w:rFonts w:ascii="Times New Roman" w:eastAsia="Times New Roman" w:hAnsi="Times New Roman"/>
          <w:bCs/>
          <w:color w:val="000000"/>
          <w:sz w:val="24"/>
          <w:szCs w:val="24"/>
          <w:lang w:eastAsia="ru-RU"/>
        </w:rPr>
        <w:t>оложения о государственно-правовом управлении Губернатора Забайкальского края.</w:t>
      </w:r>
    </w:p>
    <w:p w:rsidR="00D32995" w:rsidRPr="00D32995" w:rsidRDefault="00D32995" w:rsidP="00412DF8">
      <w:pPr>
        <w:spacing w:after="0"/>
        <w:ind w:firstLine="708"/>
        <w:rPr>
          <w:rFonts w:ascii="Times New Roman" w:eastAsia="Times New Roman" w:hAnsi="Times New Roman"/>
          <w:bCs/>
          <w:color w:val="000000"/>
          <w:sz w:val="24"/>
          <w:szCs w:val="24"/>
          <w:lang w:eastAsia="ru-RU"/>
        </w:rPr>
      </w:pPr>
      <w:r w:rsidRPr="00D32995">
        <w:rPr>
          <w:rFonts w:ascii="Times New Roman" w:eastAsia="Times New Roman" w:hAnsi="Times New Roman"/>
          <w:bCs/>
          <w:color w:val="000000"/>
          <w:sz w:val="24"/>
          <w:szCs w:val="24"/>
          <w:lang w:eastAsia="ru-RU"/>
        </w:rPr>
        <w:t>Направление деятельности:</w:t>
      </w:r>
    </w:p>
    <w:p w:rsidR="00D32995" w:rsidRDefault="00D32995" w:rsidP="00412DF8">
      <w:pPr>
        <w:spacing w:after="0"/>
        <w:ind w:firstLine="708"/>
        <w:rPr>
          <w:rFonts w:ascii="Times New Roman" w:eastAsia="Times New Roman" w:hAnsi="Times New Roman"/>
          <w:bCs/>
          <w:color w:val="000000"/>
          <w:sz w:val="24"/>
          <w:szCs w:val="24"/>
          <w:lang w:eastAsia="ru-RU"/>
        </w:rPr>
      </w:pPr>
      <w:proofErr w:type="gramStart"/>
      <w:r w:rsidRPr="00D32995">
        <w:rPr>
          <w:rFonts w:ascii="Times New Roman" w:eastAsia="Times New Roman" w:hAnsi="Times New Roman"/>
          <w:bCs/>
          <w:color w:val="000000"/>
          <w:sz w:val="24"/>
          <w:szCs w:val="24"/>
          <w:lang w:eastAsia="ru-RU"/>
        </w:rPr>
        <w:t>обеспечение законности законопроектной деятельности Губернатора Забайкальского края путем: проведения правовой экспертизы и подготовки заключений на проекты законов Забайкальского края и постановлений Законодательного Собрания Забайкальского края, вносимых Губернатором Забайкальского края в порядке законодательной инициативы, проекты иных правовых актов; разработки правовых актов;  представления интересов Губернатора Забайкальского края в судах при рассмотрении правовых споров на основании выданной доверенности, а также других органах;</w:t>
      </w:r>
      <w:proofErr w:type="gramEnd"/>
      <w:r w:rsidRPr="00D32995">
        <w:rPr>
          <w:rFonts w:ascii="Times New Roman" w:eastAsia="Times New Roman" w:hAnsi="Times New Roman"/>
          <w:bCs/>
          <w:color w:val="000000"/>
          <w:sz w:val="24"/>
          <w:szCs w:val="24"/>
          <w:lang w:eastAsia="ru-RU"/>
        </w:rPr>
        <w:t xml:space="preserve"> подготовки ответов на письма граждан, юридических лиц, органов государственной власти; подготовки отчетов, информации и справок в пределах выполняемых функций; участия в установленном порядке в работе совещаний, заседаний, семинаров и иных мероприятиях, а так же в работе комиссий, иных совещательных и коллегиальных органов, в состав которых включен или направлен.</w:t>
      </w:r>
    </w:p>
    <w:p w:rsidR="0080411E" w:rsidRDefault="0080411E" w:rsidP="00412DF8">
      <w:pPr>
        <w:spacing w:after="0"/>
        <w:ind w:firstLine="708"/>
        <w:rPr>
          <w:rFonts w:ascii="Times New Roman" w:eastAsia="Times New Roman" w:hAnsi="Times New Roman"/>
          <w:bCs/>
          <w:color w:val="000000"/>
          <w:sz w:val="24"/>
          <w:szCs w:val="24"/>
          <w:lang w:eastAsia="ru-RU"/>
        </w:rPr>
      </w:pPr>
    </w:p>
    <w:p w:rsidR="0080411E" w:rsidRPr="00D32995" w:rsidRDefault="00D804E2" w:rsidP="00412DF8">
      <w:pPr>
        <w:spacing w:after="0"/>
        <w:ind w:firstLine="708"/>
        <w:rPr>
          <w:rFonts w:ascii="Times New Roman" w:eastAsia="Times New Roman" w:hAnsi="Times New Roman"/>
          <w:bCs/>
          <w:color w:val="000000"/>
          <w:sz w:val="24"/>
          <w:szCs w:val="24"/>
          <w:lang w:eastAsia="ru-RU"/>
        </w:rPr>
      </w:pPr>
      <w:hyperlink r:id="rId15" w:history="1">
        <w:r w:rsidR="0080411E" w:rsidRPr="0077153A">
          <w:rPr>
            <w:rStyle w:val="a5"/>
            <w:rFonts w:ascii="Times New Roman" w:eastAsia="Times New Roman" w:hAnsi="Times New Roman"/>
            <w:bCs/>
            <w:sz w:val="24"/>
            <w:szCs w:val="24"/>
            <w:lang w:eastAsia="ru-RU"/>
          </w:rPr>
          <w:t>Должностной регламент консультанта отдела по правовому обеспечению законопроектной деятельности Губернатора Забайкальского края государственно-правового управления Губернатора Забайкальского края</w:t>
        </w:r>
      </w:hyperlink>
    </w:p>
    <w:p w:rsidR="000807C6" w:rsidRDefault="000807C6" w:rsidP="00EE0A02">
      <w:pPr>
        <w:spacing w:after="0"/>
        <w:rPr>
          <w:rFonts w:ascii="Times New Roman" w:eastAsia="Times New Roman" w:hAnsi="Times New Roman"/>
          <w:bCs/>
          <w:color w:val="000000"/>
          <w:sz w:val="24"/>
          <w:szCs w:val="24"/>
          <w:lang w:eastAsia="ru-RU"/>
        </w:rPr>
      </w:pP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Гражданину Российской Федерации,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D804E2" w:rsidP="00291960">
      <w:pPr>
        <w:spacing w:after="0"/>
        <w:ind w:right="-1"/>
        <w:rPr>
          <w:rFonts w:ascii="Times New Roman" w:eastAsia="Times New Roman" w:hAnsi="Times New Roman"/>
          <w:color w:val="000000"/>
          <w:sz w:val="24"/>
          <w:szCs w:val="24"/>
          <w:lang w:eastAsia="ru-RU"/>
        </w:rPr>
      </w:pPr>
      <w:hyperlink r:id="rId16" w:history="1">
        <w:r w:rsidR="00291960" w:rsidRPr="0077153A">
          <w:rPr>
            <w:rStyle w:val="a5"/>
            <w:rFonts w:ascii="Times New Roman" w:eastAsia="Times New Roman" w:hAnsi="Times New Roman"/>
            <w:sz w:val="24"/>
            <w:szCs w:val="24"/>
            <w:lang w:eastAsia="ru-RU"/>
          </w:rPr>
          <w:t>а)</w:t>
        </w:r>
        <w:r w:rsidR="008B3838" w:rsidRPr="0077153A">
          <w:rPr>
            <w:rStyle w:val="a5"/>
            <w:rFonts w:ascii="Times New Roman" w:eastAsia="Times New Roman" w:hAnsi="Times New Roman"/>
            <w:sz w:val="24"/>
            <w:szCs w:val="24"/>
            <w:lang w:eastAsia="ru-RU"/>
          </w:rPr>
          <w:t xml:space="preserve"> </w:t>
        </w:r>
        <w:r w:rsidR="00291960" w:rsidRPr="0077153A">
          <w:rPr>
            <w:rStyle w:val="a5"/>
            <w:rFonts w:ascii="Times New Roman" w:eastAsia="Times New Roman" w:hAnsi="Times New Roman"/>
            <w:sz w:val="24"/>
            <w:szCs w:val="24"/>
            <w:lang w:eastAsia="ru-RU"/>
          </w:rPr>
          <w:t>личное заявление;</w:t>
        </w:r>
      </w:hyperlink>
    </w:p>
    <w:p w:rsidR="00291960" w:rsidRPr="00061AF9" w:rsidRDefault="00F11625" w:rsidP="00291960">
      <w:pPr>
        <w:spacing w:after="0"/>
        <w:ind w:right="-1"/>
        <w:rPr>
          <w:rFonts w:ascii="Times New Roman" w:eastAsia="Times New Roman" w:hAnsi="Times New Roman"/>
          <w:color w:val="000000"/>
          <w:sz w:val="24"/>
          <w:szCs w:val="24"/>
          <w:lang w:eastAsia="ru-RU"/>
        </w:rPr>
      </w:pPr>
      <w:hyperlink r:id="rId17" w:history="1">
        <w:r w:rsidR="00291960" w:rsidRPr="00F11625">
          <w:rPr>
            <w:rStyle w:val="a5"/>
            <w:rFonts w:ascii="Times New Roman" w:eastAsia="Times New Roman" w:hAnsi="Times New Roman"/>
            <w:sz w:val="24"/>
            <w:szCs w:val="24"/>
            <w:lang w:eastAsia="ru-RU"/>
          </w:rPr>
          <w:t>б) заполненную и подписанную</w:t>
        </w:r>
        <w:r w:rsidR="008B3838" w:rsidRPr="00F11625">
          <w:rPr>
            <w:rStyle w:val="a5"/>
            <w:rFonts w:ascii="Times New Roman" w:eastAsia="Times New Roman" w:hAnsi="Times New Roman"/>
            <w:sz w:val="24"/>
            <w:szCs w:val="24"/>
            <w:lang w:eastAsia="ru-RU"/>
          </w:rPr>
          <w:t xml:space="preserve"> </w:t>
        </w:r>
        <w:r w:rsidR="00291960" w:rsidRPr="00F11625">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291960" w:rsidRDefault="00F11625" w:rsidP="00291960">
      <w:pPr>
        <w:spacing w:after="0"/>
        <w:ind w:right="-1"/>
        <w:rPr>
          <w:rFonts w:ascii="Times New Roman" w:eastAsia="Times New Roman" w:hAnsi="Times New Roman"/>
          <w:color w:val="000000"/>
          <w:sz w:val="24"/>
          <w:szCs w:val="24"/>
          <w:lang w:eastAsia="ru-RU"/>
        </w:rPr>
      </w:pPr>
      <w:hyperlink r:id="rId18" w:history="1">
        <w:proofErr w:type="spellStart"/>
        <w:r w:rsidR="00291960" w:rsidRPr="00F11625">
          <w:rPr>
            <w:rStyle w:val="a5"/>
            <w:rFonts w:ascii="Times New Roman" w:eastAsia="Times New Roman" w:hAnsi="Times New Roman"/>
            <w:sz w:val="24"/>
            <w:szCs w:val="24"/>
            <w:lang w:eastAsia="ru-RU"/>
          </w:rPr>
          <w:t>д</w:t>
        </w:r>
        <w:proofErr w:type="spellEnd"/>
        <w:r w:rsidR="00291960" w:rsidRPr="00F11625">
          <w:rPr>
            <w:rStyle w:val="a5"/>
            <w:rFonts w:ascii="Times New Roman" w:eastAsia="Times New Roman" w:hAnsi="Times New Roman"/>
            <w:sz w:val="24"/>
            <w:szCs w:val="24"/>
            <w:lang w:eastAsia="ru-RU"/>
          </w:rPr>
          <w:t>) документ об отсутствии заболевания, препятствующего поступлению на гражданскую службу или ее прохождению (учетная форма 001-ГС/у);</w:t>
        </w:r>
      </w:hyperlink>
    </w:p>
    <w:p w:rsidR="008B4134" w:rsidRDefault="00F11625" w:rsidP="00291960">
      <w:pPr>
        <w:spacing w:after="0"/>
        <w:ind w:right="-1"/>
        <w:rPr>
          <w:rFonts w:ascii="Times New Roman" w:eastAsia="Times New Roman" w:hAnsi="Times New Roman"/>
          <w:color w:val="000000"/>
          <w:sz w:val="24"/>
          <w:szCs w:val="24"/>
          <w:lang w:eastAsia="ru-RU"/>
        </w:rPr>
      </w:pPr>
      <w:hyperlink r:id="rId19" w:history="1">
        <w:r w:rsidR="00291960" w:rsidRPr="00F11625">
          <w:rPr>
            <w:rStyle w:val="a5"/>
            <w:rFonts w:ascii="Times New Roman" w:eastAsia="Times New Roman" w:hAnsi="Times New Roman"/>
            <w:sz w:val="24"/>
            <w:szCs w:val="24"/>
            <w:lang w:eastAsia="ru-RU"/>
          </w:rPr>
          <w:t>е) резюме по предлагаемой форме</w:t>
        </w:r>
        <w:r w:rsidR="008B4134" w:rsidRPr="00F11625">
          <w:rPr>
            <w:rStyle w:val="a5"/>
            <w:rFonts w:ascii="Times New Roman" w:eastAsia="Times New Roman" w:hAnsi="Times New Roman"/>
            <w:sz w:val="24"/>
            <w:szCs w:val="24"/>
            <w:lang w:eastAsia="ru-RU"/>
          </w:rPr>
          <w:t>;</w:t>
        </w:r>
      </w:hyperlink>
    </w:p>
    <w:p w:rsidR="00291960" w:rsidRPr="00291960" w:rsidRDefault="00F11625" w:rsidP="00291960">
      <w:pPr>
        <w:spacing w:after="0"/>
        <w:ind w:right="-1"/>
        <w:rPr>
          <w:rFonts w:ascii="Times New Roman" w:eastAsia="Times New Roman" w:hAnsi="Times New Roman"/>
          <w:color w:val="000000"/>
          <w:sz w:val="24"/>
          <w:szCs w:val="24"/>
          <w:lang w:eastAsia="ru-RU"/>
        </w:rPr>
      </w:pPr>
      <w:hyperlink r:id="rId20" w:history="1">
        <w:r w:rsidR="00291960" w:rsidRPr="00F11625">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spellStart"/>
      <w:r w:rsidRPr="00291960">
        <w:rPr>
          <w:rFonts w:ascii="Times New Roman" w:eastAsia="Times New Roman" w:hAnsi="Times New Roman"/>
          <w:color w:val="000000"/>
          <w:sz w:val="24"/>
          <w:szCs w:val="24"/>
          <w:lang w:eastAsia="ru-RU"/>
        </w:rPr>
        <w:t>з</w:t>
      </w:r>
      <w:proofErr w:type="spellEnd"/>
      <w:r w:rsidRPr="00291960">
        <w:rPr>
          <w:rFonts w:ascii="Times New Roman" w:eastAsia="Times New Roman" w:hAnsi="Times New Roman"/>
          <w:color w:val="000000"/>
          <w:sz w:val="24"/>
          <w:szCs w:val="24"/>
          <w:lang w:eastAsia="ru-RU"/>
        </w:rPr>
        <w:t>) документы воинского учета - для граждан, пребывающих в запасе, и лиц, подлежащих призыву на военную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Государственному гражданскому служащему, изъявившему желание участвовать в конкурсе, необходимо представить в Администрацию Губернатора Забайкальского края следующие документы:</w:t>
      </w:r>
    </w:p>
    <w:p w:rsidR="00291960" w:rsidRPr="00061AF9" w:rsidRDefault="00F11625" w:rsidP="00291960">
      <w:pPr>
        <w:spacing w:after="0"/>
        <w:ind w:right="-1"/>
        <w:rPr>
          <w:rFonts w:ascii="Times New Roman" w:eastAsia="Times New Roman" w:hAnsi="Times New Roman"/>
          <w:color w:val="000000"/>
          <w:sz w:val="24"/>
          <w:szCs w:val="24"/>
          <w:lang w:eastAsia="ru-RU"/>
        </w:rPr>
      </w:pPr>
      <w:hyperlink r:id="rId21" w:history="1">
        <w:r w:rsidR="00291960" w:rsidRPr="00F11625">
          <w:rPr>
            <w:rStyle w:val="a5"/>
            <w:rFonts w:ascii="Times New Roman" w:eastAsia="Times New Roman" w:hAnsi="Times New Roman"/>
            <w:sz w:val="24"/>
            <w:szCs w:val="24"/>
            <w:lang w:eastAsia="ru-RU"/>
          </w:rPr>
          <w:t>а) личное заявление;</w:t>
        </w:r>
      </w:hyperlink>
    </w:p>
    <w:p w:rsidR="00291960" w:rsidRPr="00291960" w:rsidRDefault="00F11625" w:rsidP="00291960">
      <w:pPr>
        <w:spacing w:after="0"/>
        <w:ind w:right="-1"/>
        <w:rPr>
          <w:rFonts w:ascii="Times New Roman" w:eastAsia="Times New Roman" w:hAnsi="Times New Roman"/>
          <w:color w:val="000000"/>
          <w:sz w:val="24"/>
          <w:szCs w:val="24"/>
          <w:lang w:eastAsia="ru-RU"/>
        </w:rPr>
      </w:pPr>
      <w:hyperlink r:id="rId22" w:history="1">
        <w:r w:rsidR="00291960" w:rsidRPr="00F11625">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Default="00F11625" w:rsidP="00291960">
      <w:pPr>
        <w:spacing w:after="0"/>
        <w:ind w:right="-1"/>
        <w:rPr>
          <w:rFonts w:ascii="Times New Roman" w:eastAsia="Times New Roman" w:hAnsi="Times New Roman"/>
          <w:color w:val="000000"/>
          <w:sz w:val="24"/>
          <w:szCs w:val="24"/>
          <w:lang w:eastAsia="ru-RU"/>
        </w:rPr>
      </w:pPr>
      <w:hyperlink r:id="rId23" w:history="1">
        <w:r w:rsidR="00291960" w:rsidRPr="00F11625">
          <w:rPr>
            <w:rStyle w:val="a5"/>
            <w:rFonts w:ascii="Times New Roman" w:eastAsia="Times New Roman" w:hAnsi="Times New Roman"/>
            <w:sz w:val="24"/>
            <w:szCs w:val="24"/>
            <w:lang w:eastAsia="ru-RU"/>
          </w:rPr>
          <w:t>г) резюме по предлагаемой форме</w:t>
        </w:r>
        <w:r w:rsidR="008B4134" w:rsidRPr="00F11625">
          <w:rPr>
            <w:rStyle w:val="a5"/>
            <w:rFonts w:ascii="Times New Roman" w:eastAsia="Times New Roman" w:hAnsi="Times New Roman"/>
            <w:sz w:val="24"/>
            <w:szCs w:val="24"/>
            <w:lang w:eastAsia="ru-RU"/>
          </w:rPr>
          <w:t>;</w:t>
        </w:r>
      </w:hyperlink>
      <w:r w:rsidR="008B4134">
        <w:rPr>
          <w:rFonts w:ascii="Times New Roman" w:eastAsia="Times New Roman" w:hAnsi="Times New Roman"/>
          <w:color w:val="000000"/>
          <w:sz w:val="24"/>
          <w:szCs w:val="24"/>
          <w:lang w:eastAsia="ru-RU"/>
        </w:rPr>
        <w:t xml:space="preserve"> </w:t>
      </w:r>
    </w:p>
    <w:p w:rsidR="00291960" w:rsidRPr="00291960" w:rsidRDefault="00F11625" w:rsidP="00291960">
      <w:pPr>
        <w:spacing w:after="0"/>
        <w:ind w:right="-1"/>
        <w:rPr>
          <w:rFonts w:ascii="Times New Roman" w:eastAsia="Times New Roman" w:hAnsi="Times New Roman"/>
          <w:color w:val="000000"/>
          <w:sz w:val="24"/>
          <w:szCs w:val="24"/>
          <w:lang w:eastAsia="ru-RU"/>
        </w:rPr>
      </w:pPr>
      <w:hyperlink r:id="rId24" w:history="1">
        <w:proofErr w:type="spellStart"/>
        <w:r w:rsidR="00291960" w:rsidRPr="00F11625">
          <w:rPr>
            <w:rStyle w:val="a5"/>
            <w:rFonts w:ascii="Times New Roman" w:eastAsia="Times New Roman" w:hAnsi="Times New Roman"/>
            <w:sz w:val="24"/>
            <w:szCs w:val="24"/>
            <w:lang w:eastAsia="ru-RU"/>
          </w:rPr>
          <w:t>д</w:t>
        </w:r>
        <w:proofErr w:type="spellEnd"/>
        <w:r w:rsidR="00291960" w:rsidRPr="00F11625">
          <w:rPr>
            <w:rStyle w:val="a5"/>
            <w:rFonts w:ascii="Times New Roman" w:eastAsia="Times New Roman" w:hAnsi="Times New Roman"/>
            <w:sz w:val="24"/>
            <w:szCs w:val="24"/>
            <w:lang w:eastAsia="ru-RU"/>
          </w:rPr>
          <w:t>)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 xml:space="preserve">Место приема документов: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 кабинет № 415, телефон:</w:t>
      </w:r>
      <w:r w:rsidRPr="00291960">
        <w:rPr>
          <w:rFonts w:ascii="Times New Roman" w:eastAsia="Times New Roman" w:hAnsi="Times New Roman"/>
          <w:color w:val="000000"/>
          <w:sz w:val="24"/>
          <w:szCs w:val="24"/>
          <w:lang w:eastAsia="ru-RU"/>
        </w:rPr>
        <w:br/>
        <w:t>8 (3022) 23-37-</w:t>
      </w:r>
      <w:r w:rsidRPr="00D47BB9">
        <w:rPr>
          <w:rFonts w:ascii="Times New Roman" w:eastAsia="Times New Roman" w:hAnsi="Times New Roman"/>
          <w:color w:val="000000"/>
          <w:sz w:val="24"/>
          <w:szCs w:val="24"/>
          <w:lang w:eastAsia="ru-RU"/>
        </w:rPr>
        <w:t>13.</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291960" w:rsidRPr="00D47BB9"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 xml:space="preserve">Последний день приема документов </w:t>
      </w:r>
      <w:r w:rsidR="008B3838" w:rsidRPr="00D47BB9">
        <w:rPr>
          <w:rFonts w:ascii="Times New Roman" w:eastAsia="Times New Roman" w:hAnsi="Times New Roman"/>
          <w:color w:val="000000"/>
          <w:sz w:val="24"/>
          <w:szCs w:val="24"/>
          <w:lang w:eastAsia="ru-RU"/>
        </w:rPr>
        <w:t>«</w:t>
      </w:r>
      <w:r w:rsidR="0033336B">
        <w:rPr>
          <w:rFonts w:ascii="Times New Roman" w:eastAsia="Times New Roman" w:hAnsi="Times New Roman"/>
          <w:color w:val="000000"/>
          <w:sz w:val="24"/>
          <w:szCs w:val="24"/>
          <w:lang w:eastAsia="ru-RU"/>
        </w:rPr>
        <w:t>4</w:t>
      </w:r>
      <w:r w:rsidRPr="00D47BB9">
        <w:rPr>
          <w:rFonts w:ascii="Times New Roman" w:eastAsia="Times New Roman" w:hAnsi="Times New Roman"/>
          <w:color w:val="000000"/>
          <w:sz w:val="24"/>
          <w:szCs w:val="24"/>
          <w:lang w:eastAsia="ru-RU"/>
        </w:rPr>
        <w:t xml:space="preserve">» </w:t>
      </w:r>
      <w:r w:rsidR="00327D20">
        <w:rPr>
          <w:rFonts w:ascii="Times New Roman" w:eastAsia="Times New Roman" w:hAnsi="Times New Roman"/>
          <w:color w:val="000000"/>
          <w:sz w:val="24"/>
          <w:szCs w:val="24"/>
          <w:lang w:eastAsia="ru-RU"/>
        </w:rPr>
        <w:t>июня</w:t>
      </w:r>
      <w:r w:rsidR="008B3838" w:rsidRPr="00D47BB9">
        <w:rPr>
          <w:rFonts w:ascii="Times New Roman" w:eastAsia="Times New Roman" w:hAnsi="Times New Roman"/>
          <w:color w:val="000000"/>
          <w:sz w:val="24"/>
          <w:szCs w:val="24"/>
          <w:lang w:eastAsia="ru-RU"/>
        </w:rPr>
        <w:t xml:space="preserve"> 2020</w:t>
      </w:r>
      <w:r w:rsidRPr="00D47BB9">
        <w:rPr>
          <w:rFonts w:ascii="Times New Roman" w:eastAsia="Times New Roman" w:hAnsi="Times New Roman"/>
          <w:color w:val="000000"/>
          <w:sz w:val="24"/>
          <w:szCs w:val="24"/>
          <w:lang w:eastAsia="ru-RU"/>
        </w:rPr>
        <w:t xml:space="preserve"> года.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sidR="00D765FC">
        <w:rPr>
          <w:rFonts w:ascii="Times New Roman" w:eastAsia="Times New Roman" w:hAnsi="Times New Roman"/>
          <w:color w:val="000000"/>
          <w:sz w:val="24"/>
          <w:szCs w:val="24"/>
          <w:lang w:eastAsia="ru-RU"/>
        </w:rPr>
        <w:t>24</w:t>
      </w:r>
      <w:r w:rsidRPr="00D47BB9">
        <w:rPr>
          <w:rFonts w:ascii="Times New Roman" w:eastAsia="Times New Roman" w:hAnsi="Times New Roman"/>
          <w:color w:val="000000"/>
          <w:sz w:val="24"/>
          <w:szCs w:val="24"/>
          <w:lang w:eastAsia="ru-RU"/>
        </w:rPr>
        <w:t xml:space="preserve">» </w:t>
      </w:r>
      <w:r w:rsidR="00D765FC">
        <w:rPr>
          <w:rFonts w:ascii="Times New Roman" w:eastAsia="Times New Roman" w:hAnsi="Times New Roman"/>
          <w:color w:val="000000"/>
          <w:sz w:val="24"/>
          <w:szCs w:val="24"/>
          <w:lang w:eastAsia="ru-RU"/>
        </w:rPr>
        <w:t>июня</w:t>
      </w:r>
      <w:r w:rsidR="008B3838" w:rsidRPr="00D47BB9">
        <w:rPr>
          <w:rFonts w:ascii="Times New Roman" w:eastAsia="Times New Roman" w:hAnsi="Times New Roman"/>
          <w:color w:val="000000"/>
          <w:sz w:val="24"/>
          <w:szCs w:val="24"/>
          <w:lang w:eastAsia="ru-RU"/>
        </w:rPr>
        <w:t xml:space="preserve"> 2020 </w:t>
      </w:r>
      <w:r w:rsidRPr="00D47BB9">
        <w:rPr>
          <w:rFonts w:ascii="Times New Roman" w:eastAsia="Times New Roman" w:hAnsi="Times New Roman"/>
          <w:color w:val="000000"/>
          <w:sz w:val="24"/>
          <w:szCs w:val="24"/>
          <w:lang w:eastAsia="ru-RU"/>
        </w:rPr>
        <w:t>года (о точной дате и времени проведения конкурса участникам будет сообщено дополнительно).</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w:t>
      </w:r>
      <w:proofErr w:type="gramStart"/>
      <w:r w:rsidRPr="00291960">
        <w:rPr>
          <w:rFonts w:ascii="Times New Roman" w:eastAsia="Times New Roman" w:hAnsi="Times New Roman"/>
          <w:color w:val="000000"/>
          <w:sz w:val="24"/>
          <w:szCs w:val="24"/>
          <w:lang w:eastAsia="ru-RU"/>
        </w:rPr>
        <w:t>г</w:t>
      </w:r>
      <w:proofErr w:type="gramEnd"/>
      <w:r w:rsidRPr="00291960">
        <w:rPr>
          <w:rFonts w:ascii="Times New Roman" w:eastAsia="Times New Roman" w:hAnsi="Times New Roman"/>
          <w:color w:val="000000"/>
          <w:sz w:val="24"/>
          <w:szCs w:val="24"/>
          <w:lang w:eastAsia="ru-RU"/>
        </w:rPr>
        <w:t>. Чита, ул. Чайковского, д. 8.</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Администрацией Губернатора Забайкальского края, и включение в кадровый резерв Администрации Губернатора Забайкальского края, утвержденной приказом Администрации Губернатора Забайкальского края от 23.07.2018 г. № 110, конкурс будет проводиться с использованием методов тестирования и индивидуального собеседования.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тестирования кандидатам выставляется: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10 баллов, если даны правильные ответы на 100%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9 баллов, если даны правильные ответы на 90% - 99%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8 баллов, если даны правильные ответы на 80% - 89%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7 баллов, если даны правильные ответы на 70% - 79% вопросов.</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Default="00291960" w:rsidP="00BB2D05">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https://adm.75.ru/deyatel-nost/gosudarstvennaya-sluzhba-i-kadry/125540-poryadok-obzhalovaniya-rezul-tatov-konkursov</w:t>
      </w:r>
      <w:r>
        <w:rPr>
          <w:rFonts w:ascii="Times New Roman" w:eastAsia="Times New Roman" w:hAnsi="Times New Roman"/>
          <w:color w:val="000000"/>
          <w:sz w:val="24"/>
          <w:szCs w:val="24"/>
          <w:lang w:eastAsia="ru-RU"/>
        </w:rPr>
        <w:t>.</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B3838" w:rsidRDefault="008B3838" w:rsidP="00291960">
      <w:pPr>
        <w:spacing w:after="0"/>
        <w:ind w:right="-1"/>
        <w:rPr>
          <w:rFonts w:ascii="Times New Roman" w:eastAsia="Times New Roman" w:hAnsi="Times New Roman"/>
          <w:color w:val="000000"/>
          <w:sz w:val="24"/>
          <w:szCs w:val="24"/>
          <w:lang w:eastAsia="ru-RU"/>
        </w:rPr>
      </w:pPr>
    </w:p>
    <w:p w:rsidR="008B3838" w:rsidRPr="00291960" w:rsidRDefault="008B3838" w:rsidP="00291960">
      <w:pPr>
        <w:spacing w:after="0"/>
        <w:ind w:right="-1"/>
        <w:rPr>
          <w:rFonts w:ascii="Times New Roman" w:eastAsia="Times New Roman" w:hAnsi="Times New Roman"/>
          <w:color w:val="000000"/>
          <w:sz w:val="24"/>
          <w:szCs w:val="24"/>
          <w:lang w:eastAsia="ru-RU"/>
        </w:rPr>
      </w:pPr>
    </w:p>
    <w:p w:rsidR="000C2D68" w:rsidRPr="00D47BB9" w:rsidRDefault="008B3838" w:rsidP="00D47BB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
    <w:sectPr w:rsidR="000C2D68" w:rsidRPr="00D47BB9" w:rsidSect="008B3838">
      <w:headerReference w:type="default" r:id="rId25"/>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3A" w:rsidRDefault="0077153A" w:rsidP="008B3838">
      <w:pPr>
        <w:spacing w:after="0"/>
      </w:pPr>
      <w:r>
        <w:separator/>
      </w:r>
    </w:p>
  </w:endnote>
  <w:endnote w:type="continuationSeparator" w:id="1">
    <w:p w:rsidR="0077153A" w:rsidRDefault="0077153A" w:rsidP="008B38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3A" w:rsidRDefault="0077153A" w:rsidP="008B3838">
      <w:pPr>
        <w:spacing w:after="0"/>
      </w:pPr>
      <w:r>
        <w:separator/>
      </w:r>
    </w:p>
  </w:footnote>
  <w:footnote w:type="continuationSeparator" w:id="1">
    <w:p w:rsidR="0077153A" w:rsidRDefault="0077153A" w:rsidP="008B38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3A" w:rsidRPr="00D47BB9" w:rsidRDefault="00D804E2"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77153A"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F11625">
      <w:rPr>
        <w:rFonts w:ascii="Times New Roman" w:hAnsi="Times New Roman"/>
        <w:noProof/>
        <w:sz w:val="24"/>
      </w:rPr>
      <w:t>19</w:t>
    </w:r>
    <w:r w:rsidRPr="00D47BB9">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303917"/>
    <w:multiLevelType w:val="hybridMultilevel"/>
    <w:tmpl w:val="AD1ED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A2074"/>
    <w:multiLevelType w:val="hybridMultilevel"/>
    <w:tmpl w:val="6FD25350"/>
    <w:lvl w:ilvl="0" w:tplc="334C32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13"/>
  </w:num>
  <w:num w:numId="5">
    <w:abstractNumId w:val="3"/>
  </w:num>
  <w:num w:numId="6">
    <w:abstractNumId w:val="17"/>
  </w:num>
  <w:num w:numId="7">
    <w:abstractNumId w:val="5"/>
  </w:num>
  <w:num w:numId="8">
    <w:abstractNumId w:val="8"/>
  </w:num>
  <w:num w:numId="9">
    <w:abstractNumId w:val="4"/>
  </w:num>
  <w:num w:numId="10">
    <w:abstractNumId w:val="7"/>
  </w:num>
  <w:num w:numId="11">
    <w:abstractNumId w:val="9"/>
  </w:num>
  <w:num w:numId="12">
    <w:abstractNumId w:val="14"/>
  </w:num>
  <w:num w:numId="13">
    <w:abstractNumId w:val="16"/>
  </w:num>
  <w:num w:numId="14">
    <w:abstractNumId w:val="10"/>
  </w:num>
  <w:num w:numId="15">
    <w:abstractNumId w:val="19"/>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18"/>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1960"/>
    <w:rsid w:val="000425BF"/>
    <w:rsid w:val="00053118"/>
    <w:rsid w:val="00061AF9"/>
    <w:rsid w:val="000807C6"/>
    <w:rsid w:val="00083479"/>
    <w:rsid w:val="000B1E2B"/>
    <w:rsid w:val="000B26EA"/>
    <w:rsid w:val="000C0BD2"/>
    <w:rsid w:val="000C2D68"/>
    <w:rsid w:val="000C571B"/>
    <w:rsid w:val="000F3C54"/>
    <w:rsid w:val="00151C07"/>
    <w:rsid w:val="001770D3"/>
    <w:rsid w:val="001A6A11"/>
    <w:rsid w:val="001C2716"/>
    <w:rsid w:val="001F540F"/>
    <w:rsid w:val="002000F0"/>
    <w:rsid w:val="002346A2"/>
    <w:rsid w:val="00276502"/>
    <w:rsid w:val="00282A07"/>
    <w:rsid w:val="00291960"/>
    <w:rsid w:val="002C11EE"/>
    <w:rsid w:val="002F47C8"/>
    <w:rsid w:val="00327D20"/>
    <w:rsid w:val="0033336B"/>
    <w:rsid w:val="00375DF6"/>
    <w:rsid w:val="003814FA"/>
    <w:rsid w:val="003D5FF6"/>
    <w:rsid w:val="00412DF8"/>
    <w:rsid w:val="004557E4"/>
    <w:rsid w:val="00470591"/>
    <w:rsid w:val="004C0C73"/>
    <w:rsid w:val="005568A2"/>
    <w:rsid w:val="005667EA"/>
    <w:rsid w:val="005E332D"/>
    <w:rsid w:val="005F6413"/>
    <w:rsid w:val="00614BF7"/>
    <w:rsid w:val="00634340"/>
    <w:rsid w:val="00682081"/>
    <w:rsid w:val="00685498"/>
    <w:rsid w:val="0068772E"/>
    <w:rsid w:val="00693AC0"/>
    <w:rsid w:val="006D78D5"/>
    <w:rsid w:val="00707264"/>
    <w:rsid w:val="0075293F"/>
    <w:rsid w:val="0077153A"/>
    <w:rsid w:val="00787637"/>
    <w:rsid w:val="007B0201"/>
    <w:rsid w:val="007E1001"/>
    <w:rsid w:val="0080411E"/>
    <w:rsid w:val="00824632"/>
    <w:rsid w:val="00860F55"/>
    <w:rsid w:val="008B3838"/>
    <w:rsid w:val="008B4134"/>
    <w:rsid w:val="008E15F4"/>
    <w:rsid w:val="00937232"/>
    <w:rsid w:val="00971442"/>
    <w:rsid w:val="00993024"/>
    <w:rsid w:val="009B6126"/>
    <w:rsid w:val="00A13F6F"/>
    <w:rsid w:val="00A26008"/>
    <w:rsid w:val="00A55E10"/>
    <w:rsid w:val="00AA7505"/>
    <w:rsid w:val="00B00306"/>
    <w:rsid w:val="00B0607D"/>
    <w:rsid w:val="00B74BD1"/>
    <w:rsid w:val="00B97FF9"/>
    <w:rsid w:val="00BB2D05"/>
    <w:rsid w:val="00BD7C65"/>
    <w:rsid w:val="00BF6EEF"/>
    <w:rsid w:val="00C41E30"/>
    <w:rsid w:val="00C42288"/>
    <w:rsid w:val="00C46844"/>
    <w:rsid w:val="00C53781"/>
    <w:rsid w:val="00C975FF"/>
    <w:rsid w:val="00D23B80"/>
    <w:rsid w:val="00D278C1"/>
    <w:rsid w:val="00D31E3B"/>
    <w:rsid w:val="00D32995"/>
    <w:rsid w:val="00D47BB9"/>
    <w:rsid w:val="00D765FC"/>
    <w:rsid w:val="00D804E2"/>
    <w:rsid w:val="00E007C2"/>
    <w:rsid w:val="00E04D5D"/>
    <w:rsid w:val="00E55CF2"/>
    <w:rsid w:val="00E8336E"/>
    <w:rsid w:val="00E9623C"/>
    <w:rsid w:val="00EE0A02"/>
    <w:rsid w:val="00F06442"/>
    <w:rsid w:val="00F11625"/>
    <w:rsid w:val="00F555A8"/>
    <w:rsid w:val="00F6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iPriority w:val="99"/>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11/otdela-monitoringa-zakonodatel-stva-gosudarstvenno-pravovogo-upravleniya-gubernatora-zabaykal-skogo-kraya.pdf" TargetMode="External"/><Relationship Id="rId13" Type="http://schemas.openxmlformats.org/officeDocument/2006/relationships/hyperlink" Target="https://media.75.ru/documents/62316/otdela-antikorrupcionnoy-i-lingvisticheskoy-ekspertiz.pdf" TargetMode="External"/><Relationship Id="rId18" Type="http://schemas.openxmlformats.org/officeDocument/2006/relationships/hyperlink" Target="https://media.75.ru/documents/62336/001-gs-y.rt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ia.75.ru/documents/62319/.doc" TargetMode="External"/><Relationship Id="rId7" Type="http://schemas.openxmlformats.org/officeDocument/2006/relationships/hyperlink" Target="https://media.75.ru/documents/62310/otdela-po-pravovomu-obespecheniyu-deyatel-nosti-pravitel-stva-zabaykal-skogo-kraya-i-gubernatora-zabaykal-skogo-kraya.pdf" TargetMode="External"/><Relationship Id="rId12" Type="http://schemas.openxmlformats.org/officeDocument/2006/relationships/hyperlink" Target="https://media.75.ru/documents/62315/nachal-nika-otdela-antikorrupcionnoy-i-lingvisticheskoy-ekspertiz.pdf" TargetMode="External"/><Relationship Id="rId17" Type="http://schemas.openxmlformats.org/officeDocument/2006/relationships/hyperlink" Target="https://media.75.ru/documents/62335/.rt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dia.75.ru/documents/62319/.doc" TargetMode="External"/><Relationship Id="rId20" Type="http://schemas.openxmlformats.org/officeDocument/2006/relationships/hyperlink" Target="https://media.75.ru/documents/62338/o-soglasii-na-obrabotku-personal-nyh-dannyh.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75.ru/documents/62314/konsul-tant-otdela-po-pravovomu-obespecheniyu-deyatel-nosti-pzk-i-gzk.pdf" TargetMode="External"/><Relationship Id="rId24" Type="http://schemas.openxmlformats.org/officeDocument/2006/relationships/hyperlink" Target="https://media.75.ru/documents/62338/o-soglasii-na-obrabotku-personal-nyh-dannyh.doc" TargetMode="External"/><Relationship Id="rId5" Type="http://schemas.openxmlformats.org/officeDocument/2006/relationships/footnotes" Target="footnotes.xml"/><Relationship Id="rId15" Type="http://schemas.openxmlformats.org/officeDocument/2006/relationships/hyperlink" Target="https://media.75.ru/documents/62318/otdela-po-pravovomu-obespecheniyu-zakonoproektnoy-deyatel-nosti-gzk.pdf" TargetMode="External"/><Relationship Id="rId23" Type="http://schemas.openxmlformats.org/officeDocument/2006/relationships/hyperlink" Target="https://media.75.ru/documents/62337/.doc" TargetMode="External"/><Relationship Id="rId10" Type="http://schemas.openxmlformats.org/officeDocument/2006/relationships/hyperlink" Target="https://media.75.ru/documents/62313/nachal-nika-otdela-po-pravovomu-obespecheniyu-deyatel-nosti-pzk-i-gzk.pdf" TargetMode="External"/><Relationship Id="rId19" Type="http://schemas.openxmlformats.org/officeDocument/2006/relationships/hyperlink" Target="https://media.75.ru/documents/62337/.doc" TargetMode="External"/><Relationship Id="rId4" Type="http://schemas.openxmlformats.org/officeDocument/2006/relationships/webSettings" Target="webSettings.xml"/><Relationship Id="rId9" Type="http://schemas.openxmlformats.org/officeDocument/2006/relationships/hyperlink" Target="https://media.75.ru/documents/62312/nachal-nika-otdela-monitoringa-zakonodatel-stva.pdf" TargetMode="External"/><Relationship Id="rId14" Type="http://schemas.openxmlformats.org/officeDocument/2006/relationships/hyperlink" Target="https://media.75.ru/documents/62317/konsul-tant-otdela-po-pravovomu-obespecheniyu-zakonoproektnoy-deyatel-nosti-gzk.pdf" TargetMode="External"/><Relationship Id="rId22" Type="http://schemas.openxmlformats.org/officeDocument/2006/relationships/hyperlink" Target="https://media.75.ru/documents/62335/.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68601</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YaroshenkoNA</cp:lastModifiedBy>
  <cp:revision>9</cp:revision>
  <cp:lastPrinted>2020-05-08T05:42:00Z</cp:lastPrinted>
  <dcterms:created xsi:type="dcterms:W3CDTF">2020-05-08T03:36:00Z</dcterms:created>
  <dcterms:modified xsi:type="dcterms:W3CDTF">2020-05-15T01:22:00Z</dcterms:modified>
</cp:coreProperties>
</file>