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0E1ED0">
        <w:rPr>
          <w:sz w:val="28"/>
        </w:rPr>
        <w:t>08 феврал</w:t>
      </w:r>
      <w:r w:rsidR="00330E86">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0E1ED0">
        <w:rPr>
          <w:sz w:val="28"/>
        </w:rPr>
        <w:t xml:space="preserve">   </w:t>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0E1ED0">
        <w:rPr>
          <w:sz w:val="28"/>
        </w:rPr>
        <w:t>6</w:t>
      </w:r>
      <w:r w:rsidR="002475B9">
        <w:rPr>
          <w:sz w:val="28"/>
        </w:rPr>
        <w:t>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2475B9" w:rsidRDefault="002475B9" w:rsidP="002475B9">
      <w:pPr>
        <w:pStyle w:val="ConsPlusTitle"/>
        <w:jc w:val="center"/>
      </w:pPr>
      <w:r>
        <w:t xml:space="preserve">Об утверждении Порядка предоставления и расходования субсидий, выделяемых в 2018 году из бюджета муниципального района «Чернышевский район» за счет средств бюджета Забайкальского края, бюджетам городских, сельских поселений муниципального района «Чернышевский район» </w:t>
      </w:r>
      <w:r w:rsidRPr="001B52B4">
        <w:t xml:space="preserve">на </w:t>
      </w:r>
      <w:r>
        <w:t>реализацию проекта «Забайкалье – территория будущего»</w:t>
      </w:r>
    </w:p>
    <w:p w:rsidR="002475B9" w:rsidRDefault="002475B9" w:rsidP="002475B9">
      <w:pPr>
        <w:pStyle w:val="ConsPlusNormal"/>
        <w:widowControl/>
        <w:tabs>
          <w:tab w:val="left" w:pos="9584"/>
        </w:tabs>
        <w:ind w:right="-10" w:firstLine="0"/>
        <w:jc w:val="both"/>
        <w:rPr>
          <w:b/>
          <w:sz w:val="28"/>
          <w:szCs w:val="28"/>
        </w:rPr>
      </w:pPr>
    </w:p>
    <w:p w:rsidR="002475B9" w:rsidRDefault="002475B9" w:rsidP="002475B9">
      <w:pPr>
        <w:pStyle w:val="a8"/>
        <w:shd w:val="clear" w:color="auto" w:fill="FFFFFF"/>
        <w:spacing w:before="0" w:beforeAutospacing="0" w:after="0" w:afterAutospacing="0"/>
        <w:ind w:firstLine="709"/>
        <w:jc w:val="both"/>
        <w:rPr>
          <w:spacing w:val="40"/>
          <w:sz w:val="28"/>
          <w:szCs w:val="28"/>
        </w:rPr>
      </w:pPr>
      <w:proofErr w:type="gramStart"/>
      <w:r w:rsidRPr="008527C5">
        <w:rPr>
          <w:sz w:val="28"/>
          <w:szCs w:val="28"/>
        </w:rPr>
        <w:t>В соответствии</w:t>
      </w:r>
      <w:r>
        <w:rPr>
          <w:sz w:val="28"/>
          <w:szCs w:val="28"/>
        </w:rPr>
        <w:t xml:space="preserve"> со </w:t>
      </w:r>
      <w:r w:rsidRPr="008527C5">
        <w:rPr>
          <w:sz w:val="28"/>
          <w:szCs w:val="28"/>
        </w:rPr>
        <w:t xml:space="preserve">статьей </w:t>
      </w:r>
      <w:r>
        <w:rPr>
          <w:sz w:val="28"/>
          <w:szCs w:val="28"/>
        </w:rPr>
        <w:t>25</w:t>
      </w:r>
      <w:r w:rsidRPr="008527C5">
        <w:rPr>
          <w:sz w:val="28"/>
          <w:szCs w:val="28"/>
        </w:rPr>
        <w:t xml:space="preserve"> Устава </w:t>
      </w:r>
      <w:r>
        <w:rPr>
          <w:sz w:val="28"/>
          <w:szCs w:val="28"/>
        </w:rPr>
        <w:t>муниципального района «Чернышевский район», решением Совета муниципального района «Чернышевский район» от 28 декабря 2016 года № 28 «</w:t>
      </w:r>
      <w:r w:rsidRPr="008527C5">
        <w:rPr>
          <w:rStyle w:val="afa"/>
          <w:b w:val="0"/>
          <w:color w:val="333333"/>
          <w:sz w:val="28"/>
          <w:szCs w:val="28"/>
        </w:rPr>
        <w:t>Об утверждении Положения «О межбюджетных отношениях в муниципальном районе «Чернышевский район»</w:t>
      </w:r>
      <w:r>
        <w:rPr>
          <w:rStyle w:val="afa"/>
          <w:b w:val="0"/>
          <w:color w:val="333333"/>
          <w:sz w:val="28"/>
          <w:szCs w:val="28"/>
        </w:rPr>
        <w:t xml:space="preserve">, </w:t>
      </w:r>
      <w:r w:rsidRPr="008527C5">
        <w:rPr>
          <w:sz w:val="28"/>
          <w:szCs w:val="28"/>
        </w:rPr>
        <w:t xml:space="preserve">в целях </w:t>
      </w:r>
      <w:r>
        <w:rPr>
          <w:sz w:val="28"/>
          <w:szCs w:val="28"/>
        </w:rPr>
        <w:t>софинансирования</w:t>
      </w:r>
      <w:r w:rsidRPr="008527C5">
        <w:rPr>
          <w:sz w:val="28"/>
          <w:szCs w:val="28"/>
        </w:rPr>
        <w:t xml:space="preserve"> расходных обязательств, возникающих при осуществлении органами местного самоуправления </w:t>
      </w:r>
      <w:r>
        <w:rPr>
          <w:sz w:val="28"/>
          <w:szCs w:val="28"/>
        </w:rPr>
        <w:t xml:space="preserve">поселений полномочий по вопросам местного значения, администрация муниципального района «Чернышевский район»  </w:t>
      </w:r>
      <w:r w:rsidRPr="00F627E3">
        <w:rPr>
          <w:b/>
          <w:spacing w:val="40"/>
          <w:sz w:val="28"/>
          <w:szCs w:val="28"/>
        </w:rPr>
        <w:t>постановляет</w:t>
      </w:r>
      <w:r w:rsidRPr="00F627E3">
        <w:rPr>
          <w:spacing w:val="40"/>
          <w:sz w:val="28"/>
          <w:szCs w:val="28"/>
        </w:rPr>
        <w:t>:</w:t>
      </w:r>
      <w:proofErr w:type="gramEnd"/>
    </w:p>
    <w:p w:rsidR="002475B9" w:rsidRDefault="002475B9" w:rsidP="002475B9"/>
    <w:p w:rsidR="002475B9" w:rsidRDefault="002475B9" w:rsidP="002475B9">
      <w:pPr>
        <w:pStyle w:val="ConsPlusTitle"/>
        <w:ind w:firstLine="709"/>
        <w:jc w:val="both"/>
        <w:rPr>
          <w:b w:val="0"/>
        </w:rPr>
      </w:pPr>
      <w:r w:rsidRPr="002475B9">
        <w:rPr>
          <w:b w:val="0"/>
        </w:rPr>
        <w:t>1. Утвердить</w:t>
      </w:r>
      <w:r w:rsidRPr="00E853FD">
        <w:rPr>
          <w:b w:val="0"/>
        </w:rPr>
        <w:t xml:space="preserve"> прилагаемый Поряд</w:t>
      </w:r>
      <w:r>
        <w:rPr>
          <w:b w:val="0"/>
        </w:rPr>
        <w:t>о</w:t>
      </w:r>
      <w:r w:rsidRPr="00E853FD">
        <w:rPr>
          <w:b w:val="0"/>
        </w:rPr>
        <w:t>к предоставления и расходования субсидий, выделяемых в 2018 году из бюджета муниципального района «Чернышевский район» за счет средств бюджета Забайкальского края, бюджетам городских, сельских поселений муниципального района «Чернышевский район» на реализацию проекта «Забайкалье – территория будущего»</w:t>
      </w:r>
      <w:r>
        <w:rPr>
          <w:b w:val="0"/>
        </w:rPr>
        <w:t>.</w:t>
      </w:r>
    </w:p>
    <w:p w:rsidR="000E1ED0" w:rsidRDefault="000E1ED0" w:rsidP="000E1ED0">
      <w:pPr>
        <w:ind w:firstLine="708"/>
        <w:jc w:val="both"/>
        <w:rPr>
          <w:rFonts w:asciiTheme="minorHAnsi" w:hAnsiTheme="minorHAnsi" w:cstheme="minorBidi"/>
          <w:sz w:val="28"/>
          <w:szCs w:val="28"/>
        </w:rPr>
      </w:pPr>
      <w:r>
        <w:rPr>
          <w:sz w:val="28"/>
          <w:szCs w:val="28"/>
        </w:rPr>
        <w:t>2. Настоящее постановление вступает в силу после его             официального опубликования.</w:t>
      </w:r>
    </w:p>
    <w:p w:rsidR="000E1ED0" w:rsidRDefault="000E1ED0" w:rsidP="000E1ED0">
      <w:pPr>
        <w:ind w:firstLine="709"/>
        <w:jc w:val="both"/>
        <w:rPr>
          <w:sz w:val="28"/>
          <w:szCs w:val="28"/>
        </w:rPr>
      </w:pPr>
      <w:r>
        <w:rPr>
          <w:sz w:val="28"/>
          <w:szCs w:val="28"/>
        </w:rPr>
        <w:t xml:space="preserve">3. </w:t>
      </w:r>
      <w:r>
        <w:rPr>
          <w:sz w:val="28"/>
          <w:szCs w:val="28"/>
          <w:shd w:val="clear" w:color="auto" w:fill="FFFFFF"/>
        </w:rPr>
        <w:t xml:space="preserve">Настоящее постановление опубликовать в газете «Наше время» и разместить на официальном сайте </w:t>
      </w:r>
      <w:proofErr w:type="spellStart"/>
      <w:r>
        <w:rPr>
          <w:sz w:val="28"/>
          <w:szCs w:val="28"/>
          <w:shd w:val="clear" w:color="auto" w:fill="FFFFFF"/>
        </w:rPr>
        <w:t>www.забайкальскийкрай</w:t>
      </w:r>
      <w:proofErr w:type="gramStart"/>
      <w:r>
        <w:rPr>
          <w:sz w:val="28"/>
          <w:szCs w:val="28"/>
          <w:shd w:val="clear" w:color="auto" w:fill="FFFFFF"/>
        </w:rPr>
        <w:t>.р</w:t>
      </w:r>
      <w:proofErr w:type="gramEnd"/>
      <w:r>
        <w:rPr>
          <w:sz w:val="28"/>
          <w:szCs w:val="28"/>
          <w:shd w:val="clear" w:color="auto" w:fill="FFFFFF"/>
        </w:rPr>
        <w:t>ф</w:t>
      </w:r>
      <w:proofErr w:type="spellEnd"/>
      <w:r>
        <w:rPr>
          <w:sz w:val="28"/>
          <w:szCs w:val="28"/>
          <w:shd w:val="clear" w:color="auto" w:fill="FFFFFF"/>
        </w:rPr>
        <w:t xml:space="preserve"> в разделе Местное самоуправление, Чернышевский район.</w:t>
      </w:r>
    </w:p>
    <w:p w:rsidR="000E1ED0" w:rsidRPr="00D824AB" w:rsidRDefault="000E1ED0" w:rsidP="000E1ED0">
      <w:pPr>
        <w:pStyle w:val="ConsPlusTitle"/>
        <w:ind w:firstLine="709"/>
        <w:jc w:val="both"/>
        <w:rPr>
          <w:b w:val="0"/>
        </w:rPr>
      </w:pPr>
    </w:p>
    <w:p w:rsidR="00E36B13" w:rsidRDefault="00E36B13"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0E1ED0" w:rsidRDefault="000E1ED0" w:rsidP="000E1ED0">
      <w:pPr>
        <w:pStyle w:val="ConsPlusNormal"/>
        <w:spacing w:line="360" w:lineRule="auto"/>
        <w:ind w:firstLine="4962"/>
        <w:jc w:val="center"/>
        <w:rPr>
          <w:bCs/>
          <w:sz w:val="28"/>
          <w:szCs w:val="28"/>
        </w:rPr>
      </w:pPr>
    </w:p>
    <w:p w:rsidR="002475B9" w:rsidRDefault="002475B9" w:rsidP="000E1ED0">
      <w:pPr>
        <w:pStyle w:val="ConsPlusNormal"/>
        <w:spacing w:line="360" w:lineRule="auto"/>
        <w:ind w:firstLine="4962"/>
        <w:jc w:val="center"/>
        <w:rPr>
          <w:bCs/>
          <w:sz w:val="28"/>
          <w:szCs w:val="28"/>
        </w:rPr>
      </w:pPr>
    </w:p>
    <w:p w:rsidR="002475B9" w:rsidRDefault="002475B9" w:rsidP="000E1ED0">
      <w:pPr>
        <w:pStyle w:val="ConsPlusNormal"/>
        <w:spacing w:line="360" w:lineRule="auto"/>
        <w:ind w:firstLine="4962"/>
        <w:jc w:val="center"/>
        <w:rPr>
          <w:bCs/>
          <w:sz w:val="28"/>
          <w:szCs w:val="28"/>
        </w:rPr>
      </w:pPr>
    </w:p>
    <w:p w:rsidR="002475B9" w:rsidRDefault="002475B9" w:rsidP="000E1ED0">
      <w:pPr>
        <w:pStyle w:val="ConsPlusNormal"/>
        <w:spacing w:line="360" w:lineRule="auto"/>
        <w:ind w:firstLine="4962"/>
        <w:jc w:val="center"/>
        <w:rPr>
          <w:bCs/>
          <w:sz w:val="28"/>
          <w:szCs w:val="28"/>
        </w:rPr>
      </w:pPr>
    </w:p>
    <w:p w:rsidR="002475B9" w:rsidRDefault="002475B9" w:rsidP="000E1ED0">
      <w:pPr>
        <w:pStyle w:val="ConsPlusNormal"/>
        <w:spacing w:line="360" w:lineRule="auto"/>
        <w:ind w:firstLine="4962"/>
        <w:jc w:val="center"/>
        <w:rPr>
          <w:bCs/>
          <w:sz w:val="28"/>
          <w:szCs w:val="28"/>
        </w:rPr>
      </w:pPr>
    </w:p>
    <w:p w:rsidR="000E1ED0" w:rsidRPr="000E1ED0" w:rsidRDefault="000E1ED0" w:rsidP="000E1ED0">
      <w:pPr>
        <w:pStyle w:val="ab"/>
        <w:jc w:val="right"/>
      </w:pPr>
      <w:r w:rsidRPr="000E1ED0">
        <w:t>УТВЕРЖДЕН</w:t>
      </w:r>
    </w:p>
    <w:p w:rsidR="000E1ED0" w:rsidRPr="000E1ED0" w:rsidRDefault="000E1ED0" w:rsidP="000E1ED0">
      <w:pPr>
        <w:pStyle w:val="ab"/>
        <w:jc w:val="right"/>
      </w:pPr>
      <w:r w:rsidRPr="000E1ED0">
        <w:t>постановлением администрации</w:t>
      </w:r>
    </w:p>
    <w:p w:rsidR="000E1ED0" w:rsidRPr="000E1ED0" w:rsidRDefault="000E1ED0" w:rsidP="000E1ED0">
      <w:pPr>
        <w:pStyle w:val="ab"/>
        <w:jc w:val="right"/>
      </w:pPr>
      <w:r w:rsidRPr="000E1ED0">
        <w:t>МР «Чернышевский район»</w:t>
      </w:r>
    </w:p>
    <w:p w:rsidR="000E1ED0" w:rsidRPr="000E1ED0" w:rsidRDefault="000E1ED0" w:rsidP="000E1ED0">
      <w:pPr>
        <w:pStyle w:val="ab"/>
        <w:jc w:val="right"/>
      </w:pPr>
      <w:r w:rsidRPr="000E1ED0">
        <w:t xml:space="preserve">от </w:t>
      </w:r>
      <w:r>
        <w:t>08 февраля</w:t>
      </w:r>
      <w:r w:rsidRPr="000E1ED0">
        <w:t xml:space="preserve"> 2018 г</w:t>
      </w:r>
      <w:r>
        <w:t>.</w:t>
      </w:r>
      <w:r w:rsidRPr="000E1ED0">
        <w:t xml:space="preserve"> № </w:t>
      </w:r>
      <w:r>
        <w:t>6</w:t>
      </w:r>
      <w:r w:rsidR="002475B9">
        <w:t>6</w:t>
      </w:r>
      <w:r w:rsidRPr="000E1ED0">
        <w:t xml:space="preserve">  </w:t>
      </w:r>
    </w:p>
    <w:p w:rsidR="000E1ED0" w:rsidRDefault="000E1ED0" w:rsidP="000E1ED0">
      <w:pPr>
        <w:pStyle w:val="ConsPlusNormal"/>
        <w:ind w:firstLine="0"/>
        <w:jc w:val="center"/>
        <w:rPr>
          <w:b/>
          <w:bCs/>
          <w:sz w:val="28"/>
          <w:szCs w:val="28"/>
        </w:rPr>
      </w:pPr>
    </w:p>
    <w:p w:rsidR="002475B9" w:rsidRPr="00E121CB" w:rsidRDefault="002475B9" w:rsidP="002475B9">
      <w:pPr>
        <w:pStyle w:val="ConsPlusTitle"/>
        <w:jc w:val="center"/>
      </w:pPr>
      <w:r w:rsidRPr="00E121CB">
        <w:t>Порядок</w:t>
      </w:r>
    </w:p>
    <w:p w:rsidR="002475B9" w:rsidRPr="00E121CB" w:rsidRDefault="002475B9" w:rsidP="002475B9">
      <w:pPr>
        <w:pStyle w:val="ConsPlusTitle"/>
        <w:jc w:val="center"/>
      </w:pPr>
      <w:r w:rsidRPr="00E121CB">
        <w:t>предоставления и расходования субсидий, выделяемых в 2018 году из бюджета муниципального района «Чернышевский район» за счет средств бюджета Забайкальского края, бюджетам городских, сельских поселений муниципального района «Чернышевский район» на реализацию проекта «Забайкалье – территория будущего».</w:t>
      </w:r>
    </w:p>
    <w:p w:rsidR="002475B9" w:rsidRDefault="002475B9" w:rsidP="002475B9">
      <w:pPr>
        <w:pStyle w:val="ConsPlusTitle"/>
        <w:jc w:val="center"/>
        <w:rPr>
          <w:b w:val="0"/>
        </w:rPr>
      </w:pPr>
    </w:p>
    <w:p w:rsidR="002475B9" w:rsidRDefault="002475B9" w:rsidP="002475B9">
      <w:pPr>
        <w:jc w:val="both"/>
        <w:rPr>
          <w:sz w:val="28"/>
          <w:szCs w:val="28"/>
        </w:rPr>
      </w:pPr>
      <w:r>
        <w:rPr>
          <w:sz w:val="28"/>
          <w:szCs w:val="28"/>
        </w:rPr>
        <w:t xml:space="preserve">         1. </w:t>
      </w:r>
      <w:proofErr w:type="gramStart"/>
      <w:r>
        <w:rPr>
          <w:sz w:val="28"/>
          <w:szCs w:val="28"/>
        </w:rPr>
        <w:t>Настоящий Порядок устанавливает цели, условия предоставления и расходования субсидий, выделяемых в 2018 году из бюджета муниципального района «Чернышевский район» за счет средств бюджета Забайкальского края, бюджетам городских, сельских поселений муниципального района «Чернышевский район» на реализацию мероприятий проекта «Забайкалье – территория будущего» (далее – субсидии), а также критерии отбора муниципальных образований для предоставления субсидий.</w:t>
      </w:r>
      <w:proofErr w:type="gramEnd"/>
    </w:p>
    <w:p w:rsidR="002475B9" w:rsidRDefault="002475B9" w:rsidP="002475B9">
      <w:pPr>
        <w:jc w:val="both"/>
        <w:rPr>
          <w:sz w:val="28"/>
          <w:szCs w:val="28"/>
        </w:rPr>
      </w:pPr>
      <w:r>
        <w:rPr>
          <w:sz w:val="28"/>
          <w:szCs w:val="28"/>
        </w:rPr>
        <w:t xml:space="preserve">          2. Субсидии предоставляются в целях оказания финансовой поддержки при исполнении расходных обязательств, возникших при осуществлении органами местного самоуправления муниципальных образований муниципального района «Чернышевский район» (далее – органы местного самоуправления) полномочий по вопросам местного значения, связанных с реализацией мероприятий проекта «Забайкалье – территория будущего» (далее – проект).</w:t>
      </w:r>
    </w:p>
    <w:p w:rsidR="002475B9" w:rsidRDefault="002475B9" w:rsidP="002475B9">
      <w:pPr>
        <w:jc w:val="both"/>
        <w:rPr>
          <w:sz w:val="28"/>
          <w:szCs w:val="28"/>
        </w:rPr>
      </w:pPr>
      <w:r>
        <w:rPr>
          <w:sz w:val="28"/>
          <w:szCs w:val="28"/>
        </w:rPr>
        <w:t xml:space="preserve">          3. Субсидии предоставляются в пределах бюджетных ассигнований, предусмотренных в бюджете муниципального района «Чернышевский район» на 2018 год и плановый период 2019 и 2020 годов за счет сре</w:t>
      </w:r>
      <w:proofErr w:type="gramStart"/>
      <w:r>
        <w:rPr>
          <w:sz w:val="28"/>
          <w:szCs w:val="28"/>
        </w:rPr>
        <w:t>дств кр</w:t>
      </w:r>
      <w:proofErr w:type="gramEnd"/>
      <w:r>
        <w:rPr>
          <w:sz w:val="28"/>
          <w:szCs w:val="28"/>
        </w:rPr>
        <w:t>аевого бюджета.</w:t>
      </w:r>
    </w:p>
    <w:p w:rsidR="002475B9" w:rsidRDefault="002475B9" w:rsidP="002475B9">
      <w:pPr>
        <w:jc w:val="both"/>
        <w:rPr>
          <w:sz w:val="28"/>
          <w:szCs w:val="28"/>
        </w:rPr>
      </w:pPr>
      <w:r>
        <w:rPr>
          <w:sz w:val="28"/>
          <w:szCs w:val="28"/>
        </w:rPr>
        <w:t xml:space="preserve">          4. Субсидии имеют целевое назначение и направляются на софинансирование расходных обязательств бюджетов муниципальных образований, связанных с реализацией мероприятий проекта.</w:t>
      </w:r>
    </w:p>
    <w:p w:rsidR="002475B9" w:rsidRDefault="002475B9" w:rsidP="002475B9">
      <w:pPr>
        <w:jc w:val="both"/>
        <w:rPr>
          <w:sz w:val="28"/>
          <w:szCs w:val="28"/>
        </w:rPr>
      </w:pPr>
      <w:r>
        <w:rPr>
          <w:sz w:val="28"/>
          <w:szCs w:val="28"/>
        </w:rPr>
        <w:t xml:space="preserve">          5. Предоставление субсидий бюджетам производится Комитетом по финансам муниципального района «Чернышевский район» (далее – Комитет).</w:t>
      </w:r>
    </w:p>
    <w:p w:rsidR="002475B9" w:rsidRDefault="002475B9" w:rsidP="002475B9">
      <w:pPr>
        <w:jc w:val="both"/>
        <w:rPr>
          <w:sz w:val="28"/>
          <w:szCs w:val="28"/>
        </w:rPr>
      </w:pPr>
      <w:r>
        <w:rPr>
          <w:sz w:val="28"/>
          <w:szCs w:val="28"/>
        </w:rPr>
        <w:t xml:space="preserve">          6. Критерием отбора для предоставления субсидий является наличие разработанного муниципальным образованием и согласованного администрацией муниципального района «Чернышевский район» проекта.</w:t>
      </w:r>
    </w:p>
    <w:p w:rsidR="002475B9" w:rsidRDefault="002475B9" w:rsidP="002475B9">
      <w:pPr>
        <w:jc w:val="both"/>
        <w:rPr>
          <w:sz w:val="28"/>
          <w:szCs w:val="28"/>
        </w:rPr>
      </w:pPr>
      <w:r>
        <w:rPr>
          <w:sz w:val="28"/>
          <w:szCs w:val="28"/>
        </w:rPr>
        <w:t xml:space="preserve">          7. Условиями предоставления субсидий является:</w:t>
      </w:r>
    </w:p>
    <w:p w:rsidR="002475B9" w:rsidRDefault="002475B9" w:rsidP="002475B9">
      <w:pPr>
        <w:jc w:val="both"/>
        <w:rPr>
          <w:bCs/>
          <w:sz w:val="28"/>
          <w:szCs w:val="28"/>
        </w:rPr>
      </w:pPr>
      <w:r>
        <w:rPr>
          <w:sz w:val="28"/>
          <w:szCs w:val="28"/>
        </w:rPr>
        <w:t xml:space="preserve">          </w:t>
      </w:r>
      <w:proofErr w:type="gramStart"/>
      <w:r>
        <w:rPr>
          <w:sz w:val="28"/>
          <w:szCs w:val="28"/>
        </w:rPr>
        <w:t xml:space="preserve">1) наличие соглашения, заключенного между администрацией муниципального района «Чернышевский район» и органом местного самоуправления муниципального образования о предоставлении в 2018 году субсидий из бюджета муниципального района «Чернышевский район» за счет средств краевого бюджета бюджету муниципального образования в целях реализации мероприятий проекта «Забайкалье – территория будущего» в соответствии с Правилами </w:t>
      </w:r>
      <w:r w:rsidRPr="000B231E">
        <w:rPr>
          <w:bCs/>
          <w:sz w:val="28"/>
          <w:szCs w:val="28"/>
        </w:rPr>
        <w:t xml:space="preserve">предоставления и распределения субсидий из </w:t>
      </w:r>
      <w:r w:rsidRPr="000B231E">
        <w:rPr>
          <w:bCs/>
          <w:sz w:val="28"/>
          <w:szCs w:val="28"/>
        </w:rPr>
        <w:lastRenderedPageBreak/>
        <w:t>бюджета муниципального района «Чернышевский район», источниками финансирования</w:t>
      </w:r>
      <w:proofErr w:type="gramEnd"/>
      <w:r w:rsidRPr="000B231E">
        <w:rPr>
          <w:bCs/>
          <w:sz w:val="28"/>
          <w:szCs w:val="28"/>
        </w:rPr>
        <w:t xml:space="preserve"> </w:t>
      </w:r>
      <w:proofErr w:type="gramStart"/>
      <w:r w:rsidRPr="000B231E">
        <w:rPr>
          <w:bCs/>
          <w:sz w:val="28"/>
          <w:szCs w:val="28"/>
        </w:rPr>
        <w:t>которых являются федеральный бюджет и бюджет Забайкальского края, бюджетам городских и сельских поселений</w:t>
      </w:r>
      <w:r>
        <w:rPr>
          <w:bCs/>
          <w:sz w:val="28"/>
          <w:szCs w:val="28"/>
        </w:rPr>
        <w:t>, утвержденными постановлением администрации муниципального района «Чернышевский район» от 14 июня 2017 года № 298;</w:t>
      </w:r>
      <w:proofErr w:type="gramEnd"/>
    </w:p>
    <w:p w:rsidR="002475B9" w:rsidRDefault="002475B9" w:rsidP="002475B9">
      <w:pPr>
        <w:jc w:val="both"/>
        <w:rPr>
          <w:bCs/>
          <w:sz w:val="28"/>
          <w:szCs w:val="28"/>
        </w:rPr>
      </w:pPr>
      <w:r>
        <w:rPr>
          <w:bCs/>
          <w:sz w:val="28"/>
          <w:szCs w:val="28"/>
        </w:rPr>
        <w:t xml:space="preserve">          2) соответствие критерию отбора муниципальных образований, установленному пунктом 6 настоящего Порядка.</w:t>
      </w:r>
    </w:p>
    <w:p w:rsidR="002475B9" w:rsidRDefault="002475B9" w:rsidP="002475B9">
      <w:pPr>
        <w:jc w:val="both"/>
        <w:rPr>
          <w:bCs/>
          <w:sz w:val="28"/>
          <w:szCs w:val="28"/>
        </w:rPr>
      </w:pPr>
      <w:r>
        <w:rPr>
          <w:bCs/>
          <w:sz w:val="28"/>
          <w:szCs w:val="28"/>
        </w:rPr>
        <w:t xml:space="preserve">           8. Для получения субсидии органы местного самоуправления в течение 15 рабочих дней со дня заключения муниципального контракта в рамках реализации мероприятий проекта представляют в Комитет следующие документы:</w:t>
      </w:r>
    </w:p>
    <w:p w:rsidR="002475B9" w:rsidRDefault="002475B9" w:rsidP="002475B9">
      <w:pPr>
        <w:jc w:val="both"/>
        <w:rPr>
          <w:bCs/>
          <w:sz w:val="28"/>
          <w:szCs w:val="28"/>
        </w:rPr>
      </w:pPr>
      <w:r>
        <w:rPr>
          <w:bCs/>
          <w:sz w:val="28"/>
          <w:szCs w:val="28"/>
        </w:rPr>
        <w:t xml:space="preserve">          1) заявку на перечисление субсидии по форме, установленной Министерством финансов Забайкальского края;</w:t>
      </w:r>
    </w:p>
    <w:p w:rsidR="002475B9" w:rsidRDefault="002475B9" w:rsidP="002475B9">
      <w:pPr>
        <w:jc w:val="both"/>
        <w:rPr>
          <w:bCs/>
          <w:sz w:val="28"/>
          <w:szCs w:val="28"/>
        </w:rPr>
      </w:pPr>
      <w:r>
        <w:rPr>
          <w:bCs/>
          <w:sz w:val="28"/>
          <w:szCs w:val="28"/>
        </w:rPr>
        <w:t xml:space="preserve">         2) заверенную копию проектно-сметной документации или технического задания на приобретение   имущества;</w:t>
      </w:r>
    </w:p>
    <w:p w:rsidR="002475B9" w:rsidRDefault="002475B9" w:rsidP="002475B9">
      <w:pPr>
        <w:jc w:val="both"/>
        <w:rPr>
          <w:bCs/>
          <w:sz w:val="28"/>
          <w:szCs w:val="28"/>
        </w:rPr>
      </w:pPr>
      <w:r>
        <w:rPr>
          <w:bCs/>
          <w:sz w:val="28"/>
          <w:szCs w:val="28"/>
        </w:rPr>
        <w:t xml:space="preserve">         3) заверенную копию муниципального контракта на выполнение работ, поставку техники, оборудования и (или) другого имущества.</w:t>
      </w:r>
    </w:p>
    <w:p w:rsidR="002475B9" w:rsidRDefault="002475B9" w:rsidP="002475B9">
      <w:pPr>
        <w:jc w:val="both"/>
        <w:rPr>
          <w:bCs/>
          <w:sz w:val="28"/>
          <w:szCs w:val="28"/>
        </w:rPr>
      </w:pPr>
      <w:r>
        <w:rPr>
          <w:bCs/>
          <w:sz w:val="28"/>
          <w:szCs w:val="28"/>
        </w:rPr>
        <w:t xml:space="preserve">         9. Комитет в течение одного рабочего дня со дня получения указанных в пункте 8 настоящего Порядка документов регистрирует их, в течени</w:t>
      </w:r>
      <w:proofErr w:type="gramStart"/>
      <w:r>
        <w:rPr>
          <w:bCs/>
          <w:sz w:val="28"/>
          <w:szCs w:val="28"/>
        </w:rPr>
        <w:t>и</w:t>
      </w:r>
      <w:proofErr w:type="gramEnd"/>
      <w:r>
        <w:rPr>
          <w:bCs/>
          <w:sz w:val="28"/>
          <w:szCs w:val="28"/>
        </w:rPr>
        <w:t xml:space="preserve"> 5 рабочих дней со дня регистрации документов проверяет их на соответствие требованиям, установленным настоящим Порядком, и направляет органам местного самоуправления муниципальных образований письменное уведомление о предоставлении субсидии либо об отказе в предоставлении субсидии с указанием причин отказа.</w:t>
      </w:r>
    </w:p>
    <w:p w:rsidR="002475B9" w:rsidRDefault="002475B9" w:rsidP="002475B9">
      <w:pPr>
        <w:jc w:val="both"/>
        <w:rPr>
          <w:bCs/>
          <w:sz w:val="28"/>
          <w:szCs w:val="28"/>
        </w:rPr>
      </w:pPr>
      <w:r>
        <w:rPr>
          <w:bCs/>
          <w:sz w:val="28"/>
          <w:szCs w:val="28"/>
        </w:rPr>
        <w:t xml:space="preserve">          10. Комитет отказывает  муниципальному образованию в предоставлении субсидии в случае:</w:t>
      </w:r>
    </w:p>
    <w:p w:rsidR="002475B9" w:rsidRDefault="002475B9" w:rsidP="002475B9">
      <w:pPr>
        <w:jc w:val="both"/>
        <w:rPr>
          <w:sz w:val="28"/>
          <w:szCs w:val="28"/>
        </w:rPr>
      </w:pPr>
      <w:r>
        <w:rPr>
          <w:bCs/>
          <w:sz w:val="28"/>
          <w:szCs w:val="28"/>
        </w:rPr>
        <w:t xml:space="preserve">   </w:t>
      </w:r>
      <w:r w:rsidRPr="000B231E">
        <w:rPr>
          <w:sz w:val="28"/>
          <w:szCs w:val="28"/>
        </w:rPr>
        <w:t xml:space="preserve"> </w:t>
      </w:r>
      <w:r>
        <w:rPr>
          <w:sz w:val="28"/>
          <w:szCs w:val="28"/>
        </w:rPr>
        <w:t xml:space="preserve">      1) представления не всех документов, предусмотренных пунктом 8 настоящего Порядка, или содержания в них недостоверных сведений;</w:t>
      </w:r>
    </w:p>
    <w:p w:rsidR="002475B9" w:rsidRDefault="002475B9" w:rsidP="002475B9">
      <w:pPr>
        <w:jc w:val="both"/>
        <w:rPr>
          <w:sz w:val="28"/>
          <w:szCs w:val="28"/>
        </w:rPr>
      </w:pPr>
      <w:r>
        <w:rPr>
          <w:sz w:val="28"/>
          <w:szCs w:val="28"/>
        </w:rPr>
        <w:t xml:space="preserve">          2) представления ненадлежащим образом оформленных документов;</w:t>
      </w:r>
    </w:p>
    <w:p w:rsidR="002475B9" w:rsidRDefault="002475B9" w:rsidP="002475B9">
      <w:pPr>
        <w:jc w:val="both"/>
        <w:rPr>
          <w:sz w:val="28"/>
          <w:szCs w:val="28"/>
        </w:rPr>
      </w:pPr>
      <w:r>
        <w:rPr>
          <w:sz w:val="28"/>
          <w:szCs w:val="28"/>
        </w:rPr>
        <w:t xml:space="preserve">          3) отсутствия в бюджете муниципального района «Чернышевский район» бюджетных ассигнований  на предоставление субсидий на реализацию мероприятий проекта.</w:t>
      </w:r>
    </w:p>
    <w:p w:rsidR="002475B9" w:rsidRDefault="002475B9" w:rsidP="002475B9">
      <w:pPr>
        <w:jc w:val="both"/>
        <w:rPr>
          <w:sz w:val="28"/>
          <w:szCs w:val="28"/>
        </w:rPr>
      </w:pPr>
      <w:r>
        <w:rPr>
          <w:sz w:val="28"/>
          <w:szCs w:val="28"/>
        </w:rPr>
        <w:t xml:space="preserve">          11. Комитет на основании заявок о перечислении субсидии и исходя из сумм субсидий, предусмотренных в бюджете муниципального района «Чернышевский район» за счет сре</w:t>
      </w:r>
      <w:proofErr w:type="gramStart"/>
      <w:r>
        <w:rPr>
          <w:sz w:val="28"/>
          <w:szCs w:val="28"/>
        </w:rPr>
        <w:t>дств кр</w:t>
      </w:r>
      <w:proofErr w:type="gramEnd"/>
      <w:r>
        <w:rPr>
          <w:sz w:val="28"/>
          <w:szCs w:val="28"/>
        </w:rPr>
        <w:t>аевого бюджета на 2018 год, перечисляет субсидии в бюджет муниципального образования на счета, открытые для кассового обслуживания исполнения соответствующих бюджетов в соответствии с утвержденным кассовым планом.</w:t>
      </w:r>
    </w:p>
    <w:p w:rsidR="002475B9" w:rsidRDefault="002475B9" w:rsidP="002475B9">
      <w:pPr>
        <w:jc w:val="both"/>
        <w:rPr>
          <w:sz w:val="28"/>
          <w:szCs w:val="28"/>
        </w:rPr>
      </w:pPr>
      <w:r>
        <w:rPr>
          <w:sz w:val="28"/>
          <w:szCs w:val="28"/>
        </w:rPr>
        <w:t xml:space="preserve">           12. Органы местного самоуправления в течени</w:t>
      </w:r>
      <w:proofErr w:type="gramStart"/>
      <w:r>
        <w:rPr>
          <w:sz w:val="28"/>
          <w:szCs w:val="28"/>
        </w:rPr>
        <w:t>и</w:t>
      </w:r>
      <w:proofErr w:type="gramEnd"/>
      <w:r>
        <w:rPr>
          <w:sz w:val="28"/>
          <w:szCs w:val="28"/>
        </w:rPr>
        <w:t xml:space="preserve"> 15 рабочих дней со дня перечисления средств субсидии в бюджет муниципального образования представляет в Комитет отчеты об исполнении субсидий по форме, установленной Комитетом.</w:t>
      </w:r>
    </w:p>
    <w:p w:rsidR="002475B9" w:rsidRDefault="002475B9" w:rsidP="002475B9">
      <w:pPr>
        <w:jc w:val="both"/>
        <w:rPr>
          <w:sz w:val="28"/>
          <w:szCs w:val="28"/>
        </w:rPr>
      </w:pPr>
      <w:r>
        <w:rPr>
          <w:sz w:val="28"/>
          <w:szCs w:val="28"/>
        </w:rPr>
        <w:t xml:space="preserve">           13. Органы местного самоуправления несут ответственность за целевое использование средств, выделенных из бюджета муниципального района «Чернышевский район» на финансирование субсидий, в соответствии с действующим законодательством.</w:t>
      </w:r>
    </w:p>
    <w:p w:rsidR="002475B9" w:rsidRDefault="002475B9" w:rsidP="002475B9">
      <w:pPr>
        <w:jc w:val="both"/>
        <w:rPr>
          <w:sz w:val="28"/>
          <w:szCs w:val="28"/>
        </w:rPr>
      </w:pPr>
      <w:r>
        <w:rPr>
          <w:sz w:val="28"/>
          <w:szCs w:val="28"/>
        </w:rPr>
        <w:lastRenderedPageBreak/>
        <w:t xml:space="preserve">           14. В случае нецелевого использования субсидий и (или) нарушения муниципальным образованием условий ее предоставления к нему применяются меры ответственности, предусмотренные бюджетным законодательством Российской Федерации.</w:t>
      </w:r>
    </w:p>
    <w:p w:rsidR="002475B9" w:rsidRDefault="002475B9" w:rsidP="002475B9">
      <w:pPr>
        <w:jc w:val="both"/>
        <w:rPr>
          <w:sz w:val="28"/>
          <w:szCs w:val="28"/>
        </w:rPr>
      </w:pPr>
      <w:r>
        <w:rPr>
          <w:sz w:val="28"/>
          <w:szCs w:val="28"/>
        </w:rPr>
        <w:t xml:space="preserve">           15. Решение о приостановлении перечисления (сокращения объема) субсидий не принимается в случае, если условия предоставления субсидий были не выполнены в силу обстоятельств непреодолимой силы.</w:t>
      </w:r>
    </w:p>
    <w:p w:rsidR="002475B9" w:rsidRPr="005B2BC1" w:rsidRDefault="002475B9" w:rsidP="002475B9">
      <w:pPr>
        <w:autoSpaceDE w:val="0"/>
        <w:autoSpaceDN w:val="0"/>
        <w:adjustRightInd w:val="0"/>
        <w:ind w:firstLine="708"/>
        <w:jc w:val="both"/>
        <w:rPr>
          <w:sz w:val="28"/>
          <w:szCs w:val="28"/>
        </w:rPr>
      </w:pPr>
      <w:r>
        <w:rPr>
          <w:sz w:val="28"/>
          <w:szCs w:val="28"/>
        </w:rPr>
        <w:t xml:space="preserve"> </w:t>
      </w:r>
      <w:r w:rsidRPr="005B2BC1">
        <w:rPr>
          <w:sz w:val="28"/>
          <w:szCs w:val="28"/>
        </w:rPr>
        <w:t>16. Неиспользованные по состоянию на 1 января 2019 года субсидии (далее – неиспользованные субсидии), имеющие целевое назначение, подлежат возврату в доход бюджета муниципального района «Чернышевский район» в течение первых 15 рабочих дней 2019 года.</w:t>
      </w:r>
    </w:p>
    <w:p w:rsidR="002475B9" w:rsidRPr="005B2BC1" w:rsidRDefault="002475B9" w:rsidP="002475B9">
      <w:pPr>
        <w:autoSpaceDE w:val="0"/>
        <w:autoSpaceDN w:val="0"/>
        <w:adjustRightInd w:val="0"/>
        <w:ind w:firstLine="708"/>
        <w:jc w:val="both"/>
        <w:rPr>
          <w:sz w:val="28"/>
          <w:szCs w:val="28"/>
        </w:rPr>
      </w:pPr>
      <w:r>
        <w:rPr>
          <w:sz w:val="28"/>
          <w:szCs w:val="28"/>
        </w:rPr>
        <w:t xml:space="preserve"> </w:t>
      </w:r>
      <w:r w:rsidRPr="005B2BC1">
        <w:rPr>
          <w:sz w:val="28"/>
          <w:szCs w:val="28"/>
        </w:rPr>
        <w:t>1</w:t>
      </w:r>
      <w:r>
        <w:rPr>
          <w:sz w:val="28"/>
          <w:szCs w:val="28"/>
        </w:rPr>
        <w:t>7</w:t>
      </w:r>
      <w:r w:rsidRPr="005B2BC1">
        <w:rPr>
          <w:sz w:val="28"/>
          <w:szCs w:val="28"/>
        </w:rPr>
        <w:t>. В случае если неиспользованная субсидия не перечислена в доход бюджета муниципального района «Чернышевский район», указанные средства подлежат взысканию в доход бюджета муниципального района «Чернышевский район» в соответствии  с бюджетным законодательством Российской Федерации.</w:t>
      </w:r>
    </w:p>
    <w:p w:rsidR="002475B9" w:rsidRPr="005B2BC1" w:rsidRDefault="002475B9" w:rsidP="002475B9">
      <w:pPr>
        <w:tabs>
          <w:tab w:val="left" w:pos="1134"/>
        </w:tabs>
        <w:autoSpaceDE w:val="0"/>
        <w:autoSpaceDN w:val="0"/>
        <w:adjustRightInd w:val="0"/>
        <w:ind w:firstLine="709"/>
        <w:jc w:val="both"/>
        <w:rPr>
          <w:sz w:val="28"/>
          <w:szCs w:val="28"/>
        </w:rPr>
      </w:pPr>
      <w:r>
        <w:rPr>
          <w:sz w:val="28"/>
          <w:szCs w:val="28"/>
        </w:rPr>
        <w:t xml:space="preserve"> </w:t>
      </w:r>
      <w:r w:rsidRPr="005B2BC1">
        <w:rPr>
          <w:sz w:val="28"/>
          <w:szCs w:val="28"/>
        </w:rPr>
        <w:t>1</w:t>
      </w:r>
      <w:r>
        <w:rPr>
          <w:sz w:val="28"/>
          <w:szCs w:val="28"/>
        </w:rPr>
        <w:t>8</w:t>
      </w:r>
      <w:r w:rsidRPr="005B2BC1">
        <w:rPr>
          <w:sz w:val="28"/>
          <w:szCs w:val="28"/>
        </w:rPr>
        <w:t xml:space="preserve">. </w:t>
      </w:r>
      <w:proofErr w:type="gramStart"/>
      <w:r w:rsidRPr="005B2BC1">
        <w:rPr>
          <w:sz w:val="28"/>
          <w:szCs w:val="28"/>
        </w:rPr>
        <w:t>Контроль за</w:t>
      </w:r>
      <w:proofErr w:type="gramEnd"/>
      <w:r w:rsidRPr="005B2BC1">
        <w:rPr>
          <w:sz w:val="28"/>
          <w:szCs w:val="28"/>
        </w:rPr>
        <w:t xml:space="preserve"> целевым использованием субсидий осуществляется Комитетом.</w:t>
      </w:r>
    </w:p>
    <w:p w:rsidR="002475B9" w:rsidRPr="005B2BC1" w:rsidRDefault="002475B9" w:rsidP="002475B9">
      <w:pPr>
        <w:pStyle w:val="ConsPlusNormal"/>
        <w:widowControl/>
        <w:ind w:firstLine="0"/>
        <w:jc w:val="center"/>
        <w:rPr>
          <w:sz w:val="28"/>
          <w:szCs w:val="28"/>
        </w:rPr>
      </w:pPr>
      <w:r w:rsidRPr="005B2BC1">
        <w:rPr>
          <w:sz w:val="28"/>
          <w:szCs w:val="28"/>
        </w:rPr>
        <w:t>___________________</w:t>
      </w:r>
    </w:p>
    <w:p w:rsidR="002475B9" w:rsidRPr="005B2BC1" w:rsidRDefault="002475B9" w:rsidP="002475B9">
      <w:pPr>
        <w:jc w:val="both"/>
        <w:rPr>
          <w:sz w:val="28"/>
          <w:szCs w:val="28"/>
        </w:rPr>
      </w:pPr>
    </w:p>
    <w:p w:rsidR="000E1ED0" w:rsidRDefault="000E1ED0" w:rsidP="00BD7AC6">
      <w:pPr>
        <w:jc w:val="both"/>
        <w:rPr>
          <w:spacing w:val="-1"/>
          <w:sz w:val="28"/>
          <w:szCs w:val="28"/>
        </w:rPr>
      </w:pPr>
    </w:p>
    <w:sectPr w:rsidR="000E1ED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1ED0"/>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475B9"/>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602AFF"/>
    <w:rsid w:val="00603C2D"/>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900B9"/>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1213</Words>
  <Characters>6916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2018-02-13T08:09:00Z</cp:lastPrinted>
  <dcterms:created xsi:type="dcterms:W3CDTF">2018-02-13T08:16:00Z</dcterms:created>
  <dcterms:modified xsi:type="dcterms:W3CDTF">2018-02-13T08:16:00Z</dcterms:modified>
</cp:coreProperties>
</file>